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BA2DE" w14:textId="77777777" w:rsidR="00A25D73" w:rsidRPr="00A3464B" w:rsidRDefault="00C84031" w:rsidP="00E56422">
      <w:pPr>
        <w:spacing w:beforeLines="50" w:before="163" w:afterLines="50" w:after="163"/>
        <w:jc w:val="center"/>
        <w:rPr>
          <w:rFonts w:ascii="Arial" w:eastAsia="华文楷体" w:hAnsi="Arial" w:cs="Arial"/>
          <w:b/>
          <w:sz w:val="36"/>
          <w:szCs w:val="28"/>
        </w:rPr>
      </w:pPr>
      <w:r w:rsidRPr="00A3464B">
        <w:rPr>
          <w:rFonts w:ascii="Arial" w:eastAsia="华文楷体" w:hAnsi="Arial" w:cs="Arial"/>
          <w:b/>
          <w:sz w:val="36"/>
          <w:szCs w:val="28"/>
        </w:rPr>
        <w:t>关于</w:t>
      </w:r>
      <w:r w:rsidR="00A25D73" w:rsidRPr="00A3464B">
        <w:rPr>
          <w:rFonts w:ascii="Arial" w:eastAsia="华文楷体" w:hAnsi="Arial" w:cs="Arial" w:hint="eastAsia"/>
          <w:b/>
          <w:sz w:val="36"/>
          <w:szCs w:val="28"/>
        </w:rPr>
        <w:t>（</w:t>
      </w:r>
      <w:r w:rsidR="00A25D73" w:rsidRPr="00A3464B">
        <w:rPr>
          <w:rFonts w:ascii="Arial" w:eastAsia="华文楷体" w:hAnsi="Arial" w:cs="Arial" w:hint="eastAsia"/>
          <w:b/>
          <w:sz w:val="36"/>
          <w:szCs w:val="28"/>
        </w:rPr>
        <w:t>202</w:t>
      </w:r>
      <w:r w:rsidR="00250E03" w:rsidRPr="00A3464B">
        <w:rPr>
          <w:rFonts w:ascii="Arial" w:eastAsia="华文楷体" w:hAnsi="Arial" w:cs="Arial"/>
          <w:b/>
          <w:sz w:val="36"/>
          <w:szCs w:val="28"/>
        </w:rPr>
        <w:t>3</w:t>
      </w:r>
      <w:r w:rsidR="00A25D73" w:rsidRPr="00A3464B">
        <w:rPr>
          <w:rFonts w:ascii="Arial" w:eastAsia="华文楷体" w:hAnsi="Arial" w:cs="Arial" w:hint="eastAsia"/>
          <w:b/>
          <w:sz w:val="36"/>
          <w:szCs w:val="28"/>
        </w:rPr>
        <w:t>）京</w:t>
      </w:r>
      <w:r w:rsidR="00AC7A93" w:rsidRPr="00A3464B">
        <w:rPr>
          <w:rFonts w:ascii="Arial" w:eastAsia="华文楷体" w:hAnsi="Arial" w:cs="Arial" w:hint="eastAsia"/>
          <w:b/>
          <w:sz w:val="36"/>
          <w:szCs w:val="28"/>
        </w:rPr>
        <w:t>0</w:t>
      </w:r>
      <w:r w:rsidR="00AC7A93" w:rsidRPr="00A3464B">
        <w:rPr>
          <w:rFonts w:ascii="Arial" w:eastAsia="华文楷体" w:hAnsi="Arial" w:cs="Arial"/>
          <w:b/>
          <w:sz w:val="36"/>
          <w:szCs w:val="28"/>
        </w:rPr>
        <w:t>3</w:t>
      </w:r>
      <w:r w:rsidR="00AC7A93" w:rsidRPr="00A3464B">
        <w:rPr>
          <w:rFonts w:ascii="Arial" w:eastAsia="华文楷体" w:hAnsi="Arial" w:cs="Arial"/>
          <w:b/>
          <w:sz w:val="36"/>
          <w:szCs w:val="28"/>
        </w:rPr>
        <w:t>执</w:t>
      </w:r>
      <w:r w:rsidR="00AC7A93" w:rsidRPr="00A3464B">
        <w:rPr>
          <w:rFonts w:ascii="Arial" w:eastAsia="华文楷体" w:hAnsi="Arial" w:cs="Arial" w:hint="eastAsia"/>
          <w:b/>
          <w:sz w:val="36"/>
          <w:szCs w:val="28"/>
        </w:rPr>
        <w:t>1</w:t>
      </w:r>
      <w:r w:rsidR="00AC7A93" w:rsidRPr="00A3464B">
        <w:rPr>
          <w:rFonts w:ascii="Arial" w:eastAsia="华文楷体" w:hAnsi="Arial" w:cs="Arial"/>
          <w:b/>
          <w:sz w:val="36"/>
          <w:szCs w:val="28"/>
        </w:rPr>
        <w:t>419</w:t>
      </w:r>
      <w:r w:rsidR="00A25D73" w:rsidRPr="00A3464B">
        <w:rPr>
          <w:rFonts w:ascii="Arial" w:eastAsia="华文楷体" w:hAnsi="Arial" w:cs="Arial" w:hint="eastAsia"/>
          <w:b/>
          <w:sz w:val="36"/>
          <w:szCs w:val="28"/>
        </w:rPr>
        <w:t>号</w:t>
      </w:r>
      <w:r w:rsidRPr="00A3464B">
        <w:rPr>
          <w:rFonts w:ascii="Arial" w:eastAsia="华文楷体" w:hAnsi="Arial" w:cs="Arial"/>
          <w:b/>
          <w:sz w:val="36"/>
          <w:szCs w:val="28"/>
        </w:rPr>
        <w:t>案件</w:t>
      </w:r>
    </w:p>
    <w:p w14:paraId="57040620" w14:textId="77777777" w:rsidR="004D174A" w:rsidRPr="00A3464B" w:rsidRDefault="00C84031" w:rsidP="00E56422">
      <w:pPr>
        <w:spacing w:beforeLines="50" w:before="163" w:afterLines="50" w:after="163"/>
        <w:jc w:val="center"/>
        <w:rPr>
          <w:rFonts w:ascii="Arial" w:eastAsia="华文楷体" w:hAnsi="Arial" w:cs="Arial"/>
          <w:b/>
          <w:sz w:val="36"/>
          <w:szCs w:val="28"/>
        </w:rPr>
      </w:pPr>
      <w:r w:rsidRPr="00A3464B">
        <w:rPr>
          <w:rFonts w:ascii="Arial" w:eastAsia="华文楷体" w:hAnsi="Arial" w:cs="Arial"/>
          <w:b/>
          <w:sz w:val="36"/>
          <w:szCs w:val="28"/>
        </w:rPr>
        <w:t>异议答复</w:t>
      </w:r>
    </w:p>
    <w:p w14:paraId="506BCD9E" w14:textId="77777777" w:rsidR="004D174A" w:rsidRPr="00A3464B" w:rsidRDefault="00A25D73" w:rsidP="00E56422">
      <w:pPr>
        <w:spacing w:beforeLines="100" w:before="326"/>
        <w:jc w:val="both"/>
        <w:rPr>
          <w:rFonts w:ascii="Arial" w:eastAsia="华文楷体" w:hAnsi="Arial" w:cs="Arial"/>
          <w:sz w:val="28"/>
          <w:szCs w:val="28"/>
        </w:rPr>
      </w:pPr>
      <w:r w:rsidRPr="00A3464B">
        <w:rPr>
          <w:rFonts w:ascii="Arial" w:eastAsia="华文楷体" w:hAnsi="Arial" w:cs="Arial" w:hint="eastAsia"/>
          <w:sz w:val="28"/>
          <w:szCs w:val="28"/>
        </w:rPr>
        <w:t>北京市</w:t>
      </w:r>
      <w:r w:rsidR="00AC7A93" w:rsidRPr="00A3464B">
        <w:rPr>
          <w:rFonts w:ascii="Arial" w:eastAsia="华文楷体" w:hAnsi="Arial" w:cs="Arial" w:hint="eastAsia"/>
          <w:sz w:val="28"/>
          <w:szCs w:val="28"/>
        </w:rPr>
        <w:t>第三中级</w:t>
      </w:r>
      <w:r w:rsidRPr="00A3464B">
        <w:rPr>
          <w:rFonts w:ascii="Arial" w:eastAsia="华文楷体" w:hAnsi="Arial" w:cs="Arial" w:hint="eastAsia"/>
          <w:sz w:val="28"/>
          <w:szCs w:val="28"/>
        </w:rPr>
        <w:t>人民法院</w:t>
      </w:r>
      <w:r w:rsidR="00C84031" w:rsidRPr="00A3464B">
        <w:rPr>
          <w:rFonts w:ascii="Arial" w:eastAsia="华文楷体" w:hAnsi="Arial" w:cs="Arial"/>
          <w:sz w:val="28"/>
          <w:szCs w:val="28"/>
        </w:rPr>
        <w:t>：</w:t>
      </w:r>
    </w:p>
    <w:p w14:paraId="52BC17FD" w14:textId="52D074AC" w:rsidR="004D174A" w:rsidRPr="00A3464B" w:rsidRDefault="00C8403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我公司受贵院委托</w:t>
      </w:r>
      <w:r w:rsidR="004F46B2" w:rsidRPr="00A3464B">
        <w:rPr>
          <w:rFonts w:ascii="Arial" w:eastAsia="华文楷体" w:hAnsi="Arial" w:cs="Arial"/>
          <w:sz w:val="28"/>
          <w:szCs w:val="28"/>
        </w:rPr>
        <w:t>对</w:t>
      </w:r>
      <w:r w:rsidR="005E4683" w:rsidRPr="00A3464B">
        <w:rPr>
          <w:rFonts w:ascii="Arial" w:eastAsia="华文楷体" w:hAnsi="Arial" w:cs="Arial" w:hint="eastAsia"/>
          <w:sz w:val="28"/>
          <w:szCs w:val="28"/>
        </w:rPr>
        <w:t>北京城市宾馆有限公司名下位于北京市朝阳区工人体育场东路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3</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101</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至</w:t>
      </w:r>
      <w:r w:rsidR="005E4683" w:rsidRPr="00A3464B">
        <w:rPr>
          <w:rFonts w:ascii="Arial" w:eastAsia="华文楷体" w:hAnsi="Arial" w:cs="Arial" w:hint="eastAsia"/>
          <w:sz w:val="28"/>
          <w:szCs w:val="28"/>
        </w:rPr>
        <w:t>8</w:t>
      </w:r>
      <w:r w:rsidR="005E4683" w:rsidRPr="00A3464B">
        <w:rPr>
          <w:rFonts w:ascii="Arial" w:eastAsia="华文楷体" w:hAnsi="Arial" w:cs="Arial" w:hint="eastAsia"/>
          <w:sz w:val="28"/>
          <w:szCs w:val="28"/>
        </w:rPr>
        <w:t>层</w:t>
      </w:r>
      <w:r w:rsidR="005E4683" w:rsidRPr="00A3464B">
        <w:rPr>
          <w:rFonts w:ascii="Arial" w:eastAsia="华文楷体" w:hAnsi="Arial" w:cs="Arial" w:hint="eastAsia"/>
          <w:sz w:val="28"/>
          <w:szCs w:val="28"/>
        </w:rPr>
        <w:t>401(</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(2020)</w:t>
      </w:r>
      <w:r w:rsidR="005E4683" w:rsidRPr="00A3464B">
        <w:rPr>
          <w:rFonts w:ascii="Arial" w:eastAsia="华文楷体" w:hAnsi="Arial" w:cs="Arial" w:hint="eastAsia"/>
          <w:sz w:val="28"/>
          <w:szCs w:val="28"/>
        </w:rPr>
        <w:t>朝不动产权第</w:t>
      </w:r>
      <w:r w:rsidR="005E4683" w:rsidRPr="00A3464B">
        <w:rPr>
          <w:rFonts w:ascii="Arial" w:eastAsia="华文楷体" w:hAnsi="Arial" w:cs="Arial" w:hint="eastAsia"/>
          <w:sz w:val="28"/>
          <w:szCs w:val="28"/>
        </w:rPr>
        <w:t>0095427</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4F46B2" w:rsidRPr="00A3464B">
        <w:rPr>
          <w:rFonts w:ascii="Arial" w:eastAsia="华文楷体" w:hAnsi="Arial" w:cs="Arial" w:hint="eastAsia"/>
          <w:sz w:val="28"/>
          <w:szCs w:val="28"/>
        </w:rPr>
        <w:t>及</w:t>
      </w:r>
      <w:r w:rsidR="005E4683" w:rsidRPr="00A3464B">
        <w:rPr>
          <w:rFonts w:ascii="Arial" w:eastAsia="华文楷体" w:hAnsi="Arial" w:cs="Arial" w:hint="eastAsia"/>
          <w:sz w:val="28"/>
          <w:szCs w:val="28"/>
        </w:rPr>
        <w:t>北京市朝阳区工人体育场东路</w:t>
      </w:r>
      <w:r w:rsidR="005E4683" w:rsidRPr="00A3464B">
        <w:rPr>
          <w:rFonts w:ascii="Arial" w:eastAsia="华文楷体" w:hAnsi="Arial" w:cs="Arial" w:hint="eastAsia"/>
          <w:sz w:val="28"/>
          <w:szCs w:val="28"/>
        </w:rPr>
        <w:t>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7</w:t>
      </w:r>
      <w:r w:rsidR="005E4683" w:rsidRPr="00A3464B">
        <w:rPr>
          <w:rFonts w:ascii="Arial" w:eastAsia="华文楷体" w:hAnsi="Arial" w:cs="Arial" w:hint="eastAsia"/>
          <w:sz w:val="28"/>
          <w:szCs w:val="28"/>
        </w:rPr>
        <w:t>号楼的</w:t>
      </w:r>
      <w:r w:rsidR="005E4683" w:rsidRPr="00A3464B">
        <w:rPr>
          <w:rFonts w:ascii="Arial" w:eastAsia="华文楷体" w:hAnsi="Arial" w:cs="Arial" w:hint="eastAsia"/>
          <w:sz w:val="28"/>
          <w:szCs w:val="28"/>
        </w:rPr>
        <w:t>901-915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1001-1015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1101-1115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1201-1215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1301-1315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1401-1410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1501-1510</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1601-1605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1701-1705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1801-1805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1901-1905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2001-2005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2101-2105</w:t>
      </w:r>
      <w:r w:rsidR="005D5C68"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2201-2205</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2301-2305</w:t>
      </w:r>
      <w:r w:rsidR="005E4683" w:rsidRPr="00A3464B">
        <w:rPr>
          <w:rFonts w:ascii="Arial" w:eastAsia="华文楷体" w:hAnsi="Arial" w:cs="Arial" w:hint="eastAsia"/>
          <w:sz w:val="28"/>
          <w:szCs w:val="28"/>
        </w:rPr>
        <w:t>共计</w:t>
      </w:r>
      <w:r w:rsidR="005E4683" w:rsidRPr="00A3464B">
        <w:rPr>
          <w:rFonts w:ascii="Arial" w:eastAsia="华文楷体" w:hAnsi="Arial" w:cs="Arial" w:hint="eastAsia"/>
          <w:sz w:val="28"/>
          <w:szCs w:val="28"/>
        </w:rPr>
        <w:t>135</w:t>
      </w:r>
      <w:r w:rsidR="005E4683" w:rsidRPr="00A3464B">
        <w:rPr>
          <w:rFonts w:ascii="Arial" w:eastAsia="华文楷体" w:hAnsi="Arial" w:cs="Arial" w:hint="eastAsia"/>
          <w:sz w:val="28"/>
          <w:szCs w:val="28"/>
        </w:rPr>
        <w:t>套</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权证编号</w:t>
      </w:r>
      <w:r w:rsidR="005E4683" w:rsidRPr="00A3464B">
        <w:rPr>
          <w:rFonts w:ascii="Arial" w:eastAsia="华文楷体" w:hAnsi="Arial" w:cs="Arial" w:hint="eastAsia"/>
          <w:sz w:val="28"/>
          <w:szCs w:val="28"/>
        </w:rPr>
        <w:t>:</w:t>
      </w:r>
      <w:r w:rsidR="005E4683" w:rsidRPr="00A3464B">
        <w:rPr>
          <w:rFonts w:ascii="Arial" w:eastAsia="华文楷体" w:hAnsi="Arial" w:cs="Arial" w:hint="eastAsia"/>
          <w:sz w:val="28"/>
          <w:szCs w:val="28"/>
        </w:rPr>
        <w:t>京</w:t>
      </w:r>
      <w:r w:rsidR="005E4683" w:rsidRPr="00A3464B">
        <w:rPr>
          <w:rFonts w:ascii="Arial" w:eastAsia="华文楷体" w:hAnsi="Arial" w:cs="Arial" w:hint="eastAsia"/>
          <w:sz w:val="28"/>
          <w:szCs w:val="28"/>
        </w:rPr>
        <w:t>(2021)</w:t>
      </w:r>
      <w:r w:rsidR="005E4683" w:rsidRPr="00A3464B">
        <w:rPr>
          <w:rFonts w:ascii="Arial" w:eastAsia="华文楷体" w:hAnsi="Arial" w:cs="Arial" w:hint="eastAsia"/>
          <w:sz w:val="28"/>
          <w:szCs w:val="28"/>
        </w:rPr>
        <w:t>朝</w:t>
      </w:r>
      <w:proofErr w:type="gramStart"/>
      <w:r w:rsidR="005E4683" w:rsidRPr="00A3464B">
        <w:rPr>
          <w:rFonts w:ascii="Arial" w:eastAsia="华文楷体" w:hAnsi="Arial" w:cs="Arial" w:hint="eastAsia"/>
          <w:sz w:val="28"/>
          <w:szCs w:val="28"/>
        </w:rPr>
        <w:t>不动产权第</w:t>
      </w:r>
      <w:proofErr w:type="gramEnd"/>
      <w:r w:rsidR="005E4683" w:rsidRPr="00A3464B">
        <w:rPr>
          <w:rFonts w:ascii="Arial" w:eastAsia="华文楷体" w:hAnsi="Arial" w:cs="Arial" w:hint="eastAsia"/>
          <w:sz w:val="28"/>
          <w:szCs w:val="28"/>
        </w:rPr>
        <w:t xml:space="preserve"> 0089604</w:t>
      </w:r>
      <w:r w:rsidR="005E4683" w:rsidRPr="00A3464B">
        <w:rPr>
          <w:rFonts w:ascii="Arial" w:eastAsia="华文楷体" w:hAnsi="Arial" w:cs="Arial" w:hint="eastAsia"/>
          <w:sz w:val="28"/>
          <w:szCs w:val="28"/>
        </w:rPr>
        <w:t>号</w:t>
      </w:r>
      <w:r w:rsidR="005E4683" w:rsidRPr="00A3464B">
        <w:rPr>
          <w:rFonts w:ascii="Arial" w:eastAsia="华文楷体" w:hAnsi="Arial" w:cs="Arial" w:hint="eastAsia"/>
          <w:sz w:val="28"/>
          <w:szCs w:val="28"/>
        </w:rPr>
        <w:t>)</w:t>
      </w:r>
      <w:r w:rsidR="00772F16" w:rsidRPr="00A3464B">
        <w:rPr>
          <w:rFonts w:ascii="Arial" w:eastAsia="华文楷体" w:hAnsi="Arial" w:cs="Arial"/>
          <w:sz w:val="28"/>
          <w:szCs w:val="28"/>
        </w:rPr>
        <w:t>的市场价值进行评估</w:t>
      </w:r>
      <w:r w:rsidR="00772F16" w:rsidRPr="00A3464B">
        <w:rPr>
          <w:rFonts w:ascii="Arial" w:eastAsia="华文楷体" w:hAnsi="Arial" w:cs="Arial" w:hint="eastAsia"/>
          <w:sz w:val="28"/>
          <w:szCs w:val="28"/>
        </w:rPr>
        <w:t>，</w:t>
      </w:r>
      <w:r w:rsidR="004A067A" w:rsidRPr="00A3464B">
        <w:rPr>
          <w:rFonts w:ascii="Arial" w:eastAsia="华文楷体" w:hAnsi="Arial" w:cs="Arial" w:hint="eastAsia"/>
          <w:sz w:val="28"/>
          <w:szCs w:val="28"/>
        </w:rPr>
        <w:t>并</w:t>
      </w:r>
      <w:r w:rsidRPr="00A3464B">
        <w:rPr>
          <w:rFonts w:ascii="Arial" w:eastAsia="华文楷体" w:hAnsi="Arial" w:cs="Arial"/>
          <w:sz w:val="28"/>
          <w:szCs w:val="28"/>
        </w:rPr>
        <w:t>于</w:t>
      </w:r>
      <w:r w:rsidR="00772F16" w:rsidRPr="00A3464B">
        <w:rPr>
          <w:rFonts w:ascii="Arial" w:eastAsia="华文楷体" w:hAnsi="Arial" w:cs="Arial"/>
          <w:sz w:val="28"/>
          <w:szCs w:val="28"/>
        </w:rPr>
        <w:t>2024</w:t>
      </w:r>
      <w:r w:rsidR="00772F16" w:rsidRPr="00A3464B">
        <w:rPr>
          <w:rFonts w:ascii="Arial" w:eastAsia="华文楷体" w:hAnsi="Arial" w:cs="Arial"/>
          <w:sz w:val="28"/>
          <w:szCs w:val="28"/>
        </w:rPr>
        <w:t>年</w:t>
      </w:r>
      <w:r w:rsidR="005E4683" w:rsidRPr="00A3464B">
        <w:rPr>
          <w:rFonts w:ascii="Arial" w:eastAsia="华文楷体" w:hAnsi="Arial" w:cs="Arial" w:hint="eastAsia"/>
          <w:sz w:val="28"/>
          <w:szCs w:val="28"/>
        </w:rPr>
        <w:t>5</w:t>
      </w:r>
      <w:r w:rsidR="00772F16" w:rsidRPr="00A3464B">
        <w:rPr>
          <w:rFonts w:ascii="Arial" w:eastAsia="华文楷体" w:hAnsi="Arial" w:cs="Arial"/>
          <w:sz w:val="28"/>
          <w:szCs w:val="28"/>
        </w:rPr>
        <w:t>月</w:t>
      </w:r>
      <w:r w:rsidR="005E4683" w:rsidRPr="00A3464B">
        <w:rPr>
          <w:rFonts w:ascii="Arial" w:eastAsia="华文楷体" w:hAnsi="Arial" w:cs="Arial" w:hint="eastAsia"/>
          <w:sz w:val="28"/>
          <w:szCs w:val="28"/>
        </w:rPr>
        <w:t>3</w:t>
      </w:r>
      <w:r w:rsidR="005E4683" w:rsidRPr="00A3464B">
        <w:rPr>
          <w:rFonts w:ascii="Arial" w:eastAsia="华文楷体" w:hAnsi="Arial" w:cs="Arial"/>
          <w:sz w:val="28"/>
          <w:szCs w:val="28"/>
        </w:rPr>
        <w:t>1</w:t>
      </w:r>
      <w:r w:rsidR="00772F16" w:rsidRPr="00A3464B">
        <w:rPr>
          <w:rFonts w:ascii="Arial" w:eastAsia="华文楷体" w:hAnsi="Arial" w:cs="Arial"/>
          <w:sz w:val="28"/>
          <w:szCs w:val="28"/>
        </w:rPr>
        <w:t>日</w:t>
      </w:r>
      <w:r w:rsidR="00BA42DC" w:rsidRPr="00A3464B">
        <w:rPr>
          <w:rFonts w:ascii="Arial" w:eastAsia="华文楷体" w:hAnsi="Arial" w:cs="Arial"/>
          <w:sz w:val="28"/>
          <w:szCs w:val="28"/>
        </w:rPr>
        <w:t>出具</w:t>
      </w:r>
      <w:r w:rsidR="00292F0B" w:rsidRPr="00A3464B">
        <w:rPr>
          <w:rFonts w:ascii="Arial" w:eastAsia="华文楷体" w:hAnsi="Arial" w:cs="Arial" w:hint="eastAsia"/>
          <w:sz w:val="28"/>
          <w:szCs w:val="28"/>
        </w:rPr>
        <w:t>《房地产估价报告》</w:t>
      </w:r>
      <w:r w:rsidR="00BA42DC" w:rsidRPr="00A3464B">
        <w:rPr>
          <w:rFonts w:ascii="Arial" w:eastAsia="华文楷体" w:hAnsi="Arial" w:cs="Arial"/>
          <w:sz w:val="28"/>
          <w:szCs w:val="28"/>
        </w:rPr>
        <w:t>[</w:t>
      </w:r>
      <w:proofErr w:type="gramStart"/>
      <w:r w:rsidR="00AE08E8" w:rsidRPr="00A3464B">
        <w:rPr>
          <w:rFonts w:ascii="Arial" w:eastAsia="华文楷体" w:hAnsi="Arial" w:cs="Arial" w:hint="eastAsia"/>
          <w:sz w:val="28"/>
          <w:szCs w:val="28"/>
        </w:rPr>
        <w:t>康正</w:t>
      </w:r>
      <w:r w:rsidR="005E4683" w:rsidRPr="00A3464B">
        <w:rPr>
          <w:rFonts w:ascii="Arial" w:eastAsia="华文楷体" w:hAnsi="Arial" w:cs="Arial" w:hint="eastAsia"/>
          <w:sz w:val="28"/>
          <w:szCs w:val="28"/>
        </w:rPr>
        <w:t>执</w:t>
      </w:r>
      <w:r w:rsidR="00AE08E8" w:rsidRPr="00A3464B">
        <w:rPr>
          <w:rFonts w:ascii="Arial" w:eastAsia="华文楷体" w:hAnsi="Arial" w:cs="Arial" w:hint="eastAsia"/>
          <w:sz w:val="28"/>
          <w:szCs w:val="28"/>
        </w:rPr>
        <w:t>评</w:t>
      </w:r>
      <w:proofErr w:type="gramEnd"/>
      <w:r w:rsidR="00AE08E8" w:rsidRPr="00A3464B">
        <w:rPr>
          <w:rFonts w:ascii="Arial" w:eastAsia="华文楷体" w:hAnsi="Arial" w:cs="Arial" w:hint="eastAsia"/>
          <w:sz w:val="28"/>
          <w:szCs w:val="28"/>
        </w:rPr>
        <w:t>字</w:t>
      </w:r>
      <w:r w:rsidR="00772F16" w:rsidRPr="00A3464B">
        <w:rPr>
          <w:rFonts w:ascii="Arial" w:eastAsia="华文楷体" w:hAnsi="Arial" w:cs="Arial" w:hint="eastAsia"/>
          <w:sz w:val="28"/>
          <w:szCs w:val="28"/>
        </w:rPr>
        <w:t>202</w:t>
      </w:r>
      <w:r w:rsidR="00772F16" w:rsidRPr="00A3464B">
        <w:rPr>
          <w:rFonts w:ascii="Arial" w:eastAsia="华文楷体" w:hAnsi="Arial" w:cs="Arial"/>
          <w:sz w:val="28"/>
          <w:szCs w:val="28"/>
        </w:rPr>
        <w:t>4</w:t>
      </w:r>
      <w:r w:rsidR="00AE08E8" w:rsidRPr="00A3464B">
        <w:rPr>
          <w:rFonts w:ascii="Arial" w:eastAsia="华文楷体" w:hAnsi="Arial" w:cs="Arial" w:hint="eastAsia"/>
          <w:sz w:val="28"/>
          <w:szCs w:val="28"/>
        </w:rPr>
        <w:t>-1-0</w:t>
      </w:r>
      <w:r w:rsidR="005E4683" w:rsidRPr="00A3464B">
        <w:rPr>
          <w:rFonts w:ascii="Arial" w:eastAsia="华文楷体" w:hAnsi="Arial" w:cs="Arial"/>
          <w:sz w:val="28"/>
          <w:szCs w:val="28"/>
        </w:rPr>
        <w:t>025</w:t>
      </w:r>
      <w:r w:rsidR="00AE08E8" w:rsidRPr="00A3464B">
        <w:rPr>
          <w:rFonts w:ascii="Arial" w:eastAsia="华文楷体" w:hAnsi="Arial" w:cs="Arial" w:hint="eastAsia"/>
          <w:sz w:val="28"/>
          <w:szCs w:val="28"/>
        </w:rPr>
        <w:t>-F01SFZC6</w:t>
      </w:r>
      <w:r w:rsidR="00AE08E8" w:rsidRPr="00A3464B">
        <w:rPr>
          <w:rFonts w:ascii="Arial" w:eastAsia="华文楷体" w:hAnsi="Arial" w:cs="Arial" w:hint="eastAsia"/>
          <w:sz w:val="28"/>
          <w:szCs w:val="28"/>
        </w:rPr>
        <w:t>号</w:t>
      </w:r>
      <w:r w:rsidR="00BA42DC" w:rsidRPr="00A3464B">
        <w:rPr>
          <w:rFonts w:ascii="Arial" w:eastAsia="华文楷体" w:hAnsi="Arial" w:cs="Arial" w:hint="eastAsia"/>
          <w:sz w:val="28"/>
          <w:szCs w:val="28"/>
        </w:rPr>
        <w:t>]</w:t>
      </w:r>
      <w:r w:rsidRPr="00A3464B">
        <w:rPr>
          <w:rFonts w:ascii="Arial" w:eastAsia="华文楷体" w:hAnsi="Arial" w:cs="Arial"/>
          <w:sz w:val="28"/>
          <w:szCs w:val="28"/>
        </w:rPr>
        <w:t>。</w:t>
      </w:r>
    </w:p>
    <w:p w14:paraId="14F12CD7" w14:textId="77777777" w:rsidR="00836F66" w:rsidRPr="00A3464B" w:rsidRDefault="00F118B9"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sz w:val="28"/>
          <w:szCs w:val="28"/>
        </w:rPr>
        <w:t>202</w:t>
      </w:r>
      <w:r w:rsidR="00772F16" w:rsidRPr="00A3464B">
        <w:rPr>
          <w:rFonts w:ascii="Arial" w:eastAsia="华文楷体" w:hAnsi="Arial" w:cs="Arial"/>
          <w:sz w:val="28"/>
          <w:szCs w:val="28"/>
        </w:rPr>
        <w:t>4</w:t>
      </w:r>
      <w:r w:rsidR="00C84031" w:rsidRPr="00A3464B">
        <w:rPr>
          <w:rFonts w:ascii="Arial" w:eastAsia="华文楷体" w:hAnsi="Arial" w:cs="Arial"/>
          <w:sz w:val="28"/>
          <w:szCs w:val="28"/>
        </w:rPr>
        <w:t>年</w:t>
      </w:r>
      <w:r w:rsidR="003348E4" w:rsidRPr="00A3464B">
        <w:rPr>
          <w:rFonts w:ascii="Arial" w:eastAsia="华文楷体" w:hAnsi="Arial" w:cs="Arial"/>
          <w:sz w:val="28"/>
          <w:szCs w:val="28"/>
        </w:rPr>
        <w:t>7</w:t>
      </w:r>
      <w:r w:rsidR="00C84031" w:rsidRPr="00A3464B">
        <w:rPr>
          <w:rFonts w:ascii="Arial" w:eastAsia="华文楷体" w:hAnsi="Arial" w:cs="Arial"/>
          <w:sz w:val="28"/>
          <w:szCs w:val="28"/>
        </w:rPr>
        <w:t>月</w:t>
      </w:r>
      <w:r w:rsidR="00772F16" w:rsidRPr="00A3464B">
        <w:rPr>
          <w:rFonts w:ascii="Arial" w:eastAsia="华文楷体" w:hAnsi="Arial" w:cs="Arial"/>
          <w:sz w:val="28"/>
          <w:szCs w:val="28"/>
        </w:rPr>
        <w:t>4</w:t>
      </w:r>
      <w:r w:rsidR="00772F16" w:rsidRPr="00A3464B">
        <w:rPr>
          <w:rFonts w:ascii="Arial" w:eastAsia="华文楷体" w:hAnsi="Arial" w:cs="Arial"/>
          <w:sz w:val="28"/>
          <w:szCs w:val="28"/>
        </w:rPr>
        <w:t>日，我公司收到贵院发</w:t>
      </w:r>
      <w:r w:rsidR="00C84031" w:rsidRPr="00A3464B">
        <w:rPr>
          <w:rFonts w:ascii="Arial" w:eastAsia="华文楷体" w:hAnsi="Arial" w:cs="Arial"/>
          <w:sz w:val="28"/>
          <w:szCs w:val="28"/>
        </w:rPr>
        <w:t>来的</w:t>
      </w:r>
      <w:r w:rsidR="003348E4" w:rsidRPr="00A3464B">
        <w:rPr>
          <w:rFonts w:ascii="Arial" w:eastAsia="华文楷体" w:hAnsi="Arial" w:cs="Arial"/>
          <w:sz w:val="28"/>
          <w:szCs w:val="28"/>
        </w:rPr>
        <w:t>《首都实业投资有限公司关于不动产估价报告书的异议意见》</w:t>
      </w:r>
      <w:r w:rsidR="00C84031" w:rsidRPr="00A3464B">
        <w:rPr>
          <w:rFonts w:ascii="Arial" w:eastAsia="华文楷体" w:hAnsi="Arial" w:cs="Arial"/>
          <w:sz w:val="28"/>
          <w:szCs w:val="28"/>
        </w:rPr>
        <w:t>，</w:t>
      </w:r>
      <w:r w:rsidR="00002EB4" w:rsidRPr="00A3464B">
        <w:rPr>
          <w:rFonts w:ascii="Arial" w:eastAsia="华文楷体" w:hAnsi="Arial" w:cs="Arial" w:hint="eastAsia"/>
          <w:sz w:val="28"/>
          <w:szCs w:val="28"/>
        </w:rPr>
        <w:t>现对</w:t>
      </w:r>
      <w:r w:rsidR="00772F16" w:rsidRPr="00A3464B">
        <w:rPr>
          <w:rFonts w:ascii="Arial" w:eastAsia="华文楷体" w:hAnsi="Arial" w:cs="Arial" w:hint="eastAsia"/>
          <w:sz w:val="28"/>
          <w:szCs w:val="28"/>
        </w:rPr>
        <w:t>异议</w:t>
      </w:r>
      <w:proofErr w:type="gramStart"/>
      <w:r w:rsidR="000E7C7B" w:rsidRPr="00A3464B">
        <w:rPr>
          <w:rFonts w:ascii="Arial" w:eastAsia="华文楷体" w:hAnsi="Arial" w:cs="Arial" w:hint="eastAsia"/>
          <w:sz w:val="28"/>
          <w:szCs w:val="28"/>
        </w:rPr>
        <w:t>人</w:t>
      </w:r>
      <w:r w:rsidR="003348E4" w:rsidRPr="00A3464B">
        <w:rPr>
          <w:rFonts w:ascii="Arial" w:eastAsia="华文楷体" w:hAnsi="Arial" w:cs="Arial"/>
          <w:sz w:val="28"/>
          <w:szCs w:val="28"/>
        </w:rPr>
        <w:t>首都</w:t>
      </w:r>
      <w:proofErr w:type="gramEnd"/>
      <w:r w:rsidR="003348E4" w:rsidRPr="00A3464B">
        <w:rPr>
          <w:rFonts w:ascii="Arial" w:eastAsia="华文楷体" w:hAnsi="Arial" w:cs="Arial"/>
          <w:sz w:val="28"/>
          <w:szCs w:val="28"/>
        </w:rPr>
        <w:t>实业投资有限公司</w:t>
      </w:r>
      <w:r w:rsidR="009E3558" w:rsidRPr="00A3464B">
        <w:rPr>
          <w:rFonts w:ascii="Arial" w:eastAsia="华文楷体" w:hAnsi="Arial" w:cs="Arial" w:hint="eastAsia"/>
          <w:sz w:val="28"/>
          <w:szCs w:val="28"/>
        </w:rPr>
        <w:t>提出</w:t>
      </w:r>
      <w:r w:rsidR="00002EB4" w:rsidRPr="00A3464B">
        <w:rPr>
          <w:rFonts w:ascii="Arial" w:eastAsia="华文楷体" w:hAnsi="Arial" w:cs="Arial" w:hint="eastAsia"/>
          <w:sz w:val="28"/>
          <w:szCs w:val="28"/>
        </w:rPr>
        <w:t>的异议</w:t>
      </w:r>
      <w:r w:rsidR="004B4DE8" w:rsidRPr="00A3464B">
        <w:rPr>
          <w:rFonts w:ascii="Arial" w:eastAsia="华文楷体" w:hAnsi="Arial" w:cs="Arial" w:hint="eastAsia"/>
          <w:sz w:val="28"/>
          <w:szCs w:val="28"/>
        </w:rPr>
        <w:t>意见</w:t>
      </w:r>
      <w:r w:rsidR="00002EB4" w:rsidRPr="00A3464B">
        <w:rPr>
          <w:rFonts w:ascii="Arial" w:eastAsia="华文楷体" w:hAnsi="Arial" w:cs="Arial" w:hint="eastAsia"/>
          <w:sz w:val="28"/>
          <w:szCs w:val="28"/>
        </w:rPr>
        <w:t>作如下答复：</w:t>
      </w:r>
    </w:p>
    <w:p w14:paraId="0351E51D"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异议</w:t>
      </w:r>
      <w:r w:rsidR="004B4DE8" w:rsidRPr="00A3464B">
        <w:rPr>
          <w:rFonts w:ascii="Arial" w:eastAsia="华文楷体" w:hAnsi="Arial" w:cs="Arial" w:hint="eastAsia"/>
          <w:sz w:val="28"/>
          <w:szCs w:val="28"/>
        </w:rPr>
        <w:t>1</w:t>
      </w:r>
      <w:r w:rsidRPr="00A3464B">
        <w:rPr>
          <w:rFonts w:ascii="Arial" w:eastAsia="华文楷体" w:hAnsi="Arial" w:cs="Arial" w:hint="eastAsia"/>
          <w:sz w:val="28"/>
          <w:szCs w:val="28"/>
        </w:rPr>
        <w:t>：评估报告的财产基本信息错误</w:t>
      </w:r>
    </w:p>
    <w:p w14:paraId="77CF3511" w14:textId="77777777" w:rsidR="00BA21F2" w:rsidRPr="00A3464B" w:rsidRDefault="00BA21F2"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在评估报告第</w:t>
      </w:r>
      <w:r w:rsidRPr="00A3464B">
        <w:rPr>
          <w:rFonts w:ascii="Arial" w:eastAsia="华文楷体" w:hAnsi="Arial" w:cs="Arial" w:hint="eastAsia"/>
          <w:sz w:val="28"/>
          <w:szCs w:val="28"/>
        </w:rPr>
        <w:t>2</w:t>
      </w:r>
      <w:r w:rsidRPr="00A3464B">
        <w:rPr>
          <w:rFonts w:ascii="Arial" w:eastAsia="华文楷体" w:hAnsi="Arial" w:cs="Arial" w:hint="eastAsia"/>
          <w:sz w:val="28"/>
          <w:szCs w:val="28"/>
        </w:rPr>
        <w:t>页的“估价结果一览表”中“估价对象”一栏，记载的商业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测绘楼层</w:t>
      </w:r>
      <w:r w:rsidRPr="00A3464B">
        <w:rPr>
          <w:rFonts w:ascii="Arial" w:eastAsia="华文楷体" w:hAnsi="Arial" w:cs="Arial" w:hint="eastAsia"/>
          <w:sz w:val="28"/>
          <w:szCs w:val="28"/>
        </w:rPr>
        <w:t>B1-8F)</w:t>
      </w:r>
      <w:r w:rsidRPr="00A3464B">
        <w:rPr>
          <w:rFonts w:ascii="Arial" w:eastAsia="华文楷体" w:hAnsi="Arial" w:cs="Arial" w:hint="eastAsia"/>
          <w:sz w:val="28"/>
          <w:szCs w:val="28"/>
        </w:rPr>
        <w:t>错误，实际上只有</w:t>
      </w:r>
      <w:r w:rsidRPr="00A3464B">
        <w:rPr>
          <w:rFonts w:ascii="Arial" w:eastAsia="华文楷体" w:hAnsi="Arial" w:cs="Arial" w:hint="eastAsia"/>
          <w:sz w:val="28"/>
          <w:szCs w:val="28"/>
        </w:rPr>
        <w:t>B1-3F</w:t>
      </w:r>
      <w:r w:rsidRPr="00A3464B">
        <w:rPr>
          <w:rFonts w:ascii="Arial" w:eastAsia="华文楷体" w:hAnsi="Arial" w:cs="Arial" w:hint="eastAsia"/>
          <w:sz w:val="28"/>
          <w:szCs w:val="28"/>
        </w:rPr>
        <w:t>为商业</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配套</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r w:rsidRPr="00A3464B">
        <w:rPr>
          <w:rFonts w:ascii="Arial" w:eastAsia="华文楷体" w:hAnsi="Arial" w:cs="Arial" w:hint="eastAsia"/>
          <w:sz w:val="28"/>
          <w:szCs w:val="28"/>
        </w:rPr>
        <w:t>4F-8F</w:t>
      </w:r>
      <w:r w:rsidRPr="00A3464B">
        <w:rPr>
          <w:rFonts w:ascii="Arial" w:eastAsia="华文楷体" w:hAnsi="Arial" w:cs="Arial" w:hint="eastAsia"/>
          <w:sz w:val="28"/>
          <w:szCs w:val="28"/>
        </w:rPr>
        <w:t>为旅馆</w:t>
      </w:r>
      <w:r w:rsidRPr="00A3464B">
        <w:rPr>
          <w:rFonts w:ascii="Arial" w:eastAsia="华文楷体" w:hAnsi="Arial" w:cs="Arial" w:hint="eastAsia"/>
          <w:sz w:val="28"/>
          <w:szCs w:val="28"/>
        </w:rPr>
        <w:t>(</w:t>
      </w:r>
      <w:r w:rsidRPr="00A3464B">
        <w:rPr>
          <w:rFonts w:ascii="Arial" w:eastAsia="华文楷体" w:hAnsi="Arial" w:cs="Arial" w:hint="eastAsia"/>
          <w:sz w:val="28"/>
          <w:szCs w:val="28"/>
        </w:rPr>
        <w:t>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w:t>
      </w:r>
      <w:r w:rsidRPr="00A3464B">
        <w:rPr>
          <w:rFonts w:ascii="Arial" w:eastAsia="华文楷体" w:hAnsi="Arial" w:cs="Arial" w:hint="eastAsia"/>
          <w:sz w:val="28"/>
          <w:szCs w:val="28"/>
        </w:rPr>
        <w:t>)</w:t>
      </w:r>
      <w:r w:rsidRPr="00A3464B">
        <w:rPr>
          <w:rFonts w:ascii="Arial" w:eastAsia="华文楷体" w:hAnsi="Arial" w:cs="Arial" w:hint="eastAsia"/>
          <w:sz w:val="28"/>
          <w:szCs w:val="28"/>
        </w:rPr>
        <w:t>。</w:t>
      </w:r>
    </w:p>
    <w:p w14:paraId="024D21E5" w14:textId="174A7D56" w:rsidR="00B37B18" w:rsidRPr="00A3464B" w:rsidRDefault="00E43251" w:rsidP="00A3464B">
      <w:pPr>
        <w:tabs>
          <w:tab w:val="left" w:pos="6237"/>
        </w:tabs>
        <w:kinsoku w:val="0"/>
        <w:autoSpaceDE w:val="0"/>
        <w:autoSpaceDN w:val="0"/>
        <w:spacing w:line="480" w:lineRule="auto"/>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答复：</w:t>
      </w:r>
      <w:r w:rsidR="006B1802" w:rsidRPr="00A3464B">
        <w:rPr>
          <w:rFonts w:ascii="Arial" w:eastAsia="华文楷体" w:hAnsi="Arial" w:cs="Arial" w:hint="eastAsia"/>
          <w:b/>
          <w:sz w:val="28"/>
          <w:szCs w:val="28"/>
        </w:rPr>
        <w:t>经评估专业人员核对</w:t>
      </w:r>
      <w:r w:rsidR="00292F0B" w:rsidRPr="00A3464B">
        <w:rPr>
          <w:rFonts w:ascii="Arial" w:eastAsia="华文楷体" w:hAnsi="Arial" w:cs="Arial" w:hint="eastAsia"/>
          <w:b/>
          <w:sz w:val="28"/>
          <w:szCs w:val="28"/>
        </w:rPr>
        <w:t>《房地产估价报告》</w:t>
      </w:r>
      <w:r w:rsidR="005002F8" w:rsidRPr="00A3464B">
        <w:rPr>
          <w:rFonts w:ascii="Arial" w:eastAsia="华文楷体" w:hAnsi="Arial" w:cs="Arial"/>
          <w:b/>
          <w:sz w:val="28"/>
          <w:szCs w:val="28"/>
        </w:rPr>
        <w:t>[</w:t>
      </w:r>
      <w:proofErr w:type="gramStart"/>
      <w:r w:rsidR="005002F8" w:rsidRPr="00A3464B">
        <w:rPr>
          <w:rFonts w:ascii="Arial" w:eastAsia="华文楷体" w:hAnsi="Arial" w:cs="Arial" w:hint="eastAsia"/>
          <w:b/>
          <w:sz w:val="28"/>
          <w:szCs w:val="28"/>
        </w:rPr>
        <w:t>康正执评</w:t>
      </w:r>
      <w:proofErr w:type="gramEnd"/>
      <w:r w:rsidR="005002F8" w:rsidRPr="00A3464B">
        <w:rPr>
          <w:rFonts w:ascii="Arial" w:eastAsia="华文楷体" w:hAnsi="Arial" w:cs="Arial" w:hint="eastAsia"/>
          <w:b/>
          <w:sz w:val="28"/>
          <w:szCs w:val="28"/>
        </w:rPr>
        <w:t>字</w:t>
      </w:r>
      <w:r w:rsidR="005002F8" w:rsidRPr="00A3464B">
        <w:rPr>
          <w:rFonts w:ascii="Arial" w:eastAsia="华文楷体" w:hAnsi="Arial" w:cs="Arial" w:hint="eastAsia"/>
          <w:b/>
          <w:sz w:val="28"/>
          <w:szCs w:val="28"/>
        </w:rPr>
        <w:t>202</w:t>
      </w:r>
      <w:r w:rsidR="005002F8" w:rsidRPr="00A3464B">
        <w:rPr>
          <w:rFonts w:ascii="Arial" w:eastAsia="华文楷体" w:hAnsi="Arial" w:cs="Arial"/>
          <w:b/>
          <w:sz w:val="28"/>
          <w:szCs w:val="28"/>
        </w:rPr>
        <w:t>4</w:t>
      </w:r>
      <w:r w:rsidR="005002F8" w:rsidRPr="00A3464B">
        <w:rPr>
          <w:rFonts w:ascii="Arial" w:eastAsia="华文楷体" w:hAnsi="Arial" w:cs="Arial" w:hint="eastAsia"/>
          <w:b/>
          <w:sz w:val="28"/>
          <w:szCs w:val="28"/>
        </w:rPr>
        <w:t>-1-0</w:t>
      </w:r>
      <w:r w:rsidR="005002F8" w:rsidRPr="00A3464B">
        <w:rPr>
          <w:rFonts w:ascii="Arial" w:eastAsia="华文楷体" w:hAnsi="Arial" w:cs="Arial"/>
          <w:b/>
          <w:sz w:val="28"/>
          <w:szCs w:val="28"/>
        </w:rPr>
        <w:t>025</w:t>
      </w:r>
      <w:r w:rsidR="005002F8" w:rsidRPr="00A3464B">
        <w:rPr>
          <w:rFonts w:ascii="Arial" w:eastAsia="华文楷体" w:hAnsi="Arial" w:cs="Arial" w:hint="eastAsia"/>
          <w:b/>
          <w:sz w:val="28"/>
          <w:szCs w:val="28"/>
        </w:rPr>
        <w:t>-F01SFZC6]</w:t>
      </w:r>
      <w:r w:rsidR="00C66AE4"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依据《不动产登记信息查询结果告知单》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w:t>
      </w:r>
      <w:r w:rsidR="006B1802" w:rsidRPr="00A3464B">
        <w:rPr>
          <w:rFonts w:ascii="Arial" w:eastAsia="华文楷体" w:hAnsi="Arial" w:cs="Arial" w:hint="eastAsia"/>
          <w:b/>
          <w:sz w:val="28"/>
          <w:szCs w:val="28"/>
        </w:rPr>
        <w:t>估价对象</w:t>
      </w:r>
      <w:r w:rsidR="00C66AE4" w:rsidRPr="00A3464B">
        <w:rPr>
          <w:rFonts w:ascii="Arial" w:eastAsia="华文楷体" w:hAnsi="Arial" w:cs="Arial" w:hint="eastAsia"/>
          <w:b/>
          <w:sz w:val="28"/>
          <w:szCs w:val="28"/>
        </w:rPr>
        <w:t>北京市朝阳区工人体育场</w:t>
      </w:r>
      <w:r w:rsidR="00C66AE4" w:rsidRPr="00A3464B">
        <w:rPr>
          <w:rFonts w:ascii="Arial" w:eastAsia="华文楷体" w:hAnsi="Arial" w:cs="Arial" w:hint="eastAsia"/>
          <w:b/>
          <w:sz w:val="28"/>
          <w:szCs w:val="28"/>
        </w:rPr>
        <w:t>4</w:t>
      </w:r>
      <w:r w:rsidR="00C66AE4" w:rsidRPr="00A3464B">
        <w:rPr>
          <w:rFonts w:ascii="Arial" w:eastAsia="华文楷体" w:hAnsi="Arial" w:cs="Arial" w:hint="eastAsia"/>
          <w:b/>
          <w:sz w:val="28"/>
          <w:szCs w:val="28"/>
        </w:rPr>
        <w:t>号</w:t>
      </w:r>
      <w:r w:rsidR="00C66AE4" w:rsidRPr="00A3464B">
        <w:rPr>
          <w:rFonts w:ascii="Arial" w:eastAsia="华文楷体" w:hAnsi="Arial" w:cs="Arial" w:hint="eastAsia"/>
          <w:b/>
          <w:sz w:val="28"/>
          <w:szCs w:val="28"/>
        </w:rPr>
        <w:t>7</w:t>
      </w:r>
      <w:r w:rsidR="00C66AE4" w:rsidRPr="00A3464B">
        <w:rPr>
          <w:rFonts w:ascii="Arial" w:eastAsia="华文楷体" w:hAnsi="Arial" w:cs="Arial" w:hint="eastAsia"/>
          <w:b/>
          <w:sz w:val="28"/>
          <w:szCs w:val="28"/>
        </w:rPr>
        <w:t>号楼</w:t>
      </w:r>
      <w:r w:rsidR="00C66AE4" w:rsidRPr="00A3464B">
        <w:rPr>
          <w:rFonts w:ascii="Arial" w:eastAsia="华文楷体" w:hAnsi="Arial" w:cs="Arial" w:hint="eastAsia"/>
          <w:b/>
          <w:sz w:val="28"/>
          <w:szCs w:val="28"/>
        </w:rPr>
        <w:t>1</w:t>
      </w:r>
      <w:r w:rsidR="00C66AE4" w:rsidRPr="00A3464B">
        <w:rPr>
          <w:rFonts w:ascii="Arial" w:eastAsia="华文楷体" w:hAnsi="Arial" w:cs="Arial" w:hint="eastAsia"/>
          <w:b/>
          <w:sz w:val="28"/>
          <w:szCs w:val="28"/>
        </w:rPr>
        <w:t>至</w:t>
      </w:r>
      <w:r w:rsidR="00C66AE4" w:rsidRPr="00A3464B">
        <w:rPr>
          <w:rFonts w:ascii="Arial" w:eastAsia="华文楷体" w:hAnsi="Arial" w:cs="Arial" w:hint="eastAsia"/>
          <w:b/>
          <w:sz w:val="28"/>
          <w:szCs w:val="28"/>
        </w:rPr>
        <w:t>3</w:t>
      </w:r>
      <w:r w:rsidR="00C66AE4" w:rsidRPr="00A3464B">
        <w:rPr>
          <w:rFonts w:ascii="Arial" w:eastAsia="华文楷体" w:hAnsi="Arial" w:cs="Arial" w:hint="eastAsia"/>
          <w:b/>
          <w:sz w:val="28"/>
          <w:szCs w:val="28"/>
        </w:rPr>
        <w:t>层</w:t>
      </w:r>
      <w:proofErr w:type="gramStart"/>
      <w:r w:rsidR="00C66AE4" w:rsidRPr="00A3464B">
        <w:rPr>
          <w:rFonts w:ascii="Arial" w:eastAsia="华文楷体" w:hAnsi="Arial" w:cs="Arial" w:hint="eastAsia"/>
          <w:b/>
          <w:sz w:val="28"/>
          <w:szCs w:val="28"/>
        </w:rPr>
        <w:t>101</w:t>
      </w:r>
      <w:r w:rsidR="00C66AE4" w:rsidRPr="00A3464B">
        <w:rPr>
          <w:rFonts w:ascii="Arial" w:eastAsia="华文楷体" w:hAnsi="Arial" w:cs="Arial" w:hint="eastAsia"/>
          <w:b/>
          <w:sz w:val="28"/>
          <w:szCs w:val="28"/>
        </w:rPr>
        <w:t>号</w:t>
      </w:r>
      <w:r w:rsidR="00067577" w:rsidRPr="00A3464B">
        <w:rPr>
          <w:rFonts w:ascii="Arial" w:eastAsia="华文楷体" w:hAnsi="Arial" w:cs="Arial" w:hint="eastAsia"/>
          <w:b/>
          <w:sz w:val="28"/>
          <w:szCs w:val="28"/>
        </w:rPr>
        <w:t>证载用途</w:t>
      </w:r>
      <w:proofErr w:type="gramEnd"/>
      <w:r w:rsidR="00067577" w:rsidRPr="00A3464B">
        <w:rPr>
          <w:rFonts w:ascii="Arial" w:eastAsia="华文楷体" w:hAnsi="Arial" w:cs="Arial" w:hint="eastAsia"/>
          <w:b/>
          <w:sz w:val="28"/>
          <w:szCs w:val="28"/>
        </w:rPr>
        <w:t>为</w:t>
      </w:r>
      <w:r w:rsidR="00C66AE4" w:rsidRPr="00A3464B">
        <w:rPr>
          <w:rFonts w:ascii="Arial" w:eastAsia="华文楷体" w:hAnsi="Arial" w:cs="Arial" w:hint="eastAsia"/>
          <w:b/>
          <w:sz w:val="28"/>
          <w:szCs w:val="28"/>
        </w:rPr>
        <w:t>商业（现</w:t>
      </w:r>
      <w:proofErr w:type="gramStart"/>
      <w:r w:rsidR="00C66AE4" w:rsidRPr="00A3464B">
        <w:rPr>
          <w:rFonts w:ascii="Arial" w:eastAsia="华文楷体" w:hAnsi="Arial" w:cs="Arial" w:hint="eastAsia"/>
          <w:b/>
          <w:sz w:val="28"/>
          <w:szCs w:val="28"/>
        </w:rPr>
        <w:t>作酒店</w:t>
      </w:r>
      <w:proofErr w:type="gramEnd"/>
      <w:r w:rsidR="00C66AE4" w:rsidRPr="00A3464B">
        <w:rPr>
          <w:rFonts w:ascii="Arial" w:eastAsia="华文楷体" w:hAnsi="Arial" w:cs="Arial" w:hint="eastAsia"/>
          <w:b/>
          <w:sz w:val="28"/>
          <w:szCs w:val="28"/>
        </w:rPr>
        <w:t>配套），</w:t>
      </w:r>
      <w:proofErr w:type="gramStart"/>
      <w:r w:rsidR="00C66AE4" w:rsidRPr="00A3464B">
        <w:rPr>
          <w:rFonts w:ascii="Arial" w:eastAsia="华文楷体" w:hAnsi="Arial" w:cs="Arial" w:hint="eastAsia"/>
          <w:b/>
          <w:sz w:val="28"/>
          <w:szCs w:val="28"/>
        </w:rPr>
        <w:t>证载</w:t>
      </w:r>
      <w:r w:rsidR="00067577" w:rsidRPr="00A3464B">
        <w:rPr>
          <w:rFonts w:ascii="Arial" w:eastAsia="华文楷体" w:hAnsi="Arial" w:cs="Arial" w:hint="eastAsia"/>
          <w:b/>
          <w:sz w:val="28"/>
          <w:szCs w:val="28"/>
        </w:rPr>
        <w:t>及</w:t>
      </w:r>
      <w:proofErr w:type="gramEnd"/>
      <w:r w:rsidR="00067577" w:rsidRPr="00A3464B">
        <w:rPr>
          <w:rFonts w:ascii="Arial" w:eastAsia="华文楷体" w:hAnsi="Arial" w:cs="Arial" w:hint="eastAsia"/>
          <w:b/>
          <w:sz w:val="28"/>
          <w:szCs w:val="28"/>
        </w:rPr>
        <w:t>测绘楼层均</w:t>
      </w:r>
      <w:r w:rsidR="00C66AE4" w:rsidRPr="00A3464B">
        <w:rPr>
          <w:rFonts w:ascii="Arial" w:eastAsia="华文楷体" w:hAnsi="Arial" w:cs="Arial" w:hint="eastAsia"/>
          <w:b/>
          <w:sz w:val="28"/>
          <w:szCs w:val="28"/>
        </w:rPr>
        <w:t>为</w:t>
      </w:r>
      <w:r w:rsidR="00067577" w:rsidRPr="00A3464B">
        <w:rPr>
          <w:rFonts w:ascii="Arial" w:eastAsia="华文楷体" w:hAnsi="Arial" w:cs="Arial" w:hint="eastAsia"/>
          <w:b/>
          <w:sz w:val="28"/>
          <w:szCs w:val="28"/>
        </w:rPr>
        <w:t>1-3F</w:t>
      </w:r>
      <w:r w:rsidR="00C66AE4"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估价报告中</w:t>
      </w:r>
      <w:r w:rsidR="004921D7" w:rsidRPr="00A3464B">
        <w:rPr>
          <w:rFonts w:ascii="Arial" w:eastAsia="华文楷体" w:hAnsi="Arial" w:cs="Arial" w:hint="eastAsia"/>
          <w:b/>
          <w:sz w:val="28"/>
          <w:szCs w:val="28"/>
        </w:rPr>
        <w:t>P2</w:t>
      </w:r>
      <w:r w:rsidR="004921D7" w:rsidRPr="00A3464B">
        <w:rPr>
          <w:rFonts w:ascii="Arial" w:eastAsia="华文楷体" w:hAnsi="Arial" w:cs="Arial" w:hint="eastAsia"/>
          <w:b/>
          <w:sz w:val="28"/>
          <w:szCs w:val="28"/>
        </w:rPr>
        <w:t>、</w:t>
      </w:r>
      <w:r w:rsidR="004921D7" w:rsidRPr="00A3464B">
        <w:rPr>
          <w:rFonts w:ascii="Arial" w:eastAsia="华文楷体" w:hAnsi="Arial" w:cs="Arial" w:hint="eastAsia"/>
          <w:b/>
          <w:sz w:val="28"/>
          <w:szCs w:val="28"/>
        </w:rPr>
        <w:t>P49</w:t>
      </w:r>
      <w:r w:rsidR="00B37B18" w:rsidRPr="00A3464B">
        <w:rPr>
          <w:rFonts w:ascii="Arial" w:eastAsia="华文楷体" w:hAnsi="Arial" w:cs="Arial" w:hint="eastAsia"/>
          <w:b/>
          <w:sz w:val="28"/>
          <w:szCs w:val="28"/>
        </w:rPr>
        <w:t>《估价结果一览表》</w:t>
      </w:r>
      <w:r w:rsidR="00DC4B0B" w:rsidRPr="00A3464B">
        <w:rPr>
          <w:rFonts w:ascii="Arial" w:eastAsia="华文楷体" w:hAnsi="Arial" w:cs="Arial" w:hint="eastAsia"/>
          <w:b/>
          <w:sz w:val="28"/>
          <w:szCs w:val="28"/>
        </w:rPr>
        <w:t>中</w:t>
      </w:r>
      <w:r w:rsidR="004921D7" w:rsidRPr="00A3464B">
        <w:rPr>
          <w:rFonts w:ascii="Arial" w:eastAsia="华文楷体" w:hAnsi="Arial" w:cs="Arial" w:hint="eastAsia"/>
          <w:b/>
          <w:sz w:val="28"/>
          <w:szCs w:val="28"/>
        </w:rPr>
        <w:t>商业</w:t>
      </w:r>
      <w:r w:rsidR="00067577" w:rsidRPr="00A3464B">
        <w:rPr>
          <w:rFonts w:ascii="Arial" w:eastAsia="华文楷体" w:hAnsi="Arial" w:cs="Arial" w:hint="eastAsia"/>
          <w:b/>
          <w:sz w:val="28"/>
          <w:szCs w:val="28"/>
        </w:rPr>
        <w:t>楼层描述</w:t>
      </w:r>
      <w:r w:rsidR="00DC4B0B" w:rsidRPr="00A3464B">
        <w:rPr>
          <w:rFonts w:ascii="Arial" w:eastAsia="华文楷体" w:hAnsi="Arial" w:cs="Arial" w:hint="eastAsia"/>
          <w:b/>
          <w:sz w:val="28"/>
          <w:szCs w:val="28"/>
        </w:rPr>
        <w:t>存在</w:t>
      </w:r>
      <w:r w:rsidR="00067577" w:rsidRPr="00A3464B">
        <w:rPr>
          <w:rFonts w:ascii="Arial" w:eastAsia="华文楷体" w:hAnsi="Arial" w:cs="Arial" w:hint="eastAsia"/>
          <w:b/>
          <w:sz w:val="28"/>
          <w:szCs w:val="28"/>
        </w:rPr>
        <w:t>笔误，</w:t>
      </w:r>
      <w:r w:rsidR="005002F8" w:rsidRPr="00A3464B">
        <w:rPr>
          <w:rFonts w:ascii="Arial" w:eastAsia="华文楷体" w:hAnsi="Arial" w:cs="Arial" w:hint="eastAsia"/>
          <w:b/>
          <w:sz w:val="28"/>
          <w:szCs w:val="28"/>
        </w:rPr>
        <w:t>估价报告正文中对估价对象楼层描述及测算依据各用途建筑面积均无误，</w:t>
      </w:r>
      <w:r w:rsidR="00067577" w:rsidRPr="00A3464B">
        <w:rPr>
          <w:rFonts w:ascii="Arial" w:eastAsia="华文楷体" w:hAnsi="Arial" w:cs="Arial" w:hint="eastAsia"/>
          <w:b/>
          <w:sz w:val="28"/>
          <w:szCs w:val="28"/>
        </w:rPr>
        <w:t>不影响</w:t>
      </w:r>
      <w:r w:rsidR="006E6CF3" w:rsidRPr="00A3464B">
        <w:rPr>
          <w:rFonts w:ascii="Arial" w:eastAsia="华文楷体" w:hAnsi="Arial" w:cs="Arial" w:hint="eastAsia"/>
          <w:b/>
          <w:sz w:val="28"/>
          <w:szCs w:val="28"/>
        </w:rPr>
        <w:t>最终</w:t>
      </w:r>
      <w:r w:rsidR="00067577" w:rsidRPr="00A3464B">
        <w:rPr>
          <w:rFonts w:ascii="Arial" w:eastAsia="华文楷体" w:hAnsi="Arial" w:cs="Arial" w:hint="eastAsia"/>
          <w:b/>
          <w:sz w:val="28"/>
          <w:szCs w:val="28"/>
        </w:rPr>
        <w:t>估价结果</w:t>
      </w:r>
      <w:r w:rsidR="006B1802" w:rsidRPr="00A3464B">
        <w:rPr>
          <w:rFonts w:ascii="Arial" w:eastAsia="华文楷体" w:hAnsi="Arial" w:cs="Arial" w:hint="eastAsia"/>
          <w:b/>
          <w:sz w:val="28"/>
          <w:szCs w:val="28"/>
        </w:rPr>
        <w:t>。接受异议人对于</w:t>
      </w:r>
      <w:r w:rsidR="00B37B18" w:rsidRPr="00A3464B">
        <w:rPr>
          <w:rFonts w:ascii="Arial" w:eastAsia="华文楷体" w:hAnsi="Arial" w:cs="Arial" w:hint="eastAsia"/>
          <w:b/>
          <w:sz w:val="28"/>
          <w:szCs w:val="28"/>
        </w:rPr>
        <w:t>《估价结果一览表》中</w:t>
      </w:r>
      <w:r w:rsidR="00067577" w:rsidRPr="00A3464B">
        <w:rPr>
          <w:rFonts w:ascii="Arial" w:eastAsia="华文楷体" w:hAnsi="Arial" w:cs="Arial" w:hint="eastAsia"/>
          <w:b/>
          <w:sz w:val="28"/>
          <w:szCs w:val="28"/>
        </w:rPr>
        <w:t>商业用房所属楼层</w:t>
      </w:r>
      <w:r w:rsidR="00B37B18" w:rsidRPr="00A3464B">
        <w:rPr>
          <w:rFonts w:ascii="Arial" w:eastAsia="华文楷体" w:hAnsi="Arial" w:cs="Arial" w:hint="eastAsia"/>
          <w:b/>
          <w:sz w:val="28"/>
          <w:szCs w:val="28"/>
        </w:rPr>
        <w:t>描述有误</w:t>
      </w:r>
      <w:r w:rsidR="00067577" w:rsidRPr="00A3464B">
        <w:rPr>
          <w:rFonts w:ascii="Arial" w:eastAsia="华文楷体" w:hAnsi="Arial" w:cs="Arial" w:hint="eastAsia"/>
          <w:b/>
          <w:sz w:val="28"/>
          <w:szCs w:val="28"/>
        </w:rPr>
        <w:t>的</w:t>
      </w:r>
      <w:r w:rsidR="00B37B18" w:rsidRPr="00A3464B">
        <w:rPr>
          <w:rFonts w:ascii="Arial" w:eastAsia="华文楷体" w:hAnsi="Arial" w:cs="Arial" w:hint="eastAsia"/>
          <w:b/>
          <w:sz w:val="28"/>
          <w:szCs w:val="28"/>
        </w:rPr>
        <w:t>异议。</w:t>
      </w:r>
    </w:p>
    <w:p w14:paraId="1959E875" w14:textId="39DAA0C8" w:rsidR="008361DC" w:rsidRPr="008A1903" w:rsidRDefault="006B1802" w:rsidP="008A1903">
      <w:pPr>
        <w:tabs>
          <w:tab w:val="left" w:pos="6237"/>
        </w:tabs>
        <w:kinsoku w:val="0"/>
        <w:autoSpaceDE w:val="0"/>
        <w:autoSpaceDN w:val="0"/>
        <w:spacing w:line="480" w:lineRule="auto"/>
        <w:ind w:firstLineChars="200" w:firstLine="561"/>
        <w:contextualSpacing/>
        <w:jc w:val="both"/>
        <w:rPr>
          <w:rFonts w:ascii="Arial" w:eastAsia="华文楷体" w:hAnsi="Arial" w:cs="Arial" w:hint="eastAsia"/>
          <w:b/>
          <w:sz w:val="28"/>
          <w:szCs w:val="28"/>
        </w:rPr>
      </w:pPr>
      <w:r w:rsidRPr="00A3464B">
        <w:rPr>
          <w:rFonts w:ascii="Arial" w:eastAsia="华文楷体" w:hAnsi="Arial" w:cs="Arial" w:hint="eastAsia"/>
          <w:b/>
          <w:sz w:val="28"/>
          <w:szCs w:val="28"/>
        </w:rPr>
        <w:t>依据《最高人民法院关于人民法院确定财产处置参考价若干问题的规定》（法释〔</w:t>
      </w:r>
      <w:r w:rsidRPr="00A3464B">
        <w:rPr>
          <w:rFonts w:ascii="Arial" w:eastAsia="华文楷体" w:hAnsi="Arial" w:cs="Arial"/>
          <w:b/>
          <w:sz w:val="28"/>
          <w:szCs w:val="28"/>
        </w:rPr>
        <w:t>2018</w:t>
      </w:r>
      <w:r w:rsidRPr="00A3464B">
        <w:rPr>
          <w:rFonts w:ascii="Arial" w:eastAsia="华文楷体" w:hAnsi="Arial" w:cs="Arial" w:hint="eastAsia"/>
          <w:b/>
          <w:sz w:val="28"/>
          <w:szCs w:val="28"/>
        </w:rPr>
        <w:t>〕</w:t>
      </w:r>
      <w:r w:rsidRPr="00A3464B">
        <w:rPr>
          <w:rFonts w:ascii="Arial" w:eastAsia="华文楷体" w:hAnsi="Arial" w:cs="Arial"/>
          <w:b/>
          <w:sz w:val="28"/>
          <w:szCs w:val="28"/>
        </w:rPr>
        <w:t>15</w:t>
      </w:r>
      <w:r w:rsidRPr="00A3464B">
        <w:rPr>
          <w:rFonts w:ascii="Arial" w:eastAsia="华文楷体" w:hAnsi="Arial" w:cs="Arial" w:hint="eastAsia"/>
          <w:b/>
          <w:sz w:val="28"/>
          <w:szCs w:val="28"/>
        </w:rPr>
        <w:t>号）第</w:t>
      </w:r>
      <w:r w:rsidRPr="00A3464B">
        <w:rPr>
          <w:rFonts w:ascii="Arial" w:eastAsia="华文楷体" w:hAnsi="Arial" w:cs="Arial" w:hint="eastAsia"/>
          <w:b/>
          <w:sz w:val="28"/>
          <w:szCs w:val="28"/>
        </w:rPr>
        <w:t>2</w:t>
      </w:r>
      <w:r w:rsidRPr="00A3464B">
        <w:rPr>
          <w:rFonts w:ascii="Arial" w:eastAsia="华文楷体" w:hAnsi="Arial" w:cs="Arial"/>
          <w:b/>
          <w:sz w:val="28"/>
          <w:szCs w:val="28"/>
        </w:rPr>
        <w:t>2</w:t>
      </w:r>
      <w:r w:rsidRPr="00A3464B">
        <w:rPr>
          <w:rFonts w:ascii="Arial" w:eastAsia="华文楷体" w:hAnsi="Arial" w:cs="Arial" w:hint="eastAsia"/>
          <w:b/>
          <w:sz w:val="28"/>
          <w:szCs w:val="28"/>
        </w:rPr>
        <w:t>条规定，对于</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proofErr w:type="gramStart"/>
      <w:r w:rsidRPr="00A3464B">
        <w:rPr>
          <w:rFonts w:ascii="Arial" w:eastAsia="华文楷体" w:hAnsi="Arial" w:cs="Arial" w:hint="eastAsia"/>
          <w:b/>
          <w:sz w:val="28"/>
          <w:szCs w:val="28"/>
        </w:rPr>
        <w:t>康正执评</w:t>
      </w:r>
      <w:proofErr w:type="gramEnd"/>
      <w:r w:rsidRPr="00A3464B">
        <w:rPr>
          <w:rFonts w:ascii="Arial" w:eastAsia="华文楷体" w:hAnsi="Arial" w:cs="Arial" w:hint="eastAsia"/>
          <w:b/>
          <w:sz w:val="28"/>
          <w:szCs w:val="28"/>
        </w:rPr>
        <w:t>字</w:t>
      </w:r>
      <w:r w:rsidR="00DC4B0B" w:rsidRPr="00A3464B">
        <w:rPr>
          <w:rFonts w:ascii="Arial" w:eastAsia="华文楷体" w:hAnsi="Arial" w:cs="Arial" w:hint="eastAsia"/>
          <w:b/>
          <w:sz w:val="28"/>
          <w:szCs w:val="28"/>
        </w:rPr>
        <w:t>202</w:t>
      </w:r>
      <w:r w:rsidR="00DC4B0B" w:rsidRPr="00A3464B">
        <w:rPr>
          <w:rFonts w:ascii="Arial" w:eastAsia="华文楷体" w:hAnsi="Arial" w:cs="Arial"/>
          <w:b/>
          <w:sz w:val="28"/>
          <w:szCs w:val="28"/>
        </w:rPr>
        <w:t>4</w:t>
      </w:r>
      <w:r w:rsidR="00DC4B0B" w:rsidRPr="00A3464B">
        <w:rPr>
          <w:rFonts w:ascii="Arial" w:eastAsia="华文楷体" w:hAnsi="Arial" w:cs="Arial" w:hint="eastAsia"/>
          <w:b/>
          <w:sz w:val="28"/>
          <w:szCs w:val="28"/>
        </w:rPr>
        <w:t>-1-0</w:t>
      </w:r>
      <w:r w:rsidR="00DC4B0B" w:rsidRPr="00A3464B">
        <w:rPr>
          <w:rFonts w:ascii="Arial" w:eastAsia="华文楷体" w:hAnsi="Arial" w:cs="Arial"/>
          <w:b/>
          <w:sz w:val="28"/>
          <w:szCs w:val="28"/>
        </w:rPr>
        <w:t>025</w:t>
      </w:r>
      <w:r w:rsidR="00DC4B0B"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w:t>
      </w:r>
      <w:r w:rsidR="005002F8" w:rsidRPr="00A3464B">
        <w:rPr>
          <w:rFonts w:ascii="Arial" w:eastAsia="华文楷体" w:hAnsi="Arial" w:cs="Arial" w:hint="eastAsia"/>
          <w:b/>
          <w:sz w:val="28"/>
          <w:szCs w:val="28"/>
        </w:rPr>
        <w:t>进行修改</w:t>
      </w:r>
      <w:r w:rsidRPr="00A3464B">
        <w:rPr>
          <w:rFonts w:ascii="Arial" w:eastAsia="华文楷体" w:hAnsi="Arial" w:cs="Arial" w:hint="eastAsia"/>
          <w:b/>
          <w:sz w:val="28"/>
          <w:szCs w:val="28"/>
        </w:rPr>
        <w:t>，将</w:t>
      </w:r>
      <w:r w:rsidR="005002F8" w:rsidRPr="00A3464B">
        <w:rPr>
          <w:rFonts w:ascii="Arial" w:eastAsia="华文楷体" w:hAnsi="Arial" w:cs="Arial" w:hint="eastAsia"/>
          <w:b/>
          <w:sz w:val="28"/>
          <w:szCs w:val="28"/>
        </w:rPr>
        <w:t>《</w:t>
      </w:r>
      <w:r w:rsidR="00B37B18" w:rsidRPr="00A3464B">
        <w:rPr>
          <w:rFonts w:ascii="Arial" w:eastAsia="华文楷体" w:hAnsi="Arial" w:cs="Arial" w:hint="eastAsia"/>
          <w:b/>
          <w:sz w:val="28"/>
          <w:szCs w:val="28"/>
        </w:rPr>
        <w:t>估价</w:t>
      </w:r>
      <w:r w:rsidR="005002F8" w:rsidRPr="00A3464B">
        <w:rPr>
          <w:rFonts w:ascii="Arial" w:eastAsia="华文楷体" w:hAnsi="Arial" w:cs="Arial" w:hint="eastAsia"/>
          <w:b/>
          <w:sz w:val="28"/>
          <w:szCs w:val="28"/>
        </w:rPr>
        <w:t>结果一览表》中</w:t>
      </w:r>
      <w:r w:rsidRPr="00A3464B">
        <w:rPr>
          <w:rFonts w:ascii="Arial" w:eastAsia="华文楷体" w:hAnsi="Arial" w:cs="Arial" w:hint="eastAsia"/>
          <w:b/>
          <w:sz w:val="28"/>
          <w:szCs w:val="28"/>
        </w:rPr>
        <w:t>估价对象</w:t>
      </w:r>
      <w:r w:rsidR="008361DC" w:rsidRPr="00A3464B">
        <w:rPr>
          <w:rFonts w:ascii="Arial" w:eastAsia="华文楷体" w:hAnsi="Arial" w:cs="Arial" w:hint="eastAsia"/>
          <w:b/>
          <w:sz w:val="28"/>
          <w:szCs w:val="28"/>
        </w:rPr>
        <w:t>各用途对应的登记</w:t>
      </w:r>
      <w:proofErr w:type="gramStart"/>
      <w:r w:rsidR="008361DC" w:rsidRPr="00A3464B">
        <w:rPr>
          <w:rFonts w:ascii="Arial" w:eastAsia="华文楷体" w:hAnsi="Arial" w:cs="Arial" w:hint="eastAsia"/>
          <w:b/>
          <w:sz w:val="28"/>
          <w:szCs w:val="28"/>
        </w:rPr>
        <w:t>楼层均</w:t>
      </w:r>
      <w:proofErr w:type="gramEnd"/>
      <w:r w:rsidR="008361DC" w:rsidRPr="00A3464B">
        <w:rPr>
          <w:rFonts w:ascii="Arial" w:eastAsia="华文楷体" w:hAnsi="Arial" w:cs="Arial" w:hint="eastAsia"/>
          <w:b/>
          <w:sz w:val="28"/>
          <w:szCs w:val="28"/>
        </w:rPr>
        <w:t>按《不动产登记信息查询结果告知单》</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予以描述</w:t>
      </w:r>
      <w:r w:rsidR="004921D7" w:rsidRPr="00A3464B">
        <w:rPr>
          <w:rFonts w:ascii="Arial" w:eastAsia="华文楷体" w:hAnsi="Arial" w:cs="Arial" w:hint="eastAsia"/>
          <w:b/>
          <w:sz w:val="28"/>
          <w:szCs w:val="28"/>
        </w:rPr>
        <w:t>。</w:t>
      </w:r>
      <w:r w:rsidR="00C13DEB" w:rsidRPr="00A3464B">
        <w:rPr>
          <w:rFonts w:ascii="Arial" w:eastAsia="华文楷体" w:hAnsi="Arial" w:cs="Arial" w:hint="eastAsia"/>
          <w:b/>
          <w:sz w:val="28"/>
          <w:szCs w:val="28"/>
        </w:rPr>
        <w:t>我司将适时将修正</w:t>
      </w:r>
      <w:r w:rsidRPr="00A3464B">
        <w:rPr>
          <w:rFonts w:ascii="Arial" w:eastAsia="华文楷体" w:hAnsi="Arial" w:cs="Arial" w:hint="eastAsia"/>
          <w:b/>
          <w:sz w:val="28"/>
          <w:szCs w:val="28"/>
        </w:rPr>
        <w:t>的估价报告重新提交给委托方。</w:t>
      </w:r>
      <w:r w:rsidR="008361DC" w:rsidRPr="00A3464B">
        <w:rPr>
          <w:rFonts w:ascii="Arial" w:eastAsia="华文楷体" w:hAnsi="Arial" w:cs="Arial" w:hint="eastAsia"/>
          <w:b/>
          <w:sz w:val="28"/>
          <w:szCs w:val="28"/>
        </w:rPr>
        <w:t>示例如下：</w:t>
      </w:r>
    </w:p>
    <w:tbl>
      <w:tblPr>
        <w:tblW w:w="5000" w:type="pct"/>
        <w:jc w:val="center"/>
        <w:tblBorders>
          <w:top w:val="thinThickThinSmallGap" w:sz="12" w:space="0" w:color="404040"/>
          <w:left w:val="dotted" w:sz="2" w:space="0" w:color="404040"/>
          <w:bottom w:val="thinThickThinSmallGap" w:sz="12" w:space="0" w:color="404040"/>
          <w:right w:val="dotted" w:sz="2" w:space="0" w:color="404040"/>
          <w:insideH w:val="dotted" w:sz="2" w:space="0" w:color="404040"/>
          <w:insideV w:val="dotted" w:sz="2" w:space="0" w:color="404040"/>
        </w:tblBorders>
        <w:tblCellMar>
          <w:top w:w="85" w:type="dxa"/>
          <w:left w:w="85" w:type="dxa"/>
          <w:bottom w:w="85" w:type="dxa"/>
          <w:right w:w="85" w:type="dxa"/>
        </w:tblCellMar>
        <w:tblLook w:val="04A0" w:firstRow="1" w:lastRow="0" w:firstColumn="1" w:lastColumn="0" w:noHBand="0" w:noVBand="1"/>
      </w:tblPr>
      <w:tblGrid>
        <w:gridCol w:w="5742"/>
        <w:gridCol w:w="2734"/>
      </w:tblGrid>
      <w:tr w:rsidR="008239B4" w:rsidRPr="00A3464B" w14:paraId="4A2BBDAA" w14:textId="77777777" w:rsidTr="00A60F5B">
        <w:trPr>
          <w:jc w:val="center"/>
        </w:trPr>
        <w:tc>
          <w:tcPr>
            <w:tcW w:w="3387" w:type="pct"/>
            <w:shd w:val="clear" w:color="auto" w:fill="auto"/>
            <w:vAlign w:val="center"/>
          </w:tcPr>
          <w:p w14:paraId="293792F8" w14:textId="0F6DE300" w:rsidR="008239B4" w:rsidRPr="00A3464B" w:rsidRDefault="008239B4" w:rsidP="008361DC">
            <w:pPr>
              <w:jc w:val="right"/>
              <w:rPr>
                <w:rFonts w:ascii="Arial" w:eastAsia="华文细黑" w:hAnsi="Arial" w:cs="宋体"/>
                <w:b/>
                <w:color w:val="000000"/>
                <w:sz w:val="18"/>
                <w:szCs w:val="18"/>
              </w:rPr>
            </w:pPr>
            <w:r w:rsidRPr="00A3464B">
              <w:rPr>
                <w:rFonts w:ascii="Arial" w:hAnsi="Arial"/>
                <w:b/>
                <w:noProof/>
              </w:rPr>
              <mc:AlternateContent>
                <mc:Choice Requires="wps">
                  <w:drawing>
                    <wp:anchor distT="0" distB="0" distL="114300" distR="114300" simplePos="0" relativeHeight="251661312" behindDoc="0" locked="0" layoutInCell="1" allowOverlap="1" wp14:anchorId="15F955B6" wp14:editId="3B9DE68B">
                      <wp:simplePos x="0" y="0"/>
                      <wp:positionH relativeFrom="column">
                        <wp:posOffset>-67945</wp:posOffset>
                      </wp:positionH>
                      <wp:positionV relativeFrom="paragraph">
                        <wp:posOffset>-79375</wp:posOffset>
                      </wp:positionV>
                      <wp:extent cx="3649980" cy="541020"/>
                      <wp:effectExtent l="0" t="0" r="26670" b="3048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9980" cy="541020"/>
                              </a:xfrm>
                              <a:prstGeom prst="line">
                                <a:avLst/>
                              </a:prstGeom>
                              <a:noFill/>
                              <a:ln w="6350" algn="ctr">
                                <a:solidFill>
                                  <a:srgbClr val="40404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接连接符 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6.25pt" to="282.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" strokecolor="#404040" strokeweight=".5pt">
                      <v:stroke dashstyle="1 1"/>
                    </v:line>
                  </w:pict>
                </mc:Fallback>
              </mc:AlternateContent>
            </w:r>
            <w:r w:rsidRPr="00A3464B">
              <w:rPr>
                <w:rFonts w:ascii="Arial" w:eastAsia="华文细黑" w:hAnsi="Arial" w:cs="宋体" w:hint="eastAsia"/>
                <w:b/>
                <w:color w:val="000000"/>
                <w:sz w:val="18"/>
                <w:szCs w:val="18"/>
              </w:rPr>
              <w:t>估价结果</w:t>
            </w:r>
          </w:p>
          <w:p w14:paraId="540DEBFD" w14:textId="5DF91B7F" w:rsidR="008239B4" w:rsidRPr="00A3464B" w:rsidRDefault="008239B4" w:rsidP="008361DC">
            <w:pPr>
              <w:rPr>
                <w:rFonts w:ascii="Arial" w:hAnsi="Arial" w:cs="Arial"/>
                <w:b/>
                <w:bCs/>
                <w:sz w:val="21"/>
                <w:szCs w:val="21"/>
              </w:rPr>
            </w:pPr>
            <w:r w:rsidRPr="00A3464B">
              <w:rPr>
                <w:rFonts w:ascii="Arial" w:eastAsia="华文细黑" w:hAnsi="Arial" w:cs="宋体" w:hint="eastAsia"/>
                <w:b/>
                <w:color w:val="000000"/>
                <w:sz w:val="18"/>
                <w:szCs w:val="18"/>
              </w:rPr>
              <w:t>登记</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现状用途（登记楼层）</w:t>
            </w:r>
          </w:p>
        </w:tc>
        <w:tc>
          <w:tcPr>
            <w:tcW w:w="1613" w:type="pct"/>
            <w:shd w:val="clear" w:color="auto" w:fill="auto"/>
            <w:vAlign w:val="center"/>
          </w:tcPr>
          <w:p w14:paraId="35233615" w14:textId="77777777" w:rsidR="008239B4" w:rsidRPr="00A3464B" w:rsidRDefault="008239B4" w:rsidP="008361DC">
            <w:pPr>
              <w:rPr>
                <w:rFonts w:ascii="Arial" w:eastAsia="华文细黑" w:hAnsi="Arial" w:cs="宋体"/>
                <w:b/>
                <w:sz w:val="18"/>
                <w:szCs w:val="18"/>
              </w:rPr>
            </w:pPr>
            <w:r w:rsidRPr="00A3464B">
              <w:rPr>
                <w:rFonts w:ascii="Arial" w:eastAsia="华文细黑" w:hAnsi="Arial" w:cs="宋体" w:hint="eastAsia"/>
                <w:b/>
                <w:sz w:val="18"/>
                <w:szCs w:val="18"/>
              </w:rPr>
              <w:t>建筑面积</w:t>
            </w:r>
          </w:p>
        </w:tc>
      </w:tr>
      <w:tr w:rsidR="008239B4" w:rsidRPr="00A3464B" w14:paraId="60D53703" w14:textId="77777777" w:rsidTr="00A60F5B">
        <w:trPr>
          <w:jc w:val="center"/>
        </w:trPr>
        <w:tc>
          <w:tcPr>
            <w:tcW w:w="3387" w:type="pct"/>
            <w:shd w:val="clear" w:color="auto" w:fill="auto"/>
            <w:vAlign w:val="center"/>
          </w:tcPr>
          <w:p w14:paraId="0B17FAA7" w14:textId="77777777" w:rsidR="008239B4" w:rsidRPr="00A3464B" w:rsidRDefault="008239B4" w:rsidP="008361DC">
            <w:pPr>
              <w:jc w:val="both"/>
              <w:rPr>
                <w:rFonts w:ascii="Arial" w:eastAsia="华文细黑" w:hAnsi="Arial" w:cs="宋体" w:hint="eastAsia"/>
                <w:b/>
                <w:color w:val="000000"/>
                <w:sz w:val="18"/>
                <w:szCs w:val="18"/>
              </w:rPr>
            </w:pPr>
            <w:r w:rsidRPr="00A3464B">
              <w:rPr>
                <w:rFonts w:ascii="Arial" w:eastAsia="华文细黑" w:hAnsi="Arial" w:cs="宋体" w:hint="eastAsia"/>
                <w:b/>
                <w:color w:val="000000"/>
                <w:sz w:val="18"/>
                <w:szCs w:val="18"/>
              </w:rPr>
              <w:t>地下车库（</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层）</w:t>
            </w:r>
          </w:p>
        </w:tc>
        <w:tc>
          <w:tcPr>
            <w:tcW w:w="1613" w:type="pct"/>
            <w:shd w:val="clear" w:color="auto" w:fill="auto"/>
            <w:vAlign w:val="center"/>
          </w:tcPr>
          <w:p w14:paraId="31F78E9E"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5</w:t>
            </w:r>
            <w:r w:rsidRPr="00A3464B">
              <w:rPr>
                <w:rFonts w:ascii="Arial" w:eastAsia="华文细黑" w:hAnsi="Arial" w:cs="Arial"/>
                <w:b/>
                <w:color w:val="000000"/>
                <w:sz w:val="18"/>
                <w:szCs w:val="18"/>
              </w:rPr>
              <w:t>12.16</w:t>
            </w:r>
          </w:p>
        </w:tc>
      </w:tr>
      <w:tr w:rsidR="008239B4" w:rsidRPr="00A3464B" w14:paraId="06F0767B" w14:textId="77777777" w:rsidTr="00A60F5B">
        <w:trPr>
          <w:jc w:val="center"/>
        </w:trPr>
        <w:tc>
          <w:tcPr>
            <w:tcW w:w="3387" w:type="pct"/>
            <w:shd w:val="clear" w:color="auto" w:fill="auto"/>
            <w:vAlign w:val="center"/>
          </w:tcPr>
          <w:p w14:paraId="6EAC6A8B" w14:textId="7DACE699" w:rsidR="008239B4" w:rsidRPr="00A3464B" w:rsidRDefault="008239B4" w:rsidP="008361DC">
            <w:pPr>
              <w:jc w:val="both"/>
              <w:rPr>
                <w:rFonts w:ascii="Arial" w:eastAsia="华文细黑" w:hAnsi="Arial" w:cs="宋体" w:hint="eastAsia"/>
                <w:b/>
                <w:color w:val="000000"/>
                <w:sz w:val="18"/>
                <w:szCs w:val="18"/>
              </w:rPr>
            </w:pPr>
            <w:r w:rsidRPr="00A3464B">
              <w:rPr>
                <w:rFonts w:ascii="Arial" w:eastAsia="华文细黑" w:hAnsi="Arial" w:cs="宋体"/>
                <w:b/>
                <w:color w:val="000000"/>
                <w:sz w:val="18"/>
                <w:szCs w:val="18"/>
              </w:rPr>
              <w:t>商业</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配套</w:t>
            </w:r>
            <w:r w:rsidRPr="00A3464B">
              <w:rPr>
                <w:rFonts w:ascii="Arial" w:eastAsia="华文细黑" w:hAnsi="Arial" w:cs="宋体" w:hint="eastAsia"/>
                <w:b/>
                <w:color w:val="000000"/>
                <w:sz w:val="18"/>
                <w:szCs w:val="18"/>
              </w:rPr>
              <w:t>(1</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7804B62"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200.96</w:t>
            </w:r>
          </w:p>
        </w:tc>
      </w:tr>
      <w:tr w:rsidR="008239B4" w:rsidRPr="00A3464B" w14:paraId="47F89EE5" w14:textId="77777777" w:rsidTr="00A60F5B">
        <w:trPr>
          <w:jc w:val="center"/>
        </w:trPr>
        <w:tc>
          <w:tcPr>
            <w:tcW w:w="3387" w:type="pct"/>
            <w:shd w:val="clear" w:color="auto" w:fill="auto"/>
            <w:vAlign w:val="center"/>
          </w:tcPr>
          <w:p w14:paraId="51FE1331" w14:textId="43227DBC" w:rsidR="008239B4" w:rsidRPr="00A3464B" w:rsidRDefault="008239B4" w:rsidP="008361DC">
            <w:pPr>
              <w:jc w:val="both"/>
              <w:rPr>
                <w:rFonts w:ascii="Arial" w:eastAsia="华文细黑" w:hAnsi="Arial" w:cs="宋体" w:hint="eastAsia"/>
                <w:b/>
                <w:color w:val="000000"/>
                <w:sz w:val="18"/>
                <w:szCs w:val="18"/>
              </w:rPr>
            </w:pPr>
            <w:r w:rsidRPr="00A3464B">
              <w:rPr>
                <w:rFonts w:ascii="Arial" w:eastAsia="华文细黑" w:hAnsi="Arial" w:cs="宋体" w:hint="eastAsia"/>
                <w:b/>
                <w:color w:val="000000"/>
                <w:sz w:val="18"/>
                <w:szCs w:val="18"/>
              </w:rPr>
              <w:t>旅馆</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客房</w:t>
            </w:r>
            <w:r w:rsidRPr="00A3464B">
              <w:rPr>
                <w:rFonts w:ascii="Arial" w:eastAsia="华文细黑" w:hAnsi="Arial" w:cs="宋体" w:hint="eastAsia"/>
                <w:b/>
                <w:color w:val="000000"/>
                <w:sz w:val="18"/>
                <w:szCs w:val="18"/>
              </w:rPr>
              <w:t>(4</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8</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1B3315B8"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834.18</w:t>
            </w:r>
          </w:p>
        </w:tc>
      </w:tr>
      <w:tr w:rsidR="008239B4" w:rsidRPr="00A3464B" w14:paraId="5CD4A173" w14:textId="77777777" w:rsidTr="00A60F5B">
        <w:trPr>
          <w:jc w:val="center"/>
        </w:trPr>
        <w:tc>
          <w:tcPr>
            <w:tcW w:w="3387" w:type="pct"/>
            <w:shd w:val="clear" w:color="auto" w:fill="auto"/>
            <w:vAlign w:val="center"/>
          </w:tcPr>
          <w:p w14:paraId="27F49933" w14:textId="15BE22D3" w:rsidR="008239B4" w:rsidRPr="00A3464B" w:rsidRDefault="008239B4" w:rsidP="008361DC">
            <w:pPr>
              <w:jc w:val="both"/>
              <w:rPr>
                <w:rFonts w:ascii="Arial" w:eastAsia="华文细黑" w:hAnsi="Arial" w:cs="宋体" w:hint="eastAsia"/>
                <w:b/>
                <w:color w:val="000000"/>
                <w:sz w:val="18"/>
                <w:szCs w:val="18"/>
              </w:rPr>
            </w:pPr>
            <w:r w:rsidRPr="00A3464B">
              <w:rPr>
                <w:rFonts w:ascii="Arial" w:eastAsia="华文细黑" w:hAnsi="Arial" w:cs="宋体" w:hint="eastAsia"/>
                <w:b/>
                <w:color w:val="000000"/>
                <w:sz w:val="18"/>
                <w:szCs w:val="18"/>
              </w:rPr>
              <w:t>公寓</w:t>
            </w:r>
            <w:r w:rsidRPr="00A3464B">
              <w:rPr>
                <w:rFonts w:ascii="Arial" w:eastAsia="华文细黑" w:hAnsi="Arial" w:cs="宋体" w:hint="eastAsia"/>
                <w:b/>
                <w:color w:val="000000"/>
                <w:sz w:val="18"/>
                <w:szCs w:val="18"/>
              </w:rPr>
              <w:t>/</w:t>
            </w:r>
            <w:r w:rsidRPr="00A3464B">
              <w:rPr>
                <w:rFonts w:ascii="Arial" w:eastAsia="华文细黑" w:hAnsi="Arial" w:cs="宋体" w:hint="eastAsia"/>
                <w:b/>
                <w:color w:val="000000"/>
                <w:sz w:val="18"/>
                <w:szCs w:val="18"/>
              </w:rPr>
              <w:t>现</w:t>
            </w:r>
            <w:proofErr w:type="gramStart"/>
            <w:r w:rsidRPr="00A3464B">
              <w:rPr>
                <w:rFonts w:ascii="Arial" w:eastAsia="华文细黑" w:hAnsi="Arial" w:cs="宋体" w:hint="eastAsia"/>
                <w:b/>
                <w:color w:val="000000"/>
                <w:sz w:val="18"/>
                <w:szCs w:val="18"/>
              </w:rPr>
              <w:t>作酒店</w:t>
            </w:r>
            <w:proofErr w:type="gramEnd"/>
            <w:r w:rsidRPr="00A3464B">
              <w:rPr>
                <w:rFonts w:ascii="Arial" w:eastAsia="华文细黑" w:hAnsi="Arial" w:cs="宋体" w:hint="eastAsia"/>
                <w:b/>
                <w:color w:val="000000"/>
                <w:sz w:val="18"/>
                <w:szCs w:val="18"/>
              </w:rPr>
              <w:t>客房</w:t>
            </w:r>
            <w:r w:rsidRPr="00A3464B">
              <w:rPr>
                <w:rFonts w:ascii="Arial" w:eastAsia="华文细黑" w:hAnsi="Arial" w:cs="宋体" w:hint="eastAsia"/>
                <w:b/>
                <w:color w:val="000000"/>
                <w:sz w:val="18"/>
                <w:szCs w:val="18"/>
              </w:rPr>
              <w:t>(9</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15</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DA6037B"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7</w:t>
            </w:r>
            <w:r w:rsidRPr="00A3464B">
              <w:rPr>
                <w:rFonts w:ascii="Arial" w:eastAsia="华文细黑" w:hAnsi="Arial" w:cs="Arial"/>
                <w:b/>
                <w:color w:val="000000"/>
                <w:sz w:val="18"/>
                <w:szCs w:val="18"/>
              </w:rPr>
              <w:t>126.44</w:t>
            </w:r>
          </w:p>
        </w:tc>
      </w:tr>
      <w:tr w:rsidR="008239B4" w:rsidRPr="00A3464B" w14:paraId="6DD01C55" w14:textId="77777777" w:rsidTr="00A60F5B">
        <w:trPr>
          <w:jc w:val="center"/>
        </w:trPr>
        <w:tc>
          <w:tcPr>
            <w:tcW w:w="3387" w:type="pct"/>
            <w:shd w:val="clear" w:color="auto" w:fill="auto"/>
            <w:vAlign w:val="center"/>
          </w:tcPr>
          <w:p w14:paraId="64429636" w14:textId="77777777" w:rsidR="008239B4" w:rsidRPr="00A3464B" w:rsidRDefault="008239B4" w:rsidP="008361DC">
            <w:pPr>
              <w:jc w:val="both"/>
              <w:rPr>
                <w:rFonts w:ascii="Arial" w:eastAsia="华文细黑" w:hAnsi="Arial" w:cs="宋体" w:hint="eastAsia"/>
                <w:b/>
                <w:color w:val="000000"/>
                <w:sz w:val="18"/>
                <w:szCs w:val="18"/>
              </w:rPr>
            </w:pPr>
            <w:r w:rsidRPr="00A3464B">
              <w:rPr>
                <w:rFonts w:ascii="Arial" w:eastAsia="华文细黑" w:hAnsi="Arial" w:cs="宋体" w:hint="eastAsia"/>
                <w:b/>
                <w:color w:val="000000"/>
                <w:sz w:val="18"/>
                <w:szCs w:val="18"/>
              </w:rPr>
              <w:t>公寓（毛坯）</w:t>
            </w:r>
            <w:r w:rsidRPr="00A3464B">
              <w:rPr>
                <w:rFonts w:ascii="Arial" w:eastAsia="华文细黑" w:hAnsi="Arial" w:cs="宋体" w:hint="eastAsia"/>
                <w:b/>
                <w:color w:val="000000"/>
                <w:sz w:val="18"/>
                <w:szCs w:val="18"/>
              </w:rPr>
              <w:t>(16</w:t>
            </w:r>
            <w:r w:rsidRPr="00A3464B">
              <w:rPr>
                <w:rFonts w:ascii="Arial" w:eastAsia="华文细黑" w:hAnsi="Arial" w:cs="宋体" w:hint="eastAsia"/>
                <w:b/>
                <w:color w:val="000000"/>
                <w:sz w:val="18"/>
                <w:szCs w:val="18"/>
              </w:rPr>
              <w:t>至</w:t>
            </w:r>
            <w:r w:rsidRPr="00A3464B">
              <w:rPr>
                <w:rFonts w:ascii="Arial" w:eastAsia="华文细黑" w:hAnsi="Arial" w:cs="宋体" w:hint="eastAsia"/>
                <w:b/>
                <w:color w:val="000000"/>
                <w:sz w:val="18"/>
                <w:szCs w:val="18"/>
              </w:rPr>
              <w:t>23</w:t>
            </w:r>
            <w:r w:rsidRPr="00A3464B">
              <w:rPr>
                <w:rFonts w:ascii="Arial" w:eastAsia="华文细黑" w:hAnsi="Arial" w:cs="宋体" w:hint="eastAsia"/>
                <w:b/>
                <w:color w:val="000000"/>
                <w:sz w:val="18"/>
                <w:szCs w:val="18"/>
              </w:rPr>
              <w:t>层</w:t>
            </w:r>
            <w:r w:rsidRPr="00A3464B">
              <w:rPr>
                <w:rFonts w:ascii="Arial" w:eastAsia="华文细黑" w:hAnsi="Arial" w:cs="宋体" w:hint="eastAsia"/>
                <w:b/>
                <w:color w:val="000000"/>
                <w:sz w:val="18"/>
                <w:szCs w:val="18"/>
              </w:rPr>
              <w:t>)</w:t>
            </w:r>
          </w:p>
        </w:tc>
        <w:tc>
          <w:tcPr>
            <w:tcW w:w="1613" w:type="pct"/>
            <w:shd w:val="clear" w:color="auto" w:fill="auto"/>
            <w:vAlign w:val="center"/>
          </w:tcPr>
          <w:p w14:paraId="6989913F" w14:textId="77777777" w:rsidR="008239B4" w:rsidRPr="00A3464B" w:rsidRDefault="008239B4" w:rsidP="008361DC">
            <w:pPr>
              <w:rPr>
                <w:rFonts w:ascii="Arial" w:eastAsia="华文细黑" w:hAnsi="Arial" w:cs="Arial"/>
                <w:b/>
                <w:color w:val="000000"/>
                <w:sz w:val="18"/>
                <w:szCs w:val="18"/>
              </w:rPr>
            </w:pPr>
            <w:r w:rsidRPr="00A3464B">
              <w:rPr>
                <w:rFonts w:ascii="Arial" w:eastAsia="华文细黑" w:hAnsi="Arial" w:cs="Arial" w:hint="eastAsia"/>
                <w:b/>
                <w:color w:val="000000"/>
                <w:sz w:val="18"/>
                <w:szCs w:val="18"/>
              </w:rPr>
              <w:t>8</w:t>
            </w:r>
            <w:r w:rsidRPr="00A3464B">
              <w:rPr>
                <w:rFonts w:ascii="Arial" w:eastAsia="华文细黑" w:hAnsi="Arial" w:cs="Arial"/>
                <w:b/>
                <w:color w:val="000000"/>
                <w:sz w:val="18"/>
                <w:szCs w:val="18"/>
              </w:rPr>
              <w:t>698.56</w:t>
            </w:r>
          </w:p>
        </w:tc>
      </w:tr>
    </w:tbl>
    <w:p w14:paraId="76E00120" w14:textId="579B18BF" w:rsidR="008361DC" w:rsidRPr="00A3464B" w:rsidRDefault="008361DC" w:rsidP="008361DC">
      <w:pPr>
        <w:spacing w:line="360" w:lineRule="auto"/>
        <w:ind w:right="17"/>
        <w:rPr>
          <w:rFonts w:ascii="Arial" w:eastAsia="华文细黑" w:hAnsi="Arial" w:cs="Arial" w:hint="eastAsia"/>
          <w:b/>
          <w:sz w:val="18"/>
          <w:szCs w:val="18"/>
        </w:rPr>
      </w:pPr>
      <w:r w:rsidRPr="00A3464B">
        <w:rPr>
          <w:rFonts w:ascii="Arial" w:eastAsia="华文细黑" w:hAnsi="Arial" w:hint="eastAsia"/>
          <w:b/>
          <w:sz w:val="18"/>
          <w:szCs w:val="18"/>
        </w:rPr>
        <w:t>单位：平方米</w:t>
      </w:r>
    </w:p>
    <w:p w14:paraId="31886F27"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757771" w:rsidRPr="00A3464B">
        <w:rPr>
          <w:rFonts w:ascii="Arial" w:eastAsia="华文楷体" w:hAnsi="Arial" w:cs="Arial" w:hint="eastAsia"/>
          <w:sz w:val="28"/>
          <w:szCs w:val="28"/>
        </w:rPr>
        <w:t>2</w:t>
      </w:r>
      <w:r w:rsidRPr="00A3464B">
        <w:rPr>
          <w:rFonts w:ascii="Arial" w:eastAsia="华文楷体" w:hAnsi="Arial" w:cs="Arial" w:hint="eastAsia"/>
          <w:sz w:val="28"/>
          <w:szCs w:val="28"/>
        </w:rPr>
        <w:t>：估价报告单价的参照标准、计算方法无从体现，我司需评估公司提供估值技术说明文件</w:t>
      </w:r>
    </w:p>
    <w:p w14:paraId="5A1CFAD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根据评估报告第</w:t>
      </w:r>
      <w:r w:rsidRPr="00A3464B">
        <w:rPr>
          <w:rFonts w:ascii="Arial" w:eastAsia="华文楷体" w:hAnsi="Arial" w:cs="Arial" w:hint="eastAsia"/>
          <w:sz w:val="28"/>
          <w:szCs w:val="28"/>
        </w:rPr>
        <w:t xml:space="preserve"> 47-48</w:t>
      </w:r>
      <w:r w:rsidRPr="00A3464B">
        <w:rPr>
          <w:rFonts w:ascii="Arial" w:eastAsia="华文楷体" w:hAnsi="Arial" w:cs="Arial" w:hint="eastAsia"/>
          <w:sz w:val="28"/>
          <w:szCs w:val="28"/>
        </w:rPr>
        <w:t>页“估价方法”内容，该评估报告主要估价方法为比较法、</w:t>
      </w:r>
      <w:bookmarkStart w:id="0" w:name="_GoBack"/>
      <w:bookmarkEnd w:id="0"/>
      <w:r w:rsidRPr="00A3464B">
        <w:rPr>
          <w:rFonts w:ascii="Arial" w:eastAsia="华文楷体" w:hAnsi="Arial" w:cs="Arial" w:hint="eastAsia"/>
          <w:sz w:val="28"/>
          <w:szCs w:val="28"/>
        </w:rPr>
        <w:t>收益法、成本法。其中，地下车库、公寓用房选用比较法、收益法、成本法为主方法进行估价</w:t>
      </w:r>
      <w:r w:rsidRPr="00A3464B">
        <w:rPr>
          <w:rFonts w:ascii="Arial" w:eastAsia="华文楷体" w:hAnsi="Arial" w:cs="Arial" w:hint="eastAsia"/>
          <w:sz w:val="28"/>
          <w:szCs w:val="28"/>
        </w:rPr>
        <w:t>;</w:t>
      </w:r>
      <w:r w:rsidRPr="00A3464B">
        <w:rPr>
          <w:rFonts w:ascii="Arial" w:eastAsia="华文楷体" w:hAnsi="Arial" w:cs="Arial" w:hint="eastAsia"/>
          <w:sz w:val="28"/>
          <w:szCs w:val="28"/>
        </w:rPr>
        <w:t>旅馆、商业用房选用收益法、成本法为主方法进行估价。</w:t>
      </w:r>
    </w:p>
    <w:p w14:paraId="24CF00FD"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该评估报告中地下车库和公寓用房主要采取的是比较法、收益法、成本法，得出地下车库单价为</w:t>
      </w:r>
      <w:r w:rsidRPr="00A3464B">
        <w:rPr>
          <w:rFonts w:ascii="Arial" w:eastAsia="华文楷体" w:hAnsi="Arial" w:cs="Arial" w:hint="eastAsia"/>
          <w:sz w:val="28"/>
          <w:szCs w:val="28"/>
        </w:rPr>
        <w:t xml:space="preserve"> 6406</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客房单价为</w:t>
      </w:r>
      <w:r w:rsidRPr="00A3464B">
        <w:rPr>
          <w:rFonts w:ascii="Arial" w:eastAsia="华文楷体" w:hAnsi="Arial" w:cs="Arial" w:hint="eastAsia"/>
          <w:sz w:val="28"/>
          <w:szCs w:val="28"/>
        </w:rPr>
        <w:t xml:space="preserve"> 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性。</w:t>
      </w:r>
    </w:p>
    <w:p w14:paraId="3465B451"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337DD9" w:rsidRPr="00A3464B">
        <w:rPr>
          <w:rFonts w:ascii="Arial" w:eastAsia="华文楷体" w:hAnsi="Arial" w:cs="Arial" w:hint="eastAsia"/>
          <w:b/>
          <w:sz w:val="28"/>
          <w:szCs w:val="28"/>
        </w:rPr>
        <w:t>依据《房地产估价规范》（</w:t>
      </w:r>
      <w:r w:rsidR="00337DD9" w:rsidRPr="00A3464B">
        <w:rPr>
          <w:rFonts w:ascii="Arial" w:eastAsia="华文楷体" w:hAnsi="Arial" w:cs="Arial" w:hint="eastAsia"/>
          <w:b/>
          <w:sz w:val="28"/>
          <w:szCs w:val="28"/>
        </w:rPr>
        <w:t>GB/</w:t>
      </w:r>
      <w:r w:rsidR="00337DD9" w:rsidRPr="00A3464B">
        <w:rPr>
          <w:rFonts w:ascii="Arial" w:eastAsia="华文楷体" w:hAnsi="Arial" w:cs="Arial"/>
          <w:b/>
          <w:sz w:val="28"/>
          <w:szCs w:val="28"/>
        </w:rPr>
        <w:t>T 50291-2015</w:t>
      </w:r>
      <w:r w:rsidR="00337DD9" w:rsidRPr="00A3464B">
        <w:rPr>
          <w:rFonts w:ascii="Arial" w:eastAsia="华文楷体" w:hAnsi="Arial" w:cs="Arial" w:hint="eastAsia"/>
          <w:b/>
          <w:sz w:val="28"/>
          <w:szCs w:val="28"/>
        </w:rPr>
        <w:t>）第</w:t>
      </w:r>
      <w:r w:rsidR="00337DD9" w:rsidRPr="00A3464B">
        <w:rPr>
          <w:rFonts w:ascii="Arial" w:eastAsia="华文楷体" w:hAnsi="Arial" w:cs="Arial" w:hint="eastAsia"/>
          <w:b/>
          <w:sz w:val="28"/>
          <w:szCs w:val="28"/>
        </w:rPr>
        <w:t>7</w:t>
      </w:r>
      <w:r w:rsidR="00337DD9" w:rsidRPr="00A3464B">
        <w:rPr>
          <w:rFonts w:ascii="Arial" w:eastAsia="华文楷体" w:hAnsi="Arial" w:cs="Arial"/>
          <w:b/>
          <w:sz w:val="28"/>
          <w:szCs w:val="28"/>
        </w:rPr>
        <w:t>.0.17</w:t>
      </w:r>
      <w:r w:rsidR="00337DD9" w:rsidRPr="00A3464B">
        <w:rPr>
          <w:rFonts w:ascii="Arial" w:eastAsia="华文楷体" w:hAnsi="Arial" w:cs="Arial" w:hint="eastAsia"/>
          <w:b/>
          <w:sz w:val="28"/>
          <w:szCs w:val="28"/>
        </w:rPr>
        <w:t>条第</w:t>
      </w:r>
      <w:r w:rsidR="00337DD9" w:rsidRPr="00A3464B">
        <w:rPr>
          <w:rFonts w:ascii="Arial" w:eastAsia="华文楷体" w:hAnsi="Arial" w:cs="Arial" w:hint="eastAsia"/>
          <w:b/>
          <w:sz w:val="28"/>
          <w:szCs w:val="28"/>
        </w:rPr>
        <w:t>9</w:t>
      </w:r>
      <w:r w:rsidR="00337DD9" w:rsidRPr="00A3464B">
        <w:rPr>
          <w:rFonts w:ascii="Arial" w:eastAsia="华文楷体" w:hAnsi="Arial" w:cs="Arial" w:hint="eastAsia"/>
          <w:b/>
          <w:sz w:val="28"/>
          <w:szCs w:val="28"/>
        </w:rPr>
        <w:t>项规定，说明估价测算的简要内容。</w:t>
      </w:r>
    </w:p>
    <w:p w14:paraId="2AD6C926"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CEF8495" w14:textId="77777777" w:rsidR="00337DD9" w:rsidRPr="00A3464B" w:rsidRDefault="00337DD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测算过程</w:t>
      </w:r>
    </w:p>
    <w:p w14:paraId="4A3BB1C7" w14:textId="34584C74"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估价的思路</w:t>
      </w:r>
    </w:p>
    <w:p w14:paraId="6F1FFD2D" w14:textId="77777777"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测算得出公寓用房标准户型及旅馆、商业、地下车库各用途各方法的房地产市场价格。其中，地下车库、公寓用房选用比较法、收益法、成本法为主方法进行估价；旅馆、商业用房选用收益法、成本法为主方法进行估价。</w:t>
      </w:r>
    </w:p>
    <w:p w14:paraId="3940980A" w14:textId="7126FDAF"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将以上各方法测</w:t>
      </w:r>
      <w:r w:rsidR="0012469D">
        <w:rPr>
          <w:rFonts w:ascii="Arial" w:eastAsia="华文楷体" w:hAnsi="Arial" w:cs="Arial" w:hint="eastAsia"/>
          <w:b/>
          <w:sz w:val="28"/>
          <w:szCs w:val="28"/>
        </w:rPr>
        <w:t>算结果加权平均确定估价对象公寓用房标准户型房地产市场价格及旅馆、</w:t>
      </w:r>
      <w:r w:rsidRPr="00A3464B">
        <w:rPr>
          <w:rFonts w:ascii="Arial" w:eastAsia="华文楷体" w:hAnsi="Arial" w:cs="Arial" w:hint="eastAsia"/>
          <w:b/>
          <w:sz w:val="28"/>
          <w:szCs w:val="28"/>
        </w:rPr>
        <w:t>商业</w:t>
      </w:r>
      <w:r w:rsidR="0012469D">
        <w:rPr>
          <w:rFonts w:ascii="Arial" w:eastAsia="华文楷体" w:hAnsi="Arial" w:cs="Arial" w:hint="eastAsia"/>
          <w:b/>
          <w:sz w:val="28"/>
          <w:szCs w:val="28"/>
        </w:rPr>
        <w:t>、</w:t>
      </w:r>
      <w:r w:rsidRPr="00A3464B">
        <w:rPr>
          <w:rFonts w:ascii="Arial" w:eastAsia="华文楷体" w:hAnsi="Arial" w:cs="Arial" w:hint="eastAsia"/>
          <w:b/>
          <w:sz w:val="28"/>
          <w:szCs w:val="28"/>
        </w:rPr>
        <w:t>地下车库各用途房地产市场价格。</w:t>
      </w:r>
    </w:p>
    <w:p w14:paraId="4F0EDD34" w14:textId="7E1598A9" w:rsidR="005A16C8" w:rsidRPr="00A3464B" w:rsidRDefault="005A16C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将公寓用房进行标准户型修正加和后，与其他用途测算结果加总得出估价对象整体房地产市场价值。</w:t>
      </w:r>
    </w:p>
    <w:p w14:paraId="5BBE106F"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（一）成本法</w:t>
      </w:r>
    </w:p>
    <w:p w14:paraId="25895708" w14:textId="77777777" w:rsidR="00A82C0C" w:rsidRPr="00A3464B" w:rsidRDefault="00A82C0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20DC862E"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471455F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233F5D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E6A5F7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（万元）</w:t>
      </w:r>
    </w:p>
    <w:p w14:paraId="61DE3552"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4B06EBF"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1F9554B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（万元）</w:t>
      </w:r>
    </w:p>
    <w:p w14:paraId="3EDF4386"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162E461F"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844CFF5"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8564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（万元）</w:t>
      </w:r>
    </w:p>
    <w:p w14:paraId="52EAA26D" w14:textId="77777777" w:rsidR="00F561A9" w:rsidRPr="00A3464B" w:rsidRDefault="00F561A9"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E6600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A3A4E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47059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7708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（万元）</w:t>
      </w:r>
    </w:p>
    <w:p w14:paraId="29D8146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54767</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8698.56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62961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192E39E"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公寓（客房）用房</w:t>
      </w:r>
    </w:p>
    <w:p w14:paraId="5B33137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17DB73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5EEB42D3"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26F842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38554</w:t>
      </w:r>
      <w:r w:rsidRPr="00A3464B">
        <w:rPr>
          <w:rFonts w:ascii="Arial" w:eastAsia="华文楷体" w:hAnsi="Arial" w:cs="Arial" w:hint="eastAsia"/>
          <w:b/>
          <w:sz w:val="28"/>
          <w:szCs w:val="28"/>
        </w:rPr>
        <w:t>（万元）</w:t>
      </w:r>
    </w:p>
    <w:p w14:paraId="0B2E7EEE"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11C81601"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4400EEE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002E07A7" w:rsidRPr="00A3464B">
        <w:rPr>
          <w:rFonts w:ascii="Arial" w:eastAsia="华文楷体" w:hAnsi="Arial" w:cs="Arial"/>
          <w:b/>
          <w:sz w:val="28"/>
          <w:szCs w:val="28"/>
        </w:rPr>
        <w:t>13489</w:t>
      </w:r>
      <w:r w:rsidRPr="00A3464B">
        <w:rPr>
          <w:rFonts w:ascii="Arial" w:eastAsia="华文楷体" w:hAnsi="Arial" w:cs="Arial" w:hint="eastAsia"/>
          <w:b/>
          <w:sz w:val="28"/>
          <w:szCs w:val="28"/>
        </w:rPr>
        <w:t>（万元）</w:t>
      </w:r>
    </w:p>
    <w:p w14:paraId="72DA20F8"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52FB4CB"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02379C67"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002E07A7" w:rsidRPr="00A3464B">
        <w:rPr>
          <w:rFonts w:ascii="Arial" w:eastAsia="华文楷体" w:hAnsi="Arial" w:cs="Arial" w:hint="eastAsia"/>
          <w:b/>
          <w:sz w:val="28"/>
          <w:szCs w:val="28"/>
        </w:rPr>
        <w:t>13489</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90%</w:t>
      </w:r>
      <w:r w:rsidR="002E07A7" w:rsidRPr="00A3464B">
        <w:rPr>
          <w:rFonts w:ascii="Arial" w:eastAsia="华文楷体" w:hAnsi="Arial" w:cs="Arial" w:hint="eastAsia"/>
          <w:b/>
          <w:sz w:val="28"/>
          <w:szCs w:val="28"/>
        </w:rPr>
        <w:t>＝</w:t>
      </w:r>
      <w:r w:rsidR="002E07A7"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（万元）</w:t>
      </w:r>
    </w:p>
    <w:p w14:paraId="2A77C7ED"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503DA4E4" w14:textId="77777777" w:rsidR="009C1FEE" w:rsidRPr="00A3464B" w:rsidRDefault="009C1FEE"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67EBAED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38554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12140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（万元）</w:t>
      </w:r>
    </w:p>
    <w:p w14:paraId="579F8383" w14:textId="77777777" w:rsidR="009C1FEE"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50694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7126.44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71135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D8519C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车位用房</w:t>
      </w:r>
    </w:p>
    <w:p w14:paraId="163A8AF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5EF1C48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7C0D3B9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2B50EA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lastRenderedPageBreak/>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495</w:t>
      </w:r>
      <w:r w:rsidRPr="00A3464B">
        <w:rPr>
          <w:rFonts w:ascii="Arial" w:eastAsia="华文楷体" w:hAnsi="Arial" w:cs="Arial" w:hint="eastAsia"/>
          <w:b/>
          <w:sz w:val="28"/>
          <w:szCs w:val="28"/>
        </w:rPr>
        <w:t>（万元）</w:t>
      </w:r>
    </w:p>
    <w:p w14:paraId="170069C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05E5A40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5D13EC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406</w:t>
      </w:r>
      <w:r w:rsidRPr="00A3464B">
        <w:rPr>
          <w:rFonts w:ascii="Arial" w:eastAsia="华文楷体" w:hAnsi="Arial" w:cs="Arial" w:hint="eastAsia"/>
          <w:b/>
          <w:sz w:val="28"/>
          <w:szCs w:val="28"/>
        </w:rPr>
        <w:t>（万元）</w:t>
      </w:r>
    </w:p>
    <w:p w14:paraId="576273F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7708C25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14997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（万元）</w:t>
      </w:r>
    </w:p>
    <w:p w14:paraId="7F50287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12E67C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2C51116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365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（万元）</w:t>
      </w:r>
    </w:p>
    <w:p w14:paraId="3D151513" w14:textId="77777777" w:rsidR="00F561A9"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860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16792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CD65B6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767CA48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26BFC3E7"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5CB43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01D8CE5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32272</w:t>
      </w:r>
      <w:r w:rsidRPr="00A3464B">
        <w:rPr>
          <w:rFonts w:ascii="Arial" w:eastAsia="华文楷体" w:hAnsi="Arial" w:cs="Arial" w:hint="eastAsia"/>
          <w:b/>
          <w:sz w:val="28"/>
          <w:szCs w:val="28"/>
        </w:rPr>
        <w:t>（万元）</w:t>
      </w:r>
    </w:p>
    <w:p w14:paraId="7570163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681275C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273C829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13562</w:t>
      </w:r>
      <w:r w:rsidRPr="00A3464B">
        <w:rPr>
          <w:rFonts w:ascii="Arial" w:eastAsia="华文楷体" w:hAnsi="Arial" w:cs="Arial" w:hint="eastAsia"/>
          <w:b/>
          <w:sz w:val="28"/>
          <w:szCs w:val="28"/>
        </w:rPr>
        <w:t>（万元）</w:t>
      </w:r>
    </w:p>
    <w:p w14:paraId="576AE95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3B87A7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5E2E9FC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（万元）</w:t>
      </w:r>
    </w:p>
    <w:p w14:paraId="3DB4119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4014DE6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BA5B10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32272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12206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（万元）</w:t>
      </w:r>
    </w:p>
    <w:p w14:paraId="1E84FA37" w14:textId="77777777" w:rsidR="00E43251"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成本单价＝</w:t>
      </w:r>
      <w:r w:rsidRPr="00A3464B">
        <w:rPr>
          <w:rFonts w:ascii="Arial" w:eastAsia="华文楷体" w:hAnsi="Arial" w:cs="Arial" w:hint="eastAsia"/>
          <w:b/>
          <w:sz w:val="28"/>
          <w:szCs w:val="28"/>
        </w:rPr>
        <w:t>44478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56774</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6E7FCAF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商业用房</w:t>
      </w:r>
    </w:p>
    <w:p w14:paraId="3799A43E"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成本价值＝土地价值</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建筑物现值</w:t>
      </w:r>
    </w:p>
    <w:p w14:paraId="1C3EC1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）计算估价对象土地价值。</w:t>
      </w:r>
    </w:p>
    <w:p w14:paraId="2EA388E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土地价值＝土地取得成本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土地开发成本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52C7E8E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V</w:t>
      </w:r>
      <w:r w:rsidRPr="00A3464B">
        <w:rPr>
          <w:rFonts w:ascii="Arial" w:eastAsia="华文楷体" w:hAnsi="Arial" w:cs="Arial" w:hint="eastAsia"/>
          <w:b/>
          <w:sz w:val="28"/>
          <w:szCs w:val="28"/>
          <w:vertAlign w:val="subscript"/>
        </w:rPr>
        <w:t>土</w:t>
      </w:r>
      <w:r w:rsidRPr="00A3464B">
        <w:rPr>
          <w:rFonts w:ascii="Arial" w:eastAsia="华文楷体" w:hAnsi="Arial" w:cs="Arial" w:hint="eastAsia"/>
          <w:b/>
          <w:sz w:val="28"/>
          <w:szCs w:val="28"/>
        </w:rPr>
        <w:t>＝</w:t>
      </w:r>
      <w:r w:rsidRPr="00A3464B">
        <w:rPr>
          <w:rFonts w:ascii="Arial" w:eastAsia="华文楷体" w:hAnsi="Arial" w:cs="Arial"/>
          <w:b/>
          <w:sz w:val="28"/>
          <w:szCs w:val="28"/>
        </w:rPr>
        <w:t>49680</w:t>
      </w:r>
      <w:r w:rsidRPr="00A3464B">
        <w:rPr>
          <w:rFonts w:ascii="Arial" w:eastAsia="华文楷体" w:hAnsi="Arial" w:cs="Arial" w:hint="eastAsia"/>
          <w:b/>
          <w:sz w:val="28"/>
          <w:szCs w:val="28"/>
        </w:rPr>
        <w:t>（万元）</w:t>
      </w:r>
    </w:p>
    <w:p w14:paraId="5A3E975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）计算建筑物重置价值。</w:t>
      </w:r>
    </w:p>
    <w:p w14:paraId="2E41ECD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建筑物重置价值＝建造成本</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管理费用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销售费用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销售税费</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利息</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利润</w:t>
      </w:r>
    </w:p>
    <w:p w14:paraId="3228632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建</w:t>
      </w:r>
      <w:r w:rsidRPr="00A3464B">
        <w:rPr>
          <w:rFonts w:ascii="Arial" w:eastAsia="华文楷体" w:hAnsi="Arial" w:cs="Arial" w:hint="eastAsia"/>
          <w:b/>
          <w:sz w:val="28"/>
          <w:szCs w:val="28"/>
        </w:rPr>
        <w:t>＝</w:t>
      </w:r>
      <w:r w:rsidRPr="00A3464B">
        <w:rPr>
          <w:rFonts w:ascii="Arial" w:eastAsia="华文楷体" w:hAnsi="Arial" w:cs="Arial"/>
          <w:b/>
          <w:sz w:val="28"/>
          <w:szCs w:val="28"/>
        </w:rPr>
        <w:t>12978</w:t>
      </w:r>
      <w:r w:rsidRPr="00A3464B">
        <w:rPr>
          <w:rFonts w:ascii="Arial" w:eastAsia="华文楷体" w:hAnsi="Arial" w:cs="Arial" w:hint="eastAsia"/>
          <w:b/>
          <w:sz w:val="28"/>
          <w:szCs w:val="28"/>
        </w:rPr>
        <w:t>（万元）</w:t>
      </w:r>
    </w:p>
    <w:p w14:paraId="526FAD1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）计算建筑物现值。</w:t>
      </w:r>
    </w:p>
    <w:p w14:paraId="2150763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根据评估专业人员实地查勘，估价对象围护墙完好；地面、墙面平整；门窗开启关闭灵活；墙面、顶棚面层涂料完好，设备、管道通畅，水卫、电</w:t>
      </w:r>
      <w:proofErr w:type="gramStart"/>
      <w:r w:rsidRPr="00A3464B">
        <w:rPr>
          <w:rFonts w:ascii="Arial" w:eastAsia="华文楷体" w:hAnsi="Arial" w:cs="Arial" w:hint="eastAsia"/>
          <w:b/>
          <w:sz w:val="28"/>
          <w:szCs w:val="28"/>
        </w:rPr>
        <w:t>照设备</w:t>
      </w:r>
      <w:proofErr w:type="gramEnd"/>
      <w:r w:rsidRPr="00A3464B">
        <w:rPr>
          <w:rFonts w:ascii="Arial" w:eastAsia="华文楷体" w:hAnsi="Arial" w:cs="Arial" w:hint="eastAsia"/>
          <w:b/>
          <w:sz w:val="28"/>
          <w:szCs w:val="28"/>
        </w:rPr>
        <w:t>完好，维护情况良好，观察成新率较好，结合估价对象的建成年代、建筑结构、装修改造等因素，采用直线折旧法计算估价对象计算成新率，综合两种建筑物成新率确定方法，确定估价对象成新率为</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p>
    <w:p w14:paraId="26D315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建筑物现值＝建筑物重置价值×成新度＝</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（万元）</w:t>
      </w:r>
    </w:p>
    <w:p w14:paraId="0ADACE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）计算估价对象成本价值</w:t>
      </w:r>
    </w:p>
    <w:p w14:paraId="0741B0C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成本价值为土地价值与建筑物现值之</w:t>
      </w:r>
      <w:proofErr w:type="gramStart"/>
      <w:r w:rsidRPr="00A3464B">
        <w:rPr>
          <w:rFonts w:ascii="Arial" w:eastAsia="华文楷体" w:hAnsi="Arial" w:cs="Arial" w:hint="eastAsia"/>
          <w:b/>
          <w:sz w:val="28"/>
          <w:szCs w:val="28"/>
        </w:rPr>
        <w:t>和</w:t>
      </w:r>
      <w:proofErr w:type="gramEnd"/>
      <w:r w:rsidRPr="00A3464B">
        <w:rPr>
          <w:rFonts w:ascii="Arial" w:eastAsia="华文楷体" w:hAnsi="Arial" w:cs="Arial" w:hint="eastAsia"/>
          <w:b/>
          <w:sz w:val="28"/>
          <w:szCs w:val="28"/>
        </w:rPr>
        <w:t>。则有：</w:t>
      </w:r>
    </w:p>
    <w:p w14:paraId="7E27386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成本价值＝</w:t>
      </w:r>
      <w:r w:rsidRPr="00A3464B">
        <w:rPr>
          <w:rFonts w:ascii="Arial" w:eastAsia="华文楷体" w:hAnsi="Arial" w:cs="Arial" w:hint="eastAsia"/>
          <w:b/>
          <w:sz w:val="28"/>
          <w:szCs w:val="28"/>
        </w:rPr>
        <w:t>49680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11680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（万元）</w:t>
      </w:r>
    </w:p>
    <w:p w14:paraId="41ABA228" w14:textId="77777777" w:rsidR="009415AD"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成本单价</w:t>
      </w:r>
      <w:r w:rsidRPr="00A3464B">
        <w:rPr>
          <w:rFonts w:ascii="Arial" w:eastAsia="华文楷体" w:hAnsi="Arial" w:cs="Arial" w:hint="eastAsia"/>
          <w:b/>
          <w:sz w:val="28"/>
          <w:szCs w:val="28"/>
        </w:rPr>
        <w:t>=61360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7200.96=85211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78B12B"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p>
    <w:p w14:paraId="6131BA40" w14:textId="77777777" w:rsidR="00723284" w:rsidRPr="00A3464B" w:rsidRDefault="00723284"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BC31E5D" w14:textId="77777777" w:rsidR="002E07A7" w:rsidRPr="00A3464B" w:rsidRDefault="002E07A7" w:rsidP="002E07A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（二）收益法</w:t>
      </w:r>
    </w:p>
    <w:p w14:paraId="1770ABF5"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w:t>
      </w:r>
    </w:p>
    <w:p w14:paraId="5881852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7BDD4CDA"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通过评估专业人员对估价对象及周边房地产市场的调查，与估价对象基本相似的公寓用房租金水平约为</w:t>
      </w:r>
      <w:r w:rsidRPr="00A3464B">
        <w:rPr>
          <w:rFonts w:ascii="Arial" w:eastAsia="华文楷体" w:hAnsi="Arial" w:cs="Arial" w:hint="eastAsia"/>
          <w:b/>
          <w:sz w:val="28"/>
          <w:szCs w:val="28"/>
        </w:rPr>
        <w:t>381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月•平方米，估价对象及实例位置如下：</w:t>
      </w:r>
    </w:p>
    <w:p w14:paraId="73DA4FC9" w14:textId="77777777" w:rsidR="00723284" w:rsidRPr="00A3464B" w:rsidRDefault="00723284" w:rsidP="00723284">
      <w:pPr>
        <w:snapToGrid w:val="0"/>
        <w:jc w:val="center"/>
        <w:rPr>
          <w:rFonts w:ascii="宋体" w:hAnsi="宋体" w:cs="Arial"/>
          <w:b/>
          <w:bCs/>
          <w:sz w:val="21"/>
          <w:szCs w:val="21"/>
        </w:rPr>
      </w:pPr>
      <w:r w:rsidRPr="00A3464B">
        <w:rPr>
          <w:b/>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02299B" w:rsidRPr="00A3464B">
        <w:rPr>
          <w:rFonts w:ascii="Arial" w:eastAsia="华文楷体" w:hAnsi="Arial" w:cs="Arial"/>
          <w:b/>
          <w:sz w:val="28"/>
          <w:szCs w:val="28"/>
        </w:rPr>
        <w:t>2212</w:t>
      </w:r>
      <w:r w:rsidR="0002299B" w:rsidRPr="00A3464B">
        <w:rPr>
          <w:rFonts w:ascii="Arial" w:eastAsia="华文楷体" w:hAnsi="Arial" w:cs="Arial"/>
          <w:b/>
          <w:sz w:val="28"/>
          <w:szCs w:val="28"/>
        </w:rPr>
        <w:t>万</w:t>
      </w:r>
      <w:r w:rsidRPr="00A3464B">
        <w:rPr>
          <w:rFonts w:ascii="Arial" w:eastAsia="华文楷体" w:hAnsi="Arial" w:cs="Arial" w:hint="eastAsia"/>
          <w:b/>
          <w:sz w:val="28"/>
          <w:szCs w:val="28"/>
        </w:rPr>
        <w:t>元</w:t>
      </w:r>
      <w:r w:rsidR="0002299B" w:rsidRPr="00A3464B">
        <w:rPr>
          <w:rFonts w:ascii="Arial" w:eastAsia="华文楷体" w:hAnsi="Arial" w:cs="Arial" w:hint="eastAsia"/>
          <w:b/>
          <w:sz w:val="28"/>
          <w:szCs w:val="28"/>
        </w:rPr>
        <w:t>。</w:t>
      </w:r>
    </w:p>
    <w:p w14:paraId="74D81DA8"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21F6B11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02299B"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0FF3968C"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0EE32346" w14:textId="77777777" w:rsidR="002E07A7"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w:t>
      </w:r>
      <w:proofErr w:type="gramStart"/>
      <w:r w:rsidRPr="00A3464B">
        <w:rPr>
          <w:rFonts w:ascii="Arial" w:eastAsia="华文楷体" w:hAnsi="Arial" w:cs="Arial" w:hint="eastAsia"/>
          <w:b/>
          <w:sz w:val="28"/>
          <w:szCs w:val="28"/>
        </w:rPr>
        <w:t>期按照</w:t>
      </w:r>
      <w:proofErr w:type="gramEnd"/>
      <w:r w:rsidRPr="00A3464B">
        <w:rPr>
          <w:rFonts w:ascii="Arial" w:eastAsia="华文楷体" w:hAnsi="Arial" w:cs="Arial" w:hint="eastAsia"/>
          <w:b/>
          <w:sz w:val="28"/>
          <w:szCs w:val="28"/>
        </w:rPr>
        <w:t>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3ACCE09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0CFCDA0"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北京市近年来的租金水平呈上涨趋势。本次评估依据估价目的，确定其净收益逐年增长比率为</w:t>
      </w:r>
      <w:r w:rsidR="0002299B"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1F1060BF"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525C4F42" w14:textId="264BA311" w:rsidR="002E07A7" w:rsidRPr="00A3464B" w:rsidRDefault="002E07A7" w:rsidP="00A3464B">
      <w:pPr>
        <w:tabs>
          <w:tab w:val="left" w:pos="6237"/>
        </w:tabs>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02299B" w:rsidRPr="00A3464B">
        <w:rPr>
          <w:rFonts w:ascii="Arial" w:eastAsia="华文楷体" w:hAnsi="Arial" w:cs="Arial"/>
          <w:b/>
          <w:sz w:val="28"/>
          <w:szCs w:val="28"/>
        </w:rPr>
        <w:t>77817</w:t>
      </w:r>
      <w:r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万</w:t>
      </w:r>
      <w:r w:rsidRPr="00A3464B">
        <w:rPr>
          <w:rFonts w:ascii="Arial" w:eastAsia="华文楷体" w:hAnsi="Arial" w:cs="Arial" w:hint="eastAsia"/>
          <w:b/>
          <w:sz w:val="28"/>
          <w:szCs w:val="28"/>
        </w:rPr>
        <w:t>元）</w:t>
      </w:r>
    </w:p>
    <w:p w14:paraId="3A5988F1"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估价对象收益单价＝</w:t>
      </w:r>
      <w:r w:rsidR="0002299B" w:rsidRPr="00A3464B">
        <w:rPr>
          <w:rFonts w:ascii="Arial" w:eastAsia="华文楷体" w:hAnsi="Arial" w:cs="Arial" w:hint="eastAsia"/>
          <w:b/>
          <w:sz w:val="28"/>
          <w:szCs w:val="28"/>
        </w:rPr>
        <w:t>77817</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10000</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8698.56</w:t>
      </w:r>
      <w:r w:rsidR="0002299B" w:rsidRPr="00A3464B">
        <w:rPr>
          <w:rFonts w:ascii="Arial" w:eastAsia="华文楷体" w:hAnsi="Arial" w:cs="Arial" w:hint="eastAsia"/>
          <w:b/>
          <w:sz w:val="28"/>
          <w:szCs w:val="28"/>
        </w:rPr>
        <w:t>＝</w:t>
      </w:r>
      <w:r w:rsidR="0002299B" w:rsidRPr="00A3464B">
        <w:rPr>
          <w:rFonts w:ascii="Arial" w:eastAsia="华文楷体" w:hAnsi="Arial" w:cs="Arial" w:hint="eastAsia"/>
          <w:b/>
          <w:sz w:val="28"/>
          <w:szCs w:val="28"/>
        </w:rPr>
        <w:t>89460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7E769F5" w14:textId="3C2E34C5"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16-23</w:t>
      </w:r>
      <w:r w:rsidRPr="00A3464B">
        <w:rPr>
          <w:rFonts w:ascii="Arial" w:eastAsia="华文楷体" w:hAnsi="Arial" w:cs="Arial" w:hint="eastAsia"/>
          <w:b/>
          <w:sz w:val="28"/>
          <w:szCs w:val="28"/>
        </w:rPr>
        <w:t>层公寓用房公共部分及内部装修均为毛坯状态，三个可比实例租金水平均以精装修为前提，即已经达到拎包入住的租金标准，故收益</w:t>
      </w:r>
      <w:r w:rsidR="00D43E3F" w:rsidRPr="00A3464B">
        <w:rPr>
          <w:rFonts w:ascii="Arial" w:eastAsia="华文楷体" w:hAnsi="Arial" w:cs="Arial" w:hint="eastAsia"/>
          <w:b/>
          <w:sz w:val="28"/>
          <w:szCs w:val="28"/>
        </w:rPr>
        <w:t>价值中已经包含精装修费用，需扣减装修费用，统一各方</w:t>
      </w:r>
      <w:proofErr w:type="gramStart"/>
      <w:r w:rsidR="00D43E3F" w:rsidRPr="00A3464B">
        <w:rPr>
          <w:rFonts w:ascii="Arial" w:eastAsia="华文楷体" w:hAnsi="Arial" w:cs="Arial" w:hint="eastAsia"/>
          <w:b/>
          <w:sz w:val="28"/>
          <w:szCs w:val="28"/>
        </w:rPr>
        <w:t>法价格</w:t>
      </w:r>
      <w:proofErr w:type="gramEnd"/>
      <w:r w:rsidR="00D43E3F" w:rsidRPr="00A3464B">
        <w:rPr>
          <w:rFonts w:ascii="Arial" w:eastAsia="华文楷体" w:hAnsi="Arial" w:cs="Arial" w:hint="eastAsia"/>
          <w:b/>
          <w:sz w:val="28"/>
          <w:szCs w:val="28"/>
        </w:rPr>
        <w:t>内涵，</w:t>
      </w:r>
      <w:r w:rsidRPr="00A3464B">
        <w:rPr>
          <w:rFonts w:ascii="Arial" w:eastAsia="华文楷体" w:hAnsi="Arial" w:cs="Arial" w:hint="eastAsia"/>
          <w:b/>
          <w:sz w:val="28"/>
          <w:szCs w:val="28"/>
        </w:rPr>
        <w:t>装修费用单价按</w:t>
      </w:r>
      <w:r w:rsidRPr="00A3464B">
        <w:rPr>
          <w:rFonts w:ascii="Arial" w:eastAsia="华文楷体" w:hAnsi="Arial" w:cs="Arial" w:hint="eastAsia"/>
          <w:b/>
          <w:sz w:val="28"/>
          <w:szCs w:val="28"/>
        </w:rPr>
        <w:t>5500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平方米：即</w:t>
      </w:r>
    </w:p>
    <w:p w14:paraId="23D89EC4"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收益单价＝</w:t>
      </w:r>
      <w:r w:rsidRPr="00A3464B">
        <w:rPr>
          <w:rFonts w:ascii="Arial" w:eastAsia="华文楷体" w:hAnsi="Arial" w:cs="Arial" w:hint="eastAsia"/>
          <w:b/>
          <w:sz w:val="28"/>
          <w:szCs w:val="28"/>
        </w:rPr>
        <w:t>89460-5500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83960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84F98F9"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30AC6525" w14:textId="77777777" w:rsidR="00723284" w:rsidRPr="00A3464B" w:rsidRDefault="0002299B" w:rsidP="0002299B">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60B10A5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公寓（客房）用房</w:t>
      </w:r>
    </w:p>
    <w:p w14:paraId="02E78E65"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84E6ECB" w14:textId="77777777"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估价对象</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层现状作为酒店客房使用，</w:t>
      </w:r>
      <w:proofErr w:type="gramStart"/>
      <w:r w:rsidRPr="00A3464B">
        <w:rPr>
          <w:rFonts w:ascii="Arial" w:eastAsia="华文楷体" w:hAnsi="Arial" w:cs="Arial"/>
          <w:b/>
          <w:sz w:val="28"/>
          <w:szCs w:val="28"/>
        </w:rPr>
        <w:t>证载用途</w:t>
      </w:r>
      <w:proofErr w:type="gramEnd"/>
      <w:r w:rsidRPr="00A3464B">
        <w:rPr>
          <w:rFonts w:ascii="Arial" w:eastAsia="华文楷体" w:hAnsi="Arial" w:cs="Arial"/>
          <w:b/>
          <w:sz w:val="28"/>
          <w:szCs w:val="28"/>
        </w:rPr>
        <w:t>为公寓，考虑未来可持续收入以酒店客房经营为主，故租金收入参考现状酒店客房实际收入，根据市场调查数据估价对象各类型酒店客房收入如下：</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53"/>
        <w:gridCol w:w="1417"/>
        <w:gridCol w:w="1135"/>
        <w:gridCol w:w="1135"/>
        <w:gridCol w:w="2123"/>
        <w:gridCol w:w="1617"/>
      </w:tblGrid>
      <w:tr w:rsidR="00E56422" w:rsidRPr="00A3464B" w14:paraId="7E7E1977" w14:textId="77777777" w:rsidTr="00E56422">
        <w:trPr>
          <w:trHeight w:val="285"/>
          <w:jc w:val="center"/>
        </w:trPr>
        <w:tc>
          <w:tcPr>
            <w:tcW w:w="56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65"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Pr="00A3464B" w:rsidRDefault="00723284"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1EC7C653" w14:textId="77777777" w:rsidTr="00E56422">
        <w:trPr>
          <w:trHeight w:val="285"/>
          <w:jc w:val="center"/>
        </w:trPr>
        <w:tc>
          <w:tcPr>
            <w:tcW w:w="56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公寓（客房）</w:t>
            </w: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9-15</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14</w:t>
            </w:r>
          </w:p>
        </w:tc>
        <w:tc>
          <w:tcPr>
            <w:tcW w:w="1267"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2792</w:t>
            </w:r>
          </w:p>
        </w:tc>
      </w:tr>
      <w:tr w:rsidR="00E56422" w:rsidRPr="00A3464B" w14:paraId="278635B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65"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4188</w:t>
            </w:r>
          </w:p>
        </w:tc>
      </w:tr>
      <w:tr w:rsidR="00E56422" w:rsidRPr="00A3464B" w14:paraId="1B4ED036"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42</w:t>
            </w:r>
          </w:p>
        </w:tc>
        <w:tc>
          <w:tcPr>
            <w:tcW w:w="1267"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65"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5432</w:t>
            </w:r>
          </w:p>
        </w:tc>
      </w:tr>
      <w:tr w:rsidR="00E56422" w:rsidRPr="00A3464B" w14:paraId="5BDC8B47"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proofErr w:type="gramStart"/>
            <w:r w:rsidRPr="00A3464B">
              <w:rPr>
                <w:rFonts w:ascii="Arial" w:eastAsia="华文细黑" w:hAnsi="Arial" w:cs="宋体" w:hint="eastAsia"/>
                <w:b/>
                <w:sz w:val="18"/>
                <w:szCs w:val="21"/>
              </w:rPr>
              <w:t>平小套房</w:t>
            </w:r>
            <w:proofErr w:type="gramEnd"/>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21</w:t>
            </w:r>
          </w:p>
        </w:tc>
        <w:tc>
          <w:tcPr>
            <w:tcW w:w="1267"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65"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8157</w:t>
            </w:r>
          </w:p>
        </w:tc>
      </w:tr>
      <w:tr w:rsidR="00E56422" w:rsidRPr="00A3464B" w14:paraId="12C69E6B" w14:textId="77777777" w:rsidTr="00E56422">
        <w:trPr>
          <w:trHeight w:val="285"/>
          <w:jc w:val="center"/>
        </w:trPr>
        <w:tc>
          <w:tcPr>
            <w:tcW w:w="56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Pr="00A3464B" w:rsidRDefault="00723284" w:rsidP="00FD5C12">
            <w:pPr>
              <w:jc w:val="center"/>
              <w:rPr>
                <w:rFonts w:ascii="Arial" w:eastAsia="华文细黑" w:hAnsi="Arial" w:cs="宋体"/>
                <w:b/>
                <w:sz w:val="18"/>
                <w:szCs w:val="21"/>
              </w:rPr>
            </w:pPr>
          </w:p>
        </w:tc>
        <w:tc>
          <w:tcPr>
            <w:tcW w:w="845"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Pr="00A3464B" w:rsidRDefault="00723284"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7</w:t>
            </w:r>
          </w:p>
        </w:tc>
        <w:tc>
          <w:tcPr>
            <w:tcW w:w="1267"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65"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9187</w:t>
            </w:r>
          </w:p>
        </w:tc>
      </w:tr>
      <w:tr w:rsidR="00E56422" w:rsidRPr="00A3464B" w14:paraId="774C24F7" w14:textId="77777777" w:rsidTr="00E56422">
        <w:trPr>
          <w:trHeight w:val="285"/>
          <w:jc w:val="center"/>
        </w:trPr>
        <w:tc>
          <w:tcPr>
            <w:tcW w:w="2090"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Pr="00A3464B" w:rsidRDefault="00723284"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Pr="00A3464B" w:rsidRDefault="00723284"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65"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Pr="00A3464B" w:rsidRDefault="00723284"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89756</w:t>
            </w:r>
          </w:p>
        </w:tc>
      </w:tr>
    </w:tbl>
    <w:p w14:paraId="3F3309FF" w14:textId="53AB4B92" w:rsidR="00723284" w:rsidRPr="00A3464B" w:rsidRDefault="007232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9</w:t>
      </w:r>
      <w:r w:rsidRPr="00A3464B">
        <w:rPr>
          <w:rFonts w:ascii="Arial" w:eastAsia="华文楷体" w:hAnsi="Arial" w:cs="Arial"/>
          <w:b/>
          <w:sz w:val="28"/>
          <w:szCs w:val="28"/>
        </w:rPr>
        <w:t>-15</w:t>
      </w:r>
      <w:r w:rsidRPr="00A3464B">
        <w:rPr>
          <w:rFonts w:ascii="Arial" w:eastAsia="华文楷体" w:hAnsi="Arial" w:cs="Arial"/>
          <w:b/>
          <w:sz w:val="28"/>
          <w:szCs w:val="28"/>
        </w:rPr>
        <w:t>层总建筑面积为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126.44</w:t>
      </w:r>
      <w:r w:rsidRPr="00A3464B">
        <w:rPr>
          <w:rFonts w:ascii="Arial" w:eastAsia="华文楷体" w:hAnsi="Arial" w:cs="Arial"/>
          <w:b/>
          <w:sz w:val="28"/>
          <w:szCs w:val="28"/>
        </w:rPr>
        <w:t>平方米，故，公寓（客房）部分日租金为</w:t>
      </w:r>
      <w:r w:rsidRPr="00A3464B">
        <w:rPr>
          <w:rFonts w:ascii="Arial" w:eastAsia="华文楷体" w:hAnsi="Arial" w:cs="Arial" w:hint="eastAsia"/>
          <w:b/>
          <w:sz w:val="28"/>
          <w:szCs w:val="28"/>
        </w:rPr>
        <w:t>1</w:t>
      </w:r>
      <w:r w:rsidRPr="00A3464B">
        <w:rPr>
          <w:rFonts w:ascii="Arial" w:eastAsia="华文楷体" w:hAnsi="Arial" w:cs="Arial"/>
          <w:b/>
          <w:sz w:val="28"/>
          <w:szCs w:val="28"/>
        </w:rPr>
        <w:t>89756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b/>
          <w:sz w:val="28"/>
          <w:szCs w:val="28"/>
        </w:rPr>
        <w:t>126.44=27</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964C32" w:rsidRPr="00A3464B">
        <w:rPr>
          <w:rFonts w:ascii="华文楷体" w:eastAsia="华文楷体" w:hAnsi="华文楷体" w:cs="Arial" w:hint="eastAsia"/>
          <w:b/>
          <w:sz w:val="28"/>
          <w:szCs w:val="28"/>
        </w:rPr>
        <w:t>·</w:t>
      </w:r>
      <w:r w:rsidRPr="00A3464B">
        <w:rPr>
          <w:rFonts w:ascii="Arial" w:eastAsia="华文楷体" w:hAnsi="Arial" w:cs="Arial"/>
          <w:b/>
          <w:sz w:val="28"/>
          <w:szCs w:val="28"/>
        </w:rPr>
        <w:t>天。</w:t>
      </w:r>
      <w:r w:rsidRPr="00A3464B">
        <w:rPr>
          <w:rFonts w:ascii="Arial" w:eastAsia="华文楷体" w:hAnsi="Arial" w:cs="Arial" w:hint="eastAsia"/>
          <w:b/>
          <w:sz w:val="28"/>
          <w:szCs w:val="28"/>
        </w:rPr>
        <w:t xml:space="preserve">     </w:t>
      </w:r>
    </w:p>
    <w:p w14:paraId="241355A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CD6B22" w:rsidRPr="00A3464B">
        <w:rPr>
          <w:rFonts w:ascii="Arial" w:eastAsia="华文楷体" w:hAnsi="Arial" w:cs="Arial"/>
          <w:b/>
          <w:sz w:val="28"/>
          <w:szCs w:val="28"/>
        </w:rPr>
        <w:t>3071</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4C8BABD"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3B08F71"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w:t>
      </w:r>
    </w:p>
    <w:p w14:paraId="577BD76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4502DC30"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，估价对象用途为公寓，土地使用年限公寓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2087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日止；出让国有建设用地使用权剩余土地使用年限为公寓</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年。估价对象所在物业为钢筋结构，经济耐用年限为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年；估价所属楼宇登记建成年份为</w:t>
      </w:r>
      <w:r w:rsidRPr="00A3464B">
        <w:rPr>
          <w:rFonts w:ascii="Arial" w:eastAsia="华文楷体" w:hAnsi="Arial" w:cs="Arial" w:hint="eastAsia"/>
          <w:b/>
          <w:sz w:val="28"/>
          <w:szCs w:val="28"/>
        </w:rPr>
        <w:t>1989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日完成内外装修工程，结合估价对象自身情况，截至价值时点，装修改造后已使用</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年，设定剩余经济耐用年限为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年。估价对象剩余土地使用年限长于剩余经济耐用年限。考虑到估价对象建筑物通过正常的维护与保养可以使用至土地使用年期止，故，本次评估收益年</w:t>
      </w:r>
      <w:proofErr w:type="gramStart"/>
      <w:r w:rsidRPr="00A3464B">
        <w:rPr>
          <w:rFonts w:ascii="Arial" w:eastAsia="华文楷体" w:hAnsi="Arial" w:cs="Arial" w:hint="eastAsia"/>
          <w:b/>
          <w:sz w:val="28"/>
          <w:szCs w:val="28"/>
        </w:rPr>
        <w:t>期按照</w:t>
      </w:r>
      <w:proofErr w:type="gramEnd"/>
      <w:r w:rsidRPr="00A3464B">
        <w:rPr>
          <w:rFonts w:ascii="Arial" w:eastAsia="华文楷体" w:hAnsi="Arial" w:cs="Arial" w:hint="eastAsia"/>
          <w:b/>
          <w:sz w:val="28"/>
          <w:szCs w:val="28"/>
        </w:rPr>
        <w:t>剩余土地使用年期计算，即</w:t>
      </w:r>
      <w:r w:rsidRPr="00A3464B">
        <w:rPr>
          <w:rFonts w:ascii="Arial" w:eastAsia="华文楷体" w:hAnsi="Arial" w:cs="Arial" w:hint="eastAsia"/>
          <w:b/>
          <w:sz w:val="28"/>
          <w:szCs w:val="28"/>
        </w:rPr>
        <w:t>63.23</w:t>
      </w:r>
      <w:r w:rsidRPr="00A3464B">
        <w:rPr>
          <w:rFonts w:ascii="Arial" w:eastAsia="华文楷体" w:hAnsi="Arial" w:cs="Arial" w:hint="eastAsia"/>
          <w:b/>
          <w:sz w:val="28"/>
          <w:szCs w:val="28"/>
        </w:rPr>
        <w:t>年。</w:t>
      </w:r>
    </w:p>
    <w:p w14:paraId="19C5F48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5A41D540" w14:textId="77777777" w:rsidR="0002299B"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北京市近年来的租金水平呈逐年增长趋势。根据评估专业人员对估价对象所在区域房地产市场的调查，该地区酒店客房物业租金逐年增长幅度约在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2A9ED0AB"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29B7F07C" w14:textId="77777777" w:rsidR="0002299B" w:rsidRPr="00A3464B" w:rsidRDefault="0002299B"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85993</w:t>
      </w:r>
      <w:r w:rsidRPr="00A3464B">
        <w:rPr>
          <w:rFonts w:ascii="Arial" w:eastAsia="华文楷体" w:hAnsi="Arial" w:cs="Arial" w:hint="eastAsia"/>
          <w:b/>
          <w:sz w:val="28"/>
          <w:szCs w:val="28"/>
        </w:rPr>
        <w:t>（万元）</w:t>
      </w:r>
    </w:p>
    <w:p w14:paraId="1091A003"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估价对象收益单价＝</w:t>
      </w:r>
      <w:r w:rsidR="00CD6B22" w:rsidRPr="00A3464B">
        <w:rPr>
          <w:rFonts w:ascii="Arial" w:eastAsia="华文楷体" w:hAnsi="Arial" w:cs="Arial" w:hint="eastAsia"/>
          <w:b/>
          <w:sz w:val="28"/>
          <w:szCs w:val="28"/>
        </w:rPr>
        <w:t>85993</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10000</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7126.44</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120668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DB45A32" w14:textId="77777777" w:rsidR="0002299B" w:rsidRPr="00A3464B" w:rsidRDefault="0002299B" w:rsidP="00A3464B">
      <w:pPr>
        <w:kinsoku w:val="0"/>
        <w:autoSpaceDE w:val="0"/>
        <w:autoSpaceDN w:val="0"/>
        <w:ind w:firstLineChars="200" w:firstLine="561"/>
        <w:contextualSpacing/>
        <w:jc w:val="both"/>
        <w:rPr>
          <w:rFonts w:ascii="Arial" w:eastAsia="华文楷体" w:hAnsi="Arial" w:cs="Arial"/>
          <w:b/>
          <w:sz w:val="28"/>
          <w:szCs w:val="28"/>
        </w:rPr>
      </w:pPr>
    </w:p>
    <w:p w14:paraId="4AF51877" w14:textId="77777777" w:rsidR="00723284" w:rsidRPr="00A3464B" w:rsidRDefault="00CD6B22" w:rsidP="00CD6B22">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ab/>
      </w:r>
      <w:r w:rsidR="00723284" w:rsidRPr="00A3464B">
        <w:rPr>
          <w:rFonts w:ascii="Arial" w:eastAsia="华文楷体" w:hAnsi="Arial" w:cs="Arial"/>
          <w:b/>
          <w:sz w:val="28"/>
          <w:szCs w:val="28"/>
        </w:rPr>
        <w:br w:type="page"/>
      </w:r>
    </w:p>
    <w:p w14:paraId="37B86113"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w:t>
      </w:r>
    </w:p>
    <w:p w14:paraId="3770F98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0422ACC2" w14:textId="77777777" w:rsidR="00723284"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通过评估专业人员对估价对象及周边房地产市场的调查，与估价对象基本相似的车位用房租金水平约为</w:t>
      </w:r>
      <w:r w:rsidR="00723284" w:rsidRPr="00A3464B">
        <w:rPr>
          <w:rFonts w:ascii="Arial" w:eastAsia="华文楷体" w:hAnsi="Arial" w:cs="Arial" w:hint="eastAsia"/>
          <w:b/>
          <w:sz w:val="28"/>
          <w:szCs w:val="28"/>
        </w:rPr>
        <w:t>1177.2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月•</w:t>
      </w:r>
      <w:proofErr w:type="gramStart"/>
      <w:r w:rsidR="00723284" w:rsidRPr="00A3464B">
        <w:rPr>
          <w:rFonts w:ascii="Arial" w:eastAsia="华文楷体" w:hAnsi="Arial" w:cs="Arial" w:hint="eastAsia"/>
          <w:b/>
          <w:sz w:val="28"/>
          <w:szCs w:val="28"/>
        </w:rPr>
        <w:t>个</w:t>
      </w:r>
      <w:proofErr w:type="gramEnd"/>
      <w:r w:rsidRPr="00A3464B">
        <w:rPr>
          <w:rFonts w:ascii="Arial" w:eastAsia="华文楷体" w:hAnsi="Arial" w:cs="Arial" w:hint="eastAsia"/>
          <w:b/>
          <w:sz w:val="28"/>
          <w:szCs w:val="28"/>
        </w:rPr>
        <w:t>，</w:t>
      </w:r>
      <w:r w:rsidR="00723284" w:rsidRPr="00A3464B">
        <w:rPr>
          <w:rFonts w:ascii="Arial" w:eastAsia="华文楷体" w:hAnsi="Arial" w:cs="Arial" w:hint="eastAsia"/>
          <w:b/>
          <w:sz w:val="28"/>
          <w:szCs w:val="28"/>
        </w:rPr>
        <w:t>估价对象及实例位置如下：</w:t>
      </w:r>
    </w:p>
    <w:p w14:paraId="414A3EBB" w14:textId="77777777" w:rsidR="00723284" w:rsidRPr="00A3464B" w:rsidRDefault="00723284" w:rsidP="00723284">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00723284" w:rsidRPr="00A3464B">
        <w:rPr>
          <w:rFonts w:ascii="Arial" w:eastAsia="华文楷体" w:hAnsi="Arial" w:cs="Arial" w:hint="eastAsia"/>
          <w:b/>
          <w:sz w:val="28"/>
          <w:szCs w:val="28"/>
        </w:rPr>
        <w:t>5</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5F0BB027"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5E71ACA5"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002560A1" w:rsidRPr="00A3464B">
        <w:rPr>
          <w:rFonts w:ascii="Arial" w:eastAsia="华文楷体" w:hAnsi="Arial" w:cs="Arial" w:hint="eastAsia"/>
          <w:b/>
          <w:sz w:val="28"/>
          <w:szCs w:val="28"/>
        </w:rPr>
        <w:t>3.5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p>
    <w:p w14:paraId="49F92609"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7634F6EA"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w:t>
      </w:r>
      <w:r w:rsidRPr="00A3464B">
        <w:rPr>
          <w:rFonts w:ascii="Arial" w:eastAsia="华文楷体" w:hAnsi="Arial" w:cs="Arial" w:hint="eastAsia"/>
          <w:b/>
          <w:sz w:val="28"/>
          <w:szCs w:val="28"/>
        </w:rPr>
        <w:lastRenderedPageBreak/>
        <w:t>途为地下车库，土地使用年限地下车库</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2067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日止；出让国有建设用地使用权剩余土地使用年限为地下车库</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A3464B">
        <w:rPr>
          <w:rFonts w:ascii="Arial" w:eastAsia="华文楷体" w:hAnsi="Arial" w:cs="Arial" w:hint="eastAsia"/>
          <w:b/>
          <w:sz w:val="28"/>
          <w:szCs w:val="28"/>
        </w:rPr>
        <w:t>43.23</w:t>
      </w:r>
      <w:r w:rsidRPr="00A3464B">
        <w:rPr>
          <w:rFonts w:ascii="Arial" w:eastAsia="华文楷体" w:hAnsi="Arial" w:cs="Arial" w:hint="eastAsia"/>
          <w:b/>
          <w:sz w:val="28"/>
          <w:szCs w:val="28"/>
        </w:rPr>
        <w:t>年。</w:t>
      </w:r>
    </w:p>
    <w:p w14:paraId="68F1726E"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11BFD6E2" w14:textId="77777777" w:rsidR="00CD6B22"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北京市近年来的租金水平呈逐年增长趋势。根据评估专业人员对估价对象所在区域房地产市场的调查，该地区车位用房物业租金逐年增长幅度约在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之间。估价对象地处三里屯区域，所属项目为地下车库，周边区域租赁市场呈稳定增长趋势。本次评估结合市场情况及估价对象自身情况综合确定其净收益逐年增长比率为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1.5%</w:t>
      </w:r>
      <w:r w:rsidR="00CD6B22" w:rsidRPr="00A3464B">
        <w:rPr>
          <w:rFonts w:ascii="Arial" w:eastAsia="华文楷体" w:hAnsi="Arial" w:cs="Arial" w:hint="eastAsia"/>
          <w:b/>
          <w:sz w:val="28"/>
          <w:szCs w:val="28"/>
        </w:rPr>
        <w:t>。</w:t>
      </w:r>
    </w:p>
    <w:p w14:paraId="07A34551" w14:textId="77777777" w:rsidR="00CD6B22" w:rsidRPr="00A3464B" w:rsidRDefault="00CD6B2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1DA6E428" w14:textId="77777777" w:rsidR="00170921" w:rsidRPr="00A3464B" w:rsidRDefault="0017092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w:t>
      </w:r>
      <w:proofErr w:type="gramStart"/>
      <w:r w:rsidRPr="00A3464B">
        <w:rPr>
          <w:rFonts w:ascii="Arial" w:eastAsia="华文楷体" w:hAnsi="Arial" w:cs="Arial" w:hint="eastAsia"/>
          <w:b/>
          <w:sz w:val="28"/>
          <w:szCs w:val="28"/>
        </w:rPr>
        <w:t>按收益</w:t>
      </w:r>
      <w:proofErr w:type="gramEnd"/>
      <w:r w:rsidRPr="00A3464B">
        <w:rPr>
          <w:rFonts w:ascii="Arial" w:eastAsia="华文楷体" w:hAnsi="Arial" w:cs="Arial" w:hint="eastAsia"/>
          <w:b/>
          <w:sz w:val="28"/>
          <w:szCs w:val="28"/>
        </w:rPr>
        <w:t>期计算的价值，加建筑物在收益期结束时的价值折现到价值时点的价值。</w:t>
      </w:r>
    </w:p>
    <w:p w14:paraId="268BA10F" w14:textId="77777777" w:rsidR="00CD6B22"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收益期内估价对象收益价值</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A</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g)</w:t>
      </w:r>
      <w:r w:rsidR="00CD6B22" w:rsidRPr="00A3464B">
        <w:rPr>
          <w:rFonts w:ascii="Arial" w:eastAsia="华文楷体" w:hAnsi="Arial" w:cs="Arial"/>
          <w:b/>
          <w:sz w:val="28"/>
          <w:szCs w:val="28"/>
        </w:rPr>
        <w:t xml:space="preserve"> </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 xml:space="preserve"> (1</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w:t>
      </w:r>
      <w:r w:rsidR="00CD6B22" w:rsidRPr="00A3464B">
        <w:rPr>
          <w:rFonts w:ascii="Arial" w:eastAsia="华文楷体" w:hAnsi="Arial" w:cs="Arial" w:hint="eastAsia"/>
          <w:b/>
          <w:sz w:val="28"/>
          <w:szCs w:val="28"/>
          <w:vertAlign w:val="superscript"/>
        </w:rPr>
        <w:t>n</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w:t>
      </w:r>
      <w:r w:rsidR="00CD6B22" w:rsidRPr="00A3464B">
        <w:rPr>
          <w:rFonts w:ascii="Arial" w:eastAsia="华文楷体" w:hAnsi="Arial" w:cs="Arial" w:hint="eastAsia"/>
          <w:b/>
          <w:sz w:val="28"/>
          <w:szCs w:val="28"/>
        </w:rPr>
        <w:t>Y-g</w:t>
      </w:r>
      <w:r w:rsidR="00CD6B22" w:rsidRPr="00A3464B">
        <w:rPr>
          <w:rFonts w:ascii="Arial" w:eastAsia="华文楷体" w:hAnsi="Arial" w:cs="Arial" w:hint="eastAsia"/>
          <w:b/>
          <w:sz w:val="28"/>
          <w:szCs w:val="28"/>
        </w:rPr>
        <w:t>）＝</w:t>
      </w:r>
      <w:r w:rsidR="002560A1" w:rsidRPr="00A3464B">
        <w:rPr>
          <w:rFonts w:ascii="Arial" w:eastAsia="华文楷体" w:hAnsi="Arial" w:cs="Arial"/>
          <w:b/>
          <w:sz w:val="28"/>
          <w:szCs w:val="28"/>
        </w:rPr>
        <w:t>142</w:t>
      </w:r>
      <w:r w:rsidR="00CD6B22" w:rsidRPr="00A3464B">
        <w:rPr>
          <w:rFonts w:ascii="Arial" w:eastAsia="华文楷体" w:hAnsi="Arial" w:cs="Arial" w:hint="eastAsia"/>
          <w:b/>
          <w:sz w:val="28"/>
          <w:szCs w:val="28"/>
        </w:rPr>
        <w:t>（万元）</w:t>
      </w:r>
    </w:p>
    <w:p w14:paraId="55AE7DB6"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lastRenderedPageBreak/>
        <w:t>依据前述计算，估价对象建筑物重置价值为</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14.6%</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。则有：</w:t>
      </w:r>
    </w:p>
    <w:p w14:paraId="221990FA" w14:textId="77777777" w:rsidR="002560A1" w:rsidRPr="00A3464B" w:rsidRDefault="002560A1"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43.23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（万元）</w:t>
      </w:r>
    </w:p>
    <w:p w14:paraId="49DB82D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142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（万元）</w:t>
      </w:r>
    </w:p>
    <w:p w14:paraId="0537388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151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512.16</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2948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3280D615" w14:textId="77777777" w:rsidR="002560A1" w:rsidRPr="00A3464B" w:rsidRDefault="002560A1" w:rsidP="002560A1">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13A1B63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旅馆用房</w:t>
      </w:r>
    </w:p>
    <w:p w14:paraId="3DD7A2D0"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148DC8B4"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层现状作为酒店客房使用，</w:t>
      </w:r>
      <w:proofErr w:type="gramStart"/>
      <w:r w:rsidRPr="00A3464B">
        <w:rPr>
          <w:rFonts w:ascii="Arial" w:eastAsia="华文楷体" w:hAnsi="Arial" w:cs="Arial" w:hint="eastAsia"/>
          <w:b/>
          <w:sz w:val="28"/>
          <w:szCs w:val="28"/>
        </w:rPr>
        <w:t>证载用途</w:t>
      </w:r>
      <w:proofErr w:type="gramEnd"/>
      <w:r w:rsidRPr="00A3464B">
        <w:rPr>
          <w:rFonts w:ascii="Arial" w:eastAsia="华文楷体" w:hAnsi="Arial" w:cs="Arial" w:hint="eastAsia"/>
          <w:b/>
          <w:sz w:val="28"/>
          <w:szCs w:val="28"/>
        </w:rPr>
        <w:t>为旅馆，考虑未来可持续收入以酒店客房经营为主，故租金收入参考现状酒店客房实际收入，根据市场调查数据估价对象各类型酒店客房收入如下：</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24"/>
        <w:gridCol w:w="1416"/>
        <w:gridCol w:w="1137"/>
        <w:gridCol w:w="1136"/>
        <w:gridCol w:w="2126"/>
        <w:gridCol w:w="1649"/>
      </w:tblGrid>
      <w:tr w:rsidR="00E56422" w:rsidRPr="00A3464B" w14:paraId="2C797E07" w14:textId="77777777" w:rsidTr="00E56422">
        <w:trPr>
          <w:trHeight w:val="285"/>
          <w:jc w:val="center"/>
        </w:trPr>
        <w:tc>
          <w:tcPr>
            <w:tcW w:w="551"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名称</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类型</w:t>
            </w:r>
          </w:p>
        </w:tc>
        <w:tc>
          <w:tcPr>
            <w:tcW w:w="677"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楼层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数量（间）</w:t>
            </w:r>
          </w:p>
        </w:tc>
        <w:tc>
          <w:tcPr>
            <w:tcW w:w="1267"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市场租金（日房价</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间）</w:t>
            </w:r>
          </w:p>
        </w:tc>
        <w:tc>
          <w:tcPr>
            <w:tcW w:w="984"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Pr="00A3464B" w:rsidRDefault="002560A1" w:rsidP="00FD5C12">
            <w:pPr>
              <w:tabs>
                <w:tab w:val="left" w:pos="1875"/>
              </w:tabs>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租金收入（元</w:t>
            </w:r>
            <w:r w:rsidRPr="00A3464B">
              <w:rPr>
                <w:rFonts w:ascii="Arial" w:eastAsia="华文细黑" w:hAnsi="Arial" w:cs="宋体" w:hint="eastAsia"/>
                <w:b/>
                <w:sz w:val="18"/>
                <w:szCs w:val="21"/>
              </w:rPr>
              <w:t>/</w:t>
            </w:r>
            <w:r w:rsidRPr="00A3464B">
              <w:rPr>
                <w:rFonts w:ascii="Arial" w:eastAsia="华文细黑" w:hAnsi="Arial" w:cs="宋体"/>
                <w:b/>
                <w:sz w:val="18"/>
                <w:szCs w:val="21"/>
              </w:rPr>
              <w:t>天）</w:t>
            </w:r>
          </w:p>
        </w:tc>
      </w:tr>
      <w:tr w:rsidR="00E56422" w:rsidRPr="00A3464B" w14:paraId="698AD695" w14:textId="77777777" w:rsidTr="00E56422">
        <w:trPr>
          <w:trHeight w:val="285"/>
          <w:jc w:val="center"/>
        </w:trPr>
        <w:tc>
          <w:tcPr>
            <w:tcW w:w="551"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旅馆</w:t>
            </w: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40</w:t>
            </w:r>
            <w:r w:rsidRPr="00A3464B">
              <w:rPr>
                <w:rFonts w:ascii="Arial" w:eastAsia="华文细黑" w:hAnsi="Arial" w:cs="宋体" w:hint="eastAsia"/>
                <w:b/>
                <w:sz w:val="18"/>
                <w:szCs w:val="21"/>
              </w:rPr>
              <w:t>平双床间</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地上</w:t>
            </w:r>
            <w:r w:rsidRPr="00A3464B">
              <w:rPr>
                <w:rFonts w:ascii="Arial" w:eastAsia="华文细黑" w:hAnsi="Arial" w:cs="宋体"/>
                <w:b/>
                <w:sz w:val="18"/>
                <w:szCs w:val="21"/>
              </w:rPr>
              <w:t>4-8</w:t>
            </w:r>
            <w:r w:rsidRPr="00A3464B">
              <w:rPr>
                <w:rFonts w:ascii="Arial" w:eastAsia="华文细黑" w:hAnsi="Arial" w:cs="宋体" w:hint="eastAsia"/>
                <w:b/>
                <w:sz w:val="18"/>
                <w:szCs w:val="21"/>
              </w:rPr>
              <w:t>层</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10</w:t>
            </w:r>
          </w:p>
        </w:tc>
        <w:tc>
          <w:tcPr>
            <w:tcW w:w="1267"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16280</w:t>
            </w:r>
          </w:p>
        </w:tc>
      </w:tr>
      <w:tr w:rsidR="00E56422" w:rsidRPr="00A3464B" w14:paraId="7B8E606A"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628</w:t>
            </w:r>
          </w:p>
        </w:tc>
        <w:tc>
          <w:tcPr>
            <w:tcW w:w="984"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24420</w:t>
            </w:r>
          </w:p>
        </w:tc>
      </w:tr>
      <w:tr w:rsidR="00E56422" w:rsidRPr="00A3464B" w14:paraId="5517333F"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60</w:t>
            </w:r>
            <w:r w:rsidRPr="00A3464B">
              <w:rPr>
                <w:rFonts w:ascii="Arial" w:eastAsia="华文细黑" w:hAnsi="Arial" w:cs="宋体" w:hint="eastAsia"/>
                <w:b/>
                <w:sz w:val="18"/>
                <w:szCs w:val="21"/>
              </w:rPr>
              <w:t>平开间</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30</w:t>
            </w:r>
          </w:p>
        </w:tc>
        <w:tc>
          <w:tcPr>
            <w:tcW w:w="1267"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796</w:t>
            </w:r>
          </w:p>
        </w:tc>
        <w:tc>
          <w:tcPr>
            <w:tcW w:w="984"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53880</w:t>
            </w:r>
          </w:p>
        </w:tc>
      </w:tr>
      <w:tr w:rsidR="00E56422" w:rsidRPr="00A3464B" w14:paraId="51AC7912"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50</w:t>
            </w:r>
            <w:proofErr w:type="gramStart"/>
            <w:r w:rsidRPr="00A3464B">
              <w:rPr>
                <w:rFonts w:ascii="Arial" w:eastAsia="华文细黑" w:hAnsi="Arial" w:cs="宋体" w:hint="eastAsia"/>
                <w:b/>
                <w:sz w:val="18"/>
                <w:szCs w:val="21"/>
              </w:rPr>
              <w:t>平小套房</w:t>
            </w:r>
            <w:proofErr w:type="gramEnd"/>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15</w:t>
            </w:r>
          </w:p>
        </w:tc>
        <w:tc>
          <w:tcPr>
            <w:tcW w:w="1267"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w:t>
            </w:r>
            <w:r w:rsidRPr="00A3464B">
              <w:rPr>
                <w:rFonts w:ascii="Arial" w:eastAsia="华文细黑" w:hAnsi="Arial" w:cs="宋体"/>
                <w:b/>
                <w:sz w:val="18"/>
                <w:szCs w:val="21"/>
              </w:rPr>
              <w:t>817</w:t>
            </w:r>
          </w:p>
        </w:tc>
        <w:tc>
          <w:tcPr>
            <w:tcW w:w="984"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27255</w:t>
            </w:r>
          </w:p>
        </w:tc>
      </w:tr>
      <w:tr w:rsidR="00E56422" w:rsidRPr="00A3464B" w14:paraId="6363C486" w14:textId="77777777" w:rsidTr="00E56422">
        <w:trPr>
          <w:trHeight w:val="285"/>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Pr="00A3464B" w:rsidRDefault="002560A1" w:rsidP="00FD5C12">
            <w:pPr>
              <w:jc w:val="center"/>
              <w:rPr>
                <w:rFonts w:ascii="Arial" w:eastAsia="华文细黑" w:hAnsi="Arial" w:cs="宋体"/>
                <w:b/>
                <w:sz w:val="18"/>
                <w:szCs w:val="21"/>
              </w:rPr>
            </w:pPr>
          </w:p>
        </w:tc>
        <w:tc>
          <w:tcPr>
            <w:tcW w:w="844"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80</w:t>
            </w:r>
            <w:r w:rsidRPr="00A3464B">
              <w:rPr>
                <w:rFonts w:ascii="Arial" w:eastAsia="华文细黑" w:hAnsi="Arial" w:cs="宋体" w:hint="eastAsia"/>
                <w:b/>
                <w:sz w:val="18"/>
                <w:szCs w:val="21"/>
              </w:rPr>
              <w:t>平套房</w:t>
            </w: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Pr="00A3464B" w:rsidRDefault="002560A1" w:rsidP="00FD5C12">
            <w:pPr>
              <w:jc w:val="center"/>
              <w:rPr>
                <w:rFonts w:ascii="Arial" w:eastAsia="华文细黑" w:hAnsi="Arial" w:cs="宋体"/>
                <w:b/>
                <w:sz w:val="18"/>
                <w:szCs w:val="21"/>
              </w:rPr>
            </w:pP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5</w:t>
            </w:r>
          </w:p>
        </w:tc>
        <w:tc>
          <w:tcPr>
            <w:tcW w:w="1267"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w:t>
            </w:r>
            <w:r w:rsidRPr="00A3464B">
              <w:rPr>
                <w:rFonts w:ascii="Arial" w:eastAsia="华文细黑" w:hAnsi="Arial" w:cs="宋体"/>
                <w:b/>
                <w:sz w:val="18"/>
                <w:szCs w:val="21"/>
              </w:rPr>
              <w:t>741</w:t>
            </w:r>
          </w:p>
        </w:tc>
        <w:tc>
          <w:tcPr>
            <w:tcW w:w="984"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13705</w:t>
            </w:r>
          </w:p>
        </w:tc>
      </w:tr>
      <w:tr w:rsidR="00E56422" w:rsidRPr="00A3464B" w14:paraId="3F71AF57" w14:textId="77777777" w:rsidTr="00E56422">
        <w:trPr>
          <w:trHeight w:val="285"/>
          <w:jc w:val="center"/>
        </w:trPr>
        <w:tc>
          <w:tcPr>
            <w:tcW w:w="207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Pr="00A3464B" w:rsidRDefault="002560A1" w:rsidP="00FD5C12">
            <w:pPr>
              <w:jc w:val="center"/>
              <w:rPr>
                <w:rFonts w:ascii="Arial" w:eastAsia="华文细黑" w:hAnsi="Arial" w:cs="宋体"/>
                <w:b/>
                <w:sz w:val="18"/>
                <w:szCs w:val="21"/>
              </w:rPr>
            </w:pPr>
            <w:r w:rsidRPr="00A3464B">
              <w:rPr>
                <w:rFonts w:ascii="Arial" w:eastAsia="华文细黑" w:hAnsi="Arial" w:cs="宋体"/>
                <w:b/>
                <w:sz w:val="18"/>
                <w:szCs w:val="21"/>
              </w:rPr>
              <w:t>合计</w:t>
            </w:r>
          </w:p>
        </w:tc>
        <w:tc>
          <w:tcPr>
            <w:tcW w:w="677"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Pr="00A3464B" w:rsidRDefault="002560A1" w:rsidP="00FD5C12">
            <w:pPr>
              <w:overflowPunct w:val="0"/>
              <w:snapToGrid w:val="0"/>
              <w:jc w:val="center"/>
              <w:rPr>
                <w:rFonts w:ascii="Arial" w:eastAsia="华文细黑" w:hAnsi="Arial" w:cs="宋体"/>
                <w:b/>
                <w:sz w:val="18"/>
                <w:szCs w:val="21"/>
              </w:rPr>
            </w:pPr>
          </w:p>
        </w:tc>
        <w:tc>
          <w:tcPr>
            <w:tcW w:w="1267"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w:t>
            </w:r>
          </w:p>
        </w:tc>
        <w:tc>
          <w:tcPr>
            <w:tcW w:w="984"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Pr="00A3464B" w:rsidRDefault="002560A1" w:rsidP="00FD5C12">
            <w:pPr>
              <w:overflowPunct w:val="0"/>
              <w:snapToGrid w:val="0"/>
              <w:jc w:val="center"/>
              <w:rPr>
                <w:rFonts w:ascii="Arial" w:eastAsia="华文细黑" w:hAnsi="Arial" w:cs="宋体"/>
                <w:b/>
                <w:sz w:val="18"/>
                <w:szCs w:val="21"/>
              </w:rPr>
            </w:pPr>
            <w:r w:rsidRPr="00A3464B">
              <w:rPr>
                <w:rFonts w:ascii="Arial" w:eastAsia="华文细黑" w:hAnsi="Arial" w:cs="宋体"/>
                <w:b/>
                <w:sz w:val="18"/>
                <w:szCs w:val="21"/>
              </w:rPr>
              <w:t>135540</w:t>
            </w:r>
          </w:p>
        </w:tc>
      </w:tr>
    </w:tbl>
    <w:p w14:paraId="076072ED" w14:textId="3EA3579D" w:rsidR="002560A1" w:rsidRPr="00A3464B" w:rsidRDefault="002560A1" w:rsidP="00A3464B">
      <w:pPr>
        <w:tabs>
          <w:tab w:val="left" w:pos="6237"/>
        </w:tabs>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、《房屋面积测算技术报告书（商品房类使用）》，估价对象地上</w:t>
      </w:r>
      <w:r w:rsidRPr="00A3464B">
        <w:rPr>
          <w:rFonts w:ascii="Arial" w:eastAsia="华文楷体" w:hAnsi="Arial" w:cs="Arial" w:hint="eastAsia"/>
          <w:b/>
          <w:sz w:val="28"/>
          <w:szCs w:val="28"/>
        </w:rPr>
        <w:t>4-</w:t>
      </w:r>
      <w:r w:rsidR="00D43E3F"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层旅馆用房总建筑面积为</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平方米，故，旅馆用房部分日租金为</w:t>
      </w:r>
      <w:r w:rsidRPr="00A3464B">
        <w:rPr>
          <w:rFonts w:ascii="Arial" w:eastAsia="华文楷体" w:hAnsi="Arial" w:cs="Arial" w:hint="eastAsia"/>
          <w:b/>
          <w:sz w:val="28"/>
          <w:szCs w:val="28"/>
        </w:rPr>
        <w:t>135540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7834.18=17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633EF2" w:rsidRPr="00A3464B">
        <w:rPr>
          <w:rFonts w:ascii="华文楷体" w:eastAsia="华文楷体" w:hAnsi="华文楷体" w:cs="Arial" w:hint="eastAsia"/>
          <w:b/>
          <w:sz w:val="28"/>
          <w:szCs w:val="28"/>
        </w:rPr>
        <w:t>·</w:t>
      </w:r>
      <w:r w:rsidRPr="00A3464B">
        <w:rPr>
          <w:rFonts w:ascii="Arial" w:eastAsia="华文楷体" w:hAnsi="Arial" w:cs="Arial" w:hint="eastAsia"/>
          <w:b/>
          <w:sz w:val="28"/>
          <w:szCs w:val="28"/>
        </w:rPr>
        <w:t>天。</w:t>
      </w:r>
      <w:r w:rsidRPr="00A3464B">
        <w:rPr>
          <w:rFonts w:ascii="Arial" w:eastAsia="华文楷体" w:hAnsi="Arial" w:cs="Arial" w:hint="eastAsia"/>
          <w:b/>
          <w:sz w:val="28"/>
          <w:szCs w:val="28"/>
        </w:rPr>
        <w:t xml:space="preserve">     </w:t>
      </w:r>
    </w:p>
    <w:p w14:paraId="1A25AB2B"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b/>
          <w:sz w:val="28"/>
          <w:szCs w:val="28"/>
        </w:rPr>
        <w:t>1958</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32244586"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348BE24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7575556C"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15B0BF1"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，估价对象用途为旅馆，土地使用年限旅馆</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日止；出让国有建设用地使用权剩余土地使用年限为旅馆</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CE5F232"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6C89333D"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北京市近年来的租金水平呈逐年增长趋势。根据评估专业人员对估价对象所在区域房地产市场的调查，该地区旅馆用房物业租金逐年增长幅度约在</w:t>
      </w:r>
      <w:r w:rsidRPr="00A3464B">
        <w:rPr>
          <w:rFonts w:ascii="Arial" w:eastAsia="华文楷体" w:hAnsi="Arial" w:cs="Arial" w:hint="eastAsia"/>
          <w:b/>
          <w:sz w:val="28"/>
          <w:szCs w:val="28"/>
        </w:rPr>
        <w:t>0.5%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p>
    <w:p w14:paraId="667FAB83" w14:textId="77777777" w:rsidR="002560A1" w:rsidRPr="00A3464B" w:rsidRDefault="002560A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4AE3A046"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w:t>
      </w:r>
      <w:proofErr w:type="gramStart"/>
      <w:r w:rsidRPr="00A3464B">
        <w:rPr>
          <w:rFonts w:ascii="Arial" w:eastAsia="华文楷体" w:hAnsi="Arial" w:cs="Arial" w:hint="eastAsia"/>
          <w:b/>
          <w:sz w:val="28"/>
          <w:szCs w:val="28"/>
        </w:rPr>
        <w:t>按收益</w:t>
      </w:r>
      <w:proofErr w:type="gramEnd"/>
      <w:r w:rsidRPr="00A3464B">
        <w:rPr>
          <w:rFonts w:ascii="Arial" w:eastAsia="华文楷体" w:hAnsi="Arial" w:cs="Arial" w:hint="eastAsia"/>
          <w:b/>
          <w:sz w:val="28"/>
          <w:szCs w:val="28"/>
        </w:rPr>
        <w:t>期计算的价值，加建筑物在收益期结束时的价值折现到价值时点的价值。</w:t>
      </w:r>
    </w:p>
    <w:p w14:paraId="1988758C" w14:textId="77777777" w:rsidR="002560A1" w:rsidRPr="00A3464B" w:rsidRDefault="00C671F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g)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（万元）</w:t>
      </w:r>
    </w:p>
    <w:p w14:paraId="231246B7" w14:textId="77777777" w:rsidR="0067425F" w:rsidRPr="00A3464B" w:rsidRDefault="0067425F"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58B59F1F" w14:textId="6B493D95" w:rsidR="00914CEA" w:rsidRPr="00A3464B" w:rsidRDefault="00914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Vs</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13562</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w:t>
      </w:r>
      <w:r w:rsidRPr="00A3464B">
        <w:rPr>
          <w:rFonts w:ascii="Arial" w:eastAsia="华文楷体" w:hAnsi="Arial" w:cs="Arial" w:hint="eastAsia"/>
          <w:b/>
          <w:sz w:val="28"/>
          <w:szCs w:val="28"/>
          <w:vertAlign w:val="superscript"/>
        </w:rPr>
        <w:t>33.23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（万元）</w:t>
      </w:r>
    </w:p>
    <w:p w14:paraId="0F2F9F91" w14:textId="77777777" w:rsidR="00601247"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Pr="00A3464B">
        <w:rPr>
          <w:rFonts w:ascii="Arial" w:eastAsia="华文楷体" w:hAnsi="Arial" w:cs="Arial" w:hint="eastAsia"/>
          <w:b/>
          <w:sz w:val="28"/>
          <w:szCs w:val="28"/>
        </w:rPr>
        <w:t>37710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573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（万元）</w:t>
      </w:r>
    </w:p>
    <w:p w14:paraId="31094349" w14:textId="77777777" w:rsidR="002560A1" w:rsidRPr="00A3464B" w:rsidRDefault="0060124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Pr="00A3464B">
        <w:rPr>
          <w:rFonts w:ascii="Arial" w:eastAsia="华文楷体" w:hAnsi="Arial" w:cs="Arial" w:hint="eastAsia"/>
          <w:b/>
          <w:sz w:val="28"/>
          <w:szCs w:val="28"/>
        </w:rPr>
        <w:t>38283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10000</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7834.18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48867</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B67178B"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4CFF0909"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6F0A7A6E"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007B7D7"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4324598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）求取房地产未来第一年净收益</w:t>
      </w:r>
    </w:p>
    <w:p w14:paraId="648C0A4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通过评估专业人员对估价对象及周边房地产市场的调查，与估价对象基本相似的商业用房</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层商业用房平均日租金水平约为</w:t>
      </w:r>
      <w:r w:rsidRPr="00A3464B">
        <w:rPr>
          <w:rFonts w:ascii="Arial" w:eastAsia="华文楷体" w:hAnsi="Arial" w:cs="Arial" w:hint="eastAsia"/>
          <w:b/>
          <w:sz w:val="28"/>
          <w:szCs w:val="28"/>
        </w:rPr>
        <w:t>11.92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天•平方米，估价对象及实例位置如下：</w:t>
      </w:r>
    </w:p>
    <w:p w14:paraId="6B742D85" w14:textId="77777777" w:rsidR="00745036" w:rsidRPr="00A3464B" w:rsidRDefault="00745036" w:rsidP="00745036">
      <w:pPr>
        <w:kinsoku w:val="0"/>
        <w:autoSpaceDE w:val="0"/>
        <w:autoSpaceDN w:val="0"/>
        <w:contextualSpacing/>
        <w:jc w:val="both"/>
        <w:rPr>
          <w:rFonts w:ascii="Arial" w:eastAsia="华文楷体" w:hAnsi="Arial" w:cs="Arial"/>
          <w:b/>
          <w:sz w:val="28"/>
          <w:szCs w:val="28"/>
        </w:rPr>
      </w:pPr>
      <w:r w:rsidRPr="00A3464B">
        <w:rPr>
          <w:b/>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估价对象未来第一年的总收益扣除年经营费用，估算房地产未来第一年净收益</w:t>
      </w:r>
      <w:r w:rsidRPr="00A3464B">
        <w:rPr>
          <w:rFonts w:ascii="Arial" w:eastAsia="华文楷体" w:hAnsi="Arial" w:cs="Arial"/>
          <w:b/>
          <w:sz w:val="28"/>
          <w:szCs w:val="28"/>
        </w:rPr>
        <w:t>为</w:t>
      </w:r>
      <w:r w:rsidRPr="00A3464B">
        <w:rPr>
          <w:rFonts w:ascii="Arial" w:eastAsia="华文楷体" w:hAnsi="Arial" w:cs="Arial" w:hint="eastAsia"/>
          <w:b/>
          <w:sz w:val="28"/>
          <w:szCs w:val="28"/>
        </w:rPr>
        <w:t>1504</w:t>
      </w:r>
      <w:r w:rsidRPr="00A3464B">
        <w:rPr>
          <w:rFonts w:ascii="Arial" w:eastAsia="华文楷体" w:hAnsi="Arial" w:cs="Arial"/>
          <w:b/>
          <w:sz w:val="28"/>
          <w:szCs w:val="28"/>
        </w:rPr>
        <w:t>万</w:t>
      </w:r>
      <w:r w:rsidRPr="00A3464B">
        <w:rPr>
          <w:rFonts w:ascii="Arial" w:eastAsia="华文楷体" w:hAnsi="Arial" w:cs="Arial" w:hint="eastAsia"/>
          <w:b/>
          <w:sz w:val="28"/>
          <w:szCs w:val="28"/>
        </w:rPr>
        <w:t>元。</w:t>
      </w:r>
    </w:p>
    <w:p w14:paraId="102EE73E"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）报酬率（</w:t>
      </w:r>
      <w:r w:rsidRPr="00A3464B">
        <w:rPr>
          <w:rFonts w:ascii="Arial" w:eastAsia="华文楷体" w:hAnsi="Arial" w:cs="Arial" w:hint="eastAsia"/>
          <w:b/>
          <w:sz w:val="28"/>
          <w:szCs w:val="28"/>
        </w:rPr>
        <w:t>Y</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ab/>
      </w:r>
    </w:p>
    <w:p w14:paraId="7269E42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本次测算采取安全利率加风险调整值法；以安全利率加上风险调整值作为报酬率，可以得出报酬率为</w:t>
      </w:r>
      <w:r w:rsidRPr="00A3464B">
        <w:rPr>
          <w:rFonts w:ascii="Arial" w:eastAsia="华文楷体" w:hAnsi="Arial" w:cs="Arial" w:hint="eastAsia"/>
          <w:b/>
          <w:sz w:val="28"/>
          <w:szCs w:val="28"/>
        </w:rPr>
        <w:t>5.5%</w:t>
      </w:r>
      <w:r w:rsidRPr="00A3464B">
        <w:rPr>
          <w:rFonts w:ascii="Arial" w:eastAsia="华文楷体" w:hAnsi="Arial" w:cs="Arial" w:hint="eastAsia"/>
          <w:b/>
          <w:sz w:val="28"/>
          <w:szCs w:val="28"/>
        </w:rPr>
        <w:t>。</w:t>
      </w:r>
    </w:p>
    <w:p w14:paraId="63619F14"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）收益年期（</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w:t>
      </w:r>
    </w:p>
    <w:p w14:paraId="33209B0F"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，估价对象用途为商业，土地使用年限商业</w:t>
      </w:r>
      <w:r w:rsidRPr="00A3464B">
        <w:rPr>
          <w:rFonts w:ascii="Arial" w:eastAsia="华文楷体" w:hAnsi="Arial" w:cs="Arial" w:hint="eastAsia"/>
          <w:b/>
          <w:sz w:val="28"/>
          <w:szCs w:val="28"/>
        </w:rPr>
        <w:t>2017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27</w:t>
      </w:r>
      <w:r w:rsidRPr="00A3464B">
        <w:rPr>
          <w:rFonts w:ascii="Arial" w:eastAsia="华文楷体" w:hAnsi="Arial" w:cs="Arial" w:hint="eastAsia"/>
          <w:b/>
          <w:sz w:val="28"/>
          <w:szCs w:val="28"/>
        </w:rPr>
        <w:t>日起</w:t>
      </w:r>
      <w:r w:rsidRPr="00A3464B">
        <w:rPr>
          <w:rFonts w:ascii="Arial" w:eastAsia="华文楷体" w:hAnsi="Arial" w:cs="Arial" w:hint="eastAsia"/>
          <w:b/>
          <w:sz w:val="28"/>
          <w:szCs w:val="28"/>
        </w:rPr>
        <w:t>2057</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日止；出让国有建设用地使用权剩余土地使用年限为商业</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年。估价对象为钢混结构，建成于</w:t>
      </w:r>
      <w:r w:rsidRPr="00A3464B">
        <w:rPr>
          <w:rFonts w:ascii="Arial" w:eastAsia="华文楷体" w:hAnsi="Arial" w:cs="Arial" w:hint="eastAsia"/>
          <w:b/>
          <w:sz w:val="28"/>
          <w:szCs w:val="28"/>
        </w:rPr>
        <w:t>2016</w:t>
      </w:r>
      <w:r w:rsidRPr="00A3464B">
        <w:rPr>
          <w:rFonts w:ascii="Arial" w:eastAsia="华文楷体" w:hAnsi="Arial" w:cs="Arial" w:hint="eastAsia"/>
          <w:b/>
          <w:sz w:val="28"/>
          <w:szCs w:val="28"/>
        </w:rPr>
        <w:t>年，经济耐用年限为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年，剩余经济耐用年限为</w:t>
      </w:r>
      <w:r w:rsidRPr="00A3464B">
        <w:rPr>
          <w:rFonts w:ascii="Arial" w:eastAsia="华文楷体" w:hAnsi="Arial" w:cs="Arial" w:hint="eastAsia"/>
          <w:b/>
          <w:sz w:val="28"/>
          <w:szCs w:val="28"/>
        </w:rPr>
        <w:t>52</w:t>
      </w:r>
      <w:r w:rsidRPr="00A3464B">
        <w:rPr>
          <w:rFonts w:ascii="Arial" w:eastAsia="华文楷体" w:hAnsi="Arial" w:cs="Arial" w:hint="eastAsia"/>
          <w:b/>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A3464B">
        <w:rPr>
          <w:rFonts w:ascii="Arial" w:eastAsia="华文楷体" w:hAnsi="Arial" w:cs="Arial" w:hint="eastAsia"/>
          <w:b/>
          <w:sz w:val="28"/>
          <w:szCs w:val="28"/>
        </w:rPr>
        <w:t>33.23</w:t>
      </w:r>
      <w:r w:rsidRPr="00A3464B">
        <w:rPr>
          <w:rFonts w:ascii="Arial" w:eastAsia="华文楷体" w:hAnsi="Arial" w:cs="Arial" w:hint="eastAsia"/>
          <w:b/>
          <w:sz w:val="28"/>
          <w:szCs w:val="28"/>
        </w:rPr>
        <w:t>年。</w:t>
      </w:r>
    </w:p>
    <w:p w14:paraId="04E94B4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）净收益逐年增长比率（</w:t>
      </w:r>
      <w:r w:rsidRPr="00A3464B">
        <w:rPr>
          <w:rFonts w:ascii="Arial" w:eastAsia="华文楷体" w:hAnsi="Arial" w:cs="Arial" w:hint="eastAsia"/>
          <w:b/>
          <w:sz w:val="28"/>
          <w:szCs w:val="28"/>
        </w:rPr>
        <w:t>g</w:t>
      </w:r>
      <w:r w:rsidRPr="00A3464B">
        <w:rPr>
          <w:rFonts w:ascii="Arial" w:eastAsia="华文楷体" w:hAnsi="Arial" w:cs="Arial" w:hint="eastAsia"/>
          <w:b/>
          <w:sz w:val="28"/>
          <w:szCs w:val="28"/>
        </w:rPr>
        <w:t>）</w:t>
      </w:r>
    </w:p>
    <w:p w14:paraId="04FA429C"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北京市近年来的租金水平呈逐年增长趋势。根据评估专业人员对估价对象所在区域房地产市场的调查，该地区商业用房物业租金逐年增长幅度约在</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p>
    <w:p w14:paraId="0FD9FD4B"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）收益价值</w:t>
      </w:r>
    </w:p>
    <w:p w14:paraId="38D6D693" w14:textId="77777777" w:rsidR="00745036"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由于估价对象建筑物剩余经济寿命超过土地使用权剩余期限，且为出让合同未约定土地使用权期间届满后无偿收回土地使用权及地上建筑物的非住宅房地产。因此，估价对象收益价值应为</w:t>
      </w:r>
      <w:proofErr w:type="gramStart"/>
      <w:r w:rsidRPr="00A3464B">
        <w:rPr>
          <w:rFonts w:ascii="Arial" w:eastAsia="华文楷体" w:hAnsi="Arial" w:cs="Arial" w:hint="eastAsia"/>
          <w:b/>
          <w:sz w:val="28"/>
          <w:szCs w:val="28"/>
        </w:rPr>
        <w:t>按收益</w:t>
      </w:r>
      <w:proofErr w:type="gramEnd"/>
      <w:r w:rsidRPr="00A3464B">
        <w:rPr>
          <w:rFonts w:ascii="Arial" w:eastAsia="华文楷体" w:hAnsi="Arial" w:cs="Arial" w:hint="eastAsia"/>
          <w:b/>
          <w:sz w:val="28"/>
          <w:szCs w:val="28"/>
        </w:rPr>
        <w:t>期计算的价值，加建筑物在收益期结束时的价值折现到价值时点的价值。</w:t>
      </w:r>
    </w:p>
    <w:p w14:paraId="24F2A550"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收益期内估价对象收益价值＝</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g)</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w:t>
      </w:r>
      <w:r w:rsidRPr="00A3464B">
        <w:rPr>
          <w:rFonts w:ascii="Arial" w:eastAsia="华文楷体" w:hAnsi="Arial" w:cs="Arial" w:hint="eastAsia"/>
          <w:b/>
          <w:sz w:val="28"/>
          <w:szCs w:val="28"/>
          <w:vertAlign w:val="superscript"/>
        </w:rPr>
        <w:t>n</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Y-g</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33045</w:t>
      </w:r>
      <w:r w:rsidRPr="00A3464B">
        <w:rPr>
          <w:rFonts w:ascii="Arial" w:eastAsia="华文楷体" w:hAnsi="Arial" w:cs="Arial" w:hint="eastAsia"/>
          <w:b/>
          <w:sz w:val="28"/>
          <w:szCs w:val="28"/>
        </w:rPr>
        <w:t>（万元）</w:t>
      </w:r>
    </w:p>
    <w:p w14:paraId="0BBCB4B9" w14:textId="77777777" w:rsidR="00745036" w:rsidRPr="00A3464B" w:rsidRDefault="00263CEA"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依据前述计算，估价对象建筑物重置价值为</w:t>
      </w:r>
      <w:r w:rsidRPr="00A3464B">
        <w:rPr>
          <w:rFonts w:ascii="Arial" w:eastAsia="华文楷体" w:hAnsi="Arial" w:cs="Arial" w:hint="eastAsia"/>
          <w:b/>
          <w:sz w:val="28"/>
          <w:szCs w:val="28"/>
        </w:rPr>
        <w:t>12978</w:t>
      </w:r>
      <w:r w:rsidRPr="00A3464B">
        <w:rPr>
          <w:rFonts w:ascii="Arial" w:eastAsia="华文楷体" w:hAnsi="Arial" w:cs="Arial" w:hint="eastAsia"/>
          <w:b/>
          <w:sz w:val="28"/>
          <w:szCs w:val="28"/>
        </w:rPr>
        <w:t>万元。</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期结束，按照直线折旧方式计算的成新率为</w:t>
      </w:r>
      <w:r w:rsidRPr="00A3464B">
        <w:rPr>
          <w:rFonts w:ascii="Arial" w:eastAsia="华文楷体" w:hAnsi="Arial" w:cs="Arial" w:hint="eastAsia"/>
          <w:b/>
          <w:sz w:val="28"/>
          <w:szCs w:val="28"/>
        </w:rPr>
        <w:t>31.3%</w:t>
      </w:r>
      <w:r w:rsidRPr="00A3464B">
        <w:rPr>
          <w:rFonts w:ascii="Arial" w:eastAsia="华文楷体" w:hAnsi="Arial" w:cs="Arial" w:hint="eastAsia"/>
          <w:b/>
          <w:sz w:val="28"/>
          <w:szCs w:val="28"/>
        </w:rPr>
        <w:t>，成新率较低，无法保障建筑物的正常使用。收益法的使用前提是房地产可获取正常收益，通过</w:t>
      </w:r>
      <w:proofErr w:type="gramStart"/>
      <w:r w:rsidRPr="00A3464B">
        <w:rPr>
          <w:rFonts w:ascii="Arial" w:eastAsia="华文楷体" w:hAnsi="Arial" w:cs="Arial" w:hint="eastAsia"/>
          <w:b/>
          <w:sz w:val="28"/>
          <w:szCs w:val="28"/>
        </w:rPr>
        <w:t>正常维护</w:t>
      </w:r>
      <w:proofErr w:type="gramEnd"/>
      <w:r w:rsidRPr="00A3464B">
        <w:rPr>
          <w:rFonts w:ascii="Arial" w:eastAsia="华文楷体" w:hAnsi="Arial" w:cs="Arial" w:hint="eastAsia"/>
          <w:b/>
          <w:sz w:val="28"/>
          <w:szCs w:val="28"/>
        </w:rPr>
        <w:t>保养，建筑物应处于正常使用状态。因此，本次评估设定建筑物</w:t>
      </w:r>
      <w:proofErr w:type="gramStart"/>
      <w:r w:rsidRPr="00A3464B">
        <w:rPr>
          <w:rFonts w:ascii="Arial" w:eastAsia="华文楷体" w:hAnsi="Arial" w:cs="Arial" w:hint="eastAsia"/>
          <w:b/>
          <w:sz w:val="28"/>
          <w:szCs w:val="28"/>
        </w:rPr>
        <w:t>至收益</w:t>
      </w:r>
      <w:proofErr w:type="gramEnd"/>
      <w:r w:rsidRPr="00A3464B">
        <w:rPr>
          <w:rFonts w:ascii="Arial" w:eastAsia="华文楷体" w:hAnsi="Arial" w:cs="Arial" w:hint="eastAsia"/>
          <w:b/>
          <w:sz w:val="28"/>
          <w:szCs w:val="28"/>
        </w:rPr>
        <w:t>期结束时的成新率为</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。本次评估取建筑物报酬率</w:t>
      </w:r>
      <w:r w:rsidRPr="00A3464B">
        <w:rPr>
          <w:rFonts w:ascii="Arial" w:eastAsia="华文楷体" w:hAnsi="Arial" w:cs="Arial" w:hint="eastAsia"/>
          <w:b/>
          <w:sz w:val="28"/>
          <w:szCs w:val="28"/>
        </w:rPr>
        <w:t>7.0%</w:t>
      </w:r>
      <w:r w:rsidRPr="00A3464B">
        <w:rPr>
          <w:rFonts w:ascii="Arial" w:eastAsia="华文楷体" w:hAnsi="Arial" w:cs="Arial" w:hint="eastAsia"/>
          <w:b/>
          <w:sz w:val="28"/>
          <w:szCs w:val="28"/>
        </w:rPr>
        <w:t>。则有：</w:t>
      </w:r>
    </w:p>
    <w:p w14:paraId="616DDBB2" w14:textId="0AC0E1D4" w:rsidR="00745036" w:rsidRPr="00A3464B" w:rsidRDefault="00745036" w:rsidP="00A3464B">
      <w:pPr>
        <w:wordWrap w:val="0"/>
        <w:overflowPunct w:val="0"/>
        <w:autoSpaceDE w:val="0"/>
        <w:autoSpaceDN w:val="0"/>
        <w:snapToGrid w:val="0"/>
        <w:spacing w:line="360" w:lineRule="auto"/>
        <w:ind w:firstLineChars="200" w:firstLine="561"/>
        <w:jc w:val="both"/>
        <w:rPr>
          <w:rFonts w:ascii="Arial" w:eastAsia="华文楷体" w:hAnsi="Arial" w:cs="Arial"/>
          <w:b/>
          <w:sz w:val="28"/>
          <w:szCs w:val="28"/>
        </w:rPr>
      </w:pPr>
      <w:r w:rsidRPr="00A3464B">
        <w:rPr>
          <w:rFonts w:ascii="Arial" w:eastAsia="华文楷体" w:hAnsi="Arial" w:cs="Arial" w:hint="eastAsia"/>
          <w:b/>
          <w:sz w:val="28"/>
          <w:szCs w:val="28"/>
        </w:rPr>
        <w:t>V</w:t>
      </w:r>
      <w:r w:rsidRPr="00A3464B">
        <w:rPr>
          <w:rFonts w:ascii="Arial" w:eastAsia="华文楷体" w:hAnsi="Arial" w:cs="Arial" w:hint="eastAsia"/>
          <w:b/>
          <w:sz w:val="28"/>
          <w:szCs w:val="28"/>
          <w:vertAlign w:val="subscript"/>
        </w:rPr>
        <w:t>s</w:t>
      </w:r>
      <w:r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12978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w:t>
      </w:r>
      <w:r w:rsidR="00263CEA" w:rsidRPr="00A3464B">
        <w:rPr>
          <w:rFonts w:ascii="Arial" w:eastAsia="华文楷体" w:hAnsi="Arial" w:cs="Arial" w:hint="eastAsia"/>
          <w:b/>
          <w:sz w:val="28"/>
          <w:szCs w:val="28"/>
        </w:rPr>
        <w:t>）</w:t>
      </w:r>
      <w:r w:rsidR="00D43E3F" w:rsidRPr="00A3464B">
        <w:rPr>
          <w:rFonts w:ascii="Arial" w:eastAsia="华文楷体" w:hAnsi="Arial" w:cs="Arial" w:hint="eastAsia"/>
          <w:b/>
          <w:sz w:val="28"/>
          <w:szCs w:val="28"/>
          <w:vertAlign w:val="superscript"/>
        </w:rPr>
        <w:t>3</w:t>
      </w:r>
      <w:r w:rsidRPr="00A3464B">
        <w:rPr>
          <w:rFonts w:ascii="Arial" w:eastAsia="华文楷体" w:hAnsi="Arial" w:cs="Arial" w:hint="eastAsia"/>
          <w:b/>
          <w:sz w:val="28"/>
          <w:szCs w:val="28"/>
          <w:vertAlign w:val="superscript"/>
        </w:rPr>
        <w:t>3.23</w:t>
      </w:r>
      <w:r w:rsidRPr="00A3464B">
        <w:rPr>
          <w:rFonts w:ascii="Arial" w:eastAsia="华文楷体" w:hAnsi="Arial" w:cs="Arial" w:hint="eastAsia"/>
          <w:b/>
          <w:sz w:val="28"/>
          <w:szCs w:val="28"/>
        </w:rPr>
        <w:t>＝</w:t>
      </w:r>
      <w:r w:rsidR="00263CEA" w:rsidRPr="00A3464B">
        <w:rPr>
          <w:rFonts w:ascii="Arial" w:eastAsia="华文楷体" w:hAnsi="Arial" w:cs="Arial"/>
          <w:b/>
          <w:sz w:val="28"/>
          <w:szCs w:val="28"/>
        </w:rPr>
        <w:t>548</w:t>
      </w:r>
      <w:r w:rsidRPr="00A3464B">
        <w:rPr>
          <w:rFonts w:ascii="Arial" w:eastAsia="华文楷体" w:hAnsi="Arial" w:cs="Arial" w:hint="eastAsia"/>
          <w:b/>
          <w:sz w:val="28"/>
          <w:szCs w:val="28"/>
        </w:rPr>
        <w:t>（万元）</w:t>
      </w:r>
    </w:p>
    <w:p w14:paraId="4E92283C" w14:textId="77777777" w:rsidR="00745036"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收益价值＝</w:t>
      </w:r>
      <w:r w:rsidR="00263CEA" w:rsidRPr="00A3464B">
        <w:rPr>
          <w:rFonts w:ascii="Arial" w:eastAsia="华文楷体" w:hAnsi="Arial" w:cs="Arial" w:hint="eastAsia"/>
          <w:b/>
          <w:sz w:val="28"/>
          <w:szCs w:val="28"/>
        </w:rPr>
        <w:t>33045</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548</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33593</w:t>
      </w:r>
      <w:r w:rsidRPr="00A3464B">
        <w:rPr>
          <w:rFonts w:ascii="Arial" w:eastAsia="华文楷体" w:hAnsi="Arial" w:cs="Arial" w:hint="eastAsia"/>
          <w:b/>
          <w:sz w:val="28"/>
          <w:szCs w:val="28"/>
        </w:rPr>
        <w:t>（万元）</w:t>
      </w:r>
    </w:p>
    <w:p w14:paraId="581E6734" w14:textId="77777777" w:rsidR="002E07A7" w:rsidRPr="00A3464B" w:rsidRDefault="0074503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收益单价＝</w:t>
      </w:r>
      <w:r w:rsidR="00263CEA" w:rsidRPr="00A3464B">
        <w:rPr>
          <w:rFonts w:ascii="Arial" w:eastAsia="华文楷体" w:hAnsi="Arial" w:cs="Arial" w:hint="eastAsia"/>
          <w:b/>
          <w:sz w:val="28"/>
          <w:szCs w:val="28"/>
        </w:rPr>
        <w:t>33593</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10000</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7200.96</w:t>
      </w:r>
      <w:r w:rsidR="00263CEA" w:rsidRPr="00A3464B">
        <w:rPr>
          <w:rFonts w:ascii="Arial" w:eastAsia="华文楷体" w:hAnsi="Arial" w:cs="Arial" w:hint="eastAsia"/>
          <w:b/>
          <w:sz w:val="28"/>
          <w:szCs w:val="28"/>
        </w:rPr>
        <w:t>＝</w:t>
      </w:r>
      <w:r w:rsidR="00263CEA" w:rsidRPr="00A3464B">
        <w:rPr>
          <w:rFonts w:ascii="Arial" w:eastAsia="华文楷体" w:hAnsi="Arial" w:cs="Arial" w:hint="eastAsia"/>
          <w:b/>
          <w:sz w:val="28"/>
          <w:szCs w:val="28"/>
        </w:rPr>
        <w:t>46651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16A14D4"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DADC1CF"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DF11644" w14:textId="77777777" w:rsidR="00263CEA" w:rsidRPr="00A3464B" w:rsidRDefault="00263CEA" w:rsidP="00263CEA">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（三）比较法</w:t>
      </w:r>
    </w:p>
    <w:p w14:paraId="74EFF01D" w14:textId="73FACC8A"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标准户型</w:t>
      </w:r>
      <w:r w:rsidRPr="00A3464B">
        <w:rPr>
          <w:rFonts w:ascii="Arial" w:eastAsia="华文楷体" w:hAnsi="Arial" w:cs="Arial"/>
          <w:b/>
          <w:sz w:val="28"/>
          <w:szCs w:val="28"/>
        </w:rPr>
        <w:t>1601</w:t>
      </w:r>
      <w:r w:rsidRPr="00A3464B">
        <w:rPr>
          <w:rFonts w:ascii="Arial" w:eastAsia="华文楷体" w:hAnsi="Arial" w:cs="Arial" w:hint="eastAsia"/>
          <w:b/>
          <w:sz w:val="28"/>
          <w:szCs w:val="28"/>
        </w:rPr>
        <w:t>号公寓用房（毛坯）房地产市场价值</w:t>
      </w:r>
    </w:p>
    <w:p w14:paraId="33DB7854" w14:textId="77777777"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16</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184.99</w:t>
      </w:r>
      <w:r w:rsidRPr="00A3464B">
        <w:rPr>
          <w:rFonts w:ascii="Arial" w:eastAsia="华文楷体" w:hAnsi="Arial" w:cs="Arial" w:hint="eastAsia"/>
          <w:b/>
          <w:sz w:val="28"/>
          <w:szCs w:val="28"/>
        </w:rPr>
        <w:t>平方米，装修情况为毛坯。</w:t>
      </w:r>
    </w:p>
    <w:p w14:paraId="05A408A9" w14:textId="4A93DEDC" w:rsidR="00263CEA"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00ECDC38" w14:textId="77777777" w:rsidR="002E07A7" w:rsidRPr="00A3464B" w:rsidRDefault="00263CEA"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w:t>
      </w:r>
      <w:r w:rsidR="00E20A4E" w:rsidRPr="00A3464B">
        <w:rPr>
          <w:rFonts w:ascii="Arial" w:eastAsia="华文楷体" w:hAnsi="Arial" w:cs="Arial" w:hint="eastAsia"/>
          <w:b/>
          <w:sz w:val="28"/>
          <w:szCs w:val="28"/>
        </w:rPr>
        <w:t>估价对象及实例位置如下：</w:t>
      </w:r>
    </w:p>
    <w:p w14:paraId="19C8F2E3" w14:textId="77777777" w:rsidR="00F82B4B" w:rsidRPr="00A3464B" w:rsidRDefault="00E20A4E" w:rsidP="00E20A4E">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Pr="00A3464B" w:rsidRDefault="00F82B4B"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15FF26F9" w14:textId="77777777" w:rsidR="00F82B4B" w:rsidRPr="00A3464B" w:rsidRDefault="00F82B4B"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00E20A4E" w:rsidRPr="00A3464B">
        <w:rPr>
          <w:rFonts w:ascii="Arial" w:eastAsia="华文楷体" w:hAnsi="Arial" w:cs="Arial"/>
          <w:b/>
          <w:sz w:val="28"/>
          <w:szCs w:val="28"/>
        </w:rPr>
        <w:t>J</w:t>
      </w:r>
      <w:r w:rsidRPr="00A3464B">
        <w:rPr>
          <w:rFonts w:ascii="Arial" w:eastAsia="华文楷体" w:hAnsi="Arial" w:cs="Arial" w:hint="eastAsia"/>
          <w:b/>
          <w:sz w:val="28"/>
          <w:szCs w:val="28"/>
        </w:rPr>
        <w:t>：</w:t>
      </w:r>
    </w:p>
    <w:p w14:paraId="7886CD0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20A4E" w:rsidRPr="00A3464B">
        <w:rPr>
          <w:rFonts w:ascii="Arial" w:eastAsia="华文楷体" w:hAnsi="Arial" w:cs="Arial" w:hint="eastAsia"/>
          <w:b/>
          <w:sz w:val="28"/>
          <w:szCs w:val="28"/>
        </w:rPr>
        <w:t>新城国际</w:t>
      </w:r>
    </w:p>
    <w:p w14:paraId="6675B7E6" w14:textId="77777777" w:rsidR="00E20A4E"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20A4E" w:rsidRPr="00A3464B">
        <w:rPr>
          <w:rFonts w:ascii="Arial" w:eastAsia="华文楷体" w:hAnsi="Arial" w:cs="Arial" w:hint="eastAsia"/>
          <w:b/>
          <w:sz w:val="28"/>
          <w:szCs w:val="28"/>
        </w:rPr>
        <w:t>2023</w:t>
      </w:r>
      <w:r w:rsidR="00E20A4E" w:rsidRPr="00A3464B">
        <w:rPr>
          <w:rFonts w:ascii="Arial" w:eastAsia="华文楷体" w:hAnsi="Arial" w:cs="Arial" w:hint="eastAsia"/>
          <w:b/>
          <w:sz w:val="28"/>
          <w:szCs w:val="28"/>
        </w:rPr>
        <w:t>年</w:t>
      </w:r>
      <w:r w:rsidR="00E20A4E" w:rsidRPr="00A3464B">
        <w:rPr>
          <w:rFonts w:ascii="Arial" w:eastAsia="华文楷体" w:hAnsi="Arial" w:cs="Arial" w:hint="eastAsia"/>
          <w:b/>
          <w:sz w:val="28"/>
          <w:szCs w:val="28"/>
        </w:rPr>
        <w:t>11</w:t>
      </w:r>
      <w:r w:rsidR="00E20A4E" w:rsidRPr="00A3464B">
        <w:rPr>
          <w:rFonts w:ascii="Arial" w:eastAsia="华文楷体" w:hAnsi="Arial" w:cs="Arial" w:hint="eastAsia"/>
          <w:b/>
          <w:sz w:val="28"/>
          <w:szCs w:val="28"/>
        </w:rPr>
        <w:t>月</w:t>
      </w:r>
    </w:p>
    <w:p w14:paraId="4D1CF1B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A718FF5"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20A4E" w:rsidRPr="00A3464B">
        <w:rPr>
          <w:rFonts w:ascii="Arial" w:eastAsia="华文楷体" w:hAnsi="Arial" w:cs="Arial" w:hint="eastAsia"/>
          <w:b/>
          <w:sz w:val="28"/>
          <w:szCs w:val="28"/>
        </w:rPr>
        <w:t>用途：公寓</w:t>
      </w:r>
    </w:p>
    <w:p w14:paraId="21AC96B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案例</w:t>
      </w:r>
      <w:r w:rsidRPr="00A3464B">
        <w:rPr>
          <w:rFonts w:ascii="Arial" w:eastAsia="华文楷体" w:hAnsi="Arial" w:cs="Arial" w:hint="eastAsia"/>
          <w:b/>
          <w:sz w:val="28"/>
          <w:szCs w:val="28"/>
        </w:rPr>
        <w:t>A</w:t>
      </w:r>
      <w:r w:rsidRPr="00A3464B">
        <w:rPr>
          <w:rFonts w:ascii="Arial" w:eastAsia="华文楷体" w:hAnsi="Arial" w:cs="Arial" w:hint="eastAsia"/>
          <w:b/>
          <w:sz w:val="28"/>
          <w:szCs w:val="28"/>
        </w:rPr>
        <w:t>所属楼宇总楼层为</w:t>
      </w:r>
      <w:r w:rsidRPr="00A3464B">
        <w:rPr>
          <w:rFonts w:ascii="Arial" w:eastAsia="华文楷体" w:hAnsi="Arial" w:cs="Arial" w:hint="eastAsia"/>
          <w:b/>
          <w:sz w:val="28"/>
          <w:szCs w:val="28"/>
        </w:rPr>
        <w:t>26</w:t>
      </w:r>
      <w:r w:rsidRPr="00A3464B">
        <w:rPr>
          <w:rFonts w:ascii="Arial" w:eastAsia="华文楷体" w:hAnsi="Arial" w:cs="Arial" w:hint="eastAsia"/>
          <w:b/>
          <w:sz w:val="28"/>
          <w:szCs w:val="28"/>
        </w:rPr>
        <w:t>层，其位于中楼层，房型为平层，建筑面积为</w:t>
      </w:r>
      <w:r w:rsidRPr="00A3464B">
        <w:rPr>
          <w:rFonts w:ascii="Arial" w:eastAsia="华文楷体" w:hAnsi="Arial" w:cs="Arial" w:hint="eastAsia"/>
          <w:b/>
          <w:sz w:val="28"/>
          <w:szCs w:val="28"/>
        </w:rPr>
        <w:t>48.95</w:t>
      </w:r>
      <w:r w:rsidRPr="00A3464B">
        <w:rPr>
          <w:rFonts w:ascii="Arial" w:eastAsia="华文楷体" w:hAnsi="Arial" w:cs="Arial" w:hint="eastAsia"/>
          <w:b/>
          <w:sz w:val="28"/>
          <w:szCs w:val="28"/>
        </w:rPr>
        <w:t>平方米，朝向为东，交易价格为建筑面积单价</w:t>
      </w:r>
      <w:r w:rsidRPr="00A3464B">
        <w:rPr>
          <w:rFonts w:ascii="Arial" w:eastAsia="华文楷体" w:hAnsi="Arial" w:cs="Arial" w:hint="eastAsia"/>
          <w:b/>
          <w:sz w:val="28"/>
          <w:szCs w:val="28"/>
        </w:rPr>
        <w:t>70481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51F268C" w14:textId="77777777" w:rsidR="00E20A4E" w:rsidRPr="00A3464B" w:rsidRDefault="00E20A4E"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J</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00E675FC" w:rsidRPr="00A3464B">
        <w:rPr>
          <w:rFonts w:ascii="Arial" w:eastAsia="华文楷体" w:hAnsi="Arial" w:cs="Arial" w:hint="eastAsia"/>
          <w:b/>
          <w:sz w:val="28"/>
          <w:szCs w:val="28"/>
        </w:rPr>
        <w:t>号院，临近城市次</w:t>
      </w:r>
      <w:proofErr w:type="gramStart"/>
      <w:r w:rsidR="00E675FC"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25</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J</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楼层，朝向为南，建筑面积为</w:t>
      </w:r>
      <w:r w:rsidRPr="00A3464B">
        <w:rPr>
          <w:rFonts w:ascii="Arial" w:eastAsia="华文楷体" w:hAnsi="Arial" w:cs="Arial" w:hint="eastAsia"/>
          <w:b/>
          <w:sz w:val="28"/>
          <w:szCs w:val="28"/>
        </w:rPr>
        <w:t>139.85</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109760</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716C5E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K</w:t>
      </w:r>
      <w:r w:rsidRPr="00A3464B">
        <w:rPr>
          <w:rFonts w:ascii="Arial" w:eastAsia="华文楷体" w:hAnsi="Arial" w:cs="Arial"/>
          <w:b/>
          <w:sz w:val="28"/>
          <w:szCs w:val="28"/>
        </w:rPr>
        <w:t>：</w:t>
      </w:r>
    </w:p>
    <w:p w14:paraId="4FB381FE"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proofErr w:type="gramStart"/>
      <w:r w:rsidR="00E675FC" w:rsidRPr="00A3464B">
        <w:rPr>
          <w:rFonts w:ascii="Arial" w:eastAsia="华文楷体" w:hAnsi="Arial" w:cs="Arial" w:hint="eastAsia"/>
          <w:b/>
          <w:sz w:val="28"/>
          <w:szCs w:val="28"/>
        </w:rPr>
        <w:t>禧瑞都</w:t>
      </w:r>
      <w:proofErr w:type="gramEnd"/>
      <w:r w:rsidRPr="00A3464B">
        <w:rPr>
          <w:rFonts w:ascii="Arial" w:eastAsia="华文楷体" w:hAnsi="Arial" w:cs="Arial" w:hint="eastAsia"/>
          <w:b/>
          <w:sz w:val="28"/>
          <w:szCs w:val="28"/>
        </w:rPr>
        <w:tab/>
      </w:r>
    </w:p>
    <w:p w14:paraId="348EBAE6"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p>
    <w:p w14:paraId="62A4EA4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6BBCDF77"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00E675FC" w:rsidRPr="00A3464B">
        <w:rPr>
          <w:rFonts w:ascii="Arial" w:eastAsia="华文楷体" w:hAnsi="Arial" w:cs="Arial" w:hint="eastAsia"/>
          <w:b/>
          <w:sz w:val="28"/>
          <w:szCs w:val="28"/>
        </w:rPr>
        <w:t>用途：公寓</w:t>
      </w:r>
    </w:p>
    <w:p w14:paraId="47D5B61E"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所属项目位于北京市朝阳区朝阳路</w:t>
      </w:r>
      <w:r w:rsidRPr="00A3464B">
        <w:rPr>
          <w:rFonts w:ascii="Arial" w:eastAsia="华文楷体" w:hAnsi="Arial" w:cs="Arial" w:hint="eastAsia"/>
          <w:b/>
          <w:sz w:val="28"/>
          <w:szCs w:val="28"/>
        </w:rPr>
        <w:t>139</w:t>
      </w:r>
      <w:r w:rsidRPr="00A3464B">
        <w:rPr>
          <w:rFonts w:ascii="Arial" w:eastAsia="华文楷体" w:hAnsi="Arial" w:cs="Arial" w:hint="eastAsia"/>
          <w:b/>
          <w:sz w:val="28"/>
          <w:szCs w:val="28"/>
        </w:rPr>
        <w:t>号院，紧邻城市主干道—朝阳路，地上共</w:t>
      </w:r>
      <w:r w:rsidRPr="00A3464B">
        <w:rPr>
          <w:rFonts w:ascii="Arial" w:eastAsia="华文楷体" w:hAnsi="Arial" w:cs="Arial" w:hint="eastAsia"/>
          <w:b/>
          <w:sz w:val="28"/>
          <w:szCs w:val="28"/>
        </w:rPr>
        <w:t>24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K</w:t>
      </w:r>
      <w:r w:rsidRPr="00A3464B">
        <w:rPr>
          <w:rFonts w:ascii="Arial" w:eastAsia="华文楷体" w:hAnsi="Arial" w:cs="Arial" w:hint="eastAsia"/>
          <w:b/>
          <w:sz w:val="28"/>
          <w:szCs w:val="28"/>
        </w:rPr>
        <w:t>位于高楼层，朝向为东北，建筑面积为</w:t>
      </w:r>
      <w:r w:rsidRPr="00A3464B">
        <w:rPr>
          <w:rFonts w:ascii="Arial" w:eastAsia="华文楷体" w:hAnsi="Arial" w:cs="Arial" w:hint="eastAsia"/>
          <w:b/>
          <w:sz w:val="28"/>
          <w:szCs w:val="28"/>
        </w:rPr>
        <w:t>176.69</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104562</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6CB8674D"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E675FC" w:rsidRPr="00A3464B">
        <w:rPr>
          <w:rFonts w:ascii="Arial" w:eastAsia="华文楷体" w:hAnsi="Arial" w:cs="Arial"/>
          <w:b/>
          <w:sz w:val="28"/>
          <w:szCs w:val="28"/>
        </w:rPr>
        <w:t>L</w:t>
      </w:r>
      <w:r w:rsidRPr="00A3464B">
        <w:rPr>
          <w:rFonts w:ascii="Arial" w:eastAsia="华文楷体" w:hAnsi="Arial" w:cs="Arial"/>
          <w:b/>
          <w:sz w:val="28"/>
          <w:szCs w:val="28"/>
        </w:rPr>
        <w:t>：</w:t>
      </w:r>
    </w:p>
    <w:p w14:paraId="795FDCF8"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E675FC" w:rsidRPr="00A3464B">
        <w:rPr>
          <w:rFonts w:ascii="Arial" w:eastAsia="华文楷体" w:hAnsi="Arial" w:cs="Arial" w:hint="eastAsia"/>
          <w:b/>
          <w:sz w:val="28"/>
          <w:szCs w:val="28"/>
        </w:rPr>
        <w:t>金地国际花园</w:t>
      </w:r>
    </w:p>
    <w:p w14:paraId="6DAD1ACA"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00E675FC"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E675FC" w:rsidRPr="00A3464B">
        <w:rPr>
          <w:rFonts w:ascii="Arial" w:eastAsia="华文楷体" w:hAnsi="Arial" w:cs="Arial" w:hint="eastAsia"/>
          <w:b/>
          <w:sz w:val="28"/>
          <w:szCs w:val="28"/>
        </w:rPr>
        <w:t>2</w:t>
      </w:r>
      <w:r w:rsidRPr="00A3464B">
        <w:rPr>
          <w:rFonts w:ascii="Arial" w:eastAsia="华文楷体" w:hAnsi="Arial" w:cs="Arial" w:hint="eastAsia"/>
          <w:b/>
          <w:sz w:val="28"/>
          <w:szCs w:val="28"/>
        </w:rPr>
        <w:t>月</w:t>
      </w:r>
    </w:p>
    <w:p w14:paraId="24E9AB99"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368DBEF" w14:textId="77777777" w:rsidR="00F82B4B" w:rsidRPr="00A3464B" w:rsidRDefault="00F82B4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lastRenderedPageBreak/>
        <w:t>•</w:t>
      </w:r>
      <w:r w:rsidR="00E675FC" w:rsidRPr="00A3464B">
        <w:rPr>
          <w:rFonts w:ascii="Arial" w:eastAsia="华文楷体" w:hAnsi="Arial" w:cs="Arial" w:hint="eastAsia"/>
          <w:b/>
          <w:sz w:val="28"/>
          <w:szCs w:val="28"/>
        </w:rPr>
        <w:t>用途：公寓</w:t>
      </w:r>
    </w:p>
    <w:p w14:paraId="58CA2103"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L</w:t>
      </w:r>
      <w:r w:rsidRPr="00A3464B">
        <w:rPr>
          <w:rFonts w:ascii="Arial" w:eastAsia="华文楷体" w:hAnsi="Arial" w:cs="Arial" w:hint="eastAsia"/>
          <w:b/>
          <w:sz w:val="28"/>
          <w:szCs w:val="28"/>
        </w:rPr>
        <w:t>所属项目位于北京市朝阳区建国路</w:t>
      </w:r>
      <w:r w:rsidRPr="00A3464B">
        <w:rPr>
          <w:rFonts w:ascii="Arial" w:eastAsia="华文楷体" w:hAnsi="Arial" w:cs="Arial" w:hint="eastAsia"/>
          <w:b/>
          <w:sz w:val="28"/>
          <w:szCs w:val="28"/>
        </w:rPr>
        <w:t>91</w:t>
      </w:r>
      <w:r w:rsidRPr="00A3464B">
        <w:rPr>
          <w:rFonts w:ascii="Arial" w:eastAsia="华文楷体" w:hAnsi="Arial" w:cs="Arial" w:hint="eastAsia"/>
          <w:b/>
          <w:sz w:val="28"/>
          <w:szCs w:val="28"/>
        </w:rPr>
        <w:t>号院，紧邻城市次干道</w:t>
      </w:r>
      <w:proofErr w:type="gramStart"/>
      <w:r w:rsidRPr="00A3464B">
        <w:rPr>
          <w:rFonts w:ascii="Arial" w:eastAsia="华文楷体" w:hAnsi="Arial" w:cs="Arial" w:hint="eastAsia"/>
          <w:b/>
          <w:sz w:val="28"/>
          <w:szCs w:val="28"/>
        </w:rPr>
        <w:t>—景辉街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34</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L</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楼层，朝向为南北，建筑面积为</w:t>
      </w:r>
      <w:r w:rsidRPr="00A3464B">
        <w:rPr>
          <w:rFonts w:ascii="Arial" w:eastAsia="华文楷体" w:hAnsi="Arial" w:cs="Arial" w:hint="eastAsia"/>
          <w:b/>
          <w:sz w:val="28"/>
          <w:szCs w:val="28"/>
        </w:rPr>
        <w:t>146.26</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100438</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F82B4B" w:rsidRPr="00A3464B">
        <w:rPr>
          <w:rFonts w:ascii="Arial" w:eastAsia="华文楷体" w:hAnsi="Arial" w:cs="Arial" w:hint="eastAsia"/>
          <w:b/>
          <w:sz w:val="28"/>
          <w:szCs w:val="28"/>
        </w:rPr>
        <w:t>。</w:t>
      </w:r>
    </w:p>
    <w:p w14:paraId="5D614AFA" w14:textId="77777777" w:rsidR="00E675FC" w:rsidRPr="00A3464B" w:rsidRDefault="00E675FC"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92773+90895+89934</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91201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51381936"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702C0029" w14:textId="77777777" w:rsidR="00E675FC" w:rsidRPr="00A3464B" w:rsidRDefault="00E675FC" w:rsidP="00E675FC">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b/>
          <w:sz w:val="28"/>
          <w:szCs w:val="28"/>
        </w:rPr>
        <w:br w:type="page"/>
      </w:r>
    </w:p>
    <w:p w14:paraId="630F130A" w14:textId="7785BA4C"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标准户型</w:t>
      </w:r>
      <w:r w:rsidRPr="00A3464B">
        <w:rPr>
          <w:rFonts w:ascii="Arial" w:eastAsia="华文楷体" w:hAnsi="Arial" w:cs="Arial"/>
          <w:b/>
          <w:sz w:val="28"/>
          <w:szCs w:val="28"/>
        </w:rPr>
        <w:t>901</w:t>
      </w:r>
      <w:r w:rsidRPr="00A3464B">
        <w:rPr>
          <w:rFonts w:ascii="Arial" w:eastAsia="华文楷体" w:hAnsi="Arial" w:cs="Arial" w:hint="eastAsia"/>
          <w:b/>
          <w:sz w:val="28"/>
          <w:szCs w:val="28"/>
        </w:rPr>
        <w:t>号公寓用房（客房）房地产市场价值</w:t>
      </w:r>
    </w:p>
    <w:p w14:paraId="545A411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公寓用房（客房）标准户型：北京市朝阳区工人体育场东路</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7</w:t>
      </w:r>
      <w:r w:rsidRPr="00A3464B">
        <w:rPr>
          <w:rFonts w:ascii="Arial" w:eastAsia="华文楷体" w:hAnsi="Arial" w:cs="Arial" w:hint="eastAsia"/>
          <w:b/>
          <w:sz w:val="28"/>
          <w:szCs w:val="28"/>
        </w:rPr>
        <w:t>号楼</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号公寓用房，位于地上</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层，朝向为东北，建筑面积</w:t>
      </w:r>
      <w:r w:rsidRPr="00A3464B">
        <w:rPr>
          <w:rFonts w:ascii="Arial" w:eastAsia="华文楷体" w:hAnsi="Arial" w:cs="Arial" w:hint="eastAsia"/>
          <w:b/>
          <w:sz w:val="28"/>
          <w:szCs w:val="28"/>
        </w:rPr>
        <w:t>62.76</w:t>
      </w:r>
      <w:r w:rsidRPr="00A3464B">
        <w:rPr>
          <w:rFonts w:ascii="Arial" w:eastAsia="华文楷体" w:hAnsi="Arial" w:cs="Arial" w:hint="eastAsia"/>
          <w:b/>
          <w:sz w:val="28"/>
          <w:szCs w:val="28"/>
        </w:rPr>
        <w:t>平方米，装修情况为精装修。</w:t>
      </w:r>
    </w:p>
    <w:p w14:paraId="257F3299" w14:textId="097B005B"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1BC4D001"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通过对北京市朝阳区公寓用房市场的调查，选取近期同一供需圈内邻近地区的三个交易实例进行比较并编制比较因素条件说明及指数表。估价对象及实例位置如下：</w:t>
      </w:r>
    </w:p>
    <w:p w14:paraId="686C8795" w14:textId="77777777" w:rsidR="00E675FC" w:rsidRPr="00A3464B" w:rsidRDefault="00E675FC" w:rsidP="00E675FC">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Pr="00A3464B" w:rsidRDefault="00E675FC"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br w:type="page"/>
      </w:r>
    </w:p>
    <w:p w14:paraId="0AB29847" w14:textId="77777777" w:rsidR="00E675FC" w:rsidRPr="00A3464B" w:rsidRDefault="00E675FC" w:rsidP="00A3464B">
      <w:pPr>
        <w:pStyle w:val="11"/>
        <w:autoSpaceDE w:val="0"/>
        <w:autoSpaceDN w:val="0"/>
        <w:spacing w:before="0" w:after="0" w:line="36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lastRenderedPageBreak/>
        <w:t>可比实例</w:t>
      </w:r>
      <w:r w:rsidRPr="00A3464B">
        <w:rPr>
          <w:rFonts w:ascii="Arial" w:eastAsia="华文楷体" w:hAnsi="Arial" w:cs="Arial"/>
          <w:b/>
          <w:sz w:val="28"/>
          <w:szCs w:val="28"/>
        </w:rPr>
        <w:t>M</w:t>
      </w:r>
      <w:r w:rsidRPr="00A3464B">
        <w:rPr>
          <w:rFonts w:ascii="Arial" w:eastAsia="华文楷体" w:hAnsi="Arial" w:cs="Arial" w:hint="eastAsia"/>
          <w:b/>
          <w:sz w:val="28"/>
          <w:szCs w:val="28"/>
        </w:rPr>
        <w:t>：</w:t>
      </w:r>
    </w:p>
    <w:p w14:paraId="0088A5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p>
    <w:p w14:paraId="153A35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月</w:t>
      </w:r>
    </w:p>
    <w:p w14:paraId="752B96E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24491711"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23069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w:t>
      </w:r>
      <w:proofErr w:type="gramStart"/>
      <w:r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M</w:t>
      </w:r>
      <w:r w:rsidRPr="00A3464B">
        <w:rPr>
          <w:rFonts w:ascii="Arial" w:eastAsia="华文楷体" w:hAnsi="Arial" w:cs="Arial" w:hint="eastAsia"/>
          <w:b/>
          <w:sz w:val="28"/>
          <w:szCs w:val="28"/>
        </w:rPr>
        <w:t>位于高楼层，朝向为北，建筑面积为</w:t>
      </w:r>
      <w:r w:rsidRPr="00A3464B">
        <w:rPr>
          <w:rFonts w:ascii="Arial" w:eastAsia="华文楷体" w:hAnsi="Arial" w:cs="Arial" w:hint="eastAsia"/>
          <w:b/>
          <w:sz w:val="28"/>
          <w:szCs w:val="28"/>
        </w:rPr>
        <w:t>81.24</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88626</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4F90088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Pr="00A3464B">
        <w:rPr>
          <w:rFonts w:ascii="Arial" w:eastAsia="华文楷体" w:hAnsi="Arial" w:cs="Arial"/>
          <w:b/>
          <w:sz w:val="28"/>
          <w:szCs w:val="28"/>
        </w:rPr>
        <w:t>N</w:t>
      </w:r>
      <w:r w:rsidRPr="00A3464B">
        <w:rPr>
          <w:rFonts w:ascii="Arial" w:eastAsia="华文楷体" w:hAnsi="Arial" w:cs="Arial"/>
          <w:b/>
          <w:sz w:val="28"/>
          <w:szCs w:val="28"/>
        </w:rPr>
        <w:t>：</w:t>
      </w:r>
    </w:p>
    <w:p w14:paraId="63A40F76"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•项目名称：新城国际</w:t>
      </w:r>
      <w:r w:rsidRPr="00A3464B">
        <w:rPr>
          <w:rFonts w:ascii="Arial" w:eastAsia="华文楷体" w:hAnsi="Arial" w:cs="Arial" w:hint="eastAsia"/>
          <w:b/>
          <w:sz w:val="28"/>
          <w:szCs w:val="28"/>
        </w:rPr>
        <w:tab/>
      </w:r>
    </w:p>
    <w:p w14:paraId="27F21BB4"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月</w:t>
      </w:r>
    </w:p>
    <w:p w14:paraId="0E1D8935"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1E256E4D"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D0554B8"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N</w:t>
      </w:r>
      <w:r w:rsidRPr="00A3464B">
        <w:rPr>
          <w:rFonts w:ascii="Arial" w:eastAsia="华文楷体" w:hAnsi="Arial" w:cs="Arial" w:hint="eastAsia"/>
          <w:b/>
          <w:sz w:val="28"/>
          <w:szCs w:val="28"/>
        </w:rPr>
        <w:t>所属项目位于北京市朝阳门外大街</w:t>
      </w:r>
      <w:r w:rsidRPr="00A3464B">
        <w:rPr>
          <w:rFonts w:ascii="Arial" w:eastAsia="华文楷体" w:hAnsi="Arial" w:cs="Arial" w:hint="eastAsia"/>
          <w:b/>
          <w:sz w:val="28"/>
          <w:szCs w:val="28"/>
        </w:rPr>
        <w:t>6</w:t>
      </w:r>
      <w:r w:rsidRPr="00A3464B">
        <w:rPr>
          <w:rFonts w:ascii="Arial" w:eastAsia="华文楷体" w:hAnsi="Arial" w:cs="Arial" w:hint="eastAsia"/>
          <w:b/>
          <w:sz w:val="28"/>
          <w:szCs w:val="28"/>
        </w:rPr>
        <w:t>号院，临近城市次</w:t>
      </w:r>
      <w:proofErr w:type="gramStart"/>
      <w:r w:rsidRPr="00A3464B">
        <w:rPr>
          <w:rFonts w:ascii="Arial" w:eastAsia="华文楷体" w:hAnsi="Arial" w:cs="Arial" w:hint="eastAsia"/>
          <w:b/>
          <w:sz w:val="28"/>
          <w:szCs w:val="28"/>
        </w:rPr>
        <w:t>干道—景华北街</w:t>
      </w:r>
      <w:proofErr w:type="gramEnd"/>
      <w:r w:rsidRPr="00A3464B">
        <w:rPr>
          <w:rFonts w:ascii="Arial" w:eastAsia="华文楷体" w:hAnsi="Arial" w:cs="Arial" w:hint="eastAsia"/>
          <w:b/>
          <w:sz w:val="28"/>
          <w:szCs w:val="28"/>
        </w:rPr>
        <w:t>，地上共</w:t>
      </w:r>
      <w:r w:rsidRPr="00A3464B">
        <w:rPr>
          <w:rFonts w:ascii="Arial" w:eastAsia="华文楷体" w:hAnsi="Arial" w:cs="Arial" w:hint="eastAsia"/>
          <w:b/>
          <w:sz w:val="28"/>
          <w:szCs w:val="28"/>
        </w:rPr>
        <w:t>32</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N</w:t>
      </w:r>
      <w:proofErr w:type="gramStart"/>
      <w:r w:rsidRPr="00A3464B">
        <w:rPr>
          <w:rFonts w:ascii="Arial" w:eastAsia="华文楷体" w:hAnsi="Arial" w:cs="Arial" w:hint="eastAsia"/>
          <w:b/>
          <w:sz w:val="28"/>
          <w:szCs w:val="28"/>
        </w:rPr>
        <w:t>位于低</w:t>
      </w:r>
      <w:proofErr w:type="gramEnd"/>
      <w:r w:rsidRPr="00A3464B">
        <w:rPr>
          <w:rFonts w:ascii="Arial" w:eastAsia="华文楷体" w:hAnsi="Arial" w:cs="Arial" w:hint="eastAsia"/>
          <w:b/>
          <w:sz w:val="28"/>
          <w:szCs w:val="28"/>
        </w:rPr>
        <w:t>楼层，朝向为北，建筑面积为</w:t>
      </w:r>
      <w:r w:rsidRPr="00A3464B">
        <w:rPr>
          <w:rFonts w:ascii="Arial" w:eastAsia="华文楷体" w:hAnsi="Arial" w:cs="Arial" w:hint="eastAsia"/>
          <w:b/>
          <w:sz w:val="28"/>
          <w:szCs w:val="28"/>
        </w:rPr>
        <w:t>78.07</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91713</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708FDB07"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可比实例</w:t>
      </w:r>
      <w:r w:rsidR="00AD7A8B" w:rsidRPr="00A3464B">
        <w:rPr>
          <w:rFonts w:ascii="Arial" w:eastAsia="华文楷体" w:hAnsi="Arial" w:cs="Arial"/>
          <w:b/>
          <w:sz w:val="28"/>
          <w:szCs w:val="28"/>
        </w:rPr>
        <w:t>O</w:t>
      </w:r>
      <w:r w:rsidRPr="00A3464B">
        <w:rPr>
          <w:rFonts w:ascii="Arial" w:eastAsia="华文楷体" w:hAnsi="Arial" w:cs="Arial"/>
          <w:b/>
          <w:sz w:val="28"/>
          <w:szCs w:val="28"/>
        </w:rPr>
        <w:t>：</w:t>
      </w:r>
    </w:p>
    <w:p w14:paraId="59D2809F"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•项目名称：</w:t>
      </w:r>
      <w:r w:rsidR="00AD7A8B" w:rsidRPr="00A3464B">
        <w:rPr>
          <w:rFonts w:ascii="Arial" w:eastAsia="华文楷体" w:hAnsi="Arial" w:cs="Arial" w:hint="eastAsia"/>
          <w:b/>
          <w:sz w:val="28"/>
          <w:szCs w:val="28"/>
        </w:rPr>
        <w:t>世贸国际公寓</w:t>
      </w:r>
    </w:p>
    <w:p w14:paraId="7B9D2EF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•交易时间：</w:t>
      </w:r>
      <w:r w:rsidRPr="00A3464B">
        <w:rPr>
          <w:rFonts w:ascii="Arial" w:eastAsia="华文楷体" w:hAnsi="Arial" w:cs="Arial" w:hint="eastAsia"/>
          <w:b/>
          <w:sz w:val="28"/>
          <w:szCs w:val="28"/>
        </w:rPr>
        <w:t>2024</w:t>
      </w:r>
      <w:r w:rsidRPr="00A3464B">
        <w:rPr>
          <w:rFonts w:ascii="Arial" w:eastAsia="华文楷体" w:hAnsi="Arial" w:cs="Arial" w:hint="eastAsia"/>
          <w:b/>
          <w:sz w:val="28"/>
          <w:szCs w:val="28"/>
        </w:rPr>
        <w:t>年</w:t>
      </w:r>
      <w:r w:rsidR="00AD7A8B" w:rsidRPr="00A3464B">
        <w:rPr>
          <w:rFonts w:ascii="Arial" w:eastAsia="华文楷体" w:hAnsi="Arial" w:cs="Arial" w:hint="eastAsia"/>
          <w:b/>
          <w:sz w:val="28"/>
          <w:szCs w:val="28"/>
        </w:rPr>
        <w:t>1</w:t>
      </w:r>
      <w:r w:rsidRPr="00A3464B">
        <w:rPr>
          <w:rFonts w:ascii="Arial" w:eastAsia="华文楷体" w:hAnsi="Arial" w:cs="Arial" w:hint="eastAsia"/>
          <w:b/>
          <w:sz w:val="28"/>
          <w:szCs w:val="28"/>
        </w:rPr>
        <w:t>月</w:t>
      </w:r>
    </w:p>
    <w:p w14:paraId="581EFC4A"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市场状况：正常</w:t>
      </w:r>
    </w:p>
    <w:p w14:paraId="37C17ED2" w14:textId="77777777" w:rsidR="00E675FC" w:rsidRPr="00A3464B" w:rsidRDefault="00E675FC"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b/>
          <w:sz w:val="28"/>
          <w:szCs w:val="28"/>
        </w:rPr>
        <w:t>•</w:t>
      </w:r>
      <w:r w:rsidRPr="00A3464B">
        <w:rPr>
          <w:rFonts w:ascii="Arial" w:eastAsia="华文楷体" w:hAnsi="Arial" w:cs="Arial" w:hint="eastAsia"/>
          <w:b/>
          <w:sz w:val="28"/>
          <w:szCs w:val="28"/>
        </w:rPr>
        <w:t>用途：公寓</w:t>
      </w:r>
    </w:p>
    <w:p w14:paraId="152B134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所属项目位于北京市朝阳区光华路甲</w:t>
      </w:r>
      <w:r w:rsidRPr="00A3464B">
        <w:rPr>
          <w:rFonts w:ascii="Arial" w:eastAsia="华文楷体" w:hAnsi="Arial" w:cs="Arial" w:hint="eastAsia"/>
          <w:b/>
          <w:sz w:val="28"/>
          <w:szCs w:val="28"/>
        </w:rPr>
        <w:t>9</w:t>
      </w:r>
      <w:r w:rsidRPr="00A3464B">
        <w:rPr>
          <w:rFonts w:ascii="Arial" w:eastAsia="华文楷体" w:hAnsi="Arial" w:cs="Arial" w:hint="eastAsia"/>
          <w:b/>
          <w:sz w:val="28"/>
          <w:szCs w:val="28"/>
        </w:rPr>
        <w:t>号，紧邻城市次</w:t>
      </w:r>
      <w:proofErr w:type="gramStart"/>
      <w:r w:rsidRPr="00A3464B">
        <w:rPr>
          <w:rFonts w:ascii="Arial" w:eastAsia="华文楷体" w:hAnsi="Arial" w:cs="Arial" w:hint="eastAsia"/>
          <w:b/>
          <w:sz w:val="28"/>
          <w:szCs w:val="28"/>
        </w:rPr>
        <w:t>干道—景华南</w:t>
      </w:r>
      <w:proofErr w:type="gramEnd"/>
      <w:r w:rsidRPr="00A3464B">
        <w:rPr>
          <w:rFonts w:ascii="Arial" w:eastAsia="华文楷体" w:hAnsi="Arial" w:cs="Arial" w:hint="eastAsia"/>
          <w:b/>
          <w:sz w:val="28"/>
          <w:szCs w:val="28"/>
        </w:rPr>
        <w:t>街，地上共</w:t>
      </w:r>
      <w:r w:rsidRPr="00A3464B">
        <w:rPr>
          <w:rFonts w:ascii="Arial" w:eastAsia="华文楷体" w:hAnsi="Arial" w:cs="Arial" w:hint="eastAsia"/>
          <w:b/>
          <w:sz w:val="28"/>
          <w:szCs w:val="28"/>
        </w:rPr>
        <w:t>30</w:t>
      </w:r>
      <w:r w:rsidRPr="00A3464B">
        <w:rPr>
          <w:rFonts w:ascii="Arial" w:eastAsia="华文楷体" w:hAnsi="Arial" w:cs="Arial" w:hint="eastAsia"/>
          <w:b/>
          <w:sz w:val="28"/>
          <w:szCs w:val="28"/>
        </w:rPr>
        <w:t>层，实例</w:t>
      </w:r>
      <w:r w:rsidRPr="00A3464B">
        <w:rPr>
          <w:rFonts w:ascii="Arial" w:eastAsia="华文楷体" w:hAnsi="Arial" w:cs="Arial" w:hint="eastAsia"/>
          <w:b/>
          <w:sz w:val="28"/>
          <w:szCs w:val="28"/>
        </w:rPr>
        <w:t>O</w:t>
      </w:r>
      <w:r w:rsidRPr="00A3464B">
        <w:rPr>
          <w:rFonts w:ascii="Arial" w:eastAsia="华文楷体" w:hAnsi="Arial" w:cs="Arial" w:hint="eastAsia"/>
          <w:b/>
          <w:sz w:val="28"/>
          <w:szCs w:val="28"/>
        </w:rPr>
        <w:t>位于中楼层，朝向为北，建筑面</w:t>
      </w:r>
      <w:r w:rsidRPr="00A3464B">
        <w:rPr>
          <w:rFonts w:ascii="Arial" w:eastAsia="华文楷体" w:hAnsi="Arial" w:cs="Arial" w:hint="eastAsia"/>
          <w:b/>
          <w:sz w:val="28"/>
          <w:szCs w:val="28"/>
        </w:rPr>
        <w:lastRenderedPageBreak/>
        <w:t>积为</w:t>
      </w:r>
      <w:r w:rsidRPr="00A3464B">
        <w:rPr>
          <w:rFonts w:ascii="Arial" w:eastAsia="华文楷体" w:hAnsi="Arial" w:cs="Arial" w:hint="eastAsia"/>
          <w:b/>
          <w:sz w:val="28"/>
          <w:szCs w:val="28"/>
        </w:rPr>
        <w:t>74.93</w:t>
      </w:r>
      <w:r w:rsidRPr="00A3464B">
        <w:rPr>
          <w:rFonts w:ascii="Arial" w:eastAsia="华文楷体" w:hAnsi="Arial" w:cs="Arial" w:hint="eastAsia"/>
          <w:b/>
          <w:sz w:val="28"/>
          <w:szCs w:val="28"/>
        </w:rPr>
        <w:t>平方米，交易价格为建筑面积单价</w:t>
      </w:r>
      <w:r w:rsidRPr="00A3464B">
        <w:rPr>
          <w:rFonts w:ascii="Arial" w:eastAsia="华文楷体" w:hAnsi="Arial" w:cs="Arial" w:hint="eastAsia"/>
          <w:b/>
          <w:sz w:val="28"/>
          <w:szCs w:val="28"/>
        </w:rPr>
        <w:t>90751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r w:rsidR="00E675FC" w:rsidRPr="00A3464B">
        <w:rPr>
          <w:rFonts w:ascii="Arial" w:eastAsia="华文楷体" w:hAnsi="Arial" w:cs="Arial" w:hint="eastAsia"/>
          <w:b/>
          <w:sz w:val="28"/>
          <w:szCs w:val="28"/>
        </w:rPr>
        <w:t>。</w:t>
      </w:r>
    </w:p>
    <w:p w14:paraId="308EA411" w14:textId="77777777" w:rsidR="00AD7A8B" w:rsidRPr="00A3464B" w:rsidRDefault="00AD7A8B" w:rsidP="00A3464B">
      <w:pPr>
        <w:pStyle w:val="11"/>
        <w:autoSpaceDE w:val="0"/>
        <w:autoSpaceDN w:val="0"/>
        <w:snapToGrid w:val="0"/>
        <w:spacing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A3464B" w:rsidRDefault="00AD7A8B" w:rsidP="00A3464B">
      <w:pPr>
        <w:pStyle w:val="11"/>
        <w:autoSpaceDE w:val="0"/>
        <w:autoSpaceDN w:val="0"/>
        <w:snapToGrid w:val="0"/>
        <w:spacing w:before="0" w:after="0" w:line="360" w:lineRule="auto"/>
        <w:ind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86907+92556+94739</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91401</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03B11F12" w14:textId="77777777" w:rsidR="002E07A7" w:rsidRPr="00A3464B" w:rsidRDefault="002E07A7" w:rsidP="00A3464B">
      <w:pPr>
        <w:kinsoku w:val="0"/>
        <w:autoSpaceDE w:val="0"/>
        <w:autoSpaceDN w:val="0"/>
        <w:ind w:firstLineChars="200" w:firstLine="561"/>
        <w:contextualSpacing/>
        <w:jc w:val="both"/>
        <w:rPr>
          <w:rFonts w:ascii="Arial" w:eastAsia="华文楷体" w:hAnsi="Arial" w:cs="Arial"/>
          <w:b/>
          <w:sz w:val="28"/>
          <w:szCs w:val="28"/>
        </w:rPr>
      </w:pPr>
    </w:p>
    <w:p w14:paraId="3D0199BB" w14:textId="77777777" w:rsidR="00421507" w:rsidRPr="00A3464B" w:rsidRDefault="00421507" w:rsidP="00421507">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01736A83"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车位用房房地产市场价值</w:t>
      </w:r>
    </w:p>
    <w:p w14:paraId="43C9D352" w14:textId="35329446"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选取可比实例并编制因素条件说明及指数表</w:t>
      </w:r>
    </w:p>
    <w:p w14:paraId="30BCBF51" w14:textId="77777777" w:rsidR="00421507"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通过对北京市朝阳区车位用房市场的调查，选取近期同一供圈内邻近地区的三个交易实例进行比较并编制比较因素条件说明及指数表。估价对象及实例位置如下：</w:t>
      </w:r>
    </w:p>
    <w:p w14:paraId="54045327" w14:textId="77777777" w:rsidR="00421507" w:rsidRPr="00A3464B" w:rsidRDefault="00421507" w:rsidP="00421507">
      <w:pPr>
        <w:pStyle w:val="11"/>
        <w:autoSpaceDE w:val="0"/>
        <w:autoSpaceDN w:val="0"/>
        <w:spacing w:before="0" w:after="0" w:line="240" w:lineRule="auto"/>
        <w:ind w:right="6"/>
        <w:jc w:val="both"/>
        <w:textAlignment w:val="bottom"/>
        <w:rPr>
          <w:rFonts w:ascii="Arial" w:eastAsia="华文楷体" w:hAnsi="Arial" w:cs="Arial"/>
          <w:b/>
          <w:sz w:val="28"/>
          <w:szCs w:val="28"/>
        </w:rPr>
      </w:pPr>
      <w:r w:rsidRPr="00A3464B">
        <w:rPr>
          <w:b/>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3464B" w:rsidRDefault="00421507" w:rsidP="00A3464B">
      <w:pPr>
        <w:pStyle w:val="11"/>
        <w:autoSpaceDE w:val="0"/>
        <w:autoSpaceDN w:val="0"/>
        <w:spacing w:before="0" w:after="0" w:line="240" w:lineRule="auto"/>
        <w:ind w:right="6" w:firstLineChars="200" w:firstLine="561"/>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4CEFF366" w14:textId="77777777" w:rsidR="005009F2" w:rsidRPr="00A3464B" w:rsidRDefault="0042150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楼面单价＝（</w:t>
      </w:r>
      <w:r w:rsidRPr="00A3464B">
        <w:rPr>
          <w:rFonts w:ascii="Arial" w:eastAsia="华文楷体" w:hAnsi="Arial" w:cs="Arial" w:hint="eastAsia"/>
          <w:b/>
          <w:sz w:val="28"/>
          <w:szCs w:val="28"/>
        </w:rPr>
        <w:t>6781+5925+6478</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6395</w:t>
      </w:r>
      <w:r w:rsidRPr="00A3464B">
        <w:rPr>
          <w:rFonts w:ascii="Arial" w:eastAsia="华文楷体" w:hAnsi="Arial" w:cs="Arial" w:hint="eastAsia"/>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2C596972"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D2F08A3"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106B4755" w14:textId="77777777" w:rsidR="00E675FC" w:rsidRPr="00A3464B" w:rsidRDefault="00E675FC" w:rsidP="00A3464B">
      <w:pPr>
        <w:kinsoku w:val="0"/>
        <w:autoSpaceDE w:val="0"/>
        <w:autoSpaceDN w:val="0"/>
        <w:ind w:firstLineChars="200" w:firstLine="561"/>
        <w:contextualSpacing/>
        <w:jc w:val="both"/>
        <w:rPr>
          <w:rFonts w:ascii="Arial" w:eastAsia="华文楷体" w:hAnsi="Arial" w:cs="Arial"/>
          <w:b/>
          <w:sz w:val="28"/>
          <w:szCs w:val="28"/>
        </w:rPr>
      </w:pPr>
    </w:p>
    <w:p w14:paraId="7E9C53ED"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4E4CB950" w14:textId="77777777"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（四）估价结果的确定</w:t>
      </w:r>
    </w:p>
    <w:p w14:paraId="706E029C" w14:textId="2A22B626"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公寓用房（毛坯）标准户型</w:t>
      </w:r>
      <w:r w:rsidRPr="00A3464B">
        <w:rPr>
          <w:rFonts w:ascii="Arial" w:eastAsia="华文楷体" w:hAnsi="Arial" w:cs="Arial" w:hint="eastAsia"/>
          <w:b/>
          <w:sz w:val="28"/>
          <w:szCs w:val="28"/>
        </w:rPr>
        <w:t>1601</w:t>
      </w:r>
      <w:r w:rsidRPr="00A3464B">
        <w:rPr>
          <w:rFonts w:ascii="Arial" w:eastAsia="华文楷体" w:hAnsi="Arial" w:cs="Arial" w:hint="eastAsia"/>
          <w:b/>
          <w:sz w:val="28"/>
          <w:szCs w:val="28"/>
        </w:rPr>
        <w:t>号、公寓用房（客房）标准户型</w:t>
      </w:r>
      <w:r w:rsidRPr="00A3464B">
        <w:rPr>
          <w:rFonts w:ascii="Arial" w:eastAsia="华文楷体" w:hAnsi="Arial" w:cs="Arial" w:hint="eastAsia"/>
          <w:b/>
          <w:sz w:val="28"/>
          <w:szCs w:val="28"/>
        </w:rPr>
        <w:t>901</w:t>
      </w:r>
      <w:r w:rsidRPr="00A3464B">
        <w:rPr>
          <w:rFonts w:ascii="Arial" w:eastAsia="华文楷体" w:hAnsi="Arial" w:cs="Arial" w:hint="eastAsia"/>
          <w:b/>
          <w:sz w:val="28"/>
          <w:szCs w:val="28"/>
        </w:rPr>
        <w:t>号</w:t>
      </w:r>
    </w:p>
    <w:p w14:paraId="4766FEA0"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综合分析以上三种评估方法测算的结果，三种评估方法得出的评估结果相差较大，且比较法选取的可比实例均为成交日期与价值时点相近、价格正常的类似房地产，测算结果</w:t>
      </w:r>
      <w:proofErr w:type="gramStart"/>
      <w:r w:rsidRPr="00A3464B">
        <w:rPr>
          <w:rFonts w:ascii="Arial" w:eastAsia="华文楷体" w:hAnsi="Arial" w:cs="Arial" w:hint="eastAsia"/>
          <w:b/>
          <w:sz w:val="28"/>
          <w:szCs w:val="28"/>
        </w:rPr>
        <w:t>较成本</w:t>
      </w:r>
      <w:proofErr w:type="gramEnd"/>
      <w:r w:rsidRPr="00A3464B">
        <w:rPr>
          <w:rFonts w:ascii="Arial" w:eastAsia="华文楷体" w:hAnsi="Arial" w:cs="Arial" w:hint="eastAsia"/>
          <w:b/>
          <w:sz w:val="28"/>
          <w:szCs w:val="28"/>
        </w:rPr>
        <w:t>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，成本法取权重</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公寓用房（毛坯）标准户型</w:t>
            </w:r>
            <w:r w:rsidRPr="00A3464B">
              <w:rPr>
                <w:rFonts w:ascii="Arial" w:eastAsia="华文细黑" w:hAnsi="Arial" w:hint="eastAsia"/>
                <w:b/>
                <w:bCs/>
                <w:sz w:val="18"/>
                <w:szCs w:val="18"/>
              </w:rPr>
              <w:t>1601</w:t>
            </w:r>
            <w:r w:rsidRPr="00A3464B">
              <w:rPr>
                <w:rFonts w:ascii="Arial" w:eastAsia="华文细黑" w:hAnsi="Arial" w:hint="eastAsia"/>
                <w:b/>
                <w:bCs/>
                <w:sz w:val="18"/>
                <w:szCs w:val="18"/>
              </w:rPr>
              <w:t>号</w:t>
            </w:r>
          </w:p>
        </w:tc>
      </w:tr>
      <w:tr w:rsidR="00A61FB0" w:rsidRPr="00A3464B"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91201</w:t>
            </w:r>
          </w:p>
        </w:tc>
      </w:tr>
      <w:tr w:rsidR="00A61FB0" w:rsidRPr="00A3464B"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83960</w:t>
            </w:r>
          </w:p>
        </w:tc>
      </w:tr>
      <w:tr w:rsidR="00A61FB0" w:rsidRPr="00A3464B"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62961</w:t>
            </w:r>
          </w:p>
        </w:tc>
      </w:tr>
      <w:tr w:rsidR="00A61FB0" w:rsidRPr="00A3464B"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84105</w:t>
            </w:r>
          </w:p>
        </w:tc>
      </w:tr>
      <w:tr w:rsidR="00A61FB0" w:rsidRPr="00A3464B"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A3464B" w:rsidRDefault="00A61FB0" w:rsidP="00FD5C12">
            <w:pPr>
              <w:jc w:val="center"/>
              <w:rPr>
                <w:rFonts w:ascii="Arial" w:eastAsia="华文细黑" w:hAnsi="Arial"/>
                <w:b/>
                <w:bCs/>
                <w:sz w:val="18"/>
                <w:szCs w:val="18"/>
              </w:rPr>
            </w:pPr>
            <w:r w:rsidRPr="00A3464B">
              <w:rPr>
                <w:rFonts w:ascii="Arial" w:eastAsia="华文细黑" w:hAnsi="Arial" w:hint="eastAsia"/>
                <w:b/>
                <w:bCs/>
                <w:sz w:val="18"/>
                <w:szCs w:val="18"/>
              </w:rPr>
              <w:t>公寓用房（客房）标准户型</w:t>
            </w:r>
            <w:r w:rsidRPr="00A3464B">
              <w:rPr>
                <w:rFonts w:ascii="Arial" w:eastAsia="华文细黑" w:hAnsi="Arial"/>
                <w:b/>
                <w:bCs/>
                <w:sz w:val="18"/>
                <w:szCs w:val="18"/>
              </w:rPr>
              <w:t>9</w:t>
            </w:r>
            <w:r w:rsidRPr="00A3464B">
              <w:rPr>
                <w:rFonts w:ascii="Arial" w:eastAsia="华文细黑" w:hAnsi="Arial" w:hint="eastAsia"/>
                <w:b/>
                <w:bCs/>
                <w:sz w:val="18"/>
                <w:szCs w:val="18"/>
              </w:rPr>
              <w:t>01</w:t>
            </w:r>
            <w:r w:rsidRPr="00A3464B">
              <w:rPr>
                <w:rFonts w:ascii="Arial" w:eastAsia="华文细黑" w:hAnsi="Arial" w:hint="eastAsia"/>
                <w:b/>
                <w:bCs/>
                <w:sz w:val="18"/>
                <w:szCs w:val="18"/>
              </w:rPr>
              <w:t>号</w:t>
            </w:r>
          </w:p>
        </w:tc>
      </w:tr>
      <w:tr w:rsidR="00A61FB0" w:rsidRPr="00A3464B"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91401</w:t>
            </w:r>
          </w:p>
        </w:tc>
      </w:tr>
      <w:tr w:rsidR="00A61FB0" w:rsidRPr="00A3464B"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120668</w:t>
            </w:r>
          </w:p>
        </w:tc>
      </w:tr>
      <w:tr w:rsidR="00A61FB0" w:rsidRPr="00A3464B"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71135</w:t>
            </w:r>
          </w:p>
        </w:tc>
      </w:tr>
      <w:tr w:rsidR="00A61FB0" w:rsidRPr="00A3464B"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93201</w:t>
            </w:r>
          </w:p>
        </w:tc>
      </w:tr>
    </w:tbl>
    <w:p w14:paraId="01676497" w14:textId="77777777" w:rsidR="00B549A5" w:rsidRPr="00A3464B" w:rsidRDefault="00B549A5" w:rsidP="00A3464B">
      <w:pPr>
        <w:kinsoku w:val="0"/>
        <w:autoSpaceDE w:val="0"/>
        <w:autoSpaceDN w:val="0"/>
        <w:ind w:firstLineChars="200" w:firstLine="561"/>
        <w:contextualSpacing/>
        <w:jc w:val="both"/>
        <w:rPr>
          <w:rFonts w:ascii="Arial" w:eastAsia="华文楷体" w:hAnsi="Arial" w:cs="Arial"/>
          <w:b/>
          <w:sz w:val="28"/>
          <w:szCs w:val="28"/>
        </w:rPr>
      </w:pPr>
    </w:p>
    <w:p w14:paraId="768AB00C" w14:textId="528AA469"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r w:rsidRPr="00A3464B">
        <w:rPr>
          <w:rFonts w:ascii="Arial" w:eastAsia="华文楷体" w:hAnsi="Arial" w:cs="Arial" w:hint="eastAsia"/>
          <w:b/>
          <w:sz w:val="28"/>
          <w:szCs w:val="28"/>
        </w:rPr>
        <w:lastRenderedPageBreak/>
        <w:t>地下车库用房</w:t>
      </w:r>
    </w:p>
    <w:p w14:paraId="4190A93B"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w:t>
      </w:r>
      <w:proofErr w:type="gramStart"/>
      <w:r w:rsidRPr="00A3464B">
        <w:rPr>
          <w:rFonts w:ascii="Arial" w:eastAsia="华文楷体" w:hAnsi="Arial" w:cs="Arial" w:hint="eastAsia"/>
          <w:b/>
          <w:sz w:val="28"/>
          <w:szCs w:val="28"/>
        </w:rPr>
        <w:t>受收益</w:t>
      </w:r>
      <w:proofErr w:type="gramEnd"/>
      <w:r w:rsidRPr="00A3464B">
        <w:rPr>
          <w:rFonts w:ascii="Arial" w:eastAsia="华文楷体" w:hAnsi="Arial" w:cs="Arial" w:hint="eastAsia"/>
          <w:b/>
          <w:sz w:val="28"/>
          <w:szCs w:val="28"/>
        </w:rPr>
        <w:t>情况影响更大，故本次评估比较法取权重为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，收益法取权重为</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20%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6395</w:t>
            </w:r>
          </w:p>
        </w:tc>
      </w:tr>
      <w:tr w:rsidR="00A61FB0" w:rsidRPr="00A3464B"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2948</w:t>
            </w:r>
          </w:p>
        </w:tc>
      </w:tr>
      <w:tr w:rsidR="00A61FB0" w:rsidRPr="00A3464B"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2</w:t>
            </w:r>
            <w:r w:rsidRPr="00A3464B">
              <w:rPr>
                <w:rFonts w:ascii="Arial" w:eastAsia="华文细黑" w:hAnsi="Arial"/>
                <w:b/>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1</w:t>
            </w:r>
            <w:r w:rsidRPr="00A3464B">
              <w:rPr>
                <w:rFonts w:ascii="Arial" w:eastAsia="华文细黑" w:hAnsi="Arial"/>
                <w:b/>
                <w:bCs/>
                <w:sz w:val="18"/>
                <w:szCs w:val="18"/>
              </w:rPr>
              <w:t>6792</w:t>
            </w:r>
          </w:p>
        </w:tc>
      </w:tr>
      <w:tr w:rsidR="00A61FB0" w:rsidRPr="00A3464B"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6406</w:t>
            </w:r>
          </w:p>
        </w:tc>
      </w:tr>
    </w:tbl>
    <w:p w14:paraId="25EB3970" w14:textId="0BAB9DA0" w:rsidR="00A61FB0" w:rsidRPr="00A3464B" w:rsidRDefault="00A61FB0" w:rsidP="00A3464B">
      <w:pPr>
        <w:kinsoku w:val="0"/>
        <w:autoSpaceDE w:val="0"/>
        <w:autoSpaceDN w:val="0"/>
        <w:spacing w:beforeLines="100" w:before="326"/>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旅馆用房</w:t>
      </w:r>
    </w:p>
    <w:p w14:paraId="4C0737C2"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依前述测算，旅馆用房两种评估方法得出的评估结果差异较小，收益法和成本法分别从经济效益和成本构成两个角度共同</w:t>
      </w:r>
      <w:proofErr w:type="gramStart"/>
      <w:r w:rsidRPr="00A3464B">
        <w:rPr>
          <w:rFonts w:ascii="Arial" w:eastAsia="华文楷体" w:hAnsi="Arial" w:cs="Arial" w:hint="eastAsia"/>
          <w:b/>
          <w:sz w:val="28"/>
          <w:szCs w:val="28"/>
        </w:rPr>
        <w:t>确定确定</w:t>
      </w:r>
      <w:proofErr w:type="gramEnd"/>
      <w:r w:rsidRPr="00A3464B">
        <w:rPr>
          <w:rFonts w:ascii="Arial" w:eastAsia="华文楷体" w:hAnsi="Arial" w:cs="Arial" w:hint="eastAsia"/>
          <w:b/>
          <w:sz w:val="28"/>
          <w:szCs w:val="28"/>
        </w:rPr>
        <w:t>估价对象的房地产市场价格，故本次评估收益法取权重为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，成本法取权重为</w:t>
      </w:r>
      <w:r w:rsidRPr="00A3464B">
        <w:rPr>
          <w:rFonts w:ascii="Arial" w:eastAsia="华文楷体" w:hAnsi="Arial" w:cs="Arial" w:hint="eastAsia"/>
          <w:b/>
          <w:sz w:val="28"/>
          <w:szCs w:val="28"/>
        </w:rPr>
        <w:t>50%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56774</w:t>
            </w:r>
          </w:p>
        </w:tc>
      </w:tr>
      <w:tr w:rsidR="00A61FB0" w:rsidRPr="00A3464B"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48867</w:t>
            </w:r>
          </w:p>
        </w:tc>
      </w:tr>
      <w:tr w:rsidR="00A61FB0" w:rsidRPr="00A3464B"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52821</w:t>
            </w:r>
          </w:p>
        </w:tc>
      </w:tr>
    </w:tbl>
    <w:p w14:paraId="0E00AA26" w14:textId="77777777" w:rsidR="001D12F8" w:rsidRPr="00A3464B" w:rsidRDefault="001D12F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4A8C1932" w14:textId="775FA90C"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商业用房</w:t>
      </w:r>
    </w:p>
    <w:p w14:paraId="7BAF7624"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w:t>
      </w:r>
      <w:proofErr w:type="gramStart"/>
      <w:r w:rsidRPr="00A3464B">
        <w:rPr>
          <w:rFonts w:ascii="Arial" w:eastAsia="华文楷体" w:hAnsi="Arial" w:cs="Arial" w:hint="eastAsia"/>
          <w:b/>
          <w:sz w:val="28"/>
          <w:szCs w:val="28"/>
        </w:rPr>
        <w:t>受收益</w:t>
      </w:r>
      <w:proofErr w:type="gramEnd"/>
      <w:r w:rsidRPr="00A3464B">
        <w:rPr>
          <w:rFonts w:ascii="Arial" w:eastAsia="华文楷体" w:hAnsi="Arial" w:cs="Arial" w:hint="eastAsia"/>
          <w:b/>
          <w:sz w:val="28"/>
          <w:szCs w:val="28"/>
        </w:rPr>
        <w:t>情况影响更大。因此，从方法适用性及现势性角度，收益法均优于成本法，其结果更具可靠性。故本次评估权重确定为成本法</w:t>
      </w:r>
      <w:r w:rsidRPr="00A3464B">
        <w:rPr>
          <w:rFonts w:ascii="Arial" w:eastAsia="华文楷体" w:hAnsi="Arial" w:cs="Arial" w:hint="eastAsia"/>
          <w:b/>
          <w:sz w:val="28"/>
          <w:szCs w:val="28"/>
        </w:rPr>
        <w:t>40%</w:t>
      </w:r>
      <w:r w:rsidRPr="00A3464B">
        <w:rPr>
          <w:rFonts w:ascii="Arial" w:eastAsia="华文楷体" w:hAnsi="Arial" w:cs="Arial" w:hint="eastAsia"/>
          <w:b/>
          <w:sz w:val="28"/>
          <w:szCs w:val="28"/>
        </w:rPr>
        <w:t>、收益法</w:t>
      </w:r>
      <w:r w:rsidRPr="00A3464B">
        <w:rPr>
          <w:rFonts w:ascii="Arial" w:eastAsia="华文楷体" w:hAnsi="Arial" w:cs="Arial" w:hint="eastAsia"/>
          <w:b/>
          <w:sz w:val="28"/>
          <w:szCs w:val="28"/>
        </w:rPr>
        <w:t>60%</w:t>
      </w:r>
      <w:r w:rsidRPr="00A3464B">
        <w:rPr>
          <w:rFonts w:ascii="Arial" w:eastAsia="华文楷体" w:hAnsi="Arial" w:cs="Arial" w:hint="eastAsia"/>
          <w:b/>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A3464B"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r>
      <w:tr w:rsidR="00A61FB0" w:rsidRPr="00A3464B"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46651</w:t>
            </w:r>
          </w:p>
        </w:tc>
      </w:tr>
      <w:tr w:rsidR="00A61FB0" w:rsidRPr="00A3464B"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85211</w:t>
            </w:r>
          </w:p>
        </w:tc>
      </w:tr>
      <w:tr w:rsidR="00A61FB0" w:rsidRPr="00A3464B"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Pr="00A3464B" w:rsidRDefault="00A61FB0" w:rsidP="00FD5C12">
            <w:pPr>
              <w:rPr>
                <w:rFonts w:ascii="Arial" w:eastAsia="华文细黑" w:hAnsi="Arial"/>
                <w:b/>
                <w:bCs/>
                <w:sz w:val="18"/>
                <w:szCs w:val="18"/>
              </w:rPr>
            </w:pPr>
            <w:r w:rsidRPr="00A3464B">
              <w:rPr>
                <w:rFonts w:ascii="Arial" w:eastAsia="华文细黑" w:hAnsi="Arial" w:hint="eastAsia"/>
                <w:b/>
                <w:bCs/>
                <w:sz w:val="18"/>
                <w:szCs w:val="18"/>
              </w:rPr>
              <w:t>房地产单价（元</w:t>
            </w:r>
            <w:r w:rsidRPr="00A3464B">
              <w:rPr>
                <w:rFonts w:ascii="Arial" w:eastAsia="华文细黑" w:hAnsi="Arial"/>
                <w:b/>
                <w:bCs/>
                <w:sz w:val="18"/>
                <w:szCs w:val="18"/>
              </w:rPr>
              <w:t>/</w:t>
            </w:r>
            <w:r w:rsidRPr="00A3464B">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Pr="00A3464B" w:rsidRDefault="00A61FB0" w:rsidP="00FD5C12">
            <w:pPr>
              <w:rPr>
                <w:rFonts w:ascii="Arial" w:eastAsia="华文细黑" w:hAnsi="Arial"/>
                <w:b/>
                <w:bCs/>
                <w:sz w:val="18"/>
                <w:szCs w:val="18"/>
              </w:rPr>
            </w:pPr>
            <w:r w:rsidRPr="00A3464B">
              <w:rPr>
                <w:rFonts w:ascii="Arial" w:eastAsia="华文细黑" w:hAnsi="Arial"/>
                <w:b/>
                <w:bCs/>
                <w:sz w:val="18"/>
                <w:szCs w:val="18"/>
              </w:rPr>
              <w:t>62075</w:t>
            </w:r>
          </w:p>
        </w:tc>
      </w:tr>
    </w:tbl>
    <w:p w14:paraId="2BE3B473"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根据被执行人提供的《不动产权证书》</w:t>
      </w:r>
      <w:r w:rsidRPr="00A3464B">
        <w:rPr>
          <w:rFonts w:ascii="Arial" w:eastAsia="华文楷体" w:hAnsi="Arial" w:cs="Arial" w:hint="eastAsia"/>
          <w:b/>
          <w:sz w:val="28"/>
          <w:szCs w:val="28"/>
        </w:rPr>
        <w:t xml:space="preserve"> [</w:t>
      </w:r>
      <w:r w:rsidRPr="00A3464B">
        <w:rPr>
          <w:rFonts w:ascii="Arial" w:eastAsia="华文楷体" w:hAnsi="Arial" w:cs="Arial"/>
          <w:b/>
          <w:sz w:val="28"/>
          <w:szCs w:val="28"/>
        </w:rPr>
        <w:t>京（</w:t>
      </w:r>
      <w:r w:rsidRPr="00A3464B">
        <w:rPr>
          <w:rFonts w:ascii="Arial" w:eastAsia="华文楷体" w:hAnsi="Arial" w:cs="Arial" w:hint="eastAsia"/>
          <w:b/>
          <w:sz w:val="28"/>
          <w:szCs w:val="28"/>
        </w:rPr>
        <w:t>2</w:t>
      </w:r>
      <w:r w:rsidRPr="00A3464B">
        <w:rPr>
          <w:rFonts w:ascii="Arial" w:eastAsia="华文楷体" w:hAnsi="Arial" w:cs="Arial"/>
          <w:b/>
          <w:sz w:val="28"/>
          <w:szCs w:val="28"/>
        </w:rPr>
        <w:t>020</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095427</w:t>
      </w:r>
      <w:r w:rsidRPr="00A3464B">
        <w:rPr>
          <w:rFonts w:ascii="Arial" w:eastAsia="华文楷体" w:hAnsi="Arial" w:cs="Arial"/>
          <w:b/>
          <w:sz w:val="28"/>
          <w:szCs w:val="28"/>
        </w:rPr>
        <w:t>号、京（</w:t>
      </w:r>
      <w:r w:rsidRPr="00A3464B">
        <w:rPr>
          <w:rFonts w:ascii="Arial" w:eastAsia="华文楷体" w:hAnsi="Arial" w:cs="Arial" w:hint="eastAsia"/>
          <w:b/>
          <w:sz w:val="28"/>
          <w:szCs w:val="28"/>
        </w:rPr>
        <w:t>2</w:t>
      </w:r>
      <w:r w:rsidRPr="00A3464B">
        <w:rPr>
          <w:rFonts w:ascii="Arial" w:eastAsia="华文楷体" w:hAnsi="Arial" w:cs="Arial"/>
          <w:b/>
          <w:sz w:val="28"/>
          <w:szCs w:val="28"/>
        </w:rPr>
        <w:t>021</w:t>
      </w:r>
      <w:r w:rsidRPr="00A3464B">
        <w:rPr>
          <w:rFonts w:ascii="Arial" w:eastAsia="华文楷体" w:hAnsi="Arial" w:cs="Arial"/>
          <w:b/>
          <w:sz w:val="28"/>
          <w:szCs w:val="28"/>
        </w:rPr>
        <w:t>）朝不动产权第</w:t>
      </w:r>
      <w:r w:rsidRPr="00A3464B">
        <w:rPr>
          <w:rFonts w:ascii="Arial" w:eastAsia="华文楷体" w:hAnsi="Arial" w:cs="Arial" w:hint="eastAsia"/>
          <w:b/>
          <w:sz w:val="28"/>
          <w:szCs w:val="28"/>
        </w:rPr>
        <w:t>0</w:t>
      </w:r>
      <w:r w:rsidRPr="00A3464B">
        <w:rPr>
          <w:rFonts w:ascii="Arial" w:eastAsia="华文楷体" w:hAnsi="Arial" w:cs="Arial"/>
          <w:b/>
          <w:sz w:val="28"/>
          <w:szCs w:val="28"/>
        </w:rPr>
        <w:t>089604</w:t>
      </w:r>
      <w:r w:rsidRPr="00A3464B">
        <w:rPr>
          <w:rFonts w:ascii="Arial" w:eastAsia="华文楷体" w:hAnsi="Arial" w:cs="Arial"/>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《房屋面积测算技术报告书（商品房类使用）》，</w:t>
      </w:r>
      <w:r w:rsidRPr="00A3464B">
        <w:rPr>
          <w:rFonts w:ascii="Arial" w:eastAsia="华文楷体" w:hAnsi="Arial" w:cs="Arial" w:hint="eastAsia"/>
          <w:b/>
          <w:sz w:val="28"/>
          <w:szCs w:val="28"/>
        </w:rPr>
        <w:t>估价对象房屋总建筑面积为</w:t>
      </w:r>
      <w:r w:rsidRPr="00A3464B">
        <w:rPr>
          <w:rFonts w:ascii="Arial" w:eastAsia="华文楷体" w:hAnsi="Arial" w:cs="Arial"/>
          <w:b/>
          <w:sz w:val="28"/>
          <w:szCs w:val="28"/>
        </w:rPr>
        <w:t>31372.3</w:t>
      </w:r>
      <w:r w:rsidRPr="00A3464B">
        <w:rPr>
          <w:rFonts w:ascii="Arial" w:eastAsia="华文楷体" w:hAnsi="Arial" w:cs="Arial" w:hint="eastAsia"/>
          <w:b/>
          <w:sz w:val="28"/>
          <w:szCs w:val="28"/>
        </w:rPr>
        <w:t>平方米</w:t>
      </w:r>
      <w:r w:rsidRPr="00A3464B">
        <w:rPr>
          <w:rFonts w:ascii="Arial" w:eastAsia="华文楷体" w:hAnsi="Arial" w:cs="Arial"/>
          <w:b/>
          <w:sz w:val="28"/>
          <w:szCs w:val="28"/>
        </w:rPr>
        <w:t>，地下面积分摊明细如下表：</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421"/>
        <w:gridCol w:w="1421"/>
        <w:gridCol w:w="1421"/>
        <w:gridCol w:w="1419"/>
        <w:gridCol w:w="1419"/>
      </w:tblGrid>
      <w:tr w:rsidR="00E56422" w:rsidRPr="00A3464B" w14:paraId="25D5996A" w14:textId="77777777" w:rsidTr="00E56422">
        <w:trPr>
          <w:trHeight w:val="960"/>
        </w:trPr>
        <w:tc>
          <w:tcPr>
            <w:tcW w:w="711" w:type="pct"/>
            <w:shd w:val="clear" w:color="auto" w:fill="auto"/>
            <w:vAlign w:val="center"/>
            <w:hideMark/>
          </w:tcPr>
          <w:p w14:paraId="598E62B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楼层</w:t>
            </w:r>
          </w:p>
        </w:tc>
        <w:tc>
          <w:tcPr>
            <w:tcW w:w="858" w:type="pct"/>
            <w:shd w:val="clear" w:color="auto" w:fill="auto"/>
            <w:vAlign w:val="center"/>
            <w:hideMark/>
          </w:tcPr>
          <w:p w14:paraId="466CDB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分摊合计</w:t>
            </w:r>
          </w:p>
        </w:tc>
        <w:tc>
          <w:tcPr>
            <w:tcW w:w="858" w:type="pct"/>
            <w:shd w:val="clear" w:color="auto" w:fill="auto"/>
            <w:vAlign w:val="center"/>
            <w:hideMark/>
          </w:tcPr>
          <w:p w14:paraId="59331D62"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地下车库、公寓、旅馆、商业分摊（㎡）</w:t>
            </w:r>
          </w:p>
        </w:tc>
        <w:tc>
          <w:tcPr>
            <w:tcW w:w="858" w:type="pct"/>
            <w:shd w:val="clear" w:color="auto" w:fill="auto"/>
            <w:vAlign w:val="center"/>
            <w:hideMark/>
          </w:tcPr>
          <w:p w14:paraId="18FB2DA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公寓、旅馆、商业分摊（㎡）</w:t>
            </w:r>
          </w:p>
        </w:tc>
        <w:tc>
          <w:tcPr>
            <w:tcW w:w="857" w:type="pct"/>
            <w:shd w:val="clear" w:color="auto" w:fill="auto"/>
            <w:vAlign w:val="center"/>
            <w:hideMark/>
          </w:tcPr>
          <w:p w14:paraId="7712BBC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旅馆、商业分摊（㎡）</w:t>
            </w:r>
          </w:p>
        </w:tc>
        <w:tc>
          <w:tcPr>
            <w:tcW w:w="857" w:type="pct"/>
            <w:shd w:val="clear" w:color="auto" w:fill="auto"/>
            <w:vAlign w:val="center"/>
            <w:hideMark/>
          </w:tcPr>
          <w:p w14:paraId="24BA9AE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商业分摊（㎡）</w:t>
            </w:r>
          </w:p>
        </w:tc>
      </w:tr>
      <w:tr w:rsidR="00E56422" w:rsidRPr="00A3464B" w14:paraId="3E06536A" w14:textId="77777777" w:rsidTr="00E56422">
        <w:trPr>
          <w:trHeight w:val="240"/>
        </w:trPr>
        <w:tc>
          <w:tcPr>
            <w:tcW w:w="711" w:type="pct"/>
            <w:shd w:val="clear" w:color="auto" w:fill="auto"/>
            <w:vAlign w:val="center"/>
            <w:hideMark/>
          </w:tcPr>
          <w:p w14:paraId="0E6B36E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地下二层</w:t>
            </w:r>
          </w:p>
        </w:tc>
        <w:tc>
          <w:tcPr>
            <w:tcW w:w="858" w:type="pct"/>
            <w:shd w:val="clear" w:color="auto" w:fill="auto"/>
            <w:vAlign w:val="center"/>
            <w:hideMark/>
          </w:tcPr>
          <w:p w14:paraId="4225E2A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2659.73</w:t>
            </w:r>
          </w:p>
        </w:tc>
        <w:tc>
          <w:tcPr>
            <w:tcW w:w="858" w:type="pct"/>
            <w:shd w:val="clear" w:color="auto" w:fill="auto"/>
            <w:vAlign w:val="center"/>
            <w:hideMark/>
          </w:tcPr>
          <w:p w14:paraId="42751D5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55.2</w:t>
            </w:r>
          </w:p>
        </w:tc>
        <w:tc>
          <w:tcPr>
            <w:tcW w:w="858" w:type="pct"/>
            <w:shd w:val="clear" w:color="auto" w:fill="auto"/>
            <w:vAlign w:val="center"/>
            <w:hideMark/>
          </w:tcPr>
          <w:p w14:paraId="21F3C2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646.34</w:t>
            </w:r>
          </w:p>
        </w:tc>
        <w:tc>
          <w:tcPr>
            <w:tcW w:w="857" w:type="pct"/>
            <w:shd w:val="clear" w:color="auto" w:fill="auto"/>
            <w:vAlign w:val="center"/>
            <w:hideMark/>
          </w:tcPr>
          <w:p w14:paraId="1F838E1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1893.69</w:t>
            </w:r>
          </w:p>
        </w:tc>
        <w:tc>
          <w:tcPr>
            <w:tcW w:w="857" w:type="pct"/>
            <w:shd w:val="clear" w:color="auto" w:fill="auto"/>
            <w:vAlign w:val="center"/>
            <w:hideMark/>
          </w:tcPr>
          <w:p w14:paraId="14EF5E6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64.5</w:t>
            </w:r>
          </w:p>
        </w:tc>
      </w:tr>
      <w:tr w:rsidR="00E56422" w:rsidRPr="00A3464B" w14:paraId="609C961B" w14:textId="77777777" w:rsidTr="00E56422">
        <w:trPr>
          <w:trHeight w:val="240"/>
        </w:trPr>
        <w:tc>
          <w:tcPr>
            <w:tcW w:w="711" w:type="pct"/>
            <w:shd w:val="clear" w:color="auto" w:fill="auto"/>
            <w:vAlign w:val="center"/>
            <w:hideMark/>
          </w:tcPr>
          <w:p w14:paraId="13BADED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w:t>
            </w:r>
          </w:p>
        </w:tc>
        <w:tc>
          <w:tcPr>
            <w:tcW w:w="858" w:type="pct"/>
            <w:shd w:val="clear" w:color="auto" w:fill="auto"/>
            <w:vAlign w:val="center"/>
            <w:hideMark/>
          </w:tcPr>
          <w:p w14:paraId="030426C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2371.48</w:t>
            </w:r>
          </w:p>
        </w:tc>
        <w:tc>
          <w:tcPr>
            <w:tcW w:w="858" w:type="pct"/>
            <w:shd w:val="clear" w:color="auto" w:fill="auto"/>
            <w:vAlign w:val="center"/>
            <w:hideMark/>
          </w:tcPr>
          <w:p w14:paraId="514FF15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82.17</w:t>
            </w:r>
          </w:p>
        </w:tc>
        <w:tc>
          <w:tcPr>
            <w:tcW w:w="858" w:type="pct"/>
            <w:shd w:val="clear" w:color="auto" w:fill="auto"/>
            <w:vAlign w:val="center"/>
            <w:hideMark/>
          </w:tcPr>
          <w:p w14:paraId="02E9682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60.7</w:t>
            </w:r>
          </w:p>
        </w:tc>
        <w:tc>
          <w:tcPr>
            <w:tcW w:w="857" w:type="pct"/>
            <w:shd w:val="clear" w:color="auto" w:fill="auto"/>
            <w:vAlign w:val="center"/>
            <w:hideMark/>
          </w:tcPr>
          <w:p w14:paraId="4F4E563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2148.25</w:t>
            </w:r>
          </w:p>
        </w:tc>
        <w:tc>
          <w:tcPr>
            <w:tcW w:w="857" w:type="pct"/>
            <w:shd w:val="clear" w:color="auto" w:fill="auto"/>
            <w:vAlign w:val="center"/>
            <w:hideMark/>
          </w:tcPr>
          <w:p w14:paraId="0B4E945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80.36</w:t>
            </w:r>
          </w:p>
        </w:tc>
      </w:tr>
    </w:tbl>
    <w:p w14:paraId="723769DD" w14:textId="77777777" w:rsidR="00A61FB0"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由上表可见，估价对象地下建筑面积（除地下车库用房），主要分摊给地上商业及旅馆用房，商业用房登记总建筑面积为</w:t>
      </w:r>
      <w:r w:rsidRPr="00A3464B">
        <w:rPr>
          <w:rFonts w:ascii="Arial" w:eastAsia="华文楷体" w:hAnsi="Arial" w:cs="Arial" w:hint="eastAsia"/>
          <w:b/>
          <w:sz w:val="28"/>
          <w:szCs w:val="28"/>
        </w:rPr>
        <w:t>7</w:t>
      </w:r>
      <w:r w:rsidRPr="00A3464B">
        <w:rPr>
          <w:rFonts w:ascii="Arial" w:eastAsia="华文楷体" w:hAnsi="Arial" w:cs="Arial"/>
          <w:b/>
          <w:sz w:val="28"/>
          <w:szCs w:val="28"/>
        </w:rPr>
        <w:t>200.96</w:t>
      </w:r>
      <w:r w:rsidRPr="00A3464B">
        <w:rPr>
          <w:rFonts w:ascii="Arial" w:eastAsia="华文楷体" w:hAnsi="Arial" w:cs="Arial"/>
          <w:b/>
          <w:sz w:val="28"/>
          <w:szCs w:val="28"/>
        </w:rPr>
        <w:t>平方米，测绘分层建筑面积合计为</w:t>
      </w:r>
      <w:r w:rsidRPr="00A3464B">
        <w:rPr>
          <w:rFonts w:ascii="Arial" w:eastAsia="华文楷体" w:hAnsi="Arial" w:cs="Arial" w:hint="eastAsia"/>
          <w:b/>
          <w:sz w:val="28"/>
          <w:szCs w:val="28"/>
        </w:rPr>
        <w:t>5</w:t>
      </w:r>
      <w:r w:rsidRPr="00A3464B">
        <w:rPr>
          <w:rFonts w:ascii="Arial" w:eastAsia="华文楷体" w:hAnsi="Arial" w:cs="Arial"/>
          <w:b/>
          <w:sz w:val="28"/>
          <w:szCs w:val="28"/>
        </w:rPr>
        <w:t>419.9</w:t>
      </w:r>
      <w:r w:rsidRPr="00A3464B">
        <w:rPr>
          <w:rFonts w:ascii="Arial" w:eastAsia="华文楷体" w:hAnsi="Arial" w:cs="Arial"/>
          <w:b/>
          <w:sz w:val="28"/>
          <w:szCs w:val="28"/>
        </w:rPr>
        <w:t>平方米，差值为</w:t>
      </w:r>
      <w:r w:rsidRPr="00A3464B">
        <w:rPr>
          <w:rFonts w:ascii="Arial" w:eastAsia="华文楷体" w:hAnsi="Arial" w:cs="Arial" w:hint="eastAsia"/>
          <w:b/>
          <w:sz w:val="28"/>
          <w:szCs w:val="28"/>
        </w:rPr>
        <w:t>1</w:t>
      </w:r>
      <w:r w:rsidRPr="00A3464B">
        <w:rPr>
          <w:rFonts w:ascii="Arial" w:eastAsia="华文楷体" w:hAnsi="Arial" w:cs="Arial"/>
          <w:b/>
          <w:sz w:val="28"/>
          <w:szCs w:val="28"/>
        </w:rPr>
        <w:t>781.06</w:t>
      </w:r>
      <w:r w:rsidRPr="00A3464B">
        <w:rPr>
          <w:rFonts w:ascii="Arial" w:eastAsia="华文楷体" w:hAnsi="Arial" w:cs="Arial"/>
          <w:b/>
          <w:sz w:val="28"/>
          <w:szCs w:val="28"/>
        </w:rPr>
        <w:t>平方米，本次评估在考虑地下、地上房地产市场价值差异较大的因素下，设定</w:t>
      </w:r>
      <w:r w:rsidRPr="00A3464B">
        <w:rPr>
          <w:rFonts w:ascii="Arial" w:eastAsia="华文楷体" w:hAnsi="Arial" w:cs="Arial"/>
          <w:b/>
          <w:sz w:val="28"/>
          <w:szCs w:val="28"/>
        </w:rPr>
        <w:lastRenderedPageBreak/>
        <w:t>地上商业用房被分摊差值部分均为地下一层商业用房，在此前提下对商业用房的价格进行相应调整，修正系数确定如下：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21"/>
        <w:gridCol w:w="1420"/>
        <w:gridCol w:w="1420"/>
        <w:gridCol w:w="1420"/>
        <w:gridCol w:w="1420"/>
      </w:tblGrid>
      <w:tr w:rsidR="00E56422" w:rsidRPr="00A3464B" w14:paraId="57B6E78C" w14:textId="77777777" w:rsidTr="00FD5C12">
        <w:trPr>
          <w:trHeight w:val="720"/>
        </w:trPr>
        <w:tc>
          <w:tcPr>
            <w:tcW w:w="833" w:type="pct"/>
            <w:shd w:val="clear" w:color="auto" w:fill="auto"/>
            <w:vAlign w:val="center"/>
            <w:hideMark/>
          </w:tcPr>
          <w:p w14:paraId="52E53E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位置</w:t>
            </w:r>
          </w:p>
        </w:tc>
        <w:tc>
          <w:tcPr>
            <w:tcW w:w="833" w:type="pct"/>
            <w:shd w:val="clear" w:color="auto" w:fill="auto"/>
            <w:vAlign w:val="center"/>
            <w:hideMark/>
          </w:tcPr>
          <w:p w14:paraId="3F91AD3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楼面地价</w:t>
            </w:r>
          </w:p>
        </w:tc>
        <w:tc>
          <w:tcPr>
            <w:tcW w:w="833" w:type="pct"/>
            <w:shd w:val="clear" w:color="auto" w:fill="auto"/>
            <w:vAlign w:val="center"/>
            <w:hideMark/>
          </w:tcPr>
          <w:p w14:paraId="52AEBE8B"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登记建筑面积（㎡）</w:t>
            </w:r>
          </w:p>
        </w:tc>
        <w:tc>
          <w:tcPr>
            <w:tcW w:w="833" w:type="pct"/>
            <w:shd w:val="clear" w:color="auto" w:fill="auto"/>
            <w:vAlign w:val="center"/>
            <w:hideMark/>
          </w:tcPr>
          <w:p w14:paraId="14D0B0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按登记面积房地产总价（万元）</w:t>
            </w:r>
          </w:p>
        </w:tc>
        <w:tc>
          <w:tcPr>
            <w:tcW w:w="833" w:type="pct"/>
            <w:shd w:val="clear" w:color="auto" w:fill="auto"/>
            <w:vAlign w:val="center"/>
            <w:hideMark/>
          </w:tcPr>
          <w:p w14:paraId="25191F2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测绘分层建筑面积（㎡）</w:t>
            </w:r>
          </w:p>
        </w:tc>
        <w:tc>
          <w:tcPr>
            <w:tcW w:w="833" w:type="pct"/>
            <w:shd w:val="clear" w:color="auto" w:fill="auto"/>
            <w:vAlign w:val="center"/>
            <w:hideMark/>
          </w:tcPr>
          <w:p w14:paraId="4FCBC7A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按实际面积房地产总价（万元）</w:t>
            </w:r>
          </w:p>
        </w:tc>
      </w:tr>
      <w:tr w:rsidR="00E56422" w:rsidRPr="00A3464B" w14:paraId="34DA33D1" w14:textId="77777777" w:rsidTr="00FD5C12">
        <w:trPr>
          <w:trHeight w:val="480"/>
        </w:trPr>
        <w:tc>
          <w:tcPr>
            <w:tcW w:w="833" w:type="pct"/>
            <w:shd w:val="clear" w:color="auto" w:fill="auto"/>
            <w:vAlign w:val="center"/>
            <w:hideMark/>
          </w:tcPr>
          <w:p w14:paraId="1EDDC133"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地上一层商业</w:t>
            </w:r>
          </w:p>
        </w:tc>
        <w:tc>
          <w:tcPr>
            <w:tcW w:w="833" w:type="pct"/>
            <w:shd w:val="clear" w:color="auto" w:fill="auto"/>
            <w:vAlign w:val="center"/>
            <w:hideMark/>
          </w:tcPr>
          <w:p w14:paraId="3C49851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48579</w:t>
            </w:r>
          </w:p>
        </w:tc>
        <w:tc>
          <w:tcPr>
            <w:tcW w:w="833" w:type="pct"/>
            <w:shd w:val="clear" w:color="auto" w:fill="auto"/>
            <w:vAlign w:val="center"/>
            <w:hideMark/>
          </w:tcPr>
          <w:p w14:paraId="6B847D3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3126.23</w:t>
            </w:r>
          </w:p>
        </w:tc>
        <w:tc>
          <w:tcPr>
            <w:tcW w:w="833" w:type="pct"/>
            <w:shd w:val="clear" w:color="auto" w:fill="auto"/>
            <w:vAlign w:val="center"/>
            <w:hideMark/>
          </w:tcPr>
          <w:p w14:paraId="54C5162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15187</w:t>
            </w:r>
          </w:p>
        </w:tc>
        <w:tc>
          <w:tcPr>
            <w:tcW w:w="833" w:type="pct"/>
            <w:shd w:val="clear" w:color="auto" w:fill="auto"/>
            <w:vAlign w:val="center"/>
            <w:hideMark/>
          </w:tcPr>
          <w:p w14:paraId="27EFA83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2353</w:t>
            </w:r>
          </w:p>
        </w:tc>
        <w:tc>
          <w:tcPr>
            <w:tcW w:w="833" w:type="pct"/>
            <w:shd w:val="clear" w:color="auto" w:fill="auto"/>
            <w:vAlign w:val="center"/>
            <w:hideMark/>
          </w:tcPr>
          <w:p w14:paraId="30151BD9"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11431</w:t>
            </w:r>
          </w:p>
        </w:tc>
      </w:tr>
      <w:tr w:rsidR="00E56422" w:rsidRPr="00A3464B" w14:paraId="70F36448" w14:textId="77777777" w:rsidTr="00FD5C12">
        <w:trPr>
          <w:trHeight w:val="480"/>
        </w:trPr>
        <w:tc>
          <w:tcPr>
            <w:tcW w:w="833" w:type="pct"/>
            <w:shd w:val="clear" w:color="auto" w:fill="auto"/>
            <w:vAlign w:val="center"/>
            <w:hideMark/>
          </w:tcPr>
          <w:p w14:paraId="3202A68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地上二层商业</w:t>
            </w:r>
          </w:p>
        </w:tc>
        <w:tc>
          <w:tcPr>
            <w:tcW w:w="833" w:type="pct"/>
            <w:shd w:val="clear" w:color="auto" w:fill="auto"/>
            <w:vAlign w:val="center"/>
            <w:hideMark/>
          </w:tcPr>
          <w:p w14:paraId="2ABC4FF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38567</w:t>
            </w:r>
          </w:p>
        </w:tc>
        <w:tc>
          <w:tcPr>
            <w:tcW w:w="833" w:type="pct"/>
            <w:shd w:val="clear" w:color="auto" w:fill="auto"/>
            <w:vAlign w:val="center"/>
            <w:hideMark/>
          </w:tcPr>
          <w:p w14:paraId="1554309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2823.4</w:t>
            </w:r>
          </w:p>
        </w:tc>
        <w:tc>
          <w:tcPr>
            <w:tcW w:w="833" w:type="pct"/>
            <w:shd w:val="clear" w:color="auto" w:fill="auto"/>
            <w:vAlign w:val="center"/>
            <w:hideMark/>
          </w:tcPr>
          <w:p w14:paraId="59D8C86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10889</w:t>
            </w:r>
          </w:p>
        </w:tc>
        <w:tc>
          <w:tcPr>
            <w:tcW w:w="833" w:type="pct"/>
            <w:shd w:val="clear" w:color="auto" w:fill="auto"/>
            <w:vAlign w:val="center"/>
            <w:hideMark/>
          </w:tcPr>
          <w:p w14:paraId="6C8BFB91"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2125.07</w:t>
            </w:r>
          </w:p>
        </w:tc>
        <w:tc>
          <w:tcPr>
            <w:tcW w:w="833" w:type="pct"/>
            <w:shd w:val="clear" w:color="auto" w:fill="auto"/>
            <w:vAlign w:val="center"/>
            <w:hideMark/>
          </w:tcPr>
          <w:p w14:paraId="513ECAB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8196</w:t>
            </w:r>
          </w:p>
        </w:tc>
      </w:tr>
      <w:tr w:rsidR="00E56422" w:rsidRPr="00A3464B" w14:paraId="75AA1A2C" w14:textId="77777777" w:rsidTr="00FD5C12">
        <w:trPr>
          <w:trHeight w:val="480"/>
        </w:trPr>
        <w:tc>
          <w:tcPr>
            <w:tcW w:w="833" w:type="pct"/>
            <w:shd w:val="clear" w:color="auto" w:fill="auto"/>
            <w:vAlign w:val="center"/>
            <w:hideMark/>
          </w:tcPr>
          <w:p w14:paraId="445B18E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地上三层商业</w:t>
            </w:r>
          </w:p>
        </w:tc>
        <w:tc>
          <w:tcPr>
            <w:tcW w:w="833" w:type="pct"/>
            <w:shd w:val="clear" w:color="auto" w:fill="auto"/>
            <w:vAlign w:val="center"/>
            <w:hideMark/>
          </w:tcPr>
          <w:p w14:paraId="75D6AAA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33324</w:t>
            </w:r>
          </w:p>
        </w:tc>
        <w:tc>
          <w:tcPr>
            <w:tcW w:w="833" w:type="pct"/>
            <w:shd w:val="clear" w:color="auto" w:fill="auto"/>
            <w:vAlign w:val="center"/>
            <w:hideMark/>
          </w:tcPr>
          <w:p w14:paraId="475EDCD5"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1251.33</w:t>
            </w:r>
          </w:p>
        </w:tc>
        <w:tc>
          <w:tcPr>
            <w:tcW w:w="833" w:type="pct"/>
            <w:shd w:val="clear" w:color="auto" w:fill="auto"/>
            <w:vAlign w:val="center"/>
            <w:hideMark/>
          </w:tcPr>
          <w:p w14:paraId="1D4AA88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4170</w:t>
            </w:r>
          </w:p>
        </w:tc>
        <w:tc>
          <w:tcPr>
            <w:tcW w:w="833" w:type="pct"/>
            <w:shd w:val="clear" w:color="auto" w:fill="auto"/>
            <w:vAlign w:val="center"/>
            <w:hideMark/>
          </w:tcPr>
          <w:p w14:paraId="54301204"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941.83</w:t>
            </w:r>
          </w:p>
        </w:tc>
        <w:tc>
          <w:tcPr>
            <w:tcW w:w="833" w:type="pct"/>
            <w:shd w:val="clear" w:color="auto" w:fill="auto"/>
            <w:vAlign w:val="center"/>
            <w:hideMark/>
          </w:tcPr>
          <w:p w14:paraId="53300E8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3139</w:t>
            </w:r>
          </w:p>
        </w:tc>
      </w:tr>
      <w:tr w:rsidR="00E56422" w:rsidRPr="00A3464B" w14:paraId="0CE01101" w14:textId="77777777" w:rsidTr="00FD5C12">
        <w:trPr>
          <w:trHeight w:val="480"/>
        </w:trPr>
        <w:tc>
          <w:tcPr>
            <w:tcW w:w="833" w:type="pct"/>
            <w:shd w:val="clear" w:color="auto" w:fill="auto"/>
            <w:vAlign w:val="center"/>
            <w:hideMark/>
          </w:tcPr>
          <w:p w14:paraId="19BAEE9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地下一层商业</w:t>
            </w:r>
          </w:p>
        </w:tc>
        <w:tc>
          <w:tcPr>
            <w:tcW w:w="833" w:type="pct"/>
            <w:shd w:val="clear" w:color="auto" w:fill="auto"/>
            <w:vAlign w:val="center"/>
            <w:hideMark/>
          </w:tcPr>
          <w:p w14:paraId="3360D4C7"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22363</w:t>
            </w:r>
          </w:p>
        </w:tc>
        <w:tc>
          <w:tcPr>
            <w:tcW w:w="833" w:type="pct"/>
            <w:shd w:val="clear" w:color="auto" w:fill="auto"/>
            <w:vAlign w:val="center"/>
            <w:hideMark/>
          </w:tcPr>
          <w:p w14:paraId="24CFA4A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4CED0DCF"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3D37A84C"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1781.06</w:t>
            </w:r>
          </w:p>
        </w:tc>
        <w:tc>
          <w:tcPr>
            <w:tcW w:w="833" w:type="pct"/>
            <w:shd w:val="clear" w:color="auto" w:fill="auto"/>
            <w:vAlign w:val="center"/>
            <w:hideMark/>
          </w:tcPr>
          <w:p w14:paraId="1B404D3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3983</w:t>
            </w:r>
          </w:p>
        </w:tc>
      </w:tr>
      <w:tr w:rsidR="00E56422" w:rsidRPr="00A3464B" w14:paraId="43C7D4B9" w14:textId="77777777" w:rsidTr="00FD5C12">
        <w:trPr>
          <w:trHeight w:val="240"/>
        </w:trPr>
        <w:tc>
          <w:tcPr>
            <w:tcW w:w="833" w:type="pct"/>
            <w:shd w:val="clear" w:color="auto" w:fill="auto"/>
            <w:vAlign w:val="center"/>
            <w:hideMark/>
          </w:tcPr>
          <w:p w14:paraId="0AF8FFCD"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合计</w:t>
            </w:r>
          </w:p>
        </w:tc>
        <w:tc>
          <w:tcPr>
            <w:tcW w:w="833" w:type="pct"/>
            <w:shd w:val="clear" w:color="auto" w:fill="auto"/>
            <w:vAlign w:val="center"/>
            <w:hideMark/>
          </w:tcPr>
          <w:p w14:paraId="0D7A03F0"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w:t>
            </w:r>
          </w:p>
        </w:tc>
        <w:tc>
          <w:tcPr>
            <w:tcW w:w="833" w:type="pct"/>
            <w:shd w:val="clear" w:color="auto" w:fill="auto"/>
            <w:vAlign w:val="center"/>
            <w:hideMark/>
          </w:tcPr>
          <w:p w14:paraId="1CF5C4F6"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1B91E2BE"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30246</w:t>
            </w:r>
          </w:p>
        </w:tc>
        <w:tc>
          <w:tcPr>
            <w:tcW w:w="833" w:type="pct"/>
            <w:shd w:val="clear" w:color="auto" w:fill="auto"/>
            <w:vAlign w:val="center"/>
            <w:hideMark/>
          </w:tcPr>
          <w:p w14:paraId="46B4508A"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7200.96</w:t>
            </w:r>
          </w:p>
        </w:tc>
        <w:tc>
          <w:tcPr>
            <w:tcW w:w="833" w:type="pct"/>
            <w:shd w:val="clear" w:color="auto" w:fill="auto"/>
            <w:vAlign w:val="center"/>
            <w:hideMark/>
          </w:tcPr>
          <w:p w14:paraId="0E829CD8" w14:textId="77777777" w:rsidR="00A61FB0" w:rsidRPr="00A3464B" w:rsidRDefault="00A61FB0" w:rsidP="00FD5C12">
            <w:pPr>
              <w:jc w:val="center"/>
              <w:rPr>
                <w:rFonts w:ascii="宋体" w:hAnsi="宋体" w:cs="宋体"/>
                <w:b/>
                <w:sz w:val="20"/>
              </w:rPr>
            </w:pPr>
            <w:r w:rsidRPr="00A3464B">
              <w:rPr>
                <w:rFonts w:ascii="宋体" w:hAnsi="宋体" w:cs="宋体" w:hint="eastAsia"/>
                <w:b/>
                <w:sz w:val="20"/>
              </w:rPr>
              <w:t>26749</w:t>
            </w:r>
          </w:p>
        </w:tc>
      </w:tr>
    </w:tbl>
    <w:p w14:paraId="61EB871C" w14:textId="77777777" w:rsidR="00E56422" w:rsidRPr="00A3464B" w:rsidRDefault="00A61FB0" w:rsidP="00E56422">
      <w:pPr>
        <w:pStyle w:val="30"/>
        <w:autoSpaceDE w:val="0"/>
        <w:autoSpaceDN w:val="0"/>
        <w:spacing w:beforeLines="100" w:before="326"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b/>
          <w:sz w:val="28"/>
          <w:szCs w:val="28"/>
        </w:rPr>
        <w:t>修正系数</w:t>
      </w:r>
      <w:r w:rsidRPr="00A3464B">
        <w:rPr>
          <w:rFonts w:ascii="Arial" w:eastAsia="华文楷体" w:hAnsi="Arial" w:cs="Arial" w:hint="eastAsia"/>
          <w:b/>
          <w:sz w:val="28"/>
          <w:szCs w:val="28"/>
        </w:rPr>
        <w:t>=</w:t>
      </w:r>
      <w:r w:rsidR="00E56422" w:rsidRPr="00A3464B">
        <w:rPr>
          <w:rFonts w:ascii="Arial" w:eastAsia="华文楷体" w:hAnsi="Arial" w:cs="Arial"/>
          <w:b/>
          <w:sz w:val="28"/>
          <w:szCs w:val="28"/>
        </w:rPr>
        <w:t>26749÷30246=0.88</w:t>
      </w:r>
    </w:p>
    <w:p w14:paraId="6A1018A4" w14:textId="23AB2A58" w:rsidR="00A61FB0" w:rsidRPr="00A3464B" w:rsidRDefault="00A61FB0" w:rsidP="00E56422">
      <w:pPr>
        <w:pStyle w:val="30"/>
        <w:autoSpaceDE w:val="0"/>
        <w:autoSpaceDN w:val="0"/>
        <w:spacing w:before="0" w:after="0" w:line="480" w:lineRule="auto"/>
        <w:ind w:right="6" w:firstLineChars="100" w:firstLine="28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商业用房市场价值</w:t>
      </w:r>
      <w:r w:rsidRPr="00A3464B">
        <w:rPr>
          <w:rFonts w:ascii="Arial" w:eastAsia="华文楷体" w:hAnsi="Arial" w:cs="Arial" w:hint="eastAsia"/>
          <w:b/>
          <w:sz w:val="28"/>
          <w:szCs w:val="28"/>
        </w:rPr>
        <w:t>=</w:t>
      </w:r>
      <w:r w:rsidRPr="00A3464B">
        <w:rPr>
          <w:rFonts w:ascii="Arial" w:eastAsia="华文楷体" w:hAnsi="Arial" w:cs="Arial"/>
          <w:b/>
          <w:sz w:val="28"/>
          <w:szCs w:val="28"/>
        </w:rPr>
        <w:t>62075×0.88=54626</w:t>
      </w:r>
      <w:r w:rsidRPr="00A3464B">
        <w:rPr>
          <w:rFonts w:ascii="Arial" w:eastAsia="华文楷体" w:hAnsi="Arial" w:cs="Arial"/>
          <w:b/>
          <w:sz w:val="28"/>
          <w:szCs w:val="28"/>
        </w:rPr>
        <w:t>（元</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平方米）</w:t>
      </w:r>
    </w:p>
    <w:p w14:paraId="1A127F72" w14:textId="0A1FCBAB" w:rsidR="00A61FB0" w:rsidRPr="00A3464B" w:rsidRDefault="00A61FB0" w:rsidP="00A61FB0">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（五）标准户型修正</w:t>
      </w:r>
    </w:p>
    <w:p w14:paraId="54DAA3FA" w14:textId="03B0CAF4" w:rsidR="00B12EBD" w:rsidRPr="00A3464B" w:rsidRDefault="005A16C8" w:rsidP="00B12EBD">
      <w:pPr>
        <w:pStyle w:val="30"/>
        <w:autoSpaceDE w:val="0"/>
        <w:autoSpaceDN w:val="0"/>
        <w:spacing w:before="0" w:after="0" w:line="480" w:lineRule="auto"/>
        <w:ind w:right="6" w:firstLineChars="150" w:firstLine="420"/>
        <w:jc w:val="both"/>
        <w:textAlignment w:val="bottom"/>
        <w:rPr>
          <w:rFonts w:ascii="Arial" w:eastAsia="华文楷体" w:hAnsi="Arial" w:cs="Arial"/>
          <w:b/>
          <w:sz w:val="28"/>
          <w:szCs w:val="28"/>
        </w:rPr>
      </w:pPr>
      <w:r w:rsidRPr="00A3464B">
        <w:rPr>
          <w:rFonts w:ascii="Arial" w:eastAsia="华文楷体" w:hAnsi="Arial" w:cs="Arial" w:hint="eastAsia"/>
          <w:b/>
          <w:sz w:val="28"/>
          <w:szCs w:val="28"/>
        </w:rPr>
        <w:t>将公寓用房对</w:t>
      </w:r>
      <w:r w:rsidR="00B12EBD" w:rsidRPr="00A3464B">
        <w:rPr>
          <w:rFonts w:ascii="Arial" w:eastAsia="华文楷体" w:hAnsi="Arial" w:cs="Arial" w:hint="eastAsia"/>
          <w:b/>
          <w:sz w:val="28"/>
          <w:szCs w:val="28"/>
        </w:rPr>
        <w:t>标准户型</w:t>
      </w:r>
      <w:r w:rsidRPr="00A3464B">
        <w:rPr>
          <w:rFonts w:ascii="Arial" w:eastAsia="华文楷体" w:hAnsi="Arial" w:cs="Arial" w:hint="eastAsia"/>
          <w:b/>
          <w:sz w:val="28"/>
          <w:szCs w:val="28"/>
        </w:rPr>
        <w:t>进行建筑面积、朝向、楼层、景观等因素逐套修正后加和</w:t>
      </w:r>
      <w:r w:rsidR="00B12EBD" w:rsidRPr="00A3464B">
        <w:rPr>
          <w:rFonts w:ascii="Arial" w:eastAsia="华文楷体" w:hAnsi="Arial" w:cs="Arial" w:hint="eastAsia"/>
          <w:b/>
          <w:sz w:val="28"/>
          <w:szCs w:val="28"/>
        </w:rPr>
        <w:t>，与其他用途测算结果加总得出估价对象整体房地产市场价值</w:t>
      </w:r>
      <w:r w:rsidRPr="00A3464B">
        <w:rPr>
          <w:rFonts w:ascii="Arial" w:eastAsia="华文楷体" w:hAnsi="Arial" w:cs="Arial" w:hint="eastAsia"/>
          <w:b/>
          <w:sz w:val="28"/>
          <w:szCs w:val="28"/>
        </w:rPr>
        <w:t>。</w:t>
      </w:r>
    </w:p>
    <w:p w14:paraId="0F160E5A"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p>
    <w:p w14:paraId="5C313B88" w14:textId="77777777" w:rsidR="00A61FB0" w:rsidRPr="00A3464B" w:rsidRDefault="00A61F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67C5AA05" w14:textId="3C51935E"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lastRenderedPageBreak/>
        <w:t>异议</w:t>
      </w:r>
      <w:r w:rsidR="00BE01D1" w:rsidRPr="00A3464B">
        <w:rPr>
          <w:rFonts w:ascii="Arial" w:eastAsia="华文楷体" w:hAnsi="Arial" w:cs="Arial"/>
          <w:sz w:val="28"/>
          <w:szCs w:val="28"/>
        </w:rPr>
        <w:t>3</w:t>
      </w:r>
      <w:r w:rsidRPr="00A3464B">
        <w:rPr>
          <w:rFonts w:ascii="Arial" w:eastAsia="华文楷体" w:hAnsi="Arial" w:cs="Arial" w:hint="eastAsia"/>
          <w:sz w:val="28"/>
          <w:szCs w:val="28"/>
        </w:rPr>
        <w:t>：评估报告单价虚高，我司不认可评估结果</w:t>
      </w:r>
    </w:p>
    <w:p w14:paraId="251864F3" w14:textId="77777777"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根据我司前往房地产中介机构了解的相同地段</w:t>
      </w:r>
      <w:r w:rsidRPr="00A3464B">
        <w:rPr>
          <w:rFonts w:ascii="Arial" w:eastAsia="华文楷体" w:hAnsi="Arial" w:cs="Arial" w:hint="eastAsia"/>
          <w:sz w:val="28"/>
          <w:szCs w:val="28"/>
        </w:rPr>
        <w:t>(</w:t>
      </w:r>
      <w:r w:rsidRPr="00A3464B">
        <w:rPr>
          <w:rFonts w:ascii="Arial" w:eastAsia="华文楷体" w:hAnsi="Arial" w:cs="Arial" w:hint="eastAsia"/>
          <w:sz w:val="28"/>
          <w:szCs w:val="28"/>
        </w:rPr>
        <w:t>永利国际中心</w:t>
      </w:r>
      <w:r w:rsidRPr="00A3464B">
        <w:rPr>
          <w:rFonts w:ascii="Arial" w:eastAsia="华文楷体" w:hAnsi="Arial" w:cs="Arial" w:hint="eastAsia"/>
          <w:sz w:val="28"/>
          <w:szCs w:val="28"/>
        </w:rPr>
        <w:t>)</w:t>
      </w:r>
      <w:r w:rsidRPr="00A3464B">
        <w:rPr>
          <w:rFonts w:ascii="Arial" w:eastAsia="华文楷体" w:hAnsi="Arial" w:cs="Arial" w:hint="eastAsia"/>
          <w:sz w:val="28"/>
          <w:szCs w:val="28"/>
        </w:rPr>
        <w:t>的酒店式公寓历史成交价格，最高为</w:t>
      </w:r>
      <w:r w:rsidRPr="00A3464B">
        <w:rPr>
          <w:rFonts w:ascii="Arial" w:eastAsia="华文楷体" w:hAnsi="Arial" w:cs="Arial" w:hint="eastAsia"/>
          <w:sz w:val="28"/>
          <w:szCs w:val="28"/>
        </w:rPr>
        <w:t>:76748</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见附件一</w:t>
      </w:r>
      <w:r w:rsidRPr="00A3464B">
        <w:rPr>
          <w:rFonts w:ascii="Arial" w:eastAsia="华文楷体" w:hAnsi="Arial" w:cs="Arial" w:hint="eastAsia"/>
          <w:sz w:val="28"/>
          <w:szCs w:val="28"/>
        </w:rPr>
        <w:t>)</w:t>
      </w:r>
      <w:r w:rsidRPr="00A3464B">
        <w:rPr>
          <w:rFonts w:ascii="Arial" w:eastAsia="华文楷体" w:hAnsi="Arial" w:cs="Arial" w:hint="eastAsia"/>
          <w:sz w:val="28"/>
          <w:szCs w:val="28"/>
        </w:rPr>
        <w:t>。而评估报告中的单价为公寓现</w:t>
      </w:r>
      <w:proofErr w:type="gramStart"/>
      <w:r w:rsidRPr="00A3464B">
        <w:rPr>
          <w:rFonts w:ascii="Arial" w:eastAsia="华文楷体" w:hAnsi="Arial" w:cs="Arial" w:hint="eastAsia"/>
          <w:sz w:val="28"/>
          <w:szCs w:val="28"/>
        </w:rPr>
        <w:t>作酒店</w:t>
      </w:r>
      <w:proofErr w:type="gramEnd"/>
      <w:r w:rsidRPr="00A3464B">
        <w:rPr>
          <w:rFonts w:ascii="Arial" w:eastAsia="华文楷体" w:hAnsi="Arial" w:cs="Arial" w:hint="eastAsia"/>
          <w:sz w:val="28"/>
          <w:szCs w:val="28"/>
        </w:rPr>
        <w:t>客房单价为</w:t>
      </w:r>
      <w:r w:rsidRPr="00A3464B">
        <w:rPr>
          <w:rFonts w:ascii="Arial" w:eastAsia="华文楷体" w:hAnsi="Arial" w:cs="Arial" w:hint="eastAsia"/>
          <w:sz w:val="28"/>
          <w:szCs w:val="28"/>
        </w:rPr>
        <w:t>92851</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平方米、公寓</w:t>
      </w:r>
      <w:r w:rsidRPr="00A3464B">
        <w:rPr>
          <w:rFonts w:ascii="Arial" w:eastAsia="华文楷体" w:hAnsi="Arial" w:cs="Arial" w:hint="eastAsia"/>
          <w:sz w:val="28"/>
          <w:szCs w:val="28"/>
        </w:rPr>
        <w:t>(</w:t>
      </w:r>
      <w:r w:rsidRPr="00A3464B">
        <w:rPr>
          <w:rFonts w:ascii="Arial" w:eastAsia="华文楷体" w:hAnsi="Arial" w:cs="Arial" w:hint="eastAsia"/>
          <w:sz w:val="28"/>
          <w:szCs w:val="28"/>
        </w:rPr>
        <w:t>毛坯</w:t>
      </w:r>
      <w:r w:rsidRPr="00A3464B">
        <w:rPr>
          <w:rFonts w:ascii="Arial" w:eastAsia="华文楷体" w:hAnsi="Arial" w:cs="Arial" w:hint="eastAsia"/>
          <w:sz w:val="28"/>
          <w:szCs w:val="28"/>
        </w:rPr>
        <w:t>)</w:t>
      </w:r>
      <w:r w:rsidRPr="00A3464B">
        <w:rPr>
          <w:rFonts w:ascii="Arial" w:eastAsia="华文楷体" w:hAnsi="Arial" w:cs="Arial" w:hint="eastAsia"/>
          <w:sz w:val="28"/>
          <w:szCs w:val="28"/>
        </w:rPr>
        <w:t>单价为</w:t>
      </w:r>
      <w:r w:rsidRPr="00A3464B">
        <w:rPr>
          <w:rFonts w:ascii="Arial" w:eastAsia="华文楷体" w:hAnsi="Arial" w:cs="Arial" w:hint="eastAsia"/>
          <w:sz w:val="28"/>
          <w:szCs w:val="28"/>
        </w:rPr>
        <w:t>84509</w:t>
      </w:r>
      <w:r w:rsidRPr="00A3464B">
        <w:rPr>
          <w:rFonts w:ascii="Arial" w:eastAsia="华文楷体" w:hAnsi="Arial" w:cs="Arial" w:hint="eastAsia"/>
          <w:sz w:val="28"/>
          <w:szCs w:val="28"/>
        </w:rPr>
        <w:t>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平方米，明显偏高。</w:t>
      </w:r>
    </w:p>
    <w:p w14:paraId="33E57DAB" w14:textId="6B2C3CD1" w:rsidR="00E43251" w:rsidRPr="00A3464B" w:rsidRDefault="00E43251" w:rsidP="00A3464B">
      <w:pPr>
        <w:kinsoku w:val="0"/>
        <w:autoSpaceDE w:val="0"/>
        <w:autoSpaceDN w:val="0"/>
        <w:ind w:firstLineChars="200" w:firstLine="560"/>
        <w:contextualSpacing/>
        <w:jc w:val="both"/>
        <w:rPr>
          <w:rFonts w:ascii="Arial" w:eastAsia="华文楷体" w:hAnsi="Arial" w:cs="Arial"/>
          <w:sz w:val="28"/>
          <w:szCs w:val="28"/>
        </w:rPr>
      </w:pPr>
      <w:r w:rsidRPr="00A3464B">
        <w:rPr>
          <w:rFonts w:ascii="Arial" w:eastAsia="华文楷体" w:hAnsi="Arial" w:cs="Arial" w:hint="eastAsia"/>
          <w:sz w:val="28"/>
          <w:szCs w:val="28"/>
        </w:rPr>
        <w:t>此外，在</w:t>
      </w:r>
      <w:r w:rsidRPr="00A3464B">
        <w:rPr>
          <w:rFonts w:ascii="Arial" w:eastAsia="华文楷体" w:hAnsi="Arial" w:cs="Arial" w:hint="eastAsia"/>
          <w:sz w:val="28"/>
          <w:szCs w:val="28"/>
        </w:rPr>
        <w:t>2020</w:t>
      </w:r>
      <w:r w:rsidRPr="00A3464B">
        <w:rPr>
          <w:rFonts w:ascii="Arial" w:eastAsia="华文楷体" w:hAnsi="Arial" w:cs="Arial" w:hint="eastAsia"/>
          <w:sz w:val="28"/>
          <w:szCs w:val="28"/>
        </w:rPr>
        <w:t>年</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月</w:t>
      </w:r>
      <w:r w:rsidRPr="00A3464B">
        <w:rPr>
          <w:rFonts w:ascii="Arial" w:eastAsia="华文楷体" w:hAnsi="Arial" w:cs="Arial" w:hint="eastAsia"/>
          <w:sz w:val="28"/>
          <w:szCs w:val="28"/>
        </w:rPr>
        <w:t>2</w:t>
      </w:r>
      <w:r w:rsidRPr="00A3464B">
        <w:rPr>
          <w:rFonts w:ascii="Arial" w:eastAsia="华文楷体" w:hAnsi="Arial" w:cs="Arial" w:hint="eastAsia"/>
          <w:sz w:val="28"/>
          <w:szCs w:val="28"/>
        </w:rPr>
        <w:t>日，福建联合中和资产评估土地房地产估价有限公司也对案涉标的进行了评估，评估结果为</w:t>
      </w:r>
      <w:r w:rsidRPr="00A3464B">
        <w:rPr>
          <w:rFonts w:ascii="Arial" w:eastAsia="华文楷体" w:hAnsi="Arial" w:cs="Arial" w:hint="eastAsia"/>
          <w:sz w:val="28"/>
          <w:szCs w:val="28"/>
        </w:rPr>
        <w:t>103321.3</w:t>
      </w:r>
      <w:r w:rsidRPr="00A3464B">
        <w:rPr>
          <w:rFonts w:ascii="Arial" w:eastAsia="华文楷体" w:hAnsi="Arial" w:cs="Arial" w:hint="eastAsia"/>
          <w:sz w:val="28"/>
          <w:szCs w:val="28"/>
        </w:rPr>
        <w:t>万元</w:t>
      </w:r>
      <w:r w:rsidRPr="00A3464B">
        <w:rPr>
          <w:rFonts w:ascii="Arial" w:eastAsia="华文楷体" w:hAnsi="Arial" w:cs="Arial" w:hint="eastAsia"/>
          <w:sz w:val="28"/>
          <w:szCs w:val="28"/>
        </w:rPr>
        <w:t>(</w:t>
      </w:r>
      <w:r w:rsidRPr="00A3464B">
        <w:rPr>
          <w:rFonts w:ascii="Arial" w:eastAsia="华文楷体" w:hAnsi="Arial" w:cs="Arial" w:hint="eastAsia"/>
          <w:sz w:val="28"/>
          <w:szCs w:val="28"/>
        </w:rPr>
        <w:t>见附件二</w:t>
      </w:r>
      <w:r w:rsidRPr="00A3464B">
        <w:rPr>
          <w:rFonts w:ascii="Arial" w:eastAsia="华文楷体" w:hAnsi="Arial" w:cs="Arial" w:hint="eastAsia"/>
          <w:sz w:val="28"/>
          <w:szCs w:val="28"/>
        </w:rPr>
        <w:t>)</w:t>
      </w:r>
      <w:r w:rsidRPr="00A3464B">
        <w:rPr>
          <w:rFonts w:ascii="Arial" w:eastAsia="华文楷体" w:hAnsi="Arial" w:cs="Arial" w:hint="eastAsia"/>
          <w:sz w:val="28"/>
          <w:szCs w:val="28"/>
        </w:rPr>
        <w:t>，该数据和此次评估的数据相差一倍，尤其是在房地产行业不景气的情况下，案涉标的</w:t>
      </w:r>
      <w:proofErr w:type="gramStart"/>
      <w:r w:rsidRPr="00A3464B">
        <w:rPr>
          <w:rFonts w:ascii="Arial" w:eastAsia="华文楷体" w:hAnsi="Arial" w:cs="Arial" w:hint="eastAsia"/>
          <w:sz w:val="28"/>
          <w:szCs w:val="28"/>
        </w:rPr>
        <w:t>的</w:t>
      </w:r>
      <w:proofErr w:type="gramEnd"/>
      <w:r w:rsidRPr="00A3464B">
        <w:rPr>
          <w:rFonts w:ascii="Arial" w:eastAsia="华文楷体" w:hAnsi="Arial" w:cs="Arial" w:hint="eastAsia"/>
          <w:sz w:val="28"/>
          <w:szCs w:val="28"/>
        </w:rPr>
        <w:t>评估值不可能涨了一倍，足以说明此次评估值虚高。</w:t>
      </w:r>
    </w:p>
    <w:p w14:paraId="0612D63A" w14:textId="3C02FB0E" w:rsidR="00040174" w:rsidRPr="00A3464B" w:rsidRDefault="00E43251"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C12C42" w:rsidRPr="00A3464B">
        <w:rPr>
          <w:rFonts w:ascii="Arial" w:eastAsia="华文楷体" w:hAnsi="Arial" w:cs="Arial" w:hint="eastAsia"/>
          <w:b/>
          <w:sz w:val="28"/>
          <w:szCs w:val="28"/>
        </w:rPr>
        <w:t>针对异议人提供的永利国际中心</w:t>
      </w:r>
      <w:r w:rsidR="00E56422" w:rsidRPr="00A3464B">
        <w:rPr>
          <w:rFonts w:ascii="Arial" w:eastAsia="华文楷体" w:hAnsi="Arial" w:cs="Arial" w:hint="eastAsia"/>
          <w:b/>
          <w:sz w:val="28"/>
          <w:szCs w:val="28"/>
        </w:rPr>
        <w:t>及</w:t>
      </w:r>
      <w:r w:rsidR="00292F0B" w:rsidRPr="00A3464B">
        <w:rPr>
          <w:rFonts w:ascii="Arial" w:eastAsia="华文楷体" w:hAnsi="Arial" w:cs="Arial" w:hint="eastAsia"/>
          <w:b/>
          <w:sz w:val="28"/>
          <w:szCs w:val="28"/>
        </w:rPr>
        <w:t>三里屯</w:t>
      </w:r>
      <w:r w:rsidR="00292F0B" w:rsidRPr="00A3464B">
        <w:rPr>
          <w:rFonts w:ascii="Arial" w:eastAsia="华文楷体" w:hAnsi="Arial" w:cs="Arial" w:hint="eastAsia"/>
          <w:b/>
          <w:sz w:val="28"/>
          <w:szCs w:val="28"/>
        </w:rPr>
        <w:t>SOHO</w:t>
      </w:r>
      <w:r w:rsidR="00C12C42" w:rsidRPr="00A3464B">
        <w:rPr>
          <w:rFonts w:ascii="Arial" w:eastAsia="华文楷体" w:hAnsi="Arial" w:cs="Arial" w:hint="eastAsia"/>
          <w:b/>
          <w:sz w:val="28"/>
          <w:szCs w:val="28"/>
        </w:rPr>
        <w:t>历史成交价格，</w:t>
      </w:r>
      <w:r w:rsidR="00E56422" w:rsidRPr="00A3464B">
        <w:rPr>
          <w:rFonts w:ascii="Arial" w:eastAsia="华文楷体" w:hAnsi="Arial" w:cs="Arial" w:hint="eastAsia"/>
          <w:b/>
          <w:sz w:val="28"/>
          <w:szCs w:val="28"/>
        </w:rPr>
        <w:t>在</w:t>
      </w:r>
      <w:r w:rsidR="00292F0B" w:rsidRPr="00A3464B">
        <w:rPr>
          <w:rFonts w:ascii="Arial" w:eastAsia="华文楷体" w:hAnsi="Arial" w:cs="Arial" w:hint="eastAsia"/>
          <w:b/>
          <w:sz w:val="28"/>
          <w:szCs w:val="28"/>
        </w:rPr>
        <w:t>评估过程中已调查永利国际中心、三里屯</w:t>
      </w:r>
      <w:r w:rsidR="00292F0B" w:rsidRPr="00A3464B">
        <w:rPr>
          <w:rFonts w:ascii="Arial" w:eastAsia="华文楷体" w:hAnsi="Arial" w:cs="Arial" w:hint="eastAsia"/>
          <w:b/>
          <w:sz w:val="28"/>
          <w:szCs w:val="28"/>
        </w:rPr>
        <w:t>SOHO</w:t>
      </w:r>
      <w:r w:rsidR="00292F0B" w:rsidRPr="00A3464B">
        <w:rPr>
          <w:rFonts w:ascii="Arial" w:eastAsia="华文楷体" w:hAnsi="Arial" w:cs="Arial" w:hint="eastAsia"/>
          <w:b/>
          <w:sz w:val="28"/>
          <w:szCs w:val="28"/>
        </w:rPr>
        <w:t>、</w:t>
      </w:r>
      <w:r w:rsidR="00C12C42" w:rsidRPr="00A3464B">
        <w:rPr>
          <w:rFonts w:ascii="Arial" w:eastAsia="华文楷体" w:hAnsi="Arial" w:cs="Arial" w:hint="eastAsia"/>
          <w:b/>
          <w:sz w:val="28"/>
          <w:szCs w:val="28"/>
        </w:rPr>
        <w:t>瑞士公寓、</w:t>
      </w:r>
      <w:proofErr w:type="gramStart"/>
      <w:r w:rsidR="00C12C42" w:rsidRPr="00A3464B">
        <w:rPr>
          <w:rFonts w:ascii="Arial" w:eastAsia="华文楷体" w:hAnsi="Arial" w:cs="Arial" w:hint="eastAsia"/>
          <w:b/>
          <w:sz w:val="28"/>
          <w:szCs w:val="28"/>
        </w:rPr>
        <w:t>君汇雅</w:t>
      </w:r>
      <w:proofErr w:type="gramEnd"/>
      <w:r w:rsidR="00C12C42" w:rsidRPr="00A3464B">
        <w:rPr>
          <w:rFonts w:ascii="Arial" w:eastAsia="华文楷体" w:hAnsi="Arial" w:cs="Arial" w:hint="eastAsia"/>
          <w:b/>
          <w:sz w:val="28"/>
          <w:szCs w:val="28"/>
        </w:rPr>
        <w:t>居</w:t>
      </w:r>
      <w:r w:rsidR="00292F0B" w:rsidRPr="00A3464B">
        <w:rPr>
          <w:rFonts w:ascii="Arial" w:eastAsia="华文楷体" w:hAnsi="Arial" w:cs="Arial" w:hint="eastAsia"/>
          <w:b/>
          <w:sz w:val="28"/>
          <w:szCs w:val="28"/>
        </w:rPr>
        <w:t>、首开铂郡以及</w:t>
      </w:r>
      <w:r w:rsidR="00292F0B" w:rsidRPr="00A3464B">
        <w:rPr>
          <w:rFonts w:ascii="Arial" w:eastAsia="华文楷体" w:hAnsi="Arial" w:cs="Arial" w:hint="eastAsia"/>
          <w:b/>
          <w:sz w:val="28"/>
          <w:szCs w:val="28"/>
        </w:rPr>
        <w:t>CBD</w:t>
      </w:r>
      <w:r w:rsidR="00292F0B" w:rsidRPr="00A3464B">
        <w:rPr>
          <w:rFonts w:ascii="Arial" w:eastAsia="华文楷体" w:hAnsi="Arial" w:cs="Arial" w:hint="eastAsia"/>
          <w:b/>
          <w:sz w:val="28"/>
          <w:szCs w:val="28"/>
        </w:rPr>
        <w:t>商圈中新城国际等相关项目的价格水平，综合分析，估价报告评估结果符合市场正常价格水平。</w:t>
      </w:r>
    </w:p>
    <w:p w14:paraId="467942D8" w14:textId="44EF8909" w:rsidR="00DB129D" w:rsidRPr="00A3464B" w:rsidRDefault="00A41342"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根据异议人提供的</w:t>
      </w:r>
      <w:r w:rsidR="0077300F" w:rsidRPr="00A3464B">
        <w:rPr>
          <w:rFonts w:ascii="Arial" w:eastAsia="华文楷体" w:hAnsi="Arial" w:cs="Arial" w:hint="eastAsia"/>
          <w:b/>
          <w:sz w:val="28"/>
          <w:szCs w:val="28"/>
        </w:rPr>
        <w:t>《资产评估报告》</w:t>
      </w:r>
      <w:r w:rsidR="0077300F" w:rsidRPr="00A3464B">
        <w:rPr>
          <w:rFonts w:ascii="Arial" w:eastAsia="华文楷体" w:hAnsi="Arial" w:cs="Arial" w:hint="eastAsia"/>
          <w:b/>
          <w:sz w:val="28"/>
          <w:szCs w:val="28"/>
        </w:rPr>
        <w:t>[</w:t>
      </w:r>
      <w:r w:rsidR="0077300F" w:rsidRPr="00A3464B">
        <w:rPr>
          <w:rFonts w:ascii="Arial" w:eastAsia="华文楷体" w:hAnsi="Arial" w:cs="Arial" w:hint="eastAsia"/>
          <w:b/>
          <w:sz w:val="28"/>
          <w:szCs w:val="28"/>
        </w:rPr>
        <w:t>联合中和评报字（</w:t>
      </w:r>
      <w:r w:rsidR="0077300F" w:rsidRPr="00A3464B">
        <w:rPr>
          <w:rFonts w:ascii="Arial" w:eastAsia="华文楷体" w:hAnsi="Arial" w:cs="Arial" w:hint="eastAsia"/>
          <w:b/>
          <w:sz w:val="28"/>
          <w:szCs w:val="28"/>
        </w:rPr>
        <w:t>2020</w:t>
      </w:r>
      <w:r w:rsidR="0077300F" w:rsidRPr="00A3464B">
        <w:rPr>
          <w:rFonts w:ascii="Arial" w:eastAsia="华文楷体" w:hAnsi="Arial" w:cs="Arial" w:hint="eastAsia"/>
          <w:b/>
          <w:sz w:val="28"/>
          <w:szCs w:val="28"/>
        </w:rPr>
        <w:t>）第</w:t>
      </w:r>
      <w:r w:rsidR="0077300F" w:rsidRPr="00A3464B">
        <w:rPr>
          <w:rFonts w:ascii="Arial" w:eastAsia="华文楷体" w:hAnsi="Arial" w:cs="Arial" w:hint="eastAsia"/>
          <w:b/>
          <w:sz w:val="28"/>
          <w:szCs w:val="28"/>
        </w:rPr>
        <w:t>6084</w:t>
      </w:r>
      <w:r w:rsidR="0077300F" w:rsidRPr="00A3464B">
        <w:rPr>
          <w:rFonts w:ascii="Arial" w:eastAsia="华文楷体" w:hAnsi="Arial" w:cs="Arial" w:hint="eastAsia"/>
          <w:b/>
          <w:sz w:val="28"/>
          <w:szCs w:val="28"/>
        </w:rPr>
        <w:t>号</w:t>
      </w:r>
      <w:r w:rsidR="0077300F" w:rsidRPr="00A3464B">
        <w:rPr>
          <w:rFonts w:ascii="Arial" w:eastAsia="华文楷体" w:hAnsi="Arial" w:cs="Arial" w:hint="eastAsia"/>
          <w:b/>
          <w:sz w:val="28"/>
          <w:szCs w:val="28"/>
        </w:rPr>
        <w:t>]</w:t>
      </w:r>
      <w:r w:rsidR="00DB129D" w:rsidRPr="00A3464B">
        <w:rPr>
          <w:rFonts w:ascii="Arial" w:eastAsia="华文楷体" w:hAnsi="Arial" w:cs="Arial" w:hint="eastAsia"/>
          <w:b/>
          <w:sz w:val="28"/>
          <w:szCs w:val="28"/>
        </w:rPr>
        <w:t>中的</w:t>
      </w:r>
      <w:r w:rsidR="002F7F84" w:rsidRPr="00A3464B">
        <w:rPr>
          <w:rFonts w:ascii="Arial" w:eastAsia="华文楷体" w:hAnsi="Arial" w:cs="Arial" w:hint="eastAsia"/>
          <w:b/>
          <w:sz w:val="28"/>
          <w:szCs w:val="28"/>
        </w:rPr>
        <w:t>评估结果</w:t>
      </w:r>
      <w:r w:rsidR="00DB129D" w:rsidRPr="00A3464B">
        <w:rPr>
          <w:rFonts w:ascii="Arial" w:eastAsia="华文楷体" w:hAnsi="Arial" w:cs="Arial" w:hint="eastAsia"/>
          <w:b/>
          <w:sz w:val="28"/>
          <w:szCs w:val="28"/>
        </w:rPr>
        <w:t>，不具有可比性，原因如下</w:t>
      </w:r>
      <w:r w:rsidR="00B75941" w:rsidRPr="00A3464B">
        <w:rPr>
          <w:rFonts w:ascii="Arial" w:eastAsia="华文楷体" w:hAnsi="Arial" w:cs="Arial" w:hint="eastAsia"/>
          <w:b/>
          <w:sz w:val="28"/>
          <w:szCs w:val="28"/>
        </w:rPr>
        <w:t>：</w:t>
      </w:r>
    </w:p>
    <w:p w14:paraId="49B7EB35" w14:textId="3804913E" w:rsidR="008D7390" w:rsidRPr="00A3464B" w:rsidRDefault="00665B34"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007A7481" w:rsidRPr="00A3464B">
        <w:rPr>
          <w:rFonts w:ascii="Arial" w:eastAsia="华文楷体" w:hAnsi="Arial" w:cs="Arial" w:hint="eastAsia"/>
          <w:b/>
          <w:sz w:val="28"/>
          <w:szCs w:val="28"/>
        </w:rPr>
        <w:t>根据</w:t>
      </w:r>
      <w:r w:rsidR="00C45B00" w:rsidRPr="00A3464B">
        <w:rPr>
          <w:rFonts w:ascii="Arial" w:eastAsia="华文楷体" w:hAnsi="Arial" w:cs="Arial" w:hint="eastAsia"/>
          <w:b/>
          <w:sz w:val="28"/>
          <w:szCs w:val="28"/>
        </w:rPr>
        <w:t>《资产评估报告》</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联合中和评报字（</w:t>
      </w:r>
      <w:r w:rsidR="00C45B00" w:rsidRPr="00A3464B">
        <w:rPr>
          <w:rFonts w:ascii="Arial" w:eastAsia="华文楷体" w:hAnsi="Arial" w:cs="Arial" w:hint="eastAsia"/>
          <w:b/>
          <w:sz w:val="28"/>
          <w:szCs w:val="28"/>
        </w:rPr>
        <w:t>2020</w:t>
      </w:r>
      <w:r w:rsidR="00C45B00" w:rsidRPr="00A3464B">
        <w:rPr>
          <w:rFonts w:ascii="Arial" w:eastAsia="华文楷体" w:hAnsi="Arial" w:cs="Arial" w:hint="eastAsia"/>
          <w:b/>
          <w:sz w:val="28"/>
          <w:szCs w:val="28"/>
        </w:rPr>
        <w:t>）第</w:t>
      </w:r>
      <w:r w:rsidR="00C45B00" w:rsidRPr="00A3464B">
        <w:rPr>
          <w:rFonts w:ascii="Arial" w:eastAsia="华文楷体" w:hAnsi="Arial" w:cs="Arial" w:hint="eastAsia"/>
          <w:b/>
          <w:sz w:val="28"/>
          <w:szCs w:val="28"/>
        </w:rPr>
        <w:t>6084</w:t>
      </w:r>
      <w:r w:rsidR="00C45B00" w:rsidRPr="00A3464B">
        <w:rPr>
          <w:rFonts w:ascii="Arial" w:eastAsia="华文楷体" w:hAnsi="Arial" w:cs="Arial" w:hint="eastAsia"/>
          <w:b/>
          <w:sz w:val="28"/>
          <w:szCs w:val="28"/>
        </w:rPr>
        <w:t>号</w:t>
      </w:r>
      <w:r w:rsidR="00C45B0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P2</w:t>
      </w:r>
      <w:r w:rsidR="00C45B00" w:rsidRPr="00A3464B">
        <w:rPr>
          <w:rFonts w:ascii="Arial" w:eastAsia="华文楷体" w:hAnsi="Arial" w:cs="Arial" w:hint="eastAsia"/>
          <w:b/>
          <w:sz w:val="28"/>
          <w:szCs w:val="28"/>
        </w:rPr>
        <w:t>价值类型</w:t>
      </w:r>
      <w:r w:rsidR="008D7390" w:rsidRPr="00A3464B">
        <w:rPr>
          <w:rFonts w:ascii="Arial" w:eastAsia="华文楷体" w:hAnsi="Arial" w:cs="Arial" w:hint="eastAsia"/>
          <w:b/>
          <w:sz w:val="28"/>
          <w:szCs w:val="28"/>
        </w:rPr>
        <w:t>为抵押价值</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评估房地产抵押价值，出具《资产评估报告》，不符合</w:t>
      </w:r>
      <w:r w:rsidR="007A7481" w:rsidRPr="00A3464B">
        <w:rPr>
          <w:rFonts w:ascii="Arial" w:eastAsia="华文楷体" w:hAnsi="Arial" w:cs="Arial" w:hint="eastAsia"/>
          <w:b/>
          <w:sz w:val="28"/>
          <w:szCs w:val="28"/>
        </w:rPr>
        <w:t>《</w:t>
      </w:r>
      <w:r w:rsidR="00A30ED9" w:rsidRPr="00A3464B">
        <w:rPr>
          <w:rFonts w:ascii="Arial" w:eastAsia="华文楷体" w:hAnsi="Arial" w:cs="Arial" w:hint="eastAsia"/>
          <w:b/>
          <w:sz w:val="28"/>
          <w:szCs w:val="28"/>
        </w:rPr>
        <w:t>建设部</w:t>
      </w:r>
      <w:r w:rsidR="00A30ED9" w:rsidRPr="00A3464B">
        <w:rPr>
          <w:rFonts w:ascii="Arial" w:eastAsia="华文楷体" w:hAnsi="Arial" w:cs="Arial" w:hint="eastAsia"/>
          <w:b/>
          <w:sz w:val="28"/>
          <w:szCs w:val="28"/>
        </w:rPr>
        <w:t xml:space="preserve"> </w:t>
      </w:r>
      <w:r w:rsidR="00A30ED9" w:rsidRPr="00A3464B">
        <w:rPr>
          <w:rFonts w:ascii="Arial" w:eastAsia="华文楷体" w:hAnsi="Arial" w:cs="Arial" w:hint="eastAsia"/>
          <w:b/>
          <w:sz w:val="28"/>
          <w:szCs w:val="28"/>
        </w:rPr>
        <w:t>中国人民银行</w:t>
      </w:r>
      <w:r w:rsidR="00A30ED9" w:rsidRPr="00A3464B">
        <w:rPr>
          <w:rFonts w:ascii="Arial" w:eastAsia="华文楷体" w:hAnsi="Arial" w:cs="Arial" w:hint="eastAsia"/>
          <w:b/>
          <w:sz w:val="28"/>
          <w:szCs w:val="28"/>
        </w:rPr>
        <w:t xml:space="preserve"> </w:t>
      </w:r>
      <w:r w:rsidR="007A7481" w:rsidRPr="00A3464B">
        <w:rPr>
          <w:rFonts w:ascii="Arial" w:eastAsia="华文楷体" w:hAnsi="Arial" w:cs="Arial" w:hint="eastAsia"/>
          <w:b/>
          <w:sz w:val="28"/>
          <w:szCs w:val="28"/>
        </w:rPr>
        <w:t>中国银行业监督管理委员会</w:t>
      </w:r>
      <w:r w:rsidR="007A7481" w:rsidRPr="00A3464B">
        <w:rPr>
          <w:rFonts w:ascii="Arial" w:eastAsia="华文楷体" w:hAnsi="Arial" w:cs="Arial" w:hint="eastAsia"/>
          <w:b/>
          <w:sz w:val="28"/>
          <w:szCs w:val="28"/>
        </w:rPr>
        <w:t>&lt;</w:t>
      </w:r>
      <w:r w:rsidR="007A7481" w:rsidRPr="00A3464B">
        <w:rPr>
          <w:rFonts w:ascii="Arial" w:eastAsia="华文楷体" w:hAnsi="Arial" w:cs="Arial" w:hint="eastAsia"/>
          <w:b/>
          <w:sz w:val="28"/>
          <w:szCs w:val="28"/>
        </w:rPr>
        <w:t>关于规范与银行信贷业务相关的房地产抵押估价管理有关问题的通知</w:t>
      </w:r>
      <w:r w:rsidR="007A7481" w:rsidRPr="00A3464B">
        <w:rPr>
          <w:rFonts w:ascii="Arial" w:eastAsia="华文楷体" w:hAnsi="Arial" w:cs="Arial" w:hint="eastAsia"/>
          <w:b/>
          <w:sz w:val="28"/>
          <w:szCs w:val="28"/>
        </w:rPr>
        <w:t>&gt;</w:t>
      </w:r>
      <w:r w:rsidR="007A7481"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（建住房</w:t>
      </w:r>
      <w:r w:rsidR="00C45B00" w:rsidRPr="00A3464B">
        <w:rPr>
          <w:rFonts w:ascii="Arial" w:eastAsia="华文楷体" w:hAnsi="Arial" w:cs="Arial" w:hint="eastAsia"/>
          <w:b/>
          <w:sz w:val="28"/>
          <w:szCs w:val="28"/>
        </w:rPr>
        <w:t>[2006]8</w:t>
      </w:r>
      <w:r w:rsidR="008D7390" w:rsidRPr="00A3464B">
        <w:rPr>
          <w:rFonts w:ascii="Arial" w:eastAsia="华文楷体" w:hAnsi="Arial" w:cs="Arial" w:hint="eastAsia"/>
          <w:b/>
          <w:sz w:val="28"/>
          <w:szCs w:val="28"/>
        </w:rPr>
        <w:t>号）规定，</w:t>
      </w:r>
      <w:r w:rsidR="00C45B00" w:rsidRPr="00A3464B">
        <w:rPr>
          <w:rFonts w:ascii="Arial" w:eastAsia="华文楷体" w:hAnsi="Arial" w:cs="Arial" w:hint="eastAsia"/>
          <w:b/>
          <w:sz w:val="28"/>
          <w:szCs w:val="28"/>
        </w:rPr>
        <w:t>房地产抵押价值应由房地产估价机</w:t>
      </w:r>
      <w:r w:rsidR="00C45B00" w:rsidRPr="00A3464B">
        <w:rPr>
          <w:rFonts w:ascii="Arial" w:eastAsia="华文楷体" w:hAnsi="Arial" w:cs="Arial" w:hint="eastAsia"/>
          <w:b/>
          <w:sz w:val="28"/>
          <w:szCs w:val="28"/>
        </w:rPr>
        <w:lastRenderedPageBreak/>
        <w:t>构进行评估，由注册房地产估价师签字。</w:t>
      </w:r>
      <w:r w:rsidR="008D7390" w:rsidRPr="00A3464B">
        <w:rPr>
          <w:rFonts w:ascii="Arial" w:eastAsia="华文楷体" w:hAnsi="Arial" w:cs="Arial" w:hint="eastAsia"/>
          <w:b/>
          <w:sz w:val="28"/>
          <w:szCs w:val="28"/>
        </w:rPr>
        <w:t>故《资产评估报告》</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联合中和评报字（</w:t>
      </w:r>
      <w:r w:rsidR="008D7390" w:rsidRPr="00A3464B">
        <w:rPr>
          <w:rFonts w:ascii="Arial" w:eastAsia="华文楷体" w:hAnsi="Arial" w:cs="Arial" w:hint="eastAsia"/>
          <w:b/>
          <w:sz w:val="28"/>
          <w:szCs w:val="28"/>
        </w:rPr>
        <w:t>2020</w:t>
      </w:r>
      <w:r w:rsidR="008D7390" w:rsidRPr="00A3464B">
        <w:rPr>
          <w:rFonts w:ascii="Arial" w:eastAsia="华文楷体" w:hAnsi="Arial" w:cs="Arial" w:hint="eastAsia"/>
          <w:b/>
          <w:sz w:val="28"/>
          <w:szCs w:val="28"/>
        </w:rPr>
        <w:t>）第</w:t>
      </w:r>
      <w:r w:rsidR="008D7390" w:rsidRPr="00A3464B">
        <w:rPr>
          <w:rFonts w:ascii="Arial" w:eastAsia="华文楷体" w:hAnsi="Arial" w:cs="Arial" w:hint="eastAsia"/>
          <w:b/>
          <w:sz w:val="28"/>
          <w:szCs w:val="28"/>
        </w:rPr>
        <w:t>6084</w:t>
      </w:r>
      <w:r w:rsidR="008D7390" w:rsidRPr="00A3464B">
        <w:rPr>
          <w:rFonts w:ascii="Arial" w:eastAsia="华文楷体" w:hAnsi="Arial" w:cs="Arial" w:hint="eastAsia"/>
          <w:b/>
          <w:sz w:val="28"/>
          <w:szCs w:val="28"/>
        </w:rPr>
        <w:t>号</w:t>
      </w:r>
      <w:r w:rsidR="008D7390" w:rsidRPr="00A3464B">
        <w:rPr>
          <w:rFonts w:ascii="Arial" w:eastAsia="华文楷体" w:hAnsi="Arial" w:cs="Arial" w:hint="eastAsia"/>
          <w:b/>
          <w:sz w:val="28"/>
          <w:szCs w:val="28"/>
        </w:rPr>
        <w:t>]</w:t>
      </w:r>
      <w:r w:rsidR="008D7390" w:rsidRPr="00A3464B">
        <w:rPr>
          <w:rFonts w:ascii="Arial" w:eastAsia="华文楷体" w:hAnsi="Arial" w:cs="Arial" w:hint="eastAsia"/>
          <w:b/>
          <w:sz w:val="28"/>
          <w:szCs w:val="28"/>
        </w:rPr>
        <w:t>出具房地产抵押价值评估报告无效</w:t>
      </w:r>
      <w:r w:rsidR="00E56422" w:rsidRPr="00A3464B">
        <w:rPr>
          <w:rFonts w:ascii="Arial" w:eastAsia="华文楷体" w:hAnsi="Arial" w:cs="Arial" w:hint="eastAsia"/>
          <w:b/>
          <w:sz w:val="28"/>
          <w:szCs w:val="28"/>
        </w:rPr>
        <w:t>。</w:t>
      </w:r>
    </w:p>
    <w:p w14:paraId="213961D5" w14:textId="50C0AC58" w:rsidR="00C45B00" w:rsidRPr="00A3464B" w:rsidRDefault="008D7390"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经评估机构盖章的《资产评估报告》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，没有取得资产评估报告统一编码，不符合《中国资产评估协会资产评估报告统一编码管理暂行办法》（</w:t>
      </w:r>
      <w:proofErr w:type="gramStart"/>
      <w:r w:rsidR="00C45B00" w:rsidRPr="00A3464B">
        <w:rPr>
          <w:rFonts w:ascii="Arial" w:eastAsia="华文楷体" w:hAnsi="Arial" w:cs="Arial" w:hint="eastAsia"/>
          <w:b/>
          <w:sz w:val="28"/>
          <w:szCs w:val="28"/>
        </w:rPr>
        <w:t>中评协</w:t>
      </w:r>
      <w:proofErr w:type="gramEnd"/>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2018</w:t>
      </w:r>
      <w:r w:rsidR="00C45B00" w:rsidRPr="00A3464B">
        <w:rPr>
          <w:rFonts w:ascii="Arial" w:eastAsia="华文楷体" w:hAnsi="Arial" w:cs="Arial" w:hint="eastAsia"/>
          <w:b/>
          <w:sz w:val="28"/>
          <w:szCs w:val="28"/>
        </w:rPr>
        <w:t>〕</w:t>
      </w:r>
      <w:r w:rsidR="00C45B00" w:rsidRPr="00A3464B">
        <w:rPr>
          <w:rFonts w:ascii="Arial" w:eastAsia="华文楷体" w:hAnsi="Arial" w:cs="Arial" w:hint="eastAsia"/>
          <w:b/>
          <w:sz w:val="28"/>
          <w:szCs w:val="28"/>
        </w:rPr>
        <w:t>44</w:t>
      </w:r>
      <w:r w:rsidR="00C45B00" w:rsidRPr="00A3464B">
        <w:rPr>
          <w:rFonts w:ascii="Arial" w:eastAsia="华文楷体" w:hAnsi="Arial" w:cs="Arial" w:hint="eastAsia"/>
          <w:b/>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Pr="00A3464B">
        <w:rPr>
          <w:rFonts w:ascii="Arial" w:eastAsia="华文楷体" w:hAnsi="Arial" w:cs="Arial" w:hint="eastAsia"/>
          <w:b/>
          <w:sz w:val="28"/>
          <w:szCs w:val="28"/>
        </w:rPr>
        <w:t>故《资产评估报告》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按照资产评估行业管理规定也属于无效报告。</w:t>
      </w:r>
    </w:p>
    <w:p w14:paraId="74F154AD" w14:textId="5488B8D5"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3</w:t>
      </w:r>
      <w:r w:rsidRPr="00A3464B">
        <w:rPr>
          <w:rFonts w:ascii="Arial" w:eastAsia="华文楷体" w:hAnsi="Arial" w:cs="Arial" w:hint="eastAsia"/>
          <w:b/>
          <w:sz w:val="28"/>
          <w:szCs w:val="28"/>
        </w:rPr>
        <w:t>）评估方法</w:t>
      </w:r>
      <w:r w:rsidR="007A7481" w:rsidRPr="00A3464B">
        <w:rPr>
          <w:rFonts w:ascii="Arial" w:eastAsia="华文楷体" w:hAnsi="Arial" w:cs="Arial" w:hint="eastAsia"/>
          <w:b/>
          <w:sz w:val="28"/>
          <w:szCs w:val="28"/>
        </w:rPr>
        <w:t>选取</w:t>
      </w:r>
      <w:r w:rsidRPr="00A3464B">
        <w:rPr>
          <w:rFonts w:ascii="Arial" w:eastAsia="华文楷体" w:hAnsi="Arial" w:cs="Arial" w:hint="eastAsia"/>
          <w:b/>
          <w:sz w:val="28"/>
          <w:szCs w:val="28"/>
        </w:rPr>
        <w:t>不符合法律及规范</w:t>
      </w:r>
    </w:p>
    <w:p w14:paraId="6B30D27F" w14:textId="694A7398" w:rsidR="009635E3" w:rsidRPr="00A3464B" w:rsidRDefault="009635E3"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中表述：</w:t>
      </w:r>
      <w:r w:rsidRPr="00A3464B">
        <w:rPr>
          <w:rFonts w:ascii="Arial" w:eastAsia="华文楷体" w:hAnsi="Arial" w:cs="Arial" w:hint="eastAsia"/>
          <w:b/>
          <w:kern w:val="2"/>
          <w:sz w:val="28"/>
          <w:szCs w:val="28"/>
        </w:rPr>
        <w:t>“委估房地产可分为两部分，</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kern w:val="2"/>
          <w:sz w:val="28"/>
          <w:szCs w:val="28"/>
        </w:rPr>
        <w:t>8</w:t>
      </w:r>
      <w:r w:rsidRPr="00A3464B">
        <w:rPr>
          <w:rFonts w:ascii="Arial" w:eastAsia="华文楷体" w:hAnsi="Arial" w:cs="Arial" w:hint="eastAsia"/>
          <w:b/>
          <w:kern w:val="2"/>
          <w:sz w:val="28"/>
          <w:szCs w:val="28"/>
        </w:rPr>
        <w:t>层以及</w:t>
      </w:r>
      <w:r w:rsidRPr="00A3464B">
        <w:rPr>
          <w:rFonts w:ascii="Arial" w:eastAsia="华文楷体" w:hAnsi="Arial" w:cs="Arial" w:hint="eastAsia"/>
          <w:b/>
          <w:kern w:val="2"/>
          <w:sz w:val="28"/>
          <w:szCs w:val="28"/>
        </w:rPr>
        <w:t>9-26</w:t>
      </w:r>
      <w:r w:rsidRPr="00A3464B">
        <w:rPr>
          <w:rFonts w:ascii="Arial" w:eastAsia="华文楷体" w:hAnsi="Arial" w:cs="Arial" w:hint="eastAsia"/>
          <w:b/>
          <w:kern w:val="2"/>
          <w:sz w:val="28"/>
          <w:szCs w:val="28"/>
        </w:rPr>
        <w:t>层。</w:t>
      </w:r>
      <w:r w:rsidRPr="00A3464B">
        <w:rPr>
          <w:rFonts w:ascii="Arial" w:eastAsia="华文楷体" w:hAnsi="Arial" w:cs="Arial" w:hint="eastAsia"/>
          <w:b/>
          <w:kern w:val="2"/>
          <w:sz w:val="28"/>
          <w:szCs w:val="28"/>
        </w:rPr>
        <w:t>-2</w:t>
      </w:r>
      <w:r w:rsidRPr="00A3464B">
        <w:rPr>
          <w:rFonts w:ascii="Arial" w:eastAsia="华文楷体" w:hAnsi="Arial" w:cs="Arial" w:hint="eastAsia"/>
          <w:b/>
          <w:kern w:val="2"/>
          <w:sz w:val="28"/>
          <w:szCs w:val="28"/>
        </w:rPr>
        <w:t>层到</w:t>
      </w:r>
      <w:r w:rsidRPr="00A3464B">
        <w:rPr>
          <w:rFonts w:ascii="Arial" w:eastAsia="华文楷体" w:hAnsi="Arial" w:cs="Arial" w:hint="eastAsia"/>
          <w:b/>
          <w:sz w:val="28"/>
          <w:szCs w:val="28"/>
        </w:rPr>
        <w:t>8</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用途为</w:t>
      </w:r>
      <w:r w:rsidRPr="00A3464B">
        <w:rPr>
          <w:rFonts w:ascii="Arial" w:eastAsia="华文楷体" w:hAnsi="Arial" w:cs="Arial" w:hint="eastAsia"/>
          <w:b/>
          <w:sz w:val="28"/>
          <w:szCs w:val="28"/>
        </w:rPr>
        <w:t>1-3</w:t>
      </w:r>
      <w:r w:rsidRPr="00A3464B">
        <w:rPr>
          <w:rFonts w:ascii="Arial" w:eastAsia="华文楷体" w:hAnsi="Arial" w:cs="Arial" w:hint="eastAsia"/>
          <w:b/>
          <w:sz w:val="28"/>
          <w:szCs w:val="28"/>
        </w:rPr>
        <w:t>层商业性质、</w:t>
      </w:r>
      <w:r w:rsidRPr="00A3464B">
        <w:rPr>
          <w:rFonts w:ascii="Arial" w:eastAsia="华文楷体" w:hAnsi="Arial" w:cs="Arial" w:hint="eastAsia"/>
          <w:b/>
          <w:sz w:val="28"/>
          <w:szCs w:val="28"/>
        </w:rPr>
        <w:t>4-8</w:t>
      </w:r>
      <w:r w:rsidRPr="00A3464B">
        <w:rPr>
          <w:rFonts w:ascii="Arial" w:eastAsia="华文楷体" w:hAnsi="Arial" w:cs="Arial" w:hint="eastAsia"/>
          <w:b/>
          <w:sz w:val="28"/>
          <w:szCs w:val="28"/>
        </w:rPr>
        <w:t>层为旅馆性质、地下一层二层为地下车库性质，评估人员无法分别取得同一地区地下车库、商业、旅馆的交易案例，所以评估此部分未采用市场法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此部分目前为自营酒店，已收集到相关经营数据，具备收益法的条件，采用收益法。</w:t>
      </w:r>
      <w:r w:rsidRPr="00A3464B">
        <w:rPr>
          <w:rFonts w:ascii="Arial" w:eastAsia="华文楷体" w:hAnsi="Arial" w:cs="Arial" w:hint="eastAsia"/>
          <w:b/>
          <w:sz w:val="28"/>
          <w:szCs w:val="28"/>
        </w:rPr>
        <w:t>9-26</w:t>
      </w:r>
      <w:r w:rsidRPr="00A3464B">
        <w:rPr>
          <w:rFonts w:ascii="Arial" w:eastAsia="华文楷体" w:hAnsi="Arial" w:cs="Arial" w:hint="eastAsia"/>
          <w:b/>
          <w:sz w:val="28"/>
          <w:szCs w:val="28"/>
        </w:rPr>
        <w:t>层</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由于委托估价公寓市场交易活跃，可取得同一地区类似住宅交易案例的建筑物，采用市场比较法评估</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委托估价住宅作为商业地产具备采用收益</w:t>
      </w:r>
      <w:r w:rsidRPr="00A3464B">
        <w:rPr>
          <w:rFonts w:ascii="Arial" w:eastAsia="华文楷体" w:hAnsi="Arial" w:cs="Arial" w:hint="eastAsia"/>
          <w:b/>
          <w:sz w:val="28"/>
          <w:szCs w:val="28"/>
        </w:rPr>
        <w:lastRenderedPageBreak/>
        <w:t>法的条件。采用市场法和收益法测算得出的住宅评估价值包含了土地使用权价值。”</w:t>
      </w:r>
    </w:p>
    <w:p w14:paraId="4B084B38" w14:textId="6A88CF0F" w:rsidR="009635E3"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地下车库、商业、旅馆还可采用成本法，但《资产评估报告》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009635E3" w:rsidRPr="00A3464B">
        <w:rPr>
          <w:rFonts w:ascii="Arial" w:eastAsia="华文楷体" w:hAnsi="Arial" w:cs="Arial" w:hint="eastAsia"/>
          <w:b/>
          <w:sz w:val="28"/>
          <w:szCs w:val="28"/>
        </w:rPr>
        <w:t>仅采用收益法，不符合《资产评估法》第二十六条：评估专业人员应当恰当选择评估方法，除依据评估执业准则只能选择一种评估方法的外，应当选择两种以上评估方法，经综合分析，</w:t>
      </w:r>
      <w:r w:rsidR="006632A6" w:rsidRPr="00A3464B">
        <w:rPr>
          <w:rFonts w:ascii="Arial" w:eastAsia="华文楷体" w:hAnsi="Arial" w:cs="Arial" w:hint="eastAsia"/>
          <w:b/>
          <w:sz w:val="28"/>
          <w:szCs w:val="28"/>
        </w:rPr>
        <w:t>形成评估结论，编制评估报告。</w:t>
      </w:r>
    </w:p>
    <w:p w14:paraId="206F5EA2" w14:textId="1D7C6910" w:rsidR="006632A6" w:rsidRPr="00A3464B" w:rsidRDefault="00A30ED9" w:rsidP="006632A6">
      <w:pPr>
        <w:kinsoku w:val="0"/>
        <w:autoSpaceDE w:val="0"/>
        <w:autoSpaceDN w:val="0"/>
        <w:ind w:firstLine="552"/>
        <w:contextualSpacing/>
        <w:rPr>
          <w:rFonts w:ascii="Arial" w:eastAsia="华文楷体" w:hAnsi="Arial" w:cs="Arial"/>
          <w:b/>
          <w:sz w:val="28"/>
          <w:szCs w:val="28"/>
        </w:rPr>
      </w:pPr>
      <w:r w:rsidRPr="00A3464B">
        <w:rPr>
          <w:rFonts w:ascii="Arial" w:eastAsia="华文楷体" w:hAnsi="Arial" w:cs="Arial" w:hint="eastAsia"/>
          <w:b/>
          <w:sz w:val="28"/>
          <w:szCs w:val="28"/>
        </w:rPr>
        <w:t>另</w:t>
      </w:r>
      <w:r w:rsidR="006632A6" w:rsidRPr="00A3464B">
        <w:rPr>
          <w:rFonts w:ascii="Arial" w:eastAsia="华文楷体" w:hAnsi="Arial" w:cs="Arial" w:hint="eastAsia"/>
          <w:b/>
          <w:sz w:val="28"/>
          <w:szCs w:val="28"/>
        </w:rPr>
        <w:t>根据《房地产估价规范》（</w:t>
      </w:r>
      <w:r w:rsidR="006632A6" w:rsidRPr="00A3464B">
        <w:rPr>
          <w:rFonts w:ascii="Arial" w:eastAsia="华文楷体" w:hAnsi="Arial" w:cs="Arial" w:hint="eastAsia"/>
          <w:b/>
          <w:sz w:val="28"/>
          <w:szCs w:val="28"/>
        </w:rPr>
        <w:t>GB/</w:t>
      </w:r>
      <w:r w:rsidR="006632A6" w:rsidRPr="00A3464B">
        <w:rPr>
          <w:rFonts w:ascii="Arial" w:eastAsia="华文楷体" w:hAnsi="Arial" w:cs="Arial"/>
          <w:b/>
          <w:sz w:val="28"/>
          <w:szCs w:val="28"/>
        </w:rPr>
        <w:t>T 50291-2015</w:t>
      </w:r>
      <w:r w:rsidR="006632A6" w:rsidRPr="00A3464B">
        <w:rPr>
          <w:rFonts w:ascii="Arial" w:eastAsia="华文楷体" w:hAnsi="Arial" w:cs="Arial" w:hint="eastAsia"/>
          <w:b/>
          <w:sz w:val="28"/>
          <w:szCs w:val="28"/>
        </w:rPr>
        <w:t>）第</w:t>
      </w:r>
      <w:r w:rsidR="006632A6" w:rsidRPr="00A3464B">
        <w:rPr>
          <w:rFonts w:ascii="Arial" w:eastAsia="华文楷体" w:hAnsi="Arial" w:cs="Arial" w:hint="eastAsia"/>
          <w:b/>
          <w:sz w:val="28"/>
          <w:szCs w:val="28"/>
        </w:rPr>
        <w:t>4</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1</w:t>
      </w:r>
      <w:r w:rsidR="006632A6" w:rsidRPr="00A3464B">
        <w:rPr>
          <w:rFonts w:ascii="Arial" w:eastAsia="华文楷体" w:hAnsi="Arial" w:cs="Arial"/>
          <w:b/>
          <w:sz w:val="28"/>
          <w:szCs w:val="28"/>
        </w:rPr>
        <w:t>.</w:t>
      </w:r>
      <w:r w:rsidR="006632A6" w:rsidRPr="00A3464B">
        <w:rPr>
          <w:rFonts w:ascii="Arial" w:eastAsia="华文楷体" w:hAnsi="Arial" w:cs="Arial" w:hint="eastAsia"/>
          <w:b/>
          <w:sz w:val="28"/>
          <w:szCs w:val="28"/>
        </w:rPr>
        <w:t>3</w:t>
      </w:r>
      <w:r w:rsidR="006632A6" w:rsidRPr="00A3464B">
        <w:rPr>
          <w:rFonts w:ascii="Arial" w:eastAsia="华文楷体" w:hAnsi="Arial" w:cs="Arial" w:hint="eastAsia"/>
          <w:b/>
          <w:sz w:val="28"/>
          <w:szCs w:val="28"/>
        </w:rPr>
        <w:t>条：“当估价对象适用两种或两种以上估价方法进行估价时，宜同时选用所有的估价方法进行估价，不得随意取舍”</w:t>
      </w:r>
      <w:r w:rsidR="00764E84" w:rsidRPr="00A3464B">
        <w:rPr>
          <w:rFonts w:ascii="Arial" w:eastAsia="华文楷体" w:hAnsi="Arial" w:cs="Arial" w:hint="eastAsia"/>
          <w:b/>
          <w:sz w:val="28"/>
          <w:szCs w:val="28"/>
        </w:rPr>
        <w:t>上述三种用途仅采用</w:t>
      </w:r>
      <w:r w:rsidR="006632A6" w:rsidRPr="00A3464B">
        <w:rPr>
          <w:rFonts w:ascii="Arial" w:eastAsia="华文楷体" w:hAnsi="Arial" w:cs="Arial" w:hint="eastAsia"/>
          <w:b/>
          <w:sz w:val="28"/>
          <w:szCs w:val="28"/>
        </w:rPr>
        <w:t>一种</w:t>
      </w:r>
      <w:r w:rsidR="00764E84" w:rsidRPr="00A3464B">
        <w:rPr>
          <w:rFonts w:ascii="Arial" w:eastAsia="华文楷体" w:hAnsi="Arial" w:cs="Arial" w:hint="eastAsia"/>
          <w:b/>
          <w:sz w:val="28"/>
          <w:szCs w:val="28"/>
        </w:rPr>
        <w:t>评估</w:t>
      </w:r>
      <w:r w:rsidR="006632A6" w:rsidRPr="00A3464B">
        <w:rPr>
          <w:rFonts w:ascii="Arial" w:eastAsia="华文楷体" w:hAnsi="Arial" w:cs="Arial" w:hint="eastAsia"/>
          <w:b/>
          <w:sz w:val="28"/>
          <w:szCs w:val="28"/>
        </w:rPr>
        <w:t>方法，也不符合房地产估价规范。</w:t>
      </w:r>
    </w:p>
    <w:p w14:paraId="721F2C90" w14:textId="3CB49B88" w:rsidR="006632A6" w:rsidRPr="00A3464B" w:rsidRDefault="006632A6" w:rsidP="006632A6">
      <w:pPr>
        <w:kinsoku w:val="0"/>
        <w:autoSpaceDE w:val="0"/>
        <w:autoSpaceDN w:val="0"/>
        <w:contextualSpacing/>
        <w:rPr>
          <w:rFonts w:ascii="Arial" w:eastAsia="华文楷体" w:hAnsi="Arial" w:cs="Arial"/>
          <w:b/>
          <w:sz w:val="28"/>
          <w:szCs w:val="28"/>
        </w:rPr>
      </w:pP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）《资产评估报告》</w:t>
      </w:r>
      <w:r w:rsidR="0037323B" w:rsidRPr="00A3464B">
        <w:rPr>
          <w:rFonts w:ascii="Arial" w:eastAsia="华文楷体" w:hAnsi="Arial" w:cs="Arial" w:hint="eastAsia"/>
          <w:b/>
          <w:sz w:val="28"/>
          <w:szCs w:val="28"/>
        </w:rPr>
        <w:t>依据的</w:t>
      </w:r>
      <w:r w:rsidRPr="00A3464B">
        <w:rPr>
          <w:rFonts w:ascii="Arial" w:eastAsia="华文楷体" w:hAnsi="Arial" w:cs="Arial" w:hint="eastAsia"/>
          <w:b/>
          <w:sz w:val="28"/>
          <w:szCs w:val="28"/>
        </w:rPr>
        <w:t>建筑</w:t>
      </w:r>
      <w:r w:rsidR="0037323B" w:rsidRPr="00A3464B">
        <w:rPr>
          <w:rFonts w:ascii="Arial" w:eastAsia="华文楷体" w:hAnsi="Arial" w:cs="Arial" w:hint="eastAsia"/>
          <w:b/>
          <w:sz w:val="28"/>
          <w:szCs w:val="28"/>
        </w:rPr>
        <w:t>面积与不动产登记信息不符</w:t>
      </w:r>
    </w:p>
    <w:p w14:paraId="30FD8820" w14:textId="4A68288C" w:rsidR="006632A6" w:rsidRPr="00A3464B" w:rsidRDefault="006632A6" w:rsidP="00A3464B">
      <w:pPr>
        <w:kinsoku w:val="0"/>
        <w:autoSpaceDE w:val="0"/>
        <w:autoSpaceDN w:val="0"/>
        <w:ind w:firstLineChars="200" w:firstLine="561"/>
        <w:contextualSpacing/>
        <w:rPr>
          <w:rFonts w:ascii="Arial" w:eastAsia="华文楷体" w:hAnsi="Arial" w:cs="Arial"/>
          <w:b/>
          <w:sz w:val="28"/>
          <w:szCs w:val="28"/>
        </w:rPr>
      </w:pPr>
      <w:r w:rsidRPr="00A3464B">
        <w:rPr>
          <w:rFonts w:ascii="Arial" w:eastAsia="华文楷体" w:hAnsi="Arial" w:cs="Arial" w:hint="eastAsia"/>
          <w:b/>
          <w:sz w:val="28"/>
          <w:szCs w:val="28"/>
        </w:rPr>
        <w:t>依据《不动产权证书》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、《房屋面积测算技术报告书</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商品房类使用</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估价对象地下车位用房登记产权建筑面积为</w:t>
      </w:r>
      <w:r w:rsidR="00764E84" w:rsidRPr="00A3464B">
        <w:rPr>
          <w:rFonts w:ascii="Arial" w:eastAsia="华文楷体" w:hAnsi="Arial" w:cs="Arial" w:hint="eastAsia"/>
          <w:b/>
          <w:sz w:val="28"/>
          <w:szCs w:val="28"/>
        </w:rPr>
        <w:t>512.16</w:t>
      </w:r>
      <w:r w:rsidR="00764E84" w:rsidRPr="00A3464B">
        <w:rPr>
          <w:rFonts w:ascii="Arial" w:eastAsia="华文楷体" w:hAnsi="Arial" w:cs="Arial" w:hint="eastAsia"/>
          <w:b/>
          <w:sz w:val="28"/>
          <w:szCs w:val="28"/>
        </w:rPr>
        <w:t>平方米，经查勘，于地下一层仅有</w:t>
      </w:r>
      <w:r w:rsidR="00764E84" w:rsidRPr="00A3464B">
        <w:rPr>
          <w:rFonts w:ascii="Arial" w:eastAsia="华文楷体" w:hAnsi="Arial" w:cs="Arial" w:hint="eastAsia"/>
          <w:b/>
          <w:sz w:val="28"/>
          <w:szCs w:val="28"/>
        </w:rPr>
        <w:t>9</w:t>
      </w:r>
      <w:r w:rsidR="00764E84" w:rsidRPr="00A3464B">
        <w:rPr>
          <w:rFonts w:ascii="Arial" w:eastAsia="华文楷体" w:hAnsi="Arial" w:cs="Arial" w:hint="eastAsia"/>
          <w:b/>
          <w:sz w:val="28"/>
          <w:szCs w:val="28"/>
        </w:rPr>
        <w:t>个车位。其余</w:t>
      </w:r>
      <w:r w:rsidRPr="00A3464B">
        <w:rPr>
          <w:rFonts w:ascii="Arial" w:eastAsia="华文楷体" w:hAnsi="Arial" w:cs="Arial" w:hint="eastAsia"/>
          <w:b/>
          <w:sz w:val="28"/>
          <w:szCs w:val="28"/>
        </w:rPr>
        <w:t>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Pr="00A3464B">
        <w:rPr>
          <w:rFonts w:ascii="Arial" w:eastAsia="华文楷体" w:hAnsi="Arial" w:cs="Arial" w:hint="eastAsia"/>
          <w:b/>
          <w:sz w:val="28"/>
          <w:szCs w:val="28"/>
        </w:rPr>
        <w:t>层建筑面积（除地下车库用房），主要分摊在地上商业及旅馆用房。《资产评估报告》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将</w:t>
      </w:r>
      <w:r w:rsidR="0037323B" w:rsidRPr="00A3464B">
        <w:rPr>
          <w:rFonts w:ascii="Arial" w:eastAsia="华文楷体" w:hAnsi="Arial" w:cs="Arial" w:hint="eastAsia"/>
          <w:b/>
          <w:sz w:val="28"/>
          <w:szCs w:val="28"/>
        </w:rPr>
        <w:t>地下一层二层全部建筑面积均作为地下车用房计算。</w:t>
      </w:r>
      <w:r w:rsidR="0037323B" w:rsidRPr="00A3464B">
        <w:rPr>
          <w:rFonts w:ascii="Arial" w:eastAsia="华文楷体" w:hAnsi="Arial" w:cs="Arial" w:hint="eastAsia"/>
          <w:b/>
          <w:sz w:val="28"/>
          <w:szCs w:val="28"/>
        </w:rPr>
        <w:t xml:space="preserve"> </w:t>
      </w:r>
    </w:p>
    <w:p w14:paraId="0F2F767F" w14:textId="259761D0" w:rsidR="00764E84" w:rsidRPr="00A3464B" w:rsidRDefault="00764E84"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lastRenderedPageBreak/>
        <w:t>经评估专业人员整理《不动产权证书》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《不动产登记信息查询结果告知单》</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编号：朝（</w:t>
      </w:r>
      <w:r w:rsidR="006632A6" w:rsidRPr="00A3464B">
        <w:rPr>
          <w:rFonts w:ascii="Arial" w:eastAsia="华文楷体" w:hAnsi="Arial" w:cs="Arial" w:hint="eastAsia"/>
          <w:b/>
          <w:sz w:val="28"/>
          <w:szCs w:val="28"/>
        </w:rPr>
        <w:t>2023</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0019051</w:t>
      </w:r>
      <w:r w:rsidR="006632A6" w:rsidRPr="00A3464B">
        <w:rPr>
          <w:rFonts w:ascii="Arial" w:eastAsia="华文楷体" w:hAnsi="Arial" w:cs="Arial" w:hint="eastAsia"/>
          <w:b/>
          <w:sz w:val="28"/>
          <w:szCs w:val="28"/>
        </w:rPr>
        <w:t>、</w:t>
      </w:r>
      <w:r w:rsidR="006632A6" w:rsidRPr="00A3464B">
        <w:rPr>
          <w:rFonts w:ascii="Arial" w:eastAsia="华文楷体" w:hAnsi="Arial" w:cs="Arial" w:hint="eastAsia"/>
          <w:b/>
          <w:sz w:val="28"/>
          <w:szCs w:val="28"/>
        </w:rPr>
        <w:t>0045317</w:t>
      </w:r>
      <w:r w:rsidR="006632A6" w:rsidRPr="00A3464B">
        <w:rPr>
          <w:rFonts w:ascii="Arial" w:eastAsia="华文楷体" w:hAnsi="Arial" w:cs="Arial" w:hint="eastAsia"/>
          <w:b/>
          <w:sz w:val="28"/>
          <w:szCs w:val="28"/>
        </w:rPr>
        <w:t>（窗）</w:t>
      </w:r>
      <w:r w:rsidR="006632A6" w:rsidRPr="00A3464B">
        <w:rPr>
          <w:rFonts w:ascii="Arial" w:eastAsia="华文楷体" w:hAnsi="Arial" w:cs="Arial" w:hint="eastAsia"/>
          <w:b/>
          <w:sz w:val="28"/>
          <w:szCs w:val="28"/>
        </w:rPr>
        <w:t>]</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中载明的建筑面积数据，与《资产评估报告》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对比，面积数据如下</w:t>
      </w:r>
      <w:r w:rsidR="006632A6" w:rsidRPr="00A3464B">
        <w:rPr>
          <w:rFonts w:ascii="Arial" w:eastAsia="华文楷体" w:hAnsi="Arial" w:cs="Arial" w:hint="eastAsia"/>
          <w:b/>
          <w:sz w:val="28"/>
          <w:szCs w:val="28"/>
        </w:rPr>
        <w:t>：</w:t>
      </w:r>
    </w:p>
    <w:tbl>
      <w:tblPr>
        <w:tblW w:w="47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954"/>
        <w:gridCol w:w="1335"/>
        <w:gridCol w:w="1324"/>
        <w:gridCol w:w="1490"/>
        <w:gridCol w:w="1490"/>
        <w:gridCol w:w="1487"/>
      </w:tblGrid>
      <w:tr w:rsidR="0037323B" w:rsidRPr="00A3464B" w14:paraId="05D7410F" w14:textId="61AEC6E4" w:rsidTr="008361DC">
        <w:trPr>
          <w:trHeight w:val="20"/>
          <w:tblHeader/>
          <w:jc w:val="center"/>
        </w:trPr>
        <w:tc>
          <w:tcPr>
            <w:tcW w:w="590" w:type="pct"/>
            <w:shd w:val="clear" w:color="auto" w:fill="auto"/>
            <w:vAlign w:val="center"/>
          </w:tcPr>
          <w:p w14:paraId="095BF8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登记楼层</w:t>
            </w:r>
          </w:p>
        </w:tc>
        <w:tc>
          <w:tcPr>
            <w:tcW w:w="826" w:type="pct"/>
            <w:shd w:val="clear" w:color="auto" w:fill="auto"/>
            <w:vAlign w:val="center"/>
          </w:tcPr>
          <w:p w14:paraId="284D04A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登记用途</w:t>
            </w:r>
          </w:p>
        </w:tc>
        <w:tc>
          <w:tcPr>
            <w:tcW w:w="819" w:type="pct"/>
            <w:shd w:val="clear" w:color="auto" w:fill="auto"/>
            <w:vAlign w:val="center"/>
          </w:tcPr>
          <w:p w14:paraId="2DB7815C"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登记建筑面积（㎡）</w:t>
            </w:r>
          </w:p>
        </w:tc>
        <w:tc>
          <w:tcPr>
            <w:tcW w:w="922" w:type="pct"/>
            <w:vAlign w:val="center"/>
          </w:tcPr>
          <w:p w14:paraId="012DC4A5" w14:textId="6C850E3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说明</w:t>
            </w:r>
          </w:p>
        </w:tc>
        <w:tc>
          <w:tcPr>
            <w:tcW w:w="922" w:type="pct"/>
            <w:shd w:val="clear" w:color="auto" w:fill="D9D9D9" w:themeFill="background1" w:themeFillShade="D9"/>
            <w:vAlign w:val="center"/>
          </w:tcPr>
          <w:p w14:paraId="5AD9C9DE" w14:textId="2628EF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资产报告设定用途</w:t>
            </w:r>
          </w:p>
        </w:tc>
        <w:tc>
          <w:tcPr>
            <w:tcW w:w="920" w:type="pct"/>
            <w:shd w:val="clear" w:color="auto" w:fill="D9D9D9" w:themeFill="background1" w:themeFillShade="D9"/>
            <w:vAlign w:val="center"/>
          </w:tcPr>
          <w:p w14:paraId="73EA7D56" w14:textId="7BF8B141"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资产报告依据建筑面积（㎡）</w:t>
            </w:r>
          </w:p>
        </w:tc>
      </w:tr>
      <w:tr w:rsidR="0037323B" w:rsidRPr="00A3464B" w14:paraId="53369022" w14:textId="6C458441" w:rsidTr="008361DC">
        <w:trPr>
          <w:trHeight w:val="128"/>
          <w:jc w:val="center"/>
        </w:trPr>
        <w:tc>
          <w:tcPr>
            <w:tcW w:w="590" w:type="pct"/>
            <w:shd w:val="clear" w:color="auto" w:fill="auto"/>
            <w:vAlign w:val="center"/>
          </w:tcPr>
          <w:p w14:paraId="2DE796D2"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9-26F</w:t>
            </w:r>
          </w:p>
        </w:tc>
        <w:tc>
          <w:tcPr>
            <w:tcW w:w="826" w:type="pct"/>
            <w:shd w:val="clear" w:color="auto" w:fill="auto"/>
            <w:vAlign w:val="center"/>
          </w:tcPr>
          <w:p w14:paraId="2891BCE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819" w:type="pct"/>
            <w:shd w:val="clear" w:color="auto" w:fill="auto"/>
            <w:vAlign w:val="center"/>
          </w:tcPr>
          <w:p w14:paraId="7A0794E5"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15825</w:t>
            </w:r>
          </w:p>
        </w:tc>
        <w:tc>
          <w:tcPr>
            <w:tcW w:w="922" w:type="pct"/>
            <w:vAlign w:val="center"/>
          </w:tcPr>
          <w:p w14:paraId="78FF121C" w14:textId="7C43534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686D8771" w14:textId="14D3D805"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公寓</w:t>
            </w:r>
          </w:p>
        </w:tc>
        <w:tc>
          <w:tcPr>
            <w:tcW w:w="920" w:type="pct"/>
            <w:shd w:val="clear" w:color="auto" w:fill="D9D9D9" w:themeFill="background1" w:themeFillShade="D9"/>
            <w:vAlign w:val="center"/>
          </w:tcPr>
          <w:p w14:paraId="0FE805E3" w14:textId="52C021D9"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15643.2</w:t>
            </w:r>
          </w:p>
        </w:tc>
      </w:tr>
      <w:tr w:rsidR="0037323B" w:rsidRPr="00A3464B" w14:paraId="4CD73907" w14:textId="204995EC" w:rsidTr="008361DC">
        <w:trPr>
          <w:trHeight w:val="162"/>
          <w:jc w:val="center"/>
        </w:trPr>
        <w:tc>
          <w:tcPr>
            <w:tcW w:w="590" w:type="pct"/>
            <w:shd w:val="clear" w:color="auto" w:fill="auto"/>
            <w:vAlign w:val="center"/>
          </w:tcPr>
          <w:p w14:paraId="6F444ACE"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4-8F</w:t>
            </w:r>
          </w:p>
        </w:tc>
        <w:tc>
          <w:tcPr>
            <w:tcW w:w="826" w:type="pct"/>
            <w:shd w:val="clear" w:color="auto" w:fill="auto"/>
            <w:vAlign w:val="center"/>
          </w:tcPr>
          <w:p w14:paraId="29F6B49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819" w:type="pct"/>
            <w:shd w:val="clear" w:color="auto" w:fill="auto"/>
            <w:vAlign w:val="center"/>
          </w:tcPr>
          <w:p w14:paraId="787B43D8"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834.18</w:t>
            </w:r>
          </w:p>
        </w:tc>
        <w:tc>
          <w:tcPr>
            <w:tcW w:w="922" w:type="pct"/>
            <w:vMerge w:val="restart"/>
            <w:vAlign w:val="center"/>
          </w:tcPr>
          <w:p w14:paraId="3B0AEF6C" w14:textId="536C494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含</w:t>
            </w:r>
            <w:r w:rsidRPr="00A3464B">
              <w:rPr>
                <w:rFonts w:ascii="Arial" w:eastAsia="华文细黑" w:hAnsi="Arial" w:cs="宋体" w:hint="eastAsia"/>
                <w:b/>
                <w:sz w:val="18"/>
                <w:szCs w:val="21"/>
              </w:rPr>
              <w:t>B1</w:t>
            </w:r>
            <w:r w:rsidRPr="00A3464B">
              <w:rPr>
                <w:rFonts w:ascii="Arial" w:eastAsia="华文细黑" w:hAnsi="Arial" w:cs="宋体" w:hint="eastAsia"/>
                <w:b/>
                <w:sz w:val="18"/>
                <w:szCs w:val="21"/>
              </w:rPr>
              <w:t>、</w:t>
            </w:r>
            <w:r w:rsidRPr="00A3464B">
              <w:rPr>
                <w:rFonts w:ascii="Arial" w:eastAsia="华文细黑" w:hAnsi="Arial" w:cs="宋体" w:hint="eastAsia"/>
                <w:b/>
                <w:sz w:val="18"/>
                <w:szCs w:val="21"/>
              </w:rPr>
              <w:t>B2</w:t>
            </w:r>
            <w:r w:rsidRPr="00A3464B">
              <w:rPr>
                <w:rFonts w:ascii="Arial" w:eastAsia="华文细黑" w:hAnsi="Arial" w:cs="宋体" w:hint="eastAsia"/>
                <w:b/>
                <w:sz w:val="18"/>
                <w:szCs w:val="21"/>
              </w:rPr>
              <w:t>分摊</w:t>
            </w:r>
          </w:p>
        </w:tc>
        <w:tc>
          <w:tcPr>
            <w:tcW w:w="922" w:type="pct"/>
            <w:shd w:val="clear" w:color="auto" w:fill="D9D9D9" w:themeFill="background1" w:themeFillShade="D9"/>
            <w:vAlign w:val="center"/>
          </w:tcPr>
          <w:p w14:paraId="78D86FC4" w14:textId="1E12FE1F"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旅馆</w:t>
            </w:r>
          </w:p>
        </w:tc>
        <w:tc>
          <w:tcPr>
            <w:tcW w:w="920" w:type="pct"/>
            <w:shd w:val="clear" w:color="auto" w:fill="D9D9D9" w:themeFill="background1" w:themeFillShade="D9"/>
            <w:vAlign w:val="center"/>
          </w:tcPr>
          <w:p w14:paraId="2BE6B5BF" w14:textId="2611CF90"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4688.5</w:t>
            </w:r>
          </w:p>
        </w:tc>
      </w:tr>
      <w:tr w:rsidR="0037323B" w:rsidRPr="00A3464B" w14:paraId="44ADB016" w14:textId="76762C2C" w:rsidTr="008361DC">
        <w:trPr>
          <w:trHeight w:val="224"/>
          <w:jc w:val="center"/>
        </w:trPr>
        <w:tc>
          <w:tcPr>
            <w:tcW w:w="590" w:type="pct"/>
            <w:shd w:val="clear" w:color="auto" w:fill="auto"/>
            <w:vAlign w:val="center"/>
          </w:tcPr>
          <w:p w14:paraId="77B396C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1-3F</w:t>
            </w:r>
          </w:p>
        </w:tc>
        <w:tc>
          <w:tcPr>
            <w:tcW w:w="826" w:type="pct"/>
            <w:shd w:val="clear" w:color="auto" w:fill="auto"/>
            <w:vAlign w:val="center"/>
          </w:tcPr>
          <w:p w14:paraId="3FAD782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819" w:type="pct"/>
            <w:shd w:val="clear" w:color="auto" w:fill="auto"/>
            <w:vAlign w:val="center"/>
          </w:tcPr>
          <w:p w14:paraId="7CE7AB8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7</w:t>
            </w:r>
            <w:r w:rsidRPr="00A3464B">
              <w:rPr>
                <w:rFonts w:ascii="Arial" w:eastAsia="华文细黑" w:hAnsi="Arial" w:cs="宋体"/>
                <w:b/>
                <w:sz w:val="18"/>
                <w:szCs w:val="21"/>
              </w:rPr>
              <w:t>200.96</w:t>
            </w:r>
          </w:p>
        </w:tc>
        <w:tc>
          <w:tcPr>
            <w:tcW w:w="922" w:type="pct"/>
            <w:vMerge/>
            <w:vAlign w:val="center"/>
          </w:tcPr>
          <w:p w14:paraId="7F34C206" w14:textId="77777777" w:rsidR="0037323B" w:rsidRPr="00A3464B" w:rsidRDefault="0037323B" w:rsidP="00E66F89">
            <w:pPr>
              <w:overflowPunct w:val="0"/>
              <w:snapToGrid w:val="0"/>
              <w:jc w:val="center"/>
              <w:rPr>
                <w:rFonts w:ascii="Arial" w:eastAsia="华文细黑" w:hAnsi="Arial" w:cs="宋体"/>
                <w:b/>
                <w:sz w:val="18"/>
                <w:szCs w:val="21"/>
              </w:rPr>
            </w:pPr>
          </w:p>
        </w:tc>
        <w:tc>
          <w:tcPr>
            <w:tcW w:w="922" w:type="pct"/>
            <w:shd w:val="clear" w:color="auto" w:fill="D9D9D9" w:themeFill="background1" w:themeFillShade="D9"/>
            <w:vAlign w:val="center"/>
          </w:tcPr>
          <w:p w14:paraId="4099D03C" w14:textId="59ABA56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商业</w:t>
            </w:r>
          </w:p>
        </w:tc>
        <w:tc>
          <w:tcPr>
            <w:tcW w:w="920" w:type="pct"/>
            <w:shd w:val="clear" w:color="auto" w:fill="D9D9D9" w:themeFill="background1" w:themeFillShade="D9"/>
            <w:vAlign w:val="center"/>
          </w:tcPr>
          <w:p w14:paraId="5EAD9804" w14:textId="0D8C08C8"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5507.91</w:t>
            </w:r>
          </w:p>
        </w:tc>
      </w:tr>
      <w:tr w:rsidR="0037323B" w:rsidRPr="00A3464B" w14:paraId="0D795774" w14:textId="6F7CA1CE" w:rsidTr="008361DC">
        <w:trPr>
          <w:trHeight w:val="20"/>
          <w:jc w:val="center"/>
        </w:trPr>
        <w:tc>
          <w:tcPr>
            <w:tcW w:w="590" w:type="pct"/>
            <w:shd w:val="clear" w:color="auto" w:fill="auto"/>
            <w:vAlign w:val="center"/>
          </w:tcPr>
          <w:p w14:paraId="564925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1</w:t>
            </w:r>
          </w:p>
        </w:tc>
        <w:tc>
          <w:tcPr>
            <w:tcW w:w="826" w:type="pct"/>
            <w:shd w:val="clear" w:color="auto" w:fill="auto"/>
            <w:vAlign w:val="center"/>
          </w:tcPr>
          <w:p w14:paraId="4F35E2C3" w14:textId="25FBFE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9</w:t>
            </w:r>
            <w:r w:rsidRPr="00A3464B">
              <w:rPr>
                <w:rFonts w:ascii="Arial" w:eastAsia="华文细黑" w:hAnsi="Arial" w:cs="宋体" w:hint="eastAsia"/>
                <w:b/>
                <w:sz w:val="18"/>
                <w:szCs w:val="21"/>
              </w:rPr>
              <w:t>个）</w:t>
            </w:r>
          </w:p>
        </w:tc>
        <w:tc>
          <w:tcPr>
            <w:tcW w:w="819" w:type="pct"/>
            <w:shd w:val="clear" w:color="auto" w:fill="auto"/>
            <w:vAlign w:val="center"/>
          </w:tcPr>
          <w:p w14:paraId="6149390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5</w:t>
            </w:r>
            <w:r w:rsidRPr="00A3464B">
              <w:rPr>
                <w:rFonts w:ascii="Arial" w:eastAsia="华文细黑" w:hAnsi="Arial" w:cs="宋体"/>
                <w:b/>
                <w:sz w:val="18"/>
                <w:szCs w:val="21"/>
              </w:rPr>
              <w:t>12.16</w:t>
            </w:r>
          </w:p>
        </w:tc>
        <w:tc>
          <w:tcPr>
            <w:tcW w:w="922" w:type="pct"/>
            <w:vAlign w:val="center"/>
          </w:tcPr>
          <w:p w14:paraId="116B1BEB" w14:textId="2AE19A4A"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val="restart"/>
            <w:shd w:val="clear" w:color="auto" w:fill="D9D9D9" w:themeFill="background1" w:themeFillShade="D9"/>
            <w:vAlign w:val="center"/>
          </w:tcPr>
          <w:p w14:paraId="27DF838D" w14:textId="29F8334D"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地下车库（</w:t>
            </w:r>
            <w:r w:rsidRPr="00A3464B">
              <w:rPr>
                <w:rFonts w:ascii="Arial" w:eastAsia="华文细黑" w:hAnsi="Arial" w:cs="宋体" w:hint="eastAsia"/>
                <w:b/>
                <w:sz w:val="18"/>
                <w:szCs w:val="21"/>
              </w:rPr>
              <w:t>40</w:t>
            </w:r>
            <w:r w:rsidRPr="00A3464B">
              <w:rPr>
                <w:rFonts w:ascii="Arial" w:eastAsia="华文细黑" w:hAnsi="Arial" w:cs="宋体" w:hint="eastAsia"/>
                <w:b/>
                <w:sz w:val="18"/>
                <w:szCs w:val="21"/>
              </w:rPr>
              <w:t>个）</w:t>
            </w:r>
          </w:p>
        </w:tc>
        <w:tc>
          <w:tcPr>
            <w:tcW w:w="920" w:type="pct"/>
            <w:shd w:val="clear" w:color="auto" w:fill="D9D9D9" w:themeFill="background1" w:themeFillShade="D9"/>
            <w:vAlign w:val="center"/>
          </w:tcPr>
          <w:p w14:paraId="511E2B8B" w14:textId="4F672652"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2908.3</w:t>
            </w:r>
          </w:p>
        </w:tc>
      </w:tr>
      <w:tr w:rsidR="0037323B" w:rsidRPr="00A3464B" w14:paraId="03473CD3" w14:textId="256B78DA" w:rsidTr="008361DC">
        <w:trPr>
          <w:trHeight w:val="20"/>
          <w:jc w:val="center"/>
        </w:trPr>
        <w:tc>
          <w:tcPr>
            <w:tcW w:w="590" w:type="pct"/>
            <w:shd w:val="clear" w:color="auto" w:fill="auto"/>
            <w:vAlign w:val="center"/>
          </w:tcPr>
          <w:p w14:paraId="031CBC76"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B</w:t>
            </w:r>
            <w:r w:rsidRPr="00A3464B">
              <w:rPr>
                <w:rFonts w:ascii="Arial" w:eastAsia="华文细黑" w:hAnsi="Arial" w:cs="宋体"/>
                <w:b/>
                <w:sz w:val="18"/>
                <w:szCs w:val="21"/>
              </w:rPr>
              <w:t>2</w:t>
            </w:r>
          </w:p>
        </w:tc>
        <w:tc>
          <w:tcPr>
            <w:tcW w:w="826" w:type="pct"/>
            <w:shd w:val="clear" w:color="auto" w:fill="auto"/>
            <w:vAlign w:val="center"/>
          </w:tcPr>
          <w:p w14:paraId="00769AA4"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设备用房</w:t>
            </w:r>
          </w:p>
        </w:tc>
        <w:tc>
          <w:tcPr>
            <w:tcW w:w="819" w:type="pct"/>
            <w:shd w:val="clear" w:color="auto" w:fill="auto"/>
            <w:vAlign w:val="center"/>
          </w:tcPr>
          <w:p w14:paraId="611739A7"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Align w:val="center"/>
          </w:tcPr>
          <w:p w14:paraId="01213FED" w14:textId="2BE8CC8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vMerge/>
            <w:shd w:val="clear" w:color="auto" w:fill="D9D9D9" w:themeFill="background1" w:themeFillShade="D9"/>
            <w:vAlign w:val="center"/>
          </w:tcPr>
          <w:p w14:paraId="0F48F3B9" w14:textId="224F7A0E" w:rsidR="0037323B" w:rsidRPr="00A3464B" w:rsidRDefault="0037323B" w:rsidP="00E66F89">
            <w:pPr>
              <w:overflowPunct w:val="0"/>
              <w:snapToGrid w:val="0"/>
              <w:jc w:val="center"/>
              <w:rPr>
                <w:rFonts w:ascii="Arial" w:eastAsia="华文细黑" w:hAnsi="Arial" w:cs="宋体"/>
                <w:b/>
                <w:sz w:val="18"/>
                <w:szCs w:val="21"/>
              </w:rPr>
            </w:pPr>
          </w:p>
        </w:tc>
        <w:tc>
          <w:tcPr>
            <w:tcW w:w="920" w:type="pct"/>
            <w:shd w:val="clear" w:color="auto" w:fill="D9D9D9" w:themeFill="background1" w:themeFillShade="D9"/>
            <w:vAlign w:val="center"/>
          </w:tcPr>
          <w:p w14:paraId="530BB5B8" w14:textId="0791DE84"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2624.4</w:t>
            </w:r>
          </w:p>
        </w:tc>
      </w:tr>
      <w:tr w:rsidR="0037323B" w:rsidRPr="00A3464B" w14:paraId="06E46B80" w14:textId="7C8E1C9A" w:rsidTr="008361DC">
        <w:trPr>
          <w:trHeight w:val="20"/>
          <w:jc w:val="center"/>
        </w:trPr>
        <w:tc>
          <w:tcPr>
            <w:tcW w:w="590" w:type="pct"/>
            <w:shd w:val="clear" w:color="auto" w:fill="auto"/>
            <w:vAlign w:val="center"/>
          </w:tcPr>
          <w:p w14:paraId="5EF50A1F"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合计</w:t>
            </w:r>
          </w:p>
        </w:tc>
        <w:tc>
          <w:tcPr>
            <w:tcW w:w="826" w:type="pct"/>
            <w:shd w:val="clear" w:color="auto" w:fill="auto"/>
            <w:vAlign w:val="center"/>
          </w:tcPr>
          <w:p w14:paraId="79922C30"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819" w:type="pct"/>
            <w:shd w:val="clear" w:color="auto" w:fill="auto"/>
            <w:vAlign w:val="center"/>
          </w:tcPr>
          <w:p w14:paraId="77B637FA" w14:textId="77777777"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w:t>
            </w:r>
            <w:r w:rsidRPr="00A3464B">
              <w:rPr>
                <w:rFonts w:ascii="Arial" w:eastAsia="华文细黑" w:hAnsi="Arial" w:cs="宋体"/>
                <w:b/>
                <w:sz w:val="18"/>
                <w:szCs w:val="21"/>
              </w:rPr>
              <w:t>1372.30</w:t>
            </w:r>
          </w:p>
        </w:tc>
        <w:tc>
          <w:tcPr>
            <w:tcW w:w="922" w:type="pct"/>
            <w:vAlign w:val="center"/>
          </w:tcPr>
          <w:p w14:paraId="1234F92D" w14:textId="0388BE4B"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2" w:type="pct"/>
            <w:shd w:val="clear" w:color="auto" w:fill="D9D9D9" w:themeFill="background1" w:themeFillShade="D9"/>
            <w:vAlign w:val="center"/>
          </w:tcPr>
          <w:p w14:paraId="22526953" w14:textId="3E3FFDCC"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w:t>
            </w:r>
          </w:p>
        </w:tc>
        <w:tc>
          <w:tcPr>
            <w:tcW w:w="920" w:type="pct"/>
            <w:shd w:val="clear" w:color="auto" w:fill="D9D9D9" w:themeFill="background1" w:themeFillShade="D9"/>
            <w:vAlign w:val="center"/>
          </w:tcPr>
          <w:p w14:paraId="248E6C7B" w14:textId="0F314CC3" w:rsidR="0037323B" w:rsidRPr="00A3464B" w:rsidRDefault="0037323B" w:rsidP="00E66F89">
            <w:pPr>
              <w:overflowPunct w:val="0"/>
              <w:snapToGrid w:val="0"/>
              <w:jc w:val="center"/>
              <w:rPr>
                <w:rFonts w:ascii="Arial" w:eastAsia="华文细黑" w:hAnsi="Arial" w:cs="宋体"/>
                <w:b/>
                <w:sz w:val="18"/>
                <w:szCs w:val="21"/>
              </w:rPr>
            </w:pPr>
            <w:r w:rsidRPr="00A3464B">
              <w:rPr>
                <w:rFonts w:ascii="Arial" w:eastAsia="华文细黑" w:hAnsi="Arial" w:cs="宋体" w:hint="eastAsia"/>
                <w:b/>
                <w:sz w:val="18"/>
                <w:szCs w:val="21"/>
              </w:rPr>
              <w:t>31372.3</w:t>
            </w:r>
          </w:p>
        </w:tc>
      </w:tr>
    </w:tbl>
    <w:p w14:paraId="68418D12" w14:textId="7AF5471A" w:rsidR="006632A6" w:rsidRPr="00A3464B" w:rsidRDefault="006632A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由上表可见，《资产评估报告》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中依据的建筑面积</w:t>
      </w:r>
      <w:r w:rsidR="0037323B" w:rsidRPr="00A3464B">
        <w:rPr>
          <w:rFonts w:ascii="Arial" w:eastAsia="华文楷体" w:hAnsi="Arial" w:cs="Arial" w:hint="eastAsia"/>
          <w:b/>
          <w:sz w:val="28"/>
          <w:szCs w:val="28"/>
        </w:rPr>
        <w:t>及用途</w:t>
      </w:r>
      <w:r w:rsidRPr="00A3464B">
        <w:rPr>
          <w:rFonts w:ascii="Arial" w:eastAsia="华文楷体" w:hAnsi="Arial" w:cs="Arial" w:hint="eastAsia"/>
          <w:b/>
          <w:sz w:val="28"/>
          <w:szCs w:val="28"/>
        </w:rPr>
        <w:t>，与《不动产权证书》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、《不动产登记信息查询结果告知单》</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编号：朝（</w:t>
      </w:r>
      <w:r w:rsidRPr="00A3464B">
        <w:rPr>
          <w:rFonts w:ascii="Arial" w:eastAsia="华文楷体" w:hAnsi="Arial" w:cs="Arial" w:hint="eastAsia"/>
          <w:b/>
          <w:sz w:val="28"/>
          <w:szCs w:val="28"/>
        </w:rPr>
        <w:t>2023</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0019051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0045317</w:t>
      </w:r>
      <w:r w:rsidRPr="00A3464B">
        <w:rPr>
          <w:rFonts w:ascii="Arial" w:eastAsia="华文楷体" w:hAnsi="Arial" w:cs="Arial" w:hint="eastAsia"/>
          <w:b/>
          <w:sz w:val="28"/>
          <w:szCs w:val="28"/>
        </w:rPr>
        <w:t>（窗）</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中登记</w:t>
      </w:r>
      <w:r w:rsidR="0037323B" w:rsidRPr="00A3464B">
        <w:rPr>
          <w:rFonts w:ascii="Arial" w:eastAsia="华文楷体" w:hAnsi="Arial" w:cs="Arial" w:hint="eastAsia"/>
          <w:b/>
          <w:sz w:val="28"/>
          <w:szCs w:val="28"/>
        </w:rPr>
        <w:t>情况存在较</w:t>
      </w:r>
      <w:r w:rsidRPr="00A3464B">
        <w:rPr>
          <w:rFonts w:ascii="Arial" w:eastAsia="华文楷体" w:hAnsi="Arial" w:cs="Arial" w:hint="eastAsia"/>
          <w:b/>
          <w:sz w:val="28"/>
          <w:szCs w:val="28"/>
        </w:rPr>
        <w:t>大差异</w:t>
      </w:r>
      <w:r w:rsidR="0037323B" w:rsidRPr="00A3464B">
        <w:rPr>
          <w:rFonts w:ascii="Arial" w:eastAsia="华文楷体" w:hAnsi="Arial" w:cs="Arial" w:hint="eastAsia"/>
          <w:b/>
          <w:sz w:val="28"/>
          <w:szCs w:val="28"/>
        </w:rPr>
        <w:t>。</w:t>
      </w:r>
      <w:r w:rsidRPr="00A3464B">
        <w:rPr>
          <w:rFonts w:ascii="Arial" w:eastAsia="华文楷体" w:hAnsi="Arial" w:cs="Arial" w:hint="eastAsia"/>
          <w:b/>
          <w:sz w:val="28"/>
          <w:szCs w:val="28"/>
        </w:rPr>
        <w:t>遵循合法原则，</w:t>
      </w:r>
      <w:r w:rsidR="00E66F89" w:rsidRPr="00A3464B">
        <w:rPr>
          <w:rFonts w:ascii="Arial" w:eastAsia="华文楷体" w:hAnsi="Arial" w:cs="Arial" w:hint="eastAsia"/>
          <w:b/>
          <w:sz w:val="28"/>
          <w:szCs w:val="28"/>
        </w:rPr>
        <w:t>房地产</w:t>
      </w:r>
      <w:r w:rsidRPr="00A3464B">
        <w:rPr>
          <w:rFonts w:ascii="Arial" w:eastAsia="华文楷体" w:hAnsi="Arial" w:cs="Arial" w:hint="eastAsia"/>
          <w:b/>
          <w:sz w:val="28"/>
          <w:szCs w:val="28"/>
        </w:rPr>
        <w:t>估价依据应以</w:t>
      </w:r>
      <w:r w:rsidR="00E66F89" w:rsidRPr="00A3464B">
        <w:rPr>
          <w:rFonts w:ascii="Arial" w:eastAsia="华文楷体" w:hAnsi="Arial" w:cs="Arial" w:hint="eastAsia"/>
          <w:b/>
          <w:sz w:val="28"/>
          <w:szCs w:val="28"/>
        </w:rPr>
        <w:t>不动产登记</w:t>
      </w:r>
      <w:r w:rsidRPr="00A3464B">
        <w:rPr>
          <w:rFonts w:ascii="Arial" w:eastAsia="华文楷体" w:hAnsi="Arial" w:cs="Arial" w:hint="eastAsia"/>
          <w:b/>
          <w:sz w:val="28"/>
          <w:szCs w:val="28"/>
        </w:rPr>
        <w:t>为准。</w:t>
      </w:r>
    </w:p>
    <w:p w14:paraId="7FE6D4CF" w14:textId="0EBA7E5B" w:rsidR="0037323B" w:rsidRPr="00A3464B" w:rsidRDefault="00FE649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5</w:t>
      </w:r>
      <w:r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《资产评估报告》</w:t>
      </w:r>
      <w:r w:rsidR="00221582"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）第</w:t>
      </w:r>
      <w:r w:rsidR="00221582" w:rsidRPr="00A3464B">
        <w:rPr>
          <w:rFonts w:ascii="Arial" w:eastAsia="华文楷体" w:hAnsi="Arial" w:cs="Arial" w:hint="eastAsia"/>
          <w:b/>
          <w:sz w:val="28"/>
          <w:szCs w:val="28"/>
        </w:rPr>
        <w:t>6084</w:t>
      </w:r>
      <w:r w:rsidR="00221582" w:rsidRPr="00A3464B">
        <w:rPr>
          <w:rFonts w:ascii="Arial" w:eastAsia="华文楷体" w:hAnsi="Arial" w:cs="Arial" w:hint="eastAsia"/>
          <w:b/>
          <w:sz w:val="28"/>
          <w:szCs w:val="28"/>
        </w:rPr>
        <w:t>号</w:t>
      </w:r>
      <w:r w:rsidR="00221582"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中披露</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北京城市宾馆有限公司用于抵押的房地产</w:t>
      </w:r>
      <w:r w:rsidR="0037323B" w:rsidRPr="00A3464B">
        <w:rPr>
          <w:rFonts w:ascii="Arial" w:eastAsia="华文楷体" w:hAnsi="Arial" w:cs="Arial" w:hint="eastAsia"/>
          <w:b/>
          <w:sz w:val="28"/>
          <w:szCs w:val="28"/>
        </w:rPr>
        <w:t>(</w:t>
      </w:r>
      <w:r w:rsidR="0037323B" w:rsidRPr="00A3464B">
        <w:rPr>
          <w:rFonts w:ascii="Arial" w:eastAsia="华文楷体" w:hAnsi="Arial" w:cs="Arial" w:hint="eastAsia"/>
          <w:b/>
          <w:sz w:val="28"/>
          <w:szCs w:val="28"/>
        </w:rPr>
        <w:t>位于北京市朝阳区工人体育场东路</w:t>
      </w:r>
      <w:r w:rsidR="0037323B" w:rsidRPr="00A3464B">
        <w:rPr>
          <w:rFonts w:ascii="Arial" w:eastAsia="华文楷体" w:hAnsi="Arial" w:cs="Arial" w:hint="eastAsia"/>
          <w:b/>
          <w:sz w:val="28"/>
          <w:szCs w:val="28"/>
        </w:rPr>
        <w:t>4</w:t>
      </w:r>
      <w:r w:rsidR="0037323B" w:rsidRPr="00A3464B">
        <w:rPr>
          <w:rFonts w:ascii="Arial" w:eastAsia="华文楷体" w:hAnsi="Arial" w:cs="Arial" w:hint="eastAsia"/>
          <w:b/>
          <w:sz w:val="28"/>
          <w:szCs w:val="28"/>
        </w:rPr>
        <w:t>号三里屯</w:t>
      </w:r>
      <w:r w:rsidR="0037323B" w:rsidRPr="00A3464B">
        <w:rPr>
          <w:rFonts w:ascii="Arial" w:eastAsia="华文楷体" w:hAnsi="Arial" w:cs="Arial" w:hint="eastAsia"/>
          <w:b/>
          <w:sz w:val="28"/>
          <w:szCs w:val="28"/>
        </w:rPr>
        <w:t>CHA0)</w:t>
      </w:r>
      <w:r w:rsidR="0037323B" w:rsidRPr="00A3464B">
        <w:rPr>
          <w:rFonts w:ascii="Arial" w:eastAsia="华文楷体" w:hAnsi="Arial" w:cs="Arial" w:hint="eastAsia"/>
          <w:b/>
          <w:sz w:val="28"/>
          <w:szCs w:val="28"/>
        </w:rPr>
        <w:t>截止评估基准日</w:t>
      </w:r>
      <w:r w:rsidR="00221582" w:rsidRPr="00A3464B">
        <w:rPr>
          <w:rFonts w:ascii="Arial" w:eastAsia="华文楷体" w:hAnsi="Arial" w:cs="Arial" w:hint="eastAsia"/>
          <w:b/>
          <w:sz w:val="28"/>
          <w:szCs w:val="28"/>
        </w:rPr>
        <w:t>2019</w:t>
      </w:r>
      <w:r w:rsidR="00221582" w:rsidRPr="00A3464B">
        <w:rPr>
          <w:rFonts w:ascii="Arial" w:eastAsia="华文楷体" w:hAnsi="Arial" w:cs="Arial" w:hint="eastAsia"/>
          <w:b/>
          <w:sz w:val="28"/>
          <w:szCs w:val="28"/>
        </w:rPr>
        <w:t>年</w:t>
      </w:r>
      <w:r w:rsidR="00221582" w:rsidRPr="00A3464B">
        <w:rPr>
          <w:rFonts w:ascii="Arial" w:eastAsia="华文楷体" w:hAnsi="Arial" w:cs="Arial" w:hint="eastAsia"/>
          <w:b/>
          <w:sz w:val="28"/>
          <w:szCs w:val="28"/>
        </w:rPr>
        <w:t>12</w:t>
      </w:r>
      <w:r w:rsidR="00221582" w:rsidRPr="00A3464B">
        <w:rPr>
          <w:rFonts w:ascii="Arial" w:eastAsia="华文楷体" w:hAnsi="Arial" w:cs="Arial" w:hint="eastAsia"/>
          <w:b/>
          <w:sz w:val="28"/>
          <w:szCs w:val="28"/>
        </w:rPr>
        <w:t>月</w:t>
      </w:r>
      <w:r w:rsidR="00221582" w:rsidRPr="00A3464B">
        <w:rPr>
          <w:rFonts w:ascii="Arial" w:eastAsia="华文楷体" w:hAnsi="Arial" w:cs="Arial" w:hint="eastAsia"/>
          <w:b/>
          <w:sz w:val="28"/>
          <w:szCs w:val="28"/>
        </w:rPr>
        <w:t>31</w:t>
      </w:r>
      <w:r w:rsidR="00221582" w:rsidRPr="00A3464B">
        <w:rPr>
          <w:rFonts w:ascii="Arial" w:eastAsia="华文楷体" w:hAnsi="Arial" w:cs="Arial" w:hint="eastAsia"/>
          <w:b/>
          <w:sz w:val="28"/>
          <w:szCs w:val="28"/>
        </w:rPr>
        <w:t>日</w:t>
      </w:r>
      <w:r w:rsidR="0037323B" w:rsidRPr="00A3464B">
        <w:rPr>
          <w:rFonts w:ascii="Arial" w:eastAsia="华文楷体" w:hAnsi="Arial" w:cs="Arial" w:hint="eastAsia"/>
          <w:b/>
          <w:sz w:val="28"/>
          <w:szCs w:val="28"/>
        </w:rPr>
        <w:t>未缴纳地出让金，未取得土地使用权证</w:t>
      </w:r>
      <w:r w:rsidR="00221582" w:rsidRPr="00A3464B">
        <w:rPr>
          <w:rFonts w:ascii="Arial" w:eastAsia="华文楷体" w:hAnsi="Arial" w:cs="Arial" w:hint="eastAsia"/>
          <w:b/>
          <w:sz w:val="28"/>
          <w:szCs w:val="28"/>
        </w:rPr>
        <w:t>，评估结果为</w:t>
      </w:r>
      <w:r w:rsidR="00221582" w:rsidRPr="00A3464B">
        <w:rPr>
          <w:rFonts w:ascii="Arial" w:eastAsia="华文楷体" w:hAnsi="Arial" w:cs="Arial" w:hint="eastAsia"/>
          <w:b/>
          <w:sz w:val="28"/>
          <w:szCs w:val="28"/>
        </w:rPr>
        <w:t>103321.3</w:t>
      </w:r>
      <w:r w:rsidR="00221582" w:rsidRPr="00A3464B">
        <w:rPr>
          <w:rFonts w:ascii="Arial" w:eastAsia="华文楷体" w:hAnsi="Arial" w:cs="Arial" w:hint="eastAsia"/>
          <w:b/>
          <w:sz w:val="28"/>
          <w:szCs w:val="28"/>
        </w:rPr>
        <w:t>万元。</w:t>
      </w:r>
      <w:r w:rsidR="0037323B" w:rsidRPr="00A3464B">
        <w:rPr>
          <w:rFonts w:ascii="Arial" w:eastAsia="华文楷体" w:hAnsi="Arial" w:cs="Arial" w:hint="eastAsia"/>
          <w:b/>
          <w:sz w:val="28"/>
          <w:szCs w:val="28"/>
        </w:rPr>
        <w:t>截止评估基准日产权持有单位未缴纳用于抵押的房地产的相关的土</w:t>
      </w:r>
      <w:r w:rsidR="0037323B" w:rsidRPr="00A3464B">
        <w:rPr>
          <w:rFonts w:ascii="Arial" w:eastAsia="华文楷体" w:hAnsi="Arial" w:cs="Arial" w:hint="eastAsia"/>
          <w:b/>
          <w:sz w:val="28"/>
          <w:szCs w:val="28"/>
        </w:rPr>
        <w:lastRenderedPageBreak/>
        <w:t>地出让金</w:t>
      </w:r>
      <w:r w:rsidR="00221582" w:rsidRPr="00A3464B">
        <w:rPr>
          <w:rFonts w:ascii="Arial" w:eastAsia="华文楷体" w:hAnsi="Arial" w:cs="Arial" w:hint="eastAsia"/>
          <w:b/>
          <w:sz w:val="28"/>
          <w:szCs w:val="28"/>
        </w:rPr>
        <w:t>25824.9</w:t>
      </w:r>
      <w:r w:rsidR="0037323B" w:rsidRPr="00A3464B">
        <w:rPr>
          <w:rFonts w:ascii="Arial" w:eastAsia="华文楷体" w:hAnsi="Arial" w:cs="Arial" w:hint="eastAsia"/>
          <w:b/>
          <w:sz w:val="28"/>
          <w:szCs w:val="28"/>
        </w:rPr>
        <w:t>722</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元以及土地出让金延期缴纳所产生的违约金</w:t>
      </w:r>
      <w:r w:rsidR="00221582" w:rsidRPr="00A3464B">
        <w:rPr>
          <w:rFonts w:ascii="Arial" w:eastAsia="华文楷体" w:hAnsi="Arial" w:cs="Arial" w:hint="eastAsia"/>
          <w:b/>
          <w:sz w:val="28"/>
          <w:szCs w:val="28"/>
        </w:rPr>
        <w:t>22132.0011</w:t>
      </w:r>
      <w:r w:rsidR="0037323B" w:rsidRPr="00A3464B">
        <w:rPr>
          <w:rFonts w:ascii="Arial" w:eastAsia="华文楷体" w:hAnsi="Arial" w:cs="Arial" w:hint="eastAsia"/>
          <w:b/>
          <w:sz w:val="28"/>
          <w:szCs w:val="28"/>
        </w:rPr>
        <w:t>75</w:t>
      </w:r>
      <w:r w:rsidR="00221582" w:rsidRPr="00A3464B">
        <w:rPr>
          <w:rFonts w:ascii="Arial" w:eastAsia="华文楷体" w:hAnsi="Arial" w:cs="Arial" w:hint="eastAsia"/>
          <w:b/>
          <w:sz w:val="28"/>
          <w:szCs w:val="28"/>
        </w:rPr>
        <w:t>万</w:t>
      </w:r>
      <w:r w:rsidR="0037323B" w:rsidRPr="00A3464B">
        <w:rPr>
          <w:rFonts w:ascii="Arial" w:eastAsia="华文楷体" w:hAnsi="Arial" w:cs="Arial" w:hint="eastAsia"/>
          <w:b/>
          <w:sz w:val="28"/>
          <w:szCs w:val="28"/>
        </w:rPr>
        <w:t>元。</w:t>
      </w:r>
    </w:p>
    <w:p w14:paraId="628BEDC6" w14:textId="798510B8" w:rsidR="00224946" w:rsidRPr="00A3464B" w:rsidRDefault="008D739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w:t>
      </w:r>
      <w:r w:rsidR="00764E84" w:rsidRPr="00A3464B">
        <w:rPr>
          <w:rFonts w:ascii="Arial" w:eastAsia="华文楷体" w:hAnsi="Arial" w:cs="Arial" w:hint="eastAsia"/>
          <w:b/>
          <w:sz w:val="28"/>
          <w:szCs w:val="28"/>
        </w:rPr>
        <w:t>于</w:t>
      </w:r>
      <w:r w:rsidRPr="00A3464B">
        <w:rPr>
          <w:rFonts w:ascii="Arial" w:eastAsia="华文楷体" w:hAnsi="Arial" w:cs="Arial" w:hint="eastAsia"/>
          <w:b/>
          <w:sz w:val="28"/>
          <w:szCs w:val="28"/>
        </w:rPr>
        <w:t>价值时点</w:t>
      </w:r>
      <w:r w:rsidR="00303A2E" w:rsidRPr="00A3464B">
        <w:rPr>
          <w:rFonts w:ascii="Arial" w:eastAsia="华文楷体" w:hAnsi="Arial" w:cs="Arial" w:hint="eastAsia"/>
          <w:b/>
          <w:sz w:val="28"/>
          <w:szCs w:val="28"/>
        </w:rPr>
        <w:t>2024</w:t>
      </w:r>
      <w:r w:rsidR="00303A2E" w:rsidRPr="00A3464B">
        <w:rPr>
          <w:rFonts w:ascii="Arial" w:eastAsia="华文楷体" w:hAnsi="Arial" w:cs="Arial" w:hint="eastAsia"/>
          <w:b/>
          <w:sz w:val="28"/>
          <w:szCs w:val="28"/>
        </w:rPr>
        <w:t>年</w:t>
      </w:r>
      <w:r w:rsidR="00303A2E" w:rsidRPr="00A3464B">
        <w:rPr>
          <w:rFonts w:ascii="Arial" w:eastAsia="华文楷体" w:hAnsi="Arial" w:cs="Arial" w:hint="eastAsia"/>
          <w:b/>
          <w:sz w:val="28"/>
          <w:szCs w:val="28"/>
        </w:rPr>
        <w:t>4</w:t>
      </w:r>
      <w:r w:rsidR="00303A2E" w:rsidRPr="00A3464B">
        <w:rPr>
          <w:rFonts w:ascii="Arial" w:eastAsia="华文楷体" w:hAnsi="Arial" w:cs="Arial" w:hint="eastAsia"/>
          <w:b/>
          <w:sz w:val="28"/>
          <w:szCs w:val="28"/>
        </w:rPr>
        <w:t>月</w:t>
      </w:r>
      <w:r w:rsidR="00303A2E" w:rsidRPr="00A3464B">
        <w:rPr>
          <w:rFonts w:ascii="Arial" w:eastAsia="华文楷体" w:hAnsi="Arial" w:cs="Arial" w:hint="eastAsia"/>
          <w:b/>
          <w:sz w:val="28"/>
          <w:szCs w:val="28"/>
        </w:rPr>
        <w:t>15</w:t>
      </w:r>
      <w:r w:rsidR="00303A2E" w:rsidRPr="00A3464B">
        <w:rPr>
          <w:rFonts w:ascii="Arial" w:eastAsia="华文楷体" w:hAnsi="Arial" w:cs="Arial" w:hint="eastAsia"/>
          <w:b/>
          <w:sz w:val="28"/>
          <w:szCs w:val="28"/>
        </w:rPr>
        <w:t>日</w:t>
      </w:r>
      <w:r w:rsidRPr="00A3464B">
        <w:rPr>
          <w:rFonts w:ascii="Arial" w:eastAsia="华文楷体" w:hAnsi="Arial" w:cs="Arial" w:hint="eastAsia"/>
          <w:b/>
          <w:sz w:val="28"/>
          <w:szCs w:val="28"/>
        </w:rPr>
        <w:t>已取得《不动产权证书》</w:t>
      </w:r>
      <w:r w:rsidRPr="00A3464B">
        <w:rPr>
          <w:rFonts w:ascii="Arial" w:eastAsia="华文楷体" w:hAnsi="Arial" w:cs="Arial" w:hint="eastAsia"/>
          <w:b/>
          <w:sz w:val="28"/>
          <w:szCs w:val="28"/>
        </w:rPr>
        <w:t xml:space="preserve"> [</w:t>
      </w:r>
      <w:r w:rsidRPr="00A3464B">
        <w:rPr>
          <w:rFonts w:ascii="Arial" w:eastAsia="华文楷体" w:hAnsi="Arial" w:cs="Arial" w:hint="eastAsia"/>
          <w:b/>
          <w:sz w:val="28"/>
          <w:szCs w:val="28"/>
        </w:rPr>
        <w:t>京（</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0095427</w:t>
      </w:r>
      <w:r w:rsidRPr="00A3464B">
        <w:rPr>
          <w:rFonts w:ascii="Arial" w:eastAsia="华文楷体" w:hAnsi="Arial" w:cs="Arial" w:hint="eastAsia"/>
          <w:b/>
          <w:sz w:val="28"/>
          <w:szCs w:val="28"/>
        </w:rPr>
        <w:t>号、京（</w:t>
      </w:r>
      <w:r w:rsidRPr="00A3464B">
        <w:rPr>
          <w:rFonts w:ascii="Arial" w:eastAsia="华文楷体" w:hAnsi="Arial" w:cs="Arial" w:hint="eastAsia"/>
          <w:b/>
          <w:sz w:val="28"/>
          <w:szCs w:val="28"/>
        </w:rPr>
        <w:t>2021</w:t>
      </w:r>
      <w:r w:rsidRPr="00A3464B">
        <w:rPr>
          <w:rFonts w:ascii="Arial" w:eastAsia="华文楷体" w:hAnsi="Arial" w:cs="Arial" w:hint="eastAsia"/>
          <w:b/>
          <w:sz w:val="28"/>
          <w:szCs w:val="28"/>
        </w:rPr>
        <w:t>）朝不动产权第</w:t>
      </w:r>
      <w:r w:rsidRPr="00A3464B">
        <w:rPr>
          <w:rFonts w:ascii="Arial" w:eastAsia="华文楷体" w:hAnsi="Arial" w:cs="Arial" w:hint="eastAsia"/>
          <w:b/>
          <w:sz w:val="28"/>
          <w:szCs w:val="28"/>
        </w:rPr>
        <w:t>0089604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00764E84" w:rsidRPr="00A3464B">
        <w:rPr>
          <w:rFonts w:ascii="Arial" w:eastAsia="华文楷体" w:hAnsi="Arial" w:cs="Arial" w:hint="eastAsia"/>
          <w:b/>
          <w:sz w:val="28"/>
          <w:szCs w:val="28"/>
        </w:rPr>
        <w:t>登记</w:t>
      </w:r>
      <w:r w:rsidRPr="00A3464B">
        <w:rPr>
          <w:rFonts w:ascii="Arial" w:eastAsia="华文楷体" w:hAnsi="Arial" w:cs="Arial" w:hint="eastAsia"/>
          <w:b/>
          <w:sz w:val="28"/>
          <w:szCs w:val="28"/>
        </w:rPr>
        <w:t>国有建设用地使用权类型为出让</w:t>
      </w:r>
      <w:r w:rsidR="00221582"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估价报告中对“房地产市场价格”的定义是指估价对象土地取得方式为出让，出让国有建设用地使用权剩余土地使用年限为地下车库</w:t>
      </w:r>
      <w:r w:rsidR="00303A2E" w:rsidRPr="00A3464B">
        <w:rPr>
          <w:rFonts w:ascii="Arial" w:eastAsia="华文楷体" w:hAnsi="Arial" w:cs="Arial" w:hint="eastAsia"/>
          <w:b/>
          <w:sz w:val="28"/>
          <w:szCs w:val="28"/>
        </w:rPr>
        <w:t>43.23</w:t>
      </w:r>
      <w:r w:rsidR="00303A2E" w:rsidRPr="00A3464B">
        <w:rPr>
          <w:rFonts w:ascii="Arial" w:eastAsia="华文楷体" w:hAnsi="Arial" w:cs="Arial" w:hint="eastAsia"/>
          <w:b/>
          <w:sz w:val="28"/>
          <w:szCs w:val="28"/>
        </w:rPr>
        <w:t>年、公寓</w:t>
      </w:r>
      <w:r w:rsidR="00303A2E" w:rsidRPr="00A3464B">
        <w:rPr>
          <w:rFonts w:ascii="Arial" w:eastAsia="华文楷体" w:hAnsi="Arial" w:cs="Arial" w:hint="eastAsia"/>
          <w:b/>
          <w:sz w:val="28"/>
          <w:szCs w:val="28"/>
        </w:rPr>
        <w:t>63.23</w:t>
      </w:r>
      <w:r w:rsidR="00303A2E" w:rsidRPr="00A3464B">
        <w:rPr>
          <w:rFonts w:ascii="Arial" w:eastAsia="华文楷体" w:hAnsi="Arial" w:cs="Arial" w:hint="eastAsia"/>
          <w:b/>
          <w:sz w:val="28"/>
          <w:szCs w:val="28"/>
        </w:rPr>
        <w:t>年、旅馆</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年、商业</w:t>
      </w:r>
      <w:r w:rsidR="00303A2E" w:rsidRPr="00A3464B">
        <w:rPr>
          <w:rFonts w:ascii="Arial" w:eastAsia="华文楷体" w:hAnsi="Arial" w:cs="Arial" w:hint="eastAsia"/>
          <w:b/>
          <w:sz w:val="28"/>
          <w:szCs w:val="28"/>
        </w:rPr>
        <w:t>33.23</w:t>
      </w:r>
      <w:r w:rsidR="00303A2E" w:rsidRPr="00A3464B">
        <w:rPr>
          <w:rFonts w:ascii="Arial" w:eastAsia="华文楷体" w:hAnsi="Arial" w:cs="Arial" w:hint="eastAsia"/>
          <w:b/>
          <w:sz w:val="28"/>
          <w:szCs w:val="28"/>
        </w:rPr>
        <w:t>年的房地产市场价格。在评估过程中</w:t>
      </w:r>
      <w:r w:rsidR="00224946" w:rsidRPr="00A3464B">
        <w:rPr>
          <w:rFonts w:ascii="Arial" w:eastAsia="华文楷体" w:hAnsi="Arial" w:cs="Arial" w:hint="eastAsia"/>
          <w:b/>
          <w:sz w:val="28"/>
          <w:szCs w:val="28"/>
        </w:rPr>
        <w:t>依据</w:t>
      </w:r>
      <w:r w:rsidR="00303A2E" w:rsidRPr="00A3464B">
        <w:rPr>
          <w:rFonts w:ascii="Arial" w:eastAsia="华文楷体" w:hAnsi="Arial" w:cs="Arial" w:hint="eastAsia"/>
          <w:b/>
          <w:sz w:val="28"/>
          <w:szCs w:val="28"/>
        </w:rPr>
        <w:t>《北京市人民政府关于更新出让国有建设用地使用权基准地价的通知》</w:t>
      </w:r>
      <w:r w:rsidR="00303A2E" w:rsidRPr="00A3464B">
        <w:rPr>
          <w:rFonts w:ascii="Arial" w:eastAsia="华文楷体" w:hAnsi="Arial" w:cs="Arial" w:hint="eastAsia"/>
          <w:b/>
          <w:sz w:val="28"/>
          <w:szCs w:val="28"/>
        </w:rPr>
        <w:t>[</w:t>
      </w:r>
      <w:r w:rsidR="00303A2E" w:rsidRPr="00A3464B">
        <w:rPr>
          <w:rFonts w:ascii="Arial" w:eastAsia="华文楷体" w:hAnsi="Arial" w:cs="Arial" w:hint="eastAsia"/>
          <w:b/>
          <w:sz w:val="28"/>
          <w:szCs w:val="28"/>
        </w:rPr>
        <w:t>京政发</w:t>
      </w:r>
      <w:r w:rsidR="00303A2E" w:rsidRPr="00A3464B">
        <w:rPr>
          <w:rFonts w:ascii="Arial" w:eastAsia="华文楷体" w:hAnsi="Arial" w:cs="Arial" w:hint="eastAsia"/>
          <w:b/>
          <w:sz w:val="28"/>
          <w:szCs w:val="28"/>
        </w:rPr>
        <w:t>[2022]12</w:t>
      </w:r>
      <w:r w:rsidR="00303A2E" w:rsidRPr="00A3464B">
        <w:rPr>
          <w:rFonts w:ascii="Arial" w:eastAsia="华文楷体" w:hAnsi="Arial" w:cs="Arial" w:hint="eastAsia"/>
          <w:b/>
          <w:sz w:val="28"/>
          <w:szCs w:val="28"/>
        </w:rPr>
        <w:t>号</w:t>
      </w:r>
      <w:r w:rsidR="00303A2E" w:rsidRPr="00A3464B">
        <w:rPr>
          <w:rFonts w:ascii="Arial" w:eastAsia="华文楷体" w:hAnsi="Arial" w:cs="Arial" w:hint="eastAsia"/>
          <w:b/>
          <w:sz w:val="28"/>
          <w:szCs w:val="28"/>
        </w:rPr>
        <w:t>]</w:t>
      </w:r>
      <w:r w:rsidR="00224946" w:rsidRPr="00A3464B">
        <w:rPr>
          <w:rFonts w:ascii="Arial" w:eastAsia="华文楷体" w:hAnsi="Arial" w:cs="Arial" w:hint="eastAsia"/>
          <w:b/>
          <w:sz w:val="28"/>
          <w:szCs w:val="28"/>
        </w:rPr>
        <w:t>，采用基准地价系数修正法求取估价对象出让国有建设用地使用权取得价格为</w:t>
      </w:r>
      <w:r w:rsidR="00224946" w:rsidRPr="00A3464B">
        <w:rPr>
          <w:rFonts w:ascii="Arial" w:eastAsia="华文楷体" w:hAnsi="Arial" w:cs="Arial" w:hint="eastAsia"/>
          <w:b/>
          <w:sz w:val="28"/>
          <w:szCs w:val="28"/>
        </w:rPr>
        <w:t>105093</w:t>
      </w:r>
      <w:r w:rsidR="00224946" w:rsidRPr="00A3464B">
        <w:rPr>
          <w:rFonts w:ascii="Arial" w:eastAsia="华文楷体" w:hAnsi="Arial" w:cs="Arial" w:hint="eastAsia"/>
          <w:b/>
          <w:sz w:val="28"/>
          <w:szCs w:val="28"/>
        </w:rPr>
        <w:t>万元。</w:t>
      </w:r>
    </w:p>
    <w:p w14:paraId="688E8994" w14:textId="65CEA3AE" w:rsidR="009635E3" w:rsidRPr="00A3464B" w:rsidRDefault="009635E3"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价值时点为</w:t>
      </w:r>
      <w:r w:rsidRPr="00A3464B">
        <w:rPr>
          <w:rFonts w:ascii="Arial" w:eastAsia="华文楷体" w:hAnsi="Arial" w:cs="Arial" w:hint="eastAsia"/>
          <w:b/>
          <w:sz w:val="28"/>
          <w:szCs w:val="28"/>
        </w:rPr>
        <w:t xml:space="preserve"> 2024</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4</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15</w:t>
      </w:r>
      <w:r w:rsidRPr="00A3464B">
        <w:rPr>
          <w:rFonts w:ascii="Arial" w:eastAsia="华文楷体" w:hAnsi="Arial" w:cs="Arial" w:hint="eastAsia"/>
          <w:b/>
          <w:sz w:val="28"/>
          <w:szCs w:val="28"/>
        </w:rPr>
        <w:t>日的</w:t>
      </w:r>
      <w:r w:rsidR="00292F0B" w:rsidRPr="00A3464B">
        <w:rPr>
          <w:rFonts w:ascii="Arial" w:eastAsia="华文楷体" w:hAnsi="Arial" w:cs="Arial" w:hint="eastAsia"/>
          <w:b/>
          <w:sz w:val="28"/>
          <w:szCs w:val="28"/>
        </w:rPr>
        <w:t>《房地产估价报告》</w:t>
      </w:r>
      <w:r w:rsidRPr="00A3464B">
        <w:rPr>
          <w:rFonts w:ascii="Arial" w:eastAsia="华文楷体" w:hAnsi="Arial" w:cs="Arial"/>
          <w:b/>
          <w:sz w:val="28"/>
          <w:szCs w:val="28"/>
        </w:rPr>
        <w:t>[</w:t>
      </w:r>
      <w:proofErr w:type="gramStart"/>
      <w:r w:rsidRPr="00A3464B">
        <w:rPr>
          <w:rFonts w:ascii="Arial" w:eastAsia="华文楷体" w:hAnsi="Arial" w:cs="Arial" w:hint="eastAsia"/>
          <w:b/>
          <w:sz w:val="28"/>
          <w:szCs w:val="28"/>
        </w:rPr>
        <w:t>康正执评</w:t>
      </w:r>
      <w:proofErr w:type="gramEnd"/>
      <w:r w:rsidRPr="00A3464B">
        <w:rPr>
          <w:rFonts w:ascii="Arial" w:eastAsia="华文楷体" w:hAnsi="Arial" w:cs="Arial" w:hint="eastAsia"/>
          <w:b/>
          <w:sz w:val="28"/>
          <w:szCs w:val="28"/>
        </w:rPr>
        <w:t>字</w:t>
      </w:r>
      <w:r w:rsidRPr="00A3464B">
        <w:rPr>
          <w:rFonts w:ascii="Arial" w:eastAsia="华文楷体" w:hAnsi="Arial" w:cs="Arial" w:hint="eastAsia"/>
          <w:b/>
          <w:sz w:val="28"/>
          <w:szCs w:val="28"/>
        </w:rPr>
        <w:t>202</w:t>
      </w:r>
      <w:r w:rsidRPr="00A3464B">
        <w:rPr>
          <w:rFonts w:ascii="Arial" w:eastAsia="华文楷体" w:hAnsi="Arial" w:cs="Arial"/>
          <w:b/>
          <w:sz w:val="28"/>
          <w:szCs w:val="28"/>
        </w:rPr>
        <w:t>4</w:t>
      </w:r>
      <w:r w:rsidRPr="00A3464B">
        <w:rPr>
          <w:rFonts w:ascii="Arial" w:eastAsia="华文楷体" w:hAnsi="Arial" w:cs="Arial" w:hint="eastAsia"/>
          <w:b/>
          <w:sz w:val="28"/>
          <w:szCs w:val="28"/>
        </w:rPr>
        <w:t>-1-0</w:t>
      </w:r>
      <w:r w:rsidRPr="00A3464B">
        <w:rPr>
          <w:rFonts w:ascii="Arial" w:eastAsia="华文楷体" w:hAnsi="Arial" w:cs="Arial"/>
          <w:b/>
          <w:sz w:val="28"/>
          <w:szCs w:val="28"/>
        </w:rPr>
        <w:t>025</w:t>
      </w:r>
      <w:r w:rsidRPr="00A3464B">
        <w:rPr>
          <w:rFonts w:ascii="Arial" w:eastAsia="华文楷体" w:hAnsi="Arial" w:cs="Arial" w:hint="eastAsia"/>
          <w:b/>
          <w:sz w:val="28"/>
          <w:szCs w:val="28"/>
        </w:rPr>
        <w:t>-F01SFZC6</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w:t>
      </w:r>
      <w:r w:rsidRPr="00A3464B">
        <w:rPr>
          <w:rFonts w:ascii="Arial" w:eastAsia="华文楷体" w:hAnsi="Arial" w:cs="Arial"/>
          <w:b/>
          <w:sz w:val="28"/>
          <w:szCs w:val="28"/>
        </w:rPr>
        <w:t xml:space="preserve"> </w:t>
      </w:r>
      <w:r w:rsidRPr="00A3464B">
        <w:rPr>
          <w:rFonts w:ascii="Arial" w:eastAsia="华文楷体" w:hAnsi="Arial" w:cs="Arial" w:hint="eastAsia"/>
          <w:b/>
          <w:sz w:val="28"/>
          <w:szCs w:val="28"/>
        </w:rPr>
        <w:t>出让国有建设用地使用权取得价格为</w:t>
      </w:r>
      <w:r w:rsidRPr="00A3464B">
        <w:rPr>
          <w:rFonts w:ascii="Arial" w:eastAsia="华文楷体" w:hAnsi="Arial" w:cs="Arial" w:hint="eastAsia"/>
          <w:b/>
          <w:sz w:val="28"/>
          <w:szCs w:val="28"/>
        </w:rPr>
        <w:t>105093</w:t>
      </w:r>
      <w:r w:rsidRPr="00A3464B">
        <w:rPr>
          <w:rFonts w:ascii="Arial" w:eastAsia="华文楷体" w:hAnsi="Arial" w:cs="Arial" w:hint="eastAsia"/>
          <w:b/>
          <w:sz w:val="28"/>
          <w:szCs w:val="28"/>
        </w:rPr>
        <w:t>万元，已经比评估基准日为</w:t>
      </w:r>
      <w:r w:rsidRPr="00A3464B">
        <w:rPr>
          <w:rFonts w:ascii="Arial" w:eastAsia="华文楷体" w:hAnsi="Arial" w:cs="Arial" w:hint="eastAsia"/>
          <w:b/>
          <w:sz w:val="28"/>
          <w:szCs w:val="28"/>
        </w:rPr>
        <w:t>2019</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12</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31</w:t>
      </w:r>
      <w:r w:rsidRPr="00A3464B">
        <w:rPr>
          <w:rFonts w:ascii="Arial" w:eastAsia="华文楷体" w:hAnsi="Arial" w:cs="Arial" w:hint="eastAsia"/>
          <w:b/>
          <w:sz w:val="28"/>
          <w:szCs w:val="28"/>
        </w:rPr>
        <w:t>日的《资产评估报告》</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联合中和评报字（</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评估结果</w:t>
      </w:r>
      <w:r w:rsidRPr="00A3464B">
        <w:rPr>
          <w:rFonts w:ascii="Arial" w:eastAsia="华文楷体" w:hAnsi="Arial" w:cs="Arial" w:hint="eastAsia"/>
          <w:b/>
          <w:sz w:val="28"/>
          <w:szCs w:val="28"/>
        </w:rPr>
        <w:t>103321.3</w:t>
      </w:r>
      <w:r w:rsidRPr="00A3464B">
        <w:rPr>
          <w:rFonts w:ascii="Arial" w:eastAsia="华文楷体" w:hAnsi="Arial" w:cs="Arial" w:hint="eastAsia"/>
          <w:b/>
          <w:sz w:val="28"/>
          <w:szCs w:val="28"/>
        </w:rPr>
        <w:t>万元高。</w:t>
      </w:r>
    </w:p>
    <w:p w14:paraId="49B52A0B" w14:textId="7FD06F0A" w:rsidR="00CC39D1" w:rsidRPr="00A3464B" w:rsidRDefault="00292F0B"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t>综上所述，</w:t>
      </w:r>
      <w:r w:rsidR="00CE10AD" w:rsidRPr="00A3464B">
        <w:rPr>
          <w:rFonts w:ascii="Arial" w:eastAsia="华文楷体" w:hAnsi="Arial" w:cs="Arial"/>
          <w:b/>
          <w:sz w:val="28"/>
          <w:szCs w:val="28"/>
        </w:rPr>
        <w:t>首先，</w:t>
      </w:r>
      <w:r w:rsidRPr="00A3464B">
        <w:rPr>
          <w:rFonts w:ascii="Arial" w:eastAsia="华文楷体" w:hAnsi="Arial" w:cs="Arial" w:hint="eastAsia"/>
          <w:b/>
          <w:sz w:val="28"/>
          <w:szCs w:val="28"/>
        </w:rPr>
        <w:t>《资产评估报告》</w:t>
      </w:r>
      <w:r w:rsidRPr="00A3464B">
        <w:rPr>
          <w:rFonts w:ascii="Arial" w:eastAsia="华文楷体" w:hAnsi="Arial" w:cs="Arial" w:hint="eastAsia"/>
          <w:b/>
          <w:sz w:val="28"/>
          <w:szCs w:val="28"/>
        </w:rPr>
        <w:t>[</w:t>
      </w:r>
      <w:r w:rsidR="00221582" w:rsidRPr="00A3464B">
        <w:rPr>
          <w:rFonts w:ascii="Arial" w:eastAsia="华文楷体" w:hAnsi="Arial" w:cs="Arial" w:hint="eastAsia"/>
          <w:b/>
          <w:sz w:val="28"/>
          <w:szCs w:val="28"/>
        </w:rPr>
        <w:t>联合中和评报字</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2020</w:t>
      </w:r>
      <w:r w:rsidR="00221582" w:rsidRPr="00A3464B">
        <w:rPr>
          <w:rFonts w:ascii="Arial" w:eastAsia="华文楷体" w:hAnsi="Arial" w:cs="Arial" w:hint="eastAsia"/>
          <w:b/>
          <w:sz w:val="28"/>
          <w:szCs w:val="28"/>
        </w:rPr>
        <w:t>)</w:t>
      </w:r>
      <w:r w:rsidRPr="00A3464B">
        <w:rPr>
          <w:rFonts w:ascii="Arial" w:eastAsia="华文楷体" w:hAnsi="Arial" w:cs="Arial" w:hint="eastAsia"/>
          <w:b/>
          <w:sz w:val="28"/>
          <w:szCs w:val="28"/>
        </w:rPr>
        <w:t>第</w:t>
      </w:r>
      <w:r w:rsidRPr="00A3464B">
        <w:rPr>
          <w:rFonts w:ascii="Arial" w:eastAsia="华文楷体" w:hAnsi="Arial" w:cs="Arial" w:hint="eastAsia"/>
          <w:b/>
          <w:sz w:val="28"/>
          <w:szCs w:val="28"/>
        </w:rPr>
        <w:t>6084</w:t>
      </w:r>
      <w:r w:rsidRPr="00A3464B">
        <w:rPr>
          <w:rFonts w:ascii="Arial" w:eastAsia="华文楷体" w:hAnsi="Arial" w:cs="Arial" w:hint="eastAsia"/>
          <w:b/>
          <w:sz w:val="28"/>
          <w:szCs w:val="28"/>
        </w:rPr>
        <w:t>号</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为无效报告。</w:t>
      </w:r>
      <w:r w:rsidR="00CE10AD" w:rsidRPr="00A3464B">
        <w:rPr>
          <w:rFonts w:ascii="Arial" w:eastAsia="华文楷体" w:hAnsi="Arial" w:cs="Arial" w:hint="eastAsia"/>
          <w:b/>
          <w:sz w:val="28"/>
          <w:szCs w:val="28"/>
        </w:rPr>
        <w:t>其次，</w:t>
      </w:r>
      <w:r w:rsidRPr="00A3464B">
        <w:rPr>
          <w:rFonts w:ascii="Arial" w:eastAsia="华文楷体" w:hAnsi="Arial" w:cs="Arial" w:hint="eastAsia"/>
          <w:b/>
          <w:sz w:val="28"/>
          <w:szCs w:val="28"/>
        </w:rPr>
        <w:t>评估结果上的差距，</w:t>
      </w:r>
      <w:r w:rsidR="00CE10AD" w:rsidRPr="00A3464B">
        <w:rPr>
          <w:rFonts w:ascii="Arial" w:eastAsia="华文楷体" w:hAnsi="Arial" w:cs="Arial" w:hint="eastAsia"/>
          <w:b/>
          <w:sz w:val="28"/>
          <w:szCs w:val="28"/>
        </w:rPr>
        <w:t>主要</w:t>
      </w:r>
      <w:r w:rsidRPr="00A3464B">
        <w:rPr>
          <w:rFonts w:ascii="Arial" w:eastAsia="华文楷体" w:hAnsi="Arial" w:cs="Arial" w:hint="eastAsia"/>
          <w:b/>
          <w:sz w:val="28"/>
          <w:szCs w:val="28"/>
        </w:rPr>
        <w:t>来源于</w:t>
      </w:r>
      <w:r w:rsidR="009635E3" w:rsidRPr="00A3464B">
        <w:rPr>
          <w:rFonts w:ascii="Arial" w:eastAsia="华文楷体" w:hAnsi="Arial" w:cs="Arial" w:hint="eastAsia"/>
          <w:b/>
          <w:sz w:val="28"/>
          <w:szCs w:val="28"/>
        </w:rPr>
        <w:t>价值时点的差异</w:t>
      </w:r>
      <w:r w:rsidR="00CE10AD" w:rsidRPr="00A3464B">
        <w:rPr>
          <w:rFonts w:ascii="Arial" w:eastAsia="华文楷体" w:hAnsi="Arial" w:cs="Arial" w:hint="eastAsia"/>
          <w:b/>
          <w:sz w:val="28"/>
          <w:szCs w:val="28"/>
        </w:rPr>
        <w:t>、各用途建筑面积的界定。</w:t>
      </w:r>
      <w:r w:rsidRPr="00A3464B">
        <w:rPr>
          <w:rFonts w:ascii="Arial" w:eastAsia="华文楷体" w:hAnsi="Arial" w:cs="Arial" w:hint="eastAsia"/>
          <w:b/>
          <w:sz w:val="28"/>
          <w:szCs w:val="28"/>
        </w:rPr>
        <w:t>依据</w:t>
      </w:r>
      <w:r w:rsidR="00CE10AD" w:rsidRPr="00A3464B">
        <w:rPr>
          <w:rFonts w:ascii="Arial" w:eastAsia="华文楷体" w:hAnsi="Arial" w:cs="Arial" w:hint="eastAsia"/>
          <w:b/>
          <w:sz w:val="28"/>
          <w:szCs w:val="28"/>
        </w:rPr>
        <w:t>《不动产权证书》</w:t>
      </w:r>
      <w:r w:rsidR="00CE10AD" w:rsidRPr="00A3464B">
        <w:rPr>
          <w:rFonts w:ascii="Arial" w:eastAsia="华文楷体" w:hAnsi="Arial" w:cs="Arial" w:hint="eastAsia"/>
          <w:b/>
          <w:sz w:val="28"/>
          <w:szCs w:val="28"/>
        </w:rPr>
        <w:t xml:space="preserve"> [</w:t>
      </w:r>
      <w:r w:rsidR="00CE10AD" w:rsidRPr="00A3464B">
        <w:rPr>
          <w:rFonts w:ascii="Arial" w:eastAsia="华文楷体" w:hAnsi="Arial" w:cs="Arial" w:hint="eastAsia"/>
          <w:b/>
          <w:sz w:val="28"/>
          <w:szCs w:val="28"/>
        </w:rPr>
        <w:t>京（</w:t>
      </w:r>
      <w:r w:rsidR="00CE10AD" w:rsidRPr="00A3464B">
        <w:rPr>
          <w:rFonts w:ascii="Arial" w:eastAsia="华文楷体" w:hAnsi="Arial" w:cs="Arial" w:hint="eastAsia"/>
          <w:b/>
          <w:sz w:val="28"/>
          <w:szCs w:val="28"/>
        </w:rPr>
        <w:t>2020</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0095427</w:t>
      </w:r>
      <w:r w:rsidR="00CE10AD" w:rsidRPr="00A3464B">
        <w:rPr>
          <w:rFonts w:ascii="Arial" w:eastAsia="华文楷体" w:hAnsi="Arial" w:cs="Arial" w:hint="eastAsia"/>
          <w:b/>
          <w:sz w:val="28"/>
          <w:szCs w:val="28"/>
        </w:rPr>
        <w:t>号、京（</w:t>
      </w:r>
      <w:r w:rsidR="00CE10AD" w:rsidRPr="00A3464B">
        <w:rPr>
          <w:rFonts w:ascii="Arial" w:eastAsia="华文楷体" w:hAnsi="Arial" w:cs="Arial" w:hint="eastAsia"/>
          <w:b/>
          <w:sz w:val="28"/>
          <w:szCs w:val="28"/>
        </w:rPr>
        <w:t>2021</w:t>
      </w:r>
      <w:r w:rsidR="00CE10AD" w:rsidRPr="00A3464B">
        <w:rPr>
          <w:rFonts w:ascii="Arial" w:eastAsia="华文楷体" w:hAnsi="Arial" w:cs="Arial" w:hint="eastAsia"/>
          <w:b/>
          <w:sz w:val="28"/>
          <w:szCs w:val="28"/>
        </w:rPr>
        <w:t>）朝不动产权第</w:t>
      </w:r>
      <w:r w:rsidR="00CE10AD" w:rsidRPr="00A3464B">
        <w:rPr>
          <w:rFonts w:ascii="Arial" w:eastAsia="华文楷体" w:hAnsi="Arial" w:cs="Arial" w:hint="eastAsia"/>
          <w:b/>
          <w:sz w:val="28"/>
          <w:szCs w:val="28"/>
        </w:rPr>
        <w:t>0089604</w:t>
      </w:r>
      <w:r w:rsidR="00CE10AD" w:rsidRPr="00A3464B">
        <w:rPr>
          <w:rFonts w:ascii="Arial" w:eastAsia="华文楷体" w:hAnsi="Arial" w:cs="Arial" w:hint="eastAsia"/>
          <w:b/>
          <w:sz w:val="28"/>
          <w:szCs w:val="28"/>
        </w:rPr>
        <w:t>号</w:t>
      </w:r>
      <w:r w:rsidR="00CE10AD" w:rsidRPr="00A3464B">
        <w:rPr>
          <w:rFonts w:ascii="Arial" w:eastAsia="华文楷体" w:hAnsi="Arial" w:cs="Arial" w:hint="eastAsia"/>
          <w:b/>
          <w:sz w:val="28"/>
          <w:szCs w:val="28"/>
        </w:rPr>
        <w:t>]</w:t>
      </w:r>
      <w:r w:rsidRPr="00A3464B">
        <w:rPr>
          <w:rFonts w:ascii="Arial" w:eastAsia="华文楷体" w:hAnsi="Arial" w:cs="Arial" w:hint="eastAsia"/>
          <w:b/>
          <w:sz w:val="28"/>
          <w:szCs w:val="28"/>
        </w:rPr>
        <w:t>，《房地产估价报告》</w:t>
      </w:r>
      <w:r w:rsidR="00CE10AD" w:rsidRPr="00A3464B">
        <w:rPr>
          <w:rFonts w:ascii="Arial" w:eastAsia="华文楷体" w:hAnsi="Arial" w:cs="Arial" w:hint="eastAsia"/>
          <w:b/>
          <w:sz w:val="28"/>
          <w:szCs w:val="28"/>
        </w:rPr>
        <w:t>估算</w:t>
      </w:r>
      <w:r w:rsidRPr="00A3464B">
        <w:rPr>
          <w:rFonts w:ascii="Arial" w:eastAsia="华文楷体" w:hAnsi="Arial" w:cs="Arial" w:hint="eastAsia"/>
          <w:b/>
          <w:sz w:val="28"/>
          <w:szCs w:val="28"/>
        </w:rPr>
        <w:t>的</w:t>
      </w:r>
      <w:r w:rsidR="005E4409" w:rsidRPr="00A3464B">
        <w:rPr>
          <w:rFonts w:ascii="Arial" w:eastAsia="华文楷体" w:hAnsi="Arial" w:cs="Arial" w:hint="eastAsia"/>
          <w:b/>
          <w:sz w:val="28"/>
          <w:szCs w:val="28"/>
        </w:rPr>
        <w:t>土地取得费</w:t>
      </w:r>
      <w:r w:rsidRPr="00A3464B">
        <w:rPr>
          <w:rFonts w:ascii="Arial" w:eastAsia="华文楷体" w:hAnsi="Arial" w:cs="Arial" w:hint="eastAsia"/>
          <w:b/>
          <w:sz w:val="28"/>
          <w:szCs w:val="28"/>
        </w:rPr>
        <w:t>已高于</w:t>
      </w:r>
      <w:r w:rsidR="00CC39D1" w:rsidRPr="00A3464B">
        <w:rPr>
          <w:rFonts w:ascii="Arial" w:eastAsia="华文楷体" w:hAnsi="Arial" w:cs="Arial" w:hint="eastAsia"/>
          <w:b/>
          <w:sz w:val="28"/>
          <w:szCs w:val="28"/>
        </w:rPr>
        <w:t>《资产评估报告》评估</w:t>
      </w:r>
      <w:r w:rsidR="00CC39D1" w:rsidRPr="00A3464B">
        <w:rPr>
          <w:rFonts w:ascii="Arial" w:eastAsia="华文楷体" w:hAnsi="Arial" w:cs="Arial" w:hint="eastAsia"/>
          <w:b/>
          <w:sz w:val="28"/>
          <w:szCs w:val="28"/>
        </w:rPr>
        <w:lastRenderedPageBreak/>
        <w:t>结果，同时《资产评估报告》</w:t>
      </w:r>
      <w:r w:rsidR="005E4409" w:rsidRPr="00A3464B">
        <w:rPr>
          <w:rFonts w:ascii="Arial" w:eastAsia="华文楷体" w:hAnsi="Arial" w:cs="Arial" w:hint="eastAsia"/>
          <w:b/>
          <w:sz w:val="28"/>
          <w:szCs w:val="28"/>
        </w:rPr>
        <w:t>少</w:t>
      </w:r>
      <w:r w:rsidR="00CC39D1" w:rsidRPr="00A3464B">
        <w:rPr>
          <w:rFonts w:ascii="Arial" w:eastAsia="华文楷体" w:hAnsi="Arial" w:cs="Arial" w:hint="eastAsia"/>
          <w:b/>
          <w:sz w:val="28"/>
          <w:szCs w:val="28"/>
        </w:rPr>
        <w:t>评了</w:t>
      </w:r>
      <w:r w:rsidR="005E4409" w:rsidRPr="00A3464B">
        <w:rPr>
          <w:rFonts w:ascii="Arial" w:eastAsia="华文楷体" w:hAnsi="Arial" w:cs="Arial" w:hint="eastAsia"/>
          <w:b/>
          <w:sz w:val="28"/>
          <w:szCs w:val="28"/>
        </w:rPr>
        <w:t>价值较高的</w:t>
      </w:r>
      <w:r w:rsidR="00CC39D1" w:rsidRPr="00A3464B">
        <w:rPr>
          <w:rFonts w:ascii="Arial" w:eastAsia="华文楷体" w:hAnsi="Arial" w:cs="Arial" w:hint="eastAsia"/>
          <w:b/>
          <w:sz w:val="28"/>
          <w:szCs w:val="28"/>
        </w:rPr>
        <w:t>地上商业及旅馆建筑面积，</w:t>
      </w:r>
      <w:proofErr w:type="gramStart"/>
      <w:r w:rsidR="00CC39D1" w:rsidRPr="00A3464B">
        <w:rPr>
          <w:rFonts w:ascii="Arial" w:eastAsia="华文楷体" w:hAnsi="Arial" w:cs="Arial" w:hint="eastAsia"/>
          <w:b/>
          <w:sz w:val="28"/>
          <w:szCs w:val="28"/>
        </w:rPr>
        <w:t>多评了</w:t>
      </w:r>
      <w:proofErr w:type="gramEnd"/>
      <w:r w:rsidR="005E4409" w:rsidRPr="00A3464B">
        <w:rPr>
          <w:rFonts w:ascii="Arial" w:eastAsia="华文楷体" w:hAnsi="Arial" w:cs="Arial" w:hint="eastAsia"/>
          <w:b/>
          <w:sz w:val="28"/>
          <w:szCs w:val="28"/>
        </w:rPr>
        <w:t>价值较低的</w:t>
      </w:r>
      <w:r w:rsidR="00CC39D1" w:rsidRPr="00A3464B">
        <w:rPr>
          <w:rFonts w:ascii="Arial" w:eastAsia="华文楷体" w:hAnsi="Arial" w:cs="Arial" w:hint="eastAsia"/>
          <w:b/>
          <w:sz w:val="28"/>
          <w:szCs w:val="28"/>
        </w:rPr>
        <w:t>地下车库建筑面积。</w:t>
      </w:r>
    </w:p>
    <w:p w14:paraId="107644F3" w14:textId="17559801"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BE01D1" w:rsidRPr="00AD15BC">
        <w:rPr>
          <w:rFonts w:ascii="Arial" w:eastAsia="华文楷体" w:hAnsi="Arial" w:cs="Arial"/>
          <w:sz w:val="28"/>
          <w:szCs w:val="28"/>
        </w:rPr>
        <w:t>4</w:t>
      </w:r>
      <w:r w:rsidRPr="00AD15BC">
        <w:rPr>
          <w:rFonts w:ascii="Arial" w:eastAsia="华文楷体" w:hAnsi="Arial" w:cs="Arial" w:hint="eastAsia"/>
          <w:sz w:val="28"/>
          <w:szCs w:val="28"/>
        </w:rPr>
        <w:t>：评估报告对估价结果中的单价未明确是否为含税价</w:t>
      </w:r>
    </w:p>
    <w:p w14:paraId="243FD5CD" w14:textId="77777777" w:rsidR="00E43251" w:rsidRPr="00AD15BC" w:rsidRDefault="00E43251"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2</w:t>
      </w:r>
      <w:r w:rsidRPr="00AD15BC">
        <w:rPr>
          <w:rFonts w:ascii="Arial" w:eastAsia="华文楷体" w:hAnsi="Arial" w:cs="Arial" w:hint="eastAsia"/>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sidRPr="00AD15BC">
        <w:rPr>
          <w:rFonts w:ascii="Arial" w:eastAsia="华文楷体" w:hAnsi="Arial" w:cs="Arial" w:hint="eastAsia"/>
          <w:sz w:val="28"/>
          <w:szCs w:val="28"/>
        </w:rPr>
        <w:t>.</w:t>
      </w:r>
    </w:p>
    <w:p w14:paraId="5C0AA6F8" w14:textId="0F172D92" w:rsidR="00C607E5"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567006" w:rsidRPr="00A3464B">
        <w:rPr>
          <w:rFonts w:ascii="Arial" w:eastAsia="华文楷体" w:hAnsi="Arial" w:cs="Arial" w:hint="eastAsia"/>
          <w:b/>
          <w:sz w:val="28"/>
          <w:szCs w:val="28"/>
        </w:rPr>
        <w:t>评估报告中成本法、收益法</w:t>
      </w:r>
      <w:r w:rsidR="00C607E5" w:rsidRPr="00A3464B">
        <w:rPr>
          <w:rFonts w:ascii="Arial" w:eastAsia="华文楷体" w:hAnsi="Arial" w:cs="Arial" w:hint="eastAsia"/>
          <w:b/>
          <w:sz w:val="28"/>
          <w:szCs w:val="28"/>
        </w:rPr>
        <w:t>、比较法</w:t>
      </w:r>
      <w:r w:rsidR="00567006" w:rsidRPr="00A3464B">
        <w:rPr>
          <w:rFonts w:ascii="Arial" w:eastAsia="华文楷体" w:hAnsi="Arial" w:cs="Arial" w:hint="eastAsia"/>
          <w:b/>
          <w:sz w:val="28"/>
          <w:szCs w:val="28"/>
        </w:rPr>
        <w:t>均考虑了房地产相关税费。</w:t>
      </w:r>
    </w:p>
    <w:p w14:paraId="706F3700" w14:textId="77777777" w:rsidR="00C607E5" w:rsidRPr="00A3464B" w:rsidRDefault="00567006"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国家税务总局办公厅于</w:t>
      </w:r>
      <w:r w:rsidRPr="00A3464B">
        <w:rPr>
          <w:rFonts w:ascii="Arial" w:eastAsia="华文楷体" w:hAnsi="Arial" w:cs="Arial" w:hint="eastAsia"/>
          <w:b/>
          <w:sz w:val="28"/>
          <w:szCs w:val="28"/>
        </w:rPr>
        <w:t>2020</w:t>
      </w:r>
      <w:r w:rsidRPr="00A3464B">
        <w:rPr>
          <w:rFonts w:ascii="Arial" w:eastAsia="华文楷体" w:hAnsi="Arial" w:cs="Arial" w:hint="eastAsia"/>
          <w:b/>
          <w:sz w:val="28"/>
          <w:szCs w:val="28"/>
        </w:rPr>
        <w:t>年</w:t>
      </w:r>
      <w:r w:rsidRPr="00A3464B">
        <w:rPr>
          <w:rFonts w:ascii="Arial" w:eastAsia="华文楷体" w:hAnsi="Arial" w:cs="Arial" w:hint="eastAsia"/>
          <w:b/>
          <w:sz w:val="28"/>
          <w:szCs w:val="28"/>
        </w:rPr>
        <w:t>10</w:t>
      </w:r>
      <w:r w:rsidRPr="00A3464B">
        <w:rPr>
          <w:rFonts w:ascii="Arial" w:eastAsia="华文楷体" w:hAnsi="Arial" w:cs="Arial" w:hint="eastAsia"/>
          <w:b/>
          <w:sz w:val="28"/>
          <w:szCs w:val="28"/>
        </w:rPr>
        <w:t>月</w:t>
      </w:r>
      <w:r w:rsidRPr="00A3464B">
        <w:rPr>
          <w:rFonts w:ascii="Arial" w:eastAsia="华文楷体" w:hAnsi="Arial" w:cs="Arial" w:hint="eastAsia"/>
          <w:b/>
          <w:sz w:val="28"/>
          <w:szCs w:val="28"/>
        </w:rPr>
        <w:t>19</w:t>
      </w:r>
      <w:r w:rsidRPr="00A3464B">
        <w:rPr>
          <w:rFonts w:ascii="Arial" w:eastAsia="华文楷体" w:hAnsi="Arial" w:cs="Arial" w:hint="eastAsia"/>
          <w:b/>
          <w:sz w:val="28"/>
          <w:szCs w:val="28"/>
        </w:rPr>
        <w:t>日在对十三届全国人大三次会议第</w:t>
      </w:r>
      <w:r w:rsidRPr="00A3464B">
        <w:rPr>
          <w:rFonts w:ascii="Arial" w:eastAsia="华文楷体" w:hAnsi="Arial" w:cs="Arial" w:hint="eastAsia"/>
          <w:b/>
          <w:sz w:val="28"/>
          <w:szCs w:val="28"/>
        </w:rPr>
        <w:t>8471</w:t>
      </w:r>
      <w:r w:rsidRPr="00A3464B">
        <w:rPr>
          <w:rFonts w:ascii="Arial" w:eastAsia="华文楷体" w:hAnsi="Arial" w:cs="Arial" w:hint="eastAsia"/>
          <w:b/>
          <w:sz w:val="28"/>
          <w:szCs w:val="28"/>
        </w:rPr>
        <w:t>号建议的答复中明确：对不动产司法拍卖之税费承担问题</w:t>
      </w:r>
      <w:proofErr w:type="gramStart"/>
      <w:r w:rsidRPr="00A3464B">
        <w:rPr>
          <w:rFonts w:ascii="Arial" w:eastAsia="华文楷体" w:hAnsi="Arial" w:cs="Arial" w:hint="eastAsia"/>
          <w:b/>
          <w:sz w:val="28"/>
          <w:szCs w:val="28"/>
        </w:rPr>
        <w:t>作出</w:t>
      </w:r>
      <w:proofErr w:type="gramEnd"/>
      <w:r w:rsidRPr="00A3464B">
        <w:rPr>
          <w:rFonts w:ascii="Arial" w:eastAsia="华文楷体" w:hAnsi="Arial" w:cs="Arial" w:hint="eastAsia"/>
          <w:b/>
          <w:sz w:val="28"/>
          <w:szCs w:val="28"/>
        </w:rPr>
        <w:t>了进一步明确的规定，即“要求各级法院严格落实司法解释关于税费依法由相应主体承担的规定，严格禁止在拍卖公告中要求买受人概括承担全部税费”。</w:t>
      </w:r>
      <w:r w:rsidR="00C607E5" w:rsidRPr="00A3464B">
        <w:rPr>
          <w:rFonts w:ascii="Arial" w:eastAsia="华文楷体" w:hAnsi="Arial" w:cs="Arial" w:hint="eastAsia"/>
          <w:b/>
          <w:sz w:val="28"/>
          <w:szCs w:val="28"/>
        </w:rPr>
        <w:t>同时，最高人民法院印发《关于进一步规范网络司法拍卖房产有关问题的通知》（法明传【</w:t>
      </w:r>
      <w:r w:rsidR="00C607E5" w:rsidRPr="00A3464B">
        <w:rPr>
          <w:rFonts w:ascii="Arial" w:eastAsia="华文楷体" w:hAnsi="Arial" w:cs="Arial" w:hint="eastAsia"/>
          <w:b/>
          <w:sz w:val="28"/>
          <w:szCs w:val="28"/>
        </w:rPr>
        <w:t>2022</w:t>
      </w:r>
      <w:r w:rsidR="00C607E5" w:rsidRPr="00A3464B">
        <w:rPr>
          <w:rFonts w:ascii="Arial" w:eastAsia="华文楷体" w:hAnsi="Arial" w:cs="Arial" w:hint="eastAsia"/>
          <w:b/>
          <w:sz w:val="28"/>
          <w:szCs w:val="28"/>
        </w:rPr>
        <w:t>】</w:t>
      </w:r>
      <w:r w:rsidR="00C607E5" w:rsidRPr="00A3464B">
        <w:rPr>
          <w:rFonts w:ascii="Arial" w:eastAsia="华文楷体" w:hAnsi="Arial" w:cs="Arial" w:hint="eastAsia"/>
          <w:b/>
          <w:sz w:val="28"/>
          <w:szCs w:val="28"/>
        </w:rPr>
        <w:t>297</w:t>
      </w:r>
      <w:r w:rsidR="00C607E5" w:rsidRPr="00A3464B">
        <w:rPr>
          <w:rFonts w:ascii="Arial" w:eastAsia="华文楷体" w:hAnsi="Arial" w:cs="Arial" w:hint="eastAsia"/>
          <w:b/>
          <w:sz w:val="28"/>
          <w:szCs w:val="28"/>
        </w:rPr>
        <w:t>号），</w:t>
      </w:r>
      <w:r w:rsidRPr="00A3464B">
        <w:rPr>
          <w:rFonts w:ascii="Arial" w:eastAsia="华文楷体" w:hAnsi="Arial" w:cs="Arial" w:hint="eastAsia"/>
          <w:b/>
          <w:sz w:val="28"/>
          <w:szCs w:val="28"/>
        </w:rPr>
        <w:t>明确司法拍卖中应各付各税，禁止司法拍卖公告中设定由买受人承担一切税费。</w:t>
      </w:r>
    </w:p>
    <w:p w14:paraId="33747784" w14:textId="759DEB9D" w:rsidR="00567006" w:rsidRPr="00A3464B" w:rsidRDefault="00C607E5"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依据上述两个文件的原则，评估结果中包含了房地产开发过程中的相关税费，而房地产拍卖交易中的税费，按照法律法规规定，转让方和受让方各自承担相应的交易税费。</w:t>
      </w:r>
    </w:p>
    <w:p w14:paraId="07770753" w14:textId="77777777" w:rsidR="009415AD" w:rsidRPr="00A3464B" w:rsidRDefault="009415AD"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b/>
          <w:sz w:val="28"/>
          <w:szCs w:val="28"/>
        </w:rPr>
        <w:br w:type="page"/>
      </w:r>
    </w:p>
    <w:p w14:paraId="7C60A256" w14:textId="04E23F06"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lastRenderedPageBreak/>
        <w:t>异议</w:t>
      </w:r>
      <w:r w:rsidR="00BE01D1" w:rsidRPr="00AD15BC">
        <w:rPr>
          <w:rFonts w:ascii="Arial" w:eastAsia="华文楷体" w:hAnsi="Arial" w:cs="Arial"/>
          <w:sz w:val="28"/>
          <w:szCs w:val="28"/>
        </w:rPr>
        <w:t>5</w:t>
      </w:r>
      <w:r w:rsidRPr="00AD15BC">
        <w:rPr>
          <w:rFonts w:ascii="Arial" w:eastAsia="华文楷体" w:hAnsi="Arial" w:cs="Arial" w:hint="eastAsia"/>
          <w:sz w:val="28"/>
          <w:szCs w:val="28"/>
        </w:rPr>
        <w:t>：估价结果中的“建筑面积”依据不足</w:t>
      </w:r>
    </w:p>
    <w:p w14:paraId="2240BD5F"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该份评估报告的面积是依据《房屋面积测算技术报告书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》中的数据，评估机构并没有重新进行测绘，但《房屋面积测算技术报告书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》中加盖的印章显示有效期至</w:t>
      </w:r>
      <w:r w:rsidRPr="00AD15BC">
        <w:rPr>
          <w:rFonts w:ascii="Arial" w:eastAsia="华文楷体" w:hAnsi="Arial" w:cs="Arial" w:hint="eastAsia"/>
          <w:sz w:val="28"/>
          <w:szCs w:val="28"/>
        </w:rPr>
        <w:t>2021</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12</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31</w:t>
      </w:r>
      <w:r w:rsidRPr="00AD15BC">
        <w:rPr>
          <w:rFonts w:ascii="Arial" w:eastAsia="华文楷体" w:hAnsi="Arial" w:cs="Arial" w:hint="eastAsia"/>
          <w:sz w:val="28"/>
          <w:szCs w:val="28"/>
        </w:rPr>
        <w:t>日止。同时根据该份测绘报告显示</w:t>
      </w:r>
      <w:r w:rsidRPr="00AD15BC">
        <w:rPr>
          <w:rFonts w:ascii="Arial" w:eastAsia="华文楷体" w:hAnsi="Arial" w:cs="Arial" w:hint="eastAsia"/>
          <w:sz w:val="28"/>
          <w:szCs w:val="28"/>
        </w:rPr>
        <w:t>B2</w:t>
      </w:r>
      <w:r w:rsidRPr="00AD15BC">
        <w:rPr>
          <w:rFonts w:ascii="Arial" w:eastAsia="华文楷体" w:hAnsi="Arial" w:cs="Arial" w:hint="eastAsia"/>
          <w:sz w:val="28"/>
          <w:szCs w:val="28"/>
        </w:rPr>
        <w:t>面积</w:t>
      </w:r>
      <w:r w:rsidRPr="00AD15BC">
        <w:rPr>
          <w:rFonts w:ascii="Arial" w:eastAsia="华文楷体" w:hAnsi="Arial" w:cs="Arial" w:hint="eastAsia"/>
          <w:sz w:val="28"/>
          <w:szCs w:val="28"/>
        </w:rPr>
        <w:t>2659.73</w:t>
      </w:r>
      <w:r w:rsidRPr="00AD15BC">
        <w:rPr>
          <w:rFonts w:ascii="Arial" w:eastAsia="华文楷体" w:hAnsi="Arial" w:cs="Arial" w:hint="eastAsia"/>
          <w:sz w:val="28"/>
          <w:szCs w:val="28"/>
        </w:rPr>
        <w:t>平方米</w:t>
      </w:r>
      <w:r w:rsidRPr="00AD15BC">
        <w:rPr>
          <w:rFonts w:ascii="Arial" w:eastAsia="华文楷体" w:hAnsi="Arial" w:cs="Arial" w:hint="eastAsia"/>
          <w:sz w:val="28"/>
          <w:szCs w:val="28"/>
        </w:rPr>
        <w:t>(</w:t>
      </w:r>
      <w:r w:rsidRPr="00AD15BC">
        <w:rPr>
          <w:rFonts w:ascii="Arial" w:eastAsia="华文楷体" w:hAnsi="Arial" w:cs="Arial" w:hint="eastAsia"/>
          <w:sz w:val="28"/>
          <w:szCs w:val="28"/>
        </w:rPr>
        <w:t>测绘报告第</w:t>
      </w:r>
      <w:r w:rsidRPr="00AD15BC">
        <w:rPr>
          <w:rFonts w:ascii="Arial" w:eastAsia="华文楷体" w:hAnsi="Arial" w:cs="Arial" w:hint="eastAsia"/>
          <w:sz w:val="28"/>
          <w:szCs w:val="28"/>
        </w:rPr>
        <w:t>5</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，评估公司根据《房屋面积测算技术报告书</w:t>
      </w:r>
      <w:r w:rsidRPr="00AD15BC">
        <w:rPr>
          <w:rFonts w:ascii="Arial" w:eastAsia="华文楷体" w:hAnsi="Arial" w:cs="Arial" w:hint="eastAsia"/>
          <w:sz w:val="28"/>
          <w:szCs w:val="28"/>
        </w:rPr>
        <w:t>(</w:t>
      </w:r>
      <w:r w:rsidRPr="00AD15BC">
        <w:rPr>
          <w:rFonts w:ascii="Arial" w:eastAsia="华文楷体" w:hAnsi="Arial" w:cs="Arial" w:hint="eastAsia"/>
          <w:sz w:val="28"/>
          <w:szCs w:val="28"/>
        </w:rPr>
        <w:t>商品房类使用</w:t>
      </w:r>
      <w:r w:rsidRPr="00AD15BC">
        <w:rPr>
          <w:rFonts w:ascii="Arial" w:eastAsia="华文楷体" w:hAnsi="Arial" w:cs="Arial" w:hint="eastAsia"/>
          <w:sz w:val="28"/>
          <w:szCs w:val="28"/>
        </w:rPr>
        <w:t>)</w:t>
      </w:r>
      <w:r w:rsidRPr="00AD15BC">
        <w:rPr>
          <w:rFonts w:ascii="Arial" w:eastAsia="华文楷体" w:hAnsi="Arial" w:cs="Arial" w:hint="eastAsia"/>
          <w:sz w:val="28"/>
          <w:szCs w:val="28"/>
        </w:rPr>
        <w:t>》，将估价对象地下</w:t>
      </w:r>
      <w:r w:rsidRPr="00AD15BC">
        <w:rPr>
          <w:rFonts w:ascii="Arial" w:eastAsia="华文楷体" w:hAnsi="Arial" w:cs="Arial" w:hint="eastAsia"/>
          <w:sz w:val="28"/>
          <w:szCs w:val="28"/>
        </w:rPr>
        <w:t>1</w:t>
      </w:r>
      <w:r w:rsidRPr="00AD15BC">
        <w:rPr>
          <w:rFonts w:ascii="Arial" w:eastAsia="华文楷体" w:hAnsi="Arial" w:cs="Arial" w:hint="eastAsia"/>
          <w:sz w:val="28"/>
          <w:szCs w:val="28"/>
        </w:rPr>
        <w:t>、</w:t>
      </w:r>
      <w:r w:rsidRPr="00AD15BC">
        <w:rPr>
          <w:rFonts w:ascii="Arial" w:eastAsia="华文楷体" w:hAnsi="Arial" w:cs="Arial" w:hint="eastAsia"/>
          <w:sz w:val="28"/>
          <w:szCs w:val="28"/>
        </w:rPr>
        <w:t>2</w:t>
      </w:r>
      <w:r w:rsidRPr="00AD15BC">
        <w:rPr>
          <w:rFonts w:ascii="Arial" w:eastAsia="华文楷体" w:hAnsi="Arial" w:cs="Arial" w:hint="eastAsia"/>
          <w:sz w:val="28"/>
          <w:szCs w:val="28"/>
        </w:rPr>
        <w:t>层建筑面积</w:t>
      </w:r>
      <w:r w:rsidRPr="00AD15BC">
        <w:rPr>
          <w:rFonts w:ascii="Arial" w:eastAsia="华文楷体" w:hAnsi="Arial" w:cs="Arial" w:hint="eastAsia"/>
          <w:sz w:val="28"/>
          <w:szCs w:val="28"/>
        </w:rPr>
        <w:t>(</w:t>
      </w:r>
      <w:r w:rsidRPr="00AD15BC">
        <w:rPr>
          <w:rFonts w:ascii="Arial" w:eastAsia="华文楷体" w:hAnsi="Arial" w:cs="Arial" w:hint="eastAsia"/>
          <w:sz w:val="28"/>
          <w:szCs w:val="28"/>
        </w:rPr>
        <w:t>除地下车库用房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，主要分摊在地上商业及旅馆用房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见评估报告第</w:t>
      </w:r>
      <w:r w:rsidRPr="00AD15BC">
        <w:rPr>
          <w:rFonts w:ascii="Arial" w:eastAsia="华文楷体" w:hAnsi="Arial" w:cs="Arial" w:hint="eastAsia"/>
          <w:sz w:val="28"/>
          <w:szCs w:val="28"/>
        </w:rPr>
        <w:t>23</w:t>
      </w:r>
      <w:r w:rsidRPr="00AD15BC">
        <w:rPr>
          <w:rFonts w:ascii="Arial" w:eastAsia="华文楷体" w:hAnsi="Arial" w:cs="Arial" w:hint="eastAsia"/>
          <w:sz w:val="28"/>
          <w:szCs w:val="28"/>
        </w:rPr>
        <w:t>页</w:t>
      </w:r>
      <w:r w:rsidRPr="00AD15BC">
        <w:rPr>
          <w:rFonts w:ascii="Arial" w:eastAsia="华文楷体" w:hAnsi="Arial" w:cs="Arial" w:hint="eastAsia"/>
          <w:sz w:val="28"/>
          <w:szCs w:val="28"/>
        </w:rPr>
        <w:t>)</w:t>
      </w:r>
      <w:r w:rsidRPr="00AD15BC">
        <w:rPr>
          <w:rFonts w:ascii="Arial" w:eastAsia="华文楷体" w:hAnsi="Arial" w:cs="Arial" w:hint="eastAsia"/>
          <w:sz w:val="28"/>
          <w:szCs w:val="28"/>
        </w:rPr>
        <w:t>，由于地下和商业及旅馆用房的单价相差巨大，评估公司将地下建筑的面积分摊到商业及旅馆用房，直接拉高了整体的评估值，我司不予认可</w:t>
      </w:r>
      <w:r w:rsidR="00994BB0" w:rsidRPr="00AD15BC">
        <w:rPr>
          <w:rFonts w:ascii="Arial" w:eastAsia="华文楷体" w:hAnsi="Arial" w:cs="Arial" w:hint="eastAsia"/>
          <w:sz w:val="28"/>
          <w:szCs w:val="28"/>
        </w:rPr>
        <w:t>。</w:t>
      </w:r>
    </w:p>
    <w:p w14:paraId="133F7288" w14:textId="1F685AAB" w:rsidR="00B7577C"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6E31C6" w:rsidRPr="00A3464B">
        <w:rPr>
          <w:rFonts w:ascii="Arial" w:eastAsia="华文楷体" w:hAnsi="Arial" w:cs="Arial" w:hint="eastAsia"/>
          <w:b/>
          <w:sz w:val="28"/>
          <w:szCs w:val="28"/>
        </w:rPr>
        <w:t>评估报告</w:t>
      </w:r>
      <w:r w:rsidR="008361DC" w:rsidRPr="00A3464B">
        <w:rPr>
          <w:rFonts w:ascii="Arial" w:eastAsia="华文楷体" w:hAnsi="Arial" w:cs="Arial" w:hint="eastAsia"/>
          <w:b/>
          <w:sz w:val="28"/>
          <w:szCs w:val="28"/>
        </w:rPr>
        <w:t>依据估价委托人提供的《不动产登记信息查询结果告知单</w:t>
      </w:r>
      <w:proofErr w:type="gramStart"/>
      <w:r w:rsidR="008361DC" w:rsidRPr="00A3464B">
        <w:rPr>
          <w:rFonts w:ascii="Arial" w:eastAsia="华文楷体" w:hAnsi="Arial" w:cs="Arial" w:hint="eastAsia"/>
          <w:b/>
          <w:sz w:val="28"/>
          <w:szCs w:val="28"/>
        </w:rPr>
        <w:t>》</w:t>
      </w:r>
      <w:proofErr w:type="gramEnd"/>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编号：朝（</w:t>
      </w:r>
      <w:r w:rsidR="008361DC" w:rsidRPr="00A3464B">
        <w:rPr>
          <w:rFonts w:ascii="Arial" w:eastAsia="华文楷体" w:hAnsi="Arial" w:cs="Arial" w:hint="eastAsia"/>
          <w:b/>
          <w:sz w:val="28"/>
          <w:szCs w:val="28"/>
        </w:rPr>
        <w:t>2023</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0019051</w:t>
      </w:r>
      <w:r w:rsidR="008361DC" w:rsidRPr="00A3464B">
        <w:rPr>
          <w:rFonts w:ascii="Arial" w:eastAsia="华文楷体" w:hAnsi="Arial" w:cs="Arial" w:hint="eastAsia"/>
          <w:b/>
          <w:sz w:val="28"/>
          <w:szCs w:val="28"/>
        </w:rPr>
        <w:t>、</w:t>
      </w:r>
      <w:r w:rsidR="008361DC" w:rsidRPr="00A3464B">
        <w:rPr>
          <w:rFonts w:ascii="Arial" w:eastAsia="华文楷体" w:hAnsi="Arial" w:cs="Arial" w:hint="eastAsia"/>
          <w:b/>
          <w:sz w:val="28"/>
          <w:szCs w:val="28"/>
        </w:rPr>
        <w:t>0045317</w:t>
      </w:r>
      <w:r w:rsidR="008361DC" w:rsidRPr="00A3464B">
        <w:rPr>
          <w:rFonts w:ascii="Arial" w:eastAsia="华文楷体" w:hAnsi="Arial" w:cs="Arial" w:hint="eastAsia"/>
          <w:b/>
          <w:sz w:val="28"/>
          <w:szCs w:val="28"/>
        </w:rPr>
        <w:t>（窗）</w:t>
      </w:r>
      <w:r w:rsidR="008361DC" w:rsidRPr="00A3464B">
        <w:rPr>
          <w:rFonts w:ascii="Arial" w:eastAsia="华文楷体" w:hAnsi="Arial" w:cs="Arial" w:hint="eastAsia"/>
          <w:b/>
          <w:sz w:val="28"/>
          <w:szCs w:val="28"/>
        </w:rPr>
        <w:t>]</w:t>
      </w:r>
      <w:r w:rsidR="006E31C6" w:rsidRPr="00A3464B">
        <w:rPr>
          <w:rFonts w:ascii="Arial" w:eastAsia="华文楷体" w:hAnsi="Arial" w:cs="Arial" w:hint="eastAsia"/>
          <w:b/>
          <w:sz w:val="28"/>
          <w:szCs w:val="28"/>
        </w:rPr>
        <w:t>，确认各楼层各用途建筑面积。</w:t>
      </w:r>
      <w:r w:rsidR="006E31C6" w:rsidRPr="00A3464B">
        <w:rPr>
          <w:rFonts w:ascii="Arial" w:eastAsia="华文楷体" w:hAnsi="Arial" w:cs="Arial" w:hint="eastAsia"/>
          <w:b/>
          <w:sz w:val="28"/>
          <w:szCs w:val="28"/>
        </w:rPr>
        <w:t>《不动产登记信息查询结果告知单》</w:t>
      </w:r>
      <w:r w:rsidR="006E31C6" w:rsidRPr="00A3464B">
        <w:rPr>
          <w:rFonts w:ascii="Arial" w:eastAsia="华文楷体" w:hAnsi="Arial" w:cs="Arial" w:hint="eastAsia"/>
          <w:b/>
          <w:sz w:val="28"/>
          <w:szCs w:val="28"/>
        </w:rPr>
        <w:t>依据不动产登记簿记载的信息，依据《民法典》</w:t>
      </w:r>
      <w:r w:rsidR="009009C9" w:rsidRPr="00A3464B">
        <w:rPr>
          <w:rFonts w:ascii="Arial" w:eastAsia="华文楷体" w:hAnsi="Arial" w:cs="Arial" w:hint="eastAsia"/>
          <w:b/>
          <w:sz w:val="28"/>
          <w:szCs w:val="28"/>
        </w:rPr>
        <w:t>第</w:t>
      </w:r>
      <w:r w:rsidR="009009C9" w:rsidRPr="00A3464B">
        <w:rPr>
          <w:rFonts w:ascii="Arial" w:eastAsia="华文楷体" w:hAnsi="Arial" w:cs="Arial" w:hint="eastAsia"/>
          <w:b/>
          <w:sz w:val="28"/>
          <w:szCs w:val="28"/>
        </w:rPr>
        <w:t>214-217</w:t>
      </w:r>
      <w:r w:rsidR="009009C9" w:rsidRPr="00A3464B">
        <w:rPr>
          <w:rFonts w:ascii="Arial" w:eastAsia="华文楷体" w:hAnsi="Arial" w:cs="Arial" w:hint="eastAsia"/>
          <w:b/>
          <w:sz w:val="28"/>
          <w:szCs w:val="28"/>
        </w:rPr>
        <w:t>条，登记簿对于确定不动产权属</w:t>
      </w:r>
      <w:r w:rsidR="006E31C6" w:rsidRPr="00A3464B">
        <w:rPr>
          <w:rFonts w:ascii="Arial" w:eastAsia="华文楷体" w:hAnsi="Arial" w:cs="Arial" w:hint="eastAsia"/>
          <w:b/>
          <w:sz w:val="28"/>
          <w:szCs w:val="28"/>
        </w:rPr>
        <w:t>具有</w:t>
      </w:r>
      <w:r w:rsidR="009009C9" w:rsidRPr="00A3464B">
        <w:rPr>
          <w:rFonts w:ascii="Arial" w:eastAsia="华文楷体" w:hAnsi="Arial" w:cs="Arial" w:hint="eastAsia"/>
          <w:b/>
          <w:sz w:val="28"/>
          <w:szCs w:val="28"/>
        </w:rPr>
        <w:t>最终的法律效力，</w:t>
      </w:r>
      <w:r w:rsidR="009009C9" w:rsidRPr="00A3464B">
        <w:rPr>
          <w:rFonts w:ascii="Arial" w:eastAsia="华文楷体" w:hAnsi="Arial" w:cs="Arial" w:hint="eastAsia"/>
          <w:b/>
          <w:sz w:val="28"/>
          <w:szCs w:val="28"/>
        </w:rPr>
        <w:t>登记簿</w:t>
      </w:r>
      <w:r w:rsidR="009009C9" w:rsidRPr="00A3464B">
        <w:rPr>
          <w:rFonts w:ascii="Arial" w:eastAsia="华文楷体" w:hAnsi="Arial" w:cs="Arial" w:hint="eastAsia"/>
          <w:b/>
          <w:sz w:val="28"/>
          <w:szCs w:val="28"/>
        </w:rPr>
        <w:t>记载的建筑面积具有法律效力，与</w:t>
      </w:r>
      <w:r w:rsidR="009009C9" w:rsidRPr="00A3464B">
        <w:rPr>
          <w:rFonts w:ascii="Arial" w:eastAsia="华文楷体" w:hAnsi="Arial" w:cs="Arial" w:hint="eastAsia"/>
          <w:b/>
          <w:sz w:val="28"/>
          <w:szCs w:val="28"/>
        </w:rPr>
        <w:t>《房屋面积测算技术报告书</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商品房类使用</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w:t>
      </w:r>
      <w:r w:rsidR="009009C9" w:rsidRPr="00A3464B">
        <w:rPr>
          <w:rFonts w:ascii="Arial" w:eastAsia="华文楷体" w:hAnsi="Arial" w:cs="Arial" w:hint="eastAsia"/>
          <w:b/>
          <w:sz w:val="28"/>
          <w:szCs w:val="28"/>
        </w:rPr>
        <w:t>是否在有效期内</w:t>
      </w:r>
      <w:r w:rsidR="009009C9" w:rsidRPr="00A3464B">
        <w:rPr>
          <w:rFonts w:ascii="Arial" w:eastAsia="华文楷体" w:hAnsi="Arial" w:cs="Arial" w:hint="eastAsia"/>
          <w:b/>
          <w:sz w:val="28"/>
          <w:szCs w:val="28"/>
        </w:rPr>
        <w:t>无关</w:t>
      </w:r>
      <w:r w:rsidR="009009C9" w:rsidRPr="00A3464B">
        <w:rPr>
          <w:rFonts w:ascii="Arial" w:eastAsia="华文楷体" w:hAnsi="Arial" w:cs="Arial" w:hint="eastAsia"/>
          <w:b/>
          <w:sz w:val="28"/>
          <w:szCs w:val="28"/>
        </w:rPr>
        <w:t>。</w:t>
      </w:r>
    </w:p>
    <w:p w14:paraId="7C1298E4" w14:textId="03D65855" w:rsidR="009415AD" w:rsidRPr="00A3464B" w:rsidRDefault="00994BB0"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估价对象地下</w:t>
      </w:r>
      <w:r w:rsidRPr="00A3464B">
        <w:rPr>
          <w:rFonts w:ascii="Arial" w:eastAsia="华文楷体" w:hAnsi="Arial" w:cs="Arial" w:hint="eastAsia"/>
          <w:b/>
          <w:sz w:val="28"/>
          <w:szCs w:val="28"/>
        </w:rPr>
        <w:t>1</w:t>
      </w:r>
      <w:r w:rsidRPr="00A3464B">
        <w:rPr>
          <w:rFonts w:ascii="Arial" w:eastAsia="华文楷体" w:hAnsi="Arial" w:cs="Arial" w:hint="eastAsia"/>
          <w:b/>
          <w:sz w:val="28"/>
          <w:szCs w:val="28"/>
        </w:rPr>
        <w:t>、</w:t>
      </w:r>
      <w:r w:rsidRPr="00A3464B">
        <w:rPr>
          <w:rFonts w:ascii="Arial" w:eastAsia="华文楷体" w:hAnsi="Arial" w:cs="Arial" w:hint="eastAsia"/>
          <w:b/>
          <w:sz w:val="28"/>
          <w:szCs w:val="28"/>
        </w:rPr>
        <w:t>2</w:t>
      </w:r>
      <w:r w:rsidR="00BF4F2D" w:rsidRPr="00A3464B">
        <w:rPr>
          <w:rFonts w:ascii="Arial" w:eastAsia="华文楷体" w:hAnsi="Arial" w:cs="Arial" w:hint="eastAsia"/>
          <w:b/>
          <w:sz w:val="28"/>
          <w:szCs w:val="28"/>
        </w:rPr>
        <w:t>层建筑面积（除地下车库用房），主要分摊在地上商业及旅馆用</w:t>
      </w:r>
      <w:r w:rsidRPr="00A3464B">
        <w:rPr>
          <w:rFonts w:ascii="Arial" w:eastAsia="华文楷体" w:hAnsi="Arial" w:cs="Arial" w:hint="eastAsia"/>
          <w:b/>
          <w:sz w:val="28"/>
          <w:szCs w:val="28"/>
        </w:rPr>
        <w:t>房，遵循合法原则，地下部分房地产价值已体现在所</w:t>
      </w:r>
      <w:proofErr w:type="gramStart"/>
      <w:r w:rsidRPr="00A3464B">
        <w:rPr>
          <w:rFonts w:ascii="Arial" w:eastAsia="华文楷体" w:hAnsi="Arial" w:cs="Arial" w:hint="eastAsia"/>
          <w:b/>
          <w:sz w:val="28"/>
          <w:szCs w:val="28"/>
        </w:rPr>
        <w:t>分摊证载</w:t>
      </w:r>
      <w:proofErr w:type="gramEnd"/>
      <w:r w:rsidRPr="00A3464B">
        <w:rPr>
          <w:rFonts w:ascii="Arial" w:eastAsia="华文楷体" w:hAnsi="Arial" w:cs="Arial" w:hint="eastAsia"/>
          <w:b/>
          <w:sz w:val="28"/>
          <w:szCs w:val="28"/>
        </w:rPr>
        <w:t>用途部分。地上商业</w:t>
      </w:r>
      <w:r w:rsidR="00C607E5" w:rsidRPr="00A3464B">
        <w:rPr>
          <w:rFonts w:ascii="Arial" w:eastAsia="华文楷体" w:hAnsi="Arial" w:cs="Arial" w:hint="eastAsia"/>
          <w:b/>
          <w:sz w:val="28"/>
          <w:szCs w:val="28"/>
        </w:rPr>
        <w:t>因含地下分摊建筑面积，</w:t>
      </w:r>
      <w:r w:rsidRPr="00A3464B">
        <w:rPr>
          <w:rFonts w:ascii="Arial" w:eastAsia="华文楷体" w:hAnsi="Arial" w:cs="Arial" w:hint="eastAsia"/>
          <w:b/>
          <w:sz w:val="28"/>
          <w:szCs w:val="28"/>
        </w:rPr>
        <w:t>房地产市场</w:t>
      </w:r>
      <w:r w:rsidRPr="00A3464B">
        <w:rPr>
          <w:rFonts w:ascii="Arial" w:eastAsia="华文楷体" w:hAnsi="Arial" w:cs="Arial" w:hint="eastAsia"/>
          <w:b/>
          <w:sz w:val="28"/>
          <w:szCs w:val="28"/>
        </w:rPr>
        <w:lastRenderedPageBreak/>
        <w:t>价值已做相应修正。</w:t>
      </w:r>
      <w:r w:rsidR="004E312C" w:rsidRPr="00A3464B">
        <w:rPr>
          <w:rFonts w:ascii="Arial" w:eastAsia="华文楷体" w:hAnsi="Arial" w:cs="Arial" w:hint="eastAsia"/>
          <w:b/>
          <w:sz w:val="28"/>
          <w:szCs w:val="28"/>
        </w:rPr>
        <w:t>地上旅馆在确定年收益时已考虑地下分摊建筑面积情况。</w:t>
      </w:r>
    </w:p>
    <w:p w14:paraId="70804E43"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异议</w:t>
      </w:r>
      <w:r w:rsidR="003269D9" w:rsidRPr="00AD15BC">
        <w:rPr>
          <w:rFonts w:ascii="Arial" w:eastAsia="华文楷体" w:hAnsi="Arial" w:cs="Arial" w:hint="eastAsia"/>
          <w:sz w:val="28"/>
          <w:szCs w:val="28"/>
        </w:rPr>
        <w:t>6</w:t>
      </w:r>
      <w:r w:rsidRPr="00AD15BC">
        <w:rPr>
          <w:rFonts w:ascii="Arial" w:eastAsia="华文楷体" w:hAnsi="Arial" w:cs="Arial" w:hint="eastAsia"/>
          <w:sz w:val="28"/>
          <w:szCs w:val="28"/>
        </w:rPr>
        <w:t>：对于装修部分的价值评估报告没有明确，同时对于部分公寓及旅馆用房评估公司并没有实地查勘，不能准确反映装修部分的价值</w:t>
      </w:r>
    </w:p>
    <w:p w14:paraId="0547638B" w14:textId="77777777" w:rsidR="00F27278" w:rsidRPr="00AD15BC" w:rsidRDefault="00F27278" w:rsidP="00AD15BC">
      <w:pPr>
        <w:kinsoku w:val="0"/>
        <w:autoSpaceDE w:val="0"/>
        <w:autoSpaceDN w:val="0"/>
        <w:ind w:firstLineChars="200" w:firstLine="560"/>
        <w:contextualSpacing/>
        <w:jc w:val="both"/>
        <w:rPr>
          <w:rFonts w:ascii="Arial" w:eastAsia="华文楷体" w:hAnsi="Arial" w:cs="Arial"/>
          <w:sz w:val="28"/>
          <w:szCs w:val="28"/>
        </w:rPr>
      </w:pPr>
      <w:r w:rsidRPr="00AD15BC">
        <w:rPr>
          <w:rFonts w:ascii="Arial" w:eastAsia="华文楷体" w:hAnsi="Arial" w:cs="Arial" w:hint="eastAsia"/>
          <w:sz w:val="28"/>
          <w:szCs w:val="28"/>
        </w:rPr>
        <w:t>评估报告第</w:t>
      </w:r>
      <w:r w:rsidRPr="00AD15BC">
        <w:rPr>
          <w:rFonts w:ascii="Arial" w:eastAsia="华文楷体" w:hAnsi="Arial" w:cs="Arial" w:hint="eastAsia"/>
          <w:sz w:val="28"/>
          <w:szCs w:val="28"/>
        </w:rPr>
        <w:t>16</w:t>
      </w:r>
      <w:r w:rsidRPr="00AD15BC">
        <w:rPr>
          <w:rFonts w:ascii="Arial" w:eastAsia="华文楷体" w:hAnsi="Arial" w:cs="Arial" w:hint="eastAsia"/>
          <w:sz w:val="28"/>
          <w:szCs w:val="28"/>
        </w:rPr>
        <w:t>页，报告载明</w:t>
      </w:r>
      <w:r w:rsidRPr="00AD15BC">
        <w:rPr>
          <w:rFonts w:ascii="Arial" w:eastAsia="华文楷体" w:hAnsi="Arial" w:cs="Arial" w:hint="eastAsia"/>
          <w:sz w:val="28"/>
          <w:szCs w:val="28"/>
        </w:rPr>
        <w:t>:</w:t>
      </w:r>
      <w:r w:rsidRPr="00AD15BC">
        <w:rPr>
          <w:rFonts w:ascii="Arial" w:eastAsia="华文楷体" w:hAnsi="Arial" w:cs="Arial" w:hint="eastAsia"/>
          <w:sz w:val="28"/>
          <w:szCs w:val="28"/>
        </w:rPr>
        <w:t>“对未能进入室内查勘的估价对象装修情况进行设定</w:t>
      </w:r>
      <w:r w:rsidRPr="00AD15BC">
        <w:rPr>
          <w:rFonts w:ascii="Arial" w:eastAsia="华文楷体" w:hAnsi="Arial" w:cs="Arial" w:hint="eastAsia"/>
          <w:sz w:val="28"/>
          <w:szCs w:val="28"/>
        </w:rPr>
        <w:t>:</w:t>
      </w:r>
      <w:r w:rsidRPr="00AD15BC">
        <w:rPr>
          <w:rFonts w:ascii="Arial" w:eastAsia="华文楷体" w:hAnsi="Arial" w:cs="Arial" w:hint="eastAsia"/>
          <w:sz w:val="28"/>
          <w:szCs w:val="28"/>
        </w:rPr>
        <w:t>根据被执行人提供的《</w:t>
      </w:r>
      <w:r w:rsidRPr="00AD15BC">
        <w:rPr>
          <w:rFonts w:ascii="Arial" w:eastAsia="华文楷体" w:hAnsi="Arial" w:cs="Arial" w:hint="eastAsia"/>
          <w:sz w:val="28"/>
          <w:szCs w:val="28"/>
        </w:rPr>
        <w:t>CHA0SanlitunBejingVacant Rooms(2024</w:t>
      </w:r>
      <w:r w:rsidRPr="00AD15BC">
        <w:rPr>
          <w:rFonts w:ascii="Arial" w:eastAsia="华文楷体" w:hAnsi="Arial" w:cs="Arial" w:hint="eastAsia"/>
          <w:sz w:val="28"/>
          <w:szCs w:val="28"/>
        </w:rPr>
        <w:t>年</w:t>
      </w:r>
      <w:r w:rsidRPr="00AD15BC">
        <w:rPr>
          <w:rFonts w:ascii="Arial" w:eastAsia="华文楷体" w:hAnsi="Arial" w:cs="Arial" w:hint="eastAsia"/>
          <w:sz w:val="28"/>
          <w:szCs w:val="28"/>
        </w:rPr>
        <w:t>4</w:t>
      </w:r>
      <w:r w:rsidRPr="00AD15BC">
        <w:rPr>
          <w:rFonts w:ascii="Arial" w:eastAsia="华文楷体" w:hAnsi="Arial" w:cs="Arial" w:hint="eastAsia"/>
          <w:sz w:val="28"/>
          <w:szCs w:val="28"/>
        </w:rPr>
        <w:t>月</w:t>
      </w:r>
      <w:r w:rsidRPr="00AD15BC">
        <w:rPr>
          <w:rFonts w:ascii="Arial" w:eastAsia="华文楷体" w:hAnsi="Arial" w:cs="Arial" w:hint="eastAsia"/>
          <w:sz w:val="28"/>
          <w:szCs w:val="28"/>
        </w:rPr>
        <w:t>15</w:t>
      </w:r>
      <w:r w:rsidRPr="00AD15BC">
        <w:rPr>
          <w:rFonts w:ascii="Arial" w:eastAsia="华文楷体" w:hAnsi="Arial" w:cs="Arial" w:hint="eastAsia"/>
          <w:sz w:val="28"/>
          <w:szCs w:val="28"/>
        </w:rPr>
        <w:t>日</w:t>
      </w:r>
      <w:r w:rsidRPr="00AD15BC">
        <w:rPr>
          <w:rFonts w:ascii="Arial" w:eastAsia="华文楷体" w:hAnsi="Arial" w:cs="Arial" w:hint="eastAsia"/>
          <w:sz w:val="28"/>
          <w:szCs w:val="28"/>
        </w:rPr>
        <w:t>)</w:t>
      </w:r>
      <w:r w:rsidRPr="00AD15BC">
        <w:rPr>
          <w:rFonts w:ascii="Arial" w:eastAsia="华文楷体" w:hAnsi="Arial" w:cs="Arial" w:hint="eastAsia"/>
          <w:sz w:val="28"/>
          <w:szCs w:val="28"/>
        </w:rPr>
        <w:t>》及评估专业人员实地查勘，因实地查勘日部分公寓及旅馆用房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现状均为酒店客房</w:t>
      </w:r>
      <w:r w:rsidRPr="00AD15BC">
        <w:rPr>
          <w:rFonts w:ascii="Arial" w:eastAsia="华文楷体" w:hAnsi="Arial" w:cs="Arial" w:hint="eastAsia"/>
          <w:sz w:val="28"/>
          <w:szCs w:val="28"/>
        </w:rPr>
        <w:t>)</w:t>
      </w:r>
      <w:r w:rsidRPr="00AD15BC">
        <w:rPr>
          <w:rFonts w:ascii="Arial" w:eastAsia="华文楷体" w:hAnsi="Arial" w:cs="Arial" w:hint="eastAsia"/>
          <w:sz w:val="28"/>
          <w:szCs w:val="28"/>
        </w:rPr>
        <w:t>已入住客人，评估专业人员未能对上述公寓及旅馆用房进行入户勘查，故装修情况按当日其他已入户勘查的酒店客房装修标准进行设定，即石膏板、乳胶漆、铝扣板顶棚</w:t>
      </w:r>
      <w:r w:rsidRPr="00AD15BC">
        <w:rPr>
          <w:rFonts w:ascii="Arial" w:eastAsia="华文楷体" w:hAnsi="Arial" w:cs="Arial" w:hint="eastAsia"/>
          <w:sz w:val="28"/>
          <w:szCs w:val="28"/>
        </w:rPr>
        <w:t>:</w:t>
      </w:r>
      <w:r w:rsidRPr="00AD15BC">
        <w:rPr>
          <w:rFonts w:ascii="Arial" w:eastAsia="华文楷体" w:hAnsi="Arial" w:cs="Arial" w:hint="eastAsia"/>
          <w:sz w:val="28"/>
          <w:szCs w:val="28"/>
        </w:rPr>
        <w:t>墙砖、木护墙、壁布墙面</w:t>
      </w:r>
      <w:r w:rsidRPr="00AD15BC">
        <w:rPr>
          <w:rFonts w:ascii="Arial" w:eastAsia="华文楷体" w:hAnsi="Arial" w:cs="Arial" w:hint="eastAsia"/>
          <w:sz w:val="28"/>
          <w:szCs w:val="28"/>
        </w:rPr>
        <w:t>:</w:t>
      </w:r>
      <w:r w:rsidRPr="00AD15BC">
        <w:rPr>
          <w:rFonts w:ascii="Arial" w:eastAsia="华文楷体" w:hAnsi="Arial" w:cs="Arial" w:hint="eastAsia"/>
          <w:sz w:val="28"/>
          <w:szCs w:val="28"/>
        </w:rPr>
        <w:t>实木地板、石材地面。</w:t>
      </w:r>
      <w:r w:rsidR="004C7188" w:rsidRPr="00AD15BC">
        <w:rPr>
          <w:rFonts w:ascii="Arial" w:eastAsia="华文楷体" w:hAnsi="Arial" w:cs="Arial" w:hint="eastAsia"/>
          <w:sz w:val="28"/>
          <w:szCs w:val="28"/>
        </w:rPr>
        <w:t>”</w:t>
      </w:r>
      <w:r w:rsidRPr="00AD15BC">
        <w:rPr>
          <w:rFonts w:ascii="Arial" w:eastAsia="华文楷体" w:hAnsi="Arial" w:cs="Arial" w:hint="eastAsia"/>
          <w:sz w:val="28"/>
          <w:szCs w:val="28"/>
        </w:rPr>
        <w:t>也就是说，评估公司并没有对所有房间进行入户查勘，仅仅是通过假设得出装修价值，同时在估价结果中，没有反映装修部分单独的价值，我司无法判断偏高或偏低。</w:t>
      </w:r>
    </w:p>
    <w:p w14:paraId="31BAD80C" w14:textId="0639F353" w:rsidR="00AC2D80" w:rsidRPr="00A3464B" w:rsidRDefault="00803A37" w:rsidP="00A3464B">
      <w:pPr>
        <w:kinsoku w:val="0"/>
        <w:autoSpaceDE w:val="0"/>
        <w:autoSpaceDN w:val="0"/>
        <w:ind w:firstLineChars="200" w:firstLine="561"/>
        <w:contextualSpacing/>
        <w:jc w:val="both"/>
        <w:rPr>
          <w:rFonts w:ascii="Arial" w:eastAsia="华文楷体" w:hAnsi="Arial" w:cs="Arial"/>
          <w:b/>
          <w:sz w:val="28"/>
          <w:szCs w:val="28"/>
        </w:rPr>
      </w:pPr>
      <w:r w:rsidRPr="00A3464B">
        <w:rPr>
          <w:rFonts w:ascii="Arial" w:eastAsia="华文楷体" w:hAnsi="Arial" w:cs="Arial" w:hint="eastAsia"/>
          <w:b/>
          <w:sz w:val="28"/>
          <w:szCs w:val="28"/>
        </w:rPr>
        <w:t>答复：</w:t>
      </w:r>
      <w:r w:rsidR="00AC2D80" w:rsidRPr="00A3464B">
        <w:rPr>
          <w:rFonts w:ascii="Arial" w:eastAsia="华文楷体" w:hAnsi="Arial" w:cs="Arial" w:hint="eastAsia"/>
          <w:b/>
          <w:sz w:val="28"/>
          <w:szCs w:val="28"/>
        </w:rPr>
        <w:t>依据《北京市第三中级人民法院委托书》</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2023</w:t>
      </w:r>
      <w:r w:rsidR="00AC2D80" w:rsidRPr="00A3464B">
        <w:rPr>
          <w:rFonts w:ascii="Arial" w:eastAsia="华文楷体" w:hAnsi="Arial" w:cs="Arial" w:hint="eastAsia"/>
          <w:b/>
          <w:sz w:val="28"/>
          <w:szCs w:val="28"/>
        </w:rPr>
        <w:t>）京</w:t>
      </w:r>
      <w:r w:rsidR="00AC2D80" w:rsidRPr="00A3464B">
        <w:rPr>
          <w:rFonts w:ascii="Arial" w:eastAsia="华文楷体" w:hAnsi="Arial" w:cs="Arial" w:hint="eastAsia"/>
          <w:b/>
          <w:sz w:val="28"/>
          <w:szCs w:val="28"/>
        </w:rPr>
        <w:t>03</w:t>
      </w:r>
      <w:r w:rsidR="00AC2D80" w:rsidRPr="00A3464B">
        <w:rPr>
          <w:rFonts w:ascii="Arial" w:eastAsia="华文楷体" w:hAnsi="Arial" w:cs="Arial" w:hint="eastAsia"/>
          <w:b/>
          <w:sz w:val="28"/>
          <w:szCs w:val="28"/>
        </w:rPr>
        <w:t>执</w:t>
      </w:r>
      <w:r w:rsidR="00AC2D80" w:rsidRPr="00A3464B">
        <w:rPr>
          <w:rFonts w:ascii="Arial" w:eastAsia="华文楷体" w:hAnsi="Arial" w:cs="Arial" w:hint="eastAsia"/>
          <w:b/>
          <w:sz w:val="28"/>
          <w:szCs w:val="28"/>
        </w:rPr>
        <w:t>1419</w:t>
      </w:r>
      <w:r w:rsidR="00AC2D80" w:rsidRPr="00A3464B">
        <w:rPr>
          <w:rFonts w:ascii="Arial" w:eastAsia="华文楷体" w:hAnsi="Arial" w:cs="Arial" w:hint="eastAsia"/>
          <w:b/>
          <w:sz w:val="28"/>
          <w:szCs w:val="28"/>
        </w:rPr>
        <w:t>号</w:t>
      </w:r>
      <w:r w:rsidR="00AC2D80" w:rsidRPr="00A3464B">
        <w:rPr>
          <w:rFonts w:ascii="Arial" w:eastAsia="华文楷体" w:hAnsi="Arial" w:cs="Arial" w:hint="eastAsia"/>
          <w:b/>
          <w:sz w:val="28"/>
          <w:szCs w:val="28"/>
        </w:rPr>
        <w:t>]</w:t>
      </w:r>
      <w:r w:rsidR="00AC2D80" w:rsidRPr="00A3464B">
        <w:rPr>
          <w:rFonts w:ascii="Arial" w:eastAsia="华文楷体" w:hAnsi="Arial" w:cs="Arial" w:hint="eastAsia"/>
          <w:b/>
          <w:sz w:val="28"/>
          <w:szCs w:val="28"/>
        </w:rPr>
        <w:t>委托评估估价对象的处置参考价，并未要求单独评估装修价值。</w:t>
      </w:r>
    </w:p>
    <w:p w14:paraId="26DE6482" w14:textId="5155AE67" w:rsidR="00803A37" w:rsidRPr="00A3464B" w:rsidRDefault="00F2449B" w:rsidP="00D07548">
      <w:pPr>
        <w:kinsoku w:val="0"/>
        <w:autoSpaceDE w:val="0"/>
        <w:autoSpaceDN w:val="0"/>
        <w:contextualSpacing/>
        <w:jc w:val="both"/>
        <w:rPr>
          <w:rFonts w:ascii="Arial" w:eastAsia="华文楷体" w:hAnsi="Arial" w:cs="Arial"/>
          <w:b/>
          <w:sz w:val="28"/>
          <w:szCs w:val="28"/>
        </w:rPr>
      </w:pPr>
      <w:r w:rsidRPr="00A3464B">
        <w:rPr>
          <w:rFonts w:ascii="Arial" w:eastAsia="华文楷体" w:hAnsi="Arial" w:cs="Arial" w:hint="eastAsia"/>
          <w:b/>
          <w:sz w:val="28"/>
          <w:szCs w:val="28"/>
        </w:rPr>
        <w:t xml:space="preserve">   </w:t>
      </w:r>
      <w:r w:rsidR="003A4765" w:rsidRPr="00A3464B">
        <w:rPr>
          <w:rFonts w:ascii="Arial" w:eastAsia="华文楷体" w:hAnsi="Arial" w:cs="Arial" w:hint="eastAsia"/>
          <w:b/>
          <w:sz w:val="28"/>
          <w:szCs w:val="28"/>
        </w:rPr>
        <w:t>异议中提到的</w:t>
      </w:r>
      <w:r w:rsidRPr="00A3464B">
        <w:rPr>
          <w:rFonts w:ascii="Arial" w:eastAsia="华文楷体" w:hAnsi="Arial" w:cs="Arial" w:hint="eastAsia"/>
          <w:b/>
          <w:sz w:val="28"/>
          <w:szCs w:val="28"/>
        </w:rPr>
        <w:t>“评估公司并没有对所有房间进行入户查勘，仅仅是通过假设得出装修价值</w:t>
      </w:r>
      <w:r w:rsidR="003A4765" w:rsidRPr="00A3464B">
        <w:rPr>
          <w:rFonts w:ascii="Arial" w:eastAsia="华文楷体" w:hAnsi="Arial" w:cs="Arial" w:hint="eastAsia"/>
          <w:b/>
          <w:sz w:val="28"/>
          <w:szCs w:val="28"/>
        </w:rPr>
        <w:t>”；</w:t>
      </w:r>
      <w:r w:rsidR="004C7188" w:rsidRPr="00A3464B">
        <w:rPr>
          <w:rFonts w:ascii="Arial" w:eastAsia="华文楷体" w:hAnsi="Arial" w:cs="Arial" w:hint="eastAsia"/>
          <w:b/>
          <w:sz w:val="28"/>
          <w:szCs w:val="28"/>
        </w:rPr>
        <w:t>我公司评估专业人员于</w:t>
      </w:r>
      <w:r w:rsidR="004C7188" w:rsidRPr="00A3464B">
        <w:rPr>
          <w:rFonts w:ascii="Arial" w:eastAsia="华文楷体" w:hAnsi="Arial" w:cs="Arial" w:hint="eastAsia"/>
          <w:b/>
          <w:sz w:val="28"/>
          <w:szCs w:val="28"/>
        </w:rPr>
        <w:t>2</w:t>
      </w:r>
      <w:r w:rsidR="004C7188" w:rsidRPr="00A3464B">
        <w:rPr>
          <w:rFonts w:ascii="Arial" w:eastAsia="华文楷体" w:hAnsi="Arial" w:cs="Arial"/>
          <w:b/>
          <w:sz w:val="28"/>
          <w:szCs w:val="28"/>
        </w:rPr>
        <w:t>024</w:t>
      </w:r>
      <w:r w:rsidR="004C7188" w:rsidRPr="00A3464B">
        <w:rPr>
          <w:rFonts w:ascii="Arial" w:eastAsia="华文楷体" w:hAnsi="Arial" w:cs="Arial"/>
          <w:b/>
          <w:sz w:val="28"/>
          <w:szCs w:val="28"/>
        </w:rPr>
        <w:t>年</w:t>
      </w:r>
      <w:r w:rsidR="004C7188" w:rsidRPr="00A3464B">
        <w:rPr>
          <w:rFonts w:ascii="Arial" w:eastAsia="华文楷体" w:hAnsi="Arial" w:cs="Arial" w:hint="eastAsia"/>
          <w:b/>
          <w:sz w:val="28"/>
          <w:szCs w:val="28"/>
        </w:rPr>
        <w:t>4</w:t>
      </w:r>
      <w:r w:rsidR="004C7188" w:rsidRPr="00A3464B">
        <w:rPr>
          <w:rFonts w:ascii="Arial" w:eastAsia="华文楷体" w:hAnsi="Arial" w:cs="Arial" w:hint="eastAsia"/>
          <w:b/>
          <w:sz w:val="28"/>
          <w:szCs w:val="28"/>
        </w:rPr>
        <w:t>月</w:t>
      </w:r>
      <w:r w:rsidR="004C7188" w:rsidRPr="00A3464B">
        <w:rPr>
          <w:rFonts w:ascii="Arial" w:eastAsia="华文楷体" w:hAnsi="Arial" w:cs="Arial" w:hint="eastAsia"/>
          <w:b/>
          <w:sz w:val="28"/>
          <w:szCs w:val="28"/>
        </w:rPr>
        <w:t>1</w:t>
      </w:r>
      <w:r w:rsidR="004C7188" w:rsidRPr="00A3464B">
        <w:rPr>
          <w:rFonts w:ascii="Arial" w:eastAsia="华文楷体" w:hAnsi="Arial" w:cs="Arial"/>
          <w:b/>
          <w:sz w:val="28"/>
          <w:szCs w:val="28"/>
        </w:rPr>
        <w:t>5</w:t>
      </w:r>
      <w:r w:rsidR="004C7188" w:rsidRPr="00A3464B">
        <w:rPr>
          <w:rFonts w:ascii="Arial" w:eastAsia="华文楷体" w:hAnsi="Arial" w:cs="Arial"/>
          <w:b/>
          <w:sz w:val="28"/>
          <w:szCs w:val="28"/>
        </w:rPr>
        <w:t>日对估价对象可入户部分均进行了实地查勘</w:t>
      </w:r>
      <w:r w:rsidR="00D07548" w:rsidRPr="00A3464B">
        <w:rPr>
          <w:rFonts w:ascii="Arial" w:eastAsia="华文楷体" w:hAnsi="Arial" w:cs="Arial" w:hint="eastAsia"/>
          <w:b/>
          <w:sz w:val="28"/>
          <w:szCs w:val="28"/>
        </w:rPr>
        <w:t>。</w:t>
      </w:r>
      <w:r w:rsidR="00D07548" w:rsidRPr="00A3464B">
        <w:rPr>
          <w:rFonts w:ascii="Arial" w:eastAsia="华文楷体" w:hAnsi="Arial" w:cs="Arial"/>
          <w:b/>
          <w:sz w:val="28"/>
          <w:szCs w:val="28"/>
        </w:rPr>
        <w:t>评估专业人员</w:t>
      </w:r>
      <w:r w:rsidR="00F94E88" w:rsidRPr="00A3464B">
        <w:rPr>
          <w:rFonts w:ascii="Arial" w:eastAsia="华文楷体" w:hAnsi="Arial" w:cs="Arial"/>
          <w:b/>
          <w:sz w:val="28"/>
          <w:szCs w:val="28"/>
        </w:rPr>
        <w:t>对于正在经</w:t>
      </w:r>
      <w:r w:rsidR="00F94E88" w:rsidRPr="00A3464B">
        <w:rPr>
          <w:rFonts w:ascii="Arial" w:eastAsia="华文楷体" w:hAnsi="Arial" w:cs="Arial"/>
          <w:b/>
          <w:sz w:val="28"/>
          <w:szCs w:val="28"/>
        </w:rPr>
        <w:lastRenderedPageBreak/>
        <w:t>营中的酒店</w:t>
      </w:r>
      <w:r w:rsidR="00D07548" w:rsidRPr="00A3464B">
        <w:rPr>
          <w:rFonts w:ascii="Arial" w:eastAsia="华文楷体" w:hAnsi="Arial" w:cs="Arial"/>
          <w:b/>
          <w:sz w:val="28"/>
          <w:szCs w:val="28"/>
        </w:rPr>
        <w:t>进行实地查勘</w:t>
      </w:r>
      <w:r w:rsidR="00F94E88" w:rsidRPr="00A3464B">
        <w:rPr>
          <w:rFonts w:ascii="Arial" w:eastAsia="华文楷体" w:hAnsi="Arial" w:cs="Arial"/>
          <w:b/>
          <w:sz w:val="28"/>
          <w:szCs w:val="28"/>
        </w:rPr>
        <w:t>，应考虑入住客人的隐私</w:t>
      </w:r>
      <w:r w:rsidR="00D07548" w:rsidRPr="00A3464B">
        <w:rPr>
          <w:rFonts w:ascii="Arial" w:eastAsia="华文楷体" w:hAnsi="Arial" w:cs="Arial" w:hint="eastAsia"/>
          <w:b/>
          <w:sz w:val="28"/>
          <w:szCs w:val="28"/>
        </w:rPr>
        <w:t>及</w:t>
      </w:r>
      <w:r w:rsidR="00F94E88" w:rsidRPr="00A3464B">
        <w:rPr>
          <w:rFonts w:ascii="Arial" w:eastAsia="华文楷体" w:hAnsi="Arial" w:cs="Arial"/>
          <w:b/>
          <w:sz w:val="28"/>
          <w:szCs w:val="28"/>
        </w:rPr>
        <w:t>维护酒店正常经营，因此</w:t>
      </w:r>
      <w:r w:rsidR="00BA7263" w:rsidRPr="00A3464B">
        <w:rPr>
          <w:rFonts w:ascii="Arial" w:eastAsia="华文楷体" w:hAnsi="Arial" w:cs="Arial" w:hint="eastAsia"/>
          <w:b/>
          <w:sz w:val="28"/>
          <w:szCs w:val="28"/>
        </w:rPr>
        <w:t>对未入户部分</w:t>
      </w:r>
      <w:r w:rsidR="00D07548" w:rsidRPr="00A3464B">
        <w:rPr>
          <w:rFonts w:ascii="Arial" w:eastAsia="华文楷体" w:hAnsi="Arial" w:cs="Arial" w:hint="eastAsia"/>
          <w:b/>
          <w:sz w:val="28"/>
          <w:szCs w:val="28"/>
        </w:rPr>
        <w:t>的</w:t>
      </w:r>
      <w:r w:rsidR="004C7188" w:rsidRPr="00A3464B">
        <w:rPr>
          <w:rFonts w:ascii="Arial" w:eastAsia="华文楷体" w:hAnsi="Arial" w:cs="Arial"/>
          <w:b/>
          <w:sz w:val="28"/>
          <w:szCs w:val="28"/>
        </w:rPr>
        <w:t>装修情况</w:t>
      </w:r>
      <w:r w:rsidR="0019016B" w:rsidRPr="00A3464B">
        <w:rPr>
          <w:rFonts w:ascii="Arial" w:eastAsia="华文楷体" w:hAnsi="Arial" w:cs="Arial" w:hint="eastAsia"/>
          <w:b/>
          <w:sz w:val="28"/>
          <w:szCs w:val="28"/>
        </w:rPr>
        <w:t>参考</w:t>
      </w:r>
      <w:r w:rsidR="00F94E88" w:rsidRPr="00A3464B">
        <w:rPr>
          <w:rFonts w:ascii="Arial" w:eastAsia="华文楷体" w:hAnsi="Arial" w:cs="Arial" w:hint="eastAsia"/>
          <w:b/>
          <w:sz w:val="28"/>
          <w:szCs w:val="28"/>
        </w:rPr>
        <w:t>同类房型</w:t>
      </w:r>
      <w:r w:rsidR="0019016B" w:rsidRPr="00A3464B">
        <w:rPr>
          <w:rFonts w:ascii="Arial" w:eastAsia="华文楷体" w:hAnsi="Arial" w:cs="Arial" w:hint="eastAsia"/>
          <w:b/>
          <w:sz w:val="28"/>
          <w:szCs w:val="28"/>
        </w:rPr>
        <w:t>空置客房</w:t>
      </w:r>
      <w:r w:rsidR="004C7188" w:rsidRPr="00A3464B">
        <w:rPr>
          <w:rFonts w:ascii="Arial" w:eastAsia="华文楷体" w:hAnsi="Arial" w:cs="Arial"/>
          <w:b/>
          <w:sz w:val="28"/>
          <w:szCs w:val="28"/>
        </w:rPr>
        <w:t>进行设定，</w:t>
      </w:r>
      <w:r w:rsidR="00F94E88" w:rsidRPr="00A3464B">
        <w:rPr>
          <w:rFonts w:ascii="Arial" w:eastAsia="华文楷体" w:hAnsi="Arial" w:cs="Arial"/>
          <w:b/>
          <w:sz w:val="28"/>
          <w:szCs w:val="28"/>
        </w:rPr>
        <w:t>参与实地查勘的各方均对上述情况进行了签字确认。</w:t>
      </w:r>
      <w:r w:rsidR="00D07548" w:rsidRPr="00A3464B">
        <w:rPr>
          <w:rFonts w:ascii="Arial" w:eastAsia="华文楷体" w:hAnsi="Arial" w:cs="Arial" w:hint="eastAsia"/>
          <w:b/>
          <w:sz w:val="28"/>
          <w:szCs w:val="28"/>
        </w:rPr>
        <w:t>符合</w:t>
      </w:r>
      <w:r w:rsidR="00D07548" w:rsidRPr="00A3464B">
        <w:rPr>
          <w:rFonts w:ascii="Arial" w:eastAsia="华文楷体" w:hAnsi="Arial" w:cs="Arial" w:hint="eastAsia"/>
          <w:b/>
          <w:sz w:val="28"/>
          <w:szCs w:val="28"/>
        </w:rPr>
        <w:t>《房地产估价规范》（</w:t>
      </w:r>
      <w:r w:rsidR="00D07548" w:rsidRPr="00A3464B">
        <w:rPr>
          <w:rFonts w:ascii="Arial" w:eastAsia="华文楷体" w:hAnsi="Arial" w:cs="Arial" w:hint="eastAsia"/>
          <w:b/>
          <w:sz w:val="28"/>
          <w:szCs w:val="28"/>
        </w:rPr>
        <w:t>GB/</w:t>
      </w:r>
      <w:r w:rsidR="00D07548" w:rsidRPr="00A3464B">
        <w:rPr>
          <w:rFonts w:ascii="Arial" w:eastAsia="华文楷体" w:hAnsi="Arial" w:cs="Arial"/>
          <w:b/>
          <w:sz w:val="28"/>
          <w:szCs w:val="28"/>
        </w:rPr>
        <w:t>T 50291-2015</w:t>
      </w:r>
      <w:r w:rsidR="00D07548" w:rsidRPr="00A3464B">
        <w:rPr>
          <w:rFonts w:ascii="Arial" w:eastAsia="华文楷体" w:hAnsi="Arial" w:cs="Arial" w:hint="eastAsia"/>
          <w:b/>
          <w:sz w:val="28"/>
          <w:szCs w:val="28"/>
        </w:rPr>
        <w:t>）第</w:t>
      </w:r>
      <w:r w:rsidR="00D07548" w:rsidRPr="00A3464B">
        <w:rPr>
          <w:rFonts w:ascii="Arial" w:eastAsia="华文楷体" w:hAnsi="Arial" w:cs="Arial" w:hint="eastAsia"/>
          <w:b/>
          <w:sz w:val="28"/>
          <w:szCs w:val="28"/>
        </w:rPr>
        <w:t>3.0.8</w:t>
      </w:r>
      <w:r w:rsidR="00D07548" w:rsidRPr="00A3464B">
        <w:rPr>
          <w:rFonts w:ascii="Arial" w:eastAsia="华文楷体" w:hAnsi="Arial" w:cs="Arial" w:hint="eastAsia"/>
          <w:b/>
          <w:sz w:val="28"/>
          <w:szCs w:val="28"/>
        </w:rPr>
        <w:t>条规定</w:t>
      </w:r>
      <w:r w:rsidR="00D07548" w:rsidRPr="00A3464B">
        <w:rPr>
          <w:rFonts w:ascii="Arial" w:eastAsia="华文楷体" w:hAnsi="Arial" w:cs="Arial" w:hint="eastAsia"/>
          <w:b/>
          <w:sz w:val="28"/>
          <w:szCs w:val="28"/>
        </w:rPr>
        <w:t>。</w:t>
      </w:r>
    </w:p>
    <w:p w14:paraId="3CC2A851" w14:textId="77777777" w:rsidR="00F27278" w:rsidRPr="00A3464B" w:rsidRDefault="00F27278" w:rsidP="00A3464B">
      <w:pPr>
        <w:kinsoku w:val="0"/>
        <w:autoSpaceDE w:val="0"/>
        <w:autoSpaceDN w:val="0"/>
        <w:ind w:firstLineChars="200" w:firstLine="561"/>
        <w:contextualSpacing/>
        <w:jc w:val="both"/>
        <w:rPr>
          <w:rFonts w:ascii="Arial" w:eastAsia="华文楷体" w:hAnsi="Arial" w:cs="Arial"/>
          <w:b/>
          <w:sz w:val="28"/>
          <w:szCs w:val="28"/>
        </w:rPr>
      </w:pPr>
    </w:p>
    <w:p w14:paraId="12C00425" w14:textId="77777777" w:rsidR="007B2925" w:rsidRPr="00A3464B" w:rsidRDefault="007B2925" w:rsidP="00D631FF">
      <w:pPr>
        <w:kinsoku w:val="0"/>
        <w:autoSpaceDE w:val="0"/>
        <w:autoSpaceDN w:val="0"/>
        <w:contextualSpacing/>
        <w:jc w:val="both"/>
        <w:rPr>
          <w:rFonts w:ascii="Arial" w:eastAsia="华文楷体" w:hAnsi="Arial" w:cs="Arial"/>
          <w:b/>
          <w:sz w:val="28"/>
          <w:szCs w:val="28"/>
        </w:rPr>
      </w:pPr>
    </w:p>
    <w:p w14:paraId="6B6BB550" w14:textId="77777777" w:rsidR="00A858A8" w:rsidRPr="00A3464B" w:rsidRDefault="00A858A8" w:rsidP="00A3464B">
      <w:pPr>
        <w:kinsoku w:val="0"/>
        <w:autoSpaceDE w:val="0"/>
        <w:autoSpaceDN w:val="0"/>
        <w:ind w:firstLineChars="200" w:firstLine="561"/>
        <w:contextualSpacing/>
        <w:jc w:val="both"/>
        <w:rPr>
          <w:rFonts w:ascii="Arial" w:eastAsia="华文楷体" w:hAnsi="Arial" w:cs="Arial"/>
          <w:b/>
          <w:sz w:val="28"/>
          <w:szCs w:val="28"/>
        </w:rPr>
      </w:pPr>
    </w:p>
    <w:p w14:paraId="1E17AEE8" w14:textId="77777777" w:rsidR="004D174A" w:rsidRPr="00AD15BC" w:rsidRDefault="00C84031" w:rsidP="00AD15BC">
      <w:pPr>
        <w:kinsoku w:val="0"/>
        <w:autoSpaceDE w:val="0"/>
        <w:autoSpaceDN w:val="0"/>
        <w:ind w:firstLineChars="200" w:firstLine="560"/>
        <w:contextualSpacing/>
        <w:rPr>
          <w:rFonts w:ascii="Arial" w:eastAsia="华文楷体" w:hAnsi="Arial" w:cs="Arial"/>
          <w:sz w:val="28"/>
          <w:szCs w:val="28"/>
        </w:rPr>
      </w:pPr>
      <w:r w:rsidRPr="00AD15BC">
        <w:rPr>
          <w:rFonts w:ascii="Arial" w:eastAsia="华文楷体" w:hAnsi="Arial" w:cs="Arial"/>
          <w:sz w:val="28"/>
          <w:szCs w:val="28"/>
        </w:rPr>
        <w:t>特此说明。</w:t>
      </w:r>
    </w:p>
    <w:p w14:paraId="0D9DC30A" w14:textId="77777777" w:rsidR="00D631FF" w:rsidRPr="00AD15BC" w:rsidRDefault="00D631FF" w:rsidP="00AD15BC">
      <w:pPr>
        <w:kinsoku w:val="0"/>
        <w:autoSpaceDE w:val="0"/>
        <w:autoSpaceDN w:val="0"/>
        <w:ind w:firstLineChars="200" w:firstLine="560"/>
        <w:contextualSpacing/>
        <w:rPr>
          <w:rFonts w:ascii="Arial" w:eastAsia="华文楷体" w:hAnsi="Arial" w:cs="Arial"/>
          <w:sz w:val="28"/>
          <w:szCs w:val="28"/>
        </w:rPr>
      </w:pPr>
    </w:p>
    <w:p w14:paraId="7850186B" w14:textId="77777777" w:rsidR="003A585F" w:rsidRPr="00AD15BC" w:rsidRDefault="003A585F" w:rsidP="00AD15BC">
      <w:pPr>
        <w:kinsoku w:val="0"/>
        <w:autoSpaceDE w:val="0"/>
        <w:autoSpaceDN w:val="0"/>
        <w:ind w:firstLineChars="200" w:firstLine="560"/>
        <w:contextualSpacing/>
        <w:rPr>
          <w:rFonts w:ascii="Arial" w:eastAsia="华文楷体" w:hAnsi="Arial" w:cs="Arial"/>
          <w:sz w:val="28"/>
          <w:szCs w:val="28"/>
        </w:rPr>
      </w:pPr>
    </w:p>
    <w:p w14:paraId="33C5AD25" w14:textId="77777777" w:rsidR="004D174A" w:rsidRPr="00AD15BC" w:rsidRDefault="00C84031" w:rsidP="00AD15BC">
      <w:pPr>
        <w:kinsoku w:val="0"/>
        <w:ind w:firstLineChars="1400" w:firstLine="3920"/>
        <w:rPr>
          <w:rFonts w:ascii="Arial" w:eastAsia="华文楷体" w:hAnsi="Arial" w:cs="Arial"/>
          <w:sz w:val="28"/>
          <w:szCs w:val="28"/>
        </w:rPr>
      </w:pPr>
      <w:proofErr w:type="gramStart"/>
      <w:r w:rsidRPr="00AD15BC">
        <w:rPr>
          <w:rFonts w:ascii="Arial" w:eastAsia="华文楷体" w:hAnsi="Arial" w:cs="Arial"/>
          <w:sz w:val="28"/>
          <w:szCs w:val="28"/>
        </w:rPr>
        <w:t>北京康正宏</w:t>
      </w:r>
      <w:proofErr w:type="gramEnd"/>
      <w:r w:rsidRPr="00AD15BC">
        <w:rPr>
          <w:rFonts w:ascii="Arial" w:eastAsia="华文楷体" w:hAnsi="Arial" w:cs="Arial"/>
          <w:sz w:val="28"/>
          <w:szCs w:val="28"/>
        </w:rPr>
        <w:t>基房地产评估有限公司</w:t>
      </w:r>
    </w:p>
    <w:p w14:paraId="41902A0D" w14:textId="134C467C" w:rsidR="004D174A" w:rsidRPr="00AD15BC" w:rsidRDefault="00C84031" w:rsidP="00AD15BC">
      <w:pPr>
        <w:wordWrap w:val="0"/>
        <w:ind w:firstLineChars="300" w:firstLine="840"/>
        <w:jc w:val="right"/>
        <w:rPr>
          <w:rFonts w:ascii="Arial" w:eastAsia="华文楷体" w:hAnsi="Arial" w:cs="Arial"/>
          <w:sz w:val="28"/>
          <w:szCs w:val="28"/>
        </w:rPr>
      </w:pPr>
      <w:r w:rsidRPr="00AD15BC">
        <w:rPr>
          <w:rFonts w:ascii="Arial" w:eastAsia="华文楷体" w:hAnsi="Arial" w:cs="Arial"/>
          <w:sz w:val="28"/>
          <w:szCs w:val="28"/>
        </w:rPr>
        <w:t>二〇二</w:t>
      </w:r>
      <w:r w:rsidR="002F3AAC" w:rsidRPr="00AD15BC">
        <w:rPr>
          <w:rFonts w:ascii="Arial" w:eastAsia="华文楷体" w:hAnsi="Arial" w:cs="Arial"/>
          <w:sz w:val="28"/>
          <w:szCs w:val="28"/>
        </w:rPr>
        <w:t>四</w:t>
      </w:r>
      <w:r w:rsidR="00DC7849" w:rsidRPr="00AD15BC">
        <w:rPr>
          <w:rFonts w:ascii="Arial" w:eastAsia="华文楷体" w:hAnsi="Arial" w:cs="Arial"/>
          <w:sz w:val="28"/>
          <w:szCs w:val="28"/>
        </w:rPr>
        <w:t>年</w:t>
      </w:r>
      <w:r w:rsidR="003A4765" w:rsidRPr="00AD15BC">
        <w:rPr>
          <w:rFonts w:ascii="Arial" w:eastAsia="华文楷体" w:hAnsi="Arial" w:cs="Arial" w:hint="eastAsia"/>
          <w:sz w:val="28"/>
          <w:szCs w:val="28"/>
        </w:rPr>
        <w:t>七</w:t>
      </w:r>
      <w:r w:rsidR="003A4765" w:rsidRPr="00AD15BC">
        <w:rPr>
          <w:rFonts w:ascii="Arial" w:eastAsia="华文楷体" w:hAnsi="Arial" w:cs="Arial"/>
          <w:sz w:val="28"/>
          <w:szCs w:val="28"/>
        </w:rPr>
        <w:t>月</w:t>
      </w:r>
      <w:r w:rsidR="003A4765" w:rsidRPr="00AD15BC">
        <w:rPr>
          <w:rFonts w:ascii="Arial" w:eastAsia="华文楷体" w:hAnsi="Arial" w:cs="Arial" w:hint="eastAsia"/>
          <w:sz w:val="28"/>
          <w:szCs w:val="28"/>
        </w:rPr>
        <w:t>八</w:t>
      </w:r>
      <w:r w:rsidRPr="00AD15BC">
        <w:rPr>
          <w:rFonts w:ascii="Arial" w:eastAsia="华文楷体" w:hAnsi="Arial" w:cs="Arial"/>
          <w:sz w:val="28"/>
          <w:szCs w:val="28"/>
        </w:rPr>
        <w:t>日</w:t>
      </w:r>
    </w:p>
    <w:p w14:paraId="52AA04BF" w14:textId="77777777" w:rsidR="003A585F" w:rsidRPr="00AD15BC" w:rsidRDefault="003A585F" w:rsidP="00C04234">
      <w:pPr>
        <w:ind w:right="560"/>
        <w:rPr>
          <w:rFonts w:ascii="Arial" w:eastAsia="华文楷体" w:hAnsi="Arial" w:cs="Arial"/>
          <w:sz w:val="28"/>
          <w:szCs w:val="28"/>
        </w:rPr>
      </w:pPr>
    </w:p>
    <w:sectPr w:rsidR="003A585F" w:rsidRPr="00AD15BC" w:rsidSect="00E56422">
      <w:headerReference w:type="default" r:id="rId16"/>
      <w:footerReference w:type="default" r:id="rId17"/>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B7157" w14:textId="77777777" w:rsidR="008361DC" w:rsidRDefault="008361DC">
      <w:r>
        <w:separator/>
      </w:r>
    </w:p>
  </w:endnote>
  <w:endnote w:type="continuationSeparator" w:id="0">
    <w:p w14:paraId="2931D2B1" w14:textId="77777777" w:rsidR="008361DC" w:rsidRDefault="0083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Gungsuh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46470"/>
      <w:docPartObj>
        <w:docPartGallery w:val="Page Numbers (Bottom of Page)"/>
        <w:docPartUnique/>
      </w:docPartObj>
    </w:sdtPr>
    <w:sdtContent>
      <w:p w14:paraId="4131E20C" w14:textId="77777777" w:rsidR="008361DC" w:rsidRDefault="008361DC">
        <w:pPr>
          <w:pStyle w:val="a7"/>
          <w:jc w:val="center"/>
        </w:pPr>
        <w:r>
          <w:fldChar w:fldCharType="begin"/>
        </w:r>
        <w:r>
          <w:instrText>PAGE   \* MERGEFORMAT</w:instrText>
        </w:r>
        <w:r>
          <w:fldChar w:fldCharType="separate"/>
        </w:r>
        <w:r w:rsidR="00572C6A" w:rsidRPr="00572C6A">
          <w:rPr>
            <w:noProof/>
            <w:lang w:val="zh-CN"/>
          </w:rPr>
          <w:t>45</w:t>
        </w:r>
        <w:r>
          <w:fldChar w:fldCharType="end"/>
        </w:r>
      </w:p>
    </w:sdtContent>
  </w:sdt>
  <w:p w14:paraId="31B9AAC5" w14:textId="77777777" w:rsidR="008361DC" w:rsidRDefault="008361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AE328" w14:textId="77777777" w:rsidR="008361DC" w:rsidRDefault="008361DC">
      <w:r>
        <w:separator/>
      </w:r>
    </w:p>
  </w:footnote>
  <w:footnote w:type="continuationSeparator" w:id="0">
    <w:p w14:paraId="2155208A" w14:textId="77777777" w:rsidR="008361DC" w:rsidRDefault="00836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6E4B" w14:textId="77777777" w:rsidR="008361DC" w:rsidRDefault="008361DC">
    <w:pPr>
      <w:pStyle w:val="a8"/>
    </w:pPr>
    <w:r>
      <w:rPr>
        <w:noProof/>
      </w:rPr>
      <w:drawing>
        <wp:inline distT="0" distB="0" distL="0" distR="0" wp14:anchorId="0BBD3A9C" wp14:editId="757E21CD">
          <wp:extent cx="5543550" cy="274955"/>
          <wp:effectExtent l="0" t="0" r="0" b="0"/>
          <wp:docPr id="3" name="图片 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4A"/>
    <w:rsid w:val="000002BC"/>
    <w:rsid w:val="00000B06"/>
    <w:rsid w:val="000021E2"/>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B7CE8"/>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69D"/>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77893"/>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2899"/>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1582"/>
    <w:rsid w:val="00224946"/>
    <w:rsid w:val="0022576E"/>
    <w:rsid w:val="00230993"/>
    <w:rsid w:val="0023410F"/>
    <w:rsid w:val="00235D71"/>
    <w:rsid w:val="002403D2"/>
    <w:rsid w:val="00240DC2"/>
    <w:rsid w:val="002425DD"/>
    <w:rsid w:val="00250228"/>
    <w:rsid w:val="00250E03"/>
    <w:rsid w:val="00251334"/>
    <w:rsid w:val="002537FC"/>
    <w:rsid w:val="00253EF7"/>
    <w:rsid w:val="002548AB"/>
    <w:rsid w:val="00255764"/>
    <w:rsid w:val="002560A1"/>
    <w:rsid w:val="00260CB5"/>
    <w:rsid w:val="00263CEA"/>
    <w:rsid w:val="0026499E"/>
    <w:rsid w:val="00270E43"/>
    <w:rsid w:val="002716F4"/>
    <w:rsid w:val="00272348"/>
    <w:rsid w:val="00274F80"/>
    <w:rsid w:val="00282663"/>
    <w:rsid w:val="00285CCA"/>
    <w:rsid w:val="00290DF0"/>
    <w:rsid w:val="00292476"/>
    <w:rsid w:val="00292F0B"/>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B2C"/>
    <w:rsid w:val="002F700C"/>
    <w:rsid w:val="002F7F84"/>
    <w:rsid w:val="00301F96"/>
    <w:rsid w:val="00303A2E"/>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0914"/>
    <w:rsid w:val="003348E4"/>
    <w:rsid w:val="00335C56"/>
    <w:rsid w:val="00337DD9"/>
    <w:rsid w:val="0034013A"/>
    <w:rsid w:val="00344FCA"/>
    <w:rsid w:val="00346AC4"/>
    <w:rsid w:val="00351519"/>
    <w:rsid w:val="00353271"/>
    <w:rsid w:val="00357DFB"/>
    <w:rsid w:val="0036095E"/>
    <w:rsid w:val="003610D2"/>
    <w:rsid w:val="003623EC"/>
    <w:rsid w:val="00364EFA"/>
    <w:rsid w:val="003675B2"/>
    <w:rsid w:val="0037323B"/>
    <w:rsid w:val="003739EA"/>
    <w:rsid w:val="00374A76"/>
    <w:rsid w:val="00377212"/>
    <w:rsid w:val="00380CEB"/>
    <w:rsid w:val="00382324"/>
    <w:rsid w:val="00383171"/>
    <w:rsid w:val="00383282"/>
    <w:rsid w:val="0038343B"/>
    <w:rsid w:val="00384FDA"/>
    <w:rsid w:val="00390CC6"/>
    <w:rsid w:val="0039289A"/>
    <w:rsid w:val="0039382C"/>
    <w:rsid w:val="00394806"/>
    <w:rsid w:val="003954C1"/>
    <w:rsid w:val="00395C02"/>
    <w:rsid w:val="003A1C6C"/>
    <w:rsid w:val="003A33C2"/>
    <w:rsid w:val="003A4765"/>
    <w:rsid w:val="003A5734"/>
    <w:rsid w:val="003A585F"/>
    <w:rsid w:val="003A6E0E"/>
    <w:rsid w:val="003B0D1E"/>
    <w:rsid w:val="003B1635"/>
    <w:rsid w:val="003B30EE"/>
    <w:rsid w:val="003B3796"/>
    <w:rsid w:val="003B6394"/>
    <w:rsid w:val="003B645B"/>
    <w:rsid w:val="003B6DE8"/>
    <w:rsid w:val="003C0C2B"/>
    <w:rsid w:val="003C7E56"/>
    <w:rsid w:val="003D0FF8"/>
    <w:rsid w:val="003D2777"/>
    <w:rsid w:val="003D2B7F"/>
    <w:rsid w:val="003D7D45"/>
    <w:rsid w:val="003E1F55"/>
    <w:rsid w:val="003E29A0"/>
    <w:rsid w:val="003E3910"/>
    <w:rsid w:val="003E3FAB"/>
    <w:rsid w:val="003E51F3"/>
    <w:rsid w:val="0040072F"/>
    <w:rsid w:val="00400CF1"/>
    <w:rsid w:val="004057DA"/>
    <w:rsid w:val="00406D87"/>
    <w:rsid w:val="004105E1"/>
    <w:rsid w:val="00411459"/>
    <w:rsid w:val="00421476"/>
    <w:rsid w:val="00421507"/>
    <w:rsid w:val="00424AFC"/>
    <w:rsid w:val="004252C8"/>
    <w:rsid w:val="00431D23"/>
    <w:rsid w:val="0043550A"/>
    <w:rsid w:val="00435933"/>
    <w:rsid w:val="00436CEF"/>
    <w:rsid w:val="00451243"/>
    <w:rsid w:val="00451925"/>
    <w:rsid w:val="00454D92"/>
    <w:rsid w:val="00460CD1"/>
    <w:rsid w:val="00462A2B"/>
    <w:rsid w:val="004658E5"/>
    <w:rsid w:val="00466226"/>
    <w:rsid w:val="004701C6"/>
    <w:rsid w:val="00471C33"/>
    <w:rsid w:val="00476A4B"/>
    <w:rsid w:val="0048390B"/>
    <w:rsid w:val="0048491C"/>
    <w:rsid w:val="0048602C"/>
    <w:rsid w:val="004921D7"/>
    <w:rsid w:val="00492C5D"/>
    <w:rsid w:val="00493936"/>
    <w:rsid w:val="0049463F"/>
    <w:rsid w:val="004948AC"/>
    <w:rsid w:val="00495ED5"/>
    <w:rsid w:val="00496483"/>
    <w:rsid w:val="004A067A"/>
    <w:rsid w:val="004A3599"/>
    <w:rsid w:val="004B044E"/>
    <w:rsid w:val="004B26DF"/>
    <w:rsid w:val="004B3022"/>
    <w:rsid w:val="004B4050"/>
    <w:rsid w:val="004B4DE8"/>
    <w:rsid w:val="004B5723"/>
    <w:rsid w:val="004C2AA2"/>
    <w:rsid w:val="004C3BD2"/>
    <w:rsid w:val="004C48F7"/>
    <w:rsid w:val="004C642A"/>
    <w:rsid w:val="004C7188"/>
    <w:rsid w:val="004C72A4"/>
    <w:rsid w:val="004D093A"/>
    <w:rsid w:val="004D174A"/>
    <w:rsid w:val="004D1BE0"/>
    <w:rsid w:val="004D3C40"/>
    <w:rsid w:val="004D5285"/>
    <w:rsid w:val="004D5F31"/>
    <w:rsid w:val="004E1C6E"/>
    <w:rsid w:val="004E23A6"/>
    <w:rsid w:val="004E312C"/>
    <w:rsid w:val="004F0BF8"/>
    <w:rsid w:val="004F1953"/>
    <w:rsid w:val="004F46B2"/>
    <w:rsid w:val="004F4978"/>
    <w:rsid w:val="004F7374"/>
    <w:rsid w:val="005002F8"/>
    <w:rsid w:val="005009F2"/>
    <w:rsid w:val="00501D7F"/>
    <w:rsid w:val="005051B3"/>
    <w:rsid w:val="005065B8"/>
    <w:rsid w:val="00506E4E"/>
    <w:rsid w:val="005070E1"/>
    <w:rsid w:val="00511FFD"/>
    <w:rsid w:val="0051742B"/>
    <w:rsid w:val="00520828"/>
    <w:rsid w:val="00531E39"/>
    <w:rsid w:val="00540FAE"/>
    <w:rsid w:val="0054419F"/>
    <w:rsid w:val="005443BE"/>
    <w:rsid w:val="00544E03"/>
    <w:rsid w:val="00556F72"/>
    <w:rsid w:val="0056110D"/>
    <w:rsid w:val="00561EF5"/>
    <w:rsid w:val="00562849"/>
    <w:rsid w:val="0056365C"/>
    <w:rsid w:val="00563735"/>
    <w:rsid w:val="00564879"/>
    <w:rsid w:val="00567006"/>
    <w:rsid w:val="005718AE"/>
    <w:rsid w:val="00572C6A"/>
    <w:rsid w:val="00576269"/>
    <w:rsid w:val="0057693D"/>
    <w:rsid w:val="00582678"/>
    <w:rsid w:val="00587DE0"/>
    <w:rsid w:val="005915D7"/>
    <w:rsid w:val="00592BE4"/>
    <w:rsid w:val="00596F74"/>
    <w:rsid w:val="005A0F0C"/>
    <w:rsid w:val="005A16C8"/>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4409"/>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324"/>
    <w:rsid w:val="0062149B"/>
    <w:rsid w:val="006251B6"/>
    <w:rsid w:val="00626F57"/>
    <w:rsid w:val="0063113F"/>
    <w:rsid w:val="00631341"/>
    <w:rsid w:val="00633EF2"/>
    <w:rsid w:val="00634E21"/>
    <w:rsid w:val="00647EF2"/>
    <w:rsid w:val="00650B3D"/>
    <w:rsid w:val="00650E40"/>
    <w:rsid w:val="0065175A"/>
    <w:rsid w:val="00654D18"/>
    <w:rsid w:val="00655B25"/>
    <w:rsid w:val="006631C5"/>
    <w:rsid w:val="006632A6"/>
    <w:rsid w:val="00665B34"/>
    <w:rsid w:val="00667F08"/>
    <w:rsid w:val="00674191"/>
    <w:rsid w:val="0067425F"/>
    <w:rsid w:val="0067436C"/>
    <w:rsid w:val="0067763C"/>
    <w:rsid w:val="00677D38"/>
    <w:rsid w:val="00692595"/>
    <w:rsid w:val="00693753"/>
    <w:rsid w:val="0069500F"/>
    <w:rsid w:val="00696F98"/>
    <w:rsid w:val="00697324"/>
    <w:rsid w:val="006A196C"/>
    <w:rsid w:val="006A2C1D"/>
    <w:rsid w:val="006A4B7E"/>
    <w:rsid w:val="006A7FAF"/>
    <w:rsid w:val="006B092C"/>
    <w:rsid w:val="006B14C5"/>
    <w:rsid w:val="006B1802"/>
    <w:rsid w:val="006B1B90"/>
    <w:rsid w:val="006B4B0E"/>
    <w:rsid w:val="006B727F"/>
    <w:rsid w:val="006C78CB"/>
    <w:rsid w:val="006D14F9"/>
    <w:rsid w:val="006E054E"/>
    <w:rsid w:val="006E243E"/>
    <w:rsid w:val="006E31C6"/>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28D2"/>
    <w:rsid w:val="00723284"/>
    <w:rsid w:val="0072680F"/>
    <w:rsid w:val="007310C6"/>
    <w:rsid w:val="007317C0"/>
    <w:rsid w:val="0073327A"/>
    <w:rsid w:val="0073608D"/>
    <w:rsid w:val="00736588"/>
    <w:rsid w:val="00736876"/>
    <w:rsid w:val="00741CB4"/>
    <w:rsid w:val="0074330C"/>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63AF9"/>
    <w:rsid w:val="00764E84"/>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12FC"/>
    <w:rsid w:val="0079236B"/>
    <w:rsid w:val="007938CE"/>
    <w:rsid w:val="00795DF6"/>
    <w:rsid w:val="00797CE4"/>
    <w:rsid w:val="007A2792"/>
    <w:rsid w:val="007A3DEF"/>
    <w:rsid w:val="007A7481"/>
    <w:rsid w:val="007B2925"/>
    <w:rsid w:val="007B74F4"/>
    <w:rsid w:val="007C0F34"/>
    <w:rsid w:val="007C4A33"/>
    <w:rsid w:val="007D09E2"/>
    <w:rsid w:val="007D2076"/>
    <w:rsid w:val="007D63FF"/>
    <w:rsid w:val="007E0D90"/>
    <w:rsid w:val="007E208A"/>
    <w:rsid w:val="00800299"/>
    <w:rsid w:val="008003DE"/>
    <w:rsid w:val="008026F1"/>
    <w:rsid w:val="00803856"/>
    <w:rsid w:val="00803A37"/>
    <w:rsid w:val="00810A58"/>
    <w:rsid w:val="00813123"/>
    <w:rsid w:val="008144C5"/>
    <w:rsid w:val="008177F4"/>
    <w:rsid w:val="00821308"/>
    <w:rsid w:val="008239B4"/>
    <w:rsid w:val="00834A22"/>
    <w:rsid w:val="008361DC"/>
    <w:rsid w:val="00836F66"/>
    <w:rsid w:val="008431B2"/>
    <w:rsid w:val="00844172"/>
    <w:rsid w:val="008444D6"/>
    <w:rsid w:val="0085436D"/>
    <w:rsid w:val="00854C74"/>
    <w:rsid w:val="008570F1"/>
    <w:rsid w:val="00863BA1"/>
    <w:rsid w:val="00877697"/>
    <w:rsid w:val="008813BB"/>
    <w:rsid w:val="0088149C"/>
    <w:rsid w:val="00882876"/>
    <w:rsid w:val="008866FA"/>
    <w:rsid w:val="00887444"/>
    <w:rsid w:val="008901A5"/>
    <w:rsid w:val="008915AF"/>
    <w:rsid w:val="00891EAC"/>
    <w:rsid w:val="00893545"/>
    <w:rsid w:val="008A1903"/>
    <w:rsid w:val="008A763E"/>
    <w:rsid w:val="008B0337"/>
    <w:rsid w:val="008B58D1"/>
    <w:rsid w:val="008C0154"/>
    <w:rsid w:val="008C1738"/>
    <w:rsid w:val="008C36A4"/>
    <w:rsid w:val="008C46AB"/>
    <w:rsid w:val="008D099B"/>
    <w:rsid w:val="008D3C21"/>
    <w:rsid w:val="008D5425"/>
    <w:rsid w:val="008D6254"/>
    <w:rsid w:val="008D7390"/>
    <w:rsid w:val="008E569A"/>
    <w:rsid w:val="008E7F88"/>
    <w:rsid w:val="008F7AE0"/>
    <w:rsid w:val="009009C9"/>
    <w:rsid w:val="00902BC7"/>
    <w:rsid w:val="00903D00"/>
    <w:rsid w:val="009063EB"/>
    <w:rsid w:val="00907A4E"/>
    <w:rsid w:val="00910199"/>
    <w:rsid w:val="00910B6A"/>
    <w:rsid w:val="00913D6F"/>
    <w:rsid w:val="00914B22"/>
    <w:rsid w:val="00914CEA"/>
    <w:rsid w:val="0092436B"/>
    <w:rsid w:val="009304DA"/>
    <w:rsid w:val="00930BC9"/>
    <w:rsid w:val="00932DFD"/>
    <w:rsid w:val="009346D8"/>
    <w:rsid w:val="00936EA2"/>
    <w:rsid w:val="009415AD"/>
    <w:rsid w:val="00943B38"/>
    <w:rsid w:val="00944FD2"/>
    <w:rsid w:val="00947C32"/>
    <w:rsid w:val="00952803"/>
    <w:rsid w:val="00956890"/>
    <w:rsid w:val="009635E3"/>
    <w:rsid w:val="00964C32"/>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C49F0"/>
    <w:rsid w:val="009D339C"/>
    <w:rsid w:val="009D3DDE"/>
    <w:rsid w:val="009D4DE6"/>
    <w:rsid w:val="009D5B00"/>
    <w:rsid w:val="009D6393"/>
    <w:rsid w:val="009D6F32"/>
    <w:rsid w:val="009E3558"/>
    <w:rsid w:val="009E570B"/>
    <w:rsid w:val="009E6CF4"/>
    <w:rsid w:val="009F1BBB"/>
    <w:rsid w:val="009F5120"/>
    <w:rsid w:val="009F66F2"/>
    <w:rsid w:val="009F7BB0"/>
    <w:rsid w:val="00A0163D"/>
    <w:rsid w:val="00A04C27"/>
    <w:rsid w:val="00A05337"/>
    <w:rsid w:val="00A06B39"/>
    <w:rsid w:val="00A128C9"/>
    <w:rsid w:val="00A13717"/>
    <w:rsid w:val="00A15832"/>
    <w:rsid w:val="00A22136"/>
    <w:rsid w:val="00A22DEA"/>
    <w:rsid w:val="00A25BB6"/>
    <w:rsid w:val="00A25D73"/>
    <w:rsid w:val="00A2652C"/>
    <w:rsid w:val="00A30ED9"/>
    <w:rsid w:val="00A32C5E"/>
    <w:rsid w:val="00A33AE2"/>
    <w:rsid w:val="00A33BC3"/>
    <w:rsid w:val="00A3463A"/>
    <w:rsid w:val="00A3464B"/>
    <w:rsid w:val="00A35C65"/>
    <w:rsid w:val="00A36323"/>
    <w:rsid w:val="00A37230"/>
    <w:rsid w:val="00A41342"/>
    <w:rsid w:val="00A42CE9"/>
    <w:rsid w:val="00A46DD7"/>
    <w:rsid w:val="00A51A96"/>
    <w:rsid w:val="00A51D9C"/>
    <w:rsid w:val="00A52052"/>
    <w:rsid w:val="00A52501"/>
    <w:rsid w:val="00A55C68"/>
    <w:rsid w:val="00A60F5B"/>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31AD"/>
    <w:rsid w:val="00AB4391"/>
    <w:rsid w:val="00AC0375"/>
    <w:rsid w:val="00AC0F99"/>
    <w:rsid w:val="00AC2D80"/>
    <w:rsid w:val="00AC7A93"/>
    <w:rsid w:val="00AD15BC"/>
    <w:rsid w:val="00AD1908"/>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2EBD"/>
    <w:rsid w:val="00B177F2"/>
    <w:rsid w:val="00B237CA"/>
    <w:rsid w:val="00B24A53"/>
    <w:rsid w:val="00B322AA"/>
    <w:rsid w:val="00B3318E"/>
    <w:rsid w:val="00B37B18"/>
    <w:rsid w:val="00B37E91"/>
    <w:rsid w:val="00B4041A"/>
    <w:rsid w:val="00B41CEF"/>
    <w:rsid w:val="00B439C9"/>
    <w:rsid w:val="00B43CA4"/>
    <w:rsid w:val="00B46AFB"/>
    <w:rsid w:val="00B5052C"/>
    <w:rsid w:val="00B5238C"/>
    <w:rsid w:val="00B5339D"/>
    <w:rsid w:val="00B53649"/>
    <w:rsid w:val="00B549A5"/>
    <w:rsid w:val="00B566C1"/>
    <w:rsid w:val="00B57D76"/>
    <w:rsid w:val="00B73DEE"/>
    <w:rsid w:val="00B7577C"/>
    <w:rsid w:val="00B75941"/>
    <w:rsid w:val="00B82CCD"/>
    <w:rsid w:val="00B83543"/>
    <w:rsid w:val="00B84FD0"/>
    <w:rsid w:val="00B850F8"/>
    <w:rsid w:val="00B85C43"/>
    <w:rsid w:val="00B869D0"/>
    <w:rsid w:val="00B872C9"/>
    <w:rsid w:val="00B915B5"/>
    <w:rsid w:val="00B9438E"/>
    <w:rsid w:val="00B9469F"/>
    <w:rsid w:val="00B95AE5"/>
    <w:rsid w:val="00B96EF8"/>
    <w:rsid w:val="00B97AF4"/>
    <w:rsid w:val="00BA01E9"/>
    <w:rsid w:val="00BA21F2"/>
    <w:rsid w:val="00BA2C8F"/>
    <w:rsid w:val="00BA4047"/>
    <w:rsid w:val="00BA42DC"/>
    <w:rsid w:val="00BA58D8"/>
    <w:rsid w:val="00BA62AD"/>
    <w:rsid w:val="00BA7263"/>
    <w:rsid w:val="00BA7519"/>
    <w:rsid w:val="00BB0161"/>
    <w:rsid w:val="00BB5679"/>
    <w:rsid w:val="00BB6BA3"/>
    <w:rsid w:val="00BB71BC"/>
    <w:rsid w:val="00BB737E"/>
    <w:rsid w:val="00BC2CDE"/>
    <w:rsid w:val="00BD6717"/>
    <w:rsid w:val="00BD6FE9"/>
    <w:rsid w:val="00BE01D1"/>
    <w:rsid w:val="00BE11B7"/>
    <w:rsid w:val="00BE761E"/>
    <w:rsid w:val="00BE7BFD"/>
    <w:rsid w:val="00BF2A2D"/>
    <w:rsid w:val="00BF312B"/>
    <w:rsid w:val="00BF3918"/>
    <w:rsid w:val="00BF4744"/>
    <w:rsid w:val="00BF4F2D"/>
    <w:rsid w:val="00BF5031"/>
    <w:rsid w:val="00BF5694"/>
    <w:rsid w:val="00C0036B"/>
    <w:rsid w:val="00C007AE"/>
    <w:rsid w:val="00C0255F"/>
    <w:rsid w:val="00C04234"/>
    <w:rsid w:val="00C06DAF"/>
    <w:rsid w:val="00C10D14"/>
    <w:rsid w:val="00C11222"/>
    <w:rsid w:val="00C1208C"/>
    <w:rsid w:val="00C12C42"/>
    <w:rsid w:val="00C12F97"/>
    <w:rsid w:val="00C13DEB"/>
    <w:rsid w:val="00C1655B"/>
    <w:rsid w:val="00C16F65"/>
    <w:rsid w:val="00C17A29"/>
    <w:rsid w:val="00C235A9"/>
    <w:rsid w:val="00C2693C"/>
    <w:rsid w:val="00C274DF"/>
    <w:rsid w:val="00C33882"/>
    <w:rsid w:val="00C3442A"/>
    <w:rsid w:val="00C4573E"/>
    <w:rsid w:val="00C45B00"/>
    <w:rsid w:val="00C5289B"/>
    <w:rsid w:val="00C52D1E"/>
    <w:rsid w:val="00C52EF1"/>
    <w:rsid w:val="00C607E5"/>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A7B4D"/>
    <w:rsid w:val="00CB2563"/>
    <w:rsid w:val="00CB3747"/>
    <w:rsid w:val="00CC39D1"/>
    <w:rsid w:val="00CC54C2"/>
    <w:rsid w:val="00CC6706"/>
    <w:rsid w:val="00CD148F"/>
    <w:rsid w:val="00CD3938"/>
    <w:rsid w:val="00CD6B22"/>
    <w:rsid w:val="00CE10AD"/>
    <w:rsid w:val="00CE5932"/>
    <w:rsid w:val="00CF0BBD"/>
    <w:rsid w:val="00CF2BD6"/>
    <w:rsid w:val="00CF6A90"/>
    <w:rsid w:val="00CF6DCC"/>
    <w:rsid w:val="00D00FED"/>
    <w:rsid w:val="00D04AFF"/>
    <w:rsid w:val="00D062F2"/>
    <w:rsid w:val="00D07548"/>
    <w:rsid w:val="00D1300A"/>
    <w:rsid w:val="00D134F1"/>
    <w:rsid w:val="00D161C4"/>
    <w:rsid w:val="00D17DF6"/>
    <w:rsid w:val="00D25BAE"/>
    <w:rsid w:val="00D3122A"/>
    <w:rsid w:val="00D35D81"/>
    <w:rsid w:val="00D400B2"/>
    <w:rsid w:val="00D40A6F"/>
    <w:rsid w:val="00D41F36"/>
    <w:rsid w:val="00D42F8A"/>
    <w:rsid w:val="00D43E3F"/>
    <w:rsid w:val="00D463F8"/>
    <w:rsid w:val="00D50376"/>
    <w:rsid w:val="00D5235A"/>
    <w:rsid w:val="00D56CF6"/>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E6503"/>
    <w:rsid w:val="00DF18FA"/>
    <w:rsid w:val="00DF4A66"/>
    <w:rsid w:val="00DF54AD"/>
    <w:rsid w:val="00DF7505"/>
    <w:rsid w:val="00DF765C"/>
    <w:rsid w:val="00E016E4"/>
    <w:rsid w:val="00E02A08"/>
    <w:rsid w:val="00E03E6C"/>
    <w:rsid w:val="00E04B0C"/>
    <w:rsid w:val="00E13D60"/>
    <w:rsid w:val="00E140E1"/>
    <w:rsid w:val="00E14C77"/>
    <w:rsid w:val="00E157B9"/>
    <w:rsid w:val="00E15BA7"/>
    <w:rsid w:val="00E1698F"/>
    <w:rsid w:val="00E202AE"/>
    <w:rsid w:val="00E20A4E"/>
    <w:rsid w:val="00E2208C"/>
    <w:rsid w:val="00E32E47"/>
    <w:rsid w:val="00E3619B"/>
    <w:rsid w:val="00E43251"/>
    <w:rsid w:val="00E45160"/>
    <w:rsid w:val="00E55294"/>
    <w:rsid w:val="00E563B6"/>
    <w:rsid w:val="00E56422"/>
    <w:rsid w:val="00E57F8F"/>
    <w:rsid w:val="00E57FE8"/>
    <w:rsid w:val="00E60649"/>
    <w:rsid w:val="00E61191"/>
    <w:rsid w:val="00E62A9B"/>
    <w:rsid w:val="00E636E9"/>
    <w:rsid w:val="00E66F89"/>
    <w:rsid w:val="00E675FC"/>
    <w:rsid w:val="00E70EC8"/>
    <w:rsid w:val="00E71AC4"/>
    <w:rsid w:val="00E73679"/>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A7956"/>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550"/>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1D9E"/>
    <w:rsid w:val="00F42164"/>
    <w:rsid w:val="00F424DB"/>
    <w:rsid w:val="00F4535D"/>
    <w:rsid w:val="00F46378"/>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0ADB"/>
    <w:rsid w:val="00F94E88"/>
    <w:rsid w:val="00F95236"/>
    <w:rsid w:val="00FA13D4"/>
    <w:rsid w:val="00FA2A60"/>
    <w:rsid w:val="00FA5D82"/>
    <w:rsid w:val="00FB0187"/>
    <w:rsid w:val="00FB0A1F"/>
    <w:rsid w:val="00FB4DEE"/>
    <w:rsid w:val="00FB69EC"/>
    <w:rsid w:val="00FB6A23"/>
    <w:rsid w:val="00FC185E"/>
    <w:rsid w:val="00FC1A76"/>
    <w:rsid w:val="00FC2C63"/>
    <w:rsid w:val="00FC5DAE"/>
    <w:rsid w:val="00FD463B"/>
    <w:rsid w:val="00FD4C41"/>
    <w:rsid w:val="00FD5C12"/>
    <w:rsid w:val="00FD6DB6"/>
    <w:rsid w:val="00FE1EFE"/>
    <w:rsid w:val="00FE34DE"/>
    <w:rsid w:val="00FE462C"/>
    <w:rsid w:val="00FE569D"/>
    <w:rsid w:val="00FE6496"/>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70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79553C-508B-455A-BDF7-31C65C488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45</Pages>
  <Words>2798</Words>
  <Characters>15950</Characters>
  <Application>Microsoft Office Word</Application>
  <DocSecurity>0</DocSecurity>
  <Lines>132</Lines>
  <Paragraphs>37</Paragraphs>
  <ScaleCrop>false</ScaleCrop>
  <Company>CHINA</Company>
  <LinksUpToDate>false</LinksUpToDate>
  <CharactersWithSpaces>18711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kz</cp:lastModifiedBy>
  <cp:revision>17</cp:revision>
  <cp:lastPrinted>2024-06-26T09:13:00Z</cp:lastPrinted>
  <dcterms:created xsi:type="dcterms:W3CDTF">2024-07-11T03:01:00Z</dcterms:created>
  <dcterms:modified xsi:type="dcterms:W3CDTF">2024-07-11T04:40:00Z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