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65282" w14:textId="77777777" w:rsidR="00802761" w:rsidRPr="001F629F" w:rsidRDefault="00802761">
      <w:pPr>
        <w:spacing w:line="300" w:lineRule="exact"/>
        <w:jc w:val="center"/>
        <w:rPr>
          <w:rFonts w:ascii="Arial" w:hAnsi="Arial"/>
        </w:rPr>
      </w:pPr>
    </w:p>
    <w:p w14:paraId="28680F2F" w14:textId="77777777" w:rsidR="00083529" w:rsidRPr="001F629F" w:rsidRDefault="00083529">
      <w:pPr>
        <w:spacing w:line="300" w:lineRule="exact"/>
        <w:rPr>
          <w:rFonts w:ascii="Arial" w:hAnsi="Arial"/>
        </w:rPr>
        <w:sectPr w:rsidR="00083529" w:rsidRPr="001F629F" w:rsidSect="00374269">
          <w:headerReference w:type="default" r:id="rId9"/>
          <w:footerReference w:type="even" r:id="rId10"/>
          <w:footerReference w:type="default" r:id="rId11"/>
          <w:headerReference w:type="first" r:id="rId12"/>
          <w:footerReference w:type="first" r:id="rId13"/>
          <w:pgSz w:w="11907" w:h="16840"/>
          <w:pgMar w:top="1843" w:right="1134" w:bottom="1134" w:left="1134" w:header="850" w:footer="1134" w:gutter="340"/>
          <w:cols w:space="720"/>
          <w:titlePg/>
          <w:docGrid w:linePitch="326"/>
        </w:sectPr>
      </w:pPr>
    </w:p>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0743285A" w14:textId="77777777" w:rsidR="00C862FC" w:rsidRPr="001F629F" w:rsidRDefault="00C862FC" w:rsidP="00C862FC">
      <w:pPr>
        <w:spacing w:line="300" w:lineRule="exact"/>
        <w:rPr>
          <w:rFonts w:ascii="Arial" w:hAnsi="Arial"/>
        </w:rPr>
      </w:pPr>
    </w:p>
    <w:p w14:paraId="366FCB94" w14:textId="77777777" w:rsidR="00C862FC" w:rsidRPr="001F629F" w:rsidRDefault="00C862FC" w:rsidP="00C862FC">
      <w:pPr>
        <w:spacing w:line="300" w:lineRule="exact"/>
        <w:rPr>
          <w:rFonts w:ascii="Arial" w:hAnsi="Arial"/>
        </w:rPr>
      </w:pPr>
    </w:p>
    <w:p w14:paraId="79E1C028" w14:textId="77777777" w:rsidR="00C862FC" w:rsidRPr="001F629F" w:rsidRDefault="00C862FC" w:rsidP="00C862FC">
      <w:pPr>
        <w:spacing w:line="300" w:lineRule="exact"/>
        <w:rPr>
          <w:rFonts w:ascii="Arial" w:hAnsi="Arial"/>
        </w:rPr>
      </w:pPr>
    </w:p>
    <w:p w14:paraId="6495C51A" w14:textId="77777777" w:rsidR="00C862FC" w:rsidRPr="001F629F" w:rsidRDefault="00C862FC" w:rsidP="00C862FC">
      <w:pPr>
        <w:spacing w:line="300" w:lineRule="exact"/>
        <w:rPr>
          <w:rFonts w:ascii="Arial" w:hAnsi="Arial"/>
        </w:rPr>
      </w:pPr>
    </w:p>
    <w:p w14:paraId="60B758F9" w14:textId="77777777" w:rsidR="00C862FC" w:rsidRDefault="00C862FC" w:rsidP="00C862FC">
      <w:pPr>
        <w:spacing w:line="300" w:lineRule="exact"/>
        <w:rPr>
          <w:rFonts w:ascii="Arial" w:hAnsi="Arial"/>
        </w:rPr>
      </w:pP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64DC479F"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Pr="001F629F" w:rsidRDefault="00C862FC"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北京市通州区马驹桥镇</w:t>
      </w:r>
      <w:proofErr w:type="gramStart"/>
      <w:r w:rsidRPr="00911BE0">
        <w:rPr>
          <w:rFonts w:ascii="Arial" w:eastAsia="方正黑体简体" w:hAnsi="Arial" w:cs="Arial"/>
          <w:sz w:val="21"/>
          <w:szCs w:val="21"/>
        </w:rPr>
        <w:t>景盛南二</w:t>
      </w:r>
      <w:proofErr w:type="gramEnd"/>
      <w:r w:rsidRPr="00911BE0">
        <w:rPr>
          <w:rFonts w:ascii="Arial" w:eastAsia="方正黑体简体" w:hAnsi="Arial" w:cs="Arial"/>
          <w:sz w:val="21"/>
          <w:szCs w:val="21"/>
        </w:rPr>
        <w:t>街</w:t>
      </w:r>
      <w:r w:rsidRPr="00911BE0">
        <w:rPr>
          <w:rFonts w:ascii="Arial" w:eastAsia="方正黑体简体" w:hAnsi="Arial" w:cs="Arial"/>
          <w:sz w:val="21"/>
          <w:szCs w:val="21"/>
        </w:rPr>
        <w:t>43</w:t>
      </w:r>
      <w:r w:rsidRPr="00911BE0">
        <w:rPr>
          <w:rFonts w:ascii="Arial" w:eastAsia="方正黑体简体" w:hAnsi="Arial" w:cs="Arial"/>
          <w:sz w:val="21"/>
          <w:szCs w:val="21"/>
        </w:rPr>
        <w:t>号院</w:t>
      </w:r>
      <w:r w:rsidR="0023700D" w:rsidRPr="00911BE0">
        <w:rPr>
          <w:rFonts w:ascii="Arial" w:eastAsia="方正黑体简体" w:hAnsi="Arial" w:cs="Arial" w:hint="eastAsia"/>
          <w:sz w:val="21"/>
          <w:szCs w:val="21"/>
        </w:rPr>
        <w:t>772</w:t>
      </w:r>
      <w:r w:rsidR="0023700D" w:rsidRPr="00911BE0">
        <w:rPr>
          <w:rFonts w:ascii="Arial" w:eastAsia="方正黑体简体" w:hAnsi="Arial" w:cs="Arial" w:hint="eastAsia"/>
          <w:sz w:val="21"/>
          <w:szCs w:val="21"/>
        </w:rPr>
        <w:t>套</w:t>
      </w:r>
      <w:r w:rsidRPr="00911BE0">
        <w:rPr>
          <w:rFonts w:ascii="Arial" w:eastAsia="方正黑体简体" w:hAnsi="Arial" w:cs="Arial"/>
          <w:sz w:val="21"/>
          <w:szCs w:val="21"/>
        </w:rPr>
        <w:t>2576</w:t>
      </w:r>
      <w:r w:rsidRPr="00911BE0">
        <w:rPr>
          <w:rFonts w:ascii="Arial" w:eastAsia="方正黑体简体" w:hAnsi="Arial" w:cs="Arial"/>
          <w:sz w:val="21"/>
          <w:szCs w:val="21"/>
        </w:rPr>
        <w:t>间</w:t>
      </w:r>
      <w:r w:rsidRPr="00911BE0">
        <w:rPr>
          <w:rFonts w:ascii="Arial" w:eastAsia="方正黑体简体" w:hAnsi="Arial" w:cs="Arial" w:hint="eastAsia"/>
          <w:sz w:val="21"/>
          <w:szCs w:val="21"/>
        </w:rPr>
        <w:t>（韶华颂）保障性租赁住房（公寓型）项目同地段、同品质市场租赁住房租金</w:t>
      </w:r>
      <w:r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7777777" w:rsidR="00C862FC" w:rsidRPr="00911BE0" w:rsidRDefault="00976797"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1120240053</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77777777" w:rsidR="00C862FC" w:rsidRPr="00911BE0" w:rsidRDefault="0019079A"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Pr>
          <w:rFonts w:ascii="Arial" w:eastAsia="方正黑体简体" w:hAnsi="Arial" w:cs="Arial"/>
          <w:sz w:val="21"/>
          <w:szCs w:val="21"/>
        </w:rPr>
        <w:t>23</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77777777"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default" r:id="rId14"/>
          <w:footerReference w:type="even" r:id="rId15"/>
          <w:footerReference w:type="default" r:id="rId16"/>
          <w:headerReference w:type="first" r:id="rId17"/>
          <w:footerReference w:type="first" r:id="rId18"/>
          <w:pgSz w:w="11907" w:h="16840"/>
          <w:pgMar w:top="1843" w:right="1134" w:bottom="1134" w:left="1134" w:header="850" w:footer="1134" w:gutter="34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976797" w:rsidRPr="00976797">
        <w:rPr>
          <w:rFonts w:ascii="Arial" w:eastAsia="方正黑体简体" w:hAnsi="Arial" w:cs="Arial"/>
          <w:sz w:val="21"/>
          <w:szCs w:val="21"/>
        </w:rPr>
        <w:t>2025-1-0153-F0</w:t>
      </w:r>
      <w:r w:rsidR="000014EB">
        <w:rPr>
          <w:rFonts w:ascii="Arial" w:eastAsia="方正黑体简体" w:hAnsi="Arial" w:cs="Arial" w:hint="eastAsia"/>
          <w:sz w:val="21"/>
          <w:szCs w:val="21"/>
        </w:rPr>
        <w:t>2</w:t>
      </w:r>
      <w:r w:rsidR="00976797" w:rsidRPr="00976797">
        <w:rPr>
          <w:rFonts w:ascii="Arial" w:eastAsia="方正黑体简体" w:hAnsi="Arial" w:cs="Arial"/>
          <w:sz w:val="21"/>
          <w:szCs w:val="21"/>
        </w:rPr>
        <w:t>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3" w:name="_Hlk124790416"/>
      <w:r w:rsidRPr="00911BE0">
        <w:rPr>
          <w:rFonts w:ascii="Arial" w:hAnsi="Arial" w:cs="Arial" w:hint="eastAsia"/>
          <w:b/>
          <w:bCs/>
          <w:sz w:val="21"/>
          <w:szCs w:val="21"/>
        </w:rPr>
        <w:t>北京博大新元房地产开发有限公司</w:t>
      </w:r>
      <w:bookmarkEnd w:id="3"/>
      <w:r w:rsidRPr="00911BE0">
        <w:rPr>
          <w:rFonts w:ascii="Arial" w:hAnsi="Arial" w:cs="Arial"/>
          <w:b/>
          <w:bCs/>
          <w:sz w:val="21"/>
          <w:szCs w:val="21"/>
        </w:rPr>
        <w:t>：</w:t>
      </w:r>
    </w:p>
    <w:p w14:paraId="08CBD20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受贵单位委托，我公司对</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（韶华颂）保障性租赁住房（公寓型）项目同地段、同品质市场租赁住房租金</w:t>
      </w:r>
      <w:r w:rsidRPr="00911BE0">
        <w:rPr>
          <w:rFonts w:ascii="Arial" w:hAnsi="Arial" w:cs="Arial"/>
          <w:kern w:val="2"/>
          <w:sz w:val="21"/>
          <w:szCs w:val="21"/>
        </w:rPr>
        <w:t>进行了评估。</w:t>
      </w:r>
    </w:p>
    <w:p w14:paraId="0E4440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6B5B7005"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p>
    <w:p w14:paraId="2DE55C7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w:t>
      </w:r>
      <w:r w:rsidR="00F972D4" w:rsidRPr="00911BE0">
        <w:rPr>
          <w:rFonts w:ascii="Arial" w:hAnsi="Arial" w:cs="Arial" w:hint="eastAsia"/>
          <w:kern w:val="2"/>
          <w:sz w:val="21"/>
          <w:szCs w:val="21"/>
        </w:rPr>
        <w:t>。</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w:t>
      </w:r>
      <w:bookmarkStart w:id="4" w:name="_Hlk126329351"/>
      <w:r w:rsidRPr="00911BE0">
        <w:rPr>
          <w:rFonts w:ascii="Arial" w:hAnsi="Arial" w:cs="Arial" w:hint="eastAsia"/>
          <w:kern w:val="2"/>
          <w:sz w:val="21"/>
          <w:szCs w:val="21"/>
        </w:rPr>
        <w:t>保障性租赁住房（公寓型）</w:t>
      </w:r>
      <w:bookmarkEnd w:id="4"/>
      <w:r w:rsidRPr="00911BE0">
        <w:rPr>
          <w:rFonts w:ascii="Arial" w:hAnsi="Arial" w:cs="Arial" w:hint="eastAsia"/>
          <w:kern w:val="2"/>
          <w:sz w:val="21"/>
          <w:szCs w:val="21"/>
        </w:rPr>
        <w:t>，</w:t>
      </w:r>
      <w:r w:rsidR="00362A51">
        <w:rPr>
          <w:rFonts w:ascii="Arial" w:hAnsi="Arial" w:cs="Arial" w:hint="eastAsia"/>
          <w:kern w:val="2"/>
          <w:sz w:val="21"/>
          <w:szCs w:val="21"/>
        </w:rPr>
        <w:t>其中家庭式公寓共</w:t>
      </w:r>
      <w:r w:rsidR="00362A51">
        <w:rPr>
          <w:rFonts w:ascii="Arial" w:hAnsi="Arial" w:cs="Arial" w:hint="eastAsia"/>
          <w:kern w:val="2"/>
          <w:sz w:val="21"/>
          <w:szCs w:val="21"/>
        </w:rPr>
        <w:t>256</w:t>
      </w:r>
      <w:r w:rsidR="00362A51">
        <w:rPr>
          <w:rFonts w:ascii="Arial" w:hAnsi="Arial" w:cs="Arial" w:hint="eastAsia"/>
          <w:kern w:val="2"/>
          <w:sz w:val="21"/>
          <w:szCs w:val="21"/>
        </w:rPr>
        <w:t>套，</w:t>
      </w:r>
      <w:r w:rsidRPr="00911BE0">
        <w:rPr>
          <w:rFonts w:ascii="Arial" w:hAnsi="Arial" w:cs="Arial" w:hint="eastAsia"/>
          <w:kern w:val="2"/>
          <w:sz w:val="21"/>
          <w:szCs w:val="21"/>
        </w:rPr>
        <w:t>建筑面积为</w:t>
      </w:r>
      <w:r w:rsidR="00362A51">
        <w:rPr>
          <w:rFonts w:ascii="Arial" w:hAnsi="Arial" w:cs="Arial" w:hint="eastAsia"/>
          <w:kern w:val="2"/>
          <w:sz w:val="21"/>
          <w:szCs w:val="21"/>
        </w:rPr>
        <w:t>31976.34</w:t>
      </w:r>
      <w:r w:rsidRPr="00911BE0">
        <w:rPr>
          <w:rFonts w:ascii="Arial" w:hAnsi="Arial" w:cs="Arial" w:hint="eastAsia"/>
          <w:kern w:val="2"/>
          <w:sz w:val="21"/>
          <w:szCs w:val="21"/>
        </w:rPr>
        <w:t>平方米</w:t>
      </w:r>
      <w:r w:rsidR="00362A51">
        <w:rPr>
          <w:rFonts w:ascii="Arial" w:hAnsi="Arial" w:cs="Arial" w:hint="eastAsia"/>
          <w:kern w:val="2"/>
          <w:sz w:val="21"/>
          <w:szCs w:val="21"/>
        </w:rPr>
        <w:t>；白领公寓共</w:t>
      </w:r>
      <w:r w:rsidR="00362A51">
        <w:rPr>
          <w:rFonts w:ascii="Arial" w:hAnsi="Arial" w:cs="Arial" w:hint="eastAsia"/>
          <w:kern w:val="2"/>
          <w:sz w:val="21"/>
          <w:szCs w:val="21"/>
        </w:rPr>
        <w:t>2320</w:t>
      </w:r>
      <w:r w:rsidR="00362A51">
        <w:rPr>
          <w:rFonts w:ascii="Arial" w:hAnsi="Arial" w:cs="Arial" w:hint="eastAsia"/>
          <w:kern w:val="2"/>
          <w:sz w:val="21"/>
          <w:szCs w:val="21"/>
        </w:rPr>
        <w:t>间，使用面积为</w:t>
      </w:r>
      <w:r w:rsidR="00362A51">
        <w:rPr>
          <w:rFonts w:ascii="Arial" w:hAnsi="Arial" w:cs="Arial" w:hint="eastAsia"/>
          <w:kern w:val="2"/>
          <w:sz w:val="21"/>
          <w:szCs w:val="21"/>
        </w:rPr>
        <w:t>57826.18</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809"/>
        <w:gridCol w:w="1284"/>
        <w:gridCol w:w="1410"/>
        <w:gridCol w:w="1159"/>
        <w:gridCol w:w="1392"/>
        <w:gridCol w:w="1134"/>
        <w:gridCol w:w="1327"/>
      </w:tblGrid>
      <w:tr w:rsidR="00362A51" w:rsidRPr="00362A51" w14:paraId="6844073D" w14:textId="77777777" w:rsidTr="007471B6">
        <w:trPr>
          <w:trHeight w:val="454"/>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190364"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01A3FC1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0B0A6290"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2873D2E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7E6DD94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735E26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493A9A7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建筑面积（㎡）</w:t>
            </w:r>
          </w:p>
        </w:tc>
      </w:tr>
      <w:tr w:rsidR="00362A51" w:rsidRPr="00362A51" w14:paraId="355E61CE" w14:textId="77777777" w:rsidTr="007471B6">
        <w:trPr>
          <w:trHeight w:val="454"/>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4D6AAB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0A601C7B"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243140AD"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108AE3D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B53BBB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165665E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B902EC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3464.83</w:t>
            </w:r>
          </w:p>
        </w:tc>
      </w:tr>
      <w:tr w:rsidR="00362A51" w:rsidRPr="00362A51" w14:paraId="1A5C08E5"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00DADE74"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794A79C"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4CEEF09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05911C9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2B027BC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1952B67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52DD54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3464.83</w:t>
            </w:r>
          </w:p>
        </w:tc>
      </w:tr>
      <w:tr w:rsidR="00362A51" w:rsidRPr="00362A51" w14:paraId="39F30E7C"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7CDF595"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3533E6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7B8DD71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0B82BB1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14F704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4F939D0D"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CFCD13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4751.92</w:t>
            </w:r>
          </w:p>
        </w:tc>
      </w:tr>
      <w:tr w:rsidR="00362A51" w:rsidRPr="00362A51" w14:paraId="4DC3C86A"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C7F8D47"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45BBBA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4E3ACDDC"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40F842B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F255A5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2707F4A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74283B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4751.92</w:t>
            </w:r>
          </w:p>
        </w:tc>
      </w:tr>
      <w:tr w:rsidR="00362A51" w:rsidRPr="00362A51" w14:paraId="7C063936"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6AEC688A"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A7374C4"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0A5335C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35430470"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70DFACD"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1E5B7A9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3679DC5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4514.3</w:t>
            </w:r>
          </w:p>
        </w:tc>
      </w:tr>
      <w:tr w:rsidR="00362A51" w:rsidRPr="00362A51" w14:paraId="220B3690"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5CDBD63"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0E740A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12A9122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7B2A2BD2"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1BE0065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7C5FCC3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22A0B9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4514.3</w:t>
            </w:r>
          </w:p>
        </w:tc>
      </w:tr>
      <w:tr w:rsidR="00362A51" w:rsidRPr="00362A51" w14:paraId="3790A1EF"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338E737"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590AFC9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15896EB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546878D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46F058D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D8E468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6341830"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3257.12</w:t>
            </w:r>
          </w:p>
        </w:tc>
      </w:tr>
      <w:tr w:rsidR="00362A51" w:rsidRPr="00362A51" w14:paraId="165371F0"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2A12604"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B3C394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106E19C2"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6ADEED7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0548945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4C70C58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D566452"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3257.12</w:t>
            </w:r>
          </w:p>
        </w:tc>
      </w:tr>
      <w:tr w:rsidR="00362A51" w:rsidRPr="00362A51" w14:paraId="547AD018" w14:textId="77777777" w:rsidTr="007471B6">
        <w:trPr>
          <w:trHeight w:val="454"/>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B6F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小计</w:t>
            </w:r>
          </w:p>
        </w:tc>
        <w:tc>
          <w:tcPr>
            <w:tcW w:w="1134" w:type="dxa"/>
            <w:tcBorders>
              <w:top w:val="nil"/>
              <w:left w:val="nil"/>
              <w:bottom w:val="single" w:sz="8" w:space="0" w:color="auto"/>
              <w:right w:val="single" w:sz="8" w:space="0" w:color="auto"/>
            </w:tcBorders>
            <w:shd w:val="clear" w:color="auto" w:fill="auto"/>
            <w:vAlign w:val="center"/>
            <w:hideMark/>
          </w:tcPr>
          <w:p w14:paraId="25E6E79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264F8A5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31976.34</w:t>
            </w:r>
          </w:p>
        </w:tc>
      </w:tr>
    </w:tbl>
    <w:p w14:paraId="068E142B" w14:textId="77777777" w:rsidR="00C862FC" w:rsidRDefault="00C862FC" w:rsidP="00C862FC">
      <w:pPr>
        <w:widowControl/>
        <w:adjustRightInd/>
        <w:spacing w:line="240" w:lineRule="auto"/>
        <w:textAlignment w:val="auto"/>
        <w:rPr>
          <w:rFonts w:ascii="华文细黑" w:eastAsia="华文细黑" w:hAnsi="华文细黑" w:cs="Arial"/>
          <w:b/>
          <w:bCs/>
          <w:sz w:val="18"/>
          <w:szCs w:val="18"/>
        </w:rPr>
      </w:pPr>
    </w:p>
    <w:p w14:paraId="13A87B3C" w14:textId="77777777" w:rsidR="00362A51" w:rsidRDefault="00362A51" w:rsidP="00C862FC">
      <w:pPr>
        <w:widowControl/>
        <w:adjustRightInd/>
        <w:spacing w:line="240" w:lineRule="auto"/>
        <w:textAlignment w:val="auto"/>
        <w:rPr>
          <w:rFonts w:ascii="华文细黑" w:eastAsia="华文细黑" w:hAnsi="华文细黑" w:cs="Arial"/>
          <w:b/>
          <w:bCs/>
          <w:sz w:val="18"/>
          <w:szCs w:val="18"/>
        </w:rPr>
      </w:pPr>
    </w:p>
    <w:p w14:paraId="418C5675" w14:textId="77777777" w:rsidR="00362A51" w:rsidRDefault="00362A51" w:rsidP="00C862FC">
      <w:pPr>
        <w:widowControl/>
        <w:adjustRightInd/>
        <w:spacing w:line="240" w:lineRule="auto"/>
        <w:textAlignment w:val="auto"/>
        <w:rPr>
          <w:rFonts w:ascii="华文细黑" w:eastAsia="华文细黑" w:hAnsi="华文细黑" w:cs="Arial"/>
          <w:b/>
          <w:bCs/>
          <w:sz w:val="18"/>
          <w:szCs w:val="18"/>
        </w:rPr>
      </w:pPr>
    </w:p>
    <w:p w14:paraId="3FDDA00B" w14:textId="77777777" w:rsidR="00362A51" w:rsidRDefault="00362A51" w:rsidP="00C862FC">
      <w:pPr>
        <w:widowControl/>
        <w:adjustRightInd/>
        <w:spacing w:line="240" w:lineRule="auto"/>
        <w:textAlignment w:val="auto"/>
        <w:rPr>
          <w:rFonts w:ascii="华文细黑" w:eastAsia="华文细黑" w:hAnsi="华文细黑" w:cs="Arial"/>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60"/>
        <w:gridCol w:w="591"/>
        <w:gridCol w:w="2178"/>
        <w:gridCol w:w="1742"/>
        <w:gridCol w:w="1017"/>
        <w:gridCol w:w="725"/>
        <w:gridCol w:w="1389"/>
      </w:tblGrid>
      <w:tr w:rsidR="006D7FE4" w:rsidRPr="000014EB" w14:paraId="061338C5" w14:textId="77777777" w:rsidTr="006D7FE4">
        <w:trPr>
          <w:trHeight w:val="285"/>
          <w:jc w:val="center"/>
        </w:trPr>
        <w:tc>
          <w:tcPr>
            <w:tcW w:w="988" w:type="dxa"/>
            <w:shd w:val="clear" w:color="auto" w:fill="auto"/>
            <w:noWrap/>
            <w:vAlign w:val="center"/>
            <w:hideMark/>
          </w:tcPr>
          <w:p w14:paraId="3451A229"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楼号</w:t>
            </w:r>
          </w:p>
        </w:tc>
        <w:tc>
          <w:tcPr>
            <w:tcW w:w="840" w:type="dxa"/>
            <w:vAlign w:val="center"/>
          </w:tcPr>
          <w:p w14:paraId="3AC6C268" w14:textId="77777777" w:rsidR="000014EB" w:rsidRPr="000014EB" w:rsidRDefault="00362A51" w:rsidP="000014EB">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间</w:t>
            </w:r>
            <w:r w:rsidR="000014EB" w:rsidRPr="000014EB">
              <w:rPr>
                <w:rFonts w:ascii="华文细黑" w:eastAsia="华文细黑" w:hAnsi="华文细黑" w:cs="Arial" w:hint="eastAsia"/>
                <w:sz w:val="18"/>
                <w:szCs w:val="18"/>
              </w:rPr>
              <w:t>户型</w:t>
            </w:r>
          </w:p>
        </w:tc>
        <w:tc>
          <w:tcPr>
            <w:tcW w:w="577" w:type="dxa"/>
            <w:shd w:val="clear" w:color="auto" w:fill="auto"/>
            <w:noWrap/>
            <w:vAlign w:val="center"/>
            <w:hideMark/>
          </w:tcPr>
          <w:p w14:paraId="761CDC81"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朝向</w:t>
            </w:r>
          </w:p>
        </w:tc>
        <w:tc>
          <w:tcPr>
            <w:tcW w:w="2126" w:type="dxa"/>
            <w:shd w:val="clear" w:color="auto" w:fill="auto"/>
            <w:vAlign w:val="center"/>
            <w:hideMark/>
          </w:tcPr>
          <w:p w14:paraId="4C444111" w14:textId="77777777" w:rsidR="000014EB" w:rsidRPr="000014EB" w:rsidRDefault="00362A51" w:rsidP="000014EB">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使用面积范围</w:t>
            </w:r>
            <w:r w:rsidR="000014EB">
              <w:rPr>
                <w:rFonts w:ascii="华文细黑" w:eastAsia="华文细黑" w:hAnsi="华文细黑" w:cs="Arial" w:hint="eastAsia"/>
                <w:sz w:val="18"/>
                <w:szCs w:val="18"/>
              </w:rPr>
              <w:t>（㎡）</w:t>
            </w:r>
          </w:p>
        </w:tc>
        <w:tc>
          <w:tcPr>
            <w:tcW w:w="1701" w:type="dxa"/>
            <w:vAlign w:val="center"/>
          </w:tcPr>
          <w:p w14:paraId="7180FAEB"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对应的套户型</w:t>
            </w:r>
          </w:p>
        </w:tc>
        <w:tc>
          <w:tcPr>
            <w:tcW w:w="993" w:type="dxa"/>
            <w:vAlign w:val="center"/>
          </w:tcPr>
          <w:p w14:paraId="7C271017"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对应居室</w:t>
            </w:r>
          </w:p>
        </w:tc>
        <w:tc>
          <w:tcPr>
            <w:tcW w:w="708" w:type="dxa"/>
            <w:shd w:val="clear" w:color="auto" w:fill="auto"/>
            <w:noWrap/>
            <w:vAlign w:val="center"/>
            <w:hideMark/>
          </w:tcPr>
          <w:p w14:paraId="01A132F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间数</w:t>
            </w:r>
          </w:p>
        </w:tc>
        <w:tc>
          <w:tcPr>
            <w:tcW w:w="1356" w:type="dxa"/>
            <w:shd w:val="clear" w:color="auto" w:fill="auto"/>
            <w:noWrap/>
            <w:vAlign w:val="center"/>
            <w:hideMark/>
          </w:tcPr>
          <w:p w14:paraId="202D5499"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6D7FE4" w:rsidRPr="000014EB" w14:paraId="1C79945D" w14:textId="77777777" w:rsidTr="006D7FE4">
        <w:trPr>
          <w:trHeight w:val="285"/>
          <w:jc w:val="center"/>
        </w:trPr>
        <w:tc>
          <w:tcPr>
            <w:tcW w:w="988" w:type="dxa"/>
            <w:vMerge w:val="restart"/>
            <w:shd w:val="clear" w:color="auto" w:fill="auto"/>
            <w:noWrap/>
            <w:vAlign w:val="center"/>
            <w:hideMark/>
          </w:tcPr>
          <w:p w14:paraId="2A758B9D" w14:textId="5F097E04" w:rsidR="000014EB" w:rsidRPr="000014EB" w:rsidRDefault="000014EB" w:rsidP="006D7FE4">
            <w:pPr>
              <w:spacing w:line="240" w:lineRule="auto"/>
              <w:rPr>
                <w:rFonts w:ascii="华文细黑" w:eastAsia="华文细黑" w:hAnsi="华文细黑" w:cs="Arial"/>
                <w:sz w:val="18"/>
                <w:szCs w:val="18"/>
              </w:rPr>
            </w:pPr>
            <w:r>
              <w:rPr>
                <w:rFonts w:ascii="华文细黑" w:eastAsia="华文细黑" w:hAnsi="华文细黑" w:cs="Arial" w:hint="eastAsia"/>
                <w:sz w:val="18"/>
                <w:szCs w:val="18"/>
              </w:rPr>
              <w:t>3-6号楼（白领公寓）</w:t>
            </w:r>
          </w:p>
        </w:tc>
        <w:tc>
          <w:tcPr>
            <w:tcW w:w="840" w:type="dxa"/>
            <w:vAlign w:val="center"/>
          </w:tcPr>
          <w:p w14:paraId="7A79BE0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w:t>
            </w:r>
          </w:p>
        </w:tc>
        <w:tc>
          <w:tcPr>
            <w:tcW w:w="577" w:type="dxa"/>
            <w:shd w:val="clear" w:color="auto" w:fill="auto"/>
            <w:noWrap/>
            <w:vAlign w:val="center"/>
            <w:hideMark/>
          </w:tcPr>
          <w:p w14:paraId="2B7C9070"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64BDF23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29.42、29.43</w:t>
            </w:r>
          </w:p>
        </w:tc>
        <w:tc>
          <w:tcPr>
            <w:tcW w:w="1701" w:type="dxa"/>
            <w:vAlign w:val="center"/>
          </w:tcPr>
          <w:p w14:paraId="6602773B"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993" w:type="dxa"/>
            <w:vAlign w:val="center"/>
          </w:tcPr>
          <w:p w14:paraId="07A4FC50"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5F702F6D"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DD8426F"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3766.4</w:t>
            </w:r>
          </w:p>
        </w:tc>
      </w:tr>
      <w:tr w:rsidR="006D7FE4" w:rsidRPr="000014EB" w14:paraId="29C909FE" w14:textId="77777777" w:rsidTr="006D7FE4">
        <w:trPr>
          <w:trHeight w:val="285"/>
          <w:jc w:val="center"/>
        </w:trPr>
        <w:tc>
          <w:tcPr>
            <w:tcW w:w="988" w:type="dxa"/>
            <w:vMerge/>
            <w:shd w:val="clear" w:color="auto" w:fill="auto"/>
            <w:noWrap/>
            <w:vAlign w:val="center"/>
            <w:hideMark/>
          </w:tcPr>
          <w:p w14:paraId="7F3D66F5"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71A3C787"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w:t>
            </w:r>
          </w:p>
        </w:tc>
        <w:tc>
          <w:tcPr>
            <w:tcW w:w="577" w:type="dxa"/>
            <w:shd w:val="clear" w:color="auto" w:fill="auto"/>
            <w:noWrap/>
            <w:vAlign w:val="center"/>
            <w:hideMark/>
          </w:tcPr>
          <w:p w14:paraId="332A7011"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7E1A16E9"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24.36、25.16、25.17</w:t>
            </w:r>
          </w:p>
        </w:tc>
        <w:tc>
          <w:tcPr>
            <w:tcW w:w="1701" w:type="dxa"/>
            <w:vAlign w:val="center"/>
          </w:tcPr>
          <w:p w14:paraId="49EDE793"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993" w:type="dxa"/>
            <w:vAlign w:val="center"/>
          </w:tcPr>
          <w:p w14:paraId="46D9C0D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AC84BDB"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112D02C"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3169.6</w:t>
            </w:r>
          </w:p>
        </w:tc>
      </w:tr>
      <w:tr w:rsidR="006D7FE4" w:rsidRPr="000014EB" w14:paraId="6F4A8AAB" w14:textId="77777777" w:rsidTr="006D7FE4">
        <w:trPr>
          <w:trHeight w:val="570"/>
          <w:jc w:val="center"/>
        </w:trPr>
        <w:tc>
          <w:tcPr>
            <w:tcW w:w="988" w:type="dxa"/>
            <w:vMerge/>
            <w:shd w:val="clear" w:color="auto" w:fill="auto"/>
            <w:noWrap/>
            <w:vAlign w:val="center"/>
            <w:hideMark/>
          </w:tcPr>
          <w:p w14:paraId="20911F3B"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7A67D89F"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w:t>
            </w:r>
          </w:p>
        </w:tc>
        <w:tc>
          <w:tcPr>
            <w:tcW w:w="577" w:type="dxa"/>
            <w:shd w:val="clear" w:color="auto" w:fill="auto"/>
            <w:noWrap/>
            <w:vAlign w:val="center"/>
            <w:hideMark/>
          </w:tcPr>
          <w:p w14:paraId="7CEE42D2"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5B866441"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22.63、22.65、26.29、26.3、26.31</w:t>
            </w:r>
          </w:p>
        </w:tc>
        <w:tc>
          <w:tcPr>
            <w:tcW w:w="1701" w:type="dxa"/>
            <w:vAlign w:val="center"/>
          </w:tcPr>
          <w:p w14:paraId="4DC0F617"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3" w:type="dxa"/>
            <w:vAlign w:val="center"/>
          </w:tcPr>
          <w:p w14:paraId="7EADC072"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6ABCCB6D"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7D4F1BB"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3132.64</w:t>
            </w:r>
          </w:p>
        </w:tc>
      </w:tr>
      <w:tr w:rsidR="006D7FE4" w:rsidRPr="000014EB" w14:paraId="3BB05FF8" w14:textId="77777777" w:rsidTr="006D7FE4">
        <w:trPr>
          <w:trHeight w:val="285"/>
          <w:jc w:val="center"/>
        </w:trPr>
        <w:tc>
          <w:tcPr>
            <w:tcW w:w="988" w:type="dxa"/>
            <w:vMerge/>
            <w:shd w:val="clear" w:color="auto" w:fill="auto"/>
            <w:noWrap/>
            <w:vAlign w:val="center"/>
            <w:hideMark/>
          </w:tcPr>
          <w:p w14:paraId="19B6A601"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0F0B2CC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w:t>
            </w:r>
          </w:p>
        </w:tc>
        <w:tc>
          <w:tcPr>
            <w:tcW w:w="577" w:type="dxa"/>
            <w:shd w:val="clear" w:color="auto" w:fill="auto"/>
            <w:noWrap/>
            <w:vAlign w:val="center"/>
            <w:hideMark/>
          </w:tcPr>
          <w:p w14:paraId="3AC1EC3E"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3C90DC77"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22.53、22.54</w:t>
            </w:r>
          </w:p>
        </w:tc>
        <w:tc>
          <w:tcPr>
            <w:tcW w:w="1701" w:type="dxa"/>
            <w:vAlign w:val="center"/>
          </w:tcPr>
          <w:p w14:paraId="1C66A82F"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3" w:type="dxa"/>
            <w:vAlign w:val="center"/>
          </w:tcPr>
          <w:p w14:paraId="294EDC95"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5170FADF"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655266F"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2884.8</w:t>
            </w:r>
          </w:p>
        </w:tc>
      </w:tr>
      <w:tr w:rsidR="006D7FE4" w:rsidRPr="000014EB" w14:paraId="1F87E42C" w14:textId="77777777" w:rsidTr="006D7FE4">
        <w:trPr>
          <w:trHeight w:val="285"/>
          <w:jc w:val="center"/>
        </w:trPr>
        <w:tc>
          <w:tcPr>
            <w:tcW w:w="988" w:type="dxa"/>
            <w:vMerge/>
            <w:shd w:val="clear" w:color="auto" w:fill="auto"/>
            <w:noWrap/>
            <w:vAlign w:val="center"/>
            <w:hideMark/>
          </w:tcPr>
          <w:p w14:paraId="785E7971"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5B65E7C6"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B3</w:t>
            </w:r>
          </w:p>
        </w:tc>
        <w:tc>
          <w:tcPr>
            <w:tcW w:w="577" w:type="dxa"/>
            <w:shd w:val="clear" w:color="auto" w:fill="auto"/>
            <w:noWrap/>
            <w:vAlign w:val="center"/>
            <w:hideMark/>
          </w:tcPr>
          <w:p w14:paraId="6F797D5B"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22CAF183"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25.33、25.34</w:t>
            </w:r>
          </w:p>
        </w:tc>
        <w:tc>
          <w:tcPr>
            <w:tcW w:w="1701" w:type="dxa"/>
            <w:vAlign w:val="center"/>
          </w:tcPr>
          <w:p w14:paraId="5EA00654"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3" w:type="dxa"/>
            <w:vAlign w:val="center"/>
          </w:tcPr>
          <w:p w14:paraId="3C1FB941"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2812CC4E"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4349011"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3242.88</w:t>
            </w:r>
          </w:p>
        </w:tc>
      </w:tr>
      <w:tr w:rsidR="006D7FE4" w:rsidRPr="000014EB" w14:paraId="245AA49A" w14:textId="77777777" w:rsidTr="006D7FE4">
        <w:trPr>
          <w:trHeight w:val="570"/>
          <w:jc w:val="center"/>
        </w:trPr>
        <w:tc>
          <w:tcPr>
            <w:tcW w:w="988" w:type="dxa"/>
            <w:vMerge/>
            <w:shd w:val="clear" w:color="auto" w:fill="auto"/>
            <w:noWrap/>
            <w:vAlign w:val="center"/>
            <w:hideMark/>
          </w:tcPr>
          <w:p w14:paraId="3B493989"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0331168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C1</w:t>
            </w:r>
          </w:p>
        </w:tc>
        <w:tc>
          <w:tcPr>
            <w:tcW w:w="577" w:type="dxa"/>
            <w:shd w:val="clear" w:color="auto" w:fill="auto"/>
            <w:noWrap/>
            <w:vAlign w:val="center"/>
            <w:hideMark/>
          </w:tcPr>
          <w:p w14:paraId="0D3A507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112E0F79"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21.74、21.75、25.24、25.27</w:t>
            </w:r>
          </w:p>
        </w:tc>
        <w:tc>
          <w:tcPr>
            <w:tcW w:w="1701" w:type="dxa"/>
            <w:vAlign w:val="center"/>
          </w:tcPr>
          <w:p w14:paraId="2F145370"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3" w:type="dxa"/>
            <w:vAlign w:val="center"/>
          </w:tcPr>
          <w:p w14:paraId="39D1CD03"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40B2BBB4"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23D7AED3"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3008.64</w:t>
            </w:r>
          </w:p>
        </w:tc>
      </w:tr>
      <w:tr w:rsidR="006D7FE4" w:rsidRPr="000014EB" w14:paraId="3B38A0C3" w14:textId="77777777" w:rsidTr="006D7FE4">
        <w:trPr>
          <w:trHeight w:val="285"/>
          <w:jc w:val="center"/>
        </w:trPr>
        <w:tc>
          <w:tcPr>
            <w:tcW w:w="988" w:type="dxa"/>
            <w:vMerge/>
            <w:shd w:val="clear" w:color="auto" w:fill="auto"/>
            <w:noWrap/>
            <w:vAlign w:val="center"/>
            <w:hideMark/>
          </w:tcPr>
          <w:p w14:paraId="44697A84"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1D8DFA3D"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C2</w:t>
            </w:r>
          </w:p>
        </w:tc>
        <w:tc>
          <w:tcPr>
            <w:tcW w:w="577" w:type="dxa"/>
            <w:shd w:val="clear" w:color="auto" w:fill="auto"/>
            <w:noWrap/>
            <w:vAlign w:val="center"/>
            <w:hideMark/>
          </w:tcPr>
          <w:p w14:paraId="6AC5B94B"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3E6268DC"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24.24、24.25</w:t>
            </w:r>
          </w:p>
        </w:tc>
        <w:tc>
          <w:tcPr>
            <w:tcW w:w="1701" w:type="dxa"/>
            <w:vAlign w:val="center"/>
          </w:tcPr>
          <w:p w14:paraId="605D8814"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3" w:type="dxa"/>
            <w:vAlign w:val="center"/>
          </w:tcPr>
          <w:p w14:paraId="7F3A3E07"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86A9FC8"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2D80A4A2"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3103.68</w:t>
            </w:r>
          </w:p>
        </w:tc>
      </w:tr>
      <w:tr w:rsidR="006D7FE4" w:rsidRPr="000014EB" w14:paraId="331030A5" w14:textId="77777777" w:rsidTr="006D7FE4">
        <w:trPr>
          <w:trHeight w:val="285"/>
          <w:jc w:val="center"/>
        </w:trPr>
        <w:tc>
          <w:tcPr>
            <w:tcW w:w="988" w:type="dxa"/>
            <w:vMerge/>
            <w:shd w:val="clear" w:color="auto" w:fill="auto"/>
            <w:noWrap/>
            <w:vAlign w:val="center"/>
            <w:hideMark/>
          </w:tcPr>
          <w:p w14:paraId="067C1E61"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62A611EE"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C3</w:t>
            </w:r>
          </w:p>
        </w:tc>
        <w:tc>
          <w:tcPr>
            <w:tcW w:w="577" w:type="dxa"/>
            <w:shd w:val="clear" w:color="auto" w:fill="auto"/>
            <w:noWrap/>
            <w:vAlign w:val="center"/>
            <w:hideMark/>
          </w:tcPr>
          <w:p w14:paraId="180AB520"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6DD3420C"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24.81、24.82、24.83</w:t>
            </w:r>
          </w:p>
        </w:tc>
        <w:tc>
          <w:tcPr>
            <w:tcW w:w="1701" w:type="dxa"/>
            <w:vAlign w:val="center"/>
          </w:tcPr>
          <w:p w14:paraId="5C99B3C1"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3" w:type="dxa"/>
            <w:vAlign w:val="center"/>
          </w:tcPr>
          <w:p w14:paraId="0F91D473"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688FF161"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52BF984"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3177.28</w:t>
            </w:r>
          </w:p>
        </w:tc>
      </w:tr>
      <w:tr w:rsidR="006D7FE4" w:rsidRPr="000014EB" w14:paraId="46FDDE04" w14:textId="77777777" w:rsidTr="006D7FE4">
        <w:trPr>
          <w:trHeight w:val="285"/>
          <w:jc w:val="center"/>
        </w:trPr>
        <w:tc>
          <w:tcPr>
            <w:tcW w:w="988" w:type="dxa"/>
            <w:vMerge/>
            <w:shd w:val="clear" w:color="auto" w:fill="auto"/>
            <w:noWrap/>
            <w:vAlign w:val="center"/>
            <w:hideMark/>
          </w:tcPr>
          <w:p w14:paraId="0F26EECE"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63A4058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D1</w:t>
            </w:r>
          </w:p>
        </w:tc>
        <w:tc>
          <w:tcPr>
            <w:tcW w:w="577" w:type="dxa"/>
            <w:shd w:val="clear" w:color="auto" w:fill="auto"/>
            <w:noWrap/>
            <w:vAlign w:val="center"/>
            <w:hideMark/>
          </w:tcPr>
          <w:p w14:paraId="26755B85"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7F44D5B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24.88</w:t>
            </w:r>
          </w:p>
        </w:tc>
        <w:tc>
          <w:tcPr>
            <w:tcW w:w="1701" w:type="dxa"/>
            <w:vAlign w:val="center"/>
          </w:tcPr>
          <w:p w14:paraId="0EC84DA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993" w:type="dxa"/>
            <w:vAlign w:val="center"/>
          </w:tcPr>
          <w:p w14:paraId="3558276F"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1ED9B67"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36F7C3B"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3184.64</w:t>
            </w:r>
          </w:p>
        </w:tc>
      </w:tr>
      <w:tr w:rsidR="006D7FE4" w:rsidRPr="000014EB" w14:paraId="3FAB0F56" w14:textId="77777777" w:rsidTr="006D7FE4">
        <w:trPr>
          <w:trHeight w:val="285"/>
          <w:jc w:val="center"/>
        </w:trPr>
        <w:tc>
          <w:tcPr>
            <w:tcW w:w="988" w:type="dxa"/>
            <w:vMerge/>
            <w:shd w:val="clear" w:color="auto" w:fill="auto"/>
            <w:noWrap/>
            <w:vAlign w:val="center"/>
            <w:hideMark/>
          </w:tcPr>
          <w:p w14:paraId="143B1F97"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3B37990E"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D2</w:t>
            </w:r>
          </w:p>
        </w:tc>
        <w:tc>
          <w:tcPr>
            <w:tcW w:w="577" w:type="dxa"/>
            <w:shd w:val="clear" w:color="auto" w:fill="auto"/>
            <w:noWrap/>
            <w:vAlign w:val="center"/>
            <w:hideMark/>
          </w:tcPr>
          <w:p w14:paraId="5EF78693"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58F2A319"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26.13</w:t>
            </w:r>
          </w:p>
        </w:tc>
        <w:tc>
          <w:tcPr>
            <w:tcW w:w="1701" w:type="dxa"/>
            <w:vAlign w:val="center"/>
          </w:tcPr>
          <w:p w14:paraId="6F67CCEC"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993" w:type="dxa"/>
            <w:vAlign w:val="center"/>
          </w:tcPr>
          <w:p w14:paraId="7C2D6793"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4EB7DB1"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941E2EB"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3344.64</w:t>
            </w:r>
          </w:p>
        </w:tc>
      </w:tr>
      <w:tr w:rsidR="006D7FE4" w:rsidRPr="000014EB" w14:paraId="14C75D31" w14:textId="77777777" w:rsidTr="006D7FE4">
        <w:trPr>
          <w:trHeight w:val="285"/>
          <w:jc w:val="center"/>
        </w:trPr>
        <w:tc>
          <w:tcPr>
            <w:tcW w:w="988" w:type="dxa"/>
            <w:vMerge/>
            <w:shd w:val="clear" w:color="auto" w:fill="auto"/>
            <w:noWrap/>
            <w:vAlign w:val="center"/>
            <w:hideMark/>
          </w:tcPr>
          <w:p w14:paraId="20783867"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3F1878F2"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E1</w:t>
            </w:r>
          </w:p>
        </w:tc>
        <w:tc>
          <w:tcPr>
            <w:tcW w:w="577" w:type="dxa"/>
            <w:shd w:val="clear" w:color="auto" w:fill="auto"/>
            <w:noWrap/>
            <w:vAlign w:val="center"/>
            <w:hideMark/>
          </w:tcPr>
          <w:p w14:paraId="28E4B83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697C5A84"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24.03、24.04、24.05</w:t>
            </w:r>
          </w:p>
        </w:tc>
        <w:tc>
          <w:tcPr>
            <w:tcW w:w="1701" w:type="dxa"/>
            <w:vAlign w:val="center"/>
          </w:tcPr>
          <w:p w14:paraId="62A964CD"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993" w:type="dxa"/>
            <w:vAlign w:val="center"/>
          </w:tcPr>
          <w:p w14:paraId="178CE710"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3891B72"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DEE9499"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2499.9</w:t>
            </w:r>
          </w:p>
        </w:tc>
      </w:tr>
      <w:tr w:rsidR="006D7FE4" w:rsidRPr="000014EB" w14:paraId="7C39B714" w14:textId="77777777" w:rsidTr="006D7FE4">
        <w:trPr>
          <w:trHeight w:val="285"/>
          <w:jc w:val="center"/>
        </w:trPr>
        <w:tc>
          <w:tcPr>
            <w:tcW w:w="988" w:type="dxa"/>
            <w:vMerge/>
            <w:shd w:val="clear" w:color="auto" w:fill="auto"/>
            <w:noWrap/>
            <w:vAlign w:val="center"/>
            <w:hideMark/>
          </w:tcPr>
          <w:p w14:paraId="3F4EEFB3"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524E8A21"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E2</w:t>
            </w:r>
          </w:p>
        </w:tc>
        <w:tc>
          <w:tcPr>
            <w:tcW w:w="577" w:type="dxa"/>
            <w:shd w:val="clear" w:color="auto" w:fill="auto"/>
            <w:noWrap/>
            <w:vAlign w:val="center"/>
            <w:hideMark/>
          </w:tcPr>
          <w:p w14:paraId="2A16079B"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2A2E8333"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31.56、31.58</w:t>
            </w:r>
          </w:p>
        </w:tc>
        <w:tc>
          <w:tcPr>
            <w:tcW w:w="1701" w:type="dxa"/>
            <w:vAlign w:val="center"/>
          </w:tcPr>
          <w:p w14:paraId="556C16B7"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993" w:type="dxa"/>
            <w:vAlign w:val="center"/>
          </w:tcPr>
          <w:p w14:paraId="2EB0467E"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B8D2BB6"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1D2BA16"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3283.28</w:t>
            </w:r>
          </w:p>
        </w:tc>
      </w:tr>
      <w:tr w:rsidR="006D7FE4" w:rsidRPr="000014EB" w14:paraId="66DA6293" w14:textId="77777777" w:rsidTr="006D7FE4">
        <w:trPr>
          <w:trHeight w:val="285"/>
          <w:jc w:val="center"/>
        </w:trPr>
        <w:tc>
          <w:tcPr>
            <w:tcW w:w="988" w:type="dxa"/>
            <w:vMerge/>
            <w:shd w:val="clear" w:color="auto" w:fill="auto"/>
            <w:noWrap/>
            <w:vAlign w:val="center"/>
            <w:hideMark/>
          </w:tcPr>
          <w:p w14:paraId="4D317958"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7E090134"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E3</w:t>
            </w:r>
          </w:p>
        </w:tc>
        <w:tc>
          <w:tcPr>
            <w:tcW w:w="577" w:type="dxa"/>
            <w:shd w:val="clear" w:color="auto" w:fill="auto"/>
            <w:noWrap/>
            <w:vAlign w:val="center"/>
            <w:hideMark/>
          </w:tcPr>
          <w:p w14:paraId="3A8018BC"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5F41AD0D"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21.59</w:t>
            </w:r>
          </w:p>
        </w:tc>
        <w:tc>
          <w:tcPr>
            <w:tcW w:w="1701" w:type="dxa"/>
            <w:vAlign w:val="center"/>
          </w:tcPr>
          <w:p w14:paraId="7598B3DF"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993" w:type="dxa"/>
            <w:vAlign w:val="center"/>
          </w:tcPr>
          <w:p w14:paraId="7E395E48"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9E2DC20"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F23AE17"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2245.36</w:t>
            </w:r>
          </w:p>
        </w:tc>
      </w:tr>
      <w:tr w:rsidR="006D7FE4" w:rsidRPr="000014EB" w14:paraId="67708677" w14:textId="77777777" w:rsidTr="006D7FE4">
        <w:trPr>
          <w:trHeight w:val="285"/>
          <w:jc w:val="center"/>
        </w:trPr>
        <w:tc>
          <w:tcPr>
            <w:tcW w:w="988" w:type="dxa"/>
            <w:vMerge/>
            <w:shd w:val="clear" w:color="auto" w:fill="auto"/>
            <w:noWrap/>
            <w:vAlign w:val="center"/>
            <w:hideMark/>
          </w:tcPr>
          <w:p w14:paraId="63048069"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3EBF2246"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w:t>
            </w:r>
          </w:p>
        </w:tc>
        <w:tc>
          <w:tcPr>
            <w:tcW w:w="577" w:type="dxa"/>
            <w:shd w:val="clear" w:color="auto" w:fill="auto"/>
            <w:noWrap/>
            <w:vAlign w:val="center"/>
            <w:hideMark/>
          </w:tcPr>
          <w:p w14:paraId="4592A102"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2537B1CE"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19.76</w:t>
            </w:r>
          </w:p>
        </w:tc>
        <w:tc>
          <w:tcPr>
            <w:tcW w:w="1701" w:type="dxa"/>
            <w:vAlign w:val="center"/>
          </w:tcPr>
          <w:p w14:paraId="64ACEAC6"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993" w:type="dxa"/>
            <w:vAlign w:val="center"/>
          </w:tcPr>
          <w:p w14:paraId="58B79DF2"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7333BF6"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23900730"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2055.04</w:t>
            </w:r>
          </w:p>
        </w:tc>
      </w:tr>
      <w:tr w:rsidR="006D7FE4" w:rsidRPr="000014EB" w14:paraId="77C764F9" w14:textId="77777777" w:rsidTr="006D7FE4">
        <w:trPr>
          <w:trHeight w:val="285"/>
          <w:jc w:val="center"/>
        </w:trPr>
        <w:tc>
          <w:tcPr>
            <w:tcW w:w="988" w:type="dxa"/>
            <w:vMerge/>
            <w:shd w:val="clear" w:color="auto" w:fill="auto"/>
            <w:noWrap/>
            <w:vAlign w:val="center"/>
            <w:hideMark/>
          </w:tcPr>
          <w:p w14:paraId="62E36EC0"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4A1CAEB1"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E4f</w:t>
            </w:r>
          </w:p>
        </w:tc>
        <w:tc>
          <w:tcPr>
            <w:tcW w:w="577" w:type="dxa"/>
            <w:shd w:val="clear" w:color="auto" w:fill="auto"/>
            <w:noWrap/>
            <w:vAlign w:val="center"/>
            <w:hideMark/>
          </w:tcPr>
          <w:p w14:paraId="49668834"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7D840CCD"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19.78</w:t>
            </w:r>
          </w:p>
        </w:tc>
        <w:tc>
          <w:tcPr>
            <w:tcW w:w="1701" w:type="dxa"/>
            <w:vAlign w:val="center"/>
          </w:tcPr>
          <w:p w14:paraId="4DEC137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993" w:type="dxa"/>
            <w:vAlign w:val="center"/>
          </w:tcPr>
          <w:p w14:paraId="74B404A9"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923C354"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2C0931C7"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2057.12</w:t>
            </w:r>
          </w:p>
        </w:tc>
      </w:tr>
      <w:tr w:rsidR="006D7FE4" w:rsidRPr="000014EB" w14:paraId="5E2152AF" w14:textId="77777777" w:rsidTr="006D7FE4">
        <w:trPr>
          <w:trHeight w:val="285"/>
          <w:jc w:val="center"/>
        </w:trPr>
        <w:tc>
          <w:tcPr>
            <w:tcW w:w="988" w:type="dxa"/>
            <w:vMerge/>
            <w:shd w:val="clear" w:color="auto" w:fill="auto"/>
            <w:noWrap/>
            <w:vAlign w:val="center"/>
            <w:hideMark/>
          </w:tcPr>
          <w:p w14:paraId="3779A1D0"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50417E0E"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E5</w:t>
            </w:r>
          </w:p>
        </w:tc>
        <w:tc>
          <w:tcPr>
            <w:tcW w:w="577" w:type="dxa"/>
            <w:shd w:val="clear" w:color="auto" w:fill="auto"/>
            <w:noWrap/>
            <w:vAlign w:val="center"/>
            <w:hideMark/>
          </w:tcPr>
          <w:p w14:paraId="7B8DC296"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086EFD17"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21.5、21.51</w:t>
            </w:r>
          </w:p>
        </w:tc>
        <w:tc>
          <w:tcPr>
            <w:tcW w:w="1701" w:type="dxa"/>
            <w:vAlign w:val="center"/>
          </w:tcPr>
          <w:p w14:paraId="24F013EE"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993" w:type="dxa"/>
            <w:vAlign w:val="center"/>
          </w:tcPr>
          <w:p w14:paraId="29394A42"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5E293AE"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0483B8D"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2236.65</w:t>
            </w:r>
          </w:p>
        </w:tc>
      </w:tr>
      <w:tr w:rsidR="006D7FE4" w:rsidRPr="000014EB" w14:paraId="55651576" w14:textId="77777777" w:rsidTr="006D7FE4">
        <w:trPr>
          <w:trHeight w:val="285"/>
          <w:jc w:val="center"/>
        </w:trPr>
        <w:tc>
          <w:tcPr>
            <w:tcW w:w="988" w:type="dxa"/>
            <w:vMerge/>
            <w:shd w:val="clear" w:color="auto" w:fill="auto"/>
            <w:noWrap/>
            <w:vAlign w:val="center"/>
            <w:hideMark/>
          </w:tcPr>
          <w:p w14:paraId="3F6DE1D6"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757D958C"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F1</w:t>
            </w:r>
          </w:p>
        </w:tc>
        <w:tc>
          <w:tcPr>
            <w:tcW w:w="577" w:type="dxa"/>
            <w:shd w:val="clear" w:color="auto" w:fill="auto"/>
            <w:noWrap/>
            <w:vAlign w:val="center"/>
            <w:hideMark/>
          </w:tcPr>
          <w:p w14:paraId="6DDF0EA6"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126" w:type="dxa"/>
            <w:shd w:val="clear" w:color="auto" w:fill="auto"/>
            <w:vAlign w:val="center"/>
            <w:hideMark/>
          </w:tcPr>
          <w:p w14:paraId="2141DAA3"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24.94、24.95、24.96</w:t>
            </w:r>
          </w:p>
        </w:tc>
        <w:tc>
          <w:tcPr>
            <w:tcW w:w="1701" w:type="dxa"/>
            <w:vAlign w:val="center"/>
          </w:tcPr>
          <w:p w14:paraId="766D5B14"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w:t>
            </w:r>
          </w:p>
        </w:tc>
        <w:tc>
          <w:tcPr>
            <w:tcW w:w="993" w:type="dxa"/>
            <w:vAlign w:val="center"/>
          </w:tcPr>
          <w:p w14:paraId="5C4C137D"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D947AC0"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7435F781"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2594.54</w:t>
            </w:r>
          </w:p>
        </w:tc>
      </w:tr>
      <w:tr w:rsidR="006D7FE4" w:rsidRPr="000014EB" w14:paraId="16AD8CE1" w14:textId="77777777" w:rsidTr="006D7FE4">
        <w:trPr>
          <w:trHeight w:val="285"/>
          <w:jc w:val="center"/>
        </w:trPr>
        <w:tc>
          <w:tcPr>
            <w:tcW w:w="988" w:type="dxa"/>
            <w:vMerge/>
            <w:shd w:val="clear" w:color="auto" w:fill="auto"/>
            <w:noWrap/>
            <w:vAlign w:val="center"/>
            <w:hideMark/>
          </w:tcPr>
          <w:p w14:paraId="21F5249D"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548A5F38"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w:t>
            </w:r>
          </w:p>
        </w:tc>
        <w:tc>
          <w:tcPr>
            <w:tcW w:w="577" w:type="dxa"/>
            <w:shd w:val="clear" w:color="auto" w:fill="auto"/>
            <w:noWrap/>
            <w:vAlign w:val="center"/>
            <w:hideMark/>
          </w:tcPr>
          <w:p w14:paraId="5B73CC6C"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126" w:type="dxa"/>
            <w:shd w:val="clear" w:color="auto" w:fill="auto"/>
            <w:vAlign w:val="center"/>
            <w:hideMark/>
          </w:tcPr>
          <w:p w14:paraId="0476265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30.65、30.6、31.72</w:t>
            </w:r>
          </w:p>
        </w:tc>
        <w:tc>
          <w:tcPr>
            <w:tcW w:w="1701" w:type="dxa"/>
            <w:vAlign w:val="center"/>
          </w:tcPr>
          <w:p w14:paraId="43A9F960"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A2、A2反、A3、A3反</w:t>
            </w:r>
          </w:p>
        </w:tc>
        <w:tc>
          <w:tcPr>
            <w:tcW w:w="993" w:type="dxa"/>
            <w:vAlign w:val="center"/>
          </w:tcPr>
          <w:p w14:paraId="6AD0B7EE"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42D206B"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w:t>
            </w:r>
          </w:p>
        </w:tc>
        <w:tc>
          <w:tcPr>
            <w:tcW w:w="1356" w:type="dxa"/>
            <w:shd w:val="clear" w:color="auto" w:fill="auto"/>
            <w:noWrap/>
            <w:vAlign w:val="center"/>
            <w:hideMark/>
          </w:tcPr>
          <w:p w14:paraId="3241858F"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4901.52</w:t>
            </w:r>
          </w:p>
        </w:tc>
      </w:tr>
      <w:tr w:rsidR="006D7FE4" w:rsidRPr="000014EB" w14:paraId="3043DFB8" w14:textId="77777777" w:rsidTr="006D7FE4">
        <w:trPr>
          <w:trHeight w:val="285"/>
          <w:jc w:val="center"/>
        </w:trPr>
        <w:tc>
          <w:tcPr>
            <w:tcW w:w="988" w:type="dxa"/>
            <w:vMerge/>
            <w:shd w:val="clear" w:color="auto" w:fill="auto"/>
            <w:noWrap/>
            <w:vAlign w:val="center"/>
            <w:hideMark/>
          </w:tcPr>
          <w:p w14:paraId="1B02439F" w14:textId="77777777" w:rsidR="000014EB" w:rsidRPr="000014EB" w:rsidRDefault="000014EB" w:rsidP="000014EB">
            <w:pPr>
              <w:spacing w:line="240" w:lineRule="auto"/>
              <w:jc w:val="center"/>
              <w:rPr>
                <w:rFonts w:ascii="华文细黑" w:eastAsia="华文细黑" w:hAnsi="华文细黑" w:cs="Arial"/>
                <w:sz w:val="18"/>
                <w:szCs w:val="18"/>
              </w:rPr>
            </w:pPr>
          </w:p>
        </w:tc>
        <w:tc>
          <w:tcPr>
            <w:tcW w:w="840" w:type="dxa"/>
            <w:vAlign w:val="center"/>
          </w:tcPr>
          <w:p w14:paraId="40E8E0DC"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F2F</w:t>
            </w:r>
          </w:p>
        </w:tc>
        <w:tc>
          <w:tcPr>
            <w:tcW w:w="577" w:type="dxa"/>
            <w:shd w:val="clear" w:color="auto" w:fill="auto"/>
            <w:noWrap/>
            <w:vAlign w:val="center"/>
            <w:hideMark/>
          </w:tcPr>
          <w:p w14:paraId="4107374E"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126" w:type="dxa"/>
            <w:shd w:val="clear" w:color="auto" w:fill="auto"/>
            <w:vAlign w:val="center"/>
            <w:hideMark/>
          </w:tcPr>
          <w:p w14:paraId="4CE18DF1"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31.72、31.73</w:t>
            </w:r>
          </w:p>
        </w:tc>
        <w:tc>
          <w:tcPr>
            <w:tcW w:w="1701" w:type="dxa"/>
            <w:vAlign w:val="center"/>
          </w:tcPr>
          <w:p w14:paraId="040F31E4"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A3反</w:t>
            </w:r>
          </w:p>
        </w:tc>
        <w:tc>
          <w:tcPr>
            <w:tcW w:w="993" w:type="dxa"/>
            <w:vAlign w:val="center"/>
          </w:tcPr>
          <w:p w14:paraId="55F9BB6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897A533"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50</w:t>
            </w:r>
          </w:p>
        </w:tc>
        <w:tc>
          <w:tcPr>
            <w:tcW w:w="1356" w:type="dxa"/>
            <w:shd w:val="clear" w:color="auto" w:fill="auto"/>
            <w:noWrap/>
            <w:vAlign w:val="center"/>
            <w:hideMark/>
          </w:tcPr>
          <w:p w14:paraId="1CA9919C"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1586.26</w:t>
            </w:r>
          </w:p>
        </w:tc>
      </w:tr>
      <w:tr w:rsidR="006D7FE4" w:rsidRPr="000014EB" w14:paraId="45F2ED91" w14:textId="77777777" w:rsidTr="006D7FE4">
        <w:trPr>
          <w:trHeight w:val="285"/>
          <w:jc w:val="center"/>
        </w:trPr>
        <w:tc>
          <w:tcPr>
            <w:tcW w:w="988" w:type="dxa"/>
            <w:vMerge/>
            <w:shd w:val="clear" w:color="auto" w:fill="auto"/>
            <w:noWrap/>
            <w:vAlign w:val="center"/>
            <w:hideMark/>
          </w:tcPr>
          <w:p w14:paraId="36EA6BB6"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p>
        </w:tc>
        <w:tc>
          <w:tcPr>
            <w:tcW w:w="840" w:type="dxa"/>
            <w:vAlign w:val="center"/>
          </w:tcPr>
          <w:p w14:paraId="5A330519"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F3</w:t>
            </w:r>
          </w:p>
        </w:tc>
        <w:tc>
          <w:tcPr>
            <w:tcW w:w="577" w:type="dxa"/>
            <w:shd w:val="clear" w:color="auto" w:fill="auto"/>
            <w:noWrap/>
            <w:vAlign w:val="center"/>
            <w:hideMark/>
          </w:tcPr>
          <w:p w14:paraId="72578411"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126" w:type="dxa"/>
            <w:shd w:val="clear" w:color="auto" w:fill="auto"/>
            <w:vAlign w:val="center"/>
            <w:hideMark/>
          </w:tcPr>
          <w:p w14:paraId="22728746"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22.6、22.61</w:t>
            </w:r>
          </w:p>
        </w:tc>
        <w:tc>
          <w:tcPr>
            <w:tcW w:w="1701" w:type="dxa"/>
            <w:vAlign w:val="center"/>
          </w:tcPr>
          <w:p w14:paraId="1EBC4F17"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A3、A3反</w:t>
            </w:r>
          </w:p>
        </w:tc>
        <w:tc>
          <w:tcPr>
            <w:tcW w:w="993" w:type="dxa"/>
            <w:vAlign w:val="center"/>
          </w:tcPr>
          <w:p w14:paraId="3932E3D9"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05BC20A"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B2FDB0B" w14:textId="77777777" w:rsidR="000014EB" w:rsidRPr="000014EB" w:rsidRDefault="000014EB" w:rsidP="000014EB">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2351.31</w:t>
            </w:r>
          </w:p>
        </w:tc>
      </w:tr>
      <w:tr w:rsidR="000014EB" w:rsidRPr="000014EB" w14:paraId="5D85FD93" w14:textId="77777777" w:rsidTr="006D7FE4">
        <w:trPr>
          <w:trHeight w:val="285"/>
          <w:jc w:val="center"/>
        </w:trPr>
        <w:tc>
          <w:tcPr>
            <w:tcW w:w="7225" w:type="dxa"/>
            <w:gridSpan w:val="6"/>
            <w:shd w:val="clear" w:color="auto" w:fill="auto"/>
            <w:noWrap/>
            <w:vAlign w:val="center"/>
          </w:tcPr>
          <w:p w14:paraId="1390B2D6" w14:textId="77777777" w:rsidR="000014EB" w:rsidRPr="00362A51" w:rsidRDefault="000014EB" w:rsidP="000014EB">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合计</w:t>
            </w:r>
          </w:p>
        </w:tc>
        <w:tc>
          <w:tcPr>
            <w:tcW w:w="708" w:type="dxa"/>
            <w:shd w:val="clear" w:color="auto" w:fill="auto"/>
            <w:noWrap/>
            <w:vAlign w:val="center"/>
          </w:tcPr>
          <w:p w14:paraId="31298972" w14:textId="77777777" w:rsidR="000014EB" w:rsidRPr="00362A51" w:rsidRDefault="000014EB" w:rsidP="000014EB">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2320</w:t>
            </w:r>
          </w:p>
        </w:tc>
        <w:tc>
          <w:tcPr>
            <w:tcW w:w="1356" w:type="dxa"/>
            <w:shd w:val="clear" w:color="auto" w:fill="auto"/>
            <w:noWrap/>
            <w:vAlign w:val="center"/>
          </w:tcPr>
          <w:p w14:paraId="218A9BC1" w14:textId="77777777" w:rsidR="000014EB" w:rsidRPr="00362A51" w:rsidRDefault="000014EB" w:rsidP="000014EB">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57826.18</w:t>
            </w:r>
          </w:p>
        </w:tc>
      </w:tr>
    </w:tbl>
    <w:p w14:paraId="41CE1691"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bookmarkStart w:id="5" w:name="_Hlk154576078"/>
      <w:r w:rsidRPr="00911BE0">
        <w:rPr>
          <w:rFonts w:ascii="Arial" w:hAnsi="Arial" w:cs="Arial" w:hint="eastAsia"/>
          <w:kern w:val="2"/>
          <w:sz w:val="21"/>
          <w:szCs w:val="21"/>
        </w:rPr>
        <w:t>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bookmarkEnd w:id="5"/>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1A44852E"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价值时点：</w:t>
      </w:r>
      <w:r w:rsidR="0001114E">
        <w:rPr>
          <w:rFonts w:ascii="Arial" w:hAnsi="Arial" w:cs="Arial"/>
          <w:sz w:val="21"/>
          <w:szCs w:val="21"/>
        </w:rPr>
        <w:t>2025</w:t>
      </w:r>
      <w:r w:rsidR="0001114E">
        <w:rPr>
          <w:rFonts w:ascii="Arial" w:hAnsi="Arial" w:cs="Arial"/>
          <w:sz w:val="21"/>
          <w:szCs w:val="21"/>
        </w:rPr>
        <w:t>年</w:t>
      </w:r>
      <w:r w:rsidR="0001114E">
        <w:rPr>
          <w:rFonts w:ascii="Arial" w:hAnsi="Arial" w:cs="Arial"/>
          <w:sz w:val="21"/>
          <w:szCs w:val="21"/>
        </w:rPr>
        <w:t>2</w:t>
      </w:r>
      <w:r w:rsidR="0001114E">
        <w:rPr>
          <w:rFonts w:ascii="Arial" w:hAnsi="Arial" w:cs="Arial"/>
          <w:sz w:val="21"/>
          <w:szCs w:val="21"/>
        </w:rPr>
        <w:t>月</w:t>
      </w:r>
      <w:r w:rsidR="0001114E">
        <w:rPr>
          <w:rFonts w:ascii="Arial" w:hAnsi="Arial" w:cs="Arial"/>
          <w:sz w:val="21"/>
          <w:szCs w:val="21"/>
        </w:rPr>
        <w:t>19</w:t>
      </w:r>
      <w:r w:rsidR="0001114E">
        <w:rPr>
          <w:rFonts w:ascii="Arial" w:hAnsi="Arial" w:cs="Arial"/>
          <w:sz w:val="21"/>
          <w:szCs w:val="21"/>
        </w:rPr>
        <w:t>日</w:t>
      </w:r>
      <w:r w:rsidRPr="00911BE0">
        <w:rPr>
          <w:rFonts w:ascii="Arial" w:hAnsi="Arial" w:cs="Arial" w:hint="eastAsia"/>
          <w:sz w:val="21"/>
          <w:szCs w:val="21"/>
        </w:rPr>
        <w:t>（根据《估价委托书》确定）</w:t>
      </w:r>
    </w:p>
    <w:p w14:paraId="419118A8" w14:textId="77777777"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6" w:name="_Hlk118454962"/>
      <w:r w:rsidR="006D7FE4" w:rsidRPr="00911BE0">
        <w:rPr>
          <w:rFonts w:ascii="Arial" w:hAnsi="Arial" w:cs="Arial" w:hint="eastAsia"/>
          <w:sz w:val="21"/>
          <w:szCs w:val="21"/>
        </w:rPr>
        <w:t>根据房地产评估的技术规程和本次估价目的，本次估价采用的是市场价值标准。</w:t>
      </w:r>
      <w:bookmarkStart w:id="7"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r w:rsidR="006D7FE4" w:rsidRPr="00933F85">
        <w:rPr>
          <w:rFonts w:ascii="Arial" w:hAnsi="Arial" w:cs="Arial" w:hint="eastAsia"/>
          <w:sz w:val="21"/>
          <w:szCs w:val="21"/>
        </w:rPr>
        <w:t>包含房屋、家具家电使用费</w:t>
      </w:r>
      <w:r w:rsidR="006D7FE4">
        <w:rPr>
          <w:rFonts w:ascii="Arial" w:hAnsi="Arial" w:cs="Arial" w:hint="eastAsia"/>
          <w:sz w:val="21"/>
          <w:szCs w:val="21"/>
        </w:rPr>
        <w:t>、物业费、供暖费、网络费</w:t>
      </w:r>
      <w:r w:rsidR="006D7FE4" w:rsidRPr="00933F85">
        <w:rPr>
          <w:rFonts w:ascii="Arial" w:hAnsi="Arial" w:cs="Arial" w:hint="eastAsia"/>
          <w:sz w:val="21"/>
          <w:szCs w:val="21"/>
        </w:rPr>
        <w:t>及租赁税费等，不</w:t>
      </w:r>
      <w:r w:rsidR="006D7FE4" w:rsidRPr="00933F85">
        <w:rPr>
          <w:rFonts w:ascii="Arial" w:hAnsi="Arial" w:cs="Arial"/>
          <w:sz w:val="21"/>
          <w:szCs w:val="21"/>
        </w:rPr>
        <w:t>包</w:t>
      </w:r>
      <w:r w:rsidR="006D7FE4" w:rsidRPr="00933F85">
        <w:rPr>
          <w:rFonts w:ascii="Arial" w:hAnsi="Arial" w:cs="Arial" w:hint="eastAsia"/>
          <w:sz w:val="21"/>
          <w:szCs w:val="21"/>
        </w:rPr>
        <w:t>含持有运营单位在住房租赁合同中明确约定由承租人承担的基础</w:t>
      </w:r>
      <w:r w:rsidR="006D7FE4" w:rsidRPr="00933F85">
        <w:rPr>
          <w:rFonts w:ascii="Arial" w:hAnsi="Arial" w:cs="Arial"/>
          <w:sz w:val="21"/>
          <w:szCs w:val="21"/>
        </w:rPr>
        <w:t>服务费</w:t>
      </w:r>
      <w:r w:rsidR="006D7FE4" w:rsidRPr="00933F85">
        <w:rPr>
          <w:rFonts w:ascii="Arial" w:hAnsi="Arial" w:cs="Arial" w:hint="eastAsia"/>
          <w:sz w:val="21"/>
          <w:szCs w:val="21"/>
        </w:rPr>
        <w:t>（例如公区保洁、公</w:t>
      </w:r>
      <w:proofErr w:type="gramStart"/>
      <w:r w:rsidR="006D7FE4" w:rsidRPr="00933F85">
        <w:rPr>
          <w:rFonts w:ascii="Arial" w:hAnsi="Arial" w:cs="Arial" w:hint="eastAsia"/>
          <w:sz w:val="21"/>
          <w:szCs w:val="21"/>
        </w:rPr>
        <w:t>区维保</w:t>
      </w:r>
      <w:proofErr w:type="gramEnd"/>
      <w:r w:rsidR="006D7FE4" w:rsidRPr="00933F85">
        <w:rPr>
          <w:rFonts w:ascii="Arial" w:hAnsi="Arial" w:cs="Arial" w:hint="eastAsia"/>
          <w:sz w:val="21"/>
          <w:szCs w:val="21"/>
        </w:rPr>
        <w:t>、室内正常损耗维修等费用）</w:t>
      </w:r>
      <w:r w:rsidR="006D7FE4" w:rsidRPr="00933F85">
        <w:rPr>
          <w:rFonts w:ascii="Arial" w:hAnsi="Arial" w:cs="Arial"/>
          <w:sz w:val="21"/>
          <w:szCs w:val="21"/>
        </w:rPr>
        <w:t>、增值服务费</w:t>
      </w:r>
      <w:r w:rsidR="006D7FE4" w:rsidRPr="00933F85">
        <w:rPr>
          <w:rFonts w:ascii="Arial" w:hAnsi="Arial" w:cs="Arial" w:hint="eastAsia"/>
          <w:sz w:val="21"/>
          <w:szCs w:val="21"/>
        </w:rPr>
        <w:t>（例如室内保洁、室内人为损坏维修、洗衣、送餐等费用）、能源</w:t>
      </w:r>
      <w:r w:rsidR="006D7FE4" w:rsidRPr="00933F85">
        <w:rPr>
          <w:rFonts w:ascii="Arial" w:hAnsi="Arial" w:cs="Arial"/>
          <w:sz w:val="21"/>
          <w:szCs w:val="21"/>
        </w:rPr>
        <w:t>费</w:t>
      </w:r>
      <w:r w:rsidR="006D7FE4" w:rsidRPr="00933F85">
        <w:rPr>
          <w:rFonts w:ascii="Arial" w:hAnsi="Arial" w:cs="Arial" w:hint="eastAsia"/>
          <w:sz w:val="21"/>
          <w:szCs w:val="21"/>
        </w:rPr>
        <w:t>（包括公区能源费及室内能源费，例如水、电、气、中央空调等费用）</w:t>
      </w:r>
      <w:r w:rsidR="006D7FE4" w:rsidRPr="00933F85">
        <w:rPr>
          <w:rFonts w:ascii="Arial" w:hAnsi="Arial" w:cs="Arial"/>
          <w:sz w:val="21"/>
          <w:szCs w:val="21"/>
        </w:rPr>
        <w:t>、</w:t>
      </w:r>
      <w:commentRangeStart w:id="8"/>
      <w:r w:rsidR="006D7FE4" w:rsidRPr="00933F85">
        <w:rPr>
          <w:rFonts w:ascii="Arial" w:hAnsi="Arial" w:cs="Arial"/>
          <w:sz w:val="21"/>
          <w:szCs w:val="21"/>
        </w:rPr>
        <w:t>车位使用费等</w:t>
      </w:r>
      <w:r w:rsidR="006D7FE4" w:rsidRPr="00933F85">
        <w:rPr>
          <w:rFonts w:ascii="Arial" w:hAnsi="Arial" w:cs="Arial" w:hint="eastAsia"/>
          <w:sz w:val="21"/>
          <w:szCs w:val="21"/>
        </w:rPr>
        <w:t>费用</w:t>
      </w:r>
      <w:r w:rsidR="006D7FE4" w:rsidRPr="00911BE0">
        <w:rPr>
          <w:rFonts w:ascii="Arial" w:hAnsi="Arial" w:cs="Arial" w:hint="eastAsia"/>
          <w:sz w:val="21"/>
          <w:szCs w:val="21"/>
        </w:rPr>
        <w:t>。</w:t>
      </w:r>
      <w:r w:rsidR="006D7FE4" w:rsidRPr="00911BE0">
        <w:rPr>
          <w:rFonts w:ascii="Arial" w:hAnsi="Arial" w:cs="Arial"/>
          <w:sz w:val="21"/>
          <w:szCs w:val="21"/>
        </w:rPr>
        <w:t xml:space="preserve"> </w:t>
      </w:r>
      <w:commentRangeEnd w:id="8"/>
      <w:r w:rsidR="008553AB">
        <w:rPr>
          <w:rStyle w:val="af6"/>
        </w:rPr>
        <w:commentReference w:id="8"/>
      </w:r>
    </w:p>
    <w:p w14:paraId="51B5FAA5" w14:textId="30865267" w:rsidR="00C862FC" w:rsidRPr="00911BE0" w:rsidRDefault="006D7FE4" w:rsidP="00345551">
      <w:pPr>
        <w:overflowPunct w:val="0"/>
        <w:spacing w:line="480" w:lineRule="auto"/>
        <w:ind w:firstLineChars="200" w:firstLine="420"/>
        <w:jc w:val="both"/>
        <w:textAlignment w:val="auto"/>
        <w:rPr>
          <w:rFonts w:ascii="Arial" w:hAnsi="Arial" w:cs="Arial"/>
          <w:sz w:val="21"/>
          <w:szCs w:val="21"/>
        </w:rPr>
      </w:pPr>
      <w:commentRangeStart w:id="9"/>
      <w:r>
        <w:rPr>
          <w:rFonts w:ascii="Arial" w:hAnsi="Arial" w:cs="Arial" w:hint="eastAsia"/>
          <w:sz w:val="21"/>
          <w:szCs w:val="21"/>
        </w:rPr>
        <w:lastRenderedPageBreak/>
        <w:t>车位租金不包含服务费</w:t>
      </w:r>
      <w:commentRangeEnd w:id="9"/>
      <w:r w:rsidR="008553AB">
        <w:rPr>
          <w:rStyle w:val="af6"/>
        </w:rPr>
        <w:commentReference w:id="9"/>
      </w:r>
      <w:r>
        <w:rPr>
          <w:rFonts w:ascii="Arial" w:hAnsi="Arial" w:cs="Arial" w:hint="eastAsia"/>
          <w:sz w:val="21"/>
          <w:szCs w:val="21"/>
        </w:rPr>
        <w:t>。</w:t>
      </w:r>
      <w:bookmarkEnd w:id="6"/>
      <w:r w:rsidR="00C862FC" w:rsidRPr="00911BE0">
        <w:rPr>
          <w:rFonts w:ascii="Arial" w:hAnsi="Arial" w:cs="Arial"/>
          <w:sz w:val="21"/>
          <w:szCs w:val="21"/>
        </w:rPr>
        <w:t xml:space="preserve"> </w:t>
      </w:r>
    </w:p>
    <w:bookmarkEnd w:id="7"/>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13B774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Pr="00911BE0">
        <w:rPr>
          <w:rFonts w:ascii="Arial" w:hAnsi="Arial" w:cs="Arial" w:hint="eastAsia"/>
          <w:sz w:val="21"/>
          <w:szCs w:val="21"/>
        </w:rPr>
        <w:t>（韶华颂）保障性租赁住房（公寓型）项目于价值时点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同地段、同品质市场租赁住房租金为：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17"/>
        <w:gridCol w:w="1276"/>
        <w:gridCol w:w="2551"/>
        <w:gridCol w:w="2435"/>
        <w:gridCol w:w="2436"/>
      </w:tblGrid>
      <w:tr w:rsidR="002D114D" w:rsidRPr="00911BE0" w14:paraId="5C701281" w14:textId="77777777" w:rsidTr="00890967">
        <w:trPr>
          <w:trHeight w:val="636"/>
          <w:jc w:val="center"/>
        </w:trPr>
        <w:tc>
          <w:tcPr>
            <w:tcW w:w="8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ED48C7"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序号</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D0E03DC"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公寓类型</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2DB6FBA5" w14:textId="312D13B4"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户型面积</w:t>
            </w:r>
            <w:r w:rsidR="00651D5E">
              <w:rPr>
                <w:rFonts w:ascii="华文细黑" w:eastAsia="华文细黑" w:hAnsi="华文细黑" w:cs="宋体" w:hint="eastAsia"/>
                <w:color w:val="000000"/>
                <w:sz w:val="18"/>
                <w:szCs w:val="18"/>
              </w:rPr>
              <w:t>（㎡）</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14:paraId="5FE0B1EC" w14:textId="77777777" w:rsidR="002D114D" w:rsidRPr="00911BE0"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sidRPr="00911BE0">
              <w:rPr>
                <w:rFonts w:ascii="华文细黑" w:eastAsia="华文细黑" w:hAnsi="华文细黑" w:cs="宋体" w:hint="eastAsia"/>
                <w:b/>
                <w:bCs/>
                <w:color w:val="000000"/>
                <w:sz w:val="18"/>
                <w:szCs w:val="18"/>
              </w:rPr>
              <w:t>市场租赁住房租金价值（元/月·套）</w:t>
            </w:r>
          </w:p>
        </w:tc>
        <w:tc>
          <w:tcPr>
            <w:tcW w:w="2436" w:type="dxa"/>
            <w:tcBorders>
              <w:top w:val="single" w:sz="8" w:space="0" w:color="auto"/>
              <w:left w:val="nil"/>
              <w:bottom w:val="single" w:sz="8" w:space="0" w:color="auto"/>
              <w:right w:val="single" w:sz="8" w:space="0" w:color="auto"/>
            </w:tcBorders>
            <w:shd w:val="clear" w:color="auto" w:fill="auto"/>
            <w:vAlign w:val="center"/>
            <w:hideMark/>
          </w:tcPr>
          <w:p w14:paraId="4A16816D" w14:textId="77777777" w:rsidR="002D114D" w:rsidRPr="00911BE0"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sidRPr="00911BE0">
              <w:rPr>
                <w:rFonts w:ascii="华文细黑" w:eastAsia="华文细黑" w:hAnsi="华文细黑" w:cs="宋体" w:hint="eastAsia"/>
                <w:b/>
                <w:bCs/>
                <w:color w:val="000000"/>
                <w:sz w:val="18"/>
                <w:szCs w:val="18"/>
              </w:rPr>
              <w:t>单位市场租赁住房租金价值（元/月·平方米）</w:t>
            </w:r>
          </w:p>
        </w:tc>
      </w:tr>
      <w:tr w:rsidR="002D114D" w:rsidRPr="00911BE0" w14:paraId="52E67595"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5282CBE2"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hideMark/>
          </w:tcPr>
          <w:p w14:paraId="7ED481F4"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398A5A36"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141.07-148.5三居室</w:t>
            </w:r>
          </w:p>
        </w:tc>
        <w:tc>
          <w:tcPr>
            <w:tcW w:w="2435" w:type="dxa"/>
            <w:tcBorders>
              <w:top w:val="nil"/>
              <w:left w:val="nil"/>
              <w:bottom w:val="single" w:sz="8" w:space="0" w:color="auto"/>
              <w:right w:val="single" w:sz="8" w:space="0" w:color="auto"/>
            </w:tcBorders>
            <w:shd w:val="clear" w:color="auto" w:fill="auto"/>
            <w:vAlign w:val="center"/>
            <w:hideMark/>
          </w:tcPr>
          <w:p w14:paraId="0BB3AB1A" w14:textId="77777777" w:rsidR="002D114D" w:rsidRPr="00911BE0"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11640</w:t>
            </w:r>
          </w:p>
        </w:tc>
        <w:tc>
          <w:tcPr>
            <w:tcW w:w="2436" w:type="dxa"/>
            <w:tcBorders>
              <w:top w:val="nil"/>
              <w:left w:val="nil"/>
              <w:bottom w:val="single" w:sz="8" w:space="0" w:color="auto"/>
              <w:right w:val="single" w:sz="8" w:space="0" w:color="auto"/>
            </w:tcBorders>
            <w:shd w:val="clear" w:color="auto" w:fill="auto"/>
            <w:hideMark/>
          </w:tcPr>
          <w:p w14:paraId="06B7C3FD" w14:textId="77777777" w:rsidR="002D114D" w:rsidRPr="00F02262"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78.41</w:t>
            </w:r>
          </w:p>
        </w:tc>
      </w:tr>
      <w:tr w:rsidR="002D114D" w:rsidRPr="00911BE0" w14:paraId="12EC28AA"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6E39C991"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p>
        </w:tc>
        <w:tc>
          <w:tcPr>
            <w:tcW w:w="1276" w:type="dxa"/>
            <w:tcBorders>
              <w:top w:val="nil"/>
              <w:left w:val="nil"/>
              <w:bottom w:val="single" w:sz="8" w:space="0" w:color="auto"/>
              <w:right w:val="single" w:sz="8" w:space="0" w:color="auto"/>
            </w:tcBorders>
            <w:shd w:val="clear" w:color="auto" w:fill="auto"/>
            <w:vAlign w:val="center"/>
            <w:hideMark/>
          </w:tcPr>
          <w:p w14:paraId="39F6A3DB"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45F8DCDA"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101.78-108.28</w:t>
            </w:r>
            <w:proofErr w:type="gramStart"/>
            <w:r w:rsidRPr="00911BE0">
              <w:rPr>
                <w:rFonts w:ascii="华文细黑" w:eastAsia="华文细黑" w:hAnsi="华文细黑" w:cs="宋体" w:hint="eastAsia"/>
                <w:color w:val="000000"/>
                <w:sz w:val="18"/>
                <w:szCs w:val="18"/>
              </w:rPr>
              <w:t>两</w:t>
            </w:r>
            <w:proofErr w:type="gramEnd"/>
            <w:r w:rsidRPr="00911BE0">
              <w:rPr>
                <w:rFonts w:ascii="华文细黑" w:eastAsia="华文细黑" w:hAnsi="华文细黑" w:cs="宋体"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773D7E4B" w14:textId="77777777" w:rsidR="002D114D" w:rsidRPr="00911BE0"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8400</w:t>
            </w:r>
          </w:p>
        </w:tc>
        <w:tc>
          <w:tcPr>
            <w:tcW w:w="2436" w:type="dxa"/>
            <w:tcBorders>
              <w:top w:val="nil"/>
              <w:left w:val="nil"/>
              <w:bottom w:val="single" w:sz="8" w:space="0" w:color="auto"/>
              <w:right w:val="single" w:sz="8" w:space="0" w:color="auto"/>
            </w:tcBorders>
            <w:shd w:val="clear" w:color="auto" w:fill="auto"/>
            <w:hideMark/>
          </w:tcPr>
          <w:p w14:paraId="0D23010E" w14:textId="77777777" w:rsidR="002D114D" w:rsidRPr="00F02262"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77.61</w:t>
            </w:r>
          </w:p>
        </w:tc>
      </w:tr>
      <w:tr w:rsidR="002D114D" w:rsidRPr="00911BE0" w14:paraId="797F1574"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08E0CC8A"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3</w:t>
            </w:r>
          </w:p>
        </w:tc>
        <w:tc>
          <w:tcPr>
            <w:tcW w:w="1276" w:type="dxa"/>
            <w:tcBorders>
              <w:top w:val="nil"/>
              <w:left w:val="nil"/>
              <w:bottom w:val="single" w:sz="8" w:space="0" w:color="auto"/>
              <w:right w:val="single" w:sz="8" w:space="0" w:color="auto"/>
            </w:tcBorders>
            <w:shd w:val="clear" w:color="auto" w:fill="auto"/>
            <w:vAlign w:val="center"/>
            <w:hideMark/>
          </w:tcPr>
          <w:p w14:paraId="33138840"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白领公寓</w:t>
            </w:r>
          </w:p>
        </w:tc>
        <w:tc>
          <w:tcPr>
            <w:tcW w:w="2551" w:type="dxa"/>
            <w:tcBorders>
              <w:top w:val="nil"/>
              <w:left w:val="nil"/>
              <w:bottom w:val="single" w:sz="8" w:space="0" w:color="auto"/>
              <w:right w:val="single" w:sz="8" w:space="0" w:color="auto"/>
            </w:tcBorders>
            <w:shd w:val="clear" w:color="auto" w:fill="auto"/>
            <w:vAlign w:val="center"/>
            <w:hideMark/>
          </w:tcPr>
          <w:p w14:paraId="0F5EC8FC"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26.13 D2户型</w:t>
            </w:r>
          </w:p>
        </w:tc>
        <w:tc>
          <w:tcPr>
            <w:tcW w:w="2435" w:type="dxa"/>
            <w:tcBorders>
              <w:top w:val="nil"/>
              <w:left w:val="nil"/>
              <w:bottom w:val="single" w:sz="8" w:space="0" w:color="auto"/>
              <w:right w:val="single" w:sz="8" w:space="0" w:color="auto"/>
            </w:tcBorders>
            <w:shd w:val="clear" w:color="auto" w:fill="auto"/>
            <w:vAlign w:val="center"/>
            <w:hideMark/>
          </w:tcPr>
          <w:p w14:paraId="425114D5" w14:textId="77777777" w:rsidR="002D114D" w:rsidRPr="00911BE0"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2270</w:t>
            </w:r>
          </w:p>
        </w:tc>
        <w:tc>
          <w:tcPr>
            <w:tcW w:w="2436" w:type="dxa"/>
            <w:tcBorders>
              <w:top w:val="nil"/>
              <w:left w:val="nil"/>
              <w:bottom w:val="single" w:sz="8" w:space="0" w:color="auto"/>
              <w:right w:val="single" w:sz="8" w:space="0" w:color="auto"/>
            </w:tcBorders>
            <w:shd w:val="clear" w:color="auto" w:fill="auto"/>
            <w:hideMark/>
          </w:tcPr>
          <w:p w14:paraId="3B990C71" w14:textId="77777777" w:rsidR="002D114D" w:rsidRPr="00F02262"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86.87</w:t>
            </w:r>
          </w:p>
        </w:tc>
      </w:tr>
    </w:tbl>
    <w:p w14:paraId="1B66EB25" w14:textId="77777777" w:rsidR="00F972D4" w:rsidRPr="00911BE0" w:rsidRDefault="00F972D4" w:rsidP="00345551">
      <w:pPr>
        <w:overflowPunct w:val="0"/>
        <w:spacing w:line="480" w:lineRule="auto"/>
        <w:ind w:firstLineChars="200" w:firstLine="422"/>
        <w:textAlignment w:val="auto"/>
        <w:rPr>
          <w:rFonts w:ascii="Arial" w:hAnsi="Arial" w:cs="Arial"/>
          <w:b/>
          <w:bCs/>
          <w:sz w:val="21"/>
          <w:szCs w:val="21"/>
        </w:rPr>
      </w:pPr>
      <w:r w:rsidRPr="00911BE0">
        <w:rPr>
          <w:rFonts w:ascii="Arial" w:hAnsi="Arial" w:cs="Arial" w:hint="eastAsia"/>
          <w:b/>
          <w:bCs/>
          <w:sz w:val="21"/>
          <w:szCs w:val="21"/>
        </w:rPr>
        <w:t>车位租金水平：</w:t>
      </w:r>
      <w:r w:rsidR="0001114E">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77777777"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6D7FE4" w:rsidRPr="006D7FE4">
        <w:rPr>
          <w:rFonts w:ascii="Arial" w:hAnsi="Arial" w:cs="Arial" w:hint="eastAsia"/>
          <w:sz w:val="18"/>
          <w:szCs w:val="18"/>
        </w:rPr>
        <w:t>区维保</w:t>
      </w:r>
      <w:proofErr w:type="gramEnd"/>
      <w:r w:rsidR="006D7FE4"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6D7FE4" w:rsidRPr="006D7FE4">
        <w:rPr>
          <w:rFonts w:ascii="Arial" w:hAnsi="Arial" w:cs="Arial" w:hint="eastAsia"/>
          <w:sz w:val="18"/>
          <w:szCs w:val="18"/>
        </w:rPr>
        <w:t xml:space="preserve"> </w:t>
      </w:r>
    </w:p>
    <w:p w14:paraId="7AFE8A48" w14:textId="7AFAEFA2" w:rsidR="00C862FC" w:rsidRPr="00911BE0" w:rsidRDefault="006D7FE4" w:rsidP="006D7FE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commentRangeStart w:id="10"/>
      <w:r w:rsidRPr="006D7FE4">
        <w:rPr>
          <w:rFonts w:ascii="Arial" w:hAnsi="Arial" w:cs="Arial" w:hint="eastAsia"/>
          <w:sz w:val="18"/>
          <w:szCs w:val="18"/>
        </w:rPr>
        <w:t>车位租金不包含服务费</w:t>
      </w:r>
      <w:r w:rsidR="00C862FC" w:rsidRPr="00911BE0">
        <w:rPr>
          <w:rFonts w:ascii="Arial" w:hAnsi="Arial" w:cs="Arial" w:hint="eastAsia"/>
          <w:sz w:val="18"/>
          <w:szCs w:val="18"/>
        </w:rPr>
        <w:t>。</w:t>
      </w:r>
      <w:commentRangeEnd w:id="10"/>
      <w:r w:rsidR="008553AB">
        <w:rPr>
          <w:rStyle w:val="af6"/>
        </w:rPr>
        <w:commentReference w:id="10"/>
      </w:r>
    </w:p>
    <w:p w14:paraId="120BDAD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453"/>
        <w:tblW w:w="0" w:type="auto"/>
        <w:tblLook w:val="0000" w:firstRow="0" w:lastRow="0" w:firstColumn="0" w:lastColumn="0" w:noHBand="0" w:noVBand="0"/>
      </w:tblPr>
      <w:tblGrid>
        <w:gridCol w:w="3402"/>
      </w:tblGrid>
      <w:tr w:rsidR="00824124" w:rsidRPr="00911BE0" w14:paraId="245CA98A" w14:textId="77777777" w:rsidTr="00824124">
        <w:tc>
          <w:tcPr>
            <w:tcW w:w="3402" w:type="dxa"/>
          </w:tcPr>
          <w:p w14:paraId="558D2F4E" w14:textId="77777777" w:rsidR="00824124" w:rsidRPr="00911BE0" w:rsidRDefault="00824124" w:rsidP="00824124">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824124" w:rsidRPr="00911BE0" w14:paraId="7B8B6E29" w14:textId="77777777" w:rsidTr="00824124">
        <w:trPr>
          <w:trHeight w:val="1431"/>
        </w:trPr>
        <w:tc>
          <w:tcPr>
            <w:tcW w:w="3402" w:type="dxa"/>
          </w:tcPr>
          <w:p w14:paraId="11E0E3AF"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824124">
        <w:tc>
          <w:tcPr>
            <w:tcW w:w="3402" w:type="dxa"/>
          </w:tcPr>
          <w:p w14:paraId="2F0E26F0" w14:textId="77777777" w:rsidR="00824124" w:rsidRPr="00911BE0" w:rsidRDefault="00824124" w:rsidP="00824124">
            <w:pPr>
              <w:spacing w:line="480" w:lineRule="auto"/>
              <w:jc w:val="right"/>
              <w:rPr>
                <w:rFonts w:ascii="Arial" w:hAnsi="Arial" w:cs="Arial"/>
                <w:sz w:val="21"/>
                <w:szCs w:val="21"/>
              </w:rPr>
            </w:pPr>
            <w:r w:rsidRPr="00911BE0">
              <w:rPr>
                <w:rFonts w:ascii="Arial" w:hAnsi="Arial" w:cs="Arial"/>
                <w:sz w:val="21"/>
                <w:szCs w:val="21"/>
              </w:rPr>
              <w:t>二〇二</w:t>
            </w:r>
            <w:r>
              <w:rPr>
                <w:rFonts w:ascii="Arial" w:hAnsi="Arial" w:cs="Arial" w:hint="eastAsia"/>
                <w:sz w:val="21"/>
                <w:szCs w:val="21"/>
              </w:rPr>
              <w:t>五</w:t>
            </w:r>
            <w:r w:rsidRPr="00911BE0">
              <w:rPr>
                <w:rFonts w:ascii="Arial" w:hAnsi="Arial" w:cs="Arial"/>
                <w:sz w:val="21"/>
                <w:szCs w:val="21"/>
              </w:rPr>
              <w:t>年</w:t>
            </w:r>
            <w:r>
              <w:rPr>
                <w:rFonts w:ascii="Arial" w:hAnsi="Arial" w:cs="Arial" w:hint="eastAsia"/>
                <w:sz w:val="21"/>
                <w:szCs w:val="21"/>
              </w:rPr>
              <w:t>二</w:t>
            </w:r>
            <w:r w:rsidRPr="00911BE0">
              <w:rPr>
                <w:rFonts w:ascii="Arial" w:hAnsi="Arial" w:cs="Arial"/>
                <w:sz w:val="21"/>
                <w:szCs w:val="21"/>
              </w:rPr>
              <w:t>月</w:t>
            </w:r>
            <w:r>
              <w:rPr>
                <w:rFonts w:ascii="Arial" w:hAnsi="Arial" w:cs="Arial" w:hint="eastAsia"/>
                <w:sz w:val="21"/>
                <w:szCs w:val="21"/>
              </w:rPr>
              <w:t>二十</w:t>
            </w:r>
            <w:r w:rsidRPr="00911BE0">
              <w:rPr>
                <w:rFonts w:ascii="Arial" w:hAnsi="Arial" w:cs="Arial" w:hint="eastAsia"/>
                <w:sz w:val="21"/>
                <w:szCs w:val="21"/>
              </w:rPr>
              <w:t>三</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20"/>
          <w:headerReference w:type="default" r:id="rId21"/>
          <w:headerReference w:type="first" r:id="rId22"/>
          <w:pgSz w:w="11907" w:h="16840"/>
          <w:pgMar w:top="1843" w:right="1134" w:bottom="1134" w:left="1134" w:header="1134" w:footer="907" w:gutter="34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4310699B" w:rsidR="0099202D" w:rsidRPr="00911BE0" w:rsidRDefault="00C862FC">
      <w:pPr>
        <w:pStyle w:val="10"/>
        <w:rPr>
          <w:rFonts w:ascii="等线" w:eastAsia="等线" w:hAnsi="等线"/>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5"/>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824124">
          <w:rPr>
            <w:noProof/>
            <w:webHidden/>
            <w:sz w:val="24"/>
            <w:szCs w:val="24"/>
          </w:rPr>
          <w:t>1</w:t>
        </w:r>
        <w:r w:rsidR="0099202D" w:rsidRPr="00911BE0">
          <w:rPr>
            <w:noProof/>
            <w:webHidden/>
            <w:sz w:val="24"/>
            <w:szCs w:val="24"/>
          </w:rPr>
          <w:fldChar w:fldCharType="end"/>
        </w:r>
      </w:hyperlink>
    </w:p>
    <w:p w14:paraId="4A60651D" w14:textId="1856C3C8" w:rsidR="0099202D" w:rsidRPr="00911BE0" w:rsidRDefault="008553AB">
      <w:pPr>
        <w:pStyle w:val="10"/>
        <w:rPr>
          <w:rFonts w:ascii="等线" w:eastAsia="等线" w:hAnsi="等线"/>
          <w:b w:val="0"/>
          <w:bCs w:val="0"/>
          <w:noProof/>
          <w:kern w:val="2"/>
          <w:sz w:val="24"/>
          <w:szCs w:val="24"/>
        </w:rPr>
      </w:pPr>
      <w:hyperlink w:anchor="_Toc155267083" w:history="1">
        <w:r w:rsidR="0099202D" w:rsidRPr="00911BE0">
          <w:rPr>
            <w:rStyle w:val="af5"/>
            <w:rFonts w:eastAsia="方正黑体简体"/>
            <w:noProof/>
            <w:sz w:val="24"/>
            <w:szCs w:val="24"/>
          </w:rPr>
          <w:t>估价师声明</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_Toc155267083 \h </w:instrText>
        </w:r>
        <w:r w:rsidR="0099202D" w:rsidRPr="00911BE0">
          <w:rPr>
            <w:noProof/>
            <w:webHidden/>
            <w:sz w:val="24"/>
            <w:szCs w:val="24"/>
          </w:rPr>
        </w:r>
        <w:r w:rsidR="0099202D" w:rsidRPr="00911BE0">
          <w:rPr>
            <w:noProof/>
            <w:webHidden/>
            <w:sz w:val="24"/>
            <w:szCs w:val="24"/>
          </w:rPr>
          <w:fldChar w:fldCharType="separate"/>
        </w:r>
        <w:r w:rsidR="00824124">
          <w:rPr>
            <w:noProof/>
            <w:webHidden/>
            <w:sz w:val="24"/>
            <w:szCs w:val="24"/>
          </w:rPr>
          <w:t>6</w:t>
        </w:r>
        <w:r w:rsidR="0099202D" w:rsidRPr="00911BE0">
          <w:rPr>
            <w:noProof/>
            <w:webHidden/>
            <w:sz w:val="24"/>
            <w:szCs w:val="24"/>
          </w:rPr>
          <w:fldChar w:fldCharType="end"/>
        </w:r>
      </w:hyperlink>
    </w:p>
    <w:p w14:paraId="6F13ECF6" w14:textId="0A9E3EE6" w:rsidR="0099202D" w:rsidRPr="00911BE0" w:rsidRDefault="008553AB">
      <w:pPr>
        <w:pStyle w:val="10"/>
        <w:rPr>
          <w:rFonts w:ascii="等线" w:eastAsia="等线" w:hAnsi="等线"/>
          <w:b w:val="0"/>
          <w:bCs w:val="0"/>
          <w:noProof/>
          <w:kern w:val="2"/>
          <w:sz w:val="24"/>
          <w:szCs w:val="24"/>
        </w:rPr>
      </w:pPr>
      <w:hyperlink w:anchor="_Toc155267084" w:history="1">
        <w:r w:rsidR="0099202D" w:rsidRPr="00911BE0">
          <w:rPr>
            <w:rStyle w:val="af5"/>
            <w:rFonts w:eastAsia="方正黑体简体"/>
            <w:noProof/>
            <w:sz w:val="24"/>
            <w:szCs w:val="24"/>
          </w:rPr>
          <w:t>估价假设和限制条件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_Toc155267084 \h </w:instrText>
        </w:r>
        <w:r w:rsidR="0099202D" w:rsidRPr="00911BE0">
          <w:rPr>
            <w:noProof/>
            <w:webHidden/>
            <w:sz w:val="24"/>
            <w:szCs w:val="24"/>
          </w:rPr>
        </w:r>
        <w:r w:rsidR="0099202D" w:rsidRPr="00911BE0">
          <w:rPr>
            <w:noProof/>
            <w:webHidden/>
            <w:sz w:val="24"/>
            <w:szCs w:val="24"/>
          </w:rPr>
          <w:fldChar w:fldCharType="separate"/>
        </w:r>
        <w:r w:rsidR="00824124">
          <w:rPr>
            <w:noProof/>
            <w:webHidden/>
            <w:sz w:val="24"/>
            <w:szCs w:val="24"/>
          </w:rPr>
          <w:t>7</w:t>
        </w:r>
        <w:r w:rsidR="0099202D" w:rsidRPr="00911BE0">
          <w:rPr>
            <w:noProof/>
            <w:webHidden/>
            <w:sz w:val="24"/>
            <w:szCs w:val="24"/>
          </w:rPr>
          <w:fldChar w:fldCharType="end"/>
        </w:r>
      </w:hyperlink>
    </w:p>
    <w:p w14:paraId="6A769AFE" w14:textId="313D48D5" w:rsidR="0099202D" w:rsidRPr="00911BE0" w:rsidRDefault="008553AB">
      <w:pPr>
        <w:pStyle w:val="10"/>
        <w:rPr>
          <w:rFonts w:ascii="等线" w:eastAsia="等线" w:hAnsi="等线"/>
          <w:b w:val="0"/>
          <w:bCs w:val="0"/>
          <w:noProof/>
          <w:kern w:val="2"/>
          <w:sz w:val="24"/>
          <w:szCs w:val="24"/>
        </w:rPr>
      </w:pPr>
      <w:hyperlink w:anchor="_Toc155267085" w:history="1">
        <w:r w:rsidR="0099202D" w:rsidRPr="00911BE0">
          <w:rPr>
            <w:rStyle w:val="af5"/>
            <w:rFonts w:eastAsia="方正黑体简体"/>
            <w:noProof/>
            <w:sz w:val="24"/>
            <w:szCs w:val="24"/>
          </w:rPr>
          <w:t>估价结果报告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_Toc155267085 \h </w:instrText>
        </w:r>
        <w:r w:rsidR="0099202D" w:rsidRPr="00911BE0">
          <w:rPr>
            <w:noProof/>
            <w:webHidden/>
            <w:sz w:val="24"/>
            <w:szCs w:val="24"/>
          </w:rPr>
        </w:r>
        <w:r w:rsidR="0099202D" w:rsidRPr="00911BE0">
          <w:rPr>
            <w:noProof/>
            <w:webHidden/>
            <w:sz w:val="24"/>
            <w:szCs w:val="24"/>
          </w:rPr>
          <w:fldChar w:fldCharType="separate"/>
        </w:r>
        <w:r w:rsidR="00824124">
          <w:rPr>
            <w:noProof/>
            <w:webHidden/>
            <w:sz w:val="24"/>
            <w:szCs w:val="24"/>
          </w:rPr>
          <w:t>10</w:t>
        </w:r>
        <w:r w:rsidR="0099202D" w:rsidRPr="00911BE0">
          <w:rPr>
            <w:noProof/>
            <w:webHidden/>
            <w:sz w:val="24"/>
            <w:szCs w:val="24"/>
          </w:rPr>
          <w:fldChar w:fldCharType="end"/>
        </w:r>
      </w:hyperlink>
    </w:p>
    <w:p w14:paraId="6324E567" w14:textId="6F10BFA5" w:rsidR="0099202D" w:rsidRPr="00911BE0" w:rsidRDefault="008553AB">
      <w:pPr>
        <w:pStyle w:val="21"/>
        <w:rPr>
          <w:rFonts w:ascii="等线" w:eastAsia="等线" w:hAnsi="等线"/>
          <w:noProof/>
          <w:kern w:val="2"/>
          <w:sz w:val="21"/>
          <w:szCs w:val="21"/>
        </w:rPr>
      </w:pPr>
      <w:hyperlink w:anchor="_Toc155267086" w:history="1">
        <w:r w:rsidR="0099202D" w:rsidRPr="00911BE0">
          <w:rPr>
            <w:rStyle w:val="af5"/>
            <w:rFonts w:eastAsia="宋体"/>
            <w:noProof/>
            <w:sz w:val="21"/>
            <w:szCs w:val="21"/>
          </w:rPr>
          <w:t>一、估价委托人</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_Toc155267086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10</w:t>
        </w:r>
        <w:r w:rsidR="0099202D" w:rsidRPr="00911BE0">
          <w:rPr>
            <w:noProof/>
            <w:webHidden/>
            <w:sz w:val="21"/>
            <w:szCs w:val="21"/>
          </w:rPr>
          <w:fldChar w:fldCharType="end"/>
        </w:r>
      </w:hyperlink>
    </w:p>
    <w:p w14:paraId="1981862C" w14:textId="634F824A" w:rsidR="0099202D" w:rsidRPr="00911BE0" w:rsidRDefault="008553AB">
      <w:pPr>
        <w:pStyle w:val="21"/>
        <w:rPr>
          <w:rFonts w:ascii="等线" w:eastAsia="等线" w:hAnsi="等线"/>
          <w:noProof/>
          <w:kern w:val="2"/>
          <w:sz w:val="21"/>
          <w:szCs w:val="21"/>
        </w:rPr>
      </w:pPr>
      <w:hyperlink w:anchor="_Toc155267087" w:history="1">
        <w:r w:rsidR="0099202D" w:rsidRPr="00911BE0">
          <w:rPr>
            <w:rStyle w:val="af5"/>
            <w:rFonts w:eastAsia="宋体"/>
            <w:noProof/>
            <w:sz w:val="21"/>
            <w:szCs w:val="21"/>
          </w:rPr>
          <w:t>二、房地产估价机构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_Toc155267087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10</w:t>
        </w:r>
        <w:r w:rsidR="0099202D" w:rsidRPr="00911BE0">
          <w:rPr>
            <w:noProof/>
            <w:webHidden/>
            <w:sz w:val="21"/>
            <w:szCs w:val="21"/>
          </w:rPr>
          <w:fldChar w:fldCharType="end"/>
        </w:r>
      </w:hyperlink>
    </w:p>
    <w:p w14:paraId="19051317" w14:textId="3A78D42A" w:rsidR="0099202D" w:rsidRPr="00911BE0" w:rsidRDefault="008553AB">
      <w:pPr>
        <w:pStyle w:val="21"/>
        <w:rPr>
          <w:rFonts w:ascii="等线" w:eastAsia="等线" w:hAnsi="等线"/>
          <w:noProof/>
          <w:kern w:val="2"/>
          <w:sz w:val="21"/>
          <w:szCs w:val="21"/>
        </w:rPr>
      </w:pPr>
      <w:hyperlink w:anchor="_Toc155267088" w:history="1">
        <w:r w:rsidR="0099202D" w:rsidRPr="00911BE0">
          <w:rPr>
            <w:rStyle w:val="af5"/>
            <w:rFonts w:eastAsia="宋体"/>
            <w:noProof/>
            <w:sz w:val="21"/>
            <w:szCs w:val="21"/>
          </w:rPr>
          <w:t>三、估价目的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_Toc155267088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10</w:t>
        </w:r>
        <w:r w:rsidR="0099202D" w:rsidRPr="00911BE0">
          <w:rPr>
            <w:noProof/>
            <w:webHidden/>
            <w:sz w:val="21"/>
            <w:szCs w:val="21"/>
          </w:rPr>
          <w:fldChar w:fldCharType="end"/>
        </w:r>
      </w:hyperlink>
    </w:p>
    <w:p w14:paraId="72BA094F" w14:textId="65A72958" w:rsidR="0099202D" w:rsidRPr="00911BE0" w:rsidRDefault="008553AB">
      <w:pPr>
        <w:pStyle w:val="21"/>
        <w:rPr>
          <w:rFonts w:ascii="等线" w:eastAsia="等线" w:hAnsi="等线"/>
          <w:noProof/>
          <w:kern w:val="2"/>
          <w:sz w:val="21"/>
          <w:szCs w:val="21"/>
        </w:rPr>
      </w:pPr>
      <w:hyperlink w:anchor="_Toc155267089" w:history="1">
        <w:r w:rsidR="0099202D" w:rsidRPr="00911BE0">
          <w:rPr>
            <w:rStyle w:val="af5"/>
            <w:rFonts w:eastAsia="宋体"/>
            <w:noProof/>
            <w:sz w:val="21"/>
            <w:szCs w:val="21"/>
          </w:rPr>
          <w:t>四、估价对象</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_Toc155267089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10</w:t>
        </w:r>
        <w:r w:rsidR="0099202D" w:rsidRPr="00911BE0">
          <w:rPr>
            <w:noProof/>
            <w:webHidden/>
            <w:sz w:val="21"/>
            <w:szCs w:val="21"/>
          </w:rPr>
          <w:fldChar w:fldCharType="end"/>
        </w:r>
      </w:hyperlink>
    </w:p>
    <w:p w14:paraId="6603FF21" w14:textId="7D51DE86" w:rsidR="0099202D" w:rsidRPr="00911BE0" w:rsidRDefault="008553AB">
      <w:pPr>
        <w:pStyle w:val="21"/>
        <w:rPr>
          <w:rFonts w:ascii="等线" w:eastAsia="等线" w:hAnsi="等线"/>
          <w:noProof/>
          <w:kern w:val="2"/>
          <w:sz w:val="21"/>
          <w:szCs w:val="21"/>
        </w:rPr>
      </w:pPr>
      <w:hyperlink w:anchor="_Toc155267090" w:history="1">
        <w:r w:rsidR="0099202D" w:rsidRPr="00911BE0">
          <w:rPr>
            <w:rStyle w:val="af5"/>
            <w:rFonts w:eastAsia="宋体"/>
            <w:noProof/>
            <w:sz w:val="21"/>
            <w:szCs w:val="21"/>
          </w:rPr>
          <w:t>五、价值时点</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_Toc155267090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16</w:t>
        </w:r>
        <w:r w:rsidR="0099202D" w:rsidRPr="00911BE0">
          <w:rPr>
            <w:noProof/>
            <w:webHidden/>
            <w:sz w:val="21"/>
            <w:szCs w:val="21"/>
          </w:rPr>
          <w:fldChar w:fldCharType="end"/>
        </w:r>
      </w:hyperlink>
    </w:p>
    <w:p w14:paraId="425F7053" w14:textId="263136AC" w:rsidR="0099202D" w:rsidRPr="00911BE0" w:rsidRDefault="008553AB">
      <w:pPr>
        <w:pStyle w:val="21"/>
        <w:rPr>
          <w:rFonts w:ascii="等线" w:eastAsia="等线" w:hAnsi="等线"/>
          <w:noProof/>
          <w:kern w:val="2"/>
          <w:sz w:val="21"/>
          <w:szCs w:val="21"/>
        </w:rPr>
      </w:pPr>
      <w:hyperlink w:anchor="_Toc155267091" w:history="1">
        <w:r w:rsidR="0099202D" w:rsidRPr="00911BE0">
          <w:rPr>
            <w:rStyle w:val="af5"/>
            <w:rFonts w:eastAsia="宋体"/>
            <w:noProof/>
            <w:sz w:val="21"/>
            <w:szCs w:val="21"/>
          </w:rPr>
          <w:t>六、价值类型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_Toc155267091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16</w:t>
        </w:r>
        <w:r w:rsidR="0099202D" w:rsidRPr="00911BE0">
          <w:rPr>
            <w:noProof/>
            <w:webHidden/>
            <w:sz w:val="21"/>
            <w:szCs w:val="21"/>
          </w:rPr>
          <w:fldChar w:fldCharType="end"/>
        </w:r>
      </w:hyperlink>
    </w:p>
    <w:p w14:paraId="62650A19" w14:textId="2D0F29F3" w:rsidR="0099202D" w:rsidRPr="00911BE0" w:rsidRDefault="008553AB">
      <w:pPr>
        <w:pStyle w:val="21"/>
        <w:rPr>
          <w:rFonts w:ascii="等线" w:eastAsia="等线" w:hAnsi="等线"/>
          <w:noProof/>
          <w:kern w:val="2"/>
          <w:sz w:val="21"/>
          <w:szCs w:val="21"/>
        </w:rPr>
      </w:pPr>
      <w:hyperlink w:anchor="_Toc155267092" w:history="1">
        <w:r w:rsidR="0099202D" w:rsidRPr="00911BE0">
          <w:rPr>
            <w:rStyle w:val="af5"/>
            <w:rFonts w:eastAsia="宋体"/>
            <w:noProof/>
            <w:sz w:val="21"/>
            <w:szCs w:val="21"/>
          </w:rPr>
          <w:t>七、估价原则</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_Toc155267092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17</w:t>
        </w:r>
        <w:r w:rsidR="0099202D" w:rsidRPr="00911BE0">
          <w:rPr>
            <w:noProof/>
            <w:webHidden/>
            <w:sz w:val="21"/>
            <w:szCs w:val="21"/>
          </w:rPr>
          <w:fldChar w:fldCharType="end"/>
        </w:r>
      </w:hyperlink>
    </w:p>
    <w:p w14:paraId="59415B24" w14:textId="0803132F" w:rsidR="0099202D" w:rsidRPr="00911BE0" w:rsidRDefault="008553AB">
      <w:pPr>
        <w:pStyle w:val="21"/>
        <w:rPr>
          <w:rFonts w:ascii="等线" w:eastAsia="等线" w:hAnsi="等线"/>
          <w:noProof/>
          <w:kern w:val="2"/>
          <w:sz w:val="21"/>
          <w:szCs w:val="21"/>
        </w:rPr>
      </w:pPr>
      <w:hyperlink w:anchor="_Toc155267093" w:history="1">
        <w:r w:rsidR="0099202D" w:rsidRPr="00911BE0">
          <w:rPr>
            <w:rStyle w:val="af5"/>
            <w:rFonts w:eastAsia="宋体"/>
            <w:noProof/>
            <w:sz w:val="21"/>
            <w:szCs w:val="21"/>
          </w:rPr>
          <w:t>八、估价依据</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_Toc155267093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18</w:t>
        </w:r>
        <w:r w:rsidR="0099202D" w:rsidRPr="00911BE0">
          <w:rPr>
            <w:noProof/>
            <w:webHidden/>
            <w:sz w:val="21"/>
            <w:szCs w:val="21"/>
          </w:rPr>
          <w:fldChar w:fldCharType="end"/>
        </w:r>
      </w:hyperlink>
    </w:p>
    <w:p w14:paraId="3B5249CC" w14:textId="42EE426A" w:rsidR="0099202D" w:rsidRPr="00911BE0" w:rsidRDefault="008553AB" w:rsidP="003B18D2">
      <w:pPr>
        <w:pStyle w:val="21"/>
        <w:rPr>
          <w:rFonts w:ascii="等线" w:eastAsia="等线" w:hAnsi="等线"/>
          <w:noProof/>
          <w:kern w:val="2"/>
          <w:sz w:val="21"/>
          <w:szCs w:val="21"/>
        </w:rPr>
      </w:pPr>
      <w:hyperlink w:anchor="_Toc155267094" w:history="1">
        <w:r w:rsidR="0099202D" w:rsidRPr="00911BE0">
          <w:rPr>
            <w:rStyle w:val="af5"/>
            <w:rFonts w:eastAsia="宋体"/>
            <w:noProof/>
            <w:sz w:val="21"/>
            <w:szCs w:val="21"/>
          </w:rPr>
          <w:t>九、估价方法</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_Toc155267094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20</w:t>
        </w:r>
        <w:r w:rsidR="0099202D" w:rsidRPr="00911BE0">
          <w:rPr>
            <w:noProof/>
            <w:webHidden/>
            <w:sz w:val="21"/>
            <w:szCs w:val="21"/>
          </w:rPr>
          <w:fldChar w:fldCharType="end"/>
        </w:r>
      </w:hyperlink>
    </w:p>
    <w:p w14:paraId="5EE5E927" w14:textId="3EB13FE0" w:rsidR="0099202D" w:rsidRPr="00911BE0" w:rsidRDefault="008553AB">
      <w:pPr>
        <w:pStyle w:val="21"/>
        <w:rPr>
          <w:rFonts w:ascii="等线" w:eastAsia="等线" w:hAnsi="等线"/>
          <w:noProof/>
          <w:kern w:val="2"/>
          <w:sz w:val="21"/>
          <w:szCs w:val="21"/>
        </w:rPr>
      </w:pPr>
      <w:hyperlink w:anchor="_Toc155267095" w:history="1">
        <w:r w:rsidR="0099202D" w:rsidRPr="00911BE0">
          <w:rPr>
            <w:rStyle w:val="af5"/>
            <w:rFonts w:eastAsia="宋体"/>
            <w:noProof/>
            <w:sz w:val="21"/>
            <w:szCs w:val="21"/>
          </w:rPr>
          <w:t>十、估价结果</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_Toc155267095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24</w:t>
        </w:r>
        <w:r w:rsidR="0099202D" w:rsidRPr="00911BE0">
          <w:rPr>
            <w:noProof/>
            <w:webHidden/>
            <w:sz w:val="21"/>
            <w:szCs w:val="21"/>
          </w:rPr>
          <w:fldChar w:fldCharType="end"/>
        </w:r>
      </w:hyperlink>
    </w:p>
    <w:p w14:paraId="352E7966" w14:textId="4A91C12A" w:rsidR="0099202D" w:rsidRPr="00911BE0" w:rsidRDefault="008553AB">
      <w:pPr>
        <w:pStyle w:val="21"/>
        <w:rPr>
          <w:rFonts w:ascii="等线" w:eastAsia="等线" w:hAnsi="等线"/>
          <w:noProof/>
          <w:kern w:val="2"/>
          <w:sz w:val="21"/>
          <w:szCs w:val="21"/>
        </w:rPr>
      </w:pPr>
      <w:hyperlink w:anchor="_Toc155267096" w:history="1">
        <w:r w:rsidR="0099202D" w:rsidRPr="00911BE0">
          <w:rPr>
            <w:rStyle w:val="af5"/>
            <w:rFonts w:eastAsia="宋体"/>
            <w:noProof/>
            <w:sz w:val="21"/>
            <w:szCs w:val="21"/>
          </w:rPr>
          <w:t>十一、参与本次估价工作的评估专业人员</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_Toc155267096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24</w:t>
        </w:r>
        <w:r w:rsidR="0099202D" w:rsidRPr="00911BE0">
          <w:rPr>
            <w:noProof/>
            <w:webHidden/>
            <w:sz w:val="21"/>
            <w:szCs w:val="21"/>
          </w:rPr>
          <w:fldChar w:fldCharType="end"/>
        </w:r>
      </w:hyperlink>
    </w:p>
    <w:p w14:paraId="52F41E09" w14:textId="75329246" w:rsidR="0099202D" w:rsidRPr="00911BE0" w:rsidRDefault="008553AB">
      <w:pPr>
        <w:pStyle w:val="21"/>
        <w:rPr>
          <w:rFonts w:ascii="等线" w:eastAsia="等线" w:hAnsi="等线"/>
          <w:noProof/>
          <w:kern w:val="2"/>
          <w:sz w:val="21"/>
          <w:szCs w:val="21"/>
        </w:rPr>
      </w:pPr>
      <w:hyperlink w:anchor="_Toc155267097" w:history="1">
        <w:r w:rsidR="0099202D" w:rsidRPr="00911BE0">
          <w:rPr>
            <w:rStyle w:val="af5"/>
            <w:rFonts w:eastAsia="宋体"/>
            <w:noProof/>
            <w:sz w:val="21"/>
            <w:szCs w:val="21"/>
          </w:rPr>
          <w:t>十二、实地查勘期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_Toc155267097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25</w:t>
        </w:r>
        <w:r w:rsidR="0099202D" w:rsidRPr="00911BE0">
          <w:rPr>
            <w:noProof/>
            <w:webHidden/>
            <w:sz w:val="21"/>
            <w:szCs w:val="21"/>
          </w:rPr>
          <w:fldChar w:fldCharType="end"/>
        </w:r>
      </w:hyperlink>
    </w:p>
    <w:p w14:paraId="7A313341" w14:textId="1F28F884" w:rsidR="0099202D" w:rsidRPr="00911BE0" w:rsidRDefault="008553AB">
      <w:pPr>
        <w:pStyle w:val="21"/>
        <w:rPr>
          <w:rFonts w:ascii="等线" w:eastAsia="等线" w:hAnsi="等线"/>
          <w:noProof/>
          <w:kern w:val="2"/>
          <w:sz w:val="21"/>
          <w:szCs w:val="21"/>
        </w:rPr>
      </w:pPr>
      <w:hyperlink w:anchor="_Toc155267098" w:history="1">
        <w:r w:rsidR="0099202D" w:rsidRPr="00911BE0">
          <w:rPr>
            <w:rStyle w:val="af5"/>
            <w:rFonts w:eastAsia="宋体"/>
            <w:noProof/>
            <w:sz w:val="21"/>
            <w:szCs w:val="21"/>
          </w:rPr>
          <w:t>十三、估价作业期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_Toc155267098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25</w:t>
        </w:r>
        <w:r w:rsidR="0099202D" w:rsidRPr="00911BE0">
          <w:rPr>
            <w:noProof/>
            <w:webHidden/>
            <w:sz w:val="21"/>
            <w:szCs w:val="21"/>
          </w:rPr>
          <w:fldChar w:fldCharType="end"/>
        </w:r>
      </w:hyperlink>
    </w:p>
    <w:p w14:paraId="4C884BB5" w14:textId="6C5B9124" w:rsidR="0099202D" w:rsidRPr="00911BE0" w:rsidRDefault="008553AB">
      <w:pPr>
        <w:pStyle w:val="10"/>
        <w:rPr>
          <w:rFonts w:ascii="等线" w:eastAsia="等线" w:hAnsi="等线"/>
          <w:b w:val="0"/>
          <w:bCs w:val="0"/>
          <w:noProof/>
          <w:kern w:val="2"/>
          <w:sz w:val="24"/>
          <w:szCs w:val="24"/>
        </w:rPr>
      </w:pPr>
      <w:hyperlink w:anchor="_Toc155267099" w:history="1">
        <w:r w:rsidR="0099202D" w:rsidRPr="00911BE0">
          <w:rPr>
            <w:rStyle w:val="af5"/>
            <w:rFonts w:eastAsia="方正黑体简体"/>
            <w:noProof/>
            <w:sz w:val="24"/>
            <w:szCs w:val="24"/>
          </w:rPr>
          <w:t>估价技术报告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_Toc155267099 \h </w:instrText>
        </w:r>
        <w:r w:rsidR="0099202D" w:rsidRPr="00911BE0">
          <w:rPr>
            <w:noProof/>
            <w:webHidden/>
            <w:sz w:val="24"/>
            <w:szCs w:val="24"/>
          </w:rPr>
        </w:r>
        <w:r w:rsidR="0099202D" w:rsidRPr="00911BE0">
          <w:rPr>
            <w:noProof/>
            <w:webHidden/>
            <w:sz w:val="24"/>
            <w:szCs w:val="24"/>
          </w:rPr>
          <w:fldChar w:fldCharType="separate"/>
        </w:r>
        <w:r w:rsidR="00824124">
          <w:rPr>
            <w:noProof/>
            <w:webHidden/>
            <w:sz w:val="24"/>
            <w:szCs w:val="24"/>
          </w:rPr>
          <w:t>26</w:t>
        </w:r>
        <w:r w:rsidR="0099202D" w:rsidRPr="00911BE0">
          <w:rPr>
            <w:noProof/>
            <w:webHidden/>
            <w:sz w:val="24"/>
            <w:szCs w:val="24"/>
          </w:rPr>
          <w:fldChar w:fldCharType="end"/>
        </w:r>
      </w:hyperlink>
    </w:p>
    <w:p w14:paraId="23CD4BC7" w14:textId="63AE2074" w:rsidR="0099202D" w:rsidRPr="00911BE0" w:rsidRDefault="008553AB">
      <w:pPr>
        <w:pStyle w:val="21"/>
        <w:rPr>
          <w:rFonts w:ascii="等线" w:eastAsia="等线" w:hAnsi="等线"/>
          <w:noProof/>
          <w:kern w:val="2"/>
          <w:sz w:val="21"/>
          <w:szCs w:val="21"/>
        </w:rPr>
      </w:pPr>
      <w:hyperlink w:anchor="_Toc155267100" w:history="1">
        <w:r w:rsidR="0099202D" w:rsidRPr="00911BE0">
          <w:rPr>
            <w:rStyle w:val="af5"/>
            <w:rFonts w:eastAsia="宋体"/>
            <w:noProof/>
            <w:sz w:val="21"/>
            <w:szCs w:val="21"/>
          </w:rPr>
          <w:t>一、估价对象描述与分析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_Toc155267100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26</w:t>
        </w:r>
        <w:r w:rsidR="0099202D" w:rsidRPr="00911BE0">
          <w:rPr>
            <w:noProof/>
            <w:webHidden/>
            <w:sz w:val="21"/>
            <w:szCs w:val="21"/>
          </w:rPr>
          <w:fldChar w:fldCharType="end"/>
        </w:r>
      </w:hyperlink>
    </w:p>
    <w:p w14:paraId="15E0CFC9" w14:textId="4DEA91C5" w:rsidR="0099202D" w:rsidRPr="00911BE0" w:rsidRDefault="008553AB">
      <w:pPr>
        <w:pStyle w:val="21"/>
        <w:rPr>
          <w:rFonts w:ascii="等线" w:eastAsia="等线" w:hAnsi="等线"/>
          <w:noProof/>
          <w:kern w:val="2"/>
          <w:sz w:val="21"/>
          <w:szCs w:val="21"/>
        </w:rPr>
      </w:pPr>
      <w:hyperlink w:anchor="_Toc155267101" w:history="1">
        <w:r w:rsidR="0099202D" w:rsidRPr="00911BE0">
          <w:rPr>
            <w:rStyle w:val="af5"/>
            <w:rFonts w:eastAsia="宋体"/>
            <w:noProof/>
            <w:sz w:val="21"/>
            <w:szCs w:val="21"/>
          </w:rPr>
          <w:t>（一）区位状况分析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_Toc155267101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26</w:t>
        </w:r>
        <w:r w:rsidR="0099202D" w:rsidRPr="00911BE0">
          <w:rPr>
            <w:noProof/>
            <w:webHidden/>
            <w:sz w:val="21"/>
            <w:szCs w:val="21"/>
          </w:rPr>
          <w:fldChar w:fldCharType="end"/>
        </w:r>
      </w:hyperlink>
    </w:p>
    <w:p w14:paraId="6C90183A" w14:textId="6148D600" w:rsidR="0099202D" w:rsidRPr="00911BE0" w:rsidRDefault="008553AB">
      <w:pPr>
        <w:pStyle w:val="21"/>
        <w:rPr>
          <w:rFonts w:ascii="等线" w:eastAsia="等线" w:hAnsi="等线"/>
          <w:noProof/>
          <w:kern w:val="2"/>
          <w:sz w:val="21"/>
          <w:szCs w:val="21"/>
        </w:rPr>
      </w:pPr>
      <w:hyperlink w:anchor="_Toc155267102" w:history="1">
        <w:r w:rsidR="0099202D" w:rsidRPr="00911BE0">
          <w:rPr>
            <w:rStyle w:val="af5"/>
            <w:rFonts w:eastAsia="宋体"/>
            <w:noProof/>
            <w:sz w:val="21"/>
            <w:szCs w:val="21"/>
          </w:rPr>
          <w:t>（二）实物状况分析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_Toc155267102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27</w:t>
        </w:r>
        <w:r w:rsidR="0099202D" w:rsidRPr="00911BE0">
          <w:rPr>
            <w:noProof/>
            <w:webHidden/>
            <w:sz w:val="21"/>
            <w:szCs w:val="21"/>
          </w:rPr>
          <w:fldChar w:fldCharType="end"/>
        </w:r>
      </w:hyperlink>
    </w:p>
    <w:p w14:paraId="6EFE4A79" w14:textId="3A747E3F" w:rsidR="0099202D" w:rsidRPr="00911BE0" w:rsidRDefault="008553AB">
      <w:pPr>
        <w:pStyle w:val="21"/>
        <w:rPr>
          <w:rFonts w:ascii="等线" w:eastAsia="等线" w:hAnsi="等线"/>
          <w:noProof/>
          <w:kern w:val="2"/>
          <w:sz w:val="21"/>
          <w:szCs w:val="21"/>
        </w:rPr>
      </w:pPr>
      <w:hyperlink w:anchor="_Toc155267103" w:history="1">
        <w:r w:rsidR="0099202D" w:rsidRPr="00911BE0">
          <w:rPr>
            <w:rStyle w:val="af5"/>
            <w:rFonts w:eastAsia="宋体"/>
            <w:noProof/>
            <w:sz w:val="21"/>
            <w:szCs w:val="21"/>
          </w:rPr>
          <w:t>（三）权益状况分析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_Toc155267103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31</w:t>
        </w:r>
        <w:r w:rsidR="0099202D" w:rsidRPr="00911BE0">
          <w:rPr>
            <w:noProof/>
            <w:webHidden/>
            <w:sz w:val="21"/>
            <w:szCs w:val="21"/>
          </w:rPr>
          <w:fldChar w:fldCharType="end"/>
        </w:r>
      </w:hyperlink>
    </w:p>
    <w:p w14:paraId="2C7C0942" w14:textId="692076BC" w:rsidR="0099202D" w:rsidRPr="00911BE0" w:rsidRDefault="008553AB">
      <w:pPr>
        <w:pStyle w:val="21"/>
        <w:rPr>
          <w:rFonts w:ascii="等线" w:eastAsia="等线" w:hAnsi="等线"/>
          <w:noProof/>
          <w:kern w:val="2"/>
          <w:sz w:val="21"/>
          <w:szCs w:val="21"/>
        </w:rPr>
      </w:pPr>
      <w:hyperlink w:anchor="_Toc155267104" w:history="1">
        <w:r w:rsidR="0099202D" w:rsidRPr="00911BE0">
          <w:rPr>
            <w:rStyle w:val="af5"/>
            <w:rFonts w:eastAsia="宋体"/>
            <w:noProof/>
            <w:sz w:val="21"/>
            <w:szCs w:val="21"/>
          </w:rPr>
          <w:t>二、市场背景描述与分析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_Toc155267104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32</w:t>
        </w:r>
        <w:r w:rsidR="0099202D" w:rsidRPr="00911BE0">
          <w:rPr>
            <w:noProof/>
            <w:webHidden/>
            <w:sz w:val="21"/>
            <w:szCs w:val="21"/>
          </w:rPr>
          <w:fldChar w:fldCharType="end"/>
        </w:r>
      </w:hyperlink>
    </w:p>
    <w:p w14:paraId="2D7BE1D9" w14:textId="4FAAF0D1" w:rsidR="0099202D" w:rsidRPr="00911BE0" w:rsidRDefault="008553AB">
      <w:pPr>
        <w:pStyle w:val="21"/>
        <w:rPr>
          <w:rFonts w:ascii="等线" w:eastAsia="等线" w:hAnsi="等线"/>
          <w:noProof/>
          <w:kern w:val="2"/>
          <w:sz w:val="21"/>
          <w:szCs w:val="21"/>
        </w:rPr>
      </w:pPr>
      <w:hyperlink w:anchor="_Toc155267105" w:history="1">
        <w:r w:rsidR="0099202D" w:rsidRPr="00911BE0">
          <w:rPr>
            <w:rStyle w:val="af5"/>
            <w:rFonts w:eastAsia="宋体"/>
            <w:noProof/>
            <w:sz w:val="21"/>
            <w:szCs w:val="21"/>
          </w:rPr>
          <w:t>三、最高最佳利用分析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_Toc155267105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48</w:t>
        </w:r>
        <w:r w:rsidR="0099202D" w:rsidRPr="00911BE0">
          <w:rPr>
            <w:noProof/>
            <w:webHidden/>
            <w:sz w:val="21"/>
            <w:szCs w:val="21"/>
          </w:rPr>
          <w:fldChar w:fldCharType="end"/>
        </w:r>
      </w:hyperlink>
    </w:p>
    <w:p w14:paraId="04941681" w14:textId="532AB63E" w:rsidR="0099202D" w:rsidRPr="00911BE0" w:rsidRDefault="008553AB" w:rsidP="001F3AA6">
      <w:pPr>
        <w:pStyle w:val="21"/>
        <w:rPr>
          <w:rFonts w:ascii="等线" w:eastAsia="等线" w:hAnsi="等线"/>
          <w:noProof/>
          <w:kern w:val="2"/>
          <w:sz w:val="21"/>
          <w:szCs w:val="21"/>
        </w:rPr>
      </w:pPr>
      <w:hyperlink w:anchor="_Toc155267106" w:history="1">
        <w:r w:rsidR="0099202D" w:rsidRPr="00911BE0">
          <w:rPr>
            <w:rStyle w:val="af5"/>
            <w:rFonts w:eastAsia="宋体"/>
            <w:noProof/>
            <w:sz w:val="21"/>
            <w:szCs w:val="21"/>
          </w:rPr>
          <w:t>四、估价方法适用性分析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_Toc155267106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49</w:t>
        </w:r>
        <w:r w:rsidR="0099202D" w:rsidRPr="00911BE0">
          <w:rPr>
            <w:noProof/>
            <w:webHidden/>
            <w:sz w:val="21"/>
            <w:szCs w:val="21"/>
          </w:rPr>
          <w:fldChar w:fldCharType="end"/>
        </w:r>
      </w:hyperlink>
    </w:p>
    <w:p w14:paraId="40301014" w14:textId="2FF1BC6F" w:rsidR="0099202D" w:rsidRPr="00911BE0" w:rsidRDefault="008553AB">
      <w:pPr>
        <w:pStyle w:val="21"/>
        <w:rPr>
          <w:rFonts w:ascii="等线" w:eastAsia="等线" w:hAnsi="等线"/>
          <w:noProof/>
          <w:kern w:val="2"/>
          <w:sz w:val="21"/>
          <w:szCs w:val="21"/>
        </w:rPr>
      </w:pPr>
      <w:hyperlink w:anchor="_Toc155267107" w:history="1">
        <w:r w:rsidR="0099202D" w:rsidRPr="00911BE0">
          <w:rPr>
            <w:rStyle w:val="af5"/>
            <w:rFonts w:eastAsia="宋体"/>
            <w:noProof/>
            <w:sz w:val="21"/>
            <w:szCs w:val="21"/>
          </w:rPr>
          <w:t>五、估价测算过程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_Toc155267107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53</w:t>
        </w:r>
        <w:r w:rsidR="0099202D" w:rsidRPr="00911BE0">
          <w:rPr>
            <w:noProof/>
            <w:webHidden/>
            <w:sz w:val="21"/>
            <w:szCs w:val="21"/>
          </w:rPr>
          <w:fldChar w:fldCharType="end"/>
        </w:r>
      </w:hyperlink>
    </w:p>
    <w:p w14:paraId="0EE5B878" w14:textId="307E46F7" w:rsidR="0099202D" w:rsidRPr="00911BE0" w:rsidRDefault="008553AB">
      <w:pPr>
        <w:pStyle w:val="21"/>
        <w:rPr>
          <w:rFonts w:ascii="等线" w:eastAsia="等线" w:hAnsi="等线"/>
          <w:noProof/>
          <w:kern w:val="2"/>
          <w:sz w:val="21"/>
          <w:szCs w:val="21"/>
        </w:rPr>
      </w:pPr>
      <w:hyperlink w:anchor="_Toc155267108" w:history="1">
        <w:r w:rsidR="0099202D" w:rsidRPr="00911BE0">
          <w:rPr>
            <w:rStyle w:val="af5"/>
            <w:rFonts w:eastAsia="宋体"/>
            <w:noProof/>
            <w:sz w:val="21"/>
            <w:szCs w:val="21"/>
          </w:rPr>
          <w:t>六、估价结果确定</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_Toc155267108 \h </w:instrText>
        </w:r>
        <w:r w:rsidR="0099202D" w:rsidRPr="00911BE0">
          <w:rPr>
            <w:noProof/>
            <w:webHidden/>
            <w:sz w:val="21"/>
            <w:szCs w:val="21"/>
          </w:rPr>
        </w:r>
        <w:r w:rsidR="0099202D" w:rsidRPr="00911BE0">
          <w:rPr>
            <w:noProof/>
            <w:webHidden/>
            <w:sz w:val="21"/>
            <w:szCs w:val="21"/>
          </w:rPr>
          <w:fldChar w:fldCharType="separate"/>
        </w:r>
        <w:r w:rsidR="00824124">
          <w:rPr>
            <w:noProof/>
            <w:webHidden/>
            <w:sz w:val="21"/>
            <w:szCs w:val="21"/>
          </w:rPr>
          <w:t>73</w:t>
        </w:r>
        <w:r w:rsidR="0099202D" w:rsidRPr="00911BE0">
          <w:rPr>
            <w:noProof/>
            <w:webHidden/>
            <w:sz w:val="21"/>
            <w:szCs w:val="21"/>
          </w:rPr>
          <w:fldChar w:fldCharType="end"/>
        </w:r>
      </w:hyperlink>
    </w:p>
    <w:p w14:paraId="1DE287F9" w14:textId="73EF8639" w:rsidR="0099202D" w:rsidRPr="00911BE0" w:rsidRDefault="008553AB">
      <w:pPr>
        <w:pStyle w:val="10"/>
        <w:rPr>
          <w:rFonts w:ascii="等线" w:eastAsia="等线" w:hAnsi="等线"/>
          <w:b w:val="0"/>
          <w:bCs w:val="0"/>
          <w:noProof/>
          <w:kern w:val="2"/>
          <w:sz w:val="24"/>
          <w:szCs w:val="24"/>
        </w:rPr>
      </w:pPr>
      <w:hyperlink w:anchor="_Toc155267109" w:history="1">
        <w:r w:rsidR="0099202D" w:rsidRPr="00911BE0">
          <w:rPr>
            <w:rStyle w:val="af5"/>
            <w:rFonts w:eastAsia="方正黑体简体"/>
            <w:noProof/>
            <w:sz w:val="24"/>
            <w:szCs w:val="24"/>
          </w:rPr>
          <w:t>附</w:t>
        </w:r>
        <w:r w:rsidR="0099202D" w:rsidRPr="00911BE0">
          <w:rPr>
            <w:rStyle w:val="af5"/>
            <w:rFonts w:eastAsia="方正黑体简体"/>
            <w:noProof/>
            <w:sz w:val="24"/>
            <w:szCs w:val="24"/>
          </w:rPr>
          <w:t xml:space="preserve">   </w:t>
        </w:r>
        <w:r w:rsidR="0099202D" w:rsidRPr="00911BE0">
          <w:rPr>
            <w:rStyle w:val="af5"/>
            <w:rFonts w:eastAsia="方正黑体简体"/>
            <w:noProof/>
            <w:sz w:val="24"/>
            <w:szCs w:val="24"/>
          </w:rPr>
          <w:t>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_Toc155267109 \h </w:instrText>
        </w:r>
        <w:r w:rsidR="0099202D" w:rsidRPr="00911BE0">
          <w:rPr>
            <w:noProof/>
            <w:webHidden/>
            <w:sz w:val="24"/>
            <w:szCs w:val="24"/>
          </w:rPr>
        </w:r>
        <w:r w:rsidR="0099202D" w:rsidRPr="00911BE0">
          <w:rPr>
            <w:noProof/>
            <w:webHidden/>
            <w:sz w:val="24"/>
            <w:szCs w:val="24"/>
          </w:rPr>
          <w:fldChar w:fldCharType="separate"/>
        </w:r>
        <w:r w:rsidR="00824124">
          <w:rPr>
            <w:noProof/>
            <w:webHidden/>
            <w:sz w:val="24"/>
            <w:szCs w:val="24"/>
          </w:rPr>
          <w:t>74</w:t>
        </w:r>
        <w:r w:rsidR="0099202D" w:rsidRPr="00911BE0">
          <w:rPr>
            <w:noProof/>
            <w:webHidden/>
            <w:sz w:val="24"/>
            <w:szCs w:val="24"/>
          </w:rPr>
          <w:fldChar w:fldCharType="end"/>
        </w:r>
      </w:hyperlink>
    </w:p>
    <w:p w14:paraId="16870DA9"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lastRenderedPageBreak/>
        <w:fldChar w:fldCharType="end"/>
      </w:r>
      <w:r w:rsidRPr="00911BE0">
        <w:rPr>
          <w:rFonts w:ascii="Arial" w:hAnsi="Arial" w:cs="Arial" w:hint="eastAsia"/>
          <w:sz w:val="21"/>
          <w:szCs w:val="21"/>
        </w:rPr>
        <w:t>《估价委托书》复印件</w:t>
      </w:r>
    </w:p>
    <w:p w14:paraId="5623DAB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3889B16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1566EAD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284B5B8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p>
    <w:p w14:paraId="6E03DADB"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《韶华颂白领公寓房源表》</w:t>
      </w:r>
    </w:p>
    <w:p w14:paraId="24EFEAF6"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p>
    <w:p w14:paraId="2315AC5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11808E2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0BDAF34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69B45EC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77777777" w:rsidR="00C862FC" w:rsidRPr="00911BE0" w:rsidRDefault="00C862FC" w:rsidP="00C862FC">
      <w:pPr>
        <w:spacing w:line="240" w:lineRule="auto"/>
        <w:jc w:val="both"/>
        <w:outlineLvl w:val="0"/>
        <w:rPr>
          <w:rFonts w:ascii="Arial" w:eastAsia="楷体_GB2312" w:hAnsi="Arial" w:cs="Arial"/>
          <w:i/>
          <w:kern w:val="2"/>
          <w:sz w:val="28"/>
          <w:szCs w:val="28"/>
        </w:rPr>
        <w:sectPr w:rsidR="00C862FC" w:rsidRPr="00911BE0" w:rsidSect="00374269">
          <w:headerReference w:type="even" r:id="rId23"/>
          <w:headerReference w:type="default" r:id="rId24"/>
          <w:headerReference w:type="first" r:id="rId25"/>
          <w:pgSz w:w="11907" w:h="16840"/>
          <w:pgMar w:top="1843" w:right="1134" w:bottom="1134" w:left="1134" w:header="1134" w:footer="907" w:gutter="34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11" w:name="_Toc379795041"/>
      <w:bookmarkStart w:id="12" w:name="_Toc155267083"/>
      <w:r w:rsidRPr="00911BE0">
        <w:rPr>
          <w:rFonts w:eastAsia="方正黑体简体" w:hint="eastAsia"/>
          <w:b w:val="0"/>
          <w:kern w:val="2"/>
          <w:sz w:val="32"/>
          <w:szCs w:val="32"/>
        </w:rPr>
        <w:lastRenderedPageBreak/>
        <w:t>估价师声明</w:t>
      </w:r>
      <w:bookmarkEnd w:id="11"/>
      <w:bookmarkEnd w:id="12"/>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3"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3B4B80">
        <w:rPr>
          <w:rFonts w:ascii="Arial" w:hAnsi="Arial" w:cs="Arial" w:hint="eastAsia"/>
          <w:kern w:val="2"/>
          <w:sz w:val="21"/>
          <w:szCs w:val="21"/>
        </w:rPr>
        <w:t>2025</w:t>
      </w:r>
      <w:r w:rsidR="003B4B80">
        <w:rPr>
          <w:rFonts w:ascii="Arial" w:hAnsi="Arial" w:cs="Arial" w:hint="eastAsia"/>
          <w:kern w:val="2"/>
          <w:sz w:val="21"/>
          <w:szCs w:val="21"/>
        </w:rPr>
        <w:t>年</w:t>
      </w:r>
      <w:r w:rsidR="003B4B80">
        <w:rPr>
          <w:rFonts w:ascii="Arial" w:hAnsi="Arial" w:cs="Arial" w:hint="eastAsia"/>
          <w:kern w:val="2"/>
          <w:sz w:val="21"/>
          <w:szCs w:val="21"/>
        </w:rPr>
        <w:t>2</w:t>
      </w:r>
      <w:r w:rsidR="003B4B80">
        <w:rPr>
          <w:rFonts w:ascii="Arial" w:hAnsi="Arial" w:cs="Arial" w:hint="eastAsia"/>
          <w:kern w:val="2"/>
          <w:sz w:val="21"/>
          <w:szCs w:val="21"/>
        </w:rPr>
        <w:t>月</w:t>
      </w:r>
      <w:r w:rsidR="003B4B80">
        <w:rPr>
          <w:rFonts w:ascii="Arial" w:hAnsi="Arial" w:cs="Arial" w:hint="eastAsia"/>
          <w:kern w:val="2"/>
          <w:sz w:val="21"/>
          <w:szCs w:val="21"/>
        </w:rPr>
        <w:t>19</w:t>
      </w:r>
      <w:r w:rsidR="003B4B80">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4"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4"/>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5"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5"/>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26"/>
          <w:headerReference w:type="default" r:id="rId27"/>
          <w:headerReference w:type="first" r:id="rId28"/>
          <w:footerReference w:type="first" r:id="rId29"/>
          <w:pgSz w:w="11907" w:h="16840"/>
          <w:pgMar w:top="1843" w:right="1134" w:bottom="1134" w:left="1134" w:header="1134" w:footer="907" w:gutter="34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16" w:name="_Toc379795042"/>
      <w:bookmarkStart w:id="17" w:name="_Toc155267084"/>
      <w:r w:rsidRPr="00911BE0">
        <w:rPr>
          <w:rFonts w:eastAsia="方正黑体简体" w:hint="eastAsia"/>
          <w:b w:val="0"/>
          <w:kern w:val="2"/>
          <w:sz w:val="32"/>
          <w:szCs w:val="32"/>
        </w:rPr>
        <w:lastRenderedPageBreak/>
        <w:t>估价假设和限制条件</w:t>
      </w:r>
      <w:bookmarkEnd w:id="16"/>
      <w:bookmarkEnd w:id="17"/>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3528241E" w:rsidR="00C862FC" w:rsidRPr="00911BE0" w:rsidRDefault="00C862FC" w:rsidP="005D1D64">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01114E">
        <w:rPr>
          <w:rFonts w:ascii="Arial" w:hAnsi="Arial" w:cs="Arial" w:hint="eastAsia"/>
          <w:kern w:val="2"/>
          <w:sz w:val="21"/>
          <w:szCs w:val="21"/>
        </w:rPr>
        <w:t>2025</w:t>
      </w:r>
      <w:r w:rsidR="0001114E">
        <w:rPr>
          <w:rFonts w:ascii="Arial" w:hAnsi="Arial" w:cs="Arial" w:hint="eastAsia"/>
          <w:kern w:val="2"/>
          <w:sz w:val="21"/>
          <w:szCs w:val="21"/>
        </w:rPr>
        <w:t>年</w:t>
      </w:r>
      <w:r w:rsidR="0001114E">
        <w:rPr>
          <w:rFonts w:ascii="Arial" w:hAnsi="Arial" w:cs="Arial" w:hint="eastAsia"/>
          <w:kern w:val="2"/>
          <w:sz w:val="21"/>
          <w:szCs w:val="21"/>
        </w:rPr>
        <w:t>2</w:t>
      </w:r>
      <w:r w:rsidR="0001114E">
        <w:rPr>
          <w:rFonts w:ascii="Arial" w:hAnsi="Arial" w:cs="Arial" w:hint="eastAsia"/>
          <w:kern w:val="2"/>
          <w:sz w:val="21"/>
          <w:szCs w:val="21"/>
        </w:rPr>
        <w:t>月</w:t>
      </w:r>
      <w:r w:rsidR="0001114E">
        <w:rPr>
          <w:rFonts w:ascii="Arial" w:hAnsi="Arial" w:cs="Arial" w:hint="eastAsia"/>
          <w:kern w:val="2"/>
          <w:sz w:val="21"/>
          <w:szCs w:val="21"/>
        </w:rPr>
        <w:t>19</w:t>
      </w:r>
      <w:r w:rsidR="0001114E">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21"/>
          <w:szCs w:val="21"/>
        </w:rPr>
        <w:t>区维保</w:t>
      </w:r>
      <w:proofErr w:type="gramEnd"/>
      <w:r w:rsidR="005D1D64"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21"/>
          <w:szCs w:val="21"/>
        </w:rPr>
        <w:t xml:space="preserve"> </w:t>
      </w:r>
      <w:r w:rsidR="005D1D64" w:rsidRPr="005D1D64">
        <w:rPr>
          <w:rFonts w:ascii="Arial" w:hAnsi="Arial" w:cs="Arial" w:hint="eastAsia"/>
          <w:sz w:val="21"/>
          <w:szCs w:val="21"/>
        </w:rPr>
        <w:t>车位租金不包含服务费</w:t>
      </w:r>
      <w:r w:rsidRPr="00911BE0">
        <w:rPr>
          <w:rFonts w:ascii="Arial" w:hAnsi="Arial" w:cs="Arial" w:hint="eastAsia"/>
          <w:sz w:val="21"/>
          <w:szCs w:val="21"/>
        </w:rPr>
        <w:t>。</w:t>
      </w:r>
    </w:p>
    <w:p w14:paraId="46E5D54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、《韶华颂家庭式公寓房源表》、《韶华颂白领公寓房源表》</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lastRenderedPageBreak/>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估价结果未考虑估价对象及其运营企业已承担的债务、或有债务及经营决策失误或市场运作失当对其</w:t>
      </w:r>
      <w:bookmarkStart w:id="18" w:name="_Hlk130229376"/>
      <w:r w:rsidRPr="00911BE0">
        <w:rPr>
          <w:rFonts w:ascii="Arial" w:hAnsi="Arial" w:cs="Arial" w:hint="eastAsia"/>
          <w:kern w:val="2"/>
          <w:sz w:val="21"/>
          <w:szCs w:val="21"/>
        </w:rPr>
        <w:t>租赁价格水平</w:t>
      </w:r>
      <w:bookmarkEnd w:id="18"/>
      <w:r w:rsidRPr="00911BE0">
        <w:rPr>
          <w:rFonts w:ascii="Arial" w:hAnsi="Arial" w:cs="Arial"/>
          <w:kern w:val="2"/>
          <w:sz w:val="21"/>
          <w:szCs w:val="21"/>
        </w:rPr>
        <w:t>的影响。</w:t>
      </w:r>
    </w:p>
    <w:p w14:paraId="4E0A94A6"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3B4B80">
        <w:rPr>
          <w:rFonts w:ascii="Arial" w:hAnsi="Arial" w:cs="Arial" w:hint="eastAsia"/>
          <w:kern w:val="2"/>
          <w:sz w:val="21"/>
          <w:szCs w:val="21"/>
        </w:rPr>
        <w:t>2025</w:t>
      </w:r>
      <w:r w:rsidR="003B4B80">
        <w:rPr>
          <w:rFonts w:ascii="Arial" w:hAnsi="Arial" w:cs="Arial" w:hint="eastAsia"/>
          <w:kern w:val="2"/>
          <w:sz w:val="21"/>
          <w:szCs w:val="21"/>
        </w:rPr>
        <w:t>年</w:t>
      </w:r>
      <w:r w:rsidR="003B4B80">
        <w:rPr>
          <w:rFonts w:ascii="Arial" w:hAnsi="Arial" w:cs="Arial" w:hint="eastAsia"/>
          <w:kern w:val="2"/>
          <w:sz w:val="21"/>
          <w:szCs w:val="21"/>
        </w:rPr>
        <w:t>2</w:t>
      </w:r>
      <w:r w:rsidR="003B4B80">
        <w:rPr>
          <w:rFonts w:ascii="Arial" w:hAnsi="Arial" w:cs="Arial" w:hint="eastAsia"/>
          <w:kern w:val="2"/>
          <w:sz w:val="21"/>
          <w:szCs w:val="21"/>
        </w:rPr>
        <w:t>月</w:t>
      </w:r>
      <w:r w:rsidR="003B4B80">
        <w:rPr>
          <w:rFonts w:ascii="Arial" w:hAnsi="Arial" w:cs="Arial" w:hint="eastAsia"/>
          <w:kern w:val="2"/>
          <w:sz w:val="21"/>
          <w:szCs w:val="21"/>
        </w:rPr>
        <w:t>19</w:t>
      </w:r>
      <w:r w:rsidR="003B4B80">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commentRangeStart w:id="19"/>
      <w:r w:rsidRPr="00911BE0">
        <w:rPr>
          <w:rFonts w:ascii="Arial" w:hAnsi="Arial" w:cs="Arial" w:hint="eastAsia"/>
          <w:sz w:val="21"/>
          <w:szCs w:val="21"/>
        </w:rPr>
        <w:t>无。</w:t>
      </w:r>
      <w:commentRangeEnd w:id="19"/>
      <w:r w:rsidR="008553AB">
        <w:rPr>
          <w:rStyle w:val="af6"/>
        </w:rPr>
        <w:commentReference w:id="19"/>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0" w:name="_Hlk118391731"/>
      <w:r w:rsidRPr="00911BE0">
        <w:rPr>
          <w:rFonts w:ascii="Arial" w:hAnsi="Arial" w:cs="Arial" w:hint="eastAsia"/>
          <w:b/>
          <w:kern w:val="2"/>
          <w:sz w:val="21"/>
          <w:szCs w:val="21"/>
        </w:rPr>
        <w:t>背离事实假设</w:t>
      </w:r>
      <w:bookmarkEnd w:id="20"/>
    </w:p>
    <w:p w14:paraId="3F3E87E3"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1" w:name="_Hlk124791168"/>
      <w:r w:rsidRPr="00911BE0">
        <w:rPr>
          <w:rFonts w:ascii="Arial" w:hAnsi="Arial" w:cs="Arial" w:hint="eastAsia"/>
          <w:b/>
          <w:kern w:val="2"/>
          <w:sz w:val="21"/>
          <w:szCs w:val="21"/>
        </w:rPr>
        <w:t>不相一致假设</w:t>
      </w:r>
      <w:bookmarkEnd w:id="21"/>
    </w:p>
    <w:p w14:paraId="789740DF" w14:textId="77777777" w:rsidR="00C862FC" w:rsidRPr="00911BE0" w:rsidRDefault="00527598"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C862FC" w:rsidRPr="00911BE0">
        <w:rPr>
          <w:rFonts w:ascii="Arial" w:hAnsi="Arial" w:cs="Arial" w:hint="eastAsia"/>
          <w:kern w:val="2"/>
          <w:sz w:val="21"/>
          <w:szCs w:val="21"/>
        </w:rPr>
        <w:t>根据《不动产权证书》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，估价对象用途为科研用房，根据估价委托人介绍及《保障性租赁住房项目认定书》</w:t>
      </w:r>
      <w:r w:rsidR="00C862FC" w:rsidRPr="00911BE0">
        <w:rPr>
          <w:rFonts w:ascii="Arial" w:hAnsi="Arial" w:cs="Arial" w:hint="eastAsia"/>
          <w:kern w:val="2"/>
          <w:sz w:val="21"/>
          <w:szCs w:val="21"/>
        </w:rPr>
        <w:t>[</w:t>
      </w:r>
      <w:proofErr w:type="gramStart"/>
      <w:r w:rsidR="00C862FC" w:rsidRPr="00911BE0">
        <w:rPr>
          <w:rFonts w:ascii="Arial" w:hAnsi="Arial" w:cs="Arial" w:hint="eastAsia"/>
          <w:kern w:val="2"/>
          <w:sz w:val="21"/>
          <w:szCs w:val="21"/>
        </w:rPr>
        <w:t>京保租认定</w:t>
      </w:r>
      <w:proofErr w:type="gramEnd"/>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2023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34</w:t>
      </w:r>
      <w:r w:rsidR="00C862FC" w:rsidRPr="00911BE0">
        <w:rPr>
          <w:rFonts w:ascii="Arial" w:hAnsi="Arial" w:cs="Arial" w:hint="eastAsia"/>
          <w:kern w:val="2"/>
          <w:sz w:val="21"/>
          <w:szCs w:val="21"/>
        </w:rPr>
        <w:t>号</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，估价对象为保障性租赁住房（公寓型）。</w:t>
      </w:r>
    </w:p>
    <w:p w14:paraId="74CD11A4" w14:textId="74DA9BF3" w:rsidR="003D4FFB" w:rsidRPr="00911BE0" w:rsidRDefault="003D4FFB" w:rsidP="00FE14DA">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00FE14DA">
        <w:rPr>
          <w:rFonts w:ascii="Arial" w:hAnsi="Arial" w:cs="Arial" w:hint="eastAsia"/>
          <w:kern w:val="2"/>
          <w:sz w:val="21"/>
          <w:szCs w:val="21"/>
        </w:rPr>
        <w:t>2</w:t>
      </w:r>
      <w:r w:rsidRPr="00911BE0">
        <w:rPr>
          <w:rFonts w:ascii="Arial" w:hAnsi="Arial" w:cs="Arial" w:hint="eastAsia"/>
          <w:kern w:val="2"/>
          <w:sz w:val="21"/>
          <w:szCs w:val="21"/>
        </w:rPr>
        <w:t>）</w:t>
      </w:r>
      <w:r w:rsidRPr="00FE14DA">
        <w:rPr>
          <w:rFonts w:ascii="Arial" w:hAnsi="Arial" w:cs="Arial" w:hint="eastAsia"/>
          <w:kern w:val="2"/>
          <w:sz w:val="21"/>
          <w:szCs w:val="21"/>
        </w:rPr>
        <w:t>根据委托方介绍及《保障性租赁住房项目认定书》</w:t>
      </w:r>
      <w:r w:rsidRPr="00FE14DA">
        <w:rPr>
          <w:rFonts w:ascii="Arial" w:hAnsi="Arial" w:cs="Arial" w:hint="eastAsia"/>
          <w:kern w:val="2"/>
          <w:sz w:val="21"/>
          <w:szCs w:val="21"/>
        </w:rPr>
        <w:t>[</w:t>
      </w:r>
      <w:proofErr w:type="gramStart"/>
      <w:r w:rsidRPr="00FE14DA">
        <w:rPr>
          <w:rFonts w:ascii="Arial" w:hAnsi="Arial" w:cs="Arial" w:hint="eastAsia"/>
          <w:kern w:val="2"/>
          <w:sz w:val="21"/>
          <w:szCs w:val="21"/>
        </w:rPr>
        <w:t>京保租认定</w:t>
      </w:r>
      <w:proofErr w:type="gramEnd"/>
      <w:r w:rsidRPr="00FE14DA">
        <w:rPr>
          <w:rFonts w:ascii="Arial" w:hAnsi="Arial" w:cs="Arial" w:hint="eastAsia"/>
          <w:kern w:val="2"/>
          <w:sz w:val="21"/>
          <w:szCs w:val="21"/>
        </w:rPr>
        <w:t>（</w:t>
      </w:r>
      <w:r w:rsidRPr="00FE14DA">
        <w:rPr>
          <w:rFonts w:ascii="Arial" w:hAnsi="Arial" w:cs="Arial" w:hint="eastAsia"/>
          <w:kern w:val="2"/>
          <w:sz w:val="21"/>
          <w:szCs w:val="21"/>
        </w:rPr>
        <w:t>2023</w:t>
      </w:r>
      <w:r w:rsidRPr="00FE14DA">
        <w:rPr>
          <w:rFonts w:ascii="Arial" w:hAnsi="Arial" w:cs="Arial" w:hint="eastAsia"/>
          <w:kern w:val="2"/>
          <w:sz w:val="21"/>
          <w:szCs w:val="21"/>
        </w:rPr>
        <w:t>）</w:t>
      </w:r>
      <w:r w:rsidRPr="00FE14DA">
        <w:rPr>
          <w:rFonts w:ascii="Arial" w:hAnsi="Arial" w:cs="Arial" w:hint="eastAsia"/>
          <w:kern w:val="2"/>
          <w:sz w:val="21"/>
          <w:szCs w:val="21"/>
        </w:rPr>
        <w:t>34</w:t>
      </w:r>
      <w:r w:rsidRPr="00FE14DA">
        <w:rPr>
          <w:rFonts w:ascii="Arial" w:hAnsi="Arial" w:cs="Arial" w:hint="eastAsia"/>
          <w:kern w:val="2"/>
          <w:sz w:val="21"/>
          <w:szCs w:val="21"/>
        </w:rPr>
        <w:t>号</w:t>
      </w:r>
      <w:r w:rsidRPr="00FE14DA">
        <w:rPr>
          <w:rFonts w:ascii="Arial" w:hAnsi="Arial" w:cs="Arial" w:hint="eastAsia"/>
          <w:kern w:val="2"/>
          <w:sz w:val="21"/>
          <w:szCs w:val="21"/>
        </w:rPr>
        <w:t xml:space="preserve">] </w:t>
      </w:r>
      <w:r w:rsidRPr="00FE14DA">
        <w:rPr>
          <w:rFonts w:ascii="Arial" w:hAnsi="Arial" w:cs="Arial" w:hint="eastAsia"/>
          <w:kern w:val="2"/>
          <w:sz w:val="21"/>
          <w:szCs w:val="21"/>
        </w:rPr>
        <w:t>、</w:t>
      </w:r>
      <w:r w:rsidRPr="00911BE0">
        <w:rPr>
          <w:rFonts w:ascii="Arial" w:hAnsi="Arial" w:cs="Arial" w:hint="eastAsia"/>
          <w:kern w:val="2"/>
          <w:sz w:val="21"/>
          <w:szCs w:val="21"/>
        </w:rPr>
        <w:t>《韶华颂家庭式公寓房源表》、《韶华颂白领公寓房源表》，估价对象为改造项目，用途为保障性租赁住房（公寓型），现状为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间，其中家庭式公寓</w:t>
      </w:r>
      <w:r w:rsidRPr="00911BE0">
        <w:rPr>
          <w:rFonts w:ascii="Arial" w:hAnsi="Arial" w:cs="Arial" w:hint="eastAsia"/>
          <w:kern w:val="2"/>
          <w:sz w:val="21"/>
          <w:szCs w:val="21"/>
        </w:rPr>
        <w:t>256</w:t>
      </w:r>
      <w:r w:rsidRPr="00911BE0">
        <w:rPr>
          <w:rFonts w:ascii="Arial" w:hAnsi="Arial" w:cs="Arial" w:hint="eastAsia"/>
          <w:kern w:val="2"/>
          <w:sz w:val="21"/>
          <w:szCs w:val="21"/>
        </w:rPr>
        <w:t>套，共</w:t>
      </w:r>
      <w:r w:rsidRPr="00911BE0">
        <w:rPr>
          <w:rFonts w:ascii="Arial" w:hAnsi="Arial" w:cs="Arial" w:hint="eastAsia"/>
          <w:kern w:val="2"/>
          <w:sz w:val="21"/>
          <w:szCs w:val="21"/>
        </w:rPr>
        <w:t>256</w:t>
      </w:r>
      <w:r w:rsidRPr="00911BE0">
        <w:rPr>
          <w:rFonts w:ascii="Arial" w:hAnsi="Arial" w:cs="Arial" w:hint="eastAsia"/>
          <w:kern w:val="2"/>
          <w:sz w:val="21"/>
          <w:szCs w:val="21"/>
        </w:rPr>
        <w:t>间，</w:t>
      </w:r>
      <w:r w:rsidR="00162CA5">
        <w:rPr>
          <w:rFonts w:ascii="Arial" w:hAnsi="Arial" w:cs="Arial" w:hint="eastAsia"/>
          <w:kern w:val="2"/>
          <w:sz w:val="21"/>
          <w:szCs w:val="21"/>
        </w:rPr>
        <w:t>建筑面积为</w:t>
      </w:r>
      <w:r w:rsidR="00162CA5">
        <w:rPr>
          <w:rFonts w:ascii="Arial" w:hAnsi="Arial" w:cs="Arial" w:hint="eastAsia"/>
          <w:kern w:val="2"/>
          <w:sz w:val="21"/>
          <w:szCs w:val="21"/>
        </w:rPr>
        <w:t>31976.34</w:t>
      </w:r>
      <w:r w:rsidR="00162CA5">
        <w:rPr>
          <w:rFonts w:ascii="Arial" w:hAnsi="Arial" w:cs="Arial" w:hint="eastAsia"/>
          <w:kern w:val="2"/>
          <w:sz w:val="21"/>
          <w:szCs w:val="21"/>
        </w:rPr>
        <w:t>平方米；</w:t>
      </w:r>
      <w:r w:rsidRPr="00911BE0">
        <w:rPr>
          <w:rFonts w:ascii="Arial" w:hAnsi="Arial" w:cs="Arial" w:hint="eastAsia"/>
          <w:kern w:val="2"/>
          <w:sz w:val="21"/>
          <w:szCs w:val="21"/>
        </w:rPr>
        <w:t>白领公寓</w:t>
      </w:r>
      <w:r w:rsidRPr="00911BE0">
        <w:rPr>
          <w:rFonts w:ascii="Arial" w:hAnsi="Arial" w:cs="Arial" w:hint="eastAsia"/>
          <w:kern w:val="2"/>
          <w:sz w:val="21"/>
          <w:szCs w:val="21"/>
        </w:rPr>
        <w:t>516</w:t>
      </w:r>
      <w:r w:rsidRPr="00911BE0">
        <w:rPr>
          <w:rFonts w:ascii="Arial" w:hAnsi="Arial" w:cs="Arial" w:hint="eastAsia"/>
          <w:kern w:val="2"/>
          <w:sz w:val="21"/>
          <w:szCs w:val="21"/>
        </w:rPr>
        <w:t>套，每套分为四居室或六居室，共计</w:t>
      </w:r>
      <w:r w:rsidRPr="00911BE0">
        <w:rPr>
          <w:rFonts w:ascii="Arial" w:hAnsi="Arial" w:cs="Arial" w:hint="eastAsia"/>
          <w:kern w:val="2"/>
          <w:sz w:val="21"/>
          <w:szCs w:val="21"/>
        </w:rPr>
        <w:t>2320</w:t>
      </w:r>
      <w:r w:rsidRPr="00911BE0">
        <w:rPr>
          <w:rFonts w:ascii="Arial" w:hAnsi="Arial" w:cs="Arial" w:hint="eastAsia"/>
          <w:kern w:val="2"/>
          <w:sz w:val="21"/>
          <w:szCs w:val="21"/>
        </w:rPr>
        <w:t>间，</w:t>
      </w:r>
      <w:r w:rsidR="00162CA5">
        <w:rPr>
          <w:rFonts w:ascii="Arial" w:hAnsi="Arial" w:cs="Arial" w:hint="eastAsia"/>
          <w:kern w:val="2"/>
          <w:sz w:val="21"/>
          <w:szCs w:val="21"/>
        </w:rPr>
        <w:t>使用面积</w:t>
      </w:r>
      <w:r w:rsidRPr="00911BE0">
        <w:rPr>
          <w:rFonts w:ascii="Arial" w:hAnsi="Arial" w:cs="Arial" w:hint="eastAsia"/>
          <w:kern w:val="2"/>
          <w:sz w:val="21"/>
          <w:szCs w:val="21"/>
        </w:rPr>
        <w:t>为</w:t>
      </w:r>
      <w:r w:rsidR="00162CA5">
        <w:rPr>
          <w:rFonts w:ascii="Arial" w:hAnsi="Arial" w:cs="Arial" w:hint="eastAsia"/>
          <w:kern w:val="2"/>
          <w:sz w:val="21"/>
          <w:szCs w:val="21"/>
        </w:rPr>
        <w:t>57826.18</w:t>
      </w:r>
      <w:r w:rsidRPr="00911BE0">
        <w:rPr>
          <w:rFonts w:ascii="Arial" w:hAnsi="Arial" w:cs="Arial" w:hint="eastAsia"/>
          <w:kern w:val="2"/>
          <w:sz w:val="21"/>
          <w:szCs w:val="21"/>
        </w:rPr>
        <w:t>平方米。本次评估</w:t>
      </w:r>
      <w:r w:rsidR="00162CA5">
        <w:rPr>
          <w:rFonts w:ascii="Arial" w:hAnsi="Arial" w:cs="Arial" w:hint="eastAsia"/>
          <w:kern w:val="2"/>
          <w:sz w:val="21"/>
          <w:szCs w:val="21"/>
        </w:rPr>
        <w:t>家庭式公寓按照</w:t>
      </w:r>
      <w:r w:rsidR="00871224" w:rsidRPr="00911BE0">
        <w:rPr>
          <w:rFonts w:ascii="Arial" w:hAnsi="Arial" w:cs="Arial" w:hint="eastAsia"/>
          <w:kern w:val="2"/>
          <w:sz w:val="21"/>
          <w:szCs w:val="21"/>
        </w:rPr>
        <w:t>套均</w:t>
      </w:r>
      <w:r w:rsidR="00162CA5">
        <w:rPr>
          <w:rFonts w:ascii="Arial" w:hAnsi="Arial" w:cs="Arial" w:hint="eastAsia"/>
          <w:kern w:val="2"/>
          <w:sz w:val="21"/>
          <w:szCs w:val="21"/>
        </w:rPr>
        <w:t>、白领公寓</w:t>
      </w:r>
      <w:proofErr w:type="gramStart"/>
      <w:r w:rsidR="00162CA5">
        <w:rPr>
          <w:rFonts w:ascii="Arial" w:hAnsi="Arial" w:cs="Arial" w:hint="eastAsia"/>
          <w:kern w:val="2"/>
          <w:sz w:val="21"/>
          <w:szCs w:val="21"/>
        </w:rPr>
        <w:t>按照间</w:t>
      </w:r>
      <w:proofErr w:type="gramEnd"/>
      <w:r w:rsidR="00871224" w:rsidRPr="00911BE0">
        <w:rPr>
          <w:rFonts w:ascii="Arial" w:hAnsi="Arial" w:cs="Arial" w:hint="eastAsia"/>
          <w:kern w:val="2"/>
          <w:sz w:val="21"/>
          <w:szCs w:val="21"/>
        </w:rPr>
        <w:t>进行评估。</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w:t>
      </w:r>
      <w:r w:rsidRPr="00911BE0">
        <w:rPr>
          <w:rFonts w:ascii="Arial" w:hAnsi="Arial" w:cs="Arial" w:hint="eastAsia"/>
          <w:kern w:val="2"/>
          <w:sz w:val="21"/>
          <w:szCs w:val="21"/>
        </w:rPr>
        <w:lastRenderedPageBreak/>
        <w:t>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出具日起计算，自</w:t>
      </w:r>
      <w:r w:rsidR="0019079A">
        <w:rPr>
          <w:rFonts w:ascii="Arial" w:hAnsi="Arial" w:cs="Arial"/>
          <w:kern w:val="2"/>
          <w:sz w:val="21"/>
          <w:szCs w:val="21"/>
        </w:rPr>
        <w:t>2025</w:t>
      </w:r>
      <w:r w:rsidR="0019079A">
        <w:rPr>
          <w:rFonts w:ascii="Arial" w:hAnsi="Arial" w:cs="Arial"/>
          <w:kern w:val="2"/>
          <w:sz w:val="21"/>
          <w:szCs w:val="21"/>
        </w:rPr>
        <w:t>年</w:t>
      </w:r>
      <w:r w:rsidR="0019079A">
        <w:rPr>
          <w:rFonts w:ascii="Arial" w:hAnsi="Arial" w:cs="Arial"/>
          <w:kern w:val="2"/>
          <w:sz w:val="21"/>
          <w:szCs w:val="21"/>
        </w:rPr>
        <w:t>2</w:t>
      </w:r>
      <w:r w:rsidR="0019079A">
        <w:rPr>
          <w:rFonts w:ascii="Arial" w:hAnsi="Arial" w:cs="Arial"/>
          <w:kern w:val="2"/>
          <w:sz w:val="21"/>
          <w:szCs w:val="21"/>
        </w:rPr>
        <w:t>月</w:t>
      </w:r>
      <w:r w:rsidR="0019079A">
        <w:rPr>
          <w:rFonts w:ascii="Arial" w:hAnsi="Arial" w:cs="Arial"/>
          <w:kern w:val="2"/>
          <w:sz w:val="21"/>
          <w:szCs w:val="21"/>
        </w:rPr>
        <w:t>23</w:t>
      </w:r>
      <w:r w:rsidR="0019079A">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3B4B80">
        <w:rPr>
          <w:rFonts w:ascii="Arial" w:hAnsi="Arial" w:cs="Arial" w:hint="eastAsia"/>
          <w:kern w:val="2"/>
          <w:sz w:val="21"/>
          <w:szCs w:val="21"/>
        </w:rPr>
        <w:t>6</w:t>
      </w:r>
      <w:r w:rsidRPr="00911BE0">
        <w:rPr>
          <w:rFonts w:ascii="Arial" w:hAnsi="Arial" w:cs="Arial" w:hint="eastAsia"/>
          <w:kern w:val="2"/>
          <w:sz w:val="21"/>
          <w:szCs w:val="21"/>
        </w:rPr>
        <w:t>年</w:t>
      </w:r>
      <w:r w:rsidR="00162CA5">
        <w:rPr>
          <w:rFonts w:ascii="Arial" w:hAnsi="Arial" w:cs="Arial" w:hint="eastAsia"/>
          <w:kern w:val="2"/>
          <w:sz w:val="21"/>
          <w:szCs w:val="21"/>
        </w:rPr>
        <w:t>2</w:t>
      </w:r>
      <w:r w:rsidRPr="00911BE0">
        <w:rPr>
          <w:rFonts w:ascii="Arial" w:hAnsi="Arial" w:cs="Arial" w:hint="eastAsia"/>
          <w:kern w:val="2"/>
          <w:sz w:val="21"/>
          <w:szCs w:val="21"/>
        </w:rPr>
        <w:t>月</w:t>
      </w:r>
      <w:r w:rsidR="00286454" w:rsidRPr="00911BE0">
        <w:rPr>
          <w:rFonts w:ascii="Arial" w:hAnsi="Arial" w:cs="Arial" w:hint="eastAsia"/>
          <w:kern w:val="2"/>
          <w:sz w:val="21"/>
          <w:szCs w:val="21"/>
        </w:rPr>
        <w:t>2</w:t>
      </w:r>
      <w:r w:rsidR="00162CA5">
        <w:rPr>
          <w:rFonts w:ascii="Arial" w:hAnsi="Arial" w:cs="Arial" w:hint="eastAsia"/>
          <w:kern w:val="2"/>
          <w:sz w:val="21"/>
          <w:szCs w:val="21"/>
        </w:rPr>
        <w:t>2</w:t>
      </w:r>
      <w:r w:rsidRPr="00911BE0">
        <w:rPr>
          <w:rFonts w:ascii="Arial" w:hAnsi="Arial" w:cs="Arial" w:hint="eastAsia"/>
          <w:kern w:val="2"/>
          <w:sz w:val="21"/>
          <w:szCs w:val="21"/>
        </w:rPr>
        <w:t>日有效</w:t>
      </w:r>
      <w:r w:rsidRPr="00911BE0">
        <w:rPr>
          <w:rFonts w:ascii="Arial" w:hAnsi="Arial" w:cs="Arial"/>
          <w:kern w:val="2"/>
          <w:sz w:val="21"/>
          <w:szCs w:val="21"/>
        </w:rPr>
        <w:t>。</w:t>
      </w:r>
    </w:p>
    <w:bookmarkEnd w:id="13"/>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22" w:name="_Toc168225812"/>
      <w:bookmarkStart w:id="23" w:name="_Toc155267085"/>
      <w:r w:rsidRPr="00911BE0">
        <w:rPr>
          <w:rFonts w:eastAsia="方正黑体简体" w:hint="eastAsia"/>
          <w:b w:val="0"/>
          <w:kern w:val="2"/>
          <w:sz w:val="32"/>
          <w:szCs w:val="32"/>
        </w:rPr>
        <w:lastRenderedPageBreak/>
        <w:t>估价结果报告</w:t>
      </w:r>
      <w:bookmarkEnd w:id="22"/>
      <w:bookmarkEnd w:id="23"/>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4" w:name="_Toc216083223"/>
      <w:bookmarkStart w:id="25" w:name="_Toc155267086"/>
      <w:r w:rsidRPr="00911BE0">
        <w:rPr>
          <w:rFonts w:eastAsia="宋体"/>
          <w:kern w:val="2"/>
          <w:sz w:val="21"/>
          <w:szCs w:val="21"/>
        </w:rPr>
        <w:t>一</w:t>
      </w:r>
      <w:bookmarkEnd w:id="24"/>
      <w:r w:rsidRPr="00911BE0">
        <w:rPr>
          <w:rFonts w:eastAsia="宋体"/>
          <w:kern w:val="2"/>
          <w:sz w:val="21"/>
          <w:szCs w:val="21"/>
        </w:rPr>
        <w:t>、估价委托人</w:t>
      </w:r>
      <w:bookmarkEnd w:id="25"/>
    </w:p>
    <w:p w14:paraId="25C1852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估价委托人为</w:t>
      </w:r>
      <w:r w:rsidRPr="00911BE0">
        <w:rPr>
          <w:rFonts w:ascii="Arial" w:hAnsi="Arial" w:cs="Arial" w:hint="eastAsia"/>
          <w:sz w:val="21"/>
          <w:szCs w:val="21"/>
        </w:rPr>
        <w:t>北京博大新元房地产开发有限公司</w:t>
      </w:r>
      <w:r w:rsidRPr="00911BE0">
        <w:rPr>
          <w:rFonts w:ascii="Arial" w:hAnsi="Arial" w:cs="Arial"/>
          <w:sz w:val="21"/>
          <w:szCs w:val="21"/>
        </w:rPr>
        <w:t>。</w:t>
      </w:r>
    </w:p>
    <w:p w14:paraId="0C1D527B" w14:textId="77777777" w:rsidR="00C862FC" w:rsidRPr="00B731FB" w:rsidRDefault="00C862FC" w:rsidP="00C862FC">
      <w:pPr>
        <w:wordWrap w:val="0"/>
        <w:overflowPunct w:val="0"/>
        <w:spacing w:line="480" w:lineRule="auto"/>
        <w:ind w:firstLineChars="200" w:firstLine="420"/>
        <w:jc w:val="both"/>
        <w:textAlignment w:val="auto"/>
        <w:rPr>
          <w:rFonts w:ascii="Arial" w:hAnsi="Arial" w:cs="Arial"/>
          <w:sz w:val="21"/>
          <w:szCs w:val="21"/>
          <w:highlight w:val="yellow"/>
        </w:rPr>
      </w:pPr>
      <w:r w:rsidRPr="00911BE0">
        <w:rPr>
          <w:rFonts w:ascii="Arial" w:hAnsi="Arial" w:cs="Arial"/>
          <w:sz w:val="21"/>
          <w:szCs w:val="21"/>
        </w:rPr>
        <w:t>单位名称：</w:t>
      </w:r>
      <w:r w:rsidRPr="00911BE0">
        <w:rPr>
          <w:rFonts w:ascii="Arial" w:hAnsi="Arial" w:cs="Arial" w:hint="eastAsia"/>
          <w:sz w:val="21"/>
          <w:szCs w:val="21"/>
        </w:rPr>
        <w:t>北京博</w:t>
      </w:r>
      <w:r w:rsidRPr="00B731FB">
        <w:rPr>
          <w:rFonts w:ascii="Arial" w:hAnsi="Arial" w:cs="Arial" w:hint="eastAsia"/>
          <w:sz w:val="21"/>
          <w:szCs w:val="21"/>
          <w:highlight w:val="yellow"/>
        </w:rPr>
        <w:t>大新元房地产开发有限公司</w:t>
      </w:r>
    </w:p>
    <w:p w14:paraId="5BF1E61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commentRangeStart w:id="26"/>
      <w:commentRangeStart w:id="27"/>
      <w:r w:rsidRPr="00B731FB">
        <w:rPr>
          <w:rFonts w:ascii="Arial" w:hAnsi="Arial" w:cs="Arial" w:hint="eastAsia"/>
          <w:sz w:val="21"/>
          <w:szCs w:val="21"/>
          <w:highlight w:val="yellow"/>
        </w:rPr>
        <w:t>地</w:t>
      </w:r>
      <w:r w:rsidRPr="00B731FB">
        <w:rPr>
          <w:rFonts w:ascii="Arial" w:hAnsi="Arial" w:cs="Arial" w:hint="eastAsia"/>
          <w:sz w:val="21"/>
          <w:szCs w:val="21"/>
          <w:highlight w:val="yellow"/>
        </w:rPr>
        <w:t xml:space="preserve">    </w:t>
      </w:r>
      <w:proofErr w:type="gramStart"/>
      <w:r w:rsidRPr="00B731FB">
        <w:rPr>
          <w:rFonts w:ascii="Arial" w:hAnsi="Arial" w:cs="Arial" w:hint="eastAsia"/>
          <w:sz w:val="21"/>
          <w:szCs w:val="21"/>
          <w:highlight w:val="yellow"/>
        </w:rPr>
        <w:t>址</w:t>
      </w:r>
      <w:commentRangeEnd w:id="26"/>
      <w:proofErr w:type="gramEnd"/>
      <w:r w:rsidR="00505072">
        <w:rPr>
          <w:rStyle w:val="af6"/>
        </w:rPr>
        <w:commentReference w:id="26"/>
      </w:r>
      <w:commentRangeEnd w:id="27"/>
      <w:r w:rsidR="00240BCB">
        <w:rPr>
          <w:rStyle w:val="af6"/>
        </w:rPr>
        <w:commentReference w:id="27"/>
      </w:r>
      <w:r w:rsidRPr="00B731FB">
        <w:rPr>
          <w:rFonts w:ascii="Arial" w:hAnsi="Arial" w:cs="Arial"/>
          <w:sz w:val="21"/>
          <w:szCs w:val="21"/>
          <w:highlight w:val="yellow"/>
        </w:rPr>
        <w:t>：</w:t>
      </w:r>
      <w:r w:rsidRPr="00B731FB">
        <w:rPr>
          <w:rFonts w:ascii="Arial" w:hAnsi="Arial" w:cs="Arial" w:hint="eastAsia"/>
          <w:sz w:val="21"/>
          <w:szCs w:val="21"/>
          <w:highlight w:val="yellow"/>
        </w:rPr>
        <w:t>北京市北京经济技术开发区</w:t>
      </w:r>
      <w:proofErr w:type="gramStart"/>
      <w:r w:rsidRPr="00B731FB">
        <w:rPr>
          <w:rFonts w:ascii="Arial" w:hAnsi="Arial" w:cs="Arial" w:hint="eastAsia"/>
          <w:sz w:val="21"/>
          <w:szCs w:val="21"/>
          <w:highlight w:val="yellow"/>
        </w:rPr>
        <w:t>鹿海园</w:t>
      </w:r>
      <w:proofErr w:type="gramEnd"/>
      <w:r w:rsidRPr="00B731FB">
        <w:rPr>
          <w:rFonts w:ascii="Arial" w:hAnsi="Arial" w:cs="Arial" w:hint="eastAsia"/>
          <w:sz w:val="21"/>
          <w:szCs w:val="21"/>
          <w:highlight w:val="yellow"/>
        </w:rPr>
        <w:t>四里</w:t>
      </w:r>
      <w:r w:rsidRPr="00B731FB">
        <w:rPr>
          <w:rFonts w:ascii="Arial" w:hAnsi="Arial" w:cs="Arial" w:hint="eastAsia"/>
          <w:sz w:val="21"/>
          <w:szCs w:val="21"/>
          <w:highlight w:val="yellow"/>
        </w:rPr>
        <w:t>8</w:t>
      </w:r>
      <w:r w:rsidRPr="00B731FB">
        <w:rPr>
          <w:rFonts w:ascii="Arial" w:hAnsi="Arial" w:cs="Arial" w:hint="eastAsia"/>
          <w:sz w:val="21"/>
          <w:szCs w:val="21"/>
          <w:highlight w:val="yellow"/>
        </w:rPr>
        <w:t>号楼</w:t>
      </w:r>
      <w:r w:rsidRPr="00B731FB">
        <w:rPr>
          <w:rFonts w:ascii="Arial" w:hAnsi="Arial" w:cs="Arial" w:hint="eastAsia"/>
          <w:sz w:val="21"/>
          <w:szCs w:val="21"/>
          <w:highlight w:val="yellow"/>
        </w:rPr>
        <w:t>8</w:t>
      </w:r>
      <w:r w:rsidRPr="00B731FB">
        <w:rPr>
          <w:rFonts w:ascii="Arial" w:hAnsi="Arial" w:cs="Arial"/>
          <w:sz w:val="21"/>
          <w:szCs w:val="21"/>
          <w:highlight w:val="yellow"/>
        </w:rPr>
        <w:t>101</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联</w:t>
      </w:r>
      <w:r w:rsidRPr="00911BE0">
        <w:rPr>
          <w:rFonts w:ascii="Arial" w:hAnsi="Arial" w:cs="Arial" w:hint="eastAsia"/>
          <w:sz w:val="21"/>
          <w:szCs w:val="21"/>
        </w:rPr>
        <w:t xml:space="preserve"> </w:t>
      </w:r>
      <w:r w:rsidRPr="00911BE0">
        <w:rPr>
          <w:rFonts w:ascii="Arial" w:hAnsi="Arial" w:cs="Arial" w:hint="eastAsia"/>
          <w:sz w:val="21"/>
          <w:szCs w:val="21"/>
        </w:rPr>
        <w:t>系</w:t>
      </w:r>
      <w:r w:rsidRPr="00911BE0">
        <w:rPr>
          <w:rFonts w:ascii="Arial" w:hAnsi="Arial" w:cs="Arial" w:hint="eastAsia"/>
          <w:sz w:val="21"/>
          <w:szCs w:val="21"/>
        </w:rPr>
        <w:t xml:space="preserve"> </w:t>
      </w:r>
      <w:r w:rsidRPr="00911BE0">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68225814"/>
      <w:bookmarkStart w:id="29" w:name="_Toc155267087"/>
      <w:r w:rsidRPr="00911BE0">
        <w:rPr>
          <w:rFonts w:eastAsia="宋体"/>
          <w:kern w:val="2"/>
          <w:sz w:val="21"/>
          <w:szCs w:val="21"/>
        </w:rPr>
        <w:t>二、房地产估价机构</w:t>
      </w:r>
      <w:bookmarkEnd w:id="28"/>
      <w:bookmarkEnd w:id="29"/>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2022</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30</w:t>
      </w:r>
      <w:r w:rsidRPr="00911BE0">
        <w:rPr>
          <w:rFonts w:ascii="Arial" w:hAnsi="Arial" w:hint="eastAsia"/>
          <w:sz w:val="21"/>
          <w:szCs w:val="21"/>
        </w:rPr>
        <w:t>日至</w:t>
      </w:r>
      <w:r w:rsidRPr="00911BE0">
        <w:rPr>
          <w:rFonts w:ascii="Arial" w:hAnsi="Arial"/>
          <w:sz w:val="21"/>
          <w:szCs w:val="21"/>
        </w:rPr>
        <w:t>2025</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29</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15"/>
      <w:bookmarkStart w:id="31" w:name="_Toc155267088"/>
      <w:r w:rsidRPr="00911BE0">
        <w:rPr>
          <w:rFonts w:eastAsia="宋体"/>
          <w:kern w:val="2"/>
          <w:sz w:val="21"/>
          <w:szCs w:val="21"/>
        </w:rPr>
        <w:t>三、估价目的</w:t>
      </w:r>
      <w:bookmarkEnd w:id="30"/>
      <w:bookmarkEnd w:id="31"/>
    </w:p>
    <w:p w14:paraId="494BD72E" w14:textId="77777777"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r w:rsidR="00C862FC" w:rsidRPr="00911BE0">
        <w:rPr>
          <w:rFonts w:ascii="Arial" w:hAnsi="Arial" w:cs="Arial"/>
          <w:kern w:val="2"/>
          <w:sz w:val="21"/>
          <w:szCs w:val="21"/>
        </w:rPr>
        <w:t xml:space="preserve"> </w:t>
      </w:r>
    </w:p>
    <w:p w14:paraId="7D8AE45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6"/>
      <w:bookmarkStart w:id="33" w:name="_Toc155267089"/>
      <w:r w:rsidRPr="00911BE0">
        <w:rPr>
          <w:rFonts w:eastAsia="宋体"/>
          <w:kern w:val="2"/>
          <w:sz w:val="21"/>
          <w:szCs w:val="21"/>
        </w:rPr>
        <w:t>四、估价对象</w:t>
      </w:r>
      <w:bookmarkEnd w:id="32"/>
      <w:bookmarkEnd w:id="33"/>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0A03804C" w14:textId="77777777" w:rsidR="007471B6" w:rsidRPr="00911BE0" w:rsidRDefault="00C862FC" w:rsidP="007471B6">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lastRenderedPageBreak/>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7471B6">
        <w:rPr>
          <w:rFonts w:ascii="Arial" w:hAnsi="Arial" w:cs="Arial" w:hint="eastAsia"/>
          <w:kern w:val="2"/>
          <w:sz w:val="21"/>
          <w:szCs w:val="21"/>
        </w:rPr>
        <w:t>其中家庭式公寓共</w:t>
      </w:r>
      <w:r w:rsidR="007471B6">
        <w:rPr>
          <w:rFonts w:ascii="Arial" w:hAnsi="Arial" w:cs="Arial" w:hint="eastAsia"/>
          <w:kern w:val="2"/>
          <w:sz w:val="21"/>
          <w:szCs w:val="21"/>
        </w:rPr>
        <w:t>256</w:t>
      </w:r>
      <w:r w:rsidR="007471B6">
        <w:rPr>
          <w:rFonts w:ascii="Arial" w:hAnsi="Arial" w:cs="Arial" w:hint="eastAsia"/>
          <w:kern w:val="2"/>
          <w:sz w:val="21"/>
          <w:szCs w:val="21"/>
        </w:rPr>
        <w:t>套，</w:t>
      </w:r>
      <w:r w:rsidR="007471B6" w:rsidRPr="00911BE0">
        <w:rPr>
          <w:rFonts w:ascii="Arial" w:hAnsi="Arial" w:cs="Arial" w:hint="eastAsia"/>
          <w:kern w:val="2"/>
          <w:sz w:val="21"/>
          <w:szCs w:val="21"/>
        </w:rPr>
        <w:t>建筑面积为</w:t>
      </w:r>
      <w:r w:rsidR="007471B6">
        <w:rPr>
          <w:rFonts w:ascii="Arial" w:hAnsi="Arial" w:cs="Arial" w:hint="eastAsia"/>
          <w:kern w:val="2"/>
          <w:sz w:val="21"/>
          <w:szCs w:val="21"/>
        </w:rPr>
        <w:t>31976.34</w:t>
      </w:r>
      <w:r w:rsidR="007471B6" w:rsidRPr="00911BE0">
        <w:rPr>
          <w:rFonts w:ascii="Arial" w:hAnsi="Arial" w:cs="Arial" w:hint="eastAsia"/>
          <w:kern w:val="2"/>
          <w:sz w:val="21"/>
          <w:szCs w:val="21"/>
        </w:rPr>
        <w:t>平方米</w:t>
      </w:r>
      <w:r w:rsidR="007471B6">
        <w:rPr>
          <w:rFonts w:ascii="Arial" w:hAnsi="Arial" w:cs="Arial" w:hint="eastAsia"/>
          <w:kern w:val="2"/>
          <w:sz w:val="21"/>
          <w:szCs w:val="21"/>
        </w:rPr>
        <w:t>；白领公寓共</w:t>
      </w:r>
      <w:r w:rsidR="007471B6">
        <w:rPr>
          <w:rFonts w:ascii="Arial" w:hAnsi="Arial" w:cs="Arial" w:hint="eastAsia"/>
          <w:kern w:val="2"/>
          <w:sz w:val="21"/>
          <w:szCs w:val="21"/>
        </w:rPr>
        <w:t>2320</w:t>
      </w:r>
      <w:r w:rsidR="007471B6">
        <w:rPr>
          <w:rFonts w:ascii="Arial" w:hAnsi="Arial" w:cs="Arial" w:hint="eastAsia"/>
          <w:kern w:val="2"/>
          <w:sz w:val="21"/>
          <w:szCs w:val="21"/>
        </w:rPr>
        <w:t>间，使用面积为</w:t>
      </w:r>
      <w:r w:rsidR="007471B6">
        <w:rPr>
          <w:rFonts w:ascii="Arial" w:hAnsi="Arial" w:cs="Arial" w:hint="eastAsia"/>
          <w:kern w:val="2"/>
          <w:sz w:val="21"/>
          <w:szCs w:val="21"/>
        </w:rPr>
        <w:t>57826.18</w:t>
      </w:r>
      <w:r w:rsidR="007471B6">
        <w:rPr>
          <w:rFonts w:ascii="Arial" w:hAnsi="Arial" w:cs="Arial" w:hint="eastAsia"/>
          <w:kern w:val="2"/>
          <w:sz w:val="21"/>
          <w:szCs w:val="21"/>
        </w:rPr>
        <w:t>平方米。</w:t>
      </w:r>
      <w:r w:rsidR="007471B6"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809"/>
        <w:gridCol w:w="1284"/>
        <w:gridCol w:w="1410"/>
        <w:gridCol w:w="1159"/>
        <w:gridCol w:w="1392"/>
        <w:gridCol w:w="1134"/>
        <w:gridCol w:w="1327"/>
      </w:tblGrid>
      <w:tr w:rsidR="007471B6" w:rsidRPr="00362A51" w14:paraId="1B63BF9F" w14:textId="77777777" w:rsidTr="007471B6">
        <w:trPr>
          <w:trHeight w:val="20"/>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5D9EBB"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799F4277"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6DC5B847"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553B6F1B"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64224DA0"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308E5C5"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57636698"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建筑面积（㎡）</w:t>
            </w:r>
          </w:p>
        </w:tc>
      </w:tr>
      <w:tr w:rsidR="007471B6" w:rsidRPr="00362A51" w14:paraId="78D9E640" w14:textId="77777777" w:rsidTr="007471B6">
        <w:trPr>
          <w:trHeight w:val="20"/>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CBAE78A"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09517C7E"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16219BB5"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225F2F7E"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8ADCC37"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7E8032D8"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72B72A5"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3464.83</w:t>
            </w:r>
          </w:p>
        </w:tc>
      </w:tr>
      <w:tr w:rsidR="007471B6" w:rsidRPr="00362A51" w14:paraId="55EF8BF5"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A631BEF" w14:textId="77777777" w:rsidR="007471B6" w:rsidRPr="00362A51" w:rsidRDefault="007471B6" w:rsidP="003B2537">
            <w:pPr>
              <w:widowControl/>
              <w:adjustRightInd/>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2733953D"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00F110D8"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3B1FCD1D"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4E0CB68A"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58C3ABBD"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5A0692B"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3464.83</w:t>
            </w:r>
          </w:p>
        </w:tc>
      </w:tr>
      <w:tr w:rsidR="007471B6" w:rsidRPr="00362A51" w14:paraId="3F00C833"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61D92113" w14:textId="77777777" w:rsidR="007471B6" w:rsidRPr="00362A51" w:rsidRDefault="007471B6" w:rsidP="003B2537">
            <w:pPr>
              <w:widowControl/>
              <w:adjustRightInd/>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1D6C565"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075F9853"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9635974"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736BA4E8"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03A25C89"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6C497D0"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4751.92</w:t>
            </w:r>
          </w:p>
        </w:tc>
      </w:tr>
      <w:tr w:rsidR="007471B6" w:rsidRPr="00362A51" w14:paraId="78CE4664"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C0D2ADD" w14:textId="77777777" w:rsidR="007471B6" w:rsidRPr="00362A51" w:rsidRDefault="007471B6" w:rsidP="003B2537">
            <w:pPr>
              <w:widowControl/>
              <w:adjustRightInd/>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40322E10"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601DE41E"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5C53799"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29F2ED95"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6791307D"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47FE1090"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4751.92</w:t>
            </w:r>
          </w:p>
        </w:tc>
      </w:tr>
      <w:tr w:rsidR="007471B6" w:rsidRPr="00362A51" w14:paraId="45EF0F52"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C6F619E" w14:textId="77777777" w:rsidR="007471B6" w:rsidRPr="00362A51" w:rsidRDefault="007471B6" w:rsidP="003B2537">
            <w:pPr>
              <w:widowControl/>
              <w:adjustRightInd/>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7800A477"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4BB260AA"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15334848"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B68A28F"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28312ED4"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1DE3DA2"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4514.3</w:t>
            </w:r>
          </w:p>
        </w:tc>
      </w:tr>
      <w:tr w:rsidR="007471B6" w:rsidRPr="00362A51" w14:paraId="1CDDA24D"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F2BA1B7" w14:textId="77777777" w:rsidR="007471B6" w:rsidRPr="00362A51" w:rsidRDefault="007471B6" w:rsidP="003B2537">
            <w:pPr>
              <w:widowControl/>
              <w:adjustRightInd/>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47E7F406"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28895E7A"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38FA2F0F"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70EC29E3"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2F0FE8B2"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05EB8A1"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4514.3</w:t>
            </w:r>
          </w:p>
        </w:tc>
      </w:tr>
      <w:tr w:rsidR="007471B6" w:rsidRPr="00362A51" w14:paraId="099B86D9"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DA82515" w14:textId="77777777" w:rsidR="007471B6" w:rsidRPr="00362A51" w:rsidRDefault="007471B6" w:rsidP="003B2537">
            <w:pPr>
              <w:widowControl/>
              <w:adjustRightInd/>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6A390EA"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3BFB2545"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2CD18DC0"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7E37D5BD"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3F0FAF71"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7CA5E96"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3257.12</w:t>
            </w:r>
          </w:p>
        </w:tc>
      </w:tr>
      <w:tr w:rsidR="007471B6" w:rsidRPr="00362A51" w14:paraId="65C9F486"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E90EAF4" w14:textId="77777777" w:rsidR="007471B6" w:rsidRPr="00362A51" w:rsidRDefault="007471B6" w:rsidP="003B2537">
            <w:pPr>
              <w:widowControl/>
              <w:adjustRightInd/>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8926E5B"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74A0591F"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4687DFB7"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59E4738"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41F2416"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39B81352" w14:textId="77777777" w:rsidR="007471B6" w:rsidRPr="00362A51" w:rsidRDefault="007471B6" w:rsidP="003B2537">
            <w:pPr>
              <w:widowControl/>
              <w:adjustRightInd/>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3257.12</w:t>
            </w:r>
          </w:p>
        </w:tc>
      </w:tr>
      <w:tr w:rsidR="007471B6" w:rsidRPr="00362A51" w14:paraId="1DD5955D" w14:textId="77777777" w:rsidTr="007471B6">
        <w:trPr>
          <w:trHeight w:val="20"/>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B69A51" w14:textId="77777777" w:rsidR="007471B6" w:rsidRPr="00362A51" w:rsidRDefault="007471B6" w:rsidP="003B253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合计</w:t>
            </w:r>
          </w:p>
        </w:tc>
        <w:tc>
          <w:tcPr>
            <w:tcW w:w="1134" w:type="dxa"/>
            <w:tcBorders>
              <w:top w:val="nil"/>
              <w:left w:val="nil"/>
              <w:bottom w:val="single" w:sz="8" w:space="0" w:color="auto"/>
              <w:right w:val="single" w:sz="8" w:space="0" w:color="auto"/>
            </w:tcBorders>
            <w:shd w:val="clear" w:color="auto" w:fill="auto"/>
            <w:vAlign w:val="center"/>
            <w:hideMark/>
          </w:tcPr>
          <w:p w14:paraId="6B4ABC89" w14:textId="77777777" w:rsidR="007471B6" w:rsidRPr="00362A51" w:rsidRDefault="007471B6" w:rsidP="003B2537">
            <w:pPr>
              <w:widowControl/>
              <w:adjustRightInd/>
              <w:spacing w:line="240" w:lineRule="auto"/>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2D2FCCEE" w14:textId="77777777" w:rsidR="007471B6" w:rsidRPr="00362A51" w:rsidRDefault="007471B6" w:rsidP="003B2537">
            <w:pPr>
              <w:widowControl/>
              <w:adjustRightInd/>
              <w:spacing w:line="240" w:lineRule="auto"/>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31976.34</w:t>
            </w:r>
          </w:p>
        </w:tc>
      </w:tr>
    </w:tbl>
    <w:p w14:paraId="25CFCE87" w14:textId="77777777" w:rsidR="007471B6" w:rsidRDefault="007471B6" w:rsidP="007471B6">
      <w:pPr>
        <w:widowControl/>
        <w:adjustRightInd/>
        <w:spacing w:line="240" w:lineRule="auto"/>
        <w:textAlignment w:val="auto"/>
        <w:rPr>
          <w:rFonts w:ascii="华文细黑" w:eastAsia="华文细黑" w:hAnsi="华文细黑" w:cs="Arial"/>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51"/>
        <w:gridCol w:w="709"/>
        <w:gridCol w:w="2551"/>
        <w:gridCol w:w="1418"/>
        <w:gridCol w:w="992"/>
        <w:gridCol w:w="672"/>
        <w:gridCol w:w="1080"/>
      </w:tblGrid>
      <w:tr w:rsidR="007471B6" w:rsidRPr="000014EB" w14:paraId="3DDA5E86" w14:textId="77777777" w:rsidTr="007471B6">
        <w:trPr>
          <w:trHeight w:val="20"/>
          <w:jc w:val="center"/>
        </w:trPr>
        <w:tc>
          <w:tcPr>
            <w:tcW w:w="1242" w:type="dxa"/>
            <w:shd w:val="clear" w:color="auto" w:fill="auto"/>
            <w:noWrap/>
            <w:vAlign w:val="center"/>
            <w:hideMark/>
          </w:tcPr>
          <w:p w14:paraId="3032DE4C"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楼号</w:t>
            </w:r>
          </w:p>
        </w:tc>
        <w:tc>
          <w:tcPr>
            <w:tcW w:w="851" w:type="dxa"/>
            <w:vAlign w:val="center"/>
          </w:tcPr>
          <w:p w14:paraId="2A86C780"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0FA054B1"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14DDBFF4"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使用面积范围（㎡）</w:t>
            </w:r>
          </w:p>
        </w:tc>
        <w:tc>
          <w:tcPr>
            <w:tcW w:w="1418" w:type="dxa"/>
            <w:vAlign w:val="center"/>
          </w:tcPr>
          <w:p w14:paraId="1A19A938"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657D77F2"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196F7E5F"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654FB4DD"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7471B6" w:rsidRPr="000014EB" w14:paraId="2C5E9FAC" w14:textId="77777777" w:rsidTr="007471B6">
        <w:trPr>
          <w:trHeight w:val="20"/>
          <w:jc w:val="center"/>
        </w:trPr>
        <w:tc>
          <w:tcPr>
            <w:tcW w:w="1242" w:type="dxa"/>
            <w:vMerge w:val="restart"/>
            <w:shd w:val="clear" w:color="auto" w:fill="auto"/>
            <w:noWrap/>
            <w:vAlign w:val="center"/>
            <w:hideMark/>
          </w:tcPr>
          <w:p w14:paraId="7D690528" w14:textId="77777777" w:rsidR="007471B6" w:rsidRPr="000014EB" w:rsidRDefault="007471B6" w:rsidP="003B2537">
            <w:pPr>
              <w:spacing w:line="240" w:lineRule="auto"/>
              <w:jc w:val="center"/>
              <w:rPr>
                <w:rFonts w:ascii="华文细黑" w:eastAsia="华文细黑" w:hAnsi="华文细黑" w:cs="Arial"/>
                <w:sz w:val="18"/>
                <w:szCs w:val="18"/>
              </w:rPr>
            </w:pPr>
            <w:r>
              <w:rPr>
                <w:rFonts w:ascii="华文细黑" w:eastAsia="华文细黑" w:hAnsi="华文细黑" w:cs="Arial" w:hint="eastAsia"/>
                <w:sz w:val="18"/>
                <w:szCs w:val="18"/>
              </w:rPr>
              <w:t>3-6号楼（白领公寓）</w:t>
            </w:r>
          </w:p>
        </w:tc>
        <w:tc>
          <w:tcPr>
            <w:tcW w:w="851" w:type="dxa"/>
            <w:vAlign w:val="center"/>
          </w:tcPr>
          <w:p w14:paraId="40F7BE80"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7B540EC9"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2C83080"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29.42、29.43</w:t>
            </w:r>
          </w:p>
        </w:tc>
        <w:tc>
          <w:tcPr>
            <w:tcW w:w="1418" w:type="dxa"/>
            <w:vAlign w:val="center"/>
          </w:tcPr>
          <w:p w14:paraId="34F98587"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992" w:type="dxa"/>
            <w:vAlign w:val="center"/>
          </w:tcPr>
          <w:p w14:paraId="63845C84"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7DE10F0"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D3CB0FC"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3766.4</w:t>
            </w:r>
          </w:p>
        </w:tc>
      </w:tr>
      <w:tr w:rsidR="007471B6" w:rsidRPr="000014EB" w14:paraId="485FA158" w14:textId="77777777" w:rsidTr="007471B6">
        <w:trPr>
          <w:trHeight w:val="20"/>
          <w:jc w:val="center"/>
        </w:trPr>
        <w:tc>
          <w:tcPr>
            <w:tcW w:w="1242" w:type="dxa"/>
            <w:vMerge/>
            <w:shd w:val="clear" w:color="auto" w:fill="auto"/>
            <w:noWrap/>
            <w:vAlign w:val="center"/>
            <w:hideMark/>
          </w:tcPr>
          <w:p w14:paraId="45204115"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016D93EE"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63D0C802"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5B95D78F"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24.36、25.16、25.17</w:t>
            </w:r>
          </w:p>
        </w:tc>
        <w:tc>
          <w:tcPr>
            <w:tcW w:w="1418" w:type="dxa"/>
            <w:vAlign w:val="center"/>
          </w:tcPr>
          <w:p w14:paraId="1E7B5E4B"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992" w:type="dxa"/>
            <w:vAlign w:val="center"/>
          </w:tcPr>
          <w:p w14:paraId="7DDD38D0"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AD96E0A"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25F2D74"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3169.6</w:t>
            </w:r>
          </w:p>
        </w:tc>
      </w:tr>
      <w:tr w:rsidR="007471B6" w:rsidRPr="000014EB" w14:paraId="67F2E5AD" w14:textId="77777777" w:rsidTr="007471B6">
        <w:trPr>
          <w:trHeight w:val="20"/>
          <w:jc w:val="center"/>
        </w:trPr>
        <w:tc>
          <w:tcPr>
            <w:tcW w:w="1242" w:type="dxa"/>
            <w:vMerge/>
            <w:shd w:val="clear" w:color="auto" w:fill="auto"/>
            <w:noWrap/>
            <w:vAlign w:val="center"/>
            <w:hideMark/>
          </w:tcPr>
          <w:p w14:paraId="17BD7D85"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5B8514E8"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1B7FEDF6"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15D8BC81"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36C454F0"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2" w:type="dxa"/>
            <w:vAlign w:val="center"/>
          </w:tcPr>
          <w:p w14:paraId="24FB5E3F"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5A5B4F4E"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BFE5AEB"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3132.64</w:t>
            </w:r>
          </w:p>
        </w:tc>
      </w:tr>
      <w:tr w:rsidR="007471B6" w:rsidRPr="000014EB" w14:paraId="62DE66C8" w14:textId="77777777" w:rsidTr="007471B6">
        <w:trPr>
          <w:trHeight w:val="20"/>
          <w:jc w:val="center"/>
        </w:trPr>
        <w:tc>
          <w:tcPr>
            <w:tcW w:w="1242" w:type="dxa"/>
            <w:vMerge/>
            <w:shd w:val="clear" w:color="auto" w:fill="auto"/>
            <w:noWrap/>
            <w:vAlign w:val="center"/>
            <w:hideMark/>
          </w:tcPr>
          <w:p w14:paraId="6C6204DF"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0761D5DA"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4F55C2F8"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28257578"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22.53、22.54</w:t>
            </w:r>
          </w:p>
        </w:tc>
        <w:tc>
          <w:tcPr>
            <w:tcW w:w="1418" w:type="dxa"/>
            <w:vAlign w:val="center"/>
          </w:tcPr>
          <w:p w14:paraId="40183A1C"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2" w:type="dxa"/>
            <w:vAlign w:val="center"/>
          </w:tcPr>
          <w:p w14:paraId="7C7A22E1"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499025A"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CFC3733"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2884.8</w:t>
            </w:r>
          </w:p>
        </w:tc>
      </w:tr>
      <w:tr w:rsidR="007471B6" w:rsidRPr="000014EB" w14:paraId="69B1BB90" w14:textId="77777777" w:rsidTr="007471B6">
        <w:trPr>
          <w:trHeight w:val="20"/>
          <w:jc w:val="center"/>
        </w:trPr>
        <w:tc>
          <w:tcPr>
            <w:tcW w:w="1242" w:type="dxa"/>
            <w:vMerge/>
            <w:shd w:val="clear" w:color="auto" w:fill="auto"/>
            <w:noWrap/>
            <w:vAlign w:val="center"/>
            <w:hideMark/>
          </w:tcPr>
          <w:p w14:paraId="0919FCE6"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4507A8CB"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51E35826"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19B992EF"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25.33、25.34</w:t>
            </w:r>
          </w:p>
        </w:tc>
        <w:tc>
          <w:tcPr>
            <w:tcW w:w="1418" w:type="dxa"/>
            <w:vAlign w:val="center"/>
          </w:tcPr>
          <w:p w14:paraId="7F46883A"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2" w:type="dxa"/>
            <w:vAlign w:val="center"/>
          </w:tcPr>
          <w:p w14:paraId="4FE51C1F"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3749F44"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C0EAA8D"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3242.88</w:t>
            </w:r>
          </w:p>
        </w:tc>
      </w:tr>
      <w:tr w:rsidR="007471B6" w:rsidRPr="000014EB" w14:paraId="00AD2BFC" w14:textId="77777777" w:rsidTr="007471B6">
        <w:trPr>
          <w:trHeight w:val="20"/>
          <w:jc w:val="center"/>
        </w:trPr>
        <w:tc>
          <w:tcPr>
            <w:tcW w:w="1242" w:type="dxa"/>
            <w:vMerge/>
            <w:shd w:val="clear" w:color="auto" w:fill="auto"/>
            <w:noWrap/>
            <w:vAlign w:val="center"/>
            <w:hideMark/>
          </w:tcPr>
          <w:p w14:paraId="62756312"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4C66889F"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149428DC"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12F04562"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21.74、21.75、25.24、25.27</w:t>
            </w:r>
          </w:p>
        </w:tc>
        <w:tc>
          <w:tcPr>
            <w:tcW w:w="1418" w:type="dxa"/>
            <w:vAlign w:val="center"/>
          </w:tcPr>
          <w:p w14:paraId="26A282B1"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2" w:type="dxa"/>
            <w:vAlign w:val="center"/>
          </w:tcPr>
          <w:p w14:paraId="437C7BB8"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9A31D42"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1A63788"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3008.64</w:t>
            </w:r>
          </w:p>
        </w:tc>
      </w:tr>
      <w:tr w:rsidR="007471B6" w:rsidRPr="000014EB" w14:paraId="5D0CD244" w14:textId="77777777" w:rsidTr="007471B6">
        <w:trPr>
          <w:trHeight w:val="20"/>
          <w:jc w:val="center"/>
        </w:trPr>
        <w:tc>
          <w:tcPr>
            <w:tcW w:w="1242" w:type="dxa"/>
            <w:vMerge/>
            <w:shd w:val="clear" w:color="auto" w:fill="auto"/>
            <w:noWrap/>
            <w:vAlign w:val="center"/>
            <w:hideMark/>
          </w:tcPr>
          <w:p w14:paraId="0E7D1248"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6F32FC51"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1206A28E"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396EBD8"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24.24、24.25</w:t>
            </w:r>
          </w:p>
        </w:tc>
        <w:tc>
          <w:tcPr>
            <w:tcW w:w="1418" w:type="dxa"/>
            <w:vAlign w:val="center"/>
          </w:tcPr>
          <w:p w14:paraId="6FE2712B"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2" w:type="dxa"/>
            <w:vAlign w:val="center"/>
          </w:tcPr>
          <w:p w14:paraId="5D1C6532"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56322A1"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73450CE"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3103.68</w:t>
            </w:r>
          </w:p>
        </w:tc>
      </w:tr>
      <w:tr w:rsidR="007471B6" w:rsidRPr="000014EB" w14:paraId="36DEAFE5" w14:textId="77777777" w:rsidTr="007471B6">
        <w:trPr>
          <w:trHeight w:val="20"/>
          <w:jc w:val="center"/>
        </w:trPr>
        <w:tc>
          <w:tcPr>
            <w:tcW w:w="1242" w:type="dxa"/>
            <w:vMerge/>
            <w:shd w:val="clear" w:color="auto" w:fill="auto"/>
            <w:noWrap/>
            <w:vAlign w:val="center"/>
            <w:hideMark/>
          </w:tcPr>
          <w:p w14:paraId="4FEB55F7"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124DC7B7"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4CF368EF"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10D6E2B"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24.81、24.82、24.83</w:t>
            </w:r>
          </w:p>
        </w:tc>
        <w:tc>
          <w:tcPr>
            <w:tcW w:w="1418" w:type="dxa"/>
            <w:vAlign w:val="center"/>
          </w:tcPr>
          <w:p w14:paraId="6B483D30"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2" w:type="dxa"/>
            <w:vAlign w:val="center"/>
          </w:tcPr>
          <w:p w14:paraId="4D6044E9"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01407CD5"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201B738"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3177.28</w:t>
            </w:r>
          </w:p>
        </w:tc>
      </w:tr>
      <w:tr w:rsidR="007471B6" w:rsidRPr="000014EB" w14:paraId="6118E162" w14:textId="77777777" w:rsidTr="007471B6">
        <w:trPr>
          <w:trHeight w:val="20"/>
          <w:jc w:val="center"/>
        </w:trPr>
        <w:tc>
          <w:tcPr>
            <w:tcW w:w="1242" w:type="dxa"/>
            <w:vMerge/>
            <w:shd w:val="clear" w:color="auto" w:fill="auto"/>
            <w:noWrap/>
            <w:vAlign w:val="center"/>
            <w:hideMark/>
          </w:tcPr>
          <w:p w14:paraId="180EAD49"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061A9773"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4530C6A8"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7B41F77D"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24.88</w:t>
            </w:r>
          </w:p>
        </w:tc>
        <w:tc>
          <w:tcPr>
            <w:tcW w:w="1418" w:type="dxa"/>
            <w:vAlign w:val="center"/>
          </w:tcPr>
          <w:p w14:paraId="2CC07C29"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992" w:type="dxa"/>
            <w:vAlign w:val="center"/>
          </w:tcPr>
          <w:p w14:paraId="6F67ED36"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10412ED"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456CD91"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3184.64</w:t>
            </w:r>
          </w:p>
        </w:tc>
      </w:tr>
      <w:tr w:rsidR="007471B6" w:rsidRPr="000014EB" w14:paraId="1A5422EA" w14:textId="77777777" w:rsidTr="007471B6">
        <w:trPr>
          <w:trHeight w:val="20"/>
          <w:jc w:val="center"/>
        </w:trPr>
        <w:tc>
          <w:tcPr>
            <w:tcW w:w="1242" w:type="dxa"/>
            <w:vMerge/>
            <w:shd w:val="clear" w:color="auto" w:fill="auto"/>
            <w:noWrap/>
            <w:vAlign w:val="center"/>
            <w:hideMark/>
          </w:tcPr>
          <w:p w14:paraId="128B4A4D"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04AE381B"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2AAB05E7"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7E0E3B31"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26.13</w:t>
            </w:r>
          </w:p>
        </w:tc>
        <w:tc>
          <w:tcPr>
            <w:tcW w:w="1418" w:type="dxa"/>
            <w:vAlign w:val="center"/>
          </w:tcPr>
          <w:p w14:paraId="0301C38F"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992" w:type="dxa"/>
            <w:vAlign w:val="center"/>
          </w:tcPr>
          <w:p w14:paraId="75B8090E"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0406290"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111FE43"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3344.64</w:t>
            </w:r>
          </w:p>
        </w:tc>
      </w:tr>
      <w:tr w:rsidR="007471B6" w:rsidRPr="000014EB" w14:paraId="1C73C32D" w14:textId="77777777" w:rsidTr="007471B6">
        <w:trPr>
          <w:trHeight w:val="20"/>
          <w:jc w:val="center"/>
        </w:trPr>
        <w:tc>
          <w:tcPr>
            <w:tcW w:w="1242" w:type="dxa"/>
            <w:vMerge/>
            <w:shd w:val="clear" w:color="auto" w:fill="auto"/>
            <w:noWrap/>
            <w:vAlign w:val="center"/>
            <w:hideMark/>
          </w:tcPr>
          <w:p w14:paraId="28CC24EE"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3AB18199"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46C59AD5"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5D1A576"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24.03、24.04、24.05</w:t>
            </w:r>
          </w:p>
        </w:tc>
        <w:tc>
          <w:tcPr>
            <w:tcW w:w="1418" w:type="dxa"/>
            <w:vAlign w:val="center"/>
          </w:tcPr>
          <w:p w14:paraId="76C56FAA"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992" w:type="dxa"/>
            <w:vAlign w:val="center"/>
          </w:tcPr>
          <w:p w14:paraId="0F59B7C2"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FEB4FA2"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15B08F8"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2499.9</w:t>
            </w:r>
          </w:p>
        </w:tc>
      </w:tr>
      <w:tr w:rsidR="007471B6" w:rsidRPr="000014EB" w14:paraId="0180F55A" w14:textId="77777777" w:rsidTr="007471B6">
        <w:trPr>
          <w:trHeight w:val="20"/>
          <w:jc w:val="center"/>
        </w:trPr>
        <w:tc>
          <w:tcPr>
            <w:tcW w:w="1242" w:type="dxa"/>
            <w:vMerge/>
            <w:shd w:val="clear" w:color="auto" w:fill="auto"/>
            <w:noWrap/>
            <w:vAlign w:val="center"/>
            <w:hideMark/>
          </w:tcPr>
          <w:p w14:paraId="201347DA"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1EB84582"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1E4F5D1D"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5B3EB4D"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31.56、31.58</w:t>
            </w:r>
          </w:p>
        </w:tc>
        <w:tc>
          <w:tcPr>
            <w:tcW w:w="1418" w:type="dxa"/>
            <w:vAlign w:val="center"/>
          </w:tcPr>
          <w:p w14:paraId="4256CF4A"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992" w:type="dxa"/>
            <w:vAlign w:val="center"/>
          </w:tcPr>
          <w:p w14:paraId="175B11AB"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BC1810D"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69807E7A"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3283.28</w:t>
            </w:r>
          </w:p>
        </w:tc>
      </w:tr>
      <w:tr w:rsidR="007471B6" w:rsidRPr="000014EB" w14:paraId="63F153F1" w14:textId="77777777" w:rsidTr="007471B6">
        <w:trPr>
          <w:trHeight w:val="20"/>
          <w:jc w:val="center"/>
        </w:trPr>
        <w:tc>
          <w:tcPr>
            <w:tcW w:w="1242" w:type="dxa"/>
            <w:vMerge/>
            <w:shd w:val="clear" w:color="auto" w:fill="auto"/>
            <w:noWrap/>
            <w:vAlign w:val="center"/>
            <w:hideMark/>
          </w:tcPr>
          <w:p w14:paraId="4B5127CE"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0370E6D4"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1D53FB8E"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39E63454"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21.59</w:t>
            </w:r>
          </w:p>
        </w:tc>
        <w:tc>
          <w:tcPr>
            <w:tcW w:w="1418" w:type="dxa"/>
            <w:vAlign w:val="center"/>
          </w:tcPr>
          <w:p w14:paraId="4F7247C4"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992" w:type="dxa"/>
            <w:vAlign w:val="center"/>
          </w:tcPr>
          <w:p w14:paraId="6E380E74"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78F79B0"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63C5763"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2245.36</w:t>
            </w:r>
          </w:p>
        </w:tc>
      </w:tr>
      <w:tr w:rsidR="007471B6" w:rsidRPr="000014EB" w14:paraId="05739D44" w14:textId="77777777" w:rsidTr="007471B6">
        <w:trPr>
          <w:trHeight w:val="20"/>
          <w:jc w:val="center"/>
        </w:trPr>
        <w:tc>
          <w:tcPr>
            <w:tcW w:w="1242" w:type="dxa"/>
            <w:vMerge/>
            <w:shd w:val="clear" w:color="auto" w:fill="auto"/>
            <w:noWrap/>
            <w:vAlign w:val="center"/>
            <w:hideMark/>
          </w:tcPr>
          <w:p w14:paraId="3C2E42BB"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55C2D547"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2E7CDA5D"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6D1E5E6"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19.76</w:t>
            </w:r>
          </w:p>
        </w:tc>
        <w:tc>
          <w:tcPr>
            <w:tcW w:w="1418" w:type="dxa"/>
            <w:vAlign w:val="center"/>
          </w:tcPr>
          <w:p w14:paraId="3D6D604D"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992" w:type="dxa"/>
            <w:vAlign w:val="center"/>
          </w:tcPr>
          <w:p w14:paraId="28144935"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D494AED"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6FCC2350"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2055.04</w:t>
            </w:r>
          </w:p>
        </w:tc>
      </w:tr>
      <w:tr w:rsidR="007471B6" w:rsidRPr="000014EB" w14:paraId="1FFE63CE" w14:textId="77777777" w:rsidTr="007471B6">
        <w:trPr>
          <w:trHeight w:val="20"/>
          <w:jc w:val="center"/>
        </w:trPr>
        <w:tc>
          <w:tcPr>
            <w:tcW w:w="1242" w:type="dxa"/>
            <w:vMerge/>
            <w:shd w:val="clear" w:color="auto" w:fill="auto"/>
            <w:noWrap/>
            <w:vAlign w:val="center"/>
            <w:hideMark/>
          </w:tcPr>
          <w:p w14:paraId="3F64EE14"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1E0E4DD5"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25CCB2AE"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38EF8FEF"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19.78</w:t>
            </w:r>
          </w:p>
        </w:tc>
        <w:tc>
          <w:tcPr>
            <w:tcW w:w="1418" w:type="dxa"/>
            <w:vAlign w:val="center"/>
          </w:tcPr>
          <w:p w14:paraId="59718BAE"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992" w:type="dxa"/>
            <w:vAlign w:val="center"/>
          </w:tcPr>
          <w:p w14:paraId="74087377"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3429398"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C24EF55"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2057.12</w:t>
            </w:r>
          </w:p>
        </w:tc>
      </w:tr>
      <w:tr w:rsidR="007471B6" w:rsidRPr="000014EB" w14:paraId="273A41D5" w14:textId="77777777" w:rsidTr="007471B6">
        <w:trPr>
          <w:trHeight w:val="20"/>
          <w:jc w:val="center"/>
        </w:trPr>
        <w:tc>
          <w:tcPr>
            <w:tcW w:w="1242" w:type="dxa"/>
            <w:vMerge/>
            <w:shd w:val="clear" w:color="auto" w:fill="auto"/>
            <w:noWrap/>
            <w:vAlign w:val="center"/>
            <w:hideMark/>
          </w:tcPr>
          <w:p w14:paraId="7D478ABB"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3CA23147"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354948AF"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57763DE3"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21.5、21.51</w:t>
            </w:r>
          </w:p>
        </w:tc>
        <w:tc>
          <w:tcPr>
            <w:tcW w:w="1418" w:type="dxa"/>
            <w:vAlign w:val="center"/>
          </w:tcPr>
          <w:p w14:paraId="6E30FEE9"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992" w:type="dxa"/>
            <w:vAlign w:val="center"/>
          </w:tcPr>
          <w:p w14:paraId="68B01B7D"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71B8B83"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6C3F929"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2236.65</w:t>
            </w:r>
          </w:p>
        </w:tc>
      </w:tr>
      <w:tr w:rsidR="007471B6" w:rsidRPr="000014EB" w14:paraId="7026C270" w14:textId="77777777" w:rsidTr="007471B6">
        <w:trPr>
          <w:trHeight w:val="20"/>
          <w:jc w:val="center"/>
        </w:trPr>
        <w:tc>
          <w:tcPr>
            <w:tcW w:w="1242" w:type="dxa"/>
            <w:vMerge/>
            <w:shd w:val="clear" w:color="auto" w:fill="auto"/>
            <w:noWrap/>
            <w:vAlign w:val="center"/>
            <w:hideMark/>
          </w:tcPr>
          <w:p w14:paraId="00FC5B1B"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6C3FBC4D"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6427B73B"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62AD2EF8"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24.94、24.95、24.96</w:t>
            </w:r>
          </w:p>
        </w:tc>
        <w:tc>
          <w:tcPr>
            <w:tcW w:w="1418" w:type="dxa"/>
            <w:vAlign w:val="center"/>
          </w:tcPr>
          <w:p w14:paraId="28EFC673"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w:t>
            </w:r>
          </w:p>
        </w:tc>
        <w:tc>
          <w:tcPr>
            <w:tcW w:w="992" w:type="dxa"/>
            <w:vAlign w:val="center"/>
          </w:tcPr>
          <w:p w14:paraId="119CE1E7"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A931044"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6E3E722"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2594.54</w:t>
            </w:r>
          </w:p>
        </w:tc>
      </w:tr>
      <w:tr w:rsidR="007471B6" w:rsidRPr="000014EB" w14:paraId="1CD3F4CE" w14:textId="77777777" w:rsidTr="007471B6">
        <w:trPr>
          <w:trHeight w:val="20"/>
          <w:jc w:val="center"/>
        </w:trPr>
        <w:tc>
          <w:tcPr>
            <w:tcW w:w="1242" w:type="dxa"/>
            <w:vMerge/>
            <w:shd w:val="clear" w:color="auto" w:fill="auto"/>
            <w:noWrap/>
            <w:vAlign w:val="center"/>
            <w:hideMark/>
          </w:tcPr>
          <w:p w14:paraId="19FE40A5"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4A02BA74"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65B7DD0A"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9A7ADDC"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30.65、30.6、31.72</w:t>
            </w:r>
          </w:p>
        </w:tc>
        <w:tc>
          <w:tcPr>
            <w:tcW w:w="1418" w:type="dxa"/>
            <w:vAlign w:val="center"/>
          </w:tcPr>
          <w:p w14:paraId="10C5B9F9"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A2、A2反、A3、A3反</w:t>
            </w:r>
          </w:p>
        </w:tc>
        <w:tc>
          <w:tcPr>
            <w:tcW w:w="992" w:type="dxa"/>
            <w:vAlign w:val="center"/>
          </w:tcPr>
          <w:p w14:paraId="0C7C5243"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86C8EC9"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17AE8293"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4901.52</w:t>
            </w:r>
          </w:p>
        </w:tc>
      </w:tr>
      <w:tr w:rsidR="007471B6" w:rsidRPr="000014EB" w14:paraId="3E91B210" w14:textId="77777777" w:rsidTr="007471B6">
        <w:trPr>
          <w:trHeight w:val="20"/>
          <w:jc w:val="center"/>
        </w:trPr>
        <w:tc>
          <w:tcPr>
            <w:tcW w:w="1242" w:type="dxa"/>
            <w:vMerge/>
            <w:shd w:val="clear" w:color="auto" w:fill="auto"/>
            <w:noWrap/>
            <w:vAlign w:val="center"/>
            <w:hideMark/>
          </w:tcPr>
          <w:p w14:paraId="0A634D8B" w14:textId="77777777" w:rsidR="007471B6" w:rsidRPr="000014EB" w:rsidRDefault="007471B6" w:rsidP="003B2537">
            <w:pPr>
              <w:spacing w:line="240" w:lineRule="auto"/>
              <w:jc w:val="center"/>
              <w:rPr>
                <w:rFonts w:ascii="华文细黑" w:eastAsia="华文细黑" w:hAnsi="华文细黑" w:cs="Arial"/>
                <w:sz w:val="18"/>
                <w:szCs w:val="18"/>
              </w:rPr>
            </w:pPr>
          </w:p>
        </w:tc>
        <w:tc>
          <w:tcPr>
            <w:tcW w:w="851" w:type="dxa"/>
            <w:vAlign w:val="center"/>
          </w:tcPr>
          <w:p w14:paraId="1EA284A5"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5BC77BCA"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EE4EA06"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31.72、31.73</w:t>
            </w:r>
          </w:p>
        </w:tc>
        <w:tc>
          <w:tcPr>
            <w:tcW w:w="1418" w:type="dxa"/>
            <w:vAlign w:val="center"/>
          </w:tcPr>
          <w:p w14:paraId="7EF2A265"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A3反</w:t>
            </w:r>
          </w:p>
        </w:tc>
        <w:tc>
          <w:tcPr>
            <w:tcW w:w="992" w:type="dxa"/>
            <w:vAlign w:val="center"/>
          </w:tcPr>
          <w:p w14:paraId="3D4D0210"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E5505F0"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2ED1B822"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1586.26</w:t>
            </w:r>
          </w:p>
        </w:tc>
      </w:tr>
      <w:tr w:rsidR="007471B6" w:rsidRPr="000014EB" w14:paraId="6D2005E0" w14:textId="77777777" w:rsidTr="007471B6">
        <w:trPr>
          <w:trHeight w:val="20"/>
          <w:jc w:val="center"/>
        </w:trPr>
        <w:tc>
          <w:tcPr>
            <w:tcW w:w="1242" w:type="dxa"/>
            <w:vMerge/>
            <w:shd w:val="clear" w:color="auto" w:fill="auto"/>
            <w:noWrap/>
            <w:vAlign w:val="center"/>
            <w:hideMark/>
          </w:tcPr>
          <w:p w14:paraId="7668F51D"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p>
        </w:tc>
        <w:tc>
          <w:tcPr>
            <w:tcW w:w="851" w:type="dxa"/>
            <w:vAlign w:val="center"/>
          </w:tcPr>
          <w:p w14:paraId="3390498E"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41629557"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7E0812C1"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22.6、22.61</w:t>
            </w:r>
          </w:p>
        </w:tc>
        <w:tc>
          <w:tcPr>
            <w:tcW w:w="1418" w:type="dxa"/>
            <w:vAlign w:val="center"/>
          </w:tcPr>
          <w:p w14:paraId="16C46263"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A3、A3反</w:t>
            </w:r>
          </w:p>
        </w:tc>
        <w:tc>
          <w:tcPr>
            <w:tcW w:w="992" w:type="dxa"/>
            <w:vAlign w:val="center"/>
          </w:tcPr>
          <w:p w14:paraId="06FF3594"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7B7186E"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630E724" w14:textId="77777777" w:rsidR="007471B6" w:rsidRPr="000014EB" w:rsidRDefault="007471B6"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2351.31</w:t>
            </w:r>
          </w:p>
        </w:tc>
      </w:tr>
      <w:tr w:rsidR="007471B6" w:rsidRPr="000014EB" w14:paraId="5D65E17F" w14:textId="77777777" w:rsidTr="007471B6">
        <w:trPr>
          <w:trHeight w:val="20"/>
          <w:jc w:val="center"/>
        </w:trPr>
        <w:tc>
          <w:tcPr>
            <w:tcW w:w="7763" w:type="dxa"/>
            <w:gridSpan w:val="6"/>
            <w:shd w:val="clear" w:color="auto" w:fill="auto"/>
            <w:noWrap/>
            <w:vAlign w:val="center"/>
          </w:tcPr>
          <w:p w14:paraId="008E4C41" w14:textId="77777777" w:rsidR="007471B6" w:rsidRPr="00362A51" w:rsidRDefault="007471B6" w:rsidP="003B2537">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6E10000D" w14:textId="77777777" w:rsidR="007471B6" w:rsidRPr="00362A51" w:rsidRDefault="007471B6" w:rsidP="003B2537">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76DED387" w14:textId="77777777" w:rsidR="007471B6" w:rsidRPr="00362A51" w:rsidRDefault="007471B6" w:rsidP="003B2537">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57826.18</w:t>
            </w:r>
          </w:p>
        </w:tc>
      </w:tr>
    </w:tbl>
    <w:p w14:paraId="28889DEE" w14:textId="77777777" w:rsidR="00C862FC" w:rsidRPr="00911BE0" w:rsidRDefault="00C862FC" w:rsidP="007471B6">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于价值时点，估价对象</w:t>
      </w:r>
      <w:r w:rsidR="00162CA5">
        <w:rPr>
          <w:rFonts w:ascii="Arial" w:hAnsi="Arial" w:cs="Arial" w:hint="eastAsia"/>
          <w:kern w:val="2"/>
          <w:sz w:val="21"/>
          <w:szCs w:val="21"/>
        </w:rPr>
        <w:t>部分房源已入住</w:t>
      </w:r>
      <w:r w:rsidRPr="00911BE0">
        <w:rPr>
          <w:rFonts w:ascii="Arial" w:hAnsi="Arial" w:cs="Arial" w:hint="eastAsia"/>
          <w:kern w:val="2"/>
          <w:sz w:val="21"/>
          <w:szCs w:val="21"/>
        </w:rPr>
        <w:t>，室内装修情况均为精装修。</w:t>
      </w:r>
    </w:p>
    <w:p w14:paraId="1C1F704E"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w:t>
      </w:r>
      <w:r w:rsidRPr="00911BE0">
        <w:rPr>
          <w:rFonts w:ascii="Arial" w:hAnsi="Arial" w:cs="Arial" w:hint="eastAsia"/>
          <w:kern w:val="2"/>
          <w:sz w:val="21"/>
          <w:szCs w:val="21"/>
        </w:rPr>
        <w:lastRenderedPageBreak/>
        <w:t>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D2426B1" w14:textId="77777777"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t>估价对象位置示意图</w:t>
      </w:r>
    </w:p>
    <w:p w14:paraId="6EED43A4" w14:textId="506DE075"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4F8309D">
                <wp:simplePos x="0" y="0"/>
                <wp:positionH relativeFrom="column">
                  <wp:posOffset>3150870</wp:posOffset>
                </wp:positionH>
                <wp:positionV relativeFrom="paragraph">
                  <wp:posOffset>3337560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8553AB" w:rsidRDefault="008553AB"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262.8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" adj="1738,32769" fillcolor="red">
                <v:textbox>
                  <w:txbxContent>
                    <w:p w14:paraId="1D769814" w14:textId="77777777" w:rsidR="00C862FC" w:rsidRDefault="00C862FC" w:rsidP="00C862FC">
                      <w:pPr>
                        <w:jc w:val="center"/>
                        <w:rPr>
                          <w:color w:val="FFFFFF"/>
                        </w:rPr>
                      </w:pPr>
                      <w:r>
                        <w:rPr>
                          <w:rFonts w:hint="eastAsia"/>
                          <w:color w:val="FFFFFF"/>
                        </w:rPr>
                        <w:t>估价对象</w:t>
                      </w:r>
                    </w:p>
                  </w:txbxContent>
                </v:textbox>
              </v:shape>
            </w:pict>
          </mc:Fallback>
        </mc:AlternateContent>
      </w:r>
      <w:r w:rsidRPr="00911BE0">
        <w:rPr>
          <w:noProof/>
        </w:rPr>
        <w:drawing>
          <wp:inline distT="0" distB="0" distL="0" distR="0" wp14:anchorId="4255BFD2" wp14:editId="362687C8">
            <wp:extent cx="5902325" cy="5741670"/>
            <wp:effectExtent l="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2325" cy="5741670"/>
                    </a:xfrm>
                    <a:prstGeom prst="rect">
                      <a:avLst/>
                    </a:prstGeom>
                    <a:noFill/>
                    <a:ln>
                      <a:noFill/>
                    </a:ln>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，估价对象所属宗地为国有建设用地，权利性质为出让，用途为城镇住宅用地等，共有宗地面积为</w:t>
      </w:r>
      <w:r w:rsidRPr="00911BE0">
        <w:rPr>
          <w:rFonts w:ascii="Arial" w:hAnsi="Arial" w:cs="Arial" w:hint="eastAsia"/>
          <w:kern w:val="2"/>
          <w:sz w:val="21"/>
          <w:szCs w:val="21"/>
        </w:rPr>
        <w:t>21113.36</w:t>
      </w:r>
      <w:r w:rsidRPr="00911BE0">
        <w:rPr>
          <w:rFonts w:ascii="Arial" w:hAnsi="Arial" w:cs="Arial" w:hint="eastAsia"/>
          <w:kern w:val="2"/>
          <w:sz w:val="21"/>
          <w:szCs w:val="21"/>
        </w:rPr>
        <w:t>平方米，使用期限详见下表：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2957"/>
        <w:gridCol w:w="5309"/>
      </w:tblGrid>
      <w:tr w:rsidR="00C862FC" w:rsidRPr="00911BE0" w14:paraId="5FC4B294" w14:textId="77777777" w:rsidTr="00FE14DA">
        <w:trPr>
          <w:jc w:val="center"/>
        </w:trPr>
        <w:tc>
          <w:tcPr>
            <w:tcW w:w="1219" w:type="dxa"/>
            <w:shd w:val="clear" w:color="auto" w:fill="auto"/>
            <w:vAlign w:val="center"/>
          </w:tcPr>
          <w:p w14:paraId="3737F34A"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楼栋号</w:t>
            </w:r>
          </w:p>
        </w:tc>
        <w:tc>
          <w:tcPr>
            <w:tcW w:w="2887" w:type="dxa"/>
            <w:shd w:val="clear" w:color="auto" w:fill="auto"/>
            <w:vAlign w:val="center"/>
          </w:tcPr>
          <w:p w14:paraId="787D1D6B"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不动产权证书</w:t>
            </w:r>
          </w:p>
        </w:tc>
        <w:tc>
          <w:tcPr>
            <w:tcW w:w="5183" w:type="dxa"/>
            <w:shd w:val="clear" w:color="auto" w:fill="auto"/>
            <w:vAlign w:val="center"/>
          </w:tcPr>
          <w:p w14:paraId="72DE9345"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使用期限</w:t>
            </w:r>
          </w:p>
        </w:tc>
      </w:tr>
      <w:tr w:rsidR="00C862FC" w:rsidRPr="00911BE0" w14:paraId="54EA7AAB" w14:textId="77777777" w:rsidTr="00FE14DA">
        <w:trPr>
          <w:jc w:val="center"/>
        </w:trPr>
        <w:tc>
          <w:tcPr>
            <w:tcW w:w="1219" w:type="dxa"/>
            <w:shd w:val="clear" w:color="auto" w:fill="auto"/>
            <w:vAlign w:val="center"/>
          </w:tcPr>
          <w:p w14:paraId="1803C2FE"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1、2号楼</w:t>
            </w:r>
          </w:p>
        </w:tc>
        <w:tc>
          <w:tcPr>
            <w:tcW w:w="2887" w:type="dxa"/>
            <w:shd w:val="clear" w:color="auto" w:fill="auto"/>
            <w:vAlign w:val="center"/>
          </w:tcPr>
          <w:p w14:paraId="635C3AFA"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京（2022）开不动产权第0001754</w:t>
            </w:r>
            <w:r w:rsidRPr="00911BE0">
              <w:rPr>
                <w:rFonts w:ascii="华文细黑" w:eastAsia="华文细黑" w:hAnsi="华文细黑" w:cs="Arial" w:hint="eastAsia"/>
                <w:sz w:val="18"/>
                <w:szCs w:val="18"/>
              </w:rPr>
              <w:lastRenderedPageBreak/>
              <w:t>号</w:t>
            </w:r>
          </w:p>
        </w:tc>
        <w:tc>
          <w:tcPr>
            <w:tcW w:w="5183" w:type="dxa"/>
            <w:shd w:val="clear" w:color="auto" w:fill="auto"/>
            <w:vAlign w:val="center"/>
          </w:tcPr>
          <w:p w14:paraId="644F6534" w14:textId="77777777" w:rsidR="00C862FC" w:rsidRPr="00911BE0" w:rsidRDefault="00C862FC">
            <w:pPr>
              <w:widowControl/>
              <w:adjustRightInd/>
              <w:spacing w:line="240" w:lineRule="auto"/>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lastRenderedPageBreak/>
              <w:t>出让宗地年限：住宅：2008年2月1日起2078年1月31日止，</w:t>
            </w:r>
            <w:r w:rsidRPr="00911BE0">
              <w:rPr>
                <w:rFonts w:ascii="华文细黑" w:eastAsia="华文细黑" w:hAnsi="华文细黑" w:cs="Arial" w:hint="eastAsia"/>
                <w:sz w:val="18"/>
                <w:szCs w:val="18"/>
              </w:rPr>
              <w:lastRenderedPageBreak/>
              <w:t>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1CC14A5C" w14:textId="77777777" w:rsidTr="00FE14DA">
        <w:trPr>
          <w:jc w:val="center"/>
        </w:trPr>
        <w:tc>
          <w:tcPr>
            <w:tcW w:w="1219" w:type="dxa"/>
            <w:shd w:val="clear" w:color="auto" w:fill="auto"/>
            <w:vAlign w:val="center"/>
          </w:tcPr>
          <w:p w14:paraId="4270D8D9"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lastRenderedPageBreak/>
              <w:t>3号楼</w:t>
            </w:r>
          </w:p>
        </w:tc>
        <w:tc>
          <w:tcPr>
            <w:tcW w:w="2887" w:type="dxa"/>
            <w:shd w:val="clear" w:color="auto" w:fill="auto"/>
            <w:vAlign w:val="center"/>
          </w:tcPr>
          <w:p w14:paraId="7E3BD7CB"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京（2022）开不动产权第0013832号</w:t>
            </w:r>
          </w:p>
        </w:tc>
        <w:tc>
          <w:tcPr>
            <w:tcW w:w="5183" w:type="dxa"/>
            <w:shd w:val="clear" w:color="auto" w:fill="auto"/>
            <w:vAlign w:val="center"/>
          </w:tcPr>
          <w:p w14:paraId="58D27437"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724AD8BA" w14:textId="77777777" w:rsidTr="00FE14DA">
        <w:trPr>
          <w:jc w:val="center"/>
        </w:trPr>
        <w:tc>
          <w:tcPr>
            <w:tcW w:w="1219" w:type="dxa"/>
            <w:shd w:val="clear" w:color="auto" w:fill="auto"/>
            <w:vAlign w:val="center"/>
          </w:tcPr>
          <w:p w14:paraId="3E4E5FDF"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4号楼</w:t>
            </w:r>
          </w:p>
        </w:tc>
        <w:tc>
          <w:tcPr>
            <w:tcW w:w="2887" w:type="dxa"/>
            <w:shd w:val="clear" w:color="auto" w:fill="auto"/>
            <w:vAlign w:val="center"/>
          </w:tcPr>
          <w:p w14:paraId="5FC0CD8B"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京（2022）开不动产权第00138321号</w:t>
            </w:r>
          </w:p>
        </w:tc>
        <w:tc>
          <w:tcPr>
            <w:tcW w:w="5183" w:type="dxa"/>
            <w:shd w:val="clear" w:color="auto" w:fill="auto"/>
            <w:vAlign w:val="center"/>
          </w:tcPr>
          <w:p w14:paraId="029A3E0B"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commentRangeStart w:id="34"/>
            <w:r w:rsidRPr="00911BE0">
              <w:rPr>
                <w:rFonts w:ascii="华文细黑" w:eastAsia="华文细黑" w:hAnsi="华文细黑" w:cs="Arial" w:hint="eastAsia"/>
                <w:sz w:val="18"/>
                <w:szCs w:val="18"/>
              </w:rPr>
              <w:t>国有建设用地使用权：2008-2-1起2058-1-31止</w:t>
            </w:r>
            <w:commentRangeEnd w:id="34"/>
            <w:r w:rsidR="008553AB">
              <w:rPr>
                <w:rStyle w:val="af6"/>
              </w:rPr>
              <w:commentReference w:id="34"/>
            </w:r>
          </w:p>
        </w:tc>
      </w:tr>
      <w:tr w:rsidR="00C862FC" w:rsidRPr="00911BE0" w14:paraId="6B2A1E98" w14:textId="77777777" w:rsidTr="00FE14DA">
        <w:trPr>
          <w:jc w:val="center"/>
        </w:trPr>
        <w:tc>
          <w:tcPr>
            <w:tcW w:w="1219" w:type="dxa"/>
            <w:shd w:val="clear" w:color="auto" w:fill="auto"/>
            <w:vAlign w:val="center"/>
          </w:tcPr>
          <w:p w14:paraId="3C694245"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5、6号楼</w:t>
            </w:r>
          </w:p>
        </w:tc>
        <w:tc>
          <w:tcPr>
            <w:tcW w:w="2887" w:type="dxa"/>
            <w:shd w:val="clear" w:color="auto" w:fill="auto"/>
            <w:vAlign w:val="center"/>
          </w:tcPr>
          <w:p w14:paraId="2D2034CC"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京（2022）开不动产权第0001840号</w:t>
            </w:r>
          </w:p>
        </w:tc>
        <w:tc>
          <w:tcPr>
            <w:tcW w:w="5183" w:type="dxa"/>
            <w:shd w:val="clear" w:color="auto" w:fill="auto"/>
            <w:vAlign w:val="center"/>
          </w:tcPr>
          <w:p w14:paraId="479646E2"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580ECD4A" w14:textId="77777777" w:rsidTr="00FE14DA">
        <w:trPr>
          <w:jc w:val="center"/>
        </w:trPr>
        <w:tc>
          <w:tcPr>
            <w:tcW w:w="1219" w:type="dxa"/>
            <w:shd w:val="clear" w:color="auto" w:fill="auto"/>
            <w:vAlign w:val="center"/>
          </w:tcPr>
          <w:p w14:paraId="49E4ACE5"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地下车库</w:t>
            </w:r>
          </w:p>
        </w:tc>
        <w:tc>
          <w:tcPr>
            <w:tcW w:w="2887" w:type="dxa"/>
            <w:shd w:val="clear" w:color="auto" w:fill="auto"/>
            <w:vAlign w:val="center"/>
          </w:tcPr>
          <w:p w14:paraId="64C9BACF"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京（2022）开不动产权第0001755号</w:t>
            </w:r>
          </w:p>
        </w:tc>
        <w:tc>
          <w:tcPr>
            <w:tcW w:w="5183" w:type="dxa"/>
            <w:shd w:val="clear" w:color="auto" w:fill="auto"/>
            <w:vAlign w:val="center"/>
          </w:tcPr>
          <w:p w14:paraId="2A108D70" w14:textId="77777777" w:rsidR="00C862FC" w:rsidRPr="00911BE0" w:rsidRDefault="00C862FC">
            <w:pPr>
              <w:widowControl/>
              <w:adjustRightInd/>
              <w:spacing w:line="24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国有建设用地使用权：2008-2-1起2058-1-31止</w:t>
            </w:r>
          </w:p>
        </w:tc>
      </w:tr>
    </w:tbl>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602BE8D5" w14:textId="08062D1C"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w:t>
      </w:r>
      <w:r w:rsidR="003D4FFB" w:rsidRPr="00911BE0">
        <w:rPr>
          <w:rFonts w:ascii="Arial" w:hAnsi="Arial" w:cs="Arial" w:hint="eastAsia"/>
          <w:kern w:val="2"/>
          <w:sz w:val="21"/>
          <w:szCs w:val="21"/>
        </w:rPr>
        <w:t>为改造项目，</w:t>
      </w:r>
      <w:r w:rsidRPr="00911BE0">
        <w:rPr>
          <w:rFonts w:ascii="Arial" w:hAnsi="Arial" w:cs="Arial" w:hint="eastAsia"/>
          <w:kern w:val="2"/>
          <w:sz w:val="21"/>
          <w:szCs w:val="21"/>
        </w:rPr>
        <w:t>用途为保障性租赁住房（公寓型）</w:t>
      </w:r>
      <w:r w:rsidR="003D4FFB" w:rsidRPr="00911BE0">
        <w:rPr>
          <w:rFonts w:ascii="Arial" w:hAnsi="Arial" w:cs="Arial" w:hint="eastAsia"/>
          <w:kern w:val="2"/>
          <w:sz w:val="21"/>
          <w:szCs w:val="21"/>
        </w:rPr>
        <w:t>，现状为</w:t>
      </w:r>
      <w:r w:rsidR="003D4FFB" w:rsidRPr="00911BE0">
        <w:rPr>
          <w:rFonts w:ascii="Arial" w:hAnsi="Arial" w:cs="Arial" w:hint="eastAsia"/>
          <w:kern w:val="2"/>
          <w:sz w:val="21"/>
          <w:szCs w:val="21"/>
        </w:rPr>
        <w:t>772</w:t>
      </w:r>
      <w:r w:rsidR="003D4FFB" w:rsidRPr="00911BE0">
        <w:rPr>
          <w:rFonts w:ascii="Arial" w:hAnsi="Arial" w:cs="Arial" w:hint="eastAsia"/>
          <w:kern w:val="2"/>
          <w:sz w:val="21"/>
          <w:szCs w:val="21"/>
        </w:rPr>
        <w:t>套房屋，</w:t>
      </w:r>
      <w:r w:rsidR="003D4FFB" w:rsidRPr="00911BE0">
        <w:rPr>
          <w:rFonts w:ascii="Arial" w:hAnsi="Arial" w:cs="Arial" w:hint="eastAsia"/>
          <w:kern w:val="2"/>
          <w:sz w:val="21"/>
          <w:szCs w:val="21"/>
        </w:rPr>
        <w:t>2576</w:t>
      </w:r>
      <w:r w:rsidR="003D4FFB" w:rsidRPr="00911BE0">
        <w:rPr>
          <w:rFonts w:ascii="Arial" w:hAnsi="Arial" w:cs="Arial" w:hint="eastAsia"/>
          <w:kern w:val="2"/>
          <w:sz w:val="21"/>
          <w:szCs w:val="21"/>
        </w:rPr>
        <w:t>间，其中家庭式公寓</w:t>
      </w:r>
      <w:r w:rsidR="003D4FFB" w:rsidRPr="00911BE0">
        <w:rPr>
          <w:rFonts w:ascii="Arial" w:hAnsi="Arial" w:cs="Arial" w:hint="eastAsia"/>
          <w:kern w:val="2"/>
          <w:sz w:val="21"/>
          <w:szCs w:val="21"/>
        </w:rPr>
        <w:t>256</w:t>
      </w:r>
      <w:r w:rsidR="003D4FFB" w:rsidRPr="00911BE0">
        <w:rPr>
          <w:rFonts w:ascii="Arial" w:hAnsi="Arial" w:cs="Arial" w:hint="eastAsia"/>
          <w:kern w:val="2"/>
          <w:sz w:val="21"/>
          <w:szCs w:val="21"/>
        </w:rPr>
        <w:t>套，共</w:t>
      </w:r>
      <w:r w:rsidR="003D4FFB" w:rsidRPr="00911BE0">
        <w:rPr>
          <w:rFonts w:ascii="Arial" w:hAnsi="Arial" w:cs="Arial" w:hint="eastAsia"/>
          <w:kern w:val="2"/>
          <w:sz w:val="21"/>
          <w:szCs w:val="21"/>
        </w:rPr>
        <w:t>256</w:t>
      </w:r>
      <w:r w:rsidR="003D4FFB" w:rsidRPr="00911BE0">
        <w:rPr>
          <w:rFonts w:ascii="Arial" w:hAnsi="Arial" w:cs="Arial" w:hint="eastAsia"/>
          <w:kern w:val="2"/>
          <w:sz w:val="21"/>
          <w:szCs w:val="21"/>
        </w:rPr>
        <w:t>间，</w:t>
      </w:r>
      <w:r w:rsidR="00D4375F">
        <w:rPr>
          <w:rFonts w:ascii="Arial" w:hAnsi="Arial" w:cs="Arial" w:hint="eastAsia"/>
          <w:kern w:val="2"/>
          <w:sz w:val="21"/>
          <w:szCs w:val="21"/>
        </w:rPr>
        <w:t>建筑面积为</w:t>
      </w:r>
      <w:r w:rsidR="00D4375F">
        <w:rPr>
          <w:rFonts w:ascii="Arial" w:hAnsi="Arial" w:cs="Arial" w:hint="eastAsia"/>
          <w:kern w:val="2"/>
          <w:sz w:val="21"/>
          <w:szCs w:val="21"/>
        </w:rPr>
        <w:t>31976.34</w:t>
      </w:r>
      <w:r w:rsidR="00D4375F">
        <w:rPr>
          <w:rFonts w:ascii="Arial" w:hAnsi="Arial" w:cs="Arial" w:hint="eastAsia"/>
          <w:kern w:val="2"/>
          <w:sz w:val="21"/>
          <w:szCs w:val="21"/>
        </w:rPr>
        <w:t>平方米；</w:t>
      </w:r>
      <w:r w:rsidR="003D4FFB" w:rsidRPr="00911BE0">
        <w:rPr>
          <w:rFonts w:ascii="Arial" w:hAnsi="Arial" w:cs="Arial" w:hint="eastAsia"/>
          <w:kern w:val="2"/>
          <w:sz w:val="21"/>
          <w:szCs w:val="21"/>
        </w:rPr>
        <w:t>白领公寓</w:t>
      </w:r>
      <w:r w:rsidR="003D4FFB" w:rsidRPr="00911BE0">
        <w:rPr>
          <w:rFonts w:ascii="Arial" w:hAnsi="Arial" w:cs="Arial" w:hint="eastAsia"/>
          <w:kern w:val="2"/>
          <w:sz w:val="21"/>
          <w:szCs w:val="21"/>
        </w:rPr>
        <w:t>516</w:t>
      </w:r>
      <w:r w:rsidR="003D4FFB" w:rsidRPr="00911BE0">
        <w:rPr>
          <w:rFonts w:ascii="Arial" w:hAnsi="Arial" w:cs="Arial" w:hint="eastAsia"/>
          <w:kern w:val="2"/>
          <w:sz w:val="21"/>
          <w:szCs w:val="21"/>
        </w:rPr>
        <w:t>套，每套分为四居室或六居室，共计</w:t>
      </w:r>
      <w:r w:rsidR="003D4FFB" w:rsidRPr="00911BE0">
        <w:rPr>
          <w:rFonts w:ascii="Arial" w:hAnsi="Arial" w:cs="Arial" w:hint="eastAsia"/>
          <w:kern w:val="2"/>
          <w:sz w:val="21"/>
          <w:szCs w:val="21"/>
        </w:rPr>
        <w:t>2320</w:t>
      </w:r>
      <w:r w:rsidR="003D4FFB" w:rsidRPr="00911BE0">
        <w:rPr>
          <w:rFonts w:ascii="Arial" w:hAnsi="Arial" w:cs="Arial" w:hint="eastAsia"/>
          <w:kern w:val="2"/>
          <w:sz w:val="21"/>
          <w:szCs w:val="21"/>
        </w:rPr>
        <w:t>间，</w:t>
      </w:r>
      <w:r w:rsidR="00D4375F">
        <w:rPr>
          <w:rFonts w:ascii="Arial" w:hAnsi="Arial" w:cs="Arial" w:hint="eastAsia"/>
          <w:kern w:val="2"/>
          <w:sz w:val="21"/>
          <w:szCs w:val="21"/>
        </w:rPr>
        <w:t>使用面积</w:t>
      </w:r>
      <w:r w:rsidRPr="00911BE0">
        <w:rPr>
          <w:rFonts w:ascii="Arial" w:hAnsi="Arial" w:cs="Arial" w:hint="eastAsia"/>
          <w:kern w:val="2"/>
          <w:sz w:val="21"/>
          <w:szCs w:val="21"/>
        </w:rPr>
        <w:t>为</w:t>
      </w:r>
      <w:r w:rsidR="00D4375F">
        <w:rPr>
          <w:rFonts w:ascii="Arial" w:hAnsi="Arial" w:cs="Arial" w:hint="eastAsia"/>
          <w:kern w:val="2"/>
          <w:sz w:val="21"/>
          <w:szCs w:val="21"/>
        </w:rPr>
        <w:t>57826.18</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806"/>
        <w:gridCol w:w="1285"/>
        <w:gridCol w:w="1410"/>
        <w:gridCol w:w="1160"/>
        <w:gridCol w:w="1392"/>
        <w:gridCol w:w="1135"/>
        <w:gridCol w:w="1327"/>
      </w:tblGrid>
      <w:tr w:rsidR="00D4375F" w:rsidRPr="00362A51" w14:paraId="4679A77B" w14:textId="77777777" w:rsidTr="00FE14DA">
        <w:trPr>
          <w:trHeight w:val="20"/>
          <w:jc w:val="center"/>
        </w:trPr>
        <w:tc>
          <w:tcPr>
            <w:tcW w:w="17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2F8551"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lastRenderedPageBreak/>
              <w:t>楼号</w:t>
            </w:r>
          </w:p>
        </w:tc>
        <w:tc>
          <w:tcPr>
            <w:tcW w:w="1253" w:type="dxa"/>
            <w:tcBorders>
              <w:top w:val="single" w:sz="8" w:space="0" w:color="auto"/>
              <w:left w:val="nil"/>
              <w:bottom w:val="single" w:sz="8" w:space="0" w:color="auto"/>
              <w:right w:val="single" w:sz="8" w:space="0" w:color="auto"/>
            </w:tcBorders>
            <w:shd w:val="clear" w:color="auto" w:fill="auto"/>
            <w:vAlign w:val="center"/>
            <w:hideMark/>
          </w:tcPr>
          <w:p w14:paraId="2B1A4BA5"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户型</w:t>
            </w:r>
          </w:p>
        </w:tc>
        <w:tc>
          <w:tcPr>
            <w:tcW w:w="1375" w:type="dxa"/>
            <w:tcBorders>
              <w:top w:val="single" w:sz="8" w:space="0" w:color="auto"/>
              <w:left w:val="nil"/>
              <w:bottom w:val="single" w:sz="8" w:space="0" w:color="auto"/>
              <w:right w:val="single" w:sz="8" w:space="0" w:color="auto"/>
            </w:tcBorders>
            <w:shd w:val="clear" w:color="auto" w:fill="auto"/>
            <w:vAlign w:val="center"/>
            <w:hideMark/>
          </w:tcPr>
          <w:p w14:paraId="2AD4BCE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面积范围（㎡）</w:t>
            </w:r>
          </w:p>
        </w:tc>
        <w:tc>
          <w:tcPr>
            <w:tcW w:w="1131" w:type="dxa"/>
            <w:tcBorders>
              <w:top w:val="single" w:sz="8" w:space="0" w:color="auto"/>
              <w:left w:val="nil"/>
              <w:bottom w:val="single" w:sz="8" w:space="0" w:color="auto"/>
              <w:right w:val="single" w:sz="8" w:space="0" w:color="auto"/>
            </w:tcBorders>
            <w:shd w:val="clear" w:color="auto" w:fill="auto"/>
            <w:vAlign w:val="center"/>
            <w:hideMark/>
          </w:tcPr>
          <w:p w14:paraId="3E5FBA1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朝向</w:t>
            </w:r>
          </w:p>
        </w:tc>
        <w:tc>
          <w:tcPr>
            <w:tcW w:w="1357" w:type="dxa"/>
            <w:tcBorders>
              <w:top w:val="single" w:sz="8" w:space="0" w:color="auto"/>
              <w:left w:val="nil"/>
              <w:bottom w:val="single" w:sz="8" w:space="0" w:color="auto"/>
              <w:right w:val="single" w:sz="8" w:space="0" w:color="auto"/>
            </w:tcBorders>
            <w:shd w:val="clear" w:color="auto" w:fill="auto"/>
            <w:vAlign w:val="center"/>
            <w:hideMark/>
          </w:tcPr>
          <w:p w14:paraId="7972EBD4"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户型</w:t>
            </w:r>
          </w:p>
        </w:tc>
        <w:tc>
          <w:tcPr>
            <w:tcW w:w="1107" w:type="dxa"/>
            <w:tcBorders>
              <w:top w:val="single" w:sz="8" w:space="0" w:color="auto"/>
              <w:left w:val="nil"/>
              <w:bottom w:val="single" w:sz="8" w:space="0" w:color="auto"/>
              <w:right w:val="single" w:sz="8" w:space="0" w:color="auto"/>
            </w:tcBorders>
            <w:shd w:val="clear" w:color="auto" w:fill="auto"/>
            <w:vAlign w:val="center"/>
            <w:hideMark/>
          </w:tcPr>
          <w:p w14:paraId="48CE1E4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套数</w:t>
            </w:r>
          </w:p>
        </w:tc>
        <w:tc>
          <w:tcPr>
            <w:tcW w:w="1294" w:type="dxa"/>
            <w:tcBorders>
              <w:top w:val="single" w:sz="8" w:space="0" w:color="auto"/>
              <w:left w:val="nil"/>
              <w:bottom w:val="single" w:sz="8" w:space="0" w:color="auto"/>
              <w:right w:val="single" w:sz="8" w:space="0" w:color="auto"/>
            </w:tcBorders>
            <w:shd w:val="clear" w:color="auto" w:fill="auto"/>
            <w:vAlign w:val="center"/>
            <w:hideMark/>
          </w:tcPr>
          <w:p w14:paraId="266D343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建筑面积（㎡）</w:t>
            </w:r>
          </w:p>
        </w:tc>
      </w:tr>
      <w:tr w:rsidR="00D4375F" w:rsidRPr="00362A51" w14:paraId="55F8D652" w14:textId="77777777" w:rsidTr="00FE14DA">
        <w:trPr>
          <w:trHeight w:val="20"/>
          <w:jc w:val="center"/>
        </w:trPr>
        <w:tc>
          <w:tcPr>
            <w:tcW w:w="176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41AF0A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1、2号楼（家庭式公寓）</w:t>
            </w:r>
          </w:p>
        </w:tc>
        <w:tc>
          <w:tcPr>
            <w:tcW w:w="1253" w:type="dxa"/>
            <w:tcBorders>
              <w:top w:val="nil"/>
              <w:left w:val="nil"/>
              <w:bottom w:val="single" w:sz="8" w:space="0" w:color="auto"/>
              <w:right w:val="single" w:sz="8" w:space="0" w:color="auto"/>
            </w:tcBorders>
            <w:shd w:val="clear" w:color="auto" w:fill="auto"/>
            <w:vAlign w:val="center"/>
            <w:hideMark/>
          </w:tcPr>
          <w:p w14:paraId="588FF244"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A</w:t>
            </w:r>
          </w:p>
        </w:tc>
        <w:tc>
          <w:tcPr>
            <w:tcW w:w="1375" w:type="dxa"/>
            <w:tcBorders>
              <w:top w:val="nil"/>
              <w:left w:val="nil"/>
              <w:bottom w:val="single" w:sz="8" w:space="0" w:color="auto"/>
              <w:right w:val="single" w:sz="8" w:space="0" w:color="auto"/>
            </w:tcBorders>
            <w:shd w:val="clear" w:color="auto" w:fill="auto"/>
            <w:vAlign w:val="center"/>
            <w:hideMark/>
          </w:tcPr>
          <w:p w14:paraId="254DF73E"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108.28</w:t>
            </w:r>
          </w:p>
        </w:tc>
        <w:tc>
          <w:tcPr>
            <w:tcW w:w="1131" w:type="dxa"/>
            <w:tcBorders>
              <w:top w:val="nil"/>
              <w:left w:val="nil"/>
              <w:bottom w:val="single" w:sz="8" w:space="0" w:color="auto"/>
              <w:right w:val="single" w:sz="8" w:space="0" w:color="auto"/>
            </w:tcBorders>
            <w:shd w:val="clear" w:color="auto" w:fill="auto"/>
            <w:vAlign w:val="center"/>
            <w:hideMark/>
          </w:tcPr>
          <w:p w14:paraId="3B12C583"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57" w:type="dxa"/>
            <w:tcBorders>
              <w:top w:val="nil"/>
              <w:left w:val="nil"/>
              <w:bottom w:val="single" w:sz="8" w:space="0" w:color="auto"/>
              <w:right w:val="single" w:sz="8" w:space="0" w:color="auto"/>
            </w:tcBorders>
            <w:shd w:val="clear" w:color="auto" w:fill="auto"/>
            <w:vAlign w:val="center"/>
            <w:hideMark/>
          </w:tcPr>
          <w:p w14:paraId="5A301113"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07" w:type="dxa"/>
            <w:tcBorders>
              <w:top w:val="nil"/>
              <w:left w:val="nil"/>
              <w:bottom w:val="single" w:sz="8" w:space="0" w:color="auto"/>
              <w:right w:val="single" w:sz="8" w:space="0" w:color="auto"/>
            </w:tcBorders>
            <w:shd w:val="clear" w:color="auto" w:fill="auto"/>
            <w:vAlign w:val="center"/>
            <w:hideMark/>
          </w:tcPr>
          <w:p w14:paraId="010BE19E"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3FDB2A7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3464.83</w:t>
            </w:r>
          </w:p>
        </w:tc>
      </w:tr>
      <w:tr w:rsidR="00D4375F" w:rsidRPr="00362A51" w14:paraId="6B157427"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4642EAD8"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10383F4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A反</w:t>
            </w:r>
          </w:p>
        </w:tc>
        <w:tc>
          <w:tcPr>
            <w:tcW w:w="1375" w:type="dxa"/>
            <w:tcBorders>
              <w:top w:val="nil"/>
              <w:left w:val="nil"/>
              <w:bottom w:val="single" w:sz="8" w:space="0" w:color="auto"/>
              <w:right w:val="single" w:sz="8" w:space="0" w:color="auto"/>
            </w:tcBorders>
            <w:shd w:val="clear" w:color="auto" w:fill="auto"/>
            <w:vAlign w:val="center"/>
            <w:hideMark/>
          </w:tcPr>
          <w:p w14:paraId="58DF71D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108.28</w:t>
            </w:r>
          </w:p>
        </w:tc>
        <w:tc>
          <w:tcPr>
            <w:tcW w:w="1131" w:type="dxa"/>
            <w:tcBorders>
              <w:top w:val="nil"/>
              <w:left w:val="nil"/>
              <w:bottom w:val="single" w:sz="8" w:space="0" w:color="auto"/>
              <w:right w:val="single" w:sz="8" w:space="0" w:color="auto"/>
            </w:tcBorders>
            <w:shd w:val="clear" w:color="auto" w:fill="auto"/>
            <w:vAlign w:val="center"/>
            <w:hideMark/>
          </w:tcPr>
          <w:p w14:paraId="0F1EF4B0"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57" w:type="dxa"/>
            <w:tcBorders>
              <w:top w:val="nil"/>
              <w:left w:val="nil"/>
              <w:bottom w:val="single" w:sz="8" w:space="0" w:color="auto"/>
              <w:right w:val="single" w:sz="8" w:space="0" w:color="auto"/>
            </w:tcBorders>
            <w:shd w:val="clear" w:color="auto" w:fill="auto"/>
            <w:vAlign w:val="center"/>
            <w:hideMark/>
          </w:tcPr>
          <w:p w14:paraId="319DC48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07" w:type="dxa"/>
            <w:tcBorders>
              <w:top w:val="nil"/>
              <w:left w:val="nil"/>
              <w:bottom w:val="single" w:sz="8" w:space="0" w:color="auto"/>
              <w:right w:val="single" w:sz="8" w:space="0" w:color="auto"/>
            </w:tcBorders>
            <w:shd w:val="clear" w:color="auto" w:fill="auto"/>
            <w:vAlign w:val="center"/>
            <w:hideMark/>
          </w:tcPr>
          <w:p w14:paraId="0C89388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074B33F8"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3464.83</w:t>
            </w:r>
          </w:p>
        </w:tc>
      </w:tr>
      <w:tr w:rsidR="00D4375F" w:rsidRPr="00362A51" w14:paraId="39C34A60"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3115EBD0"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310456E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B</w:t>
            </w:r>
          </w:p>
        </w:tc>
        <w:tc>
          <w:tcPr>
            <w:tcW w:w="1375" w:type="dxa"/>
            <w:tcBorders>
              <w:top w:val="nil"/>
              <w:left w:val="nil"/>
              <w:bottom w:val="single" w:sz="8" w:space="0" w:color="auto"/>
              <w:right w:val="single" w:sz="8" w:space="0" w:color="auto"/>
            </w:tcBorders>
            <w:shd w:val="clear" w:color="auto" w:fill="auto"/>
            <w:vAlign w:val="center"/>
            <w:hideMark/>
          </w:tcPr>
          <w:p w14:paraId="0E872C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148.5</w:t>
            </w:r>
          </w:p>
        </w:tc>
        <w:tc>
          <w:tcPr>
            <w:tcW w:w="1131" w:type="dxa"/>
            <w:tcBorders>
              <w:top w:val="nil"/>
              <w:left w:val="nil"/>
              <w:bottom w:val="single" w:sz="8" w:space="0" w:color="auto"/>
              <w:right w:val="single" w:sz="8" w:space="0" w:color="auto"/>
            </w:tcBorders>
            <w:shd w:val="clear" w:color="auto" w:fill="auto"/>
            <w:vAlign w:val="center"/>
            <w:hideMark/>
          </w:tcPr>
          <w:p w14:paraId="72BDF86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57" w:type="dxa"/>
            <w:tcBorders>
              <w:top w:val="nil"/>
              <w:left w:val="nil"/>
              <w:bottom w:val="single" w:sz="8" w:space="0" w:color="auto"/>
              <w:right w:val="single" w:sz="8" w:space="0" w:color="auto"/>
            </w:tcBorders>
            <w:shd w:val="clear" w:color="auto" w:fill="auto"/>
            <w:vAlign w:val="center"/>
            <w:hideMark/>
          </w:tcPr>
          <w:p w14:paraId="7CF0451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07" w:type="dxa"/>
            <w:tcBorders>
              <w:top w:val="nil"/>
              <w:left w:val="nil"/>
              <w:bottom w:val="single" w:sz="8" w:space="0" w:color="auto"/>
              <w:right w:val="single" w:sz="8" w:space="0" w:color="auto"/>
            </w:tcBorders>
            <w:shd w:val="clear" w:color="auto" w:fill="auto"/>
            <w:vAlign w:val="center"/>
            <w:hideMark/>
          </w:tcPr>
          <w:p w14:paraId="289849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7543814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4751.92</w:t>
            </w:r>
          </w:p>
        </w:tc>
      </w:tr>
      <w:tr w:rsidR="00D4375F" w:rsidRPr="00362A51" w14:paraId="2612041A"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140906BD"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39544D8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B反</w:t>
            </w:r>
          </w:p>
        </w:tc>
        <w:tc>
          <w:tcPr>
            <w:tcW w:w="1375" w:type="dxa"/>
            <w:tcBorders>
              <w:top w:val="nil"/>
              <w:left w:val="nil"/>
              <w:bottom w:val="single" w:sz="8" w:space="0" w:color="auto"/>
              <w:right w:val="single" w:sz="8" w:space="0" w:color="auto"/>
            </w:tcBorders>
            <w:shd w:val="clear" w:color="auto" w:fill="auto"/>
            <w:vAlign w:val="center"/>
            <w:hideMark/>
          </w:tcPr>
          <w:p w14:paraId="722F688B"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148.5</w:t>
            </w:r>
          </w:p>
        </w:tc>
        <w:tc>
          <w:tcPr>
            <w:tcW w:w="1131" w:type="dxa"/>
            <w:tcBorders>
              <w:top w:val="nil"/>
              <w:left w:val="nil"/>
              <w:bottom w:val="single" w:sz="8" w:space="0" w:color="auto"/>
              <w:right w:val="single" w:sz="8" w:space="0" w:color="auto"/>
            </w:tcBorders>
            <w:shd w:val="clear" w:color="auto" w:fill="auto"/>
            <w:vAlign w:val="center"/>
            <w:hideMark/>
          </w:tcPr>
          <w:p w14:paraId="1FCA8C4B"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57" w:type="dxa"/>
            <w:tcBorders>
              <w:top w:val="nil"/>
              <w:left w:val="nil"/>
              <w:bottom w:val="single" w:sz="8" w:space="0" w:color="auto"/>
              <w:right w:val="single" w:sz="8" w:space="0" w:color="auto"/>
            </w:tcBorders>
            <w:shd w:val="clear" w:color="auto" w:fill="auto"/>
            <w:vAlign w:val="center"/>
            <w:hideMark/>
          </w:tcPr>
          <w:p w14:paraId="3874CD0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07" w:type="dxa"/>
            <w:tcBorders>
              <w:top w:val="nil"/>
              <w:left w:val="nil"/>
              <w:bottom w:val="single" w:sz="8" w:space="0" w:color="auto"/>
              <w:right w:val="single" w:sz="8" w:space="0" w:color="auto"/>
            </w:tcBorders>
            <w:shd w:val="clear" w:color="auto" w:fill="auto"/>
            <w:vAlign w:val="center"/>
            <w:hideMark/>
          </w:tcPr>
          <w:p w14:paraId="73EA265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78CE86B0"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4751.92</w:t>
            </w:r>
          </w:p>
        </w:tc>
      </w:tr>
      <w:tr w:rsidR="00D4375F" w:rsidRPr="00362A51" w14:paraId="6C476D27"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1C341E28"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1675ADA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C</w:t>
            </w:r>
          </w:p>
        </w:tc>
        <w:tc>
          <w:tcPr>
            <w:tcW w:w="1375" w:type="dxa"/>
            <w:tcBorders>
              <w:top w:val="nil"/>
              <w:left w:val="nil"/>
              <w:bottom w:val="single" w:sz="8" w:space="0" w:color="auto"/>
              <w:right w:val="single" w:sz="8" w:space="0" w:color="auto"/>
            </w:tcBorders>
            <w:shd w:val="clear" w:color="auto" w:fill="auto"/>
            <w:vAlign w:val="center"/>
            <w:hideMark/>
          </w:tcPr>
          <w:p w14:paraId="3B94110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141.07</w:t>
            </w:r>
          </w:p>
        </w:tc>
        <w:tc>
          <w:tcPr>
            <w:tcW w:w="1131" w:type="dxa"/>
            <w:tcBorders>
              <w:top w:val="nil"/>
              <w:left w:val="nil"/>
              <w:bottom w:val="single" w:sz="8" w:space="0" w:color="auto"/>
              <w:right w:val="single" w:sz="8" w:space="0" w:color="auto"/>
            </w:tcBorders>
            <w:shd w:val="clear" w:color="auto" w:fill="auto"/>
            <w:vAlign w:val="center"/>
            <w:hideMark/>
          </w:tcPr>
          <w:p w14:paraId="3A5DEAD9"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57" w:type="dxa"/>
            <w:tcBorders>
              <w:top w:val="nil"/>
              <w:left w:val="nil"/>
              <w:bottom w:val="single" w:sz="8" w:space="0" w:color="auto"/>
              <w:right w:val="single" w:sz="8" w:space="0" w:color="auto"/>
            </w:tcBorders>
            <w:shd w:val="clear" w:color="auto" w:fill="auto"/>
            <w:vAlign w:val="center"/>
            <w:hideMark/>
          </w:tcPr>
          <w:p w14:paraId="40074E3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07" w:type="dxa"/>
            <w:tcBorders>
              <w:top w:val="nil"/>
              <w:left w:val="nil"/>
              <w:bottom w:val="single" w:sz="8" w:space="0" w:color="auto"/>
              <w:right w:val="single" w:sz="8" w:space="0" w:color="auto"/>
            </w:tcBorders>
            <w:shd w:val="clear" w:color="auto" w:fill="auto"/>
            <w:vAlign w:val="center"/>
            <w:hideMark/>
          </w:tcPr>
          <w:p w14:paraId="735157F8"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12A8AED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4514.3</w:t>
            </w:r>
          </w:p>
        </w:tc>
      </w:tr>
      <w:tr w:rsidR="00D4375F" w:rsidRPr="00362A51" w14:paraId="6B2EE278"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0B335A39"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4C18E34B"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C反</w:t>
            </w:r>
          </w:p>
        </w:tc>
        <w:tc>
          <w:tcPr>
            <w:tcW w:w="1375" w:type="dxa"/>
            <w:tcBorders>
              <w:top w:val="nil"/>
              <w:left w:val="nil"/>
              <w:bottom w:val="single" w:sz="8" w:space="0" w:color="auto"/>
              <w:right w:val="single" w:sz="8" w:space="0" w:color="auto"/>
            </w:tcBorders>
            <w:shd w:val="clear" w:color="auto" w:fill="auto"/>
            <w:vAlign w:val="center"/>
            <w:hideMark/>
          </w:tcPr>
          <w:p w14:paraId="71D4A2F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141.07</w:t>
            </w:r>
          </w:p>
        </w:tc>
        <w:tc>
          <w:tcPr>
            <w:tcW w:w="1131" w:type="dxa"/>
            <w:tcBorders>
              <w:top w:val="nil"/>
              <w:left w:val="nil"/>
              <w:bottom w:val="single" w:sz="8" w:space="0" w:color="auto"/>
              <w:right w:val="single" w:sz="8" w:space="0" w:color="auto"/>
            </w:tcBorders>
            <w:shd w:val="clear" w:color="auto" w:fill="auto"/>
            <w:vAlign w:val="center"/>
            <w:hideMark/>
          </w:tcPr>
          <w:p w14:paraId="057DAF9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57" w:type="dxa"/>
            <w:tcBorders>
              <w:top w:val="nil"/>
              <w:left w:val="nil"/>
              <w:bottom w:val="single" w:sz="8" w:space="0" w:color="auto"/>
              <w:right w:val="single" w:sz="8" w:space="0" w:color="auto"/>
            </w:tcBorders>
            <w:shd w:val="clear" w:color="auto" w:fill="auto"/>
            <w:vAlign w:val="center"/>
            <w:hideMark/>
          </w:tcPr>
          <w:p w14:paraId="41C5C1B8"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07" w:type="dxa"/>
            <w:tcBorders>
              <w:top w:val="nil"/>
              <w:left w:val="nil"/>
              <w:bottom w:val="single" w:sz="8" w:space="0" w:color="auto"/>
              <w:right w:val="single" w:sz="8" w:space="0" w:color="auto"/>
            </w:tcBorders>
            <w:shd w:val="clear" w:color="auto" w:fill="auto"/>
            <w:vAlign w:val="center"/>
            <w:hideMark/>
          </w:tcPr>
          <w:p w14:paraId="5AA57A79"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19584A80"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4514.3</w:t>
            </w:r>
          </w:p>
        </w:tc>
      </w:tr>
      <w:tr w:rsidR="00D4375F" w:rsidRPr="00362A51" w14:paraId="6A8CEB8C"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00B30ADC"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6FB457B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D</w:t>
            </w:r>
          </w:p>
        </w:tc>
        <w:tc>
          <w:tcPr>
            <w:tcW w:w="1375" w:type="dxa"/>
            <w:tcBorders>
              <w:top w:val="nil"/>
              <w:left w:val="nil"/>
              <w:bottom w:val="single" w:sz="8" w:space="0" w:color="auto"/>
              <w:right w:val="single" w:sz="8" w:space="0" w:color="auto"/>
            </w:tcBorders>
            <w:shd w:val="clear" w:color="auto" w:fill="auto"/>
            <w:vAlign w:val="center"/>
            <w:hideMark/>
          </w:tcPr>
          <w:p w14:paraId="7496C1E1"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101.78</w:t>
            </w:r>
          </w:p>
        </w:tc>
        <w:tc>
          <w:tcPr>
            <w:tcW w:w="1131" w:type="dxa"/>
            <w:tcBorders>
              <w:top w:val="nil"/>
              <w:left w:val="nil"/>
              <w:bottom w:val="single" w:sz="8" w:space="0" w:color="auto"/>
              <w:right w:val="single" w:sz="8" w:space="0" w:color="auto"/>
            </w:tcBorders>
            <w:shd w:val="clear" w:color="auto" w:fill="auto"/>
            <w:vAlign w:val="center"/>
            <w:hideMark/>
          </w:tcPr>
          <w:p w14:paraId="5698C069"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57" w:type="dxa"/>
            <w:tcBorders>
              <w:top w:val="nil"/>
              <w:left w:val="nil"/>
              <w:bottom w:val="single" w:sz="8" w:space="0" w:color="auto"/>
              <w:right w:val="single" w:sz="8" w:space="0" w:color="auto"/>
            </w:tcBorders>
            <w:shd w:val="clear" w:color="auto" w:fill="auto"/>
            <w:vAlign w:val="center"/>
            <w:hideMark/>
          </w:tcPr>
          <w:p w14:paraId="3D1A56B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07" w:type="dxa"/>
            <w:tcBorders>
              <w:top w:val="nil"/>
              <w:left w:val="nil"/>
              <w:bottom w:val="single" w:sz="8" w:space="0" w:color="auto"/>
              <w:right w:val="single" w:sz="8" w:space="0" w:color="auto"/>
            </w:tcBorders>
            <w:shd w:val="clear" w:color="auto" w:fill="auto"/>
            <w:vAlign w:val="center"/>
            <w:hideMark/>
          </w:tcPr>
          <w:p w14:paraId="367E34E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22C13EA4"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3257.12</w:t>
            </w:r>
          </w:p>
        </w:tc>
      </w:tr>
      <w:tr w:rsidR="00D4375F" w:rsidRPr="00362A51" w14:paraId="752AE1F1"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3B354F1F"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07293C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D反</w:t>
            </w:r>
          </w:p>
        </w:tc>
        <w:tc>
          <w:tcPr>
            <w:tcW w:w="1375" w:type="dxa"/>
            <w:tcBorders>
              <w:top w:val="nil"/>
              <w:left w:val="nil"/>
              <w:bottom w:val="single" w:sz="8" w:space="0" w:color="auto"/>
              <w:right w:val="single" w:sz="8" w:space="0" w:color="auto"/>
            </w:tcBorders>
            <w:shd w:val="clear" w:color="auto" w:fill="auto"/>
            <w:vAlign w:val="center"/>
            <w:hideMark/>
          </w:tcPr>
          <w:p w14:paraId="53FDAF6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101.78</w:t>
            </w:r>
          </w:p>
        </w:tc>
        <w:tc>
          <w:tcPr>
            <w:tcW w:w="1131" w:type="dxa"/>
            <w:tcBorders>
              <w:top w:val="nil"/>
              <w:left w:val="nil"/>
              <w:bottom w:val="single" w:sz="8" w:space="0" w:color="auto"/>
              <w:right w:val="single" w:sz="8" w:space="0" w:color="auto"/>
            </w:tcBorders>
            <w:shd w:val="clear" w:color="auto" w:fill="auto"/>
            <w:vAlign w:val="center"/>
            <w:hideMark/>
          </w:tcPr>
          <w:p w14:paraId="463EC04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57" w:type="dxa"/>
            <w:tcBorders>
              <w:top w:val="nil"/>
              <w:left w:val="nil"/>
              <w:bottom w:val="single" w:sz="8" w:space="0" w:color="auto"/>
              <w:right w:val="single" w:sz="8" w:space="0" w:color="auto"/>
            </w:tcBorders>
            <w:shd w:val="clear" w:color="auto" w:fill="auto"/>
            <w:vAlign w:val="center"/>
            <w:hideMark/>
          </w:tcPr>
          <w:p w14:paraId="706471E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07" w:type="dxa"/>
            <w:tcBorders>
              <w:top w:val="nil"/>
              <w:left w:val="nil"/>
              <w:bottom w:val="single" w:sz="8" w:space="0" w:color="auto"/>
              <w:right w:val="single" w:sz="8" w:space="0" w:color="auto"/>
            </w:tcBorders>
            <w:shd w:val="clear" w:color="auto" w:fill="auto"/>
            <w:vAlign w:val="center"/>
            <w:hideMark/>
          </w:tcPr>
          <w:p w14:paraId="5871ED7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25B03D4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3257.12</w:t>
            </w:r>
          </w:p>
        </w:tc>
      </w:tr>
      <w:tr w:rsidR="00D4375F" w:rsidRPr="00362A51" w14:paraId="2548913C" w14:textId="77777777" w:rsidTr="00FE14DA">
        <w:trPr>
          <w:trHeight w:val="20"/>
          <w:jc w:val="center"/>
        </w:trPr>
        <w:tc>
          <w:tcPr>
            <w:tcW w:w="687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2ADA0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小计</w:t>
            </w:r>
          </w:p>
        </w:tc>
        <w:tc>
          <w:tcPr>
            <w:tcW w:w="1107" w:type="dxa"/>
            <w:tcBorders>
              <w:top w:val="nil"/>
              <w:left w:val="nil"/>
              <w:bottom w:val="single" w:sz="8" w:space="0" w:color="auto"/>
              <w:right w:val="single" w:sz="8" w:space="0" w:color="auto"/>
            </w:tcBorders>
            <w:shd w:val="clear" w:color="auto" w:fill="auto"/>
            <w:vAlign w:val="center"/>
            <w:hideMark/>
          </w:tcPr>
          <w:p w14:paraId="4BFA312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256</w:t>
            </w:r>
          </w:p>
        </w:tc>
        <w:tc>
          <w:tcPr>
            <w:tcW w:w="1294" w:type="dxa"/>
            <w:tcBorders>
              <w:top w:val="nil"/>
              <w:left w:val="nil"/>
              <w:bottom w:val="single" w:sz="8" w:space="0" w:color="auto"/>
              <w:right w:val="single" w:sz="8" w:space="0" w:color="auto"/>
            </w:tcBorders>
            <w:shd w:val="clear" w:color="auto" w:fill="auto"/>
            <w:vAlign w:val="center"/>
            <w:hideMark/>
          </w:tcPr>
          <w:p w14:paraId="583C88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31976.34</w:t>
            </w:r>
          </w:p>
        </w:tc>
      </w:tr>
    </w:tbl>
    <w:p w14:paraId="6BF873C6" w14:textId="77777777" w:rsidR="00D4375F" w:rsidRDefault="00D4375F" w:rsidP="00D4375F">
      <w:pPr>
        <w:widowControl/>
        <w:adjustRightInd/>
        <w:spacing w:line="240" w:lineRule="auto"/>
        <w:textAlignment w:val="auto"/>
        <w:rPr>
          <w:rFonts w:ascii="华文细黑" w:eastAsia="华文细黑" w:hAnsi="华文细黑" w:cs="Arial"/>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51"/>
        <w:gridCol w:w="709"/>
        <w:gridCol w:w="2551"/>
        <w:gridCol w:w="1418"/>
        <w:gridCol w:w="992"/>
        <w:gridCol w:w="672"/>
        <w:gridCol w:w="1080"/>
      </w:tblGrid>
      <w:tr w:rsidR="00D4375F" w:rsidRPr="000014EB" w14:paraId="3459D639" w14:textId="77777777" w:rsidTr="003B2537">
        <w:trPr>
          <w:trHeight w:val="285"/>
          <w:jc w:val="center"/>
        </w:trPr>
        <w:tc>
          <w:tcPr>
            <w:tcW w:w="1242" w:type="dxa"/>
            <w:shd w:val="clear" w:color="auto" w:fill="auto"/>
            <w:noWrap/>
            <w:vAlign w:val="center"/>
            <w:hideMark/>
          </w:tcPr>
          <w:p w14:paraId="357E6FFC"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楼号</w:t>
            </w:r>
          </w:p>
        </w:tc>
        <w:tc>
          <w:tcPr>
            <w:tcW w:w="851" w:type="dxa"/>
            <w:vAlign w:val="center"/>
          </w:tcPr>
          <w:p w14:paraId="4E9AF688"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29F08D09"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0C5F4CA4"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使用面积范围（㎡）</w:t>
            </w:r>
          </w:p>
        </w:tc>
        <w:tc>
          <w:tcPr>
            <w:tcW w:w="1418" w:type="dxa"/>
            <w:vAlign w:val="center"/>
          </w:tcPr>
          <w:p w14:paraId="3F0BF629"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48EF60C8"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2260A2FD"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70597E94"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D4375F" w:rsidRPr="000014EB" w14:paraId="5F97C7CE" w14:textId="77777777" w:rsidTr="003B2537">
        <w:trPr>
          <w:trHeight w:val="285"/>
          <w:jc w:val="center"/>
        </w:trPr>
        <w:tc>
          <w:tcPr>
            <w:tcW w:w="1242" w:type="dxa"/>
            <w:vMerge w:val="restart"/>
            <w:shd w:val="clear" w:color="auto" w:fill="auto"/>
            <w:noWrap/>
            <w:vAlign w:val="center"/>
            <w:hideMark/>
          </w:tcPr>
          <w:p w14:paraId="757C1641" w14:textId="77777777" w:rsidR="00D4375F" w:rsidRPr="000014EB" w:rsidRDefault="00D4375F" w:rsidP="003B2537">
            <w:pPr>
              <w:spacing w:line="240" w:lineRule="auto"/>
              <w:jc w:val="center"/>
              <w:rPr>
                <w:rFonts w:ascii="华文细黑" w:eastAsia="华文细黑" w:hAnsi="华文细黑" w:cs="Arial"/>
                <w:sz w:val="18"/>
                <w:szCs w:val="18"/>
              </w:rPr>
            </w:pPr>
            <w:r>
              <w:rPr>
                <w:rFonts w:ascii="华文细黑" w:eastAsia="华文细黑" w:hAnsi="华文细黑" w:cs="Arial" w:hint="eastAsia"/>
                <w:sz w:val="18"/>
                <w:szCs w:val="18"/>
              </w:rPr>
              <w:t>3-6号楼（白领公寓）</w:t>
            </w:r>
          </w:p>
        </w:tc>
        <w:tc>
          <w:tcPr>
            <w:tcW w:w="851" w:type="dxa"/>
            <w:vAlign w:val="center"/>
          </w:tcPr>
          <w:p w14:paraId="346EBBBE"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172532E1"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91DA6D3"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29.42、29.43</w:t>
            </w:r>
          </w:p>
        </w:tc>
        <w:tc>
          <w:tcPr>
            <w:tcW w:w="1418" w:type="dxa"/>
            <w:vAlign w:val="center"/>
          </w:tcPr>
          <w:p w14:paraId="5195B243"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992" w:type="dxa"/>
            <w:vAlign w:val="center"/>
          </w:tcPr>
          <w:p w14:paraId="76E4845C"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7B6BD53"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889F563"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3766.4</w:t>
            </w:r>
          </w:p>
        </w:tc>
      </w:tr>
      <w:tr w:rsidR="00D4375F" w:rsidRPr="000014EB" w14:paraId="32260AC1" w14:textId="77777777" w:rsidTr="003B2537">
        <w:trPr>
          <w:trHeight w:val="285"/>
          <w:jc w:val="center"/>
        </w:trPr>
        <w:tc>
          <w:tcPr>
            <w:tcW w:w="1242" w:type="dxa"/>
            <w:vMerge/>
            <w:shd w:val="clear" w:color="auto" w:fill="auto"/>
            <w:noWrap/>
            <w:vAlign w:val="center"/>
            <w:hideMark/>
          </w:tcPr>
          <w:p w14:paraId="5CD918F4"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0F9F30C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691FA1A7"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7D896F90"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24.36、25.16、25.17</w:t>
            </w:r>
          </w:p>
        </w:tc>
        <w:tc>
          <w:tcPr>
            <w:tcW w:w="1418" w:type="dxa"/>
            <w:vAlign w:val="center"/>
          </w:tcPr>
          <w:p w14:paraId="1C89D6BC"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992" w:type="dxa"/>
            <w:vAlign w:val="center"/>
          </w:tcPr>
          <w:p w14:paraId="6EFFA1A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FE9FFE0"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F0A1DCD"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3169.6</w:t>
            </w:r>
          </w:p>
        </w:tc>
      </w:tr>
      <w:tr w:rsidR="00D4375F" w:rsidRPr="000014EB" w14:paraId="47DDCC9B" w14:textId="77777777" w:rsidTr="003B2537">
        <w:trPr>
          <w:trHeight w:val="570"/>
          <w:jc w:val="center"/>
        </w:trPr>
        <w:tc>
          <w:tcPr>
            <w:tcW w:w="1242" w:type="dxa"/>
            <w:vMerge/>
            <w:shd w:val="clear" w:color="auto" w:fill="auto"/>
            <w:noWrap/>
            <w:vAlign w:val="center"/>
            <w:hideMark/>
          </w:tcPr>
          <w:p w14:paraId="78775A50"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15D0A4DA"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0051075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F93DE76"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26CA3BBF"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2" w:type="dxa"/>
            <w:vAlign w:val="center"/>
          </w:tcPr>
          <w:p w14:paraId="3762DF4F"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671DBA21"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A7A7B6C"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3132.64</w:t>
            </w:r>
          </w:p>
        </w:tc>
      </w:tr>
      <w:tr w:rsidR="00D4375F" w:rsidRPr="000014EB" w14:paraId="19A78E38" w14:textId="77777777" w:rsidTr="003B2537">
        <w:trPr>
          <w:trHeight w:val="285"/>
          <w:jc w:val="center"/>
        </w:trPr>
        <w:tc>
          <w:tcPr>
            <w:tcW w:w="1242" w:type="dxa"/>
            <w:vMerge/>
            <w:shd w:val="clear" w:color="auto" w:fill="auto"/>
            <w:noWrap/>
            <w:vAlign w:val="center"/>
            <w:hideMark/>
          </w:tcPr>
          <w:p w14:paraId="22FF1F37"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305D50B5"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06EDED6C"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70BA0E84"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22.53、22.54</w:t>
            </w:r>
          </w:p>
        </w:tc>
        <w:tc>
          <w:tcPr>
            <w:tcW w:w="1418" w:type="dxa"/>
            <w:vAlign w:val="center"/>
          </w:tcPr>
          <w:p w14:paraId="2CCBC654"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2" w:type="dxa"/>
            <w:vAlign w:val="center"/>
          </w:tcPr>
          <w:p w14:paraId="20845F68"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14CD8EC"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C2A9BC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2884.8</w:t>
            </w:r>
          </w:p>
        </w:tc>
      </w:tr>
      <w:tr w:rsidR="00D4375F" w:rsidRPr="000014EB" w14:paraId="06220D83" w14:textId="77777777" w:rsidTr="003B2537">
        <w:trPr>
          <w:trHeight w:val="285"/>
          <w:jc w:val="center"/>
        </w:trPr>
        <w:tc>
          <w:tcPr>
            <w:tcW w:w="1242" w:type="dxa"/>
            <w:vMerge/>
            <w:shd w:val="clear" w:color="auto" w:fill="auto"/>
            <w:noWrap/>
            <w:vAlign w:val="center"/>
            <w:hideMark/>
          </w:tcPr>
          <w:p w14:paraId="4C07BB28"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5FA3CBF0"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29D3B14C"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94574C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25.33、25.34</w:t>
            </w:r>
          </w:p>
        </w:tc>
        <w:tc>
          <w:tcPr>
            <w:tcW w:w="1418" w:type="dxa"/>
            <w:vAlign w:val="center"/>
          </w:tcPr>
          <w:p w14:paraId="389E74D3"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2" w:type="dxa"/>
            <w:vAlign w:val="center"/>
          </w:tcPr>
          <w:p w14:paraId="31F49DC4"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0553D40"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11B79F2"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3242.88</w:t>
            </w:r>
          </w:p>
        </w:tc>
      </w:tr>
      <w:tr w:rsidR="00D4375F" w:rsidRPr="000014EB" w14:paraId="71D52BA2" w14:textId="77777777" w:rsidTr="003B2537">
        <w:trPr>
          <w:trHeight w:val="570"/>
          <w:jc w:val="center"/>
        </w:trPr>
        <w:tc>
          <w:tcPr>
            <w:tcW w:w="1242" w:type="dxa"/>
            <w:vMerge/>
            <w:shd w:val="clear" w:color="auto" w:fill="auto"/>
            <w:noWrap/>
            <w:vAlign w:val="center"/>
            <w:hideMark/>
          </w:tcPr>
          <w:p w14:paraId="636D10D6"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6A2BCF0F"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2DB3732D"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5856616F"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21.74、21.75、25.24、25.27</w:t>
            </w:r>
          </w:p>
        </w:tc>
        <w:tc>
          <w:tcPr>
            <w:tcW w:w="1418" w:type="dxa"/>
            <w:vAlign w:val="center"/>
          </w:tcPr>
          <w:p w14:paraId="04E4C23C"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2" w:type="dxa"/>
            <w:vAlign w:val="center"/>
          </w:tcPr>
          <w:p w14:paraId="56FC2248"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1BBFD9F"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3FD91F5"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3008.64</w:t>
            </w:r>
          </w:p>
        </w:tc>
      </w:tr>
      <w:tr w:rsidR="00D4375F" w:rsidRPr="000014EB" w14:paraId="43B01C49" w14:textId="77777777" w:rsidTr="003B2537">
        <w:trPr>
          <w:trHeight w:val="285"/>
          <w:jc w:val="center"/>
        </w:trPr>
        <w:tc>
          <w:tcPr>
            <w:tcW w:w="1242" w:type="dxa"/>
            <w:vMerge/>
            <w:shd w:val="clear" w:color="auto" w:fill="auto"/>
            <w:noWrap/>
            <w:vAlign w:val="center"/>
            <w:hideMark/>
          </w:tcPr>
          <w:p w14:paraId="19F7D892"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543C101C"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1F42EF6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5E7AF44"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24.24、24.25</w:t>
            </w:r>
          </w:p>
        </w:tc>
        <w:tc>
          <w:tcPr>
            <w:tcW w:w="1418" w:type="dxa"/>
            <w:vAlign w:val="center"/>
          </w:tcPr>
          <w:p w14:paraId="043BA3EA"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2" w:type="dxa"/>
            <w:vAlign w:val="center"/>
          </w:tcPr>
          <w:p w14:paraId="7F0C042C"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0B0906B8"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45388B2"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3103.68</w:t>
            </w:r>
          </w:p>
        </w:tc>
      </w:tr>
      <w:tr w:rsidR="00D4375F" w:rsidRPr="000014EB" w14:paraId="2CCD0785" w14:textId="77777777" w:rsidTr="003B2537">
        <w:trPr>
          <w:trHeight w:val="285"/>
          <w:jc w:val="center"/>
        </w:trPr>
        <w:tc>
          <w:tcPr>
            <w:tcW w:w="1242" w:type="dxa"/>
            <w:vMerge/>
            <w:shd w:val="clear" w:color="auto" w:fill="auto"/>
            <w:noWrap/>
            <w:vAlign w:val="center"/>
            <w:hideMark/>
          </w:tcPr>
          <w:p w14:paraId="5639EDAA"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075F8819"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76F4EBCA"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D0693E1"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24.81、24.82、24.83</w:t>
            </w:r>
          </w:p>
        </w:tc>
        <w:tc>
          <w:tcPr>
            <w:tcW w:w="1418" w:type="dxa"/>
            <w:vAlign w:val="center"/>
          </w:tcPr>
          <w:p w14:paraId="7063DD00"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2" w:type="dxa"/>
            <w:vAlign w:val="center"/>
          </w:tcPr>
          <w:p w14:paraId="42224708"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80BC577"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6A32B9D"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3177.28</w:t>
            </w:r>
          </w:p>
        </w:tc>
      </w:tr>
      <w:tr w:rsidR="00D4375F" w:rsidRPr="000014EB" w14:paraId="5657BD8B" w14:textId="77777777" w:rsidTr="003B2537">
        <w:trPr>
          <w:trHeight w:val="285"/>
          <w:jc w:val="center"/>
        </w:trPr>
        <w:tc>
          <w:tcPr>
            <w:tcW w:w="1242" w:type="dxa"/>
            <w:vMerge/>
            <w:shd w:val="clear" w:color="auto" w:fill="auto"/>
            <w:noWrap/>
            <w:vAlign w:val="center"/>
            <w:hideMark/>
          </w:tcPr>
          <w:p w14:paraId="50A638DB"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13E00499"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141D2FA9"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EBA2436"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24.88</w:t>
            </w:r>
          </w:p>
        </w:tc>
        <w:tc>
          <w:tcPr>
            <w:tcW w:w="1418" w:type="dxa"/>
            <w:vAlign w:val="center"/>
          </w:tcPr>
          <w:p w14:paraId="060BFFD7"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992" w:type="dxa"/>
            <w:vAlign w:val="center"/>
          </w:tcPr>
          <w:p w14:paraId="156294E1"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1F630F1"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CC03FAD"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3184.64</w:t>
            </w:r>
          </w:p>
        </w:tc>
      </w:tr>
      <w:tr w:rsidR="00D4375F" w:rsidRPr="000014EB" w14:paraId="73428D8E" w14:textId="77777777" w:rsidTr="003B2537">
        <w:trPr>
          <w:trHeight w:val="285"/>
          <w:jc w:val="center"/>
        </w:trPr>
        <w:tc>
          <w:tcPr>
            <w:tcW w:w="1242" w:type="dxa"/>
            <w:vMerge/>
            <w:shd w:val="clear" w:color="auto" w:fill="auto"/>
            <w:noWrap/>
            <w:vAlign w:val="center"/>
            <w:hideMark/>
          </w:tcPr>
          <w:p w14:paraId="7F0F6B56"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0D95CD63"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46F50E47"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4231A64A"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26.13</w:t>
            </w:r>
          </w:p>
        </w:tc>
        <w:tc>
          <w:tcPr>
            <w:tcW w:w="1418" w:type="dxa"/>
            <w:vAlign w:val="center"/>
          </w:tcPr>
          <w:p w14:paraId="05C53F53"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992" w:type="dxa"/>
            <w:vAlign w:val="center"/>
          </w:tcPr>
          <w:p w14:paraId="7B1B0FD7"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83BB040"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4E57EEA"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3344.64</w:t>
            </w:r>
          </w:p>
        </w:tc>
      </w:tr>
      <w:tr w:rsidR="00D4375F" w:rsidRPr="000014EB" w14:paraId="6D72BF60" w14:textId="77777777" w:rsidTr="003B2537">
        <w:trPr>
          <w:trHeight w:val="285"/>
          <w:jc w:val="center"/>
        </w:trPr>
        <w:tc>
          <w:tcPr>
            <w:tcW w:w="1242" w:type="dxa"/>
            <w:vMerge/>
            <w:shd w:val="clear" w:color="auto" w:fill="auto"/>
            <w:noWrap/>
            <w:vAlign w:val="center"/>
            <w:hideMark/>
          </w:tcPr>
          <w:p w14:paraId="5B3D636A"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5D1BC9D3"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0E1A8836"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AE829F4"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24.03、24.04、24.05</w:t>
            </w:r>
          </w:p>
        </w:tc>
        <w:tc>
          <w:tcPr>
            <w:tcW w:w="1418" w:type="dxa"/>
            <w:vAlign w:val="center"/>
          </w:tcPr>
          <w:p w14:paraId="279E412C"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992" w:type="dxa"/>
            <w:vAlign w:val="center"/>
          </w:tcPr>
          <w:p w14:paraId="7D36EC0E"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F0AC255"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ACE0A6D"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2499.9</w:t>
            </w:r>
          </w:p>
        </w:tc>
      </w:tr>
      <w:tr w:rsidR="00D4375F" w:rsidRPr="000014EB" w14:paraId="5F1E1E14" w14:textId="77777777" w:rsidTr="003B2537">
        <w:trPr>
          <w:trHeight w:val="285"/>
          <w:jc w:val="center"/>
        </w:trPr>
        <w:tc>
          <w:tcPr>
            <w:tcW w:w="1242" w:type="dxa"/>
            <w:vMerge/>
            <w:shd w:val="clear" w:color="auto" w:fill="auto"/>
            <w:noWrap/>
            <w:vAlign w:val="center"/>
            <w:hideMark/>
          </w:tcPr>
          <w:p w14:paraId="6624C686"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2BE0FE3D"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718631CA"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44310519"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31.56、31.58</w:t>
            </w:r>
          </w:p>
        </w:tc>
        <w:tc>
          <w:tcPr>
            <w:tcW w:w="1418" w:type="dxa"/>
            <w:vAlign w:val="center"/>
          </w:tcPr>
          <w:p w14:paraId="279D6D85"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992" w:type="dxa"/>
            <w:vAlign w:val="center"/>
          </w:tcPr>
          <w:p w14:paraId="5D7F4E32"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7E7CDE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2D3B6F2"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3283.28</w:t>
            </w:r>
          </w:p>
        </w:tc>
      </w:tr>
      <w:tr w:rsidR="00D4375F" w:rsidRPr="000014EB" w14:paraId="6AEDDBC5" w14:textId="77777777" w:rsidTr="003B2537">
        <w:trPr>
          <w:trHeight w:val="285"/>
          <w:jc w:val="center"/>
        </w:trPr>
        <w:tc>
          <w:tcPr>
            <w:tcW w:w="1242" w:type="dxa"/>
            <w:vMerge/>
            <w:shd w:val="clear" w:color="auto" w:fill="auto"/>
            <w:noWrap/>
            <w:vAlign w:val="center"/>
            <w:hideMark/>
          </w:tcPr>
          <w:p w14:paraId="2174E000"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1BC227B5"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027A1E14"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1E09825"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21.59</w:t>
            </w:r>
          </w:p>
        </w:tc>
        <w:tc>
          <w:tcPr>
            <w:tcW w:w="1418" w:type="dxa"/>
            <w:vAlign w:val="center"/>
          </w:tcPr>
          <w:p w14:paraId="403983BC"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992" w:type="dxa"/>
            <w:vAlign w:val="center"/>
          </w:tcPr>
          <w:p w14:paraId="797F87EE"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C8E9DFD"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64FB55E"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2245.36</w:t>
            </w:r>
          </w:p>
        </w:tc>
      </w:tr>
      <w:tr w:rsidR="00D4375F" w:rsidRPr="000014EB" w14:paraId="1836CDF4" w14:textId="77777777" w:rsidTr="003B2537">
        <w:trPr>
          <w:trHeight w:val="285"/>
          <w:jc w:val="center"/>
        </w:trPr>
        <w:tc>
          <w:tcPr>
            <w:tcW w:w="1242" w:type="dxa"/>
            <w:vMerge/>
            <w:shd w:val="clear" w:color="auto" w:fill="auto"/>
            <w:noWrap/>
            <w:vAlign w:val="center"/>
            <w:hideMark/>
          </w:tcPr>
          <w:p w14:paraId="421501E3"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3AF63BE7"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1364EFFA"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257023E"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19.76</w:t>
            </w:r>
          </w:p>
        </w:tc>
        <w:tc>
          <w:tcPr>
            <w:tcW w:w="1418" w:type="dxa"/>
            <w:vAlign w:val="center"/>
          </w:tcPr>
          <w:p w14:paraId="7EFDD5BE"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992" w:type="dxa"/>
            <w:vAlign w:val="center"/>
          </w:tcPr>
          <w:p w14:paraId="6AFDD654"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7143B8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E3D140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2055.04</w:t>
            </w:r>
          </w:p>
        </w:tc>
      </w:tr>
      <w:tr w:rsidR="00D4375F" w:rsidRPr="000014EB" w14:paraId="5EBDD859" w14:textId="77777777" w:rsidTr="003B2537">
        <w:trPr>
          <w:trHeight w:val="285"/>
          <w:jc w:val="center"/>
        </w:trPr>
        <w:tc>
          <w:tcPr>
            <w:tcW w:w="1242" w:type="dxa"/>
            <w:vMerge/>
            <w:shd w:val="clear" w:color="auto" w:fill="auto"/>
            <w:noWrap/>
            <w:vAlign w:val="center"/>
            <w:hideMark/>
          </w:tcPr>
          <w:p w14:paraId="0987C8F5"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39352523"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46DE8A27"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266DD39"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19.78</w:t>
            </w:r>
          </w:p>
        </w:tc>
        <w:tc>
          <w:tcPr>
            <w:tcW w:w="1418" w:type="dxa"/>
            <w:vAlign w:val="center"/>
          </w:tcPr>
          <w:p w14:paraId="1F41B27E"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992" w:type="dxa"/>
            <w:vAlign w:val="center"/>
          </w:tcPr>
          <w:p w14:paraId="36695CFF"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3217895"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61BACB8"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2057.12</w:t>
            </w:r>
          </w:p>
        </w:tc>
      </w:tr>
      <w:tr w:rsidR="00D4375F" w:rsidRPr="000014EB" w14:paraId="378E2233" w14:textId="77777777" w:rsidTr="003B2537">
        <w:trPr>
          <w:trHeight w:val="285"/>
          <w:jc w:val="center"/>
        </w:trPr>
        <w:tc>
          <w:tcPr>
            <w:tcW w:w="1242" w:type="dxa"/>
            <w:vMerge/>
            <w:shd w:val="clear" w:color="auto" w:fill="auto"/>
            <w:noWrap/>
            <w:vAlign w:val="center"/>
            <w:hideMark/>
          </w:tcPr>
          <w:p w14:paraId="3421C671"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0EC6BD69"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795D2F3F"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6EA7662"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21.5、21.51</w:t>
            </w:r>
          </w:p>
        </w:tc>
        <w:tc>
          <w:tcPr>
            <w:tcW w:w="1418" w:type="dxa"/>
            <w:vAlign w:val="center"/>
          </w:tcPr>
          <w:p w14:paraId="6BCC2FB1"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992" w:type="dxa"/>
            <w:vAlign w:val="center"/>
          </w:tcPr>
          <w:p w14:paraId="134E8BF2"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75B7318"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A5B31B1"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2236.65</w:t>
            </w:r>
          </w:p>
        </w:tc>
      </w:tr>
      <w:tr w:rsidR="00D4375F" w:rsidRPr="000014EB" w14:paraId="0D59A04D" w14:textId="77777777" w:rsidTr="003B2537">
        <w:trPr>
          <w:trHeight w:val="285"/>
          <w:jc w:val="center"/>
        </w:trPr>
        <w:tc>
          <w:tcPr>
            <w:tcW w:w="1242" w:type="dxa"/>
            <w:vMerge/>
            <w:shd w:val="clear" w:color="auto" w:fill="auto"/>
            <w:noWrap/>
            <w:vAlign w:val="center"/>
            <w:hideMark/>
          </w:tcPr>
          <w:p w14:paraId="62C2E2A1"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697D2E1A"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025E7FB4"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7E55D136"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24.94、24.95、24.96</w:t>
            </w:r>
          </w:p>
        </w:tc>
        <w:tc>
          <w:tcPr>
            <w:tcW w:w="1418" w:type="dxa"/>
            <w:vAlign w:val="center"/>
          </w:tcPr>
          <w:p w14:paraId="3D4806FF"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w:t>
            </w:r>
          </w:p>
        </w:tc>
        <w:tc>
          <w:tcPr>
            <w:tcW w:w="992" w:type="dxa"/>
            <w:vAlign w:val="center"/>
          </w:tcPr>
          <w:p w14:paraId="0F41314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30CB6C1"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9CBDFE8"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2594.54</w:t>
            </w:r>
          </w:p>
        </w:tc>
      </w:tr>
      <w:tr w:rsidR="00D4375F" w:rsidRPr="000014EB" w14:paraId="0AB27F75" w14:textId="77777777" w:rsidTr="003B2537">
        <w:trPr>
          <w:trHeight w:val="285"/>
          <w:jc w:val="center"/>
        </w:trPr>
        <w:tc>
          <w:tcPr>
            <w:tcW w:w="1242" w:type="dxa"/>
            <w:vMerge/>
            <w:shd w:val="clear" w:color="auto" w:fill="auto"/>
            <w:noWrap/>
            <w:vAlign w:val="center"/>
            <w:hideMark/>
          </w:tcPr>
          <w:p w14:paraId="4267555B"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1142646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3B1326FA"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68CB10F2"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30.65、30.6、31.72</w:t>
            </w:r>
          </w:p>
        </w:tc>
        <w:tc>
          <w:tcPr>
            <w:tcW w:w="1418" w:type="dxa"/>
            <w:vAlign w:val="center"/>
          </w:tcPr>
          <w:p w14:paraId="515602B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A2、A2反、A3、A3反</w:t>
            </w:r>
          </w:p>
        </w:tc>
        <w:tc>
          <w:tcPr>
            <w:tcW w:w="992" w:type="dxa"/>
            <w:vAlign w:val="center"/>
          </w:tcPr>
          <w:p w14:paraId="6BB3B292"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7D687C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2C246139"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4901.52</w:t>
            </w:r>
          </w:p>
        </w:tc>
      </w:tr>
      <w:tr w:rsidR="00D4375F" w:rsidRPr="000014EB" w14:paraId="6195EC8D" w14:textId="77777777" w:rsidTr="003B2537">
        <w:trPr>
          <w:trHeight w:val="285"/>
          <w:jc w:val="center"/>
        </w:trPr>
        <w:tc>
          <w:tcPr>
            <w:tcW w:w="1242" w:type="dxa"/>
            <w:vMerge/>
            <w:shd w:val="clear" w:color="auto" w:fill="auto"/>
            <w:noWrap/>
            <w:vAlign w:val="center"/>
            <w:hideMark/>
          </w:tcPr>
          <w:p w14:paraId="7CD0645F" w14:textId="77777777" w:rsidR="00D4375F" w:rsidRPr="000014EB" w:rsidRDefault="00D4375F" w:rsidP="003B2537">
            <w:pPr>
              <w:spacing w:line="240" w:lineRule="auto"/>
              <w:jc w:val="center"/>
              <w:rPr>
                <w:rFonts w:ascii="华文细黑" w:eastAsia="华文细黑" w:hAnsi="华文细黑" w:cs="Arial"/>
                <w:sz w:val="18"/>
                <w:szCs w:val="18"/>
              </w:rPr>
            </w:pPr>
          </w:p>
        </w:tc>
        <w:tc>
          <w:tcPr>
            <w:tcW w:w="851" w:type="dxa"/>
            <w:vAlign w:val="center"/>
          </w:tcPr>
          <w:p w14:paraId="61A78B8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73A13739"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AD07CD9"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31.72、31.73</w:t>
            </w:r>
          </w:p>
        </w:tc>
        <w:tc>
          <w:tcPr>
            <w:tcW w:w="1418" w:type="dxa"/>
            <w:vAlign w:val="center"/>
          </w:tcPr>
          <w:p w14:paraId="7B523D1D"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A3反</w:t>
            </w:r>
          </w:p>
        </w:tc>
        <w:tc>
          <w:tcPr>
            <w:tcW w:w="992" w:type="dxa"/>
            <w:vAlign w:val="center"/>
          </w:tcPr>
          <w:p w14:paraId="1CFF68CA"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D63CC8D"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48AAF56B"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1586.26</w:t>
            </w:r>
          </w:p>
        </w:tc>
      </w:tr>
      <w:tr w:rsidR="00D4375F" w:rsidRPr="000014EB" w14:paraId="7224D4A4" w14:textId="77777777" w:rsidTr="003B2537">
        <w:trPr>
          <w:trHeight w:val="285"/>
          <w:jc w:val="center"/>
        </w:trPr>
        <w:tc>
          <w:tcPr>
            <w:tcW w:w="1242" w:type="dxa"/>
            <w:vMerge/>
            <w:shd w:val="clear" w:color="auto" w:fill="auto"/>
            <w:noWrap/>
            <w:vAlign w:val="center"/>
            <w:hideMark/>
          </w:tcPr>
          <w:p w14:paraId="4FA0BF87"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p>
        </w:tc>
        <w:tc>
          <w:tcPr>
            <w:tcW w:w="851" w:type="dxa"/>
            <w:vAlign w:val="center"/>
          </w:tcPr>
          <w:p w14:paraId="64E083DE"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142FD616"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A34B5D4"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22.6、22.61</w:t>
            </w:r>
          </w:p>
        </w:tc>
        <w:tc>
          <w:tcPr>
            <w:tcW w:w="1418" w:type="dxa"/>
            <w:vAlign w:val="center"/>
          </w:tcPr>
          <w:p w14:paraId="23304375"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A3、A3反</w:t>
            </w:r>
          </w:p>
        </w:tc>
        <w:tc>
          <w:tcPr>
            <w:tcW w:w="992" w:type="dxa"/>
            <w:vAlign w:val="center"/>
          </w:tcPr>
          <w:p w14:paraId="0D98B740"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6BABA43"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4887608" w14:textId="77777777" w:rsidR="00D4375F" w:rsidRPr="000014EB" w:rsidRDefault="00D4375F"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2351.31</w:t>
            </w:r>
          </w:p>
        </w:tc>
      </w:tr>
      <w:tr w:rsidR="00D4375F" w:rsidRPr="000014EB" w14:paraId="153909AC" w14:textId="77777777" w:rsidTr="003B2537">
        <w:trPr>
          <w:trHeight w:val="285"/>
          <w:jc w:val="center"/>
        </w:trPr>
        <w:tc>
          <w:tcPr>
            <w:tcW w:w="7763" w:type="dxa"/>
            <w:gridSpan w:val="6"/>
            <w:shd w:val="clear" w:color="auto" w:fill="auto"/>
            <w:noWrap/>
            <w:vAlign w:val="center"/>
          </w:tcPr>
          <w:p w14:paraId="09FE7937" w14:textId="77777777" w:rsidR="00D4375F" w:rsidRPr="00362A51" w:rsidRDefault="00D4375F" w:rsidP="003B2537">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027CDA2C" w14:textId="77777777" w:rsidR="00D4375F" w:rsidRPr="00362A51" w:rsidRDefault="00D4375F" w:rsidP="003B2537">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0ACA7D64" w14:textId="77777777" w:rsidR="00D4375F" w:rsidRPr="00362A51" w:rsidRDefault="00D4375F" w:rsidP="003B2537">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57826.18</w:t>
            </w:r>
          </w:p>
        </w:tc>
      </w:tr>
    </w:tbl>
    <w:p w14:paraId="4834D9A0" w14:textId="77777777" w:rsidR="00C862FC" w:rsidRPr="00911BE0" w:rsidRDefault="00C862FC" w:rsidP="00C862FC">
      <w:pPr>
        <w:overflowPunct w:val="0"/>
        <w:spacing w:beforeLines="50" w:before="120"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35" w:name="OLE_LINK3"/>
      <w:bookmarkStart w:id="36"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4.</w:t>
      </w:r>
      <w:r w:rsidRPr="00911BE0">
        <w:rPr>
          <w:rFonts w:ascii="Arial" w:hAnsi="Arial" w:cs="Arial" w:hint="eastAsia"/>
          <w:sz w:val="21"/>
          <w:szCs w:val="21"/>
        </w:rPr>
        <w:t>设施设备及家具家电：估价对象所在项目配套设施完备，给排水、电力、电讯、暖通等齐全；防火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、安防系统等设备齐全；家庭式公寓配备</w:t>
      </w:r>
      <w:r w:rsidR="006709E3" w:rsidRPr="006709E3">
        <w:rPr>
          <w:rFonts w:ascii="Arial" w:hAnsi="Arial" w:cs="Arial" w:hint="eastAsia"/>
          <w:sz w:val="21"/>
          <w:szCs w:val="21"/>
        </w:rPr>
        <w:t>床、床箱、沙发、餐桌、餐椅、书桌、书椅、固定家具、空调、热水器、烟机、燃气灶</w:t>
      </w:r>
      <w:r w:rsidRPr="00911BE0">
        <w:rPr>
          <w:rFonts w:ascii="Arial" w:hAnsi="Arial" w:cs="Arial" w:hint="eastAsia"/>
          <w:sz w:val="21"/>
          <w:szCs w:val="21"/>
        </w:rPr>
        <w:t>等，通燃气；白领公寓配备</w:t>
      </w:r>
      <w:r w:rsidR="006709E3" w:rsidRPr="006709E3">
        <w:rPr>
          <w:rFonts w:ascii="Arial" w:hAnsi="Arial" w:cs="Arial" w:hint="eastAsia"/>
          <w:sz w:val="21"/>
          <w:szCs w:val="21"/>
        </w:rPr>
        <w:t>玄关柜、衣柜、床、床头柜（单个）、书桌</w:t>
      </w:r>
      <w:r w:rsidR="006709E3" w:rsidRPr="006709E3">
        <w:rPr>
          <w:rFonts w:ascii="Arial" w:hAnsi="Arial" w:cs="Arial" w:hint="eastAsia"/>
          <w:sz w:val="21"/>
          <w:szCs w:val="21"/>
        </w:rPr>
        <w:t>+</w:t>
      </w:r>
      <w:r w:rsidR="006709E3" w:rsidRPr="006709E3">
        <w:rPr>
          <w:rFonts w:ascii="Arial" w:hAnsi="Arial" w:cs="Arial" w:hint="eastAsia"/>
          <w:sz w:val="21"/>
          <w:szCs w:val="21"/>
        </w:rPr>
        <w:t>椅子、装饰画、烟机、电磁炉（活动）、空调、热水器、冰箱</w:t>
      </w:r>
      <w:r w:rsidRPr="00911BE0">
        <w:rPr>
          <w:rFonts w:ascii="Arial" w:hAnsi="Arial" w:cs="Arial" w:hint="eastAsia"/>
          <w:sz w:val="21"/>
          <w:szCs w:val="21"/>
        </w:rPr>
        <w:t>等，无燃气。估价对象作为保障性租赁住房（公寓型）</w:t>
      </w:r>
      <w:r w:rsidR="006709E3">
        <w:rPr>
          <w:rFonts w:ascii="Arial" w:hAnsi="Arial" w:cs="Arial" w:hint="eastAsia"/>
          <w:sz w:val="21"/>
          <w:szCs w:val="21"/>
        </w:rPr>
        <w:t>使用</w:t>
      </w:r>
      <w:r w:rsidRPr="00911BE0">
        <w:rPr>
          <w:rFonts w:ascii="Arial" w:hAnsi="Arial" w:cs="Arial" w:hint="eastAsia"/>
          <w:sz w:val="21"/>
          <w:szCs w:val="21"/>
        </w:rPr>
        <w:t>。</w:t>
      </w:r>
    </w:p>
    <w:p w14:paraId="145D52F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5B43EC1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估价对象部分房源已入住</w:t>
      </w:r>
      <w:r w:rsidRPr="00911BE0">
        <w:rPr>
          <w:rFonts w:ascii="Arial" w:hAnsi="Arial" w:cs="Arial" w:hint="eastAsia"/>
          <w:sz w:val="21"/>
          <w:szCs w:val="21"/>
        </w:rPr>
        <w:t>，估价对象观察成新度较高，综合成新度为</w:t>
      </w:r>
      <w:r w:rsidR="006709E3">
        <w:rPr>
          <w:rFonts w:ascii="Arial" w:hAnsi="Arial" w:cs="Arial" w:hint="eastAsia"/>
          <w:sz w:val="21"/>
          <w:szCs w:val="21"/>
        </w:rPr>
        <w:t>95</w:t>
      </w:r>
      <w:r w:rsidRPr="00911BE0">
        <w:rPr>
          <w:rFonts w:ascii="Arial" w:hAnsi="Arial" w:cs="Arial"/>
          <w:sz w:val="21"/>
          <w:szCs w:val="21"/>
        </w:rPr>
        <w:t>%</w:t>
      </w:r>
      <w:r w:rsidRPr="00911BE0">
        <w:rPr>
          <w:rFonts w:ascii="Arial" w:hAnsi="Arial" w:cs="Arial" w:hint="eastAsia"/>
          <w:sz w:val="21"/>
          <w:szCs w:val="21"/>
        </w:rPr>
        <w:t>。</w:t>
      </w:r>
    </w:p>
    <w:p w14:paraId="57C56148"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Pr="00911BE0">
        <w:rPr>
          <w:rFonts w:ascii="Arial" w:hAnsi="Arial" w:cs="Arial" w:hint="eastAsia"/>
          <w:sz w:val="21"/>
          <w:szCs w:val="21"/>
        </w:rPr>
        <w:t>loft</w:t>
      </w:r>
      <w:r w:rsidRPr="00911BE0">
        <w:rPr>
          <w:rFonts w:ascii="Arial" w:hAnsi="Arial" w:cs="Arial" w:hint="eastAsia"/>
          <w:sz w:val="21"/>
          <w:szCs w:val="21"/>
        </w:rPr>
        <w:t>结构，公寓分为两种类型，分别为家庭式公寓、白领公寓。家庭式公寓</w:t>
      </w:r>
      <w:r w:rsidRPr="00911BE0">
        <w:rPr>
          <w:rFonts w:ascii="Arial" w:hAnsi="Arial" w:cs="Arial" w:hint="eastAsia"/>
          <w:sz w:val="21"/>
          <w:szCs w:val="21"/>
        </w:rPr>
        <w:t>2</w:t>
      </w:r>
      <w:r w:rsidRPr="00911BE0">
        <w:rPr>
          <w:rFonts w:ascii="Arial" w:hAnsi="Arial" w:cs="Arial"/>
          <w:sz w:val="21"/>
          <w:szCs w:val="21"/>
        </w:rPr>
        <w:t>56</w:t>
      </w:r>
      <w:r w:rsidRPr="00911BE0">
        <w:rPr>
          <w:rFonts w:ascii="Arial" w:hAnsi="Arial" w:cs="Arial" w:hint="eastAsia"/>
          <w:sz w:val="21"/>
          <w:szCs w:val="21"/>
        </w:rPr>
        <w:t>套，其中两居室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套，三居室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w:t>
      </w:r>
      <w:r w:rsidRPr="00911BE0">
        <w:rPr>
          <w:rFonts w:ascii="Arial" w:hAnsi="Arial" w:cs="Arial" w:hint="eastAsia"/>
          <w:sz w:val="21"/>
          <w:szCs w:val="21"/>
        </w:rPr>
        <w:t>5</w:t>
      </w:r>
      <w:r w:rsidRPr="00911BE0">
        <w:rPr>
          <w:rFonts w:ascii="Arial" w:hAnsi="Arial" w:cs="Arial"/>
          <w:sz w:val="21"/>
          <w:szCs w:val="21"/>
        </w:rPr>
        <w:t>16</w:t>
      </w:r>
      <w:r w:rsidRPr="00911BE0">
        <w:rPr>
          <w:rFonts w:ascii="Arial" w:hAnsi="Arial" w:cs="Arial" w:hint="eastAsia"/>
          <w:sz w:val="21"/>
          <w:szCs w:val="21"/>
        </w:rPr>
        <w:t>套，</w:t>
      </w:r>
      <w:r w:rsidR="006709E3">
        <w:rPr>
          <w:rFonts w:ascii="Arial" w:hAnsi="Arial" w:cs="Arial" w:hint="eastAsia"/>
          <w:sz w:val="21"/>
          <w:szCs w:val="21"/>
        </w:rPr>
        <w:t>共</w:t>
      </w:r>
      <w:r w:rsidR="006709E3">
        <w:rPr>
          <w:rFonts w:ascii="Arial" w:hAnsi="Arial" w:cs="Arial" w:hint="eastAsia"/>
          <w:sz w:val="21"/>
          <w:szCs w:val="21"/>
        </w:rPr>
        <w:t>2320</w:t>
      </w:r>
      <w:r w:rsidR="006709E3">
        <w:rPr>
          <w:rFonts w:ascii="Arial" w:hAnsi="Arial" w:cs="Arial" w:hint="eastAsia"/>
          <w:sz w:val="21"/>
          <w:szCs w:val="21"/>
        </w:rPr>
        <w:t>间</w:t>
      </w:r>
      <w:r w:rsidRPr="00911BE0">
        <w:rPr>
          <w:rFonts w:ascii="Arial" w:hAnsi="Arial" w:cs="Arial" w:hint="eastAsia"/>
          <w:sz w:val="21"/>
          <w:szCs w:val="21"/>
        </w:rPr>
        <w:t>。</w:t>
      </w:r>
    </w:p>
    <w:p w14:paraId="4A31FE11"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朝向：家庭式公寓朝向为南、北，</w:t>
      </w:r>
      <w:proofErr w:type="gramStart"/>
      <w:r w:rsidRPr="00911BE0">
        <w:rPr>
          <w:rFonts w:ascii="Arial" w:hAnsi="Arial" w:cs="Arial" w:hint="eastAsia"/>
          <w:sz w:val="21"/>
          <w:szCs w:val="21"/>
        </w:rPr>
        <w:t>南朝向</w:t>
      </w:r>
      <w:proofErr w:type="gramEnd"/>
      <w:r w:rsidRPr="00911BE0">
        <w:rPr>
          <w:rFonts w:ascii="Arial" w:hAnsi="Arial" w:cs="Arial"/>
          <w:sz w:val="21"/>
          <w:szCs w:val="21"/>
        </w:rPr>
        <w:t>128</w:t>
      </w:r>
      <w:r w:rsidRPr="00911BE0">
        <w:rPr>
          <w:rFonts w:ascii="Arial" w:hAnsi="Arial" w:cs="Arial" w:hint="eastAsia"/>
          <w:sz w:val="21"/>
          <w:szCs w:val="21"/>
        </w:rPr>
        <w:t>套，</w:t>
      </w:r>
      <w:proofErr w:type="gramStart"/>
      <w:r w:rsidRPr="00911BE0">
        <w:rPr>
          <w:rFonts w:ascii="Arial" w:hAnsi="Arial" w:cs="Arial" w:hint="eastAsia"/>
          <w:sz w:val="21"/>
          <w:szCs w:val="21"/>
        </w:rPr>
        <w:t>北朝向</w:t>
      </w:r>
      <w:proofErr w:type="gramEnd"/>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套；白领公寓朝向为东、南、西、北，东朝向</w:t>
      </w:r>
      <w:r w:rsidR="006709E3">
        <w:rPr>
          <w:rFonts w:ascii="Arial" w:hAnsi="Arial" w:cs="Arial" w:hint="eastAsia"/>
          <w:sz w:val="21"/>
          <w:szCs w:val="21"/>
        </w:rPr>
        <w:t>624</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，西朝向</w:t>
      </w:r>
      <w:r w:rsidR="006709E3">
        <w:rPr>
          <w:rFonts w:ascii="Arial" w:hAnsi="Arial" w:cs="Arial" w:hint="eastAsia"/>
          <w:sz w:val="21"/>
          <w:szCs w:val="21"/>
        </w:rPr>
        <w:t>416</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w:t>
      </w:r>
    </w:p>
    <w:p w14:paraId="7AECB620" w14:textId="554674D2"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9.</w:t>
      </w:r>
      <w:r w:rsidR="00DF58CB" w:rsidRPr="00911BE0">
        <w:rPr>
          <w:rFonts w:ascii="Arial" w:hAnsi="Arial" w:cs="Arial" w:hint="eastAsia"/>
          <w:sz w:val="21"/>
          <w:szCs w:val="21"/>
        </w:rPr>
        <w:t>综合服务管理设施</w:t>
      </w:r>
      <w:r w:rsidRPr="00911BE0">
        <w:rPr>
          <w:rFonts w:ascii="Arial" w:hAnsi="Arial" w:cs="Arial" w:hint="eastAsia"/>
          <w:sz w:val="21"/>
          <w:szCs w:val="21"/>
        </w:rPr>
        <w:t>：估价对象为专业管家封闭式管理</w:t>
      </w:r>
      <w:r w:rsidR="00DF58CB" w:rsidRPr="00911BE0">
        <w:rPr>
          <w:rFonts w:ascii="Arial" w:hAnsi="Arial" w:cs="Arial" w:hint="eastAsia"/>
          <w:sz w:val="21"/>
          <w:szCs w:val="21"/>
        </w:rPr>
        <w:t>，门口设有快递柜、小区内设有垃圾分类收集点</w:t>
      </w:r>
      <w:r w:rsidRPr="00911BE0">
        <w:rPr>
          <w:rFonts w:ascii="Arial" w:hAnsi="Arial" w:cs="Arial" w:hint="eastAsia"/>
          <w:sz w:val="21"/>
          <w:szCs w:val="21"/>
        </w:rPr>
        <w:t>。</w:t>
      </w:r>
      <w:r w:rsidR="00DF58CB" w:rsidRPr="00911BE0">
        <w:rPr>
          <w:rFonts w:ascii="Arial" w:hAnsi="Arial" w:cs="Arial" w:hint="eastAsia"/>
          <w:sz w:val="21"/>
          <w:szCs w:val="21"/>
        </w:rPr>
        <w:t>估价对象</w:t>
      </w:r>
      <w:r w:rsidR="00871224" w:rsidRPr="00911BE0">
        <w:rPr>
          <w:rFonts w:ascii="Arial" w:hAnsi="Arial" w:cs="Arial" w:hint="eastAsia"/>
          <w:sz w:val="21"/>
          <w:szCs w:val="21"/>
        </w:rPr>
        <w:t>家庭式公寓</w:t>
      </w:r>
      <w:r w:rsidR="007242FA" w:rsidRPr="00911BE0">
        <w:rPr>
          <w:rFonts w:ascii="Arial" w:hAnsi="Arial" w:cs="Arial" w:hint="eastAsia"/>
          <w:sz w:val="21"/>
          <w:szCs w:val="21"/>
        </w:rPr>
        <w:t>有厨房、卫生间</w:t>
      </w:r>
      <w:r w:rsidR="00871224" w:rsidRPr="00911BE0">
        <w:rPr>
          <w:rFonts w:ascii="Arial" w:hAnsi="Arial" w:cs="Arial" w:hint="eastAsia"/>
          <w:sz w:val="21"/>
          <w:szCs w:val="21"/>
        </w:rPr>
        <w:t>，白领公寓每间内有电磁炉、卫生间</w:t>
      </w:r>
      <w:r w:rsidR="007242FA" w:rsidRPr="00911BE0">
        <w:rPr>
          <w:rFonts w:ascii="Arial" w:hAnsi="Arial" w:cs="Arial" w:hint="eastAsia"/>
          <w:sz w:val="21"/>
          <w:szCs w:val="21"/>
        </w:rPr>
        <w:t>，估价对象</w:t>
      </w:r>
      <w:r w:rsidR="00E905D7">
        <w:rPr>
          <w:rFonts w:ascii="Arial" w:hAnsi="Arial" w:cs="Arial" w:hint="eastAsia"/>
          <w:sz w:val="21"/>
          <w:szCs w:val="21"/>
        </w:rPr>
        <w:t>项目</w:t>
      </w:r>
      <w:r w:rsidR="007242FA" w:rsidRPr="00911BE0">
        <w:rPr>
          <w:rFonts w:ascii="Arial" w:hAnsi="Arial" w:cs="Arial" w:hint="eastAsia"/>
          <w:sz w:val="21"/>
          <w:szCs w:val="21"/>
        </w:rPr>
        <w:t>1</w:t>
      </w:r>
      <w:r w:rsidR="007242FA" w:rsidRPr="00911BE0">
        <w:rPr>
          <w:rFonts w:ascii="Arial" w:hAnsi="Arial" w:cs="Arial" w:hint="eastAsia"/>
          <w:sz w:val="21"/>
          <w:szCs w:val="21"/>
        </w:rPr>
        <w:t>层底商</w:t>
      </w:r>
      <w:r w:rsidR="00E905D7">
        <w:rPr>
          <w:rFonts w:ascii="Arial" w:hAnsi="Arial" w:cs="Arial" w:hint="eastAsia"/>
          <w:sz w:val="21"/>
          <w:szCs w:val="21"/>
        </w:rPr>
        <w:t>已</w:t>
      </w:r>
      <w:r w:rsidR="007242FA" w:rsidRPr="00911BE0">
        <w:rPr>
          <w:rFonts w:ascii="Arial" w:hAnsi="Arial" w:cs="Arial" w:hint="eastAsia"/>
          <w:sz w:val="21"/>
          <w:szCs w:val="21"/>
        </w:rPr>
        <w:t>设立管理房</w:t>
      </w:r>
      <w:r w:rsidR="00E905D7">
        <w:rPr>
          <w:rFonts w:ascii="Arial" w:hAnsi="Arial" w:cs="Arial" w:hint="eastAsia"/>
          <w:sz w:val="21"/>
          <w:szCs w:val="21"/>
        </w:rPr>
        <w:t>、健身房、</w:t>
      </w:r>
      <w:r w:rsidR="007242FA" w:rsidRPr="00911BE0">
        <w:rPr>
          <w:rFonts w:ascii="Arial" w:hAnsi="Arial" w:cs="Arial" w:hint="eastAsia"/>
          <w:sz w:val="21"/>
          <w:szCs w:val="21"/>
        </w:rPr>
        <w:t>活动室</w:t>
      </w:r>
      <w:r w:rsidR="00E905D7">
        <w:rPr>
          <w:rFonts w:ascii="Arial" w:hAnsi="Arial" w:cs="Arial" w:hint="eastAsia"/>
          <w:sz w:val="21"/>
          <w:szCs w:val="21"/>
        </w:rPr>
        <w:t>、快递驿站</w:t>
      </w:r>
      <w:r w:rsidR="007242FA" w:rsidRPr="00911BE0">
        <w:rPr>
          <w:rFonts w:ascii="Arial" w:hAnsi="Arial" w:cs="Arial" w:hint="eastAsia"/>
          <w:sz w:val="21"/>
          <w:szCs w:val="21"/>
        </w:rPr>
        <w:t>等。</w:t>
      </w:r>
    </w:p>
    <w:p w14:paraId="6613F5AA"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4032C2" w:rsidRPr="00911BE0">
        <w:rPr>
          <w:rFonts w:ascii="Arial" w:hAnsi="Arial" w:cs="Arial" w:hint="eastAsia"/>
          <w:sz w:val="21"/>
          <w:szCs w:val="21"/>
        </w:rPr>
        <w:t>估</w:t>
      </w:r>
      <w:r w:rsidR="00200C0D" w:rsidRPr="00911BE0">
        <w:rPr>
          <w:rFonts w:ascii="Arial" w:hAnsi="Arial" w:cs="Arial" w:hint="eastAsia"/>
          <w:sz w:val="21"/>
          <w:szCs w:val="21"/>
        </w:rPr>
        <w:t>价</w:t>
      </w:r>
      <w:r w:rsidR="004032C2" w:rsidRPr="00911BE0">
        <w:rPr>
          <w:rFonts w:ascii="Arial" w:hAnsi="Arial" w:cs="Arial" w:hint="eastAsia"/>
          <w:sz w:val="21"/>
          <w:szCs w:val="21"/>
        </w:rPr>
        <w:t>对象现状为商水</w:t>
      </w:r>
      <w:r w:rsidR="006709E3">
        <w:rPr>
          <w:rFonts w:ascii="Arial" w:hAnsi="Arial" w:cs="Arial" w:hint="eastAsia"/>
          <w:sz w:val="21"/>
          <w:szCs w:val="21"/>
        </w:rPr>
        <w:t>民电</w:t>
      </w:r>
      <w:r w:rsidR="004032C2" w:rsidRPr="00911BE0">
        <w:rPr>
          <w:rFonts w:ascii="Arial" w:hAnsi="Arial" w:cs="Arial" w:hint="eastAsia"/>
          <w:sz w:val="21"/>
          <w:szCs w:val="21"/>
        </w:rPr>
        <w:t>标准。根据《北京市人民政府办公厅印发〈北京市关于加快发展保障性租赁住房的实施方案〉的通知》（京政办发〔</w:t>
      </w:r>
      <w:r w:rsidR="004032C2" w:rsidRPr="00911BE0">
        <w:rPr>
          <w:rFonts w:ascii="Arial" w:hAnsi="Arial" w:cs="Arial" w:hint="eastAsia"/>
          <w:sz w:val="21"/>
          <w:szCs w:val="21"/>
        </w:rPr>
        <w:t>2022</w:t>
      </w:r>
      <w:r w:rsidR="004032C2" w:rsidRPr="00911BE0">
        <w:rPr>
          <w:rFonts w:ascii="Arial" w:hAnsi="Arial" w:cs="Arial" w:hint="eastAsia"/>
          <w:sz w:val="21"/>
          <w:szCs w:val="21"/>
        </w:rPr>
        <w:t>〕</w:t>
      </w:r>
      <w:r w:rsidR="004032C2" w:rsidRPr="00911BE0">
        <w:rPr>
          <w:rFonts w:ascii="Arial" w:hAnsi="Arial" w:cs="Arial" w:hint="eastAsia"/>
          <w:sz w:val="21"/>
          <w:szCs w:val="21"/>
        </w:rPr>
        <w:t>9</w:t>
      </w:r>
      <w:r w:rsidR="004032C2" w:rsidRPr="00911BE0">
        <w:rPr>
          <w:rFonts w:ascii="Arial" w:hAnsi="Arial" w:cs="Arial" w:hint="eastAsia"/>
          <w:sz w:val="21"/>
          <w:szCs w:val="21"/>
        </w:rPr>
        <w:t>号），在竣工备案后可</w:t>
      </w:r>
      <w:proofErr w:type="gramStart"/>
      <w:r w:rsidR="004032C2" w:rsidRPr="00911BE0">
        <w:rPr>
          <w:rFonts w:ascii="Arial" w:hAnsi="Arial" w:cs="Arial" w:hint="eastAsia"/>
          <w:sz w:val="21"/>
          <w:szCs w:val="21"/>
        </w:rPr>
        <w:t>改为民水</w:t>
      </w:r>
      <w:proofErr w:type="gramEnd"/>
      <w:r w:rsidR="004032C2" w:rsidRPr="00911BE0">
        <w:rPr>
          <w:rFonts w:ascii="Arial" w:hAnsi="Arial" w:cs="Arial" w:hint="eastAsia"/>
          <w:sz w:val="21"/>
          <w:szCs w:val="21"/>
        </w:rPr>
        <w:t>民电标准</w:t>
      </w:r>
      <w:r w:rsidR="00DF58CB" w:rsidRPr="00911BE0">
        <w:rPr>
          <w:rFonts w:ascii="Arial" w:hAnsi="Arial" w:cs="Arial" w:hint="eastAsia"/>
          <w:sz w:val="21"/>
          <w:szCs w:val="21"/>
        </w:rPr>
        <w:t>，</w:t>
      </w:r>
      <w:r w:rsidR="006709E3">
        <w:rPr>
          <w:rFonts w:ascii="Arial" w:hAnsi="Arial" w:cs="Arial" w:hint="eastAsia"/>
          <w:sz w:val="21"/>
          <w:szCs w:val="21"/>
        </w:rPr>
        <w:t>估价对象商水</w:t>
      </w:r>
      <w:proofErr w:type="gramStart"/>
      <w:r w:rsidR="006709E3">
        <w:rPr>
          <w:rFonts w:ascii="Arial" w:hAnsi="Arial" w:cs="Arial" w:hint="eastAsia"/>
          <w:sz w:val="21"/>
          <w:szCs w:val="21"/>
        </w:rPr>
        <w:t>改民水手续正在</w:t>
      </w:r>
      <w:proofErr w:type="gramEnd"/>
      <w:r w:rsidR="006709E3">
        <w:rPr>
          <w:rFonts w:ascii="Arial" w:hAnsi="Arial" w:cs="Arial" w:hint="eastAsia"/>
          <w:sz w:val="21"/>
          <w:szCs w:val="21"/>
        </w:rPr>
        <w:t>办理中，</w:t>
      </w:r>
      <w:r w:rsidR="00DF58CB" w:rsidRPr="00911BE0">
        <w:rPr>
          <w:rFonts w:ascii="Arial" w:hAnsi="Arial" w:cs="Arial" w:hint="eastAsia"/>
          <w:sz w:val="21"/>
          <w:szCs w:val="21"/>
        </w:rPr>
        <w:t>本次评估按照</w:t>
      </w:r>
      <w:proofErr w:type="gramStart"/>
      <w:r w:rsidR="00DF58CB" w:rsidRPr="00911BE0">
        <w:rPr>
          <w:rFonts w:ascii="Arial" w:hAnsi="Arial" w:cs="Arial" w:hint="eastAsia"/>
          <w:sz w:val="21"/>
          <w:szCs w:val="21"/>
        </w:rPr>
        <w:t>民水民电进行</w:t>
      </w:r>
      <w:proofErr w:type="gramEnd"/>
      <w:r w:rsidR="00DF58CB" w:rsidRPr="00911BE0">
        <w:rPr>
          <w:rFonts w:ascii="Arial" w:hAnsi="Arial" w:cs="Arial" w:hint="eastAsia"/>
          <w:sz w:val="21"/>
          <w:szCs w:val="21"/>
        </w:rPr>
        <w:t>测算</w:t>
      </w:r>
      <w:r w:rsidR="004032C2" w:rsidRPr="00911BE0">
        <w:rPr>
          <w:rFonts w:ascii="Arial" w:hAnsi="Arial" w:cs="Arial" w:hint="eastAsia"/>
          <w:sz w:val="21"/>
          <w:szCs w:val="21"/>
        </w:rPr>
        <w:t>。</w:t>
      </w:r>
    </w:p>
    <w:bookmarkEnd w:id="35"/>
    <w:bookmarkEnd w:id="36"/>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18BBBD48"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租赁、地役、查封等他项权利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根据估价目的，本次估价未考虑租赁、地役、查封等他项权利影响，故设定估价对象于价值时点不存在租赁、地役、查封等他项权利限制。</w:t>
      </w:r>
    </w:p>
    <w:p w14:paraId="755940DB"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17"/>
      <w:bookmarkStart w:id="38" w:name="_Toc155267090"/>
      <w:r w:rsidRPr="00911BE0">
        <w:rPr>
          <w:rFonts w:eastAsia="宋体"/>
          <w:kern w:val="2"/>
          <w:sz w:val="21"/>
          <w:szCs w:val="21"/>
        </w:rPr>
        <w:t>五</w:t>
      </w:r>
      <w:bookmarkEnd w:id="37"/>
      <w:r w:rsidRPr="00911BE0">
        <w:rPr>
          <w:rFonts w:eastAsia="宋体"/>
          <w:kern w:val="2"/>
          <w:sz w:val="21"/>
          <w:szCs w:val="21"/>
        </w:rPr>
        <w:t>、价值时点</w:t>
      </w:r>
      <w:bookmarkEnd w:id="38"/>
    </w:p>
    <w:p w14:paraId="38F533CF" w14:textId="77777777" w:rsidR="00C862FC" w:rsidRPr="00911BE0" w:rsidRDefault="0001114E"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9" w:name="_Toc168225818"/>
      <w:bookmarkStart w:id="40" w:name="_Toc155267091"/>
      <w:r w:rsidRPr="00911BE0">
        <w:rPr>
          <w:rFonts w:eastAsia="宋体"/>
          <w:kern w:val="2"/>
          <w:sz w:val="21"/>
          <w:szCs w:val="21"/>
        </w:rPr>
        <w:t>六</w:t>
      </w:r>
      <w:bookmarkEnd w:id="39"/>
      <w:r w:rsidRPr="00911BE0">
        <w:rPr>
          <w:rFonts w:eastAsia="宋体"/>
          <w:kern w:val="2"/>
          <w:sz w:val="21"/>
          <w:szCs w:val="21"/>
        </w:rPr>
        <w:t>、价值类型</w:t>
      </w:r>
      <w:bookmarkEnd w:id="40"/>
    </w:p>
    <w:p w14:paraId="04C074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（一）价值类型</w:t>
      </w:r>
    </w:p>
    <w:p w14:paraId="4038F4FE" w14:textId="77777777" w:rsidR="005D1D64" w:rsidRPr="005D1D64" w:rsidRDefault="00C862FC" w:rsidP="005D1D64">
      <w:pPr>
        <w:overflowPunct w:val="0"/>
        <w:spacing w:line="480" w:lineRule="auto"/>
        <w:ind w:firstLineChars="200" w:firstLine="420"/>
        <w:jc w:val="both"/>
        <w:rPr>
          <w:rFonts w:ascii="Arial" w:hAnsi="Arial" w:cs="Arial"/>
          <w:sz w:val="21"/>
          <w:szCs w:val="21"/>
        </w:rPr>
      </w:pPr>
      <w:commentRangeStart w:id="41"/>
      <w:r w:rsidRPr="00911BE0">
        <w:rPr>
          <w:rFonts w:ascii="Arial" w:hAnsi="Arial" w:cs="Arial" w:hint="eastAsia"/>
          <w:sz w:val="21"/>
          <w:szCs w:val="21"/>
        </w:rPr>
        <w:t>根据房地产评估的技术规程和本次估价目的，本次估价采用的是市场价值标准。</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21"/>
          <w:szCs w:val="21"/>
        </w:rPr>
        <w:t>区维保</w:t>
      </w:r>
      <w:proofErr w:type="gramEnd"/>
      <w:r w:rsidR="005D1D64"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21"/>
          <w:szCs w:val="21"/>
        </w:rPr>
        <w:t xml:space="preserve"> </w:t>
      </w:r>
    </w:p>
    <w:p w14:paraId="663B9926" w14:textId="501D81FC" w:rsidR="00C862FC" w:rsidRPr="00911BE0" w:rsidRDefault="005D1D64" w:rsidP="005D1D64">
      <w:pPr>
        <w:overflowPunct w:val="0"/>
        <w:spacing w:line="480" w:lineRule="auto"/>
        <w:ind w:firstLineChars="200" w:firstLine="420"/>
        <w:jc w:val="both"/>
        <w:rPr>
          <w:rFonts w:ascii="Arial" w:hAnsi="Arial" w:cs="Arial"/>
          <w:sz w:val="21"/>
          <w:szCs w:val="21"/>
        </w:rPr>
      </w:pPr>
      <w:r w:rsidRPr="005D1D64">
        <w:rPr>
          <w:rFonts w:ascii="Arial" w:hAnsi="Arial" w:cs="Arial" w:hint="eastAsia"/>
          <w:sz w:val="21"/>
          <w:szCs w:val="21"/>
        </w:rPr>
        <w:t>车位租金不包含服务费</w:t>
      </w:r>
      <w:r w:rsidR="00C862FC" w:rsidRPr="00911BE0">
        <w:rPr>
          <w:rFonts w:ascii="Arial" w:hAnsi="Arial" w:cs="Arial" w:hint="eastAsia"/>
          <w:sz w:val="21"/>
          <w:szCs w:val="21"/>
        </w:rPr>
        <w:t>。</w:t>
      </w:r>
      <w:r w:rsidR="00C862FC" w:rsidRPr="00911BE0">
        <w:rPr>
          <w:rFonts w:ascii="Arial" w:hAnsi="Arial" w:cs="Arial"/>
          <w:sz w:val="21"/>
          <w:szCs w:val="21"/>
        </w:rPr>
        <w:t xml:space="preserve"> </w:t>
      </w:r>
    </w:p>
    <w:p w14:paraId="176F307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（二）设定条件</w:t>
      </w:r>
    </w:p>
    <w:p w14:paraId="1FA2B054"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估价结果中的房地产租金价格是指估价对象</w:t>
      </w:r>
      <w:r w:rsidRPr="00911BE0">
        <w:rPr>
          <w:rFonts w:ascii="Arial" w:hAnsi="Arial" w:cs="Arial" w:hint="eastAsia"/>
          <w:sz w:val="21"/>
          <w:szCs w:val="21"/>
        </w:rPr>
        <w:t>房地产于价值时点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w:t>
      </w:r>
      <w:r w:rsidRPr="00911BE0">
        <w:rPr>
          <w:rFonts w:ascii="Arial" w:hAnsi="Arial" w:cs="Arial"/>
          <w:sz w:val="21"/>
          <w:szCs w:val="21"/>
        </w:rPr>
        <w:t>估价对象在规划利用条件及下述设定条件</w:t>
      </w:r>
      <w:proofErr w:type="gramStart"/>
      <w:r w:rsidRPr="00911BE0">
        <w:rPr>
          <w:rFonts w:ascii="Arial" w:hAnsi="Arial" w:cs="Arial"/>
          <w:sz w:val="21"/>
          <w:szCs w:val="21"/>
        </w:rPr>
        <w:t>下</w:t>
      </w:r>
      <w:r w:rsidRPr="00911BE0">
        <w:rPr>
          <w:rFonts w:ascii="Arial" w:hAnsi="Arial" w:cs="Arial" w:hint="eastAsia"/>
          <w:sz w:val="21"/>
          <w:szCs w:val="21"/>
        </w:rPr>
        <w:t>项目</w:t>
      </w:r>
      <w:proofErr w:type="gramEnd"/>
      <w:r w:rsidRPr="00911BE0">
        <w:rPr>
          <w:rFonts w:ascii="Arial" w:hAnsi="Arial" w:cs="Arial" w:hint="eastAsia"/>
          <w:sz w:val="21"/>
          <w:szCs w:val="21"/>
        </w:rPr>
        <w:t>同地段、同品质住宅（公寓型）房地产</w:t>
      </w:r>
      <w:r w:rsidRPr="00911BE0">
        <w:rPr>
          <w:rFonts w:ascii="Arial" w:hAnsi="Arial" w:cs="Arial"/>
          <w:sz w:val="21"/>
          <w:szCs w:val="21"/>
        </w:rPr>
        <w:t>的市场租金价格：</w:t>
      </w:r>
    </w:p>
    <w:p w14:paraId="460B5675" w14:textId="77777777" w:rsidR="005D1D64" w:rsidRPr="005D1D64" w:rsidRDefault="005D1D64" w:rsidP="005D1D64">
      <w:pPr>
        <w:spacing w:line="480" w:lineRule="auto"/>
        <w:ind w:firstLineChars="200" w:firstLine="420"/>
        <w:rPr>
          <w:rFonts w:ascii="Arial" w:hAnsi="Arial" w:cs="Arial"/>
          <w:sz w:val="21"/>
          <w:szCs w:val="21"/>
        </w:rPr>
      </w:pPr>
      <w:r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Pr="005D1D64">
        <w:rPr>
          <w:rFonts w:ascii="Arial" w:hAnsi="Arial" w:cs="Arial" w:hint="eastAsia"/>
          <w:sz w:val="21"/>
          <w:szCs w:val="21"/>
        </w:rPr>
        <w:t>区维保</w:t>
      </w:r>
      <w:proofErr w:type="gramEnd"/>
      <w:r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Pr="005D1D64">
        <w:rPr>
          <w:rFonts w:ascii="Arial" w:hAnsi="Arial" w:cs="Arial" w:hint="eastAsia"/>
          <w:sz w:val="21"/>
          <w:szCs w:val="21"/>
        </w:rPr>
        <w:t xml:space="preserve"> </w:t>
      </w:r>
      <w:commentRangeEnd w:id="41"/>
      <w:r w:rsidR="002A3114">
        <w:rPr>
          <w:rStyle w:val="af6"/>
        </w:rPr>
        <w:commentReference w:id="41"/>
      </w:r>
    </w:p>
    <w:p w14:paraId="3F53465B" w14:textId="7F985BB0" w:rsidR="00C862FC" w:rsidRPr="00911BE0" w:rsidRDefault="005D1D64" w:rsidP="005D1D64">
      <w:pPr>
        <w:spacing w:line="480" w:lineRule="auto"/>
        <w:ind w:firstLineChars="200" w:firstLine="420"/>
        <w:rPr>
          <w:rFonts w:ascii="Arial" w:hAnsi="Arial" w:cs="Arial"/>
          <w:sz w:val="21"/>
          <w:szCs w:val="21"/>
        </w:rPr>
      </w:pPr>
      <w:r w:rsidRPr="005D1D64">
        <w:rPr>
          <w:rFonts w:ascii="Arial" w:hAnsi="Arial" w:cs="Arial" w:hint="eastAsia"/>
          <w:sz w:val="21"/>
          <w:szCs w:val="21"/>
        </w:rPr>
        <w:lastRenderedPageBreak/>
        <w:t>车位租金不包含服务费</w:t>
      </w:r>
      <w:r w:rsidR="00C862FC" w:rsidRPr="00911BE0">
        <w:rPr>
          <w:rFonts w:ascii="Arial" w:hAnsi="Arial" w:cs="Arial" w:hint="eastAsia"/>
          <w:sz w:val="21"/>
          <w:szCs w:val="21"/>
        </w:rPr>
        <w:t>。</w:t>
      </w:r>
    </w:p>
    <w:p w14:paraId="78BEE19A" w14:textId="77777777" w:rsidR="00C862FC" w:rsidRPr="00911BE0"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168225819"/>
      <w:bookmarkStart w:id="43" w:name="_Toc155267092"/>
      <w:r w:rsidRPr="00911BE0">
        <w:rPr>
          <w:rFonts w:eastAsia="宋体"/>
          <w:kern w:val="2"/>
          <w:sz w:val="21"/>
          <w:szCs w:val="21"/>
        </w:rPr>
        <w:t>七、估价原则</w:t>
      </w:r>
      <w:bookmarkEnd w:id="42"/>
      <w:bookmarkEnd w:id="43"/>
    </w:p>
    <w:p w14:paraId="6CA57F2A" w14:textId="77777777"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r w:rsidRPr="00911BE0">
        <w:rPr>
          <w:rFonts w:ascii="Arial" w:hAnsi="Arial" w:cs="Arial"/>
          <w:sz w:val="21"/>
          <w:szCs w:val="21"/>
        </w:rPr>
        <w:t xml:space="preserve"> </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30E3D007" w14:textId="6FA9A0CD" w:rsidR="00C862FC" w:rsidRPr="00911BE0" w:rsidRDefault="00C862FC" w:rsidP="00C862FC">
      <w:pPr>
        <w:wordWrap w:val="0"/>
        <w:overflowPunct w:val="0"/>
        <w:spacing w:line="480" w:lineRule="auto"/>
        <w:ind w:firstLineChars="200" w:firstLine="420"/>
        <w:jc w:val="both"/>
        <w:textAlignment w:val="auto"/>
        <w:rPr>
          <w:rFonts w:ascii="Arial" w:hAnsi="Arial" w:cs="Arial"/>
          <w:b/>
          <w:sz w:val="21"/>
          <w:szCs w:val="21"/>
        </w:rPr>
      </w:pPr>
      <w:r w:rsidRPr="00911BE0">
        <w:rPr>
          <w:rFonts w:ascii="Arial" w:hAnsi="Arial" w:cs="Arial" w:hint="eastAsia"/>
          <w:sz w:val="21"/>
          <w:szCs w:val="21"/>
        </w:rPr>
        <w:t>估价对象已取得《不动产权证书》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，产权合法；</w:t>
      </w:r>
      <w:commentRangeStart w:id="44"/>
      <w:commentRangeStart w:id="45"/>
      <w:r w:rsidRPr="00911BE0">
        <w:rPr>
          <w:rFonts w:ascii="Arial" w:hAnsi="Arial" w:cs="Arial" w:hint="eastAsia"/>
          <w:kern w:val="2"/>
          <w:sz w:val="21"/>
          <w:szCs w:val="21"/>
        </w:rPr>
        <w:t>取得《建筑工程施工许可证》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sidRPr="00911BE0">
        <w:rPr>
          <w:rFonts w:ascii="Arial" w:hAnsi="Arial" w:cs="Arial" w:hint="eastAsia"/>
          <w:kern w:val="2"/>
          <w:sz w:val="21"/>
          <w:szCs w:val="21"/>
        </w:rPr>
        <w:t>，可对估价对象进行施工改造</w:t>
      </w:r>
      <w:commentRangeEnd w:id="44"/>
      <w:r w:rsidR="00DB6A08">
        <w:rPr>
          <w:rStyle w:val="af6"/>
        </w:rPr>
        <w:commentReference w:id="44"/>
      </w:r>
      <w:commentRangeEnd w:id="45"/>
      <w:r w:rsidR="00240BCB">
        <w:rPr>
          <w:rStyle w:val="af6"/>
        </w:rPr>
        <w:commentReference w:id="45"/>
      </w:r>
      <w:r w:rsidRPr="00911BE0">
        <w:rPr>
          <w:rFonts w:ascii="Arial" w:hAnsi="Arial" w:cs="Arial" w:hint="eastAsia"/>
          <w:kern w:val="2"/>
          <w:sz w:val="21"/>
          <w:szCs w:val="21"/>
        </w:rPr>
        <w:t>，</w:t>
      </w:r>
      <w:r w:rsidR="00E905D7">
        <w:rPr>
          <w:rFonts w:ascii="Arial" w:hAnsi="Arial" w:cs="Arial" w:hint="eastAsia"/>
          <w:kern w:val="2"/>
          <w:sz w:val="21"/>
          <w:szCs w:val="21"/>
        </w:rPr>
        <w:t>截至价值时点，估价对象已改造完成，部分房源已入住，</w:t>
      </w:r>
      <w:r w:rsidRPr="00911BE0">
        <w:rPr>
          <w:rFonts w:ascii="Arial" w:hAnsi="Arial" w:cs="Arial" w:hint="eastAsia"/>
          <w:kern w:val="2"/>
          <w:sz w:val="21"/>
          <w:szCs w:val="21"/>
        </w:rPr>
        <w:t>使用合法。</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w:t>
      </w:r>
      <w:r w:rsidRPr="00911BE0">
        <w:rPr>
          <w:rFonts w:ascii="Arial" w:hAnsi="Arial" w:cs="Arial"/>
          <w:sz w:val="21"/>
          <w:szCs w:val="21"/>
        </w:rPr>
        <w:lastRenderedPageBreak/>
        <w:t>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6" w:name="_Toc168225820"/>
      <w:bookmarkStart w:id="47" w:name="_Toc155267093"/>
      <w:r w:rsidRPr="00911BE0">
        <w:rPr>
          <w:rFonts w:eastAsia="宋体"/>
          <w:kern w:val="2"/>
          <w:sz w:val="21"/>
          <w:szCs w:val="21"/>
        </w:rPr>
        <w:t>八、估价</w:t>
      </w:r>
      <w:bookmarkEnd w:id="46"/>
      <w:r w:rsidRPr="00911BE0">
        <w:rPr>
          <w:rFonts w:eastAsia="宋体"/>
          <w:kern w:val="2"/>
          <w:sz w:val="21"/>
          <w:szCs w:val="21"/>
        </w:rPr>
        <w:t>依据</w:t>
      </w:r>
      <w:bookmarkEnd w:id="47"/>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4BC581D1"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 xml:space="preserve">1. </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731217BF"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 xml:space="preserve"> 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号公布</w:t>
      </w:r>
      <w:r w:rsidRPr="00911BE0">
        <w:rPr>
          <w:rFonts w:ascii="Arial" w:hAnsi="Arial" w:cs="Arial" w:hint="eastAsia"/>
          <w:sz w:val="21"/>
          <w:szCs w:val="21"/>
        </w:rPr>
        <w:t xml:space="preserve"> </w:t>
      </w:r>
      <w:r w:rsidRPr="00911BE0">
        <w:rPr>
          <w:rFonts w:ascii="Arial" w:hAnsi="Arial" w:cs="Arial" w:hint="eastAsia"/>
          <w:sz w:val="21"/>
          <w:szCs w:val="21"/>
        </w:rPr>
        <w:t>自</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825FF0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04B4DD0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90EFB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3849684B"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7332E826"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sz w:val="21"/>
          <w:szCs w:val="21"/>
        </w:rPr>
        <w:t>.</w:t>
      </w:r>
      <w:r w:rsidRPr="00911BE0">
        <w:rPr>
          <w:rFonts w:hint="eastAsia"/>
        </w:rPr>
        <w:t xml:space="preserve"> </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0300F105"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hint="eastAsia"/>
        </w:rPr>
        <w:t xml:space="preserve"> </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562AFFFE"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 xml:space="preserve"> </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4AAB8F7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2AA9634" w14:textId="77777777" w:rsidR="00717598" w:rsidRPr="00911BE0"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lastRenderedPageBreak/>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4ED713E5"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《不动产权证书》</w:t>
      </w:r>
      <w:r w:rsidRPr="00911BE0">
        <w:rPr>
          <w:rFonts w:ascii="Arial" w:hAnsi="Arial" w:cs="Arial" w:hint="eastAsia"/>
          <w:sz w:val="21"/>
          <w:szCs w:val="21"/>
        </w:rPr>
        <w:t>[</w:t>
      </w:r>
      <w:r w:rsidRPr="00911BE0">
        <w:rPr>
          <w:rFonts w:ascii="Arial" w:hAnsi="Arial" w:cs="Arial" w:hint="eastAsia"/>
          <w:sz w:val="21"/>
          <w:szCs w:val="21"/>
        </w:rPr>
        <w:t>京（</w:t>
      </w:r>
      <w:r w:rsidRPr="00911BE0">
        <w:rPr>
          <w:rFonts w:ascii="Arial" w:hAnsi="Arial" w:cs="Arial" w:hint="eastAsia"/>
          <w:sz w:val="21"/>
          <w:szCs w:val="21"/>
        </w:rPr>
        <w:t>2022</w:t>
      </w:r>
      <w:r w:rsidRPr="00911BE0">
        <w:rPr>
          <w:rFonts w:ascii="Arial" w:hAnsi="Arial" w:cs="Arial" w:hint="eastAsia"/>
          <w:sz w:val="21"/>
          <w:szCs w:val="21"/>
        </w:rPr>
        <w:t>）开不动产权第</w:t>
      </w:r>
      <w:r w:rsidRPr="00911BE0">
        <w:rPr>
          <w:rFonts w:ascii="Arial" w:hAnsi="Arial" w:cs="Arial" w:hint="eastAsia"/>
          <w:sz w:val="21"/>
          <w:szCs w:val="21"/>
        </w:rPr>
        <w:t>0001754</w:t>
      </w:r>
      <w:r w:rsidRPr="00911BE0">
        <w:rPr>
          <w:rFonts w:ascii="Arial" w:hAnsi="Arial" w:cs="Arial" w:hint="eastAsia"/>
          <w:sz w:val="21"/>
          <w:szCs w:val="21"/>
        </w:rPr>
        <w:t>、</w:t>
      </w:r>
      <w:r w:rsidRPr="00911BE0">
        <w:rPr>
          <w:rFonts w:ascii="Arial" w:hAnsi="Arial" w:cs="Arial" w:hint="eastAsia"/>
          <w:sz w:val="21"/>
          <w:szCs w:val="21"/>
        </w:rPr>
        <w:t>0001755</w:t>
      </w:r>
      <w:r w:rsidRPr="00911BE0">
        <w:rPr>
          <w:rFonts w:ascii="Arial" w:hAnsi="Arial" w:cs="Arial" w:hint="eastAsia"/>
          <w:sz w:val="21"/>
          <w:szCs w:val="21"/>
        </w:rPr>
        <w:t>、</w:t>
      </w:r>
      <w:r w:rsidRPr="00911BE0">
        <w:rPr>
          <w:rFonts w:ascii="Arial" w:hAnsi="Arial" w:cs="Arial" w:hint="eastAsia"/>
          <w:sz w:val="21"/>
          <w:szCs w:val="21"/>
        </w:rPr>
        <w:t>0001840</w:t>
      </w:r>
      <w:r w:rsidRPr="00911BE0">
        <w:rPr>
          <w:rFonts w:ascii="Arial" w:hAnsi="Arial" w:cs="Arial" w:hint="eastAsia"/>
          <w:sz w:val="21"/>
          <w:szCs w:val="21"/>
        </w:rPr>
        <w:t>、</w:t>
      </w:r>
      <w:r w:rsidRPr="00911BE0">
        <w:rPr>
          <w:rFonts w:ascii="Arial" w:hAnsi="Arial" w:cs="Arial" w:hint="eastAsia"/>
          <w:sz w:val="21"/>
          <w:szCs w:val="21"/>
        </w:rPr>
        <w:t>0013831</w:t>
      </w:r>
      <w:r w:rsidRPr="00911BE0">
        <w:rPr>
          <w:rFonts w:ascii="Arial" w:hAnsi="Arial" w:cs="Arial" w:hint="eastAsia"/>
          <w:sz w:val="21"/>
          <w:szCs w:val="21"/>
        </w:rPr>
        <w:t>、</w:t>
      </w:r>
      <w:r w:rsidRPr="00911BE0">
        <w:rPr>
          <w:rFonts w:ascii="Arial" w:hAnsi="Arial" w:cs="Arial" w:hint="eastAsia"/>
          <w:sz w:val="21"/>
          <w:szCs w:val="21"/>
        </w:rPr>
        <w:t>0013832</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复印件</w:t>
      </w:r>
    </w:p>
    <w:p w14:paraId="2C230EBC"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《韶华颂家庭式公寓房源表》</w:t>
      </w:r>
    </w:p>
    <w:p w14:paraId="57F9144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kern w:val="2"/>
          <w:sz w:val="21"/>
          <w:szCs w:val="21"/>
        </w:rPr>
        <w:t>《韶华颂白领公寓房源表》</w:t>
      </w:r>
    </w:p>
    <w:p w14:paraId="098B69F8"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kern w:val="2"/>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p>
    <w:p w14:paraId="446D0CD6"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8"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9" w:name="_Toc155267094"/>
      <w:r w:rsidRPr="00911BE0">
        <w:rPr>
          <w:rFonts w:eastAsia="宋体"/>
          <w:kern w:val="2"/>
          <w:sz w:val="21"/>
          <w:szCs w:val="21"/>
        </w:rPr>
        <w:t>估价方法</w:t>
      </w:r>
      <w:bookmarkEnd w:id="48"/>
      <w:bookmarkEnd w:id="49"/>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0D3D8CA0" w14:textId="77777777" w:rsidR="001A7798" w:rsidRDefault="001A7798" w:rsidP="001A7798">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p>
    <w:p w14:paraId="0D48930C" w14:textId="77777777" w:rsidR="00C862FC" w:rsidRDefault="001A7798" w:rsidP="001A7798">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A325D2">
        <w:rPr>
          <w:rFonts w:ascii="Arial" w:hAnsi="Arial" w:cs="Arial" w:hint="eastAsia"/>
          <w:sz w:val="21"/>
          <w:szCs w:val="21"/>
        </w:rPr>
        <w:t>家庭式公寓标准房</w:t>
      </w:r>
      <w:r w:rsidR="00C862FC" w:rsidRPr="00911BE0">
        <w:rPr>
          <w:rFonts w:ascii="Arial" w:hAnsi="Arial" w:cs="Arial" w:hint="eastAsia"/>
          <w:sz w:val="21"/>
          <w:szCs w:val="21"/>
        </w:rPr>
        <w:t>。根据估价委托人提供的《韶华颂家庭式公寓房源表》</w:t>
      </w:r>
      <w:r w:rsidR="00A325D2">
        <w:rPr>
          <w:rFonts w:ascii="Arial" w:hAnsi="Arial" w:cs="Arial" w:hint="eastAsia"/>
          <w:sz w:val="21"/>
          <w:szCs w:val="21"/>
        </w:rPr>
        <w:t>，</w:t>
      </w:r>
      <w:r>
        <w:rPr>
          <w:rFonts w:ascii="Arial" w:hAnsi="Arial" w:cs="Arial" w:hint="eastAsia"/>
          <w:sz w:val="21"/>
          <w:szCs w:val="21"/>
        </w:rPr>
        <w:t>整理</w:t>
      </w:r>
      <w:r w:rsidR="00C862FC" w:rsidRPr="00911BE0">
        <w:rPr>
          <w:rFonts w:ascii="Arial" w:hAnsi="Arial" w:cs="Arial" w:hint="eastAsia"/>
          <w:sz w:val="21"/>
          <w:szCs w:val="21"/>
        </w:rPr>
        <w:t>房源如下：</w:t>
      </w:r>
    </w:p>
    <w:p w14:paraId="0555601A" w14:textId="77777777" w:rsidR="00FE14DA" w:rsidRPr="00911BE0" w:rsidRDefault="00FE14DA" w:rsidP="001A7798">
      <w:pPr>
        <w:overflowPunct w:val="0"/>
        <w:spacing w:line="480" w:lineRule="auto"/>
        <w:jc w:val="both"/>
        <w:textAlignment w:val="auto"/>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1152"/>
        <w:gridCol w:w="1439"/>
        <w:gridCol w:w="1160"/>
        <w:gridCol w:w="1160"/>
        <w:gridCol w:w="769"/>
        <w:gridCol w:w="639"/>
        <w:gridCol w:w="1102"/>
      </w:tblGrid>
      <w:tr w:rsidR="000A7928" w:rsidRPr="00911BE0" w14:paraId="498998C6" w14:textId="77777777" w:rsidTr="0014495D">
        <w:trPr>
          <w:trHeight w:val="20"/>
          <w:jc w:val="center"/>
        </w:trPr>
        <w:tc>
          <w:tcPr>
            <w:tcW w:w="2094" w:type="dxa"/>
            <w:vAlign w:val="center"/>
          </w:tcPr>
          <w:p w14:paraId="343DDA53"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楼号</w:t>
            </w:r>
          </w:p>
        </w:tc>
        <w:tc>
          <w:tcPr>
            <w:tcW w:w="1152" w:type="dxa"/>
            <w:vAlign w:val="center"/>
          </w:tcPr>
          <w:p w14:paraId="43ED6703"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户型</w:t>
            </w:r>
          </w:p>
        </w:tc>
        <w:tc>
          <w:tcPr>
            <w:tcW w:w="1439" w:type="dxa"/>
            <w:vAlign w:val="center"/>
          </w:tcPr>
          <w:p w14:paraId="0595B529"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面积范围</w:t>
            </w:r>
            <w:r w:rsidRPr="00911BE0">
              <w:rPr>
                <w:rFonts w:ascii="华文细黑" w:eastAsia="华文细黑" w:hAnsi="华文细黑" w:cs="Arial" w:hint="eastAsia"/>
                <w:sz w:val="18"/>
                <w:szCs w:val="18"/>
              </w:rPr>
              <w:t>（㎡）</w:t>
            </w:r>
          </w:p>
        </w:tc>
        <w:tc>
          <w:tcPr>
            <w:tcW w:w="1160" w:type="dxa"/>
            <w:vAlign w:val="center"/>
          </w:tcPr>
          <w:p w14:paraId="5B539BEB"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朝向</w:t>
            </w:r>
          </w:p>
        </w:tc>
        <w:tc>
          <w:tcPr>
            <w:tcW w:w="1160" w:type="dxa"/>
            <w:vAlign w:val="center"/>
          </w:tcPr>
          <w:p w14:paraId="31915ECA"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户型</w:t>
            </w:r>
          </w:p>
        </w:tc>
        <w:tc>
          <w:tcPr>
            <w:tcW w:w="769" w:type="dxa"/>
            <w:vAlign w:val="center"/>
          </w:tcPr>
          <w:p w14:paraId="30EE2BBF"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套数</w:t>
            </w:r>
          </w:p>
        </w:tc>
        <w:tc>
          <w:tcPr>
            <w:tcW w:w="639" w:type="dxa"/>
            <w:vAlign w:val="center"/>
          </w:tcPr>
          <w:p w14:paraId="3C11195A"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间数</w:t>
            </w:r>
          </w:p>
        </w:tc>
        <w:tc>
          <w:tcPr>
            <w:tcW w:w="1102" w:type="dxa"/>
            <w:vAlign w:val="center"/>
          </w:tcPr>
          <w:p w14:paraId="770658CD"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建筑</w:t>
            </w:r>
            <w:r w:rsidRPr="00911BE0">
              <w:rPr>
                <w:rFonts w:ascii="华文细黑" w:eastAsia="华文细黑" w:hAnsi="华文细黑" w:cs="Arial"/>
                <w:sz w:val="18"/>
                <w:szCs w:val="18"/>
              </w:rPr>
              <w:t>面积</w:t>
            </w:r>
            <w:r w:rsidRPr="00911BE0">
              <w:rPr>
                <w:rFonts w:ascii="华文细黑" w:eastAsia="华文细黑" w:hAnsi="华文细黑" w:cs="Arial" w:hint="eastAsia"/>
                <w:sz w:val="18"/>
                <w:szCs w:val="18"/>
              </w:rPr>
              <w:t>（㎡）</w:t>
            </w:r>
          </w:p>
        </w:tc>
      </w:tr>
      <w:tr w:rsidR="000A7928" w:rsidRPr="00911BE0" w14:paraId="435AF359" w14:textId="77777777" w:rsidTr="0014495D">
        <w:trPr>
          <w:trHeight w:val="20"/>
          <w:jc w:val="center"/>
        </w:trPr>
        <w:tc>
          <w:tcPr>
            <w:tcW w:w="2094" w:type="dxa"/>
            <w:vMerge w:val="restart"/>
            <w:noWrap/>
            <w:vAlign w:val="center"/>
          </w:tcPr>
          <w:p w14:paraId="3EB6B7C6"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1</w:t>
            </w:r>
            <w:r w:rsidRPr="00911BE0">
              <w:rPr>
                <w:rFonts w:ascii="华文细黑" w:eastAsia="华文细黑" w:hAnsi="华文细黑" w:cs="Arial" w:hint="eastAsia"/>
                <w:sz w:val="18"/>
                <w:szCs w:val="18"/>
              </w:rPr>
              <w:t>、2号楼（家庭式公寓）</w:t>
            </w:r>
          </w:p>
        </w:tc>
        <w:tc>
          <w:tcPr>
            <w:tcW w:w="1152" w:type="dxa"/>
            <w:vAlign w:val="center"/>
          </w:tcPr>
          <w:p w14:paraId="02B50A97"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A</w:t>
            </w:r>
          </w:p>
        </w:tc>
        <w:tc>
          <w:tcPr>
            <w:tcW w:w="1439" w:type="dxa"/>
            <w:vAlign w:val="center"/>
          </w:tcPr>
          <w:p w14:paraId="7663E64B"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108.28</w:t>
            </w:r>
          </w:p>
        </w:tc>
        <w:tc>
          <w:tcPr>
            <w:tcW w:w="1160" w:type="dxa"/>
            <w:vAlign w:val="center"/>
          </w:tcPr>
          <w:p w14:paraId="7186C83A"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c>
          <w:tcPr>
            <w:tcW w:w="1160" w:type="dxa"/>
            <w:vAlign w:val="center"/>
          </w:tcPr>
          <w:p w14:paraId="5ABC4916"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两室两厅</w:t>
            </w:r>
          </w:p>
        </w:tc>
        <w:tc>
          <w:tcPr>
            <w:tcW w:w="769" w:type="dxa"/>
            <w:vAlign w:val="center"/>
          </w:tcPr>
          <w:p w14:paraId="044CC01D"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0F72DA53"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442E680F" w14:textId="77777777" w:rsidR="000A7928" w:rsidRPr="00976797" w:rsidRDefault="000A7928" w:rsidP="00FE14DA">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3464.83</w:t>
            </w:r>
          </w:p>
        </w:tc>
      </w:tr>
      <w:tr w:rsidR="000A7928" w:rsidRPr="00911BE0" w14:paraId="68DEA440" w14:textId="77777777" w:rsidTr="0014495D">
        <w:trPr>
          <w:trHeight w:val="20"/>
          <w:jc w:val="center"/>
        </w:trPr>
        <w:tc>
          <w:tcPr>
            <w:tcW w:w="2094" w:type="dxa"/>
            <w:vMerge/>
            <w:noWrap/>
            <w:vAlign w:val="center"/>
          </w:tcPr>
          <w:p w14:paraId="13366664" w14:textId="77777777" w:rsidR="000A7928" w:rsidRPr="00911BE0" w:rsidRDefault="000A7928" w:rsidP="00FE14DA">
            <w:pPr>
              <w:spacing w:line="360" w:lineRule="auto"/>
              <w:jc w:val="center"/>
              <w:rPr>
                <w:rFonts w:ascii="华文细黑" w:eastAsia="华文细黑" w:hAnsi="华文细黑" w:cs="Arial"/>
                <w:sz w:val="18"/>
                <w:szCs w:val="18"/>
              </w:rPr>
            </w:pPr>
          </w:p>
        </w:tc>
        <w:tc>
          <w:tcPr>
            <w:tcW w:w="1152" w:type="dxa"/>
            <w:vAlign w:val="center"/>
          </w:tcPr>
          <w:p w14:paraId="2902C1A0"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A反</w:t>
            </w:r>
          </w:p>
        </w:tc>
        <w:tc>
          <w:tcPr>
            <w:tcW w:w="1439" w:type="dxa"/>
            <w:vAlign w:val="center"/>
          </w:tcPr>
          <w:p w14:paraId="69CAF2E9"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108.28</w:t>
            </w:r>
          </w:p>
        </w:tc>
        <w:tc>
          <w:tcPr>
            <w:tcW w:w="1160" w:type="dxa"/>
            <w:vAlign w:val="center"/>
          </w:tcPr>
          <w:p w14:paraId="29D5C20B"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c>
          <w:tcPr>
            <w:tcW w:w="1160" w:type="dxa"/>
            <w:vAlign w:val="center"/>
          </w:tcPr>
          <w:p w14:paraId="0881DAF8"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两室两厅</w:t>
            </w:r>
          </w:p>
        </w:tc>
        <w:tc>
          <w:tcPr>
            <w:tcW w:w="769" w:type="dxa"/>
            <w:vAlign w:val="center"/>
          </w:tcPr>
          <w:p w14:paraId="78BA0DB1"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14AC48F2"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30773951" w14:textId="77777777" w:rsidR="000A7928" w:rsidRPr="00976797" w:rsidRDefault="000A7928" w:rsidP="00FE14DA">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3464.83</w:t>
            </w:r>
          </w:p>
        </w:tc>
      </w:tr>
      <w:tr w:rsidR="000A7928" w:rsidRPr="00911BE0" w14:paraId="6B1162FA" w14:textId="77777777" w:rsidTr="0014495D">
        <w:trPr>
          <w:trHeight w:val="20"/>
          <w:jc w:val="center"/>
        </w:trPr>
        <w:tc>
          <w:tcPr>
            <w:tcW w:w="2094" w:type="dxa"/>
            <w:vMerge/>
            <w:noWrap/>
            <w:vAlign w:val="center"/>
          </w:tcPr>
          <w:p w14:paraId="4050248F" w14:textId="77777777" w:rsidR="000A7928" w:rsidRPr="00911BE0" w:rsidRDefault="000A7928" w:rsidP="00FE14DA">
            <w:pPr>
              <w:spacing w:line="360" w:lineRule="auto"/>
              <w:jc w:val="center"/>
              <w:rPr>
                <w:rFonts w:ascii="华文细黑" w:eastAsia="华文细黑" w:hAnsi="华文细黑" w:cs="Arial"/>
                <w:sz w:val="18"/>
                <w:szCs w:val="18"/>
              </w:rPr>
            </w:pPr>
          </w:p>
        </w:tc>
        <w:tc>
          <w:tcPr>
            <w:tcW w:w="1152" w:type="dxa"/>
            <w:vAlign w:val="center"/>
          </w:tcPr>
          <w:p w14:paraId="5D975EB5" w14:textId="77777777" w:rsidR="000A7928" w:rsidRPr="00892FF2" w:rsidRDefault="000A7928" w:rsidP="00FE14DA">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sz w:val="18"/>
                <w:szCs w:val="18"/>
                <w:highlight w:val="yellow"/>
              </w:rPr>
              <w:t>B</w:t>
            </w:r>
          </w:p>
        </w:tc>
        <w:tc>
          <w:tcPr>
            <w:tcW w:w="1439" w:type="dxa"/>
            <w:vAlign w:val="center"/>
          </w:tcPr>
          <w:p w14:paraId="13194104" w14:textId="77777777" w:rsidR="000A7928" w:rsidRPr="00892FF2" w:rsidRDefault="000A7928" w:rsidP="00FE14DA">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148.5</w:t>
            </w:r>
          </w:p>
        </w:tc>
        <w:tc>
          <w:tcPr>
            <w:tcW w:w="1160" w:type="dxa"/>
            <w:vAlign w:val="center"/>
          </w:tcPr>
          <w:p w14:paraId="4ADFE236" w14:textId="77777777" w:rsidR="000A7928" w:rsidRPr="00892FF2" w:rsidRDefault="000A7928" w:rsidP="00FE14DA">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南</w:t>
            </w:r>
          </w:p>
        </w:tc>
        <w:tc>
          <w:tcPr>
            <w:tcW w:w="1160" w:type="dxa"/>
            <w:vAlign w:val="center"/>
          </w:tcPr>
          <w:p w14:paraId="09F60E75" w14:textId="77777777" w:rsidR="000A7928" w:rsidRPr="00892FF2" w:rsidRDefault="000A7928" w:rsidP="00FE14DA">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三室两厅</w:t>
            </w:r>
          </w:p>
        </w:tc>
        <w:tc>
          <w:tcPr>
            <w:tcW w:w="769" w:type="dxa"/>
            <w:vAlign w:val="center"/>
          </w:tcPr>
          <w:p w14:paraId="3F955401" w14:textId="77777777" w:rsidR="000A7928" w:rsidRPr="00892FF2" w:rsidRDefault="000A7928" w:rsidP="00FE14DA">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32</w:t>
            </w:r>
          </w:p>
        </w:tc>
        <w:tc>
          <w:tcPr>
            <w:tcW w:w="639" w:type="dxa"/>
            <w:vAlign w:val="center"/>
          </w:tcPr>
          <w:p w14:paraId="5EC4785D" w14:textId="77777777" w:rsidR="000A7928" w:rsidRPr="00892FF2" w:rsidRDefault="000A7928" w:rsidP="00FE14DA">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32</w:t>
            </w:r>
          </w:p>
        </w:tc>
        <w:tc>
          <w:tcPr>
            <w:tcW w:w="1102" w:type="dxa"/>
            <w:vAlign w:val="center"/>
          </w:tcPr>
          <w:p w14:paraId="324A64FF" w14:textId="77777777" w:rsidR="000A7928" w:rsidRPr="00892FF2" w:rsidRDefault="000A7928" w:rsidP="00FE14DA">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4751.92</w:t>
            </w:r>
          </w:p>
        </w:tc>
      </w:tr>
      <w:tr w:rsidR="000A7928" w:rsidRPr="00911BE0" w14:paraId="79C2BA65" w14:textId="77777777" w:rsidTr="0014495D">
        <w:trPr>
          <w:trHeight w:val="20"/>
          <w:jc w:val="center"/>
        </w:trPr>
        <w:tc>
          <w:tcPr>
            <w:tcW w:w="2094" w:type="dxa"/>
            <w:vMerge/>
            <w:noWrap/>
            <w:vAlign w:val="center"/>
          </w:tcPr>
          <w:p w14:paraId="150EF095" w14:textId="77777777" w:rsidR="000A7928" w:rsidRPr="00911BE0" w:rsidRDefault="000A7928" w:rsidP="00FE14DA">
            <w:pPr>
              <w:spacing w:line="360" w:lineRule="auto"/>
              <w:jc w:val="center"/>
              <w:rPr>
                <w:rFonts w:ascii="华文细黑" w:eastAsia="华文细黑" w:hAnsi="华文细黑" w:cs="Arial"/>
                <w:sz w:val="18"/>
                <w:szCs w:val="18"/>
              </w:rPr>
            </w:pPr>
          </w:p>
        </w:tc>
        <w:tc>
          <w:tcPr>
            <w:tcW w:w="1152" w:type="dxa"/>
            <w:vAlign w:val="center"/>
          </w:tcPr>
          <w:p w14:paraId="79303CFF"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B反</w:t>
            </w:r>
          </w:p>
        </w:tc>
        <w:tc>
          <w:tcPr>
            <w:tcW w:w="1439" w:type="dxa"/>
            <w:vAlign w:val="center"/>
          </w:tcPr>
          <w:p w14:paraId="4AA0FDAB"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148.5</w:t>
            </w:r>
          </w:p>
        </w:tc>
        <w:tc>
          <w:tcPr>
            <w:tcW w:w="1160" w:type="dxa"/>
            <w:vAlign w:val="center"/>
          </w:tcPr>
          <w:p w14:paraId="1D306CDA"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c>
          <w:tcPr>
            <w:tcW w:w="1160" w:type="dxa"/>
            <w:vAlign w:val="center"/>
          </w:tcPr>
          <w:p w14:paraId="65CCB7F7"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三室两厅</w:t>
            </w:r>
          </w:p>
        </w:tc>
        <w:tc>
          <w:tcPr>
            <w:tcW w:w="769" w:type="dxa"/>
            <w:vAlign w:val="center"/>
          </w:tcPr>
          <w:p w14:paraId="79BA7796"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018AB52D"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4155203E" w14:textId="77777777" w:rsidR="000A7928" w:rsidRPr="00976797" w:rsidRDefault="000A7928" w:rsidP="00FE14DA">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4751.92</w:t>
            </w:r>
          </w:p>
        </w:tc>
      </w:tr>
      <w:tr w:rsidR="000A7928" w:rsidRPr="00911BE0" w14:paraId="3601E3C5" w14:textId="77777777" w:rsidTr="0014495D">
        <w:trPr>
          <w:trHeight w:val="20"/>
          <w:jc w:val="center"/>
        </w:trPr>
        <w:tc>
          <w:tcPr>
            <w:tcW w:w="2094" w:type="dxa"/>
            <w:vMerge/>
            <w:noWrap/>
            <w:vAlign w:val="center"/>
          </w:tcPr>
          <w:p w14:paraId="3E75B21F" w14:textId="77777777" w:rsidR="000A7928" w:rsidRPr="00911BE0" w:rsidRDefault="000A7928" w:rsidP="00FE14DA">
            <w:pPr>
              <w:spacing w:line="360" w:lineRule="auto"/>
              <w:jc w:val="center"/>
              <w:rPr>
                <w:rFonts w:ascii="华文细黑" w:eastAsia="华文细黑" w:hAnsi="华文细黑" w:cs="Arial"/>
                <w:sz w:val="18"/>
                <w:szCs w:val="18"/>
              </w:rPr>
            </w:pPr>
          </w:p>
        </w:tc>
        <w:tc>
          <w:tcPr>
            <w:tcW w:w="1152" w:type="dxa"/>
            <w:vAlign w:val="center"/>
          </w:tcPr>
          <w:p w14:paraId="443F2BCC"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C</w:t>
            </w:r>
          </w:p>
        </w:tc>
        <w:tc>
          <w:tcPr>
            <w:tcW w:w="1439" w:type="dxa"/>
            <w:vAlign w:val="center"/>
          </w:tcPr>
          <w:p w14:paraId="46801776"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141.07</w:t>
            </w:r>
          </w:p>
        </w:tc>
        <w:tc>
          <w:tcPr>
            <w:tcW w:w="1160" w:type="dxa"/>
            <w:vAlign w:val="center"/>
          </w:tcPr>
          <w:p w14:paraId="3B10E85A"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北</w:t>
            </w:r>
          </w:p>
        </w:tc>
        <w:tc>
          <w:tcPr>
            <w:tcW w:w="1160" w:type="dxa"/>
            <w:vAlign w:val="center"/>
          </w:tcPr>
          <w:p w14:paraId="12AEA069"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三室两厅</w:t>
            </w:r>
          </w:p>
        </w:tc>
        <w:tc>
          <w:tcPr>
            <w:tcW w:w="769" w:type="dxa"/>
            <w:vAlign w:val="center"/>
          </w:tcPr>
          <w:p w14:paraId="504C9C35"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261182B5"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08D03159" w14:textId="77777777" w:rsidR="000A7928" w:rsidRPr="00976797" w:rsidRDefault="000A7928" w:rsidP="00FE14DA">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4514.3</w:t>
            </w:r>
          </w:p>
        </w:tc>
      </w:tr>
      <w:tr w:rsidR="000A7928" w:rsidRPr="00911BE0" w14:paraId="2327D07F" w14:textId="77777777" w:rsidTr="0014495D">
        <w:trPr>
          <w:trHeight w:val="20"/>
          <w:jc w:val="center"/>
        </w:trPr>
        <w:tc>
          <w:tcPr>
            <w:tcW w:w="2094" w:type="dxa"/>
            <w:vMerge/>
            <w:noWrap/>
            <w:vAlign w:val="center"/>
          </w:tcPr>
          <w:p w14:paraId="018BDE80" w14:textId="77777777" w:rsidR="000A7928" w:rsidRPr="00911BE0" w:rsidRDefault="000A7928" w:rsidP="00FE14DA">
            <w:pPr>
              <w:spacing w:line="360" w:lineRule="auto"/>
              <w:jc w:val="center"/>
              <w:rPr>
                <w:rFonts w:ascii="华文细黑" w:eastAsia="华文细黑" w:hAnsi="华文细黑" w:cs="Arial"/>
                <w:sz w:val="18"/>
                <w:szCs w:val="18"/>
              </w:rPr>
            </w:pPr>
          </w:p>
        </w:tc>
        <w:tc>
          <w:tcPr>
            <w:tcW w:w="1152" w:type="dxa"/>
            <w:vAlign w:val="center"/>
          </w:tcPr>
          <w:p w14:paraId="6DE3977C"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C反</w:t>
            </w:r>
          </w:p>
        </w:tc>
        <w:tc>
          <w:tcPr>
            <w:tcW w:w="1439" w:type="dxa"/>
            <w:vAlign w:val="center"/>
          </w:tcPr>
          <w:p w14:paraId="4F3758B9"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141.07</w:t>
            </w:r>
          </w:p>
        </w:tc>
        <w:tc>
          <w:tcPr>
            <w:tcW w:w="1160" w:type="dxa"/>
            <w:vAlign w:val="center"/>
          </w:tcPr>
          <w:p w14:paraId="19538D26"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北</w:t>
            </w:r>
          </w:p>
        </w:tc>
        <w:tc>
          <w:tcPr>
            <w:tcW w:w="1160" w:type="dxa"/>
            <w:vAlign w:val="center"/>
          </w:tcPr>
          <w:p w14:paraId="355A9969"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三室两厅</w:t>
            </w:r>
          </w:p>
        </w:tc>
        <w:tc>
          <w:tcPr>
            <w:tcW w:w="769" w:type="dxa"/>
            <w:vAlign w:val="center"/>
          </w:tcPr>
          <w:p w14:paraId="6FBC2A3B"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20AD1884"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2B9235D4" w14:textId="77777777" w:rsidR="000A7928" w:rsidRPr="00976797" w:rsidRDefault="000A7928" w:rsidP="00FE14DA">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4514.3</w:t>
            </w:r>
          </w:p>
        </w:tc>
      </w:tr>
      <w:tr w:rsidR="000A7928" w:rsidRPr="00911BE0" w14:paraId="6A82A04F" w14:textId="77777777" w:rsidTr="0014495D">
        <w:trPr>
          <w:trHeight w:val="20"/>
          <w:jc w:val="center"/>
        </w:trPr>
        <w:tc>
          <w:tcPr>
            <w:tcW w:w="2094" w:type="dxa"/>
            <w:vMerge/>
            <w:noWrap/>
            <w:vAlign w:val="center"/>
          </w:tcPr>
          <w:p w14:paraId="497660BE" w14:textId="77777777" w:rsidR="000A7928" w:rsidRPr="00911BE0" w:rsidRDefault="000A7928" w:rsidP="00FE14DA">
            <w:pPr>
              <w:spacing w:line="360" w:lineRule="auto"/>
              <w:jc w:val="center"/>
              <w:rPr>
                <w:rFonts w:ascii="华文细黑" w:eastAsia="华文细黑" w:hAnsi="华文细黑" w:cs="Arial"/>
                <w:sz w:val="18"/>
                <w:szCs w:val="18"/>
              </w:rPr>
            </w:pPr>
          </w:p>
        </w:tc>
        <w:tc>
          <w:tcPr>
            <w:tcW w:w="1152" w:type="dxa"/>
            <w:vAlign w:val="center"/>
          </w:tcPr>
          <w:p w14:paraId="5D6A333C"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D</w:t>
            </w:r>
          </w:p>
        </w:tc>
        <w:tc>
          <w:tcPr>
            <w:tcW w:w="1439" w:type="dxa"/>
            <w:vAlign w:val="center"/>
          </w:tcPr>
          <w:p w14:paraId="4E3C794F"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101.78</w:t>
            </w:r>
          </w:p>
        </w:tc>
        <w:tc>
          <w:tcPr>
            <w:tcW w:w="1160" w:type="dxa"/>
            <w:vAlign w:val="center"/>
          </w:tcPr>
          <w:p w14:paraId="0106B6DA"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北</w:t>
            </w:r>
          </w:p>
        </w:tc>
        <w:tc>
          <w:tcPr>
            <w:tcW w:w="1160" w:type="dxa"/>
            <w:vAlign w:val="center"/>
          </w:tcPr>
          <w:p w14:paraId="79A172ED"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两室两厅</w:t>
            </w:r>
          </w:p>
        </w:tc>
        <w:tc>
          <w:tcPr>
            <w:tcW w:w="769" w:type="dxa"/>
            <w:vAlign w:val="center"/>
          </w:tcPr>
          <w:p w14:paraId="41C2F4F8"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6F3CB1AC"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0678FCB0" w14:textId="77777777" w:rsidR="000A7928" w:rsidRPr="00976797" w:rsidRDefault="000A7928" w:rsidP="00FE14DA">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3257.12</w:t>
            </w:r>
          </w:p>
        </w:tc>
      </w:tr>
      <w:tr w:rsidR="000A7928" w:rsidRPr="00911BE0" w14:paraId="76898881" w14:textId="77777777" w:rsidTr="0014495D">
        <w:trPr>
          <w:trHeight w:val="20"/>
          <w:jc w:val="center"/>
        </w:trPr>
        <w:tc>
          <w:tcPr>
            <w:tcW w:w="2094" w:type="dxa"/>
            <w:vMerge/>
            <w:noWrap/>
            <w:vAlign w:val="center"/>
          </w:tcPr>
          <w:p w14:paraId="304CF5A1"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p>
        </w:tc>
        <w:tc>
          <w:tcPr>
            <w:tcW w:w="1152" w:type="dxa"/>
            <w:vAlign w:val="center"/>
          </w:tcPr>
          <w:p w14:paraId="1377EFCB"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D反</w:t>
            </w:r>
          </w:p>
        </w:tc>
        <w:tc>
          <w:tcPr>
            <w:tcW w:w="1439" w:type="dxa"/>
            <w:vAlign w:val="center"/>
          </w:tcPr>
          <w:p w14:paraId="7B36EB1A"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101.78</w:t>
            </w:r>
          </w:p>
        </w:tc>
        <w:tc>
          <w:tcPr>
            <w:tcW w:w="1160" w:type="dxa"/>
            <w:vAlign w:val="center"/>
          </w:tcPr>
          <w:p w14:paraId="04E632AB"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北</w:t>
            </w:r>
          </w:p>
        </w:tc>
        <w:tc>
          <w:tcPr>
            <w:tcW w:w="1160" w:type="dxa"/>
            <w:vAlign w:val="center"/>
          </w:tcPr>
          <w:p w14:paraId="0E328518"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两室两厅</w:t>
            </w:r>
          </w:p>
        </w:tc>
        <w:tc>
          <w:tcPr>
            <w:tcW w:w="769" w:type="dxa"/>
            <w:vAlign w:val="center"/>
          </w:tcPr>
          <w:p w14:paraId="43289B52"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07DB7C13" w14:textId="77777777" w:rsidR="000A7928" w:rsidRPr="00911BE0" w:rsidRDefault="000A7928" w:rsidP="00FE14DA">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0A338BDE" w14:textId="77777777" w:rsidR="000A7928" w:rsidRPr="00976797" w:rsidRDefault="000A7928" w:rsidP="00FE14DA">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3257.12</w:t>
            </w:r>
          </w:p>
        </w:tc>
      </w:tr>
      <w:tr w:rsidR="000A7928" w:rsidRPr="00911BE0" w14:paraId="49200054" w14:textId="77777777" w:rsidTr="0014495D">
        <w:trPr>
          <w:trHeight w:val="20"/>
          <w:jc w:val="center"/>
        </w:trPr>
        <w:tc>
          <w:tcPr>
            <w:tcW w:w="7005" w:type="dxa"/>
            <w:gridSpan w:val="5"/>
            <w:noWrap/>
            <w:vAlign w:val="center"/>
          </w:tcPr>
          <w:p w14:paraId="1546BA4C" w14:textId="77777777" w:rsidR="000A7928" w:rsidRPr="00976797" w:rsidRDefault="000A7928" w:rsidP="00FE14DA">
            <w:pPr>
              <w:widowControl/>
              <w:adjustRightInd/>
              <w:spacing w:line="360" w:lineRule="auto"/>
              <w:jc w:val="center"/>
              <w:textAlignment w:val="auto"/>
              <w:rPr>
                <w:rFonts w:ascii="华文细黑" w:eastAsia="华文细黑" w:hAnsi="华文细黑" w:cs="Arial"/>
                <w:b/>
                <w:bCs/>
                <w:sz w:val="18"/>
                <w:szCs w:val="18"/>
              </w:rPr>
            </w:pPr>
            <w:r w:rsidRPr="00976797">
              <w:rPr>
                <w:rFonts w:ascii="华文细黑" w:eastAsia="华文细黑" w:hAnsi="华文细黑" w:cs="Arial" w:hint="eastAsia"/>
                <w:b/>
                <w:bCs/>
                <w:sz w:val="18"/>
                <w:szCs w:val="18"/>
              </w:rPr>
              <w:t>小计</w:t>
            </w:r>
          </w:p>
        </w:tc>
        <w:tc>
          <w:tcPr>
            <w:tcW w:w="769" w:type="dxa"/>
            <w:vAlign w:val="center"/>
          </w:tcPr>
          <w:p w14:paraId="5565ABC8" w14:textId="77777777" w:rsidR="000A7928" w:rsidRPr="00976797" w:rsidRDefault="000A7928" w:rsidP="00FE14DA">
            <w:pPr>
              <w:widowControl/>
              <w:adjustRightInd/>
              <w:spacing w:line="360" w:lineRule="auto"/>
              <w:jc w:val="center"/>
              <w:textAlignment w:val="auto"/>
              <w:rPr>
                <w:rFonts w:ascii="华文细黑" w:eastAsia="华文细黑" w:hAnsi="华文细黑" w:cs="Arial"/>
                <w:b/>
                <w:bCs/>
                <w:sz w:val="18"/>
                <w:szCs w:val="18"/>
              </w:rPr>
            </w:pPr>
            <w:r w:rsidRPr="00976797">
              <w:rPr>
                <w:rFonts w:ascii="华文细黑" w:eastAsia="华文细黑" w:hAnsi="华文细黑" w:cs="Arial"/>
                <w:b/>
                <w:bCs/>
                <w:sz w:val="18"/>
                <w:szCs w:val="18"/>
              </w:rPr>
              <w:t>256</w:t>
            </w:r>
          </w:p>
        </w:tc>
        <w:tc>
          <w:tcPr>
            <w:tcW w:w="639" w:type="dxa"/>
            <w:vAlign w:val="center"/>
          </w:tcPr>
          <w:p w14:paraId="387BFE02" w14:textId="77777777" w:rsidR="000A7928" w:rsidRPr="00976797" w:rsidRDefault="000A7928" w:rsidP="00FE14DA">
            <w:pPr>
              <w:widowControl/>
              <w:adjustRightInd/>
              <w:spacing w:line="360" w:lineRule="auto"/>
              <w:jc w:val="center"/>
              <w:textAlignment w:val="auto"/>
              <w:rPr>
                <w:rFonts w:ascii="华文细黑" w:eastAsia="华文细黑" w:hAnsi="华文细黑" w:cs="Arial"/>
                <w:b/>
                <w:bCs/>
                <w:sz w:val="18"/>
                <w:szCs w:val="18"/>
              </w:rPr>
            </w:pPr>
            <w:r w:rsidRPr="00976797">
              <w:rPr>
                <w:rFonts w:ascii="华文细黑" w:eastAsia="华文细黑" w:hAnsi="华文细黑" w:cs="Arial" w:hint="eastAsia"/>
                <w:b/>
                <w:bCs/>
                <w:sz w:val="18"/>
                <w:szCs w:val="18"/>
              </w:rPr>
              <w:t>2</w:t>
            </w:r>
            <w:r w:rsidRPr="00976797">
              <w:rPr>
                <w:rFonts w:ascii="华文细黑" w:eastAsia="华文细黑" w:hAnsi="华文细黑" w:cs="Arial"/>
                <w:b/>
                <w:bCs/>
                <w:sz w:val="18"/>
                <w:szCs w:val="18"/>
              </w:rPr>
              <w:t>56</w:t>
            </w:r>
          </w:p>
        </w:tc>
        <w:tc>
          <w:tcPr>
            <w:tcW w:w="1102" w:type="dxa"/>
            <w:vAlign w:val="center"/>
          </w:tcPr>
          <w:p w14:paraId="07CC7137" w14:textId="77777777" w:rsidR="000A7928" w:rsidRPr="00976797" w:rsidRDefault="000A7928" w:rsidP="00FE14DA">
            <w:pPr>
              <w:widowControl/>
              <w:adjustRightInd/>
              <w:spacing w:line="360" w:lineRule="auto"/>
              <w:jc w:val="center"/>
              <w:textAlignment w:val="auto"/>
              <w:rPr>
                <w:rFonts w:ascii="华文细黑" w:eastAsia="华文细黑" w:hAnsi="华文细黑" w:cs="Arial"/>
                <w:b/>
                <w:bCs/>
                <w:sz w:val="18"/>
                <w:szCs w:val="18"/>
              </w:rPr>
            </w:pPr>
            <w:r w:rsidRPr="00976797">
              <w:rPr>
                <w:rFonts w:ascii="华文细黑" w:eastAsia="华文细黑" w:hAnsi="华文细黑" w:cs="Arial"/>
                <w:b/>
                <w:bCs/>
                <w:sz w:val="18"/>
                <w:szCs w:val="18"/>
              </w:rPr>
              <w:t>31976.3</w:t>
            </w:r>
            <w:r w:rsidRPr="00976797">
              <w:rPr>
                <w:rFonts w:ascii="华文细黑" w:eastAsia="华文细黑" w:hAnsi="华文细黑" w:cs="Arial" w:hint="eastAsia"/>
                <w:b/>
                <w:bCs/>
                <w:sz w:val="18"/>
                <w:szCs w:val="18"/>
              </w:rPr>
              <w:t>4</w:t>
            </w:r>
          </w:p>
        </w:tc>
      </w:tr>
    </w:tbl>
    <w:p w14:paraId="6BB97CF1" w14:textId="77777777" w:rsidR="00A325D2" w:rsidRPr="00A325D2" w:rsidRDefault="00A325D2" w:rsidP="00A325D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45FB0F01" w14:textId="77777777" w:rsidR="00C862FC" w:rsidRDefault="00A325D2" w:rsidP="00A325D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00C862FC" w:rsidRPr="00911BE0">
        <w:rPr>
          <w:rFonts w:ascii="Arial" w:hAnsi="Arial" w:cs="Arial" w:hint="eastAsia"/>
          <w:sz w:val="21"/>
          <w:szCs w:val="21"/>
        </w:rPr>
        <w:t>，</w:t>
      </w:r>
      <w:r w:rsidR="00C862FC" w:rsidRPr="00911BE0">
        <w:rPr>
          <w:rFonts w:ascii="Arial" w:hAnsi="Arial" w:cs="Arial"/>
          <w:sz w:val="21"/>
          <w:szCs w:val="21"/>
        </w:rPr>
        <w:t>选取</w:t>
      </w:r>
      <w:r>
        <w:rPr>
          <w:rFonts w:ascii="Arial" w:hAnsi="Arial" w:cs="Arial" w:hint="eastAsia"/>
          <w:sz w:val="21"/>
          <w:szCs w:val="21"/>
        </w:rPr>
        <w:t>标准房</w:t>
      </w:r>
      <w:r w:rsidR="005529CF"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9"/>
        <w:gridCol w:w="4866"/>
      </w:tblGrid>
      <w:tr w:rsidR="00911BE0" w:rsidRPr="00911BE0" w14:paraId="25E7CFC4"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4B7B711B" w14:textId="77777777" w:rsidR="00911BE0" w:rsidRPr="00911BE0" w:rsidRDefault="00911BE0" w:rsidP="00FE14DA">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59AEE72F" w14:textId="77777777" w:rsidR="00911BE0" w:rsidRPr="00911BE0" w:rsidRDefault="00892FF2" w:rsidP="00FE14DA">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家庭式</w:t>
            </w:r>
            <w:r w:rsidR="00911BE0" w:rsidRPr="00911BE0">
              <w:rPr>
                <w:rFonts w:ascii="华文细黑" w:eastAsia="华文细黑" w:hAnsi="华文细黑" w:cs="Arial" w:hint="eastAsia"/>
                <w:sz w:val="18"/>
                <w:szCs w:val="18"/>
              </w:rPr>
              <w:t>公寓</w:t>
            </w:r>
          </w:p>
        </w:tc>
      </w:tr>
      <w:tr w:rsidR="00911BE0" w:rsidRPr="00911BE0" w14:paraId="7D687AC3"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491A55F0" w14:textId="77777777" w:rsidR="00911BE0" w:rsidRPr="00911BE0" w:rsidRDefault="00911BE0" w:rsidP="00FE14DA">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125FB9D2" w14:textId="77777777" w:rsidR="00911BE0" w:rsidRPr="00911BE0" w:rsidRDefault="001332CF" w:rsidP="00FE14DA">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148.5</w:t>
            </w:r>
          </w:p>
        </w:tc>
      </w:tr>
      <w:tr w:rsidR="00911BE0" w:rsidRPr="00911BE0" w14:paraId="3ECFD5A9"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2C3A8400" w14:textId="77777777" w:rsidR="00911BE0" w:rsidRPr="00911BE0" w:rsidRDefault="00911BE0" w:rsidP="00FE14DA">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5BE6C2E6" w14:textId="77777777" w:rsidR="00911BE0" w:rsidRPr="00911BE0" w:rsidRDefault="001332CF" w:rsidP="00FE14DA">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三</w:t>
            </w:r>
            <w:r w:rsidR="00911BE0" w:rsidRPr="00911BE0">
              <w:rPr>
                <w:rFonts w:ascii="华文细黑" w:eastAsia="华文细黑" w:hAnsi="华文细黑" w:cs="Arial" w:hint="eastAsia"/>
                <w:sz w:val="18"/>
                <w:szCs w:val="18"/>
              </w:rPr>
              <w:t>居室</w:t>
            </w:r>
          </w:p>
        </w:tc>
      </w:tr>
      <w:tr w:rsidR="00911BE0" w:rsidRPr="00911BE0" w14:paraId="0B39085B"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464481A5" w14:textId="77777777" w:rsidR="00911BE0" w:rsidRPr="00911BE0" w:rsidRDefault="00911BE0" w:rsidP="00FE14DA">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4D2E7B32" w14:textId="77777777" w:rsidR="00911BE0" w:rsidRPr="00911BE0" w:rsidRDefault="00911BE0" w:rsidP="00FE14DA">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高楼层</w:t>
            </w:r>
          </w:p>
        </w:tc>
      </w:tr>
      <w:tr w:rsidR="00911BE0" w:rsidRPr="00911BE0" w14:paraId="28F3CA45"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260240B6" w14:textId="77777777" w:rsidR="00911BE0" w:rsidRPr="00911BE0" w:rsidRDefault="00911BE0" w:rsidP="00FE14DA">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3F793BB1" w14:textId="77777777" w:rsidR="00911BE0" w:rsidRPr="00911BE0" w:rsidRDefault="00911BE0" w:rsidP="00FE14DA">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r>
      <w:tr w:rsidR="00911BE0" w:rsidRPr="00911BE0" w14:paraId="31100A20"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2BA39228" w14:textId="77777777" w:rsidR="00911BE0" w:rsidRPr="00911BE0" w:rsidRDefault="00911BE0" w:rsidP="00FE14DA">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3D2AE13F" w14:textId="77777777" w:rsidR="00911BE0" w:rsidRPr="00911BE0" w:rsidRDefault="00911BE0" w:rsidP="00FE14DA">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精装修</w:t>
            </w:r>
          </w:p>
        </w:tc>
      </w:tr>
    </w:tbl>
    <w:p w14:paraId="4F61381A" w14:textId="77467447" w:rsidR="00892FF2" w:rsidRDefault="00FE14DA" w:rsidP="002A3114">
      <w:pPr>
        <w:tabs>
          <w:tab w:val="left" w:pos="1432"/>
        </w:tabs>
        <w:overflowPunct w:val="0"/>
        <w:spacing w:line="480" w:lineRule="auto"/>
        <w:jc w:val="both"/>
        <w:textAlignment w:val="auto"/>
        <w:rPr>
          <w:rFonts w:ascii="Arial" w:hAnsi="Arial" w:cs="Arial"/>
          <w:sz w:val="21"/>
          <w:szCs w:val="21"/>
        </w:rPr>
      </w:pPr>
      <w:commentRangeStart w:id="50"/>
      <w:r>
        <w:rPr>
          <w:rFonts w:ascii="Arial" w:hAnsi="Arial" w:cs="Arial" w:hint="eastAsia"/>
          <w:sz w:val="21"/>
          <w:szCs w:val="21"/>
        </w:rPr>
        <w:t>（转下页）</w:t>
      </w:r>
      <w:r w:rsidR="002A3114">
        <w:rPr>
          <w:rFonts w:ascii="Arial" w:hAnsi="Arial" w:cs="Arial"/>
          <w:sz w:val="21"/>
          <w:szCs w:val="21"/>
        </w:rPr>
        <w:tab/>
      </w:r>
      <w:commentRangeEnd w:id="50"/>
      <w:r w:rsidR="002A3114">
        <w:rPr>
          <w:rStyle w:val="af6"/>
        </w:rPr>
        <w:commentReference w:id="50"/>
      </w:r>
    </w:p>
    <w:p w14:paraId="379D2231" w14:textId="77777777" w:rsidR="00FE14DA" w:rsidRDefault="00FE14DA" w:rsidP="001A7798">
      <w:pPr>
        <w:overflowPunct w:val="0"/>
        <w:spacing w:line="480" w:lineRule="auto"/>
        <w:jc w:val="both"/>
        <w:textAlignment w:val="auto"/>
        <w:rPr>
          <w:rFonts w:ascii="Arial" w:hAnsi="Arial" w:cs="Arial"/>
          <w:sz w:val="21"/>
          <w:szCs w:val="21"/>
        </w:rPr>
      </w:pPr>
    </w:p>
    <w:p w14:paraId="78E7DF04" w14:textId="77777777" w:rsidR="00FE14DA" w:rsidRDefault="00FE14DA" w:rsidP="001A7798">
      <w:pPr>
        <w:overflowPunct w:val="0"/>
        <w:spacing w:line="480" w:lineRule="auto"/>
        <w:jc w:val="both"/>
        <w:textAlignment w:val="auto"/>
        <w:rPr>
          <w:rFonts w:ascii="Arial" w:hAnsi="Arial" w:cs="Arial"/>
          <w:sz w:val="21"/>
          <w:szCs w:val="21"/>
        </w:rPr>
      </w:pPr>
    </w:p>
    <w:p w14:paraId="73C83BFA" w14:textId="77777777" w:rsidR="00FE14DA" w:rsidRDefault="00FE14DA" w:rsidP="001A7798">
      <w:pPr>
        <w:overflowPunct w:val="0"/>
        <w:spacing w:line="480" w:lineRule="auto"/>
        <w:jc w:val="both"/>
        <w:textAlignment w:val="auto"/>
        <w:rPr>
          <w:rFonts w:ascii="Arial" w:hAnsi="Arial" w:cs="Arial"/>
          <w:sz w:val="21"/>
          <w:szCs w:val="21"/>
        </w:rPr>
      </w:pPr>
    </w:p>
    <w:p w14:paraId="3AD245ED" w14:textId="77777777" w:rsidR="00FE14DA" w:rsidRDefault="00FE14DA" w:rsidP="001A7798">
      <w:pPr>
        <w:overflowPunct w:val="0"/>
        <w:spacing w:line="480" w:lineRule="auto"/>
        <w:jc w:val="both"/>
        <w:textAlignment w:val="auto"/>
        <w:rPr>
          <w:rFonts w:ascii="Arial" w:hAnsi="Arial" w:cs="Arial"/>
          <w:sz w:val="21"/>
          <w:szCs w:val="21"/>
        </w:rPr>
      </w:pPr>
    </w:p>
    <w:p w14:paraId="1193D39C" w14:textId="77777777" w:rsidR="00FE14DA" w:rsidRDefault="00FE14DA" w:rsidP="001A7798">
      <w:pPr>
        <w:overflowPunct w:val="0"/>
        <w:spacing w:line="480" w:lineRule="auto"/>
        <w:jc w:val="both"/>
        <w:textAlignment w:val="auto"/>
        <w:rPr>
          <w:rFonts w:ascii="Arial" w:hAnsi="Arial" w:cs="Arial"/>
          <w:sz w:val="21"/>
          <w:szCs w:val="21"/>
        </w:rPr>
      </w:pPr>
    </w:p>
    <w:p w14:paraId="32AF27EE" w14:textId="77777777" w:rsidR="00FE14DA" w:rsidRDefault="00FE14DA" w:rsidP="001A7798">
      <w:pPr>
        <w:overflowPunct w:val="0"/>
        <w:spacing w:line="480" w:lineRule="auto"/>
        <w:jc w:val="both"/>
        <w:textAlignment w:val="auto"/>
        <w:rPr>
          <w:rFonts w:ascii="Arial" w:hAnsi="Arial" w:cs="Arial"/>
          <w:sz w:val="21"/>
          <w:szCs w:val="21"/>
        </w:rPr>
      </w:pPr>
    </w:p>
    <w:p w14:paraId="619B85EC" w14:textId="77777777" w:rsidR="00FE14DA" w:rsidRDefault="00FE14DA" w:rsidP="001A7798">
      <w:pPr>
        <w:overflowPunct w:val="0"/>
        <w:spacing w:line="480" w:lineRule="auto"/>
        <w:jc w:val="both"/>
        <w:textAlignment w:val="auto"/>
        <w:rPr>
          <w:rFonts w:ascii="Arial" w:hAnsi="Arial" w:cs="Arial"/>
          <w:sz w:val="21"/>
          <w:szCs w:val="21"/>
        </w:rPr>
      </w:pPr>
    </w:p>
    <w:p w14:paraId="54FA6B9B" w14:textId="77777777" w:rsidR="00FE14DA" w:rsidRDefault="00FE14DA" w:rsidP="001A7798">
      <w:pPr>
        <w:overflowPunct w:val="0"/>
        <w:spacing w:line="480" w:lineRule="auto"/>
        <w:jc w:val="both"/>
        <w:textAlignment w:val="auto"/>
        <w:rPr>
          <w:rFonts w:ascii="Arial" w:hAnsi="Arial" w:cs="Arial"/>
          <w:sz w:val="21"/>
          <w:szCs w:val="21"/>
        </w:rPr>
      </w:pPr>
    </w:p>
    <w:p w14:paraId="5FB22C6A" w14:textId="77777777" w:rsidR="001A7798" w:rsidRPr="00911BE0" w:rsidRDefault="001A7798" w:rsidP="001A7798">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）白领公寓标准房</w:t>
      </w:r>
      <w:r w:rsidRPr="00911BE0">
        <w:rPr>
          <w:rFonts w:ascii="Arial" w:hAnsi="Arial" w:cs="Arial" w:hint="eastAsia"/>
          <w:sz w:val="21"/>
          <w:szCs w:val="21"/>
        </w:rPr>
        <w:t>。根据估价委托人提供的《韶华颂</w:t>
      </w:r>
      <w:r>
        <w:rPr>
          <w:rFonts w:ascii="Arial" w:hAnsi="Arial" w:cs="Arial" w:hint="eastAsia"/>
          <w:sz w:val="21"/>
          <w:szCs w:val="21"/>
        </w:rPr>
        <w:t>白领公</w:t>
      </w:r>
      <w:r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857"/>
        <w:gridCol w:w="726"/>
        <w:gridCol w:w="2032"/>
        <w:gridCol w:w="2323"/>
        <w:gridCol w:w="872"/>
        <w:gridCol w:w="725"/>
        <w:gridCol w:w="1389"/>
      </w:tblGrid>
      <w:tr w:rsidR="00996987" w:rsidRPr="000014EB" w14:paraId="5DE94962" w14:textId="77777777" w:rsidTr="00256A19">
        <w:trPr>
          <w:trHeight w:val="285"/>
          <w:jc w:val="center"/>
        </w:trPr>
        <w:tc>
          <w:tcPr>
            <w:tcW w:w="576" w:type="dxa"/>
            <w:shd w:val="clear" w:color="auto" w:fill="auto"/>
            <w:noWrap/>
            <w:vAlign w:val="center"/>
            <w:hideMark/>
          </w:tcPr>
          <w:p w14:paraId="515EB8B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楼号</w:t>
            </w:r>
          </w:p>
        </w:tc>
        <w:tc>
          <w:tcPr>
            <w:tcW w:w="837" w:type="dxa"/>
            <w:vAlign w:val="center"/>
          </w:tcPr>
          <w:p w14:paraId="39E15F5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1614113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朝向</w:t>
            </w:r>
          </w:p>
        </w:tc>
        <w:tc>
          <w:tcPr>
            <w:tcW w:w="1984" w:type="dxa"/>
            <w:shd w:val="clear" w:color="auto" w:fill="auto"/>
            <w:vAlign w:val="center"/>
            <w:hideMark/>
          </w:tcPr>
          <w:p w14:paraId="1AE4EE5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使用面积范围（㎡）</w:t>
            </w:r>
          </w:p>
        </w:tc>
        <w:tc>
          <w:tcPr>
            <w:tcW w:w="2268" w:type="dxa"/>
            <w:vAlign w:val="center"/>
          </w:tcPr>
          <w:p w14:paraId="5B98D33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对应的套户型</w:t>
            </w:r>
          </w:p>
        </w:tc>
        <w:tc>
          <w:tcPr>
            <w:tcW w:w="851" w:type="dxa"/>
            <w:vAlign w:val="center"/>
          </w:tcPr>
          <w:p w14:paraId="10EB49E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对应居室</w:t>
            </w:r>
          </w:p>
        </w:tc>
        <w:tc>
          <w:tcPr>
            <w:tcW w:w="708" w:type="dxa"/>
            <w:shd w:val="clear" w:color="auto" w:fill="auto"/>
            <w:noWrap/>
            <w:vAlign w:val="center"/>
            <w:hideMark/>
          </w:tcPr>
          <w:p w14:paraId="2D8019B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间数</w:t>
            </w:r>
          </w:p>
        </w:tc>
        <w:tc>
          <w:tcPr>
            <w:tcW w:w="1356" w:type="dxa"/>
            <w:shd w:val="clear" w:color="auto" w:fill="auto"/>
            <w:noWrap/>
            <w:vAlign w:val="center"/>
            <w:hideMark/>
          </w:tcPr>
          <w:p w14:paraId="26672453" w14:textId="05EDF856"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sidR="00256A19">
              <w:rPr>
                <w:rFonts w:ascii="华文细黑" w:eastAsia="华文细黑" w:hAnsi="华文细黑" w:cs="Arial" w:hint="eastAsia"/>
                <w:sz w:val="18"/>
                <w:szCs w:val="18"/>
              </w:rPr>
              <w:t>（</w:t>
            </w:r>
            <w:r>
              <w:rPr>
                <w:rFonts w:ascii="华文细黑" w:eastAsia="华文细黑" w:hAnsi="华文细黑" w:cs="Arial" w:hint="eastAsia"/>
                <w:sz w:val="18"/>
                <w:szCs w:val="18"/>
              </w:rPr>
              <w:t>㎡）</w:t>
            </w:r>
          </w:p>
        </w:tc>
      </w:tr>
      <w:tr w:rsidR="00996987" w:rsidRPr="000014EB" w14:paraId="7293A5DD" w14:textId="77777777" w:rsidTr="00256A19">
        <w:trPr>
          <w:trHeight w:val="285"/>
          <w:jc w:val="center"/>
        </w:trPr>
        <w:tc>
          <w:tcPr>
            <w:tcW w:w="576" w:type="dxa"/>
            <w:vMerge w:val="restart"/>
            <w:shd w:val="clear" w:color="auto" w:fill="auto"/>
            <w:noWrap/>
            <w:vAlign w:val="center"/>
            <w:hideMark/>
          </w:tcPr>
          <w:p w14:paraId="7676F9A3" w14:textId="77777777" w:rsidR="00FE14DA" w:rsidRDefault="001A7798" w:rsidP="00256A19">
            <w:pPr>
              <w:snapToGrid w:val="0"/>
              <w:spacing w:beforeLines="50" w:before="120" w:line="300" w:lineRule="auto"/>
              <w:jc w:val="center"/>
              <w:rPr>
                <w:rFonts w:ascii="华文细黑" w:eastAsia="华文细黑" w:hAnsi="华文细黑" w:cs="Arial"/>
                <w:sz w:val="18"/>
                <w:szCs w:val="18"/>
              </w:rPr>
            </w:pPr>
            <w:r>
              <w:rPr>
                <w:rFonts w:ascii="华文细黑" w:eastAsia="华文细黑" w:hAnsi="华文细黑" w:cs="Arial" w:hint="eastAsia"/>
                <w:sz w:val="18"/>
                <w:szCs w:val="18"/>
              </w:rPr>
              <w:t>3-6号楼</w:t>
            </w:r>
          </w:p>
          <w:p w14:paraId="59B12E82" w14:textId="4F727ECA"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r>
              <w:rPr>
                <w:rFonts w:ascii="华文细黑" w:eastAsia="华文细黑" w:hAnsi="华文细黑" w:cs="Arial" w:hint="eastAsia"/>
                <w:sz w:val="18"/>
                <w:szCs w:val="18"/>
              </w:rPr>
              <w:lastRenderedPageBreak/>
              <w:t>（白领公寓）</w:t>
            </w:r>
          </w:p>
        </w:tc>
        <w:tc>
          <w:tcPr>
            <w:tcW w:w="837" w:type="dxa"/>
            <w:vAlign w:val="center"/>
          </w:tcPr>
          <w:p w14:paraId="7D521F5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lastRenderedPageBreak/>
              <w:t>A1</w:t>
            </w:r>
          </w:p>
        </w:tc>
        <w:tc>
          <w:tcPr>
            <w:tcW w:w="709" w:type="dxa"/>
            <w:shd w:val="clear" w:color="auto" w:fill="auto"/>
            <w:noWrap/>
            <w:vAlign w:val="center"/>
            <w:hideMark/>
          </w:tcPr>
          <w:p w14:paraId="528A59C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20A3E2A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29.42、29.43</w:t>
            </w:r>
          </w:p>
        </w:tc>
        <w:tc>
          <w:tcPr>
            <w:tcW w:w="2268" w:type="dxa"/>
            <w:vAlign w:val="center"/>
          </w:tcPr>
          <w:p w14:paraId="4A3B81C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851" w:type="dxa"/>
            <w:vAlign w:val="center"/>
          </w:tcPr>
          <w:p w14:paraId="67ED957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08BD398"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2F412E2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3766.4</w:t>
            </w:r>
          </w:p>
        </w:tc>
      </w:tr>
      <w:tr w:rsidR="00996987" w:rsidRPr="000014EB" w14:paraId="114E9E5D" w14:textId="77777777" w:rsidTr="00256A19">
        <w:trPr>
          <w:trHeight w:val="285"/>
          <w:jc w:val="center"/>
        </w:trPr>
        <w:tc>
          <w:tcPr>
            <w:tcW w:w="576" w:type="dxa"/>
            <w:vMerge/>
            <w:shd w:val="clear" w:color="auto" w:fill="auto"/>
            <w:noWrap/>
            <w:vAlign w:val="center"/>
            <w:hideMark/>
          </w:tcPr>
          <w:p w14:paraId="254F157C"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65F7F5C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749DF62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AF8AB2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24.36、25.16、25.17</w:t>
            </w:r>
          </w:p>
        </w:tc>
        <w:tc>
          <w:tcPr>
            <w:tcW w:w="2268" w:type="dxa"/>
            <w:vAlign w:val="center"/>
          </w:tcPr>
          <w:p w14:paraId="60CADC8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851" w:type="dxa"/>
            <w:vAlign w:val="center"/>
          </w:tcPr>
          <w:p w14:paraId="617BB78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23DB47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44189C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3169.6</w:t>
            </w:r>
          </w:p>
        </w:tc>
      </w:tr>
      <w:tr w:rsidR="00996987" w:rsidRPr="000014EB" w14:paraId="3F8EB88B" w14:textId="77777777" w:rsidTr="00256A19">
        <w:trPr>
          <w:trHeight w:val="570"/>
          <w:jc w:val="center"/>
        </w:trPr>
        <w:tc>
          <w:tcPr>
            <w:tcW w:w="576" w:type="dxa"/>
            <w:vMerge/>
            <w:shd w:val="clear" w:color="auto" w:fill="auto"/>
            <w:noWrap/>
            <w:vAlign w:val="center"/>
            <w:hideMark/>
          </w:tcPr>
          <w:p w14:paraId="101E02F8"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6A64ABD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33228AA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4F2E70E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22.63、22.65、26.29、26.3、26.31</w:t>
            </w:r>
          </w:p>
        </w:tc>
        <w:tc>
          <w:tcPr>
            <w:tcW w:w="2268" w:type="dxa"/>
            <w:vAlign w:val="center"/>
          </w:tcPr>
          <w:p w14:paraId="43AD286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851" w:type="dxa"/>
            <w:vAlign w:val="center"/>
          </w:tcPr>
          <w:p w14:paraId="64F3C7E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74852D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2C9DDF5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3132.64</w:t>
            </w:r>
          </w:p>
        </w:tc>
      </w:tr>
      <w:tr w:rsidR="00996987" w:rsidRPr="000014EB" w14:paraId="4DFC39D6" w14:textId="77777777" w:rsidTr="00256A19">
        <w:trPr>
          <w:trHeight w:val="285"/>
          <w:jc w:val="center"/>
        </w:trPr>
        <w:tc>
          <w:tcPr>
            <w:tcW w:w="576" w:type="dxa"/>
            <w:vMerge/>
            <w:shd w:val="clear" w:color="auto" w:fill="auto"/>
            <w:noWrap/>
            <w:vAlign w:val="center"/>
            <w:hideMark/>
          </w:tcPr>
          <w:p w14:paraId="614A8A74"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03AE7BC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57D0446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BDC466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22.53、22.54</w:t>
            </w:r>
          </w:p>
        </w:tc>
        <w:tc>
          <w:tcPr>
            <w:tcW w:w="2268" w:type="dxa"/>
            <w:vAlign w:val="center"/>
          </w:tcPr>
          <w:p w14:paraId="7C86DA3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851" w:type="dxa"/>
            <w:vAlign w:val="center"/>
          </w:tcPr>
          <w:p w14:paraId="5C6DDAA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D690EF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426F96E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2884.8</w:t>
            </w:r>
          </w:p>
        </w:tc>
      </w:tr>
      <w:tr w:rsidR="00996987" w:rsidRPr="000014EB" w14:paraId="40A4EC7B" w14:textId="77777777" w:rsidTr="00256A19">
        <w:trPr>
          <w:trHeight w:val="285"/>
          <w:jc w:val="center"/>
        </w:trPr>
        <w:tc>
          <w:tcPr>
            <w:tcW w:w="576" w:type="dxa"/>
            <w:vMerge/>
            <w:shd w:val="clear" w:color="auto" w:fill="auto"/>
            <w:noWrap/>
            <w:vAlign w:val="center"/>
            <w:hideMark/>
          </w:tcPr>
          <w:p w14:paraId="6043A97F"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1ECA566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5361DBD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C3C0EA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25.33、25.34</w:t>
            </w:r>
          </w:p>
        </w:tc>
        <w:tc>
          <w:tcPr>
            <w:tcW w:w="2268" w:type="dxa"/>
            <w:vAlign w:val="center"/>
          </w:tcPr>
          <w:p w14:paraId="570A784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851" w:type="dxa"/>
            <w:vAlign w:val="center"/>
          </w:tcPr>
          <w:p w14:paraId="47B424F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64FAD8E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6608A4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3242.88</w:t>
            </w:r>
          </w:p>
        </w:tc>
      </w:tr>
      <w:tr w:rsidR="00996987" w:rsidRPr="000014EB" w14:paraId="5358B212" w14:textId="77777777" w:rsidTr="00256A19">
        <w:trPr>
          <w:trHeight w:val="570"/>
          <w:jc w:val="center"/>
        </w:trPr>
        <w:tc>
          <w:tcPr>
            <w:tcW w:w="576" w:type="dxa"/>
            <w:vMerge/>
            <w:shd w:val="clear" w:color="auto" w:fill="auto"/>
            <w:noWrap/>
            <w:vAlign w:val="center"/>
            <w:hideMark/>
          </w:tcPr>
          <w:p w14:paraId="1210F0BF"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2EF07C7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5AE4D4F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17CA4CB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21.74、21.75、25.24、25.27</w:t>
            </w:r>
          </w:p>
        </w:tc>
        <w:tc>
          <w:tcPr>
            <w:tcW w:w="2268" w:type="dxa"/>
            <w:vAlign w:val="center"/>
          </w:tcPr>
          <w:p w14:paraId="46ECD0A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851" w:type="dxa"/>
            <w:vAlign w:val="center"/>
          </w:tcPr>
          <w:p w14:paraId="060E8DC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761308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69092B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3008.64</w:t>
            </w:r>
          </w:p>
        </w:tc>
      </w:tr>
      <w:tr w:rsidR="00996987" w:rsidRPr="000014EB" w14:paraId="061A50A7" w14:textId="77777777" w:rsidTr="00256A19">
        <w:trPr>
          <w:trHeight w:val="285"/>
          <w:jc w:val="center"/>
        </w:trPr>
        <w:tc>
          <w:tcPr>
            <w:tcW w:w="576" w:type="dxa"/>
            <w:vMerge/>
            <w:shd w:val="clear" w:color="auto" w:fill="auto"/>
            <w:noWrap/>
            <w:vAlign w:val="center"/>
            <w:hideMark/>
          </w:tcPr>
          <w:p w14:paraId="0CB43C9A"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79858E2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13AC30F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4FDF145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24.24、24.25</w:t>
            </w:r>
          </w:p>
        </w:tc>
        <w:tc>
          <w:tcPr>
            <w:tcW w:w="2268" w:type="dxa"/>
            <w:vAlign w:val="center"/>
          </w:tcPr>
          <w:p w14:paraId="3C1B8E8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851" w:type="dxa"/>
            <w:vAlign w:val="center"/>
          </w:tcPr>
          <w:p w14:paraId="08373A0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49BA748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1115A2F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3103.68</w:t>
            </w:r>
          </w:p>
        </w:tc>
      </w:tr>
      <w:tr w:rsidR="00996987" w:rsidRPr="000014EB" w14:paraId="73F0B935" w14:textId="77777777" w:rsidTr="00256A19">
        <w:trPr>
          <w:trHeight w:val="285"/>
          <w:jc w:val="center"/>
        </w:trPr>
        <w:tc>
          <w:tcPr>
            <w:tcW w:w="576" w:type="dxa"/>
            <w:vMerge/>
            <w:shd w:val="clear" w:color="auto" w:fill="auto"/>
            <w:noWrap/>
            <w:vAlign w:val="center"/>
            <w:hideMark/>
          </w:tcPr>
          <w:p w14:paraId="3A94C580"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7869872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0371EFB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4505A9D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24.81、24.82、24.83</w:t>
            </w:r>
          </w:p>
        </w:tc>
        <w:tc>
          <w:tcPr>
            <w:tcW w:w="2268" w:type="dxa"/>
            <w:vAlign w:val="center"/>
          </w:tcPr>
          <w:p w14:paraId="0550F0E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851" w:type="dxa"/>
            <w:vAlign w:val="center"/>
          </w:tcPr>
          <w:p w14:paraId="0D367AF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E179C7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ADB239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3177.28</w:t>
            </w:r>
          </w:p>
        </w:tc>
      </w:tr>
      <w:tr w:rsidR="00996987" w:rsidRPr="000014EB" w14:paraId="2FE2B761" w14:textId="77777777" w:rsidTr="00256A19">
        <w:trPr>
          <w:trHeight w:val="285"/>
          <w:jc w:val="center"/>
        </w:trPr>
        <w:tc>
          <w:tcPr>
            <w:tcW w:w="576" w:type="dxa"/>
            <w:vMerge/>
            <w:shd w:val="clear" w:color="auto" w:fill="auto"/>
            <w:noWrap/>
            <w:vAlign w:val="center"/>
            <w:hideMark/>
          </w:tcPr>
          <w:p w14:paraId="74FE1B5D"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536CBB6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0D5DC7D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61C94FA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24.88</w:t>
            </w:r>
          </w:p>
        </w:tc>
        <w:tc>
          <w:tcPr>
            <w:tcW w:w="2268" w:type="dxa"/>
            <w:vAlign w:val="center"/>
          </w:tcPr>
          <w:p w14:paraId="0300FEB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851" w:type="dxa"/>
            <w:vAlign w:val="center"/>
          </w:tcPr>
          <w:p w14:paraId="5837F4B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5B4DD1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3692917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3184.64</w:t>
            </w:r>
          </w:p>
        </w:tc>
      </w:tr>
      <w:tr w:rsidR="00996987" w:rsidRPr="000014EB" w14:paraId="31EB1C41" w14:textId="77777777" w:rsidTr="00256A19">
        <w:trPr>
          <w:trHeight w:val="285"/>
          <w:jc w:val="center"/>
        </w:trPr>
        <w:tc>
          <w:tcPr>
            <w:tcW w:w="576" w:type="dxa"/>
            <w:vMerge/>
            <w:shd w:val="clear" w:color="auto" w:fill="auto"/>
            <w:noWrap/>
            <w:vAlign w:val="center"/>
            <w:hideMark/>
          </w:tcPr>
          <w:p w14:paraId="27A1CC79"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052DF55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4F297A4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05449258"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26.13</w:t>
            </w:r>
          </w:p>
        </w:tc>
        <w:tc>
          <w:tcPr>
            <w:tcW w:w="2268" w:type="dxa"/>
            <w:vAlign w:val="center"/>
          </w:tcPr>
          <w:p w14:paraId="32AEF55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851" w:type="dxa"/>
            <w:vAlign w:val="center"/>
          </w:tcPr>
          <w:p w14:paraId="7D05D28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36993E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45BD44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3344.64</w:t>
            </w:r>
          </w:p>
        </w:tc>
      </w:tr>
      <w:tr w:rsidR="00996987" w:rsidRPr="000014EB" w14:paraId="04456475" w14:textId="77777777" w:rsidTr="00256A19">
        <w:trPr>
          <w:trHeight w:val="285"/>
          <w:jc w:val="center"/>
        </w:trPr>
        <w:tc>
          <w:tcPr>
            <w:tcW w:w="576" w:type="dxa"/>
            <w:vMerge/>
            <w:shd w:val="clear" w:color="auto" w:fill="auto"/>
            <w:noWrap/>
            <w:vAlign w:val="center"/>
            <w:hideMark/>
          </w:tcPr>
          <w:p w14:paraId="23A7C481"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762A490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4F3F716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4FEF0FC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24.03、24.04、24.05</w:t>
            </w:r>
          </w:p>
        </w:tc>
        <w:tc>
          <w:tcPr>
            <w:tcW w:w="2268" w:type="dxa"/>
            <w:vAlign w:val="center"/>
          </w:tcPr>
          <w:p w14:paraId="213D337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851" w:type="dxa"/>
            <w:vAlign w:val="center"/>
          </w:tcPr>
          <w:p w14:paraId="43EB29F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FB630F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7B804E3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2499.9</w:t>
            </w:r>
          </w:p>
        </w:tc>
      </w:tr>
      <w:tr w:rsidR="00996987" w:rsidRPr="000014EB" w14:paraId="795018B1" w14:textId="77777777" w:rsidTr="00256A19">
        <w:trPr>
          <w:trHeight w:val="285"/>
          <w:jc w:val="center"/>
        </w:trPr>
        <w:tc>
          <w:tcPr>
            <w:tcW w:w="576" w:type="dxa"/>
            <w:vMerge/>
            <w:shd w:val="clear" w:color="auto" w:fill="auto"/>
            <w:noWrap/>
            <w:vAlign w:val="center"/>
            <w:hideMark/>
          </w:tcPr>
          <w:p w14:paraId="752B9346"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23BDDC2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45B41B4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2987AC2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31.56、31.58</w:t>
            </w:r>
          </w:p>
        </w:tc>
        <w:tc>
          <w:tcPr>
            <w:tcW w:w="2268" w:type="dxa"/>
            <w:vAlign w:val="center"/>
          </w:tcPr>
          <w:p w14:paraId="54E4AFA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851" w:type="dxa"/>
            <w:vAlign w:val="center"/>
          </w:tcPr>
          <w:p w14:paraId="6432B4A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0849BD4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FEFB06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3283.28</w:t>
            </w:r>
          </w:p>
        </w:tc>
      </w:tr>
      <w:tr w:rsidR="00996987" w:rsidRPr="000014EB" w14:paraId="3F780B51" w14:textId="77777777" w:rsidTr="00256A19">
        <w:trPr>
          <w:trHeight w:val="285"/>
          <w:jc w:val="center"/>
        </w:trPr>
        <w:tc>
          <w:tcPr>
            <w:tcW w:w="576" w:type="dxa"/>
            <w:vMerge/>
            <w:shd w:val="clear" w:color="auto" w:fill="auto"/>
            <w:noWrap/>
            <w:vAlign w:val="center"/>
            <w:hideMark/>
          </w:tcPr>
          <w:p w14:paraId="10D02900"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1CC1B1A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4DC9268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38D851E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21.59</w:t>
            </w:r>
          </w:p>
        </w:tc>
        <w:tc>
          <w:tcPr>
            <w:tcW w:w="2268" w:type="dxa"/>
            <w:vAlign w:val="center"/>
          </w:tcPr>
          <w:p w14:paraId="5DCBCA1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851" w:type="dxa"/>
            <w:vAlign w:val="center"/>
          </w:tcPr>
          <w:p w14:paraId="6E158C48"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4BB3868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413C403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2245.36</w:t>
            </w:r>
          </w:p>
        </w:tc>
      </w:tr>
      <w:tr w:rsidR="00996987" w:rsidRPr="000014EB" w14:paraId="6A02AE17" w14:textId="77777777" w:rsidTr="00256A19">
        <w:trPr>
          <w:trHeight w:val="285"/>
          <w:jc w:val="center"/>
        </w:trPr>
        <w:tc>
          <w:tcPr>
            <w:tcW w:w="576" w:type="dxa"/>
            <w:vMerge/>
            <w:shd w:val="clear" w:color="auto" w:fill="auto"/>
            <w:noWrap/>
            <w:vAlign w:val="center"/>
            <w:hideMark/>
          </w:tcPr>
          <w:p w14:paraId="7B570900"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5501386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2ADD23A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00AE8B6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19.76</w:t>
            </w:r>
          </w:p>
        </w:tc>
        <w:tc>
          <w:tcPr>
            <w:tcW w:w="2268" w:type="dxa"/>
            <w:vAlign w:val="center"/>
          </w:tcPr>
          <w:p w14:paraId="4326A2F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851" w:type="dxa"/>
            <w:vAlign w:val="center"/>
          </w:tcPr>
          <w:p w14:paraId="3C45DE0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5F64909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00C7C2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2055.04</w:t>
            </w:r>
          </w:p>
        </w:tc>
      </w:tr>
      <w:tr w:rsidR="00996987" w:rsidRPr="000014EB" w14:paraId="7587B289" w14:textId="77777777" w:rsidTr="00256A19">
        <w:trPr>
          <w:trHeight w:val="285"/>
          <w:jc w:val="center"/>
        </w:trPr>
        <w:tc>
          <w:tcPr>
            <w:tcW w:w="576" w:type="dxa"/>
            <w:vMerge/>
            <w:shd w:val="clear" w:color="auto" w:fill="auto"/>
            <w:noWrap/>
            <w:vAlign w:val="center"/>
            <w:hideMark/>
          </w:tcPr>
          <w:p w14:paraId="03DD99BA"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675F213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478A91C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2A08363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19.78</w:t>
            </w:r>
          </w:p>
        </w:tc>
        <w:tc>
          <w:tcPr>
            <w:tcW w:w="2268" w:type="dxa"/>
            <w:vAlign w:val="center"/>
          </w:tcPr>
          <w:p w14:paraId="1815E16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851" w:type="dxa"/>
            <w:vAlign w:val="center"/>
          </w:tcPr>
          <w:p w14:paraId="1A7445E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9AB0FA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283635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2057.12</w:t>
            </w:r>
          </w:p>
        </w:tc>
      </w:tr>
      <w:tr w:rsidR="00996987" w:rsidRPr="000014EB" w14:paraId="4670536D" w14:textId="77777777" w:rsidTr="00256A19">
        <w:trPr>
          <w:trHeight w:val="285"/>
          <w:jc w:val="center"/>
        </w:trPr>
        <w:tc>
          <w:tcPr>
            <w:tcW w:w="576" w:type="dxa"/>
            <w:vMerge/>
            <w:shd w:val="clear" w:color="auto" w:fill="auto"/>
            <w:noWrap/>
            <w:vAlign w:val="center"/>
            <w:hideMark/>
          </w:tcPr>
          <w:p w14:paraId="71D9241B"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324B273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082BD86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151A7B9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21.5、21.51</w:t>
            </w:r>
          </w:p>
        </w:tc>
        <w:tc>
          <w:tcPr>
            <w:tcW w:w="2268" w:type="dxa"/>
            <w:vAlign w:val="center"/>
          </w:tcPr>
          <w:p w14:paraId="3404B10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851" w:type="dxa"/>
            <w:vAlign w:val="center"/>
          </w:tcPr>
          <w:p w14:paraId="3307B9C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4A6EBA2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14E8EA4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2236.65</w:t>
            </w:r>
          </w:p>
        </w:tc>
      </w:tr>
      <w:tr w:rsidR="00996987" w:rsidRPr="000014EB" w14:paraId="12861C1A" w14:textId="77777777" w:rsidTr="00256A19">
        <w:trPr>
          <w:trHeight w:val="285"/>
          <w:jc w:val="center"/>
        </w:trPr>
        <w:tc>
          <w:tcPr>
            <w:tcW w:w="576" w:type="dxa"/>
            <w:vMerge/>
            <w:shd w:val="clear" w:color="auto" w:fill="auto"/>
            <w:noWrap/>
            <w:vAlign w:val="center"/>
            <w:hideMark/>
          </w:tcPr>
          <w:p w14:paraId="5E3D47D3"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6FF9519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4ABB722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1416546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24.94、24.95、24.96</w:t>
            </w:r>
          </w:p>
        </w:tc>
        <w:tc>
          <w:tcPr>
            <w:tcW w:w="2268" w:type="dxa"/>
            <w:vAlign w:val="center"/>
          </w:tcPr>
          <w:p w14:paraId="37B0A2E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w:t>
            </w:r>
          </w:p>
        </w:tc>
        <w:tc>
          <w:tcPr>
            <w:tcW w:w="851" w:type="dxa"/>
            <w:vAlign w:val="center"/>
          </w:tcPr>
          <w:p w14:paraId="0E6717B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405BB7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AF5CB5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2594.54</w:t>
            </w:r>
          </w:p>
        </w:tc>
      </w:tr>
      <w:tr w:rsidR="00996987" w:rsidRPr="000014EB" w14:paraId="364235EE" w14:textId="77777777" w:rsidTr="00256A19">
        <w:trPr>
          <w:trHeight w:val="285"/>
          <w:jc w:val="center"/>
        </w:trPr>
        <w:tc>
          <w:tcPr>
            <w:tcW w:w="576" w:type="dxa"/>
            <w:vMerge/>
            <w:shd w:val="clear" w:color="auto" w:fill="auto"/>
            <w:noWrap/>
            <w:vAlign w:val="center"/>
            <w:hideMark/>
          </w:tcPr>
          <w:p w14:paraId="3DF0C8F8"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595A9C6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042FBC4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36565F2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30.65、30.6、31.72</w:t>
            </w:r>
          </w:p>
        </w:tc>
        <w:tc>
          <w:tcPr>
            <w:tcW w:w="2268" w:type="dxa"/>
            <w:vAlign w:val="center"/>
          </w:tcPr>
          <w:p w14:paraId="2A8D754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A2、A2反、A3、A3反</w:t>
            </w:r>
          </w:p>
        </w:tc>
        <w:tc>
          <w:tcPr>
            <w:tcW w:w="851" w:type="dxa"/>
            <w:vAlign w:val="center"/>
          </w:tcPr>
          <w:p w14:paraId="0FD9B07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D528BA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w:t>
            </w:r>
          </w:p>
        </w:tc>
        <w:tc>
          <w:tcPr>
            <w:tcW w:w="1356" w:type="dxa"/>
            <w:shd w:val="clear" w:color="auto" w:fill="auto"/>
            <w:noWrap/>
            <w:vAlign w:val="center"/>
            <w:hideMark/>
          </w:tcPr>
          <w:p w14:paraId="52C3A29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4901.52</w:t>
            </w:r>
          </w:p>
        </w:tc>
      </w:tr>
      <w:tr w:rsidR="00996987" w:rsidRPr="000014EB" w14:paraId="3EA5C691" w14:textId="77777777" w:rsidTr="00256A19">
        <w:trPr>
          <w:trHeight w:val="285"/>
          <w:jc w:val="center"/>
        </w:trPr>
        <w:tc>
          <w:tcPr>
            <w:tcW w:w="576" w:type="dxa"/>
            <w:vMerge/>
            <w:shd w:val="clear" w:color="auto" w:fill="auto"/>
            <w:noWrap/>
            <w:vAlign w:val="center"/>
            <w:hideMark/>
          </w:tcPr>
          <w:p w14:paraId="251BBD96" w14:textId="77777777" w:rsidR="001A7798" w:rsidRPr="000014EB" w:rsidRDefault="001A7798" w:rsidP="00256A19">
            <w:pPr>
              <w:snapToGrid w:val="0"/>
              <w:spacing w:beforeLines="50" w:before="120" w:line="300" w:lineRule="auto"/>
              <w:jc w:val="center"/>
              <w:rPr>
                <w:rFonts w:ascii="华文细黑" w:eastAsia="华文细黑" w:hAnsi="华文细黑" w:cs="Arial"/>
                <w:sz w:val="18"/>
                <w:szCs w:val="18"/>
              </w:rPr>
            </w:pPr>
          </w:p>
        </w:tc>
        <w:tc>
          <w:tcPr>
            <w:tcW w:w="837" w:type="dxa"/>
            <w:vAlign w:val="center"/>
          </w:tcPr>
          <w:p w14:paraId="3444D9F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506AB498"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289EF93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31.72、31.73</w:t>
            </w:r>
          </w:p>
        </w:tc>
        <w:tc>
          <w:tcPr>
            <w:tcW w:w="2268" w:type="dxa"/>
            <w:vAlign w:val="center"/>
          </w:tcPr>
          <w:p w14:paraId="75CBB68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A3反</w:t>
            </w:r>
          </w:p>
        </w:tc>
        <w:tc>
          <w:tcPr>
            <w:tcW w:w="851" w:type="dxa"/>
            <w:vAlign w:val="center"/>
          </w:tcPr>
          <w:p w14:paraId="23273DE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37F8CE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50</w:t>
            </w:r>
          </w:p>
        </w:tc>
        <w:tc>
          <w:tcPr>
            <w:tcW w:w="1356" w:type="dxa"/>
            <w:shd w:val="clear" w:color="auto" w:fill="auto"/>
            <w:noWrap/>
            <w:vAlign w:val="center"/>
            <w:hideMark/>
          </w:tcPr>
          <w:p w14:paraId="3F4E6C8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1586.26</w:t>
            </w:r>
          </w:p>
        </w:tc>
      </w:tr>
      <w:tr w:rsidR="00996987" w:rsidRPr="000014EB" w14:paraId="6FF1FC4F" w14:textId="77777777" w:rsidTr="00256A19">
        <w:trPr>
          <w:trHeight w:val="285"/>
          <w:jc w:val="center"/>
        </w:trPr>
        <w:tc>
          <w:tcPr>
            <w:tcW w:w="576" w:type="dxa"/>
            <w:vMerge/>
            <w:shd w:val="clear" w:color="auto" w:fill="auto"/>
            <w:noWrap/>
            <w:vAlign w:val="center"/>
            <w:hideMark/>
          </w:tcPr>
          <w:p w14:paraId="78BF6E8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p>
        </w:tc>
        <w:tc>
          <w:tcPr>
            <w:tcW w:w="837" w:type="dxa"/>
            <w:vAlign w:val="center"/>
          </w:tcPr>
          <w:p w14:paraId="62FF562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789909C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221921E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22.6、22.61</w:t>
            </w:r>
          </w:p>
        </w:tc>
        <w:tc>
          <w:tcPr>
            <w:tcW w:w="2268" w:type="dxa"/>
            <w:vAlign w:val="center"/>
          </w:tcPr>
          <w:p w14:paraId="3936C2F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A3、A3反</w:t>
            </w:r>
          </w:p>
        </w:tc>
        <w:tc>
          <w:tcPr>
            <w:tcW w:w="851" w:type="dxa"/>
            <w:vAlign w:val="center"/>
          </w:tcPr>
          <w:p w14:paraId="04E3012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3AF490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4692271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2351.31</w:t>
            </w:r>
          </w:p>
        </w:tc>
      </w:tr>
      <w:tr w:rsidR="001A7798" w:rsidRPr="000014EB" w14:paraId="28A5DB26" w14:textId="77777777" w:rsidTr="00256A19">
        <w:trPr>
          <w:trHeight w:val="285"/>
          <w:jc w:val="center"/>
        </w:trPr>
        <w:tc>
          <w:tcPr>
            <w:tcW w:w="7225" w:type="dxa"/>
            <w:gridSpan w:val="6"/>
            <w:shd w:val="clear" w:color="auto" w:fill="auto"/>
            <w:noWrap/>
            <w:vAlign w:val="center"/>
          </w:tcPr>
          <w:p w14:paraId="31695EEE" w14:textId="77777777" w:rsidR="001A7798" w:rsidRPr="00362A51" w:rsidRDefault="001A7798" w:rsidP="00256A19">
            <w:pPr>
              <w:widowControl/>
              <w:adjustRightInd/>
              <w:snapToGrid w:val="0"/>
              <w:spacing w:beforeLines="50" w:before="120" w:line="30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合计</w:t>
            </w:r>
          </w:p>
        </w:tc>
        <w:tc>
          <w:tcPr>
            <w:tcW w:w="708" w:type="dxa"/>
            <w:shd w:val="clear" w:color="auto" w:fill="auto"/>
            <w:noWrap/>
            <w:vAlign w:val="center"/>
          </w:tcPr>
          <w:p w14:paraId="326BB098" w14:textId="77777777" w:rsidR="001A7798" w:rsidRPr="00362A51" w:rsidRDefault="001A7798" w:rsidP="00256A19">
            <w:pPr>
              <w:widowControl/>
              <w:adjustRightInd/>
              <w:snapToGrid w:val="0"/>
              <w:spacing w:beforeLines="50" w:before="120" w:line="30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2320</w:t>
            </w:r>
          </w:p>
        </w:tc>
        <w:tc>
          <w:tcPr>
            <w:tcW w:w="1356" w:type="dxa"/>
            <w:shd w:val="clear" w:color="auto" w:fill="auto"/>
            <w:noWrap/>
            <w:vAlign w:val="center"/>
          </w:tcPr>
          <w:p w14:paraId="686292C7" w14:textId="77777777" w:rsidR="001A7798" w:rsidRPr="00362A51" w:rsidRDefault="001A7798" w:rsidP="00256A19">
            <w:pPr>
              <w:widowControl/>
              <w:adjustRightInd/>
              <w:snapToGrid w:val="0"/>
              <w:spacing w:beforeLines="50" w:before="120" w:line="30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57826.18</w:t>
            </w:r>
          </w:p>
        </w:tc>
      </w:tr>
    </w:tbl>
    <w:p w14:paraId="0B3BC21E" w14:textId="4465C18D" w:rsidR="00996987" w:rsidRDefault="00256A19" w:rsidP="001A7798">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（转下页）</w:t>
      </w:r>
    </w:p>
    <w:p w14:paraId="17522035" w14:textId="77777777" w:rsidR="00256A19" w:rsidRDefault="00256A19" w:rsidP="001A7798">
      <w:pPr>
        <w:overflowPunct w:val="0"/>
        <w:spacing w:line="480" w:lineRule="auto"/>
        <w:ind w:firstLineChars="200" w:firstLine="420"/>
        <w:jc w:val="both"/>
        <w:textAlignment w:val="auto"/>
        <w:rPr>
          <w:rFonts w:ascii="Arial" w:hAnsi="Arial" w:cs="Arial"/>
          <w:sz w:val="21"/>
          <w:szCs w:val="21"/>
        </w:rPr>
      </w:pPr>
    </w:p>
    <w:p w14:paraId="5274D31B" w14:textId="77777777" w:rsidR="00256A19" w:rsidRDefault="00256A19" w:rsidP="001A7798">
      <w:pPr>
        <w:overflowPunct w:val="0"/>
        <w:spacing w:line="480" w:lineRule="auto"/>
        <w:ind w:firstLineChars="200" w:firstLine="420"/>
        <w:jc w:val="both"/>
        <w:textAlignment w:val="auto"/>
        <w:rPr>
          <w:rFonts w:ascii="Arial" w:hAnsi="Arial" w:cs="Arial"/>
          <w:sz w:val="21"/>
          <w:szCs w:val="21"/>
        </w:rPr>
      </w:pPr>
    </w:p>
    <w:p w14:paraId="5E097F7E" w14:textId="77777777" w:rsidR="00256A19" w:rsidRDefault="00256A19" w:rsidP="001A7798">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469"/>
        <w:gridCol w:w="749"/>
        <w:gridCol w:w="581"/>
        <w:gridCol w:w="581"/>
        <w:gridCol w:w="468"/>
        <w:gridCol w:w="468"/>
        <w:gridCol w:w="468"/>
        <w:gridCol w:w="974"/>
        <w:gridCol w:w="468"/>
        <w:gridCol w:w="749"/>
        <w:gridCol w:w="581"/>
        <w:gridCol w:w="468"/>
        <w:gridCol w:w="468"/>
        <w:gridCol w:w="468"/>
        <w:gridCol w:w="581"/>
        <w:gridCol w:w="974"/>
      </w:tblGrid>
      <w:tr w:rsidR="001A7798" w:rsidRPr="001A7798" w14:paraId="78E22FE0" w14:textId="77777777" w:rsidTr="00996987">
        <w:trPr>
          <w:trHeight w:val="20"/>
          <w:tblHeader/>
          <w:jc w:val="center"/>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5FD8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2AFD1E8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B8826A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间数</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140F00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7344F7F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7E973C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西</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120B8A3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5FC2093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使用面积</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1E772E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72F89B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15C3191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间数</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78A702A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A1E162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2F44299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西</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64FC366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3AC0289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使用面积</w:t>
            </w:r>
          </w:p>
        </w:tc>
      </w:tr>
      <w:tr w:rsidR="001A7798" w:rsidRPr="001A7798" w14:paraId="768FA859"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8538A5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w:t>
            </w:r>
          </w:p>
        </w:tc>
        <w:tc>
          <w:tcPr>
            <w:tcW w:w="749" w:type="dxa"/>
            <w:tcBorders>
              <w:top w:val="nil"/>
              <w:left w:val="nil"/>
              <w:bottom w:val="single" w:sz="4" w:space="0" w:color="auto"/>
              <w:right w:val="single" w:sz="4" w:space="0" w:color="auto"/>
            </w:tcBorders>
            <w:shd w:val="clear" w:color="auto" w:fill="auto"/>
            <w:noWrap/>
            <w:vAlign w:val="bottom"/>
            <w:hideMark/>
          </w:tcPr>
          <w:p w14:paraId="57EF80C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19.76</w:t>
            </w:r>
          </w:p>
        </w:tc>
        <w:tc>
          <w:tcPr>
            <w:tcW w:w="581" w:type="dxa"/>
            <w:tcBorders>
              <w:top w:val="nil"/>
              <w:left w:val="nil"/>
              <w:bottom w:val="single" w:sz="4" w:space="0" w:color="auto"/>
              <w:right w:val="single" w:sz="4" w:space="0" w:color="auto"/>
            </w:tcBorders>
            <w:shd w:val="clear" w:color="auto" w:fill="auto"/>
            <w:noWrap/>
            <w:vAlign w:val="bottom"/>
            <w:hideMark/>
          </w:tcPr>
          <w:p w14:paraId="1A2C233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2A4FD56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53BB149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B11602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4A1E78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23CAE9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2055.04</w:t>
            </w:r>
          </w:p>
        </w:tc>
        <w:tc>
          <w:tcPr>
            <w:tcW w:w="468" w:type="dxa"/>
            <w:tcBorders>
              <w:top w:val="nil"/>
              <w:left w:val="nil"/>
              <w:bottom w:val="single" w:sz="4" w:space="0" w:color="auto"/>
              <w:right w:val="single" w:sz="4" w:space="0" w:color="auto"/>
            </w:tcBorders>
            <w:shd w:val="clear" w:color="auto" w:fill="auto"/>
            <w:noWrap/>
            <w:vAlign w:val="bottom"/>
            <w:hideMark/>
          </w:tcPr>
          <w:p w14:paraId="6D03A54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23</w:t>
            </w:r>
          </w:p>
        </w:tc>
        <w:tc>
          <w:tcPr>
            <w:tcW w:w="749" w:type="dxa"/>
            <w:tcBorders>
              <w:top w:val="nil"/>
              <w:left w:val="nil"/>
              <w:bottom w:val="single" w:sz="4" w:space="0" w:color="auto"/>
              <w:right w:val="single" w:sz="4" w:space="0" w:color="auto"/>
            </w:tcBorders>
            <w:shd w:val="clear" w:color="auto" w:fill="auto"/>
            <w:noWrap/>
            <w:vAlign w:val="bottom"/>
            <w:hideMark/>
          </w:tcPr>
          <w:p w14:paraId="3FE7C83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24.88</w:t>
            </w:r>
          </w:p>
        </w:tc>
        <w:tc>
          <w:tcPr>
            <w:tcW w:w="581" w:type="dxa"/>
            <w:tcBorders>
              <w:top w:val="nil"/>
              <w:left w:val="nil"/>
              <w:bottom w:val="single" w:sz="4" w:space="0" w:color="auto"/>
              <w:right w:val="single" w:sz="4" w:space="0" w:color="auto"/>
            </w:tcBorders>
            <w:shd w:val="clear" w:color="auto" w:fill="auto"/>
            <w:noWrap/>
            <w:vAlign w:val="bottom"/>
            <w:hideMark/>
          </w:tcPr>
          <w:p w14:paraId="39F8E4D6"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128</w:t>
            </w:r>
          </w:p>
        </w:tc>
        <w:tc>
          <w:tcPr>
            <w:tcW w:w="468" w:type="dxa"/>
            <w:tcBorders>
              <w:top w:val="nil"/>
              <w:left w:val="nil"/>
              <w:bottom w:val="single" w:sz="4" w:space="0" w:color="auto"/>
              <w:right w:val="single" w:sz="4" w:space="0" w:color="auto"/>
            </w:tcBorders>
            <w:shd w:val="clear" w:color="auto" w:fill="auto"/>
            <w:noWrap/>
            <w:vAlign w:val="bottom"/>
            <w:hideMark/>
          </w:tcPr>
          <w:p w14:paraId="1C6FAD1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34F88C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D3DCED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6735FF6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128</w:t>
            </w:r>
          </w:p>
        </w:tc>
        <w:tc>
          <w:tcPr>
            <w:tcW w:w="974" w:type="dxa"/>
            <w:tcBorders>
              <w:top w:val="nil"/>
              <w:left w:val="nil"/>
              <w:bottom w:val="single" w:sz="4" w:space="0" w:color="auto"/>
              <w:right w:val="single" w:sz="4" w:space="0" w:color="auto"/>
            </w:tcBorders>
            <w:shd w:val="clear" w:color="auto" w:fill="auto"/>
            <w:noWrap/>
            <w:vAlign w:val="bottom"/>
            <w:hideMark/>
          </w:tcPr>
          <w:p w14:paraId="1D94F53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3184.64</w:t>
            </w:r>
          </w:p>
        </w:tc>
      </w:tr>
      <w:tr w:rsidR="001A7798" w:rsidRPr="001A7798" w14:paraId="1F54EA37"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03A641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w:t>
            </w:r>
          </w:p>
        </w:tc>
        <w:tc>
          <w:tcPr>
            <w:tcW w:w="749" w:type="dxa"/>
            <w:tcBorders>
              <w:top w:val="nil"/>
              <w:left w:val="nil"/>
              <w:bottom w:val="single" w:sz="4" w:space="0" w:color="auto"/>
              <w:right w:val="single" w:sz="4" w:space="0" w:color="auto"/>
            </w:tcBorders>
            <w:shd w:val="clear" w:color="auto" w:fill="auto"/>
            <w:noWrap/>
            <w:vAlign w:val="bottom"/>
            <w:hideMark/>
          </w:tcPr>
          <w:p w14:paraId="5B1E35F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19.78</w:t>
            </w:r>
          </w:p>
        </w:tc>
        <w:tc>
          <w:tcPr>
            <w:tcW w:w="581" w:type="dxa"/>
            <w:tcBorders>
              <w:top w:val="nil"/>
              <w:left w:val="nil"/>
              <w:bottom w:val="single" w:sz="4" w:space="0" w:color="auto"/>
              <w:right w:val="single" w:sz="4" w:space="0" w:color="auto"/>
            </w:tcBorders>
            <w:shd w:val="clear" w:color="auto" w:fill="auto"/>
            <w:noWrap/>
            <w:vAlign w:val="bottom"/>
            <w:hideMark/>
          </w:tcPr>
          <w:p w14:paraId="3108673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2A6CC38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2997143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3EFAF4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D2488E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DA478F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2057.12</w:t>
            </w:r>
          </w:p>
        </w:tc>
        <w:tc>
          <w:tcPr>
            <w:tcW w:w="468" w:type="dxa"/>
            <w:tcBorders>
              <w:top w:val="nil"/>
              <w:left w:val="nil"/>
              <w:bottom w:val="single" w:sz="4" w:space="0" w:color="auto"/>
              <w:right w:val="single" w:sz="4" w:space="0" w:color="auto"/>
            </w:tcBorders>
            <w:shd w:val="clear" w:color="auto" w:fill="auto"/>
            <w:noWrap/>
            <w:vAlign w:val="bottom"/>
            <w:hideMark/>
          </w:tcPr>
          <w:p w14:paraId="69C1189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w:t>
            </w:r>
          </w:p>
        </w:tc>
        <w:tc>
          <w:tcPr>
            <w:tcW w:w="749" w:type="dxa"/>
            <w:tcBorders>
              <w:top w:val="nil"/>
              <w:left w:val="nil"/>
              <w:bottom w:val="single" w:sz="4" w:space="0" w:color="auto"/>
              <w:right w:val="single" w:sz="4" w:space="0" w:color="auto"/>
            </w:tcBorders>
            <w:shd w:val="clear" w:color="auto" w:fill="auto"/>
            <w:noWrap/>
            <w:vAlign w:val="bottom"/>
            <w:hideMark/>
          </w:tcPr>
          <w:p w14:paraId="2FD8F43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24.94</w:t>
            </w:r>
          </w:p>
        </w:tc>
        <w:tc>
          <w:tcPr>
            <w:tcW w:w="581" w:type="dxa"/>
            <w:tcBorders>
              <w:top w:val="nil"/>
              <w:left w:val="nil"/>
              <w:bottom w:val="single" w:sz="4" w:space="0" w:color="auto"/>
              <w:right w:val="single" w:sz="4" w:space="0" w:color="auto"/>
            </w:tcBorders>
            <w:shd w:val="clear" w:color="auto" w:fill="auto"/>
            <w:noWrap/>
            <w:vAlign w:val="bottom"/>
            <w:hideMark/>
          </w:tcPr>
          <w:p w14:paraId="311D5432"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4D33CBD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71EFFF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B4EAE4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7480A3D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6199AD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1296.88</w:t>
            </w:r>
          </w:p>
        </w:tc>
      </w:tr>
      <w:tr w:rsidR="001A7798" w:rsidRPr="001A7798" w14:paraId="03A51861"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7AA12D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w:t>
            </w:r>
          </w:p>
        </w:tc>
        <w:tc>
          <w:tcPr>
            <w:tcW w:w="749" w:type="dxa"/>
            <w:tcBorders>
              <w:top w:val="nil"/>
              <w:left w:val="nil"/>
              <w:bottom w:val="single" w:sz="4" w:space="0" w:color="auto"/>
              <w:right w:val="single" w:sz="4" w:space="0" w:color="auto"/>
            </w:tcBorders>
            <w:shd w:val="clear" w:color="auto" w:fill="auto"/>
            <w:noWrap/>
            <w:vAlign w:val="bottom"/>
            <w:hideMark/>
          </w:tcPr>
          <w:p w14:paraId="72A20AF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21.5</w:t>
            </w:r>
          </w:p>
        </w:tc>
        <w:tc>
          <w:tcPr>
            <w:tcW w:w="581" w:type="dxa"/>
            <w:tcBorders>
              <w:top w:val="nil"/>
              <w:left w:val="nil"/>
              <w:bottom w:val="single" w:sz="4" w:space="0" w:color="auto"/>
              <w:right w:val="single" w:sz="4" w:space="0" w:color="auto"/>
            </w:tcBorders>
            <w:shd w:val="clear" w:color="auto" w:fill="auto"/>
            <w:noWrap/>
            <w:vAlign w:val="bottom"/>
            <w:hideMark/>
          </w:tcPr>
          <w:p w14:paraId="4D8C64ED"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39</w:t>
            </w:r>
          </w:p>
        </w:tc>
        <w:tc>
          <w:tcPr>
            <w:tcW w:w="581" w:type="dxa"/>
            <w:tcBorders>
              <w:top w:val="nil"/>
              <w:left w:val="nil"/>
              <w:bottom w:val="single" w:sz="4" w:space="0" w:color="auto"/>
              <w:right w:val="single" w:sz="4" w:space="0" w:color="auto"/>
            </w:tcBorders>
            <w:shd w:val="clear" w:color="auto" w:fill="auto"/>
            <w:noWrap/>
            <w:vAlign w:val="bottom"/>
            <w:hideMark/>
          </w:tcPr>
          <w:p w14:paraId="1E08A9D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39</w:t>
            </w:r>
          </w:p>
        </w:tc>
        <w:tc>
          <w:tcPr>
            <w:tcW w:w="468" w:type="dxa"/>
            <w:tcBorders>
              <w:top w:val="nil"/>
              <w:left w:val="nil"/>
              <w:bottom w:val="single" w:sz="4" w:space="0" w:color="auto"/>
              <w:right w:val="single" w:sz="4" w:space="0" w:color="auto"/>
            </w:tcBorders>
            <w:shd w:val="clear" w:color="auto" w:fill="auto"/>
            <w:noWrap/>
            <w:vAlign w:val="bottom"/>
            <w:hideMark/>
          </w:tcPr>
          <w:p w14:paraId="4D68A3D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261C61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FA5F6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F2A47C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838.5</w:t>
            </w:r>
          </w:p>
        </w:tc>
        <w:tc>
          <w:tcPr>
            <w:tcW w:w="468" w:type="dxa"/>
            <w:tcBorders>
              <w:top w:val="nil"/>
              <w:left w:val="nil"/>
              <w:bottom w:val="single" w:sz="4" w:space="0" w:color="auto"/>
              <w:right w:val="single" w:sz="4" w:space="0" w:color="auto"/>
            </w:tcBorders>
            <w:shd w:val="clear" w:color="auto" w:fill="auto"/>
            <w:noWrap/>
            <w:vAlign w:val="bottom"/>
            <w:hideMark/>
          </w:tcPr>
          <w:p w14:paraId="6410B64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w:t>
            </w:r>
          </w:p>
        </w:tc>
        <w:tc>
          <w:tcPr>
            <w:tcW w:w="749" w:type="dxa"/>
            <w:tcBorders>
              <w:top w:val="nil"/>
              <w:left w:val="nil"/>
              <w:bottom w:val="single" w:sz="4" w:space="0" w:color="auto"/>
              <w:right w:val="single" w:sz="4" w:space="0" w:color="auto"/>
            </w:tcBorders>
            <w:shd w:val="clear" w:color="auto" w:fill="auto"/>
            <w:noWrap/>
            <w:vAlign w:val="bottom"/>
            <w:hideMark/>
          </w:tcPr>
          <w:p w14:paraId="702E580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24.95</w:t>
            </w:r>
          </w:p>
        </w:tc>
        <w:tc>
          <w:tcPr>
            <w:tcW w:w="581" w:type="dxa"/>
            <w:tcBorders>
              <w:top w:val="nil"/>
              <w:left w:val="nil"/>
              <w:bottom w:val="single" w:sz="4" w:space="0" w:color="auto"/>
              <w:right w:val="single" w:sz="4" w:space="0" w:color="auto"/>
            </w:tcBorders>
            <w:shd w:val="clear" w:color="auto" w:fill="auto"/>
            <w:noWrap/>
            <w:vAlign w:val="bottom"/>
            <w:hideMark/>
          </w:tcPr>
          <w:p w14:paraId="3CF2E266"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4CE43A3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A99738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F1899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1C390CC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3ABDF5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648.7</w:t>
            </w:r>
          </w:p>
        </w:tc>
      </w:tr>
      <w:tr w:rsidR="001A7798" w:rsidRPr="001A7798" w14:paraId="7D340777"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FA505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w:t>
            </w:r>
          </w:p>
        </w:tc>
        <w:tc>
          <w:tcPr>
            <w:tcW w:w="749" w:type="dxa"/>
            <w:tcBorders>
              <w:top w:val="nil"/>
              <w:left w:val="nil"/>
              <w:bottom w:val="single" w:sz="4" w:space="0" w:color="auto"/>
              <w:right w:val="single" w:sz="4" w:space="0" w:color="auto"/>
            </w:tcBorders>
            <w:shd w:val="clear" w:color="auto" w:fill="auto"/>
            <w:noWrap/>
            <w:vAlign w:val="bottom"/>
            <w:hideMark/>
          </w:tcPr>
          <w:p w14:paraId="28BF85F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21.51</w:t>
            </w:r>
          </w:p>
        </w:tc>
        <w:tc>
          <w:tcPr>
            <w:tcW w:w="581" w:type="dxa"/>
            <w:tcBorders>
              <w:top w:val="nil"/>
              <w:left w:val="nil"/>
              <w:bottom w:val="single" w:sz="4" w:space="0" w:color="auto"/>
              <w:right w:val="single" w:sz="4" w:space="0" w:color="auto"/>
            </w:tcBorders>
            <w:shd w:val="clear" w:color="auto" w:fill="auto"/>
            <w:noWrap/>
            <w:vAlign w:val="bottom"/>
            <w:hideMark/>
          </w:tcPr>
          <w:p w14:paraId="5682F7B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65</w:t>
            </w:r>
          </w:p>
        </w:tc>
        <w:tc>
          <w:tcPr>
            <w:tcW w:w="581" w:type="dxa"/>
            <w:tcBorders>
              <w:top w:val="nil"/>
              <w:left w:val="nil"/>
              <w:bottom w:val="single" w:sz="4" w:space="0" w:color="auto"/>
              <w:right w:val="single" w:sz="4" w:space="0" w:color="auto"/>
            </w:tcBorders>
            <w:shd w:val="clear" w:color="auto" w:fill="auto"/>
            <w:noWrap/>
            <w:vAlign w:val="bottom"/>
            <w:hideMark/>
          </w:tcPr>
          <w:p w14:paraId="7966476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65</w:t>
            </w:r>
          </w:p>
        </w:tc>
        <w:tc>
          <w:tcPr>
            <w:tcW w:w="468" w:type="dxa"/>
            <w:tcBorders>
              <w:top w:val="nil"/>
              <w:left w:val="nil"/>
              <w:bottom w:val="single" w:sz="4" w:space="0" w:color="auto"/>
              <w:right w:val="single" w:sz="4" w:space="0" w:color="auto"/>
            </w:tcBorders>
            <w:shd w:val="clear" w:color="auto" w:fill="auto"/>
            <w:noWrap/>
            <w:vAlign w:val="bottom"/>
            <w:hideMark/>
          </w:tcPr>
          <w:p w14:paraId="63CD1F8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F3FE01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0851FA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E1C648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1398.15</w:t>
            </w:r>
          </w:p>
        </w:tc>
        <w:tc>
          <w:tcPr>
            <w:tcW w:w="468" w:type="dxa"/>
            <w:tcBorders>
              <w:top w:val="nil"/>
              <w:left w:val="nil"/>
              <w:bottom w:val="single" w:sz="4" w:space="0" w:color="auto"/>
              <w:right w:val="single" w:sz="4" w:space="0" w:color="auto"/>
            </w:tcBorders>
            <w:shd w:val="clear" w:color="auto" w:fill="auto"/>
            <w:noWrap/>
            <w:vAlign w:val="bottom"/>
            <w:hideMark/>
          </w:tcPr>
          <w:p w14:paraId="524A13A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749" w:type="dxa"/>
            <w:tcBorders>
              <w:top w:val="nil"/>
              <w:left w:val="nil"/>
              <w:bottom w:val="single" w:sz="4" w:space="0" w:color="auto"/>
              <w:right w:val="single" w:sz="4" w:space="0" w:color="auto"/>
            </w:tcBorders>
            <w:shd w:val="clear" w:color="auto" w:fill="auto"/>
            <w:noWrap/>
            <w:vAlign w:val="bottom"/>
            <w:hideMark/>
          </w:tcPr>
          <w:p w14:paraId="7EE0713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24.96</w:t>
            </w:r>
          </w:p>
        </w:tc>
        <w:tc>
          <w:tcPr>
            <w:tcW w:w="581" w:type="dxa"/>
            <w:tcBorders>
              <w:top w:val="nil"/>
              <w:left w:val="nil"/>
              <w:bottom w:val="single" w:sz="4" w:space="0" w:color="auto"/>
              <w:right w:val="single" w:sz="4" w:space="0" w:color="auto"/>
            </w:tcBorders>
            <w:shd w:val="clear" w:color="auto" w:fill="auto"/>
            <w:noWrap/>
            <w:vAlign w:val="bottom"/>
            <w:hideMark/>
          </w:tcPr>
          <w:p w14:paraId="03632CE3"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0EBDAA0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D31874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020288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3CBFAC8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04B20B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648.96</w:t>
            </w:r>
          </w:p>
        </w:tc>
      </w:tr>
      <w:tr w:rsidR="001A7798" w:rsidRPr="001A7798" w14:paraId="01700033"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00F566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w:t>
            </w:r>
          </w:p>
        </w:tc>
        <w:tc>
          <w:tcPr>
            <w:tcW w:w="749" w:type="dxa"/>
            <w:tcBorders>
              <w:top w:val="nil"/>
              <w:left w:val="nil"/>
              <w:bottom w:val="single" w:sz="4" w:space="0" w:color="auto"/>
              <w:right w:val="single" w:sz="4" w:space="0" w:color="auto"/>
            </w:tcBorders>
            <w:shd w:val="clear" w:color="auto" w:fill="auto"/>
            <w:noWrap/>
            <w:vAlign w:val="bottom"/>
            <w:hideMark/>
          </w:tcPr>
          <w:p w14:paraId="7772256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21.59</w:t>
            </w:r>
          </w:p>
        </w:tc>
        <w:tc>
          <w:tcPr>
            <w:tcW w:w="581" w:type="dxa"/>
            <w:tcBorders>
              <w:top w:val="nil"/>
              <w:left w:val="nil"/>
              <w:bottom w:val="single" w:sz="4" w:space="0" w:color="auto"/>
              <w:right w:val="single" w:sz="4" w:space="0" w:color="auto"/>
            </w:tcBorders>
            <w:shd w:val="clear" w:color="auto" w:fill="auto"/>
            <w:noWrap/>
            <w:vAlign w:val="bottom"/>
            <w:hideMark/>
          </w:tcPr>
          <w:p w14:paraId="7111A98C"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4DA2447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652A472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1F8718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328BB2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CA1E42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2245.36</w:t>
            </w:r>
          </w:p>
        </w:tc>
        <w:tc>
          <w:tcPr>
            <w:tcW w:w="468" w:type="dxa"/>
            <w:tcBorders>
              <w:top w:val="nil"/>
              <w:left w:val="nil"/>
              <w:bottom w:val="single" w:sz="4" w:space="0" w:color="auto"/>
              <w:right w:val="single" w:sz="4" w:space="0" w:color="auto"/>
            </w:tcBorders>
            <w:shd w:val="clear" w:color="auto" w:fill="auto"/>
            <w:noWrap/>
            <w:vAlign w:val="bottom"/>
            <w:hideMark/>
          </w:tcPr>
          <w:p w14:paraId="49BB4D9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27</w:t>
            </w:r>
          </w:p>
        </w:tc>
        <w:tc>
          <w:tcPr>
            <w:tcW w:w="749" w:type="dxa"/>
            <w:tcBorders>
              <w:top w:val="nil"/>
              <w:left w:val="nil"/>
              <w:bottom w:val="single" w:sz="4" w:space="0" w:color="auto"/>
              <w:right w:val="single" w:sz="4" w:space="0" w:color="auto"/>
            </w:tcBorders>
            <w:shd w:val="clear" w:color="auto" w:fill="auto"/>
            <w:noWrap/>
            <w:vAlign w:val="bottom"/>
            <w:hideMark/>
          </w:tcPr>
          <w:p w14:paraId="319D73E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25.16</w:t>
            </w:r>
          </w:p>
        </w:tc>
        <w:tc>
          <w:tcPr>
            <w:tcW w:w="581" w:type="dxa"/>
            <w:tcBorders>
              <w:top w:val="nil"/>
              <w:left w:val="nil"/>
              <w:bottom w:val="single" w:sz="4" w:space="0" w:color="auto"/>
              <w:right w:val="single" w:sz="4" w:space="0" w:color="auto"/>
            </w:tcBorders>
            <w:shd w:val="clear" w:color="auto" w:fill="auto"/>
            <w:noWrap/>
            <w:vAlign w:val="bottom"/>
            <w:hideMark/>
          </w:tcPr>
          <w:p w14:paraId="00732B2D"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5D4C05C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887B35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18F7C71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749D262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BCC8DF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805.12</w:t>
            </w:r>
          </w:p>
        </w:tc>
      </w:tr>
      <w:tr w:rsidR="001A7798" w:rsidRPr="001A7798" w14:paraId="3863BE94"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0C45D7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w:t>
            </w:r>
          </w:p>
        </w:tc>
        <w:tc>
          <w:tcPr>
            <w:tcW w:w="749" w:type="dxa"/>
            <w:tcBorders>
              <w:top w:val="nil"/>
              <w:left w:val="nil"/>
              <w:bottom w:val="single" w:sz="4" w:space="0" w:color="auto"/>
              <w:right w:val="single" w:sz="4" w:space="0" w:color="auto"/>
            </w:tcBorders>
            <w:shd w:val="clear" w:color="auto" w:fill="auto"/>
            <w:noWrap/>
            <w:vAlign w:val="bottom"/>
            <w:hideMark/>
          </w:tcPr>
          <w:p w14:paraId="4842C69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21.74</w:t>
            </w:r>
          </w:p>
        </w:tc>
        <w:tc>
          <w:tcPr>
            <w:tcW w:w="581" w:type="dxa"/>
            <w:tcBorders>
              <w:top w:val="nil"/>
              <w:left w:val="nil"/>
              <w:bottom w:val="single" w:sz="4" w:space="0" w:color="auto"/>
              <w:right w:val="single" w:sz="4" w:space="0" w:color="auto"/>
            </w:tcBorders>
            <w:shd w:val="clear" w:color="auto" w:fill="auto"/>
            <w:noWrap/>
            <w:vAlign w:val="bottom"/>
            <w:hideMark/>
          </w:tcPr>
          <w:p w14:paraId="44C9A024"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061166A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49B41B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352D2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A10F31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174A009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347.84</w:t>
            </w:r>
          </w:p>
        </w:tc>
        <w:tc>
          <w:tcPr>
            <w:tcW w:w="468" w:type="dxa"/>
            <w:tcBorders>
              <w:top w:val="nil"/>
              <w:left w:val="nil"/>
              <w:bottom w:val="single" w:sz="4" w:space="0" w:color="auto"/>
              <w:right w:val="single" w:sz="4" w:space="0" w:color="auto"/>
            </w:tcBorders>
            <w:shd w:val="clear" w:color="auto" w:fill="auto"/>
            <w:noWrap/>
            <w:vAlign w:val="bottom"/>
            <w:hideMark/>
          </w:tcPr>
          <w:p w14:paraId="0D0453E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28</w:t>
            </w:r>
          </w:p>
        </w:tc>
        <w:tc>
          <w:tcPr>
            <w:tcW w:w="749" w:type="dxa"/>
            <w:tcBorders>
              <w:top w:val="nil"/>
              <w:left w:val="nil"/>
              <w:bottom w:val="single" w:sz="4" w:space="0" w:color="auto"/>
              <w:right w:val="single" w:sz="4" w:space="0" w:color="auto"/>
            </w:tcBorders>
            <w:shd w:val="clear" w:color="auto" w:fill="auto"/>
            <w:noWrap/>
            <w:vAlign w:val="bottom"/>
            <w:hideMark/>
          </w:tcPr>
          <w:p w14:paraId="7A148D1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25.17</w:t>
            </w:r>
          </w:p>
        </w:tc>
        <w:tc>
          <w:tcPr>
            <w:tcW w:w="581" w:type="dxa"/>
            <w:tcBorders>
              <w:top w:val="nil"/>
              <w:left w:val="nil"/>
              <w:bottom w:val="single" w:sz="4" w:space="0" w:color="auto"/>
              <w:right w:val="single" w:sz="4" w:space="0" w:color="auto"/>
            </w:tcBorders>
            <w:shd w:val="clear" w:color="auto" w:fill="auto"/>
            <w:noWrap/>
            <w:vAlign w:val="bottom"/>
            <w:hideMark/>
          </w:tcPr>
          <w:p w14:paraId="01760EC4"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2921337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9C05A4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3538F3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7AB507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23A79E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805.44</w:t>
            </w:r>
          </w:p>
        </w:tc>
      </w:tr>
      <w:tr w:rsidR="001A7798" w:rsidRPr="001A7798" w14:paraId="329C2B23"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59312E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w:t>
            </w:r>
          </w:p>
        </w:tc>
        <w:tc>
          <w:tcPr>
            <w:tcW w:w="749" w:type="dxa"/>
            <w:tcBorders>
              <w:top w:val="nil"/>
              <w:left w:val="nil"/>
              <w:bottom w:val="single" w:sz="4" w:space="0" w:color="auto"/>
              <w:right w:val="single" w:sz="4" w:space="0" w:color="auto"/>
            </w:tcBorders>
            <w:shd w:val="clear" w:color="auto" w:fill="auto"/>
            <w:noWrap/>
            <w:vAlign w:val="bottom"/>
            <w:hideMark/>
          </w:tcPr>
          <w:p w14:paraId="5649DBC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21.75</w:t>
            </w:r>
          </w:p>
        </w:tc>
        <w:tc>
          <w:tcPr>
            <w:tcW w:w="581" w:type="dxa"/>
            <w:tcBorders>
              <w:top w:val="nil"/>
              <w:left w:val="nil"/>
              <w:bottom w:val="single" w:sz="4" w:space="0" w:color="auto"/>
              <w:right w:val="single" w:sz="4" w:space="0" w:color="auto"/>
            </w:tcBorders>
            <w:shd w:val="clear" w:color="auto" w:fill="auto"/>
            <w:noWrap/>
            <w:vAlign w:val="bottom"/>
            <w:hideMark/>
          </w:tcPr>
          <w:p w14:paraId="6A8208CF"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1998D60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757827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33EFD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A85975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020C15A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1044</w:t>
            </w:r>
          </w:p>
        </w:tc>
        <w:tc>
          <w:tcPr>
            <w:tcW w:w="468" w:type="dxa"/>
            <w:tcBorders>
              <w:top w:val="nil"/>
              <w:left w:val="nil"/>
              <w:bottom w:val="single" w:sz="4" w:space="0" w:color="auto"/>
              <w:right w:val="single" w:sz="4" w:space="0" w:color="auto"/>
            </w:tcBorders>
            <w:shd w:val="clear" w:color="auto" w:fill="auto"/>
            <w:noWrap/>
            <w:vAlign w:val="bottom"/>
            <w:hideMark/>
          </w:tcPr>
          <w:p w14:paraId="24A7D68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29</w:t>
            </w:r>
          </w:p>
        </w:tc>
        <w:tc>
          <w:tcPr>
            <w:tcW w:w="749" w:type="dxa"/>
            <w:tcBorders>
              <w:top w:val="nil"/>
              <w:left w:val="nil"/>
              <w:bottom w:val="single" w:sz="4" w:space="0" w:color="auto"/>
              <w:right w:val="single" w:sz="4" w:space="0" w:color="auto"/>
            </w:tcBorders>
            <w:shd w:val="clear" w:color="auto" w:fill="auto"/>
            <w:noWrap/>
            <w:vAlign w:val="bottom"/>
            <w:hideMark/>
          </w:tcPr>
          <w:p w14:paraId="55DEB71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25.24</w:t>
            </w:r>
          </w:p>
        </w:tc>
        <w:tc>
          <w:tcPr>
            <w:tcW w:w="581" w:type="dxa"/>
            <w:tcBorders>
              <w:top w:val="nil"/>
              <w:left w:val="nil"/>
              <w:bottom w:val="single" w:sz="4" w:space="0" w:color="auto"/>
              <w:right w:val="single" w:sz="4" w:space="0" w:color="auto"/>
            </w:tcBorders>
            <w:shd w:val="clear" w:color="auto" w:fill="auto"/>
            <w:noWrap/>
            <w:vAlign w:val="bottom"/>
            <w:hideMark/>
          </w:tcPr>
          <w:p w14:paraId="5C23C6D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6390619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4FC301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9CD236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DD4838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3CC6D31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403.84</w:t>
            </w:r>
          </w:p>
        </w:tc>
      </w:tr>
      <w:tr w:rsidR="001A7798" w:rsidRPr="001A7798" w14:paraId="14A21501"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C2FB02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w:t>
            </w:r>
          </w:p>
        </w:tc>
        <w:tc>
          <w:tcPr>
            <w:tcW w:w="749" w:type="dxa"/>
            <w:tcBorders>
              <w:top w:val="nil"/>
              <w:left w:val="nil"/>
              <w:bottom w:val="single" w:sz="4" w:space="0" w:color="auto"/>
              <w:right w:val="single" w:sz="4" w:space="0" w:color="auto"/>
            </w:tcBorders>
            <w:shd w:val="clear" w:color="auto" w:fill="auto"/>
            <w:noWrap/>
            <w:vAlign w:val="bottom"/>
            <w:hideMark/>
          </w:tcPr>
          <w:p w14:paraId="3C85011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22.53</w:t>
            </w:r>
          </w:p>
        </w:tc>
        <w:tc>
          <w:tcPr>
            <w:tcW w:w="581" w:type="dxa"/>
            <w:tcBorders>
              <w:top w:val="nil"/>
              <w:left w:val="nil"/>
              <w:bottom w:val="single" w:sz="4" w:space="0" w:color="auto"/>
              <w:right w:val="single" w:sz="4" w:space="0" w:color="auto"/>
            </w:tcBorders>
            <w:shd w:val="clear" w:color="auto" w:fill="auto"/>
            <w:noWrap/>
            <w:vAlign w:val="bottom"/>
            <w:hideMark/>
          </w:tcPr>
          <w:p w14:paraId="55868E30"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2609BD4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EB0021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214D4B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D5F05D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16F2EA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720.96</w:t>
            </w:r>
          </w:p>
        </w:tc>
        <w:tc>
          <w:tcPr>
            <w:tcW w:w="468" w:type="dxa"/>
            <w:tcBorders>
              <w:top w:val="nil"/>
              <w:left w:val="nil"/>
              <w:bottom w:val="single" w:sz="4" w:space="0" w:color="auto"/>
              <w:right w:val="single" w:sz="4" w:space="0" w:color="auto"/>
            </w:tcBorders>
            <w:shd w:val="clear" w:color="auto" w:fill="auto"/>
            <w:noWrap/>
            <w:vAlign w:val="bottom"/>
            <w:hideMark/>
          </w:tcPr>
          <w:p w14:paraId="115E26B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30</w:t>
            </w:r>
          </w:p>
        </w:tc>
        <w:tc>
          <w:tcPr>
            <w:tcW w:w="749" w:type="dxa"/>
            <w:tcBorders>
              <w:top w:val="nil"/>
              <w:left w:val="nil"/>
              <w:bottom w:val="single" w:sz="4" w:space="0" w:color="auto"/>
              <w:right w:val="single" w:sz="4" w:space="0" w:color="auto"/>
            </w:tcBorders>
            <w:shd w:val="clear" w:color="auto" w:fill="auto"/>
            <w:noWrap/>
            <w:vAlign w:val="bottom"/>
            <w:hideMark/>
          </w:tcPr>
          <w:p w14:paraId="640131F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25.27</w:t>
            </w:r>
          </w:p>
        </w:tc>
        <w:tc>
          <w:tcPr>
            <w:tcW w:w="581" w:type="dxa"/>
            <w:tcBorders>
              <w:top w:val="nil"/>
              <w:left w:val="nil"/>
              <w:bottom w:val="single" w:sz="4" w:space="0" w:color="auto"/>
              <w:right w:val="single" w:sz="4" w:space="0" w:color="auto"/>
            </w:tcBorders>
            <w:shd w:val="clear" w:color="auto" w:fill="auto"/>
            <w:noWrap/>
            <w:vAlign w:val="bottom"/>
            <w:hideMark/>
          </w:tcPr>
          <w:p w14:paraId="1CE5F27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3C93D27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DFDF62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2D8DE4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4D3444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27EEF1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1212.96</w:t>
            </w:r>
          </w:p>
        </w:tc>
      </w:tr>
      <w:tr w:rsidR="001A7798" w:rsidRPr="001A7798" w14:paraId="17F3FA85"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90C915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lastRenderedPageBreak/>
              <w:t>9</w:t>
            </w:r>
          </w:p>
        </w:tc>
        <w:tc>
          <w:tcPr>
            <w:tcW w:w="749" w:type="dxa"/>
            <w:tcBorders>
              <w:top w:val="nil"/>
              <w:left w:val="nil"/>
              <w:bottom w:val="single" w:sz="4" w:space="0" w:color="auto"/>
              <w:right w:val="single" w:sz="4" w:space="0" w:color="auto"/>
            </w:tcBorders>
            <w:shd w:val="clear" w:color="auto" w:fill="auto"/>
            <w:noWrap/>
            <w:vAlign w:val="bottom"/>
            <w:hideMark/>
          </w:tcPr>
          <w:p w14:paraId="622FB4F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22.54</w:t>
            </w:r>
          </w:p>
        </w:tc>
        <w:tc>
          <w:tcPr>
            <w:tcW w:w="581" w:type="dxa"/>
            <w:tcBorders>
              <w:top w:val="nil"/>
              <w:left w:val="nil"/>
              <w:bottom w:val="single" w:sz="4" w:space="0" w:color="auto"/>
              <w:right w:val="single" w:sz="4" w:space="0" w:color="auto"/>
            </w:tcBorders>
            <w:shd w:val="clear" w:color="auto" w:fill="auto"/>
            <w:noWrap/>
            <w:vAlign w:val="bottom"/>
            <w:hideMark/>
          </w:tcPr>
          <w:p w14:paraId="5B3ED1E1"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140696A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BCD7BE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96</w:t>
            </w:r>
          </w:p>
        </w:tc>
        <w:tc>
          <w:tcPr>
            <w:tcW w:w="468" w:type="dxa"/>
            <w:tcBorders>
              <w:top w:val="nil"/>
              <w:left w:val="nil"/>
              <w:bottom w:val="single" w:sz="4" w:space="0" w:color="auto"/>
              <w:right w:val="single" w:sz="4" w:space="0" w:color="auto"/>
            </w:tcBorders>
            <w:shd w:val="clear" w:color="auto" w:fill="auto"/>
            <w:noWrap/>
            <w:vAlign w:val="bottom"/>
            <w:hideMark/>
          </w:tcPr>
          <w:p w14:paraId="7517F9F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DDE59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2BD3F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2163.84</w:t>
            </w:r>
          </w:p>
        </w:tc>
        <w:tc>
          <w:tcPr>
            <w:tcW w:w="468" w:type="dxa"/>
            <w:tcBorders>
              <w:top w:val="nil"/>
              <w:left w:val="nil"/>
              <w:bottom w:val="single" w:sz="4" w:space="0" w:color="auto"/>
              <w:right w:val="single" w:sz="4" w:space="0" w:color="auto"/>
            </w:tcBorders>
            <w:shd w:val="clear" w:color="auto" w:fill="auto"/>
            <w:noWrap/>
            <w:vAlign w:val="bottom"/>
            <w:hideMark/>
          </w:tcPr>
          <w:p w14:paraId="112898D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w:t>
            </w:r>
          </w:p>
        </w:tc>
        <w:tc>
          <w:tcPr>
            <w:tcW w:w="749" w:type="dxa"/>
            <w:tcBorders>
              <w:top w:val="nil"/>
              <w:left w:val="nil"/>
              <w:bottom w:val="single" w:sz="4" w:space="0" w:color="auto"/>
              <w:right w:val="single" w:sz="4" w:space="0" w:color="auto"/>
            </w:tcBorders>
            <w:shd w:val="clear" w:color="auto" w:fill="auto"/>
            <w:noWrap/>
            <w:vAlign w:val="bottom"/>
            <w:hideMark/>
          </w:tcPr>
          <w:p w14:paraId="5D7D002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25.33</w:t>
            </w:r>
          </w:p>
        </w:tc>
        <w:tc>
          <w:tcPr>
            <w:tcW w:w="581" w:type="dxa"/>
            <w:tcBorders>
              <w:top w:val="nil"/>
              <w:left w:val="nil"/>
              <w:bottom w:val="single" w:sz="4" w:space="0" w:color="auto"/>
              <w:right w:val="single" w:sz="4" w:space="0" w:color="auto"/>
            </w:tcBorders>
            <w:shd w:val="clear" w:color="auto" w:fill="auto"/>
            <w:noWrap/>
            <w:vAlign w:val="bottom"/>
            <w:hideMark/>
          </w:tcPr>
          <w:p w14:paraId="1F7C6011"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17E3BF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2CFAA7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53CB0CA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2FB1C9F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29E24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1621.12</w:t>
            </w:r>
          </w:p>
        </w:tc>
      </w:tr>
      <w:tr w:rsidR="001A7798" w:rsidRPr="001A7798" w14:paraId="2C28ADE5"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5DE78F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w:t>
            </w:r>
          </w:p>
        </w:tc>
        <w:tc>
          <w:tcPr>
            <w:tcW w:w="749" w:type="dxa"/>
            <w:tcBorders>
              <w:top w:val="nil"/>
              <w:left w:val="nil"/>
              <w:bottom w:val="single" w:sz="4" w:space="0" w:color="auto"/>
              <w:right w:val="single" w:sz="4" w:space="0" w:color="auto"/>
            </w:tcBorders>
            <w:shd w:val="clear" w:color="auto" w:fill="auto"/>
            <w:noWrap/>
            <w:vAlign w:val="bottom"/>
            <w:hideMark/>
          </w:tcPr>
          <w:p w14:paraId="42D35B7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22.6</w:t>
            </w:r>
          </w:p>
        </w:tc>
        <w:tc>
          <w:tcPr>
            <w:tcW w:w="581" w:type="dxa"/>
            <w:tcBorders>
              <w:top w:val="nil"/>
              <w:left w:val="nil"/>
              <w:bottom w:val="single" w:sz="4" w:space="0" w:color="auto"/>
              <w:right w:val="single" w:sz="4" w:space="0" w:color="auto"/>
            </w:tcBorders>
            <w:shd w:val="clear" w:color="auto" w:fill="auto"/>
            <w:noWrap/>
            <w:vAlign w:val="bottom"/>
            <w:hideMark/>
          </w:tcPr>
          <w:p w14:paraId="4169E0B7"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13</w:t>
            </w:r>
          </w:p>
        </w:tc>
        <w:tc>
          <w:tcPr>
            <w:tcW w:w="581" w:type="dxa"/>
            <w:tcBorders>
              <w:top w:val="nil"/>
              <w:left w:val="nil"/>
              <w:bottom w:val="single" w:sz="4" w:space="0" w:color="auto"/>
              <w:right w:val="single" w:sz="4" w:space="0" w:color="auto"/>
            </w:tcBorders>
            <w:shd w:val="clear" w:color="auto" w:fill="auto"/>
            <w:noWrap/>
            <w:vAlign w:val="bottom"/>
            <w:hideMark/>
          </w:tcPr>
          <w:p w14:paraId="15DEB48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C190E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BE0447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13</w:t>
            </w:r>
          </w:p>
        </w:tc>
        <w:tc>
          <w:tcPr>
            <w:tcW w:w="468" w:type="dxa"/>
            <w:tcBorders>
              <w:top w:val="nil"/>
              <w:left w:val="nil"/>
              <w:bottom w:val="single" w:sz="4" w:space="0" w:color="auto"/>
              <w:right w:val="single" w:sz="4" w:space="0" w:color="auto"/>
            </w:tcBorders>
            <w:shd w:val="clear" w:color="auto" w:fill="auto"/>
            <w:noWrap/>
            <w:vAlign w:val="bottom"/>
            <w:hideMark/>
          </w:tcPr>
          <w:p w14:paraId="15B011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EA4EDE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293.8</w:t>
            </w:r>
          </w:p>
        </w:tc>
        <w:tc>
          <w:tcPr>
            <w:tcW w:w="468" w:type="dxa"/>
            <w:tcBorders>
              <w:top w:val="nil"/>
              <w:left w:val="nil"/>
              <w:bottom w:val="single" w:sz="4" w:space="0" w:color="auto"/>
              <w:right w:val="single" w:sz="4" w:space="0" w:color="auto"/>
            </w:tcBorders>
            <w:shd w:val="clear" w:color="auto" w:fill="auto"/>
            <w:noWrap/>
            <w:vAlign w:val="bottom"/>
            <w:hideMark/>
          </w:tcPr>
          <w:p w14:paraId="38478EE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749" w:type="dxa"/>
            <w:tcBorders>
              <w:top w:val="nil"/>
              <w:left w:val="nil"/>
              <w:bottom w:val="single" w:sz="4" w:space="0" w:color="auto"/>
              <w:right w:val="single" w:sz="4" w:space="0" w:color="auto"/>
            </w:tcBorders>
            <w:shd w:val="clear" w:color="auto" w:fill="auto"/>
            <w:noWrap/>
            <w:vAlign w:val="bottom"/>
            <w:hideMark/>
          </w:tcPr>
          <w:p w14:paraId="2C41576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25.34</w:t>
            </w:r>
          </w:p>
        </w:tc>
        <w:tc>
          <w:tcPr>
            <w:tcW w:w="581" w:type="dxa"/>
            <w:tcBorders>
              <w:top w:val="nil"/>
              <w:left w:val="nil"/>
              <w:bottom w:val="single" w:sz="4" w:space="0" w:color="auto"/>
              <w:right w:val="single" w:sz="4" w:space="0" w:color="auto"/>
            </w:tcBorders>
            <w:shd w:val="clear" w:color="auto" w:fill="auto"/>
            <w:noWrap/>
            <w:vAlign w:val="bottom"/>
            <w:hideMark/>
          </w:tcPr>
          <w:p w14:paraId="61C217ED"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6E1CCA5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18A82D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19CAE81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836C71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87FDC0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1621.76</w:t>
            </w:r>
          </w:p>
        </w:tc>
      </w:tr>
      <w:tr w:rsidR="001A7798" w:rsidRPr="001A7798" w14:paraId="030CB2A4"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FA3EA4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11</w:t>
            </w:r>
          </w:p>
        </w:tc>
        <w:tc>
          <w:tcPr>
            <w:tcW w:w="749" w:type="dxa"/>
            <w:tcBorders>
              <w:top w:val="nil"/>
              <w:left w:val="nil"/>
              <w:bottom w:val="single" w:sz="4" w:space="0" w:color="auto"/>
              <w:right w:val="single" w:sz="4" w:space="0" w:color="auto"/>
            </w:tcBorders>
            <w:shd w:val="clear" w:color="auto" w:fill="auto"/>
            <w:noWrap/>
            <w:vAlign w:val="bottom"/>
            <w:hideMark/>
          </w:tcPr>
          <w:p w14:paraId="3E5EA51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22.61</w:t>
            </w:r>
          </w:p>
        </w:tc>
        <w:tc>
          <w:tcPr>
            <w:tcW w:w="581" w:type="dxa"/>
            <w:tcBorders>
              <w:top w:val="nil"/>
              <w:left w:val="nil"/>
              <w:bottom w:val="single" w:sz="4" w:space="0" w:color="auto"/>
              <w:right w:val="single" w:sz="4" w:space="0" w:color="auto"/>
            </w:tcBorders>
            <w:shd w:val="clear" w:color="auto" w:fill="auto"/>
            <w:noWrap/>
            <w:vAlign w:val="bottom"/>
            <w:hideMark/>
          </w:tcPr>
          <w:p w14:paraId="4FEF54C4"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91</w:t>
            </w:r>
          </w:p>
        </w:tc>
        <w:tc>
          <w:tcPr>
            <w:tcW w:w="581" w:type="dxa"/>
            <w:tcBorders>
              <w:top w:val="nil"/>
              <w:left w:val="nil"/>
              <w:bottom w:val="single" w:sz="4" w:space="0" w:color="auto"/>
              <w:right w:val="single" w:sz="4" w:space="0" w:color="auto"/>
            </w:tcBorders>
            <w:shd w:val="clear" w:color="auto" w:fill="auto"/>
            <w:noWrap/>
            <w:vAlign w:val="bottom"/>
            <w:hideMark/>
          </w:tcPr>
          <w:p w14:paraId="2B93CA0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FB96A4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2FA89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91</w:t>
            </w:r>
          </w:p>
        </w:tc>
        <w:tc>
          <w:tcPr>
            <w:tcW w:w="468" w:type="dxa"/>
            <w:tcBorders>
              <w:top w:val="nil"/>
              <w:left w:val="nil"/>
              <w:bottom w:val="single" w:sz="4" w:space="0" w:color="auto"/>
              <w:right w:val="single" w:sz="4" w:space="0" w:color="auto"/>
            </w:tcBorders>
            <w:shd w:val="clear" w:color="auto" w:fill="auto"/>
            <w:noWrap/>
            <w:vAlign w:val="bottom"/>
            <w:hideMark/>
          </w:tcPr>
          <w:p w14:paraId="2A63B7E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E929C8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2057.51</w:t>
            </w:r>
          </w:p>
        </w:tc>
        <w:tc>
          <w:tcPr>
            <w:tcW w:w="468" w:type="dxa"/>
            <w:tcBorders>
              <w:top w:val="nil"/>
              <w:left w:val="nil"/>
              <w:bottom w:val="single" w:sz="4" w:space="0" w:color="auto"/>
              <w:right w:val="single" w:sz="4" w:space="0" w:color="auto"/>
            </w:tcBorders>
            <w:shd w:val="clear" w:color="auto" w:fill="auto"/>
            <w:noWrap/>
            <w:vAlign w:val="bottom"/>
            <w:hideMark/>
          </w:tcPr>
          <w:p w14:paraId="698B430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33</w:t>
            </w:r>
          </w:p>
        </w:tc>
        <w:tc>
          <w:tcPr>
            <w:tcW w:w="749" w:type="dxa"/>
            <w:tcBorders>
              <w:top w:val="nil"/>
              <w:left w:val="nil"/>
              <w:bottom w:val="single" w:sz="4" w:space="0" w:color="auto"/>
              <w:right w:val="single" w:sz="4" w:space="0" w:color="auto"/>
            </w:tcBorders>
            <w:shd w:val="clear" w:color="auto" w:fill="auto"/>
            <w:noWrap/>
            <w:vAlign w:val="bottom"/>
            <w:hideMark/>
          </w:tcPr>
          <w:p w14:paraId="1E96490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26.13</w:t>
            </w:r>
          </w:p>
        </w:tc>
        <w:tc>
          <w:tcPr>
            <w:tcW w:w="581" w:type="dxa"/>
            <w:tcBorders>
              <w:top w:val="nil"/>
              <w:left w:val="nil"/>
              <w:bottom w:val="single" w:sz="4" w:space="0" w:color="auto"/>
              <w:right w:val="single" w:sz="4" w:space="0" w:color="auto"/>
            </w:tcBorders>
            <w:shd w:val="clear" w:color="auto" w:fill="auto"/>
            <w:noWrap/>
            <w:vAlign w:val="bottom"/>
            <w:hideMark/>
          </w:tcPr>
          <w:p w14:paraId="067CF002"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128</w:t>
            </w:r>
          </w:p>
        </w:tc>
        <w:tc>
          <w:tcPr>
            <w:tcW w:w="468" w:type="dxa"/>
            <w:tcBorders>
              <w:top w:val="nil"/>
              <w:left w:val="nil"/>
              <w:bottom w:val="single" w:sz="4" w:space="0" w:color="auto"/>
              <w:right w:val="single" w:sz="4" w:space="0" w:color="auto"/>
            </w:tcBorders>
            <w:shd w:val="clear" w:color="auto" w:fill="auto"/>
            <w:noWrap/>
            <w:vAlign w:val="bottom"/>
            <w:hideMark/>
          </w:tcPr>
          <w:p w14:paraId="02103B5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43C2594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11E86B6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0</w:t>
            </w:r>
          </w:p>
        </w:tc>
        <w:tc>
          <w:tcPr>
            <w:tcW w:w="581" w:type="dxa"/>
            <w:tcBorders>
              <w:top w:val="nil"/>
              <w:left w:val="nil"/>
              <w:bottom w:val="single" w:sz="4" w:space="0" w:color="auto"/>
              <w:right w:val="single" w:sz="4" w:space="0" w:color="auto"/>
            </w:tcBorders>
            <w:shd w:val="clear" w:color="auto" w:fill="auto"/>
            <w:noWrap/>
            <w:vAlign w:val="bottom"/>
            <w:hideMark/>
          </w:tcPr>
          <w:p w14:paraId="1C6D91D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128</w:t>
            </w:r>
          </w:p>
        </w:tc>
        <w:tc>
          <w:tcPr>
            <w:tcW w:w="974" w:type="dxa"/>
            <w:tcBorders>
              <w:top w:val="nil"/>
              <w:left w:val="nil"/>
              <w:bottom w:val="single" w:sz="4" w:space="0" w:color="auto"/>
              <w:right w:val="single" w:sz="4" w:space="0" w:color="auto"/>
            </w:tcBorders>
            <w:shd w:val="clear" w:color="auto" w:fill="auto"/>
            <w:noWrap/>
            <w:vAlign w:val="bottom"/>
            <w:hideMark/>
          </w:tcPr>
          <w:p w14:paraId="3280676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3344.64</w:t>
            </w:r>
          </w:p>
        </w:tc>
      </w:tr>
      <w:tr w:rsidR="001A7798" w:rsidRPr="001A7798" w14:paraId="6F1395BD"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92E029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w:t>
            </w:r>
          </w:p>
        </w:tc>
        <w:tc>
          <w:tcPr>
            <w:tcW w:w="749" w:type="dxa"/>
            <w:tcBorders>
              <w:top w:val="nil"/>
              <w:left w:val="nil"/>
              <w:bottom w:val="single" w:sz="4" w:space="0" w:color="auto"/>
              <w:right w:val="single" w:sz="4" w:space="0" w:color="auto"/>
            </w:tcBorders>
            <w:shd w:val="clear" w:color="auto" w:fill="auto"/>
            <w:noWrap/>
            <w:vAlign w:val="bottom"/>
            <w:hideMark/>
          </w:tcPr>
          <w:p w14:paraId="1526198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22.63</w:t>
            </w:r>
          </w:p>
        </w:tc>
        <w:tc>
          <w:tcPr>
            <w:tcW w:w="581" w:type="dxa"/>
            <w:tcBorders>
              <w:top w:val="nil"/>
              <w:left w:val="nil"/>
              <w:bottom w:val="single" w:sz="4" w:space="0" w:color="auto"/>
              <w:right w:val="single" w:sz="4" w:space="0" w:color="auto"/>
            </w:tcBorders>
            <w:shd w:val="clear" w:color="auto" w:fill="auto"/>
            <w:noWrap/>
            <w:vAlign w:val="bottom"/>
            <w:hideMark/>
          </w:tcPr>
          <w:p w14:paraId="71AD084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1623A89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10895F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716E9D3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9146E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F5AE21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362.08</w:t>
            </w:r>
          </w:p>
        </w:tc>
        <w:tc>
          <w:tcPr>
            <w:tcW w:w="468" w:type="dxa"/>
            <w:tcBorders>
              <w:top w:val="nil"/>
              <w:left w:val="nil"/>
              <w:bottom w:val="single" w:sz="4" w:space="0" w:color="auto"/>
              <w:right w:val="single" w:sz="4" w:space="0" w:color="auto"/>
            </w:tcBorders>
            <w:shd w:val="clear" w:color="auto" w:fill="auto"/>
            <w:noWrap/>
            <w:vAlign w:val="bottom"/>
            <w:hideMark/>
          </w:tcPr>
          <w:p w14:paraId="6CA1619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34</w:t>
            </w:r>
          </w:p>
        </w:tc>
        <w:tc>
          <w:tcPr>
            <w:tcW w:w="749" w:type="dxa"/>
            <w:tcBorders>
              <w:top w:val="nil"/>
              <w:left w:val="nil"/>
              <w:bottom w:val="single" w:sz="4" w:space="0" w:color="auto"/>
              <w:right w:val="single" w:sz="4" w:space="0" w:color="auto"/>
            </w:tcBorders>
            <w:shd w:val="clear" w:color="auto" w:fill="auto"/>
            <w:noWrap/>
            <w:vAlign w:val="bottom"/>
            <w:hideMark/>
          </w:tcPr>
          <w:p w14:paraId="06294BF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26.29</w:t>
            </w:r>
          </w:p>
        </w:tc>
        <w:tc>
          <w:tcPr>
            <w:tcW w:w="581" w:type="dxa"/>
            <w:tcBorders>
              <w:top w:val="nil"/>
              <w:left w:val="nil"/>
              <w:bottom w:val="single" w:sz="4" w:space="0" w:color="auto"/>
              <w:right w:val="single" w:sz="4" w:space="0" w:color="auto"/>
            </w:tcBorders>
            <w:shd w:val="clear" w:color="auto" w:fill="auto"/>
            <w:noWrap/>
            <w:vAlign w:val="bottom"/>
            <w:hideMark/>
          </w:tcPr>
          <w:p w14:paraId="79537361"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117E42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D2C86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385E709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A12C0B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C777D6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420.64</w:t>
            </w:r>
          </w:p>
        </w:tc>
      </w:tr>
      <w:tr w:rsidR="001A7798" w:rsidRPr="001A7798" w14:paraId="4958D97C"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D64570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13</w:t>
            </w:r>
          </w:p>
        </w:tc>
        <w:tc>
          <w:tcPr>
            <w:tcW w:w="749" w:type="dxa"/>
            <w:tcBorders>
              <w:top w:val="nil"/>
              <w:left w:val="nil"/>
              <w:bottom w:val="single" w:sz="4" w:space="0" w:color="auto"/>
              <w:right w:val="single" w:sz="4" w:space="0" w:color="auto"/>
            </w:tcBorders>
            <w:shd w:val="clear" w:color="auto" w:fill="auto"/>
            <w:noWrap/>
            <w:vAlign w:val="bottom"/>
            <w:hideMark/>
          </w:tcPr>
          <w:p w14:paraId="6D6B08E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22.65</w:t>
            </w:r>
          </w:p>
        </w:tc>
        <w:tc>
          <w:tcPr>
            <w:tcW w:w="581" w:type="dxa"/>
            <w:tcBorders>
              <w:top w:val="nil"/>
              <w:left w:val="nil"/>
              <w:bottom w:val="single" w:sz="4" w:space="0" w:color="auto"/>
              <w:right w:val="single" w:sz="4" w:space="0" w:color="auto"/>
            </w:tcBorders>
            <w:shd w:val="clear" w:color="auto" w:fill="auto"/>
            <w:noWrap/>
            <w:vAlign w:val="bottom"/>
            <w:hideMark/>
          </w:tcPr>
          <w:p w14:paraId="3E412E3B"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65975CC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ACF4C3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7DAB682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C713A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749E12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1087.2</w:t>
            </w:r>
          </w:p>
        </w:tc>
        <w:tc>
          <w:tcPr>
            <w:tcW w:w="468" w:type="dxa"/>
            <w:tcBorders>
              <w:top w:val="nil"/>
              <w:left w:val="nil"/>
              <w:bottom w:val="single" w:sz="4" w:space="0" w:color="auto"/>
              <w:right w:val="single" w:sz="4" w:space="0" w:color="auto"/>
            </w:tcBorders>
            <w:shd w:val="clear" w:color="auto" w:fill="auto"/>
            <w:noWrap/>
            <w:vAlign w:val="bottom"/>
            <w:hideMark/>
          </w:tcPr>
          <w:p w14:paraId="684EABA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35</w:t>
            </w:r>
          </w:p>
        </w:tc>
        <w:tc>
          <w:tcPr>
            <w:tcW w:w="749" w:type="dxa"/>
            <w:tcBorders>
              <w:top w:val="nil"/>
              <w:left w:val="nil"/>
              <w:bottom w:val="single" w:sz="4" w:space="0" w:color="auto"/>
              <w:right w:val="single" w:sz="4" w:space="0" w:color="auto"/>
            </w:tcBorders>
            <w:shd w:val="clear" w:color="auto" w:fill="auto"/>
            <w:noWrap/>
            <w:vAlign w:val="bottom"/>
            <w:hideMark/>
          </w:tcPr>
          <w:p w14:paraId="2D1CA28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26.3</w:t>
            </w:r>
          </w:p>
        </w:tc>
        <w:tc>
          <w:tcPr>
            <w:tcW w:w="581" w:type="dxa"/>
            <w:tcBorders>
              <w:top w:val="nil"/>
              <w:left w:val="nil"/>
              <w:bottom w:val="single" w:sz="4" w:space="0" w:color="auto"/>
              <w:right w:val="single" w:sz="4" w:space="0" w:color="auto"/>
            </w:tcBorders>
            <w:shd w:val="clear" w:color="auto" w:fill="auto"/>
            <w:noWrap/>
            <w:vAlign w:val="bottom"/>
            <w:hideMark/>
          </w:tcPr>
          <w:p w14:paraId="3E94D67C"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6EF5360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026825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7063D8C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417FACC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A13EC3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420.8</w:t>
            </w:r>
          </w:p>
        </w:tc>
      </w:tr>
      <w:tr w:rsidR="001A7798" w:rsidRPr="001A7798" w14:paraId="66A8D120"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09C410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14</w:t>
            </w:r>
          </w:p>
        </w:tc>
        <w:tc>
          <w:tcPr>
            <w:tcW w:w="749" w:type="dxa"/>
            <w:tcBorders>
              <w:top w:val="nil"/>
              <w:left w:val="nil"/>
              <w:bottom w:val="single" w:sz="4" w:space="0" w:color="auto"/>
              <w:right w:val="single" w:sz="4" w:space="0" w:color="auto"/>
            </w:tcBorders>
            <w:shd w:val="clear" w:color="auto" w:fill="auto"/>
            <w:noWrap/>
            <w:vAlign w:val="bottom"/>
            <w:hideMark/>
          </w:tcPr>
          <w:p w14:paraId="3577F20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24.03</w:t>
            </w:r>
          </w:p>
        </w:tc>
        <w:tc>
          <w:tcPr>
            <w:tcW w:w="581" w:type="dxa"/>
            <w:tcBorders>
              <w:top w:val="nil"/>
              <w:left w:val="nil"/>
              <w:bottom w:val="single" w:sz="4" w:space="0" w:color="auto"/>
              <w:right w:val="single" w:sz="4" w:space="0" w:color="auto"/>
            </w:tcBorders>
            <w:shd w:val="clear" w:color="auto" w:fill="auto"/>
            <w:noWrap/>
            <w:vAlign w:val="bottom"/>
            <w:hideMark/>
          </w:tcPr>
          <w:p w14:paraId="558DB942"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3908FF5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2938180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FD93B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618938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7E120F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1249.56</w:t>
            </w:r>
          </w:p>
        </w:tc>
        <w:tc>
          <w:tcPr>
            <w:tcW w:w="468" w:type="dxa"/>
            <w:tcBorders>
              <w:top w:val="nil"/>
              <w:left w:val="nil"/>
              <w:bottom w:val="single" w:sz="4" w:space="0" w:color="auto"/>
              <w:right w:val="single" w:sz="4" w:space="0" w:color="auto"/>
            </w:tcBorders>
            <w:shd w:val="clear" w:color="auto" w:fill="auto"/>
            <w:noWrap/>
            <w:vAlign w:val="bottom"/>
            <w:hideMark/>
          </w:tcPr>
          <w:p w14:paraId="12B9E1D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36</w:t>
            </w:r>
          </w:p>
        </w:tc>
        <w:tc>
          <w:tcPr>
            <w:tcW w:w="749" w:type="dxa"/>
            <w:tcBorders>
              <w:top w:val="nil"/>
              <w:left w:val="nil"/>
              <w:bottom w:val="single" w:sz="4" w:space="0" w:color="auto"/>
              <w:right w:val="single" w:sz="4" w:space="0" w:color="auto"/>
            </w:tcBorders>
            <w:shd w:val="clear" w:color="auto" w:fill="auto"/>
            <w:noWrap/>
            <w:vAlign w:val="bottom"/>
            <w:hideMark/>
          </w:tcPr>
          <w:p w14:paraId="001AE88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26.31</w:t>
            </w:r>
          </w:p>
        </w:tc>
        <w:tc>
          <w:tcPr>
            <w:tcW w:w="581" w:type="dxa"/>
            <w:tcBorders>
              <w:top w:val="nil"/>
              <w:left w:val="nil"/>
              <w:bottom w:val="single" w:sz="4" w:space="0" w:color="auto"/>
              <w:right w:val="single" w:sz="4" w:space="0" w:color="auto"/>
            </w:tcBorders>
            <w:shd w:val="clear" w:color="auto" w:fill="auto"/>
            <w:noWrap/>
            <w:vAlign w:val="bottom"/>
            <w:hideMark/>
          </w:tcPr>
          <w:p w14:paraId="23574595"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61523F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412BEB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E2B141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5AFD87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60FC94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841.92</w:t>
            </w:r>
          </w:p>
        </w:tc>
      </w:tr>
      <w:tr w:rsidR="001A7798" w:rsidRPr="001A7798" w14:paraId="00A1EA54"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56BA4E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w:t>
            </w:r>
          </w:p>
        </w:tc>
        <w:tc>
          <w:tcPr>
            <w:tcW w:w="749" w:type="dxa"/>
            <w:tcBorders>
              <w:top w:val="nil"/>
              <w:left w:val="nil"/>
              <w:bottom w:val="single" w:sz="4" w:space="0" w:color="auto"/>
              <w:right w:val="single" w:sz="4" w:space="0" w:color="auto"/>
            </w:tcBorders>
            <w:shd w:val="clear" w:color="auto" w:fill="auto"/>
            <w:noWrap/>
            <w:vAlign w:val="bottom"/>
            <w:hideMark/>
          </w:tcPr>
          <w:p w14:paraId="3DA1D11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24.04</w:t>
            </w:r>
          </w:p>
        </w:tc>
        <w:tc>
          <w:tcPr>
            <w:tcW w:w="581" w:type="dxa"/>
            <w:tcBorders>
              <w:top w:val="nil"/>
              <w:left w:val="nil"/>
              <w:bottom w:val="single" w:sz="4" w:space="0" w:color="auto"/>
              <w:right w:val="single" w:sz="4" w:space="0" w:color="auto"/>
            </w:tcBorders>
            <w:shd w:val="clear" w:color="auto" w:fill="auto"/>
            <w:noWrap/>
            <w:vAlign w:val="bottom"/>
            <w:hideMark/>
          </w:tcPr>
          <w:p w14:paraId="03DF286A"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231E21C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5603B79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A83C2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C18ABD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986154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625.04</w:t>
            </w:r>
          </w:p>
        </w:tc>
        <w:tc>
          <w:tcPr>
            <w:tcW w:w="468" w:type="dxa"/>
            <w:tcBorders>
              <w:top w:val="nil"/>
              <w:left w:val="nil"/>
              <w:bottom w:val="single" w:sz="4" w:space="0" w:color="auto"/>
              <w:right w:val="single" w:sz="4" w:space="0" w:color="auto"/>
            </w:tcBorders>
            <w:shd w:val="clear" w:color="auto" w:fill="auto"/>
            <w:noWrap/>
            <w:vAlign w:val="bottom"/>
            <w:hideMark/>
          </w:tcPr>
          <w:p w14:paraId="47EA1B8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37</w:t>
            </w:r>
          </w:p>
        </w:tc>
        <w:tc>
          <w:tcPr>
            <w:tcW w:w="749" w:type="dxa"/>
            <w:tcBorders>
              <w:top w:val="nil"/>
              <w:left w:val="nil"/>
              <w:bottom w:val="single" w:sz="4" w:space="0" w:color="auto"/>
              <w:right w:val="single" w:sz="4" w:space="0" w:color="auto"/>
            </w:tcBorders>
            <w:shd w:val="clear" w:color="auto" w:fill="auto"/>
            <w:noWrap/>
            <w:vAlign w:val="bottom"/>
            <w:hideMark/>
          </w:tcPr>
          <w:p w14:paraId="7B2EFD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29.42</w:t>
            </w:r>
          </w:p>
        </w:tc>
        <w:tc>
          <w:tcPr>
            <w:tcW w:w="581" w:type="dxa"/>
            <w:tcBorders>
              <w:top w:val="nil"/>
              <w:left w:val="nil"/>
              <w:bottom w:val="single" w:sz="4" w:space="0" w:color="auto"/>
              <w:right w:val="single" w:sz="4" w:space="0" w:color="auto"/>
            </w:tcBorders>
            <w:shd w:val="clear" w:color="auto" w:fill="auto"/>
            <w:noWrap/>
            <w:vAlign w:val="bottom"/>
            <w:hideMark/>
          </w:tcPr>
          <w:p w14:paraId="54C8DA2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386607A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D4134D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994F06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1D7602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E90B5F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1882.88</w:t>
            </w:r>
          </w:p>
        </w:tc>
      </w:tr>
      <w:tr w:rsidR="001A7798" w:rsidRPr="001A7798" w14:paraId="0E552C7B"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EA735F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749" w:type="dxa"/>
            <w:tcBorders>
              <w:top w:val="nil"/>
              <w:left w:val="nil"/>
              <w:bottom w:val="single" w:sz="4" w:space="0" w:color="auto"/>
              <w:right w:val="single" w:sz="4" w:space="0" w:color="auto"/>
            </w:tcBorders>
            <w:shd w:val="clear" w:color="auto" w:fill="auto"/>
            <w:noWrap/>
            <w:vAlign w:val="bottom"/>
            <w:hideMark/>
          </w:tcPr>
          <w:p w14:paraId="4FCE06F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24.05</w:t>
            </w:r>
          </w:p>
        </w:tc>
        <w:tc>
          <w:tcPr>
            <w:tcW w:w="581" w:type="dxa"/>
            <w:tcBorders>
              <w:top w:val="nil"/>
              <w:left w:val="nil"/>
              <w:bottom w:val="single" w:sz="4" w:space="0" w:color="auto"/>
              <w:right w:val="single" w:sz="4" w:space="0" w:color="auto"/>
            </w:tcBorders>
            <w:shd w:val="clear" w:color="auto" w:fill="auto"/>
            <w:noWrap/>
            <w:vAlign w:val="bottom"/>
            <w:hideMark/>
          </w:tcPr>
          <w:p w14:paraId="2DEE2CEA"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253DD82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509A7DD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1DAEFA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729DE1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C3A308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625.3</w:t>
            </w:r>
          </w:p>
        </w:tc>
        <w:tc>
          <w:tcPr>
            <w:tcW w:w="468" w:type="dxa"/>
            <w:tcBorders>
              <w:top w:val="nil"/>
              <w:left w:val="nil"/>
              <w:bottom w:val="single" w:sz="4" w:space="0" w:color="auto"/>
              <w:right w:val="single" w:sz="4" w:space="0" w:color="auto"/>
            </w:tcBorders>
            <w:shd w:val="clear" w:color="auto" w:fill="auto"/>
            <w:noWrap/>
            <w:vAlign w:val="bottom"/>
            <w:hideMark/>
          </w:tcPr>
          <w:p w14:paraId="5F64CE3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38</w:t>
            </w:r>
          </w:p>
        </w:tc>
        <w:tc>
          <w:tcPr>
            <w:tcW w:w="749" w:type="dxa"/>
            <w:tcBorders>
              <w:top w:val="nil"/>
              <w:left w:val="nil"/>
              <w:bottom w:val="single" w:sz="4" w:space="0" w:color="auto"/>
              <w:right w:val="single" w:sz="4" w:space="0" w:color="auto"/>
            </w:tcBorders>
            <w:shd w:val="clear" w:color="auto" w:fill="auto"/>
            <w:noWrap/>
            <w:vAlign w:val="bottom"/>
            <w:hideMark/>
          </w:tcPr>
          <w:p w14:paraId="3948C55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29.43</w:t>
            </w:r>
          </w:p>
        </w:tc>
        <w:tc>
          <w:tcPr>
            <w:tcW w:w="581" w:type="dxa"/>
            <w:tcBorders>
              <w:top w:val="nil"/>
              <w:left w:val="nil"/>
              <w:bottom w:val="single" w:sz="4" w:space="0" w:color="auto"/>
              <w:right w:val="single" w:sz="4" w:space="0" w:color="auto"/>
            </w:tcBorders>
            <w:shd w:val="clear" w:color="auto" w:fill="auto"/>
            <w:noWrap/>
            <w:vAlign w:val="bottom"/>
            <w:hideMark/>
          </w:tcPr>
          <w:p w14:paraId="37C66F05"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529DEE4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FCBF7D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1EF07E6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B2CFF5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84C9DF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1883.52</w:t>
            </w:r>
          </w:p>
        </w:tc>
      </w:tr>
      <w:tr w:rsidR="001A7798" w:rsidRPr="001A7798" w14:paraId="779685B6"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49828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17</w:t>
            </w:r>
          </w:p>
        </w:tc>
        <w:tc>
          <w:tcPr>
            <w:tcW w:w="749" w:type="dxa"/>
            <w:tcBorders>
              <w:top w:val="nil"/>
              <w:left w:val="nil"/>
              <w:bottom w:val="single" w:sz="4" w:space="0" w:color="auto"/>
              <w:right w:val="single" w:sz="4" w:space="0" w:color="auto"/>
            </w:tcBorders>
            <w:shd w:val="clear" w:color="auto" w:fill="auto"/>
            <w:noWrap/>
            <w:vAlign w:val="bottom"/>
            <w:hideMark/>
          </w:tcPr>
          <w:p w14:paraId="0C454B8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24.24</w:t>
            </w:r>
          </w:p>
        </w:tc>
        <w:tc>
          <w:tcPr>
            <w:tcW w:w="581" w:type="dxa"/>
            <w:tcBorders>
              <w:top w:val="nil"/>
              <w:left w:val="nil"/>
              <w:bottom w:val="single" w:sz="4" w:space="0" w:color="auto"/>
              <w:right w:val="single" w:sz="4" w:space="0" w:color="auto"/>
            </w:tcBorders>
            <w:shd w:val="clear" w:color="auto" w:fill="auto"/>
            <w:noWrap/>
            <w:vAlign w:val="bottom"/>
            <w:hideMark/>
          </w:tcPr>
          <w:p w14:paraId="596E19C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6FDFF4E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DC34DA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8871D1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273ED5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3464473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775.68</w:t>
            </w:r>
          </w:p>
        </w:tc>
        <w:tc>
          <w:tcPr>
            <w:tcW w:w="468" w:type="dxa"/>
            <w:tcBorders>
              <w:top w:val="nil"/>
              <w:left w:val="nil"/>
              <w:bottom w:val="single" w:sz="4" w:space="0" w:color="auto"/>
              <w:right w:val="single" w:sz="4" w:space="0" w:color="auto"/>
            </w:tcBorders>
            <w:shd w:val="clear" w:color="auto" w:fill="auto"/>
            <w:noWrap/>
            <w:vAlign w:val="bottom"/>
            <w:hideMark/>
          </w:tcPr>
          <w:p w14:paraId="060C0BE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39</w:t>
            </w:r>
          </w:p>
        </w:tc>
        <w:tc>
          <w:tcPr>
            <w:tcW w:w="749" w:type="dxa"/>
            <w:tcBorders>
              <w:top w:val="nil"/>
              <w:left w:val="nil"/>
              <w:bottom w:val="single" w:sz="4" w:space="0" w:color="auto"/>
              <w:right w:val="single" w:sz="4" w:space="0" w:color="auto"/>
            </w:tcBorders>
            <w:shd w:val="clear" w:color="auto" w:fill="auto"/>
            <w:noWrap/>
            <w:vAlign w:val="bottom"/>
            <w:hideMark/>
          </w:tcPr>
          <w:p w14:paraId="17326DE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30.65</w:t>
            </w:r>
          </w:p>
        </w:tc>
        <w:tc>
          <w:tcPr>
            <w:tcW w:w="581" w:type="dxa"/>
            <w:tcBorders>
              <w:top w:val="nil"/>
              <w:left w:val="nil"/>
              <w:bottom w:val="single" w:sz="4" w:space="0" w:color="auto"/>
              <w:right w:val="single" w:sz="4" w:space="0" w:color="auto"/>
            </w:tcBorders>
            <w:shd w:val="clear" w:color="auto" w:fill="auto"/>
            <w:noWrap/>
            <w:vAlign w:val="bottom"/>
            <w:hideMark/>
          </w:tcPr>
          <w:p w14:paraId="04ADD7A3"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1C36309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5F35A1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3D4E00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58A350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C42BE9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1593.8</w:t>
            </w:r>
          </w:p>
        </w:tc>
      </w:tr>
      <w:tr w:rsidR="001A7798" w:rsidRPr="001A7798" w14:paraId="5566EA8A"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49495A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18</w:t>
            </w:r>
          </w:p>
        </w:tc>
        <w:tc>
          <w:tcPr>
            <w:tcW w:w="749" w:type="dxa"/>
            <w:tcBorders>
              <w:top w:val="nil"/>
              <w:left w:val="nil"/>
              <w:bottom w:val="single" w:sz="4" w:space="0" w:color="auto"/>
              <w:right w:val="single" w:sz="4" w:space="0" w:color="auto"/>
            </w:tcBorders>
            <w:shd w:val="clear" w:color="auto" w:fill="auto"/>
            <w:noWrap/>
            <w:vAlign w:val="bottom"/>
            <w:hideMark/>
          </w:tcPr>
          <w:p w14:paraId="333EB96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24.25</w:t>
            </w:r>
          </w:p>
        </w:tc>
        <w:tc>
          <w:tcPr>
            <w:tcW w:w="581" w:type="dxa"/>
            <w:tcBorders>
              <w:top w:val="nil"/>
              <w:left w:val="nil"/>
              <w:bottom w:val="single" w:sz="4" w:space="0" w:color="auto"/>
              <w:right w:val="single" w:sz="4" w:space="0" w:color="auto"/>
            </w:tcBorders>
            <w:shd w:val="clear" w:color="auto" w:fill="auto"/>
            <w:noWrap/>
            <w:vAlign w:val="bottom"/>
            <w:hideMark/>
          </w:tcPr>
          <w:p w14:paraId="085AAC8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1999C5A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3FA4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9F5B5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3802EC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96</w:t>
            </w:r>
          </w:p>
        </w:tc>
        <w:tc>
          <w:tcPr>
            <w:tcW w:w="974" w:type="dxa"/>
            <w:tcBorders>
              <w:top w:val="nil"/>
              <w:left w:val="nil"/>
              <w:bottom w:val="single" w:sz="4" w:space="0" w:color="auto"/>
              <w:right w:val="single" w:sz="4" w:space="0" w:color="auto"/>
            </w:tcBorders>
            <w:shd w:val="clear" w:color="auto" w:fill="auto"/>
            <w:noWrap/>
            <w:vAlign w:val="bottom"/>
            <w:hideMark/>
          </w:tcPr>
          <w:p w14:paraId="478EC8F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2328</w:t>
            </w:r>
          </w:p>
        </w:tc>
        <w:tc>
          <w:tcPr>
            <w:tcW w:w="468" w:type="dxa"/>
            <w:tcBorders>
              <w:top w:val="nil"/>
              <w:left w:val="nil"/>
              <w:bottom w:val="single" w:sz="4" w:space="0" w:color="auto"/>
              <w:right w:val="single" w:sz="4" w:space="0" w:color="auto"/>
            </w:tcBorders>
            <w:shd w:val="clear" w:color="auto" w:fill="auto"/>
            <w:noWrap/>
            <w:vAlign w:val="bottom"/>
            <w:hideMark/>
          </w:tcPr>
          <w:p w14:paraId="4BC10C5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40</w:t>
            </w:r>
          </w:p>
        </w:tc>
        <w:tc>
          <w:tcPr>
            <w:tcW w:w="749" w:type="dxa"/>
            <w:tcBorders>
              <w:top w:val="nil"/>
              <w:left w:val="nil"/>
              <w:bottom w:val="single" w:sz="4" w:space="0" w:color="auto"/>
              <w:right w:val="single" w:sz="4" w:space="0" w:color="auto"/>
            </w:tcBorders>
            <w:shd w:val="clear" w:color="auto" w:fill="auto"/>
            <w:noWrap/>
            <w:vAlign w:val="bottom"/>
            <w:hideMark/>
          </w:tcPr>
          <w:p w14:paraId="48043B0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30.67</w:t>
            </w:r>
          </w:p>
        </w:tc>
        <w:tc>
          <w:tcPr>
            <w:tcW w:w="581" w:type="dxa"/>
            <w:tcBorders>
              <w:top w:val="nil"/>
              <w:left w:val="nil"/>
              <w:bottom w:val="single" w:sz="4" w:space="0" w:color="auto"/>
              <w:right w:val="single" w:sz="4" w:space="0" w:color="auto"/>
            </w:tcBorders>
            <w:shd w:val="clear" w:color="auto" w:fill="auto"/>
            <w:noWrap/>
            <w:vAlign w:val="bottom"/>
            <w:hideMark/>
          </w:tcPr>
          <w:p w14:paraId="655A57CF"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55E7843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DC891B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28B01D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29D3096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01B610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1594.84</w:t>
            </w:r>
          </w:p>
        </w:tc>
      </w:tr>
      <w:tr w:rsidR="001A7798" w:rsidRPr="001A7798" w14:paraId="0120B218"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840A08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19</w:t>
            </w:r>
          </w:p>
        </w:tc>
        <w:tc>
          <w:tcPr>
            <w:tcW w:w="749" w:type="dxa"/>
            <w:tcBorders>
              <w:top w:val="nil"/>
              <w:left w:val="nil"/>
              <w:bottom w:val="single" w:sz="4" w:space="0" w:color="auto"/>
              <w:right w:val="single" w:sz="4" w:space="0" w:color="auto"/>
            </w:tcBorders>
            <w:shd w:val="clear" w:color="auto" w:fill="auto"/>
            <w:noWrap/>
            <w:vAlign w:val="bottom"/>
            <w:hideMark/>
          </w:tcPr>
          <w:p w14:paraId="125B203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24.36</w:t>
            </w:r>
          </w:p>
        </w:tc>
        <w:tc>
          <w:tcPr>
            <w:tcW w:w="581" w:type="dxa"/>
            <w:tcBorders>
              <w:top w:val="nil"/>
              <w:left w:val="nil"/>
              <w:bottom w:val="single" w:sz="4" w:space="0" w:color="auto"/>
              <w:right w:val="single" w:sz="4" w:space="0" w:color="auto"/>
            </w:tcBorders>
            <w:shd w:val="clear" w:color="auto" w:fill="auto"/>
            <w:noWrap/>
            <w:vAlign w:val="bottom"/>
            <w:hideMark/>
          </w:tcPr>
          <w:p w14:paraId="4CEF377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102FC28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455C0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66E9375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FDC00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0BDA7A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1559.04</w:t>
            </w:r>
          </w:p>
        </w:tc>
        <w:tc>
          <w:tcPr>
            <w:tcW w:w="468" w:type="dxa"/>
            <w:tcBorders>
              <w:top w:val="nil"/>
              <w:left w:val="nil"/>
              <w:bottom w:val="single" w:sz="4" w:space="0" w:color="auto"/>
              <w:right w:val="single" w:sz="4" w:space="0" w:color="auto"/>
            </w:tcBorders>
            <w:shd w:val="clear" w:color="auto" w:fill="auto"/>
            <w:noWrap/>
            <w:vAlign w:val="bottom"/>
            <w:hideMark/>
          </w:tcPr>
          <w:p w14:paraId="36D6D32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41</w:t>
            </w:r>
          </w:p>
        </w:tc>
        <w:tc>
          <w:tcPr>
            <w:tcW w:w="749" w:type="dxa"/>
            <w:tcBorders>
              <w:top w:val="nil"/>
              <w:left w:val="nil"/>
              <w:bottom w:val="single" w:sz="4" w:space="0" w:color="auto"/>
              <w:right w:val="single" w:sz="4" w:space="0" w:color="auto"/>
            </w:tcBorders>
            <w:shd w:val="clear" w:color="auto" w:fill="auto"/>
            <w:noWrap/>
            <w:vAlign w:val="bottom"/>
            <w:hideMark/>
          </w:tcPr>
          <w:p w14:paraId="6A6FF65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31.56</w:t>
            </w:r>
          </w:p>
        </w:tc>
        <w:tc>
          <w:tcPr>
            <w:tcW w:w="581" w:type="dxa"/>
            <w:tcBorders>
              <w:top w:val="nil"/>
              <w:left w:val="nil"/>
              <w:bottom w:val="single" w:sz="4" w:space="0" w:color="auto"/>
              <w:right w:val="single" w:sz="4" w:space="0" w:color="auto"/>
            </w:tcBorders>
            <w:shd w:val="clear" w:color="auto" w:fill="auto"/>
            <w:noWrap/>
            <w:vAlign w:val="bottom"/>
            <w:hideMark/>
          </w:tcPr>
          <w:p w14:paraId="644AE3D0"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28128BD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6A8B727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2B27A3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407AB6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5469DC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1641.12</w:t>
            </w:r>
          </w:p>
        </w:tc>
      </w:tr>
      <w:tr w:rsidR="001A7798" w:rsidRPr="001A7798" w14:paraId="209E3207"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E5CF66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20</w:t>
            </w:r>
          </w:p>
        </w:tc>
        <w:tc>
          <w:tcPr>
            <w:tcW w:w="749" w:type="dxa"/>
            <w:tcBorders>
              <w:top w:val="nil"/>
              <w:left w:val="nil"/>
              <w:bottom w:val="single" w:sz="4" w:space="0" w:color="auto"/>
              <w:right w:val="single" w:sz="4" w:space="0" w:color="auto"/>
            </w:tcBorders>
            <w:shd w:val="clear" w:color="auto" w:fill="auto"/>
            <w:noWrap/>
            <w:vAlign w:val="bottom"/>
            <w:hideMark/>
          </w:tcPr>
          <w:p w14:paraId="2F664D7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24.81</w:t>
            </w:r>
          </w:p>
        </w:tc>
        <w:tc>
          <w:tcPr>
            <w:tcW w:w="581" w:type="dxa"/>
            <w:tcBorders>
              <w:top w:val="nil"/>
              <w:left w:val="nil"/>
              <w:bottom w:val="single" w:sz="4" w:space="0" w:color="auto"/>
              <w:right w:val="single" w:sz="4" w:space="0" w:color="auto"/>
            </w:tcBorders>
            <w:shd w:val="clear" w:color="auto" w:fill="auto"/>
            <w:noWrap/>
            <w:vAlign w:val="bottom"/>
            <w:hideMark/>
          </w:tcPr>
          <w:p w14:paraId="02B60D46"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1D27D76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C7F3AE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803680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5BB235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4747CD6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793.92</w:t>
            </w:r>
          </w:p>
        </w:tc>
        <w:tc>
          <w:tcPr>
            <w:tcW w:w="468" w:type="dxa"/>
            <w:tcBorders>
              <w:top w:val="nil"/>
              <w:left w:val="nil"/>
              <w:bottom w:val="single" w:sz="4" w:space="0" w:color="auto"/>
              <w:right w:val="single" w:sz="4" w:space="0" w:color="auto"/>
            </w:tcBorders>
            <w:shd w:val="clear" w:color="auto" w:fill="auto"/>
            <w:noWrap/>
            <w:vAlign w:val="bottom"/>
            <w:hideMark/>
          </w:tcPr>
          <w:p w14:paraId="289F812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42</w:t>
            </w:r>
          </w:p>
        </w:tc>
        <w:tc>
          <w:tcPr>
            <w:tcW w:w="749" w:type="dxa"/>
            <w:tcBorders>
              <w:top w:val="nil"/>
              <w:left w:val="nil"/>
              <w:bottom w:val="single" w:sz="4" w:space="0" w:color="auto"/>
              <w:right w:val="single" w:sz="4" w:space="0" w:color="auto"/>
            </w:tcBorders>
            <w:shd w:val="clear" w:color="auto" w:fill="auto"/>
            <w:noWrap/>
            <w:vAlign w:val="bottom"/>
            <w:hideMark/>
          </w:tcPr>
          <w:p w14:paraId="0A2A400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31.58</w:t>
            </w:r>
          </w:p>
        </w:tc>
        <w:tc>
          <w:tcPr>
            <w:tcW w:w="581" w:type="dxa"/>
            <w:tcBorders>
              <w:top w:val="nil"/>
              <w:left w:val="nil"/>
              <w:bottom w:val="single" w:sz="4" w:space="0" w:color="auto"/>
              <w:right w:val="single" w:sz="4" w:space="0" w:color="auto"/>
            </w:tcBorders>
            <w:shd w:val="clear" w:color="auto" w:fill="auto"/>
            <w:noWrap/>
            <w:vAlign w:val="bottom"/>
            <w:hideMark/>
          </w:tcPr>
          <w:p w14:paraId="11E759B6"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736956A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2B2F60E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3A6268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28221A3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F54506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1642.16</w:t>
            </w:r>
          </w:p>
        </w:tc>
      </w:tr>
      <w:tr w:rsidR="001A7798" w:rsidRPr="001A7798" w14:paraId="2DF541A8"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FF1F48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w:t>
            </w:r>
          </w:p>
        </w:tc>
        <w:tc>
          <w:tcPr>
            <w:tcW w:w="749" w:type="dxa"/>
            <w:tcBorders>
              <w:top w:val="nil"/>
              <w:left w:val="nil"/>
              <w:bottom w:val="single" w:sz="4" w:space="0" w:color="auto"/>
              <w:right w:val="single" w:sz="4" w:space="0" w:color="auto"/>
            </w:tcBorders>
            <w:shd w:val="clear" w:color="auto" w:fill="auto"/>
            <w:noWrap/>
            <w:vAlign w:val="bottom"/>
            <w:hideMark/>
          </w:tcPr>
          <w:p w14:paraId="303E016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24.82</w:t>
            </w:r>
          </w:p>
        </w:tc>
        <w:tc>
          <w:tcPr>
            <w:tcW w:w="581" w:type="dxa"/>
            <w:tcBorders>
              <w:top w:val="nil"/>
              <w:left w:val="nil"/>
              <w:bottom w:val="single" w:sz="4" w:space="0" w:color="auto"/>
              <w:right w:val="single" w:sz="4" w:space="0" w:color="auto"/>
            </w:tcBorders>
            <w:shd w:val="clear" w:color="auto" w:fill="auto"/>
            <w:noWrap/>
            <w:vAlign w:val="bottom"/>
            <w:hideMark/>
          </w:tcPr>
          <w:p w14:paraId="55C7E4A4"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709B51D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19EFB3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187F0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5CD96F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0B256BC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794.24</w:t>
            </w:r>
          </w:p>
        </w:tc>
        <w:tc>
          <w:tcPr>
            <w:tcW w:w="468" w:type="dxa"/>
            <w:tcBorders>
              <w:top w:val="nil"/>
              <w:left w:val="nil"/>
              <w:bottom w:val="single" w:sz="4" w:space="0" w:color="auto"/>
              <w:right w:val="single" w:sz="4" w:space="0" w:color="auto"/>
            </w:tcBorders>
            <w:shd w:val="clear" w:color="auto" w:fill="auto"/>
            <w:noWrap/>
            <w:vAlign w:val="bottom"/>
            <w:hideMark/>
          </w:tcPr>
          <w:p w14:paraId="35A3A5C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43</w:t>
            </w:r>
          </w:p>
        </w:tc>
        <w:tc>
          <w:tcPr>
            <w:tcW w:w="749" w:type="dxa"/>
            <w:tcBorders>
              <w:top w:val="nil"/>
              <w:left w:val="nil"/>
              <w:bottom w:val="single" w:sz="4" w:space="0" w:color="auto"/>
              <w:right w:val="single" w:sz="4" w:space="0" w:color="auto"/>
            </w:tcBorders>
            <w:shd w:val="clear" w:color="auto" w:fill="auto"/>
            <w:noWrap/>
            <w:vAlign w:val="bottom"/>
            <w:hideMark/>
          </w:tcPr>
          <w:p w14:paraId="621B94E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31.72</w:t>
            </w:r>
          </w:p>
        </w:tc>
        <w:tc>
          <w:tcPr>
            <w:tcW w:w="581" w:type="dxa"/>
            <w:tcBorders>
              <w:top w:val="nil"/>
              <w:left w:val="nil"/>
              <w:bottom w:val="single" w:sz="4" w:space="0" w:color="auto"/>
              <w:right w:val="single" w:sz="4" w:space="0" w:color="auto"/>
            </w:tcBorders>
            <w:shd w:val="clear" w:color="auto" w:fill="auto"/>
            <w:noWrap/>
            <w:vAlign w:val="bottom"/>
            <w:hideMark/>
          </w:tcPr>
          <w:p w14:paraId="572BC140"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78</w:t>
            </w:r>
          </w:p>
        </w:tc>
        <w:tc>
          <w:tcPr>
            <w:tcW w:w="468" w:type="dxa"/>
            <w:tcBorders>
              <w:top w:val="nil"/>
              <w:left w:val="nil"/>
              <w:bottom w:val="single" w:sz="4" w:space="0" w:color="auto"/>
              <w:right w:val="single" w:sz="4" w:space="0" w:color="auto"/>
            </w:tcBorders>
            <w:shd w:val="clear" w:color="auto" w:fill="auto"/>
            <w:noWrap/>
            <w:vAlign w:val="bottom"/>
            <w:hideMark/>
          </w:tcPr>
          <w:p w14:paraId="44A1869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3B566F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13BBAD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78</w:t>
            </w:r>
          </w:p>
        </w:tc>
        <w:tc>
          <w:tcPr>
            <w:tcW w:w="581" w:type="dxa"/>
            <w:tcBorders>
              <w:top w:val="nil"/>
              <w:left w:val="nil"/>
              <w:bottom w:val="single" w:sz="4" w:space="0" w:color="auto"/>
              <w:right w:val="single" w:sz="4" w:space="0" w:color="auto"/>
            </w:tcBorders>
            <w:shd w:val="clear" w:color="auto" w:fill="auto"/>
            <w:noWrap/>
            <w:vAlign w:val="bottom"/>
            <w:hideMark/>
          </w:tcPr>
          <w:p w14:paraId="4B7CA5C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7F06F9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2474.16</w:t>
            </w:r>
          </w:p>
        </w:tc>
      </w:tr>
      <w:tr w:rsidR="001A7798" w:rsidRPr="001A7798" w14:paraId="77B1CAE5"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4E489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w:t>
            </w:r>
          </w:p>
        </w:tc>
        <w:tc>
          <w:tcPr>
            <w:tcW w:w="749" w:type="dxa"/>
            <w:tcBorders>
              <w:top w:val="nil"/>
              <w:left w:val="nil"/>
              <w:bottom w:val="single" w:sz="4" w:space="0" w:color="auto"/>
              <w:right w:val="single" w:sz="4" w:space="0" w:color="auto"/>
            </w:tcBorders>
            <w:shd w:val="clear" w:color="auto" w:fill="auto"/>
            <w:noWrap/>
            <w:vAlign w:val="bottom"/>
            <w:hideMark/>
          </w:tcPr>
          <w:p w14:paraId="3E6A61F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24.83</w:t>
            </w:r>
          </w:p>
        </w:tc>
        <w:tc>
          <w:tcPr>
            <w:tcW w:w="581" w:type="dxa"/>
            <w:tcBorders>
              <w:top w:val="nil"/>
              <w:left w:val="nil"/>
              <w:bottom w:val="single" w:sz="4" w:space="0" w:color="auto"/>
              <w:right w:val="single" w:sz="4" w:space="0" w:color="auto"/>
            </w:tcBorders>
            <w:shd w:val="clear" w:color="auto" w:fill="auto"/>
            <w:noWrap/>
            <w:vAlign w:val="bottom"/>
            <w:hideMark/>
          </w:tcPr>
          <w:p w14:paraId="123DC51C"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66BF7E5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B5FA2A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EEFDDF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32281B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974" w:type="dxa"/>
            <w:tcBorders>
              <w:top w:val="nil"/>
              <w:left w:val="nil"/>
              <w:bottom w:val="single" w:sz="4" w:space="0" w:color="auto"/>
              <w:right w:val="single" w:sz="4" w:space="0" w:color="auto"/>
            </w:tcBorders>
            <w:shd w:val="clear" w:color="auto" w:fill="auto"/>
            <w:noWrap/>
            <w:vAlign w:val="bottom"/>
            <w:hideMark/>
          </w:tcPr>
          <w:p w14:paraId="6DD79D4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1589.12</w:t>
            </w:r>
          </w:p>
        </w:tc>
        <w:tc>
          <w:tcPr>
            <w:tcW w:w="468" w:type="dxa"/>
            <w:tcBorders>
              <w:top w:val="nil"/>
              <w:left w:val="nil"/>
              <w:bottom w:val="single" w:sz="4" w:space="0" w:color="auto"/>
              <w:right w:val="single" w:sz="4" w:space="0" w:color="auto"/>
            </w:tcBorders>
            <w:shd w:val="clear" w:color="auto" w:fill="auto"/>
            <w:noWrap/>
            <w:vAlign w:val="bottom"/>
            <w:hideMark/>
          </w:tcPr>
          <w:p w14:paraId="03BA7FE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44</w:t>
            </w:r>
          </w:p>
        </w:tc>
        <w:tc>
          <w:tcPr>
            <w:tcW w:w="749" w:type="dxa"/>
            <w:tcBorders>
              <w:top w:val="nil"/>
              <w:left w:val="nil"/>
              <w:bottom w:val="single" w:sz="4" w:space="0" w:color="auto"/>
              <w:right w:val="single" w:sz="4" w:space="0" w:color="auto"/>
            </w:tcBorders>
            <w:shd w:val="clear" w:color="auto" w:fill="auto"/>
            <w:noWrap/>
            <w:vAlign w:val="bottom"/>
            <w:hideMark/>
          </w:tcPr>
          <w:p w14:paraId="24CA386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31.73</w:t>
            </w:r>
          </w:p>
        </w:tc>
        <w:tc>
          <w:tcPr>
            <w:tcW w:w="581" w:type="dxa"/>
            <w:tcBorders>
              <w:top w:val="nil"/>
              <w:left w:val="nil"/>
              <w:bottom w:val="single" w:sz="4" w:space="0" w:color="auto"/>
              <w:right w:val="single" w:sz="4" w:space="0" w:color="auto"/>
            </w:tcBorders>
            <w:shd w:val="clear" w:color="auto" w:fill="auto"/>
            <w:noWrap/>
            <w:vAlign w:val="bottom"/>
            <w:hideMark/>
          </w:tcPr>
          <w:p w14:paraId="7CE2C60B" w14:textId="77777777" w:rsidR="001A7798" w:rsidRPr="001A7798" w:rsidRDefault="001A7798" w:rsidP="00996987">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22D4932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01DFC1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95CA55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623EFFA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5E25A6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824.98</w:t>
            </w:r>
          </w:p>
        </w:tc>
      </w:tr>
    </w:tbl>
    <w:p w14:paraId="7AC1B1F8" w14:textId="77777777" w:rsidR="001A7798" w:rsidRPr="00A325D2" w:rsidRDefault="001A7798" w:rsidP="001A7798">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73D55DD1" w14:textId="77777777" w:rsidR="001A7798" w:rsidRDefault="001A7798" w:rsidP="001A7798">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9"/>
        <w:gridCol w:w="4866"/>
      </w:tblGrid>
      <w:tr w:rsidR="001A7798" w:rsidRPr="00911BE0" w14:paraId="4F1EB4E8"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5B7D1C53" w14:textId="77777777" w:rsidR="001A7798" w:rsidRPr="00911BE0" w:rsidRDefault="001A7798" w:rsidP="003B253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69B490AA" w14:textId="77777777" w:rsidR="001A7798" w:rsidRPr="00911BE0" w:rsidRDefault="001A7798" w:rsidP="003B2537">
            <w:pPr>
              <w:spacing w:line="300" w:lineRule="atLeast"/>
              <w:jc w:val="both"/>
              <w:rPr>
                <w:rFonts w:ascii="华文细黑" w:eastAsia="华文细黑" w:hAnsi="华文细黑" w:cs="Arial"/>
                <w:sz w:val="18"/>
                <w:szCs w:val="18"/>
              </w:rPr>
            </w:pPr>
            <w:r w:rsidRPr="00911BE0">
              <w:rPr>
                <w:rFonts w:ascii="华文细黑" w:eastAsia="华文细黑" w:hAnsi="华文细黑" w:cs="Arial" w:hint="eastAsia"/>
                <w:sz w:val="18"/>
                <w:szCs w:val="18"/>
              </w:rPr>
              <w:t>白领公寓</w:t>
            </w:r>
          </w:p>
        </w:tc>
      </w:tr>
      <w:tr w:rsidR="001A7798" w:rsidRPr="00911BE0" w14:paraId="4E8D546D"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680EF861" w14:textId="77777777" w:rsidR="001A7798" w:rsidRPr="00911BE0" w:rsidRDefault="001A7798" w:rsidP="003B253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15B81C0" w14:textId="77777777" w:rsidR="001A7798" w:rsidRPr="00911BE0" w:rsidRDefault="00892FF2" w:rsidP="003B2537">
            <w:pPr>
              <w:spacing w:line="300" w:lineRule="atLeast"/>
              <w:jc w:val="both"/>
              <w:rPr>
                <w:rFonts w:ascii="华文细黑" w:eastAsia="华文细黑" w:hAnsi="华文细黑" w:cs="Arial"/>
                <w:sz w:val="18"/>
                <w:szCs w:val="18"/>
              </w:rPr>
            </w:pPr>
            <w:r>
              <w:rPr>
                <w:rFonts w:ascii="华文细黑" w:eastAsia="华文细黑" w:hAnsi="华文细黑" w:cs="Arial" w:hint="eastAsia"/>
                <w:sz w:val="18"/>
                <w:szCs w:val="18"/>
              </w:rPr>
              <w:t>26.13</w:t>
            </w:r>
          </w:p>
        </w:tc>
      </w:tr>
      <w:tr w:rsidR="001A7798" w:rsidRPr="00911BE0" w14:paraId="44F3B5DE"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1EECC3D9" w14:textId="77777777" w:rsidR="001A7798" w:rsidRPr="00911BE0" w:rsidRDefault="001A7798" w:rsidP="003B253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7C222509" w14:textId="77777777" w:rsidR="001A7798" w:rsidRPr="00911BE0" w:rsidRDefault="00892FF2" w:rsidP="003B2537">
            <w:pPr>
              <w:spacing w:line="300" w:lineRule="atLeast"/>
              <w:jc w:val="both"/>
              <w:rPr>
                <w:rFonts w:ascii="华文细黑" w:eastAsia="华文细黑" w:hAnsi="华文细黑" w:cs="Arial"/>
                <w:sz w:val="18"/>
                <w:szCs w:val="18"/>
              </w:rPr>
            </w:pPr>
            <w:r>
              <w:rPr>
                <w:rFonts w:ascii="华文细黑" w:eastAsia="华文细黑" w:hAnsi="华文细黑" w:cs="Arial" w:hint="eastAsia"/>
                <w:sz w:val="18"/>
                <w:szCs w:val="18"/>
              </w:rPr>
              <w:t>单间</w:t>
            </w:r>
          </w:p>
        </w:tc>
      </w:tr>
      <w:tr w:rsidR="001A7798" w:rsidRPr="00911BE0" w14:paraId="27DF9034"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5494D931" w14:textId="77777777" w:rsidR="001A7798" w:rsidRPr="00911BE0" w:rsidRDefault="001A7798" w:rsidP="003B253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6D5D1AF1" w14:textId="77777777" w:rsidR="001A7798" w:rsidRPr="00911BE0" w:rsidRDefault="001A7798" w:rsidP="003B2537">
            <w:pPr>
              <w:spacing w:line="300" w:lineRule="atLeast"/>
              <w:jc w:val="both"/>
              <w:rPr>
                <w:rFonts w:ascii="华文细黑" w:eastAsia="华文细黑" w:hAnsi="华文细黑" w:cs="Arial"/>
                <w:sz w:val="18"/>
                <w:szCs w:val="18"/>
              </w:rPr>
            </w:pPr>
            <w:r w:rsidRPr="00911BE0">
              <w:rPr>
                <w:rFonts w:ascii="华文细黑" w:eastAsia="华文细黑" w:hAnsi="华文细黑" w:cs="Arial" w:hint="eastAsia"/>
                <w:sz w:val="18"/>
                <w:szCs w:val="18"/>
              </w:rPr>
              <w:t>高楼层</w:t>
            </w:r>
          </w:p>
        </w:tc>
      </w:tr>
      <w:tr w:rsidR="001A7798" w:rsidRPr="00911BE0" w14:paraId="4FFD1D7A"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46ABF016" w14:textId="77777777" w:rsidR="001A7798" w:rsidRPr="00911BE0" w:rsidRDefault="001A7798" w:rsidP="003B253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4D2643A0" w14:textId="77777777" w:rsidR="001A7798" w:rsidRPr="00911BE0" w:rsidRDefault="00892FF2" w:rsidP="003B2537">
            <w:pPr>
              <w:spacing w:line="300" w:lineRule="atLeast"/>
              <w:jc w:val="both"/>
              <w:rPr>
                <w:rFonts w:ascii="华文细黑" w:eastAsia="华文细黑" w:hAnsi="华文细黑" w:cs="Arial"/>
                <w:sz w:val="18"/>
                <w:szCs w:val="18"/>
              </w:rPr>
            </w:pPr>
            <w:r>
              <w:rPr>
                <w:rFonts w:ascii="华文细黑" w:eastAsia="华文细黑" w:hAnsi="华文细黑" w:cs="Arial" w:hint="eastAsia"/>
                <w:sz w:val="18"/>
                <w:szCs w:val="18"/>
              </w:rPr>
              <w:t>北</w:t>
            </w:r>
          </w:p>
        </w:tc>
      </w:tr>
      <w:tr w:rsidR="001A7798" w:rsidRPr="00911BE0" w14:paraId="5B9CA5ED"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3C60AEAE" w14:textId="77777777" w:rsidR="001A7798" w:rsidRPr="00911BE0" w:rsidRDefault="001A7798" w:rsidP="003B253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641A2F7C" w14:textId="77777777" w:rsidR="001A7798" w:rsidRPr="00911BE0" w:rsidRDefault="001A7798" w:rsidP="003B2537">
            <w:pPr>
              <w:spacing w:line="300" w:lineRule="atLeast"/>
              <w:jc w:val="both"/>
              <w:rPr>
                <w:rFonts w:ascii="华文细黑" w:eastAsia="华文细黑" w:hAnsi="华文细黑" w:cs="Arial"/>
                <w:sz w:val="18"/>
                <w:szCs w:val="18"/>
              </w:rPr>
            </w:pPr>
            <w:r w:rsidRPr="00911BE0">
              <w:rPr>
                <w:rFonts w:ascii="华文细黑" w:eastAsia="华文细黑" w:hAnsi="华文细黑" w:cs="Arial" w:hint="eastAsia"/>
                <w:sz w:val="18"/>
                <w:szCs w:val="18"/>
              </w:rPr>
              <w:t>精装修</w:t>
            </w:r>
          </w:p>
        </w:tc>
      </w:tr>
    </w:tbl>
    <w:p w14:paraId="239654EF" w14:textId="4D9D6CB5"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，结合估价机构市场调查，选取可比</w:t>
      </w:r>
      <w:r w:rsidR="00D4593F">
        <w:rPr>
          <w:rFonts w:ascii="Arial" w:hAnsi="Arial" w:cs="Arial" w:hint="eastAsia"/>
          <w:sz w:val="21"/>
          <w:szCs w:val="21"/>
        </w:rPr>
        <w:t>项目</w:t>
      </w:r>
      <w:r w:rsidRPr="00911BE0">
        <w:rPr>
          <w:rFonts w:ascii="Arial" w:hAnsi="Arial" w:cs="Arial"/>
          <w:sz w:val="21"/>
          <w:szCs w:val="21"/>
        </w:rPr>
        <w:t>。</w:t>
      </w:r>
    </w:p>
    <w:p w14:paraId="59451483" w14:textId="3DD587E3"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sidR="001332CF">
        <w:rPr>
          <w:rFonts w:ascii="Arial" w:hAnsi="Arial" w:cs="Arial" w:hint="eastAsia"/>
          <w:sz w:val="21"/>
          <w:szCs w:val="21"/>
        </w:rPr>
        <w:t>家庭式公寓</w:t>
      </w:r>
      <w:r w:rsidR="00A325D2">
        <w:rPr>
          <w:rFonts w:ascii="Arial" w:hAnsi="Arial" w:cs="Arial" w:hint="eastAsia"/>
          <w:sz w:val="21"/>
          <w:szCs w:val="21"/>
        </w:rPr>
        <w:t>标准房</w:t>
      </w:r>
      <w:r w:rsidR="00892FF2">
        <w:rPr>
          <w:rFonts w:ascii="Arial" w:hAnsi="Arial" w:cs="Arial" w:hint="eastAsia"/>
          <w:sz w:val="21"/>
          <w:szCs w:val="21"/>
        </w:rPr>
        <w:t>、白领公寓标准房分别</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sidR="001A7798">
        <w:rPr>
          <w:rFonts w:ascii="Arial" w:hAnsi="Arial" w:cs="Arial" w:hint="eastAsia"/>
          <w:sz w:val="21"/>
          <w:szCs w:val="21"/>
        </w:rPr>
        <w:t>家庭式公寓</w:t>
      </w:r>
      <w:r w:rsidR="00A325D2">
        <w:rPr>
          <w:rFonts w:ascii="Arial" w:hAnsi="Arial" w:cs="Arial" w:hint="eastAsia"/>
          <w:sz w:val="21"/>
          <w:szCs w:val="21"/>
        </w:rPr>
        <w:t>标准房</w:t>
      </w:r>
      <w:r w:rsidR="00892FF2">
        <w:rPr>
          <w:rFonts w:ascii="Arial" w:hAnsi="Arial" w:cs="Arial" w:hint="eastAsia"/>
          <w:sz w:val="21"/>
          <w:szCs w:val="21"/>
        </w:rPr>
        <w:t>、白领公寓标准房</w:t>
      </w:r>
      <w:r w:rsidRPr="00911BE0">
        <w:rPr>
          <w:rFonts w:ascii="Arial" w:hAnsi="Arial" w:cs="Arial"/>
          <w:sz w:val="21"/>
          <w:szCs w:val="21"/>
        </w:rPr>
        <w:t>租金水平。</w:t>
      </w:r>
    </w:p>
    <w:p w14:paraId="4A30CE90" w14:textId="77777777" w:rsidR="005529CF" w:rsidRDefault="005529CF"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sidR="00A325D2">
        <w:rPr>
          <w:rFonts w:ascii="Arial" w:hAnsi="Arial" w:cs="Arial" w:hint="eastAsia"/>
          <w:sz w:val="21"/>
          <w:szCs w:val="21"/>
        </w:rPr>
        <w:t>标准房</w:t>
      </w:r>
      <w:r w:rsidRPr="00911BE0">
        <w:rPr>
          <w:rFonts w:ascii="Arial" w:hAnsi="Arial" w:cs="Arial" w:hint="eastAsia"/>
          <w:sz w:val="21"/>
          <w:szCs w:val="21"/>
        </w:rPr>
        <w:t>进行面积、户型、朝向</w:t>
      </w:r>
      <w:r w:rsidR="00892FF2">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4D715682" w14:textId="77777777" w:rsidR="001A7798" w:rsidRPr="001A7798" w:rsidRDefault="001A7798"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p>
    <w:p w14:paraId="10109E29" w14:textId="77777777" w:rsidR="00C862FC" w:rsidRPr="00911BE0" w:rsidRDefault="00C862FC" w:rsidP="00C862FC">
      <w:pPr>
        <w:pStyle w:val="12"/>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w:t>
      </w:r>
      <w:r w:rsidRPr="00911BE0">
        <w:rPr>
          <w:rFonts w:ascii="Arial" w:hAnsi="Arial" w:cs="Arial"/>
          <w:sz w:val="21"/>
          <w:szCs w:val="21"/>
        </w:rPr>
        <w:lastRenderedPageBreak/>
        <w:t>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6F3E756B" w14:textId="170E284B"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commentRangeStart w:id="51"/>
      <w:r w:rsidRPr="00911BE0">
        <w:rPr>
          <w:rFonts w:hAnsi="宋体" w:cs="Arial" w:hint="eastAsia"/>
          <w:sz w:val="21"/>
          <w:szCs w:val="21"/>
        </w:rPr>
        <w:t>）</w:t>
      </w:r>
      <w:r w:rsidRPr="00911BE0">
        <w:rPr>
          <w:rFonts w:ascii="Arial" w:hAnsi="Arial" w:cs="Arial"/>
          <w:sz w:val="21"/>
          <w:szCs w:val="21"/>
        </w:rPr>
        <w:t>收益法</w:t>
      </w:r>
      <w:commentRangeEnd w:id="51"/>
      <w:r w:rsidR="00DE4CD9">
        <w:rPr>
          <w:rStyle w:val="af6"/>
          <w:rFonts w:ascii="Times New Roman"/>
        </w:rPr>
        <w:commentReference w:id="51"/>
      </w:r>
      <w:r w:rsidRPr="00911BE0">
        <w:rPr>
          <w:rFonts w:ascii="Arial" w:hAnsi="Arial" w:cs="Arial"/>
          <w:sz w:val="21"/>
          <w:szCs w:val="21"/>
        </w:rPr>
        <w:t>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ascii="Arial" w:hAnsi="Arial" w:cs="Arial" w:hint="eastAsia"/>
          <w:sz w:val="21"/>
          <w:szCs w:val="21"/>
        </w:rPr>
        <w:t>公寓</w:t>
      </w:r>
      <w:r w:rsidRPr="00911BE0">
        <w:rPr>
          <w:rFonts w:ascii="Arial" w:hAnsi="Arial" w:cs="Arial"/>
          <w:sz w:val="21"/>
          <w:szCs w:val="21"/>
        </w:rPr>
        <w:t>业态租售比差距较大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2"/>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2" w:name="_Toc168225822"/>
      <w:bookmarkStart w:id="53" w:name="_Toc155267095"/>
      <w:r w:rsidRPr="00911BE0">
        <w:rPr>
          <w:rFonts w:eastAsia="宋体"/>
          <w:kern w:val="2"/>
          <w:sz w:val="21"/>
          <w:szCs w:val="21"/>
        </w:rPr>
        <w:t>十、估价结果</w:t>
      </w:r>
      <w:bookmarkEnd w:id="52"/>
      <w:bookmarkEnd w:id="53"/>
    </w:p>
    <w:p w14:paraId="51D31497" w14:textId="77777777" w:rsidR="00C862FC"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commentRangeStart w:id="54"/>
      <w:r w:rsidRPr="00911BE0">
        <w:rPr>
          <w:rFonts w:ascii="Arial" w:hAnsi="Arial" w:cs="Arial" w:hint="eastAsia"/>
          <w:sz w:val="21"/>
          <w:szCs w:val="21"/>
        </w:rPr>
        <w:t>最终</w:t>
      </w:r>
      <w:r w:rsidRPr="00911BE0">
        <w:rPr>
          <w:rFonts w:ascii="Arial" w:hAnsi="Arial" w:cs="Arial"/>
          <w:sz w:val="21"/>
          <w:szCs w:val="21"/>
        </w:rPr>
        <w:t>确定</w:t>
      </w:r>
      <w:r w:rsidRPr="00911BE0">
        <w:rPr>
          <w:rFonts w:ascii="Arial" w:hAnsi="Arial" w:cs="Arial" w:hint="eastAsia"/>
          <w:sz w:val="21"/>
          <w:szCs w:val="21"/>
        </w:rPr>
        <w:t>项目同地段、同品质住宅（公寓型）房地产于价值时点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市场租金水平为：</w:t>
      </w:r>
      <w:r w:rsidRPr="00911BE0">
        <w:rPr>
          <w:rFonts w:ascii="Arial" w:hAnsi="Arial" w:cs="Arial" w:hint="eastAsia"/>
          <w:sz w:val="21"/>
          <w:szCs w:val="21"/>
        </w:rPr>
        <w:t xml:space="preserve"> </w:t>
      </w:r>
    </w:p>
    <w:p w14:paraId="56105834" w14:textId="77777777" w:rsidR="00256A19" w:rsidRDefault="00256A19" w:rsidP="00C862FC">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822"/>
        <w:gridCol w:w="1274"/>
        <w:gridCol w:w="2553"/>
        <w:gridCol w:w="2436"/>
        <w:gridCol w:w="2430"/>
      </w:tblGrid>
      <w:tr w:rsidR="002D114D" w:rsidRPr="00911BE0" w14:paraId="21CB23C7" w14:textId="77777777" w:rsidTr="00996987">
        <w:trPr>
          <w:trHeight w:val="636"/>
          <w:jc w:val="center"/>
        </w:trPr>
        <w:tc>
          <w:tcPr>
            <w:tcW w:w="8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24634E"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序号</w:t>
            </w:r>
          </w:p>
        </w:tc>
        <w:tc>
          <w:tcPr>
            <w:tcW w:w="1242" w:type="dxa"/>
            <w:tcBorders>
              <w:top w:val="single" w:sz="8" w:space="0" w:color="auto"/>
              <w:left w:val="nil"/>
              <w:bottom w:val="single" w:sz="8" w:space="0" w:color="auto"/>
              <w:right w:val="single" w:sz="8" w:space="0" w:color="auto"/>
            </w:tcBorders>
            <w:shd w:val="clear" w:color="auto" w:fill="auto"/>
            <w:vAlign w:val="center"/>
            <w:hideMark/>
          </w:tcPr>
          <w:p w14:paraId="21026BBF"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公寓类型</w:t>
            </w:r>
          </w:p>
        </w:tc>
        <w:tc>
          <w:tcPr>
            <w:tcW w:w="2490" w:type="dxa"/>
            <w:tcBorders>
              <w:top w:val="single" w:sz="8" w:space="0" w:color="auto"/>
              <w:left w:val="nil"/>
              <w:bottom w:val="single" w:sz="8" w:space="0" w:color="auto"/>
              <w:right w:val="single" w:sz="8" w:space="0" w:color="auto"/>
            </w:tcBorders>
            <w:shd w:val="clear" w:color="auto" w:fill="auto"/>
            <w:vAlign w:val="center"/>
            <w:hideMark/>
          </w:tcPr>
          <w:p w14:paraId="74EC5201" w14:textId="65B007EC"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户型面积</w:t>
            </w:r>
            <w:r w:rsidR="00D4593F">
              <w:rPr>
                <w:rFonts w:ascii="华文细黑" w:eastAsia="华文细黑" w:hAnsi="华文细黑" w:cs="宋体" w:hint="eastAsia"/>
                <w:color w:val="000000"/>
                <w:sz w:val="18"/>
                <w:szCs w:val="18"/>
              </w:rPr>
              <w:t>（㎡）</w:t>
            </w:r>
          </w:p>
        </w:tc>
        <w:tc>
          <w:tcPr>
            <w:tcW w:w="2376" w:type="dxa"/>
            <w:tcBorders>
              <w:top w:val="single" w:sz="8" w:space="0" w:color="auto"/>
              <w:left w:val="nil"/>
              <w:bottom w:val="single" w:sz="8" w:space="0" w:color="auto"/>
              <w:right w:val="single" w:sz="8" w:space="0" w:color="auto"/>
            </w:tcBorders>
            <w:shd w:val="clear" w:color="auto" w:fill="auto"/>
            <w:vAlign w:val="center"/>
            <w:hideMark/>
          </w:tcPr>
          <w:p w14:paraId="2912E57A" w14:textId="77777777" w:rsidR="002D114D" w:rsidRPr="00911BE0"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sidRPr="00911BE0">
              <w:rPr>
                <w:rFonts w:ascii="华文细黑" w:eastAsia="华文细黑" w:hAnsi="华文细黑" w:cs="宋体" w:hint="eastAsia"/>
                <w:b/>
                <w:bCs/>
                <w:color w:val="000000"/>
                <w:sz w:val="18"/>
                <w:szCs w:val="18"/>
              </w:rPr>
              <w:t>市场租赁住房租金价值（元/月·套）</w:t>
            </w:r>
          </w:p>
        </w:tc>
        <w:tc>
          <w:tcPr>
            <w:tcW w:w="2370" w:type="dxa"/>
            <w:tcBorders>
              <w:top w:val="single" w:sz="8" w:space="0" w:color="auto"/>
              <w:left w:val="nil"/>
              <w:bottom w:val="single" w:sz="8" w:space="0" w:color="auto"/>
              <w:right w:val="single" w:sz="8" w:space="0" w:color="auto"/>
            </w:tcBorders>
            <w:shd w:val="clear" w:color="auto" w:fill="auto"/>
            <w:vAlign w:val="center"/>
            <w:hideMark/>
          </w:tcPr>
          <w:p w14:paraId="54FA4F90" w14:textId="77777777" w:rsidR="002D114D" w:rsidRPr="00911BE0"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sidRPr="00911BE0">
              <w:rPr>
                <w:rFonts w:ascii="华文细黑" w:eastAsia="华文细黑" w:hAnsi="华文细黑" w:cs="宋体" w:hint="eastAsia"/>
                <w:b/>
                <w:bCs/>
                <w:color w:val="000000"/>
                <w:sz w:val="18"/>
                <w:szCs w:val="18"/>
              </w:rPr>
              <w:t>单位市场租赁住房租金价值（元/月·平方米）</w:t>
            </w:r>
          </w:p>
        </w:tc>
      </w:tr>
      <w:tr w:rsidR="002D114D" w:rsidRPr="00911BE0" w14:paraId="24B23A76" w14:textId="77777777" w:rsidTr="00996987">
        <w:trPr>
          <w:trHeight w:val="300"/>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14:paraId="09284251"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1</w:t>
            </w:r>
          </w:p>
        </w:tc>
        <w:tc>
          <w:tcPr>
            <w:tcW w:w="1242" w:type="dxa"/>
            <w:tcBorders>
              <w:top w:val="nil"/>
              <w:left w:val="nil"/>
              <w:bottom w:val="single" w:sz="8" w:space="0" w:color="auto"/>
              <w:right w:val="single" w:sz="8" w:space="0" w:color="auto"/>
            </w:tcBorders>
            <w:shd w:val="clear" w:color="auto" w:fill="auto"/>
            <w:vAlign w:val="center"/>
            <w:hideMark/>
          </w:tcPr>
          <w:p w14:paraId="6884D9AA"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家庭式公寓</w:t>
            </w:r>
          </w:p>
        </w:tc>
        <w:tc>
          <w:tcPr>
            <w:tcW w:w="2490" w:type="dxa"/>
            <w:tcBorders>
              <w:top w:val="nil"/>
              <w:left w:val="nil"/>
              <w:bottom w:val="single" w:sz="8" w:space="0" w:color="auto"/>
              <w:right w:val="single" w:sz="8" w:space="0" w:color="auto"/>
            </w:tcBorders>
            <w:shd w:val="clear" w:color="auto" w:fill="auto"/>
            <w:vAlign w:val="center"/>
            <w:hideMark/>
          </w:tcPr>
          <w:p w14:paraId="4B9F5075"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141.07-148.5三居室</w:t>
            </w:r>
          </w:p>
        </w:tc>
        <w:tc>
          <w:tcPr>
            <w:tcW w:w="2376" w:type="dxa"/>
            <w:tcBorders>
              <w:top w:val="nil"/>
              <w:left w:val="nil"/>
              <w:bottom w:val="single" w:sz="8" w:space="0" w:color="auto"/>
              <w:right w:val="single" w:sz="8" w:space="0" w:color="auto"/>
            </w:tcBorders>
            <w:shd w:val="clear" w:color="auto" w:fill="auto"/>
            <w:vAlign w:val="center"/>
            <w:hideMark/>
          </w:tcPr>
          <w:p w14:paraId="39DE8274" w14:textId="77777777" w:rsidR="002D114D" w:rsidRPr="00911BE0"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11640</w:t>
            </w:r>
          </w:p>
        </w:tc>
        <w:tc>
          <w:tcPr>
            <w:tcW w:w="2370" w:type="dxa"/>
            <w:tcBorders>
              <w:top w:val="nil"/>
              <w:left w:val="nil"/>
              <w:bottom w:val="single" w:sz="8" w:space="0" w:color="auto"/>
              <w:right w:val="single" w:sz="8" w:space="0" w:color="auto"/>
            </w:tcBorders>
            <w:shd w:val="clear" w:color="auto" w:fill="auto"/>
            <w:hideMark/>
          </w:tcPr>
          <w:p w14:paraId="283F6FD6" w14:textId="77777777" w:rsidR="002D114D" w:rsidRPr="00F02262"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78.41</w:t>
            </w:r>
          </w:p>
        </w:tc>
      </w:tr>
      <w:tr w:rsidR="002D114D" w:rsidRPr="00911BE0" w14:paraId="6207EC60" w14:textId="77777777" w:rsidTr="00996987">
        <w:trPr>
          <w:trHeight w:val="300"/>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14:paraId="647992E9"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p>
        </w:tc>
        <w:tc>
          <w:tcPr>
            <w:tcW w:w="1242" w:type="dxa"/>
            <w:tcBorders>
              <w:top w:val="nil"/>
              <w:left w:val="nil"/>
              <w:bottom w:val="single" w:sz="8" w:space="0" w:color="auto"/>
              <w:right w:val="single" w:sz="8" w:space="0" w:color="auto"/>
            </w:tcBorders>
            <w:shd w:val="clear" w:color="auto" w:fill="auto"/>
            <w:vAlign w:val="center"/>
            <w:hideMark/>
          </w:tcPr>
          <w:p w14:paraId="2705F0E1"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家庭式公寓</w:t>
            </w:r>
          </w:p>
        </w:tc>
        <w:tc>
          <w:tcPr>
            <w:tcW w:w="2490" w:type="dxa"/>
            <w:tcBorders>
              <w:top w:val="nil"/>
              <w:left w:val="nil"/>
              <w:bottom w:val="single" w:sz="8" w:space="0" w:color="auto"/>
              <w:right w:val="single" w:sz="8" w:space="0" w:color="auto"/>
            </w:tcBorders>
            <w:shd w:val="clear" w:color="auto" w:fill="auto"/>
            <w:vAlign w:val="center"/>
            <w:hideMark/>
          </w:tcPr>
          <w:p w14:paraId="29F6A15C"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101.78-108.28</w:t>
            </w:r>
            <w:proofErr w:type="gramStart"/>
            <w:r w:rsidRPr="00911BE0">
              <w:rPr>
                <w:rFonts w:ascii="华文细黑" w:eastAsia="华文细黑" w:hAnsi="华文细黑" w:cs="宋体" w:hint="eastAsia"/>
                <w:color w:val="000000"/>
                <w:sz w:val="18"/>
                <w:szCs w:val="18"/>
              </w:rPr>
              <w:t>两</w:t>
            </w:r>
            <w:proofErr w:type="gramEnd"/>
            <w:r w:rsidRPr="00911BE0">
              <w:rPr>
                <w:rFonts w:ascii="华文细黑" w:eastAsia="华文细黑" w:hAnsi="华文细黑" w:cs="宋体" w:hint="eastAsia"/>
                <w:color w:val="000000"/>
                <w:sz w:val="18"/>
                <w:szCs w:val="18"/>
              </w:rPr>
              <w:t>居室</w:t>
            </w:r>
          </w:p>
        </w:tc>
        <w:tc>
          <w:tcPr>
            <w:tcW w:w="2376" w:type="dxa"/>
            <w:tcBorders>
              <w:top w:val="nil"/>
              <w:left w:val="nil"/>
              <w:bottom w:val="single" w:sz="8" w:space="0" w:color="auto"/>
              <w:right w:val="single" w:sz="8" w:space="0" w:color="auto"/>
            </w:tcBorders>
            <w:shd w:val="clear" w:color="auto" w:fill="auto"/>
            <w:vAlign w:val="center"/>
            <w:hideMark/>
          </w:tcPr>
          <w:p w14:paraId="7599140B" w14:textId="77777777" w:rsidR="002D114D" w:rsidRPr="00911BE0"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8400</w:t>
            </w:r>
          </w:p>
        </w:tc>
        <w:tc>
          <w:tcPr>
            <w:tcW w:w="2370" w:type="dxa"/>
            <w:tcBorders>
              <w:top w:val="nil"/>
              <w:left w:val="nil"/>
              <w:bottom w:val="single" w:sz="8" w:space="0" w:color="auto"/>
              <w:right w:val="single" w:sz="8" w:space="0" w:color="auto"/>
            </w:tcBorders>
            <w:shd w:val="clear" w:color="auto" w:fill="auto"/>
            <w:hideMark/>
          </w:tcPr>
          <w:p w14:paraId="0CA2F118" w14:textId="77777777" w:rsidR="002D114D" w:rsidRPr="00F02262"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77.61</w:t>
            </w:r>
          </w:p>
        </w:tc>
      </w:tr>
      <w:tr w:rsidR="002D114D" w:rsidRPr="00911BE0" w14:paraId="62CA05AB" w14:textId="77777777" w:rsidTr="00996987">
        <w:trPr>
          <w:trHeight w:val="300"/>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14:paraId="650403BA"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3</w:t>
            </w:r>
          </w:p>
        </w:tc>
        <w:tc>
          <w:tcPr>
            <w:tcW w:w="1242" w:type="dxa"/>
            <w:tcBorders>
              <w:top w:val="nil"/>
              <w:left w:val="nil"/>
              <w:bottom w:val="single" w:sz="8" w:space="0" w:color="auto"/>
              <w:right w:val="single" w:sz="8" w:space="0" w:color="auto"/>
            </w:tcBorders>
            <w:shd w:val="clear" w:color="auto" w:fill="auto"/>
            <w:vAlign w:val="center"/>
            <w:hideMark/>
          </w:tcPr>
          <w:p w14:paraId="660FE324"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白领公寓</w:t>
            </w:r>
          </w:p>
        </w:tc>
        <w:tc>
          <w:tcPr>
            <w:tcW w:w="2490" w:type="dxa"/>
            <w:tcBorders>
              <w:top w:val="nil"/>
              <w:left w:val="nil"/>
              <w:bottom w:val="single" w:sz="8" w:space="0" w:color="auto"/>
              <w:right w:val="single" w:sz="8" w:space="0" w:color="auto"/>
            </w:tcBorders>
            <w:shd w:val="clear" w:color="auto" w:fill="auto"/>
            <w:vAlign w:val="center"/>
            <w:hideMark/>
          </w:tcPr>
          <w:p w14:paraId="0A89BD7D" w14:textId="77777777" w:rsidR="002D114D" w:rsidRPr="00911BE0" w:rsidRDefault="002D114D" w:rsidP="00890967">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26.13 D2户型</w:t>
            </w:r>
          </w:p>
        </w:tc>
        <w:tc>
          <w:tcPr>
            <w:tcW w:w="2376" w:type="dxa"/>
            <w:tcBorders>
              <w:top w:val="nil"/>
              <w:left w:val="nil"/>
              <w:bottom w:val="single" w:sz="8" w:space="0" w:color="auto"/>
              <w:right w:val="single" w:sz="8" w:space="0" w:color="auto"/>
            </w:tcBorders>
            <w:shd w:val="clear" w:color="auto" w:fill="auto"/>
            <w:vAlign w:val="center"/>
            <w:hideMark/>
          </w:tcPr>
          <w:p w14:paraId="61371CFB" w14:textId="77777777" w:rsidR="002D114D" w:rsidRPr="00911BE0"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2270</w:t>
            </w:r>
          </w:p>
        </w:tc>
        <w:tc>
          <w:tcPr>
            <w:tcW w:w="2370" w:type="dxa"/>
            <w:tcBorders>
              <w:top w:val="nil"/>
              <w:left w:val="nil"/>
              <w:bottom w:val="single" w:sz="8" w:space="0" w:color="auto"/>
              <w:right w:val="single" w:sz="8" w:space="0" w:color="auto"/>
            </w:tcBorders>
            <w:shd w:val="clear" w:color="auto" w:fill="auto"/>
            <w:hideMark/>
          </w:tcPr>
          <w:p w14:paraId="1A5FA858" w14:textId="77777777" w:rsidR="002D114D" w:rsidRPr="00F02262" w:rsidRDefault="002D114D"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86.87</w:t>
            </w:r>
          </w:p>
        </w:tc>
      </w:tr>
    </w:tbl>
    <w:p w14:paraId="7B4858D2" w14:textId="77777777" w:rsidR="00662862" w:rsidRPr="00911BE0" w:rsidRDefault="00662862" w:rsidP="00345551">
      <w:pPr>
        <w:overflowPunct w:val="0"/>
        <w:spacing w:line="480" w:lineRule="auto"/>
        <w:ind w:firstLineChars="200" w:firstLine="422"/>
        <w:textAlignment w:val="auto"/>
        <w:rPr>
          <w:rFonts w:ascii="Arial" w:hAnsi="Arial" w:cs="Arial"/>
          <w:b/>
          <w:bCs/>
          <w:sz w:val="21"/>
          <w:szCs w:val="21"/>
        </w:rPr>
      </w:pPr>
      <w:r w:rsidRPr="00911BE0">
        <w:rPr>
          <w:rFonts w:ascii="Arial" w:hAnsi="Arial" w:cs="Arial" w:hint="eastAsia"/>
          <w:b/>
          <w:bCs/>
          <w:sz w:val="21"/>
          <w:szCs w:val="21"/>
        </w:rPr>
        <w:t>车位租金水平：</w:t>
      </w:r>
      <w:r w:rsidR="006E0077">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commentRangeEnd w:id="54"/>
      <w:r w:rsidR="002A3114">
        <w:rPr>
          <w:rStyle w:val="af6"/>
        </w:rPr>
        <w:commentReference w:id="54"/>
      </w:r>
    </w:p>
    <w:p w14:paraId="2184591E"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D17F040" w14:textId="77777777" w:rsidR="005D1D64" w:rsidRPr="005D1D64" w:rsidRDefault="00C862FC" w:rsidP="005D1D6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lastRenderedPageBreak/>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18"/>
          <w:szCs w:val="18"/>
        </w:rPr>
        <w:t>区维保</w:t>
      </w:r>
      <w:proofErr w:type="gramEnd"/>
      <w:r w:rsidR="005D1D64" w:rsidRPr="005D1D6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6D5B8BDE" w14:textId="1D4E5D07" w:rsidR="00C862FC" w:rsidRPr="00911BE0"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5D1D64">
        <w:rPr>
          <w:rFonts w:ascii="Arial" w:hAnsi="Arial" w:cs="Arial" w:hint="eastAsia"/>
          <w:sz w:val="18"/>
          <w:szCs w:val="18"/>
        </w:rPr>
        <w:t>车位租金不包含服务费</w:t>
      </w:r>
      <w:r w:rsidR="00C862FC" w:rsidRPr="00911BE0">
        <w:rPr>
          <w:rFonts w:ascii="Arial" w:hAnsi="Arial" w:cs="Arial" w:hint="eastAsia"/>
          <w:sz w:val="18"/>
          <w:szCs w:val="18"/>
        </w:rPr>
        <w:t>。</w:t>
      </w:r>
    </w:p>
    <w:p w14:paraId="6C11B7C9" w14:textId="77777777" w:rsidR="00C862FC" w:rsidRPr="00911BE0" w:rsidRDefault="00C862FC" w:rsidP="00127950">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5" w:name="_Toc168225824"/>
      <w:bookmarkStart w:id="56" w:name="_Toc155267096"/>
      <w:r w:rsidRPr="00911BE0">
        <w:rPr>
          <w:rFonts w:eastAsia="宋体"/>
          <w:kern w:val="2"/>
          <w:sz w:val="21"/>
          <w:szCs w:val="21"/>
        </w:rPr>
        <w:t>十</w:t>
      </w:r>
      <w:bookmarkEnd w:id="55"/>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56"/>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77777777" w:rsidR="00C862FC" w:rsidRPr="00911BE0" w:rsidRDefault="006E0077">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01DBEEF" w14:textId="77777777" w:rsidR="00C862FC" w:rsidRPr="00911BE0" w:rsidRDefault="00976797">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1120240053</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7" w:name="_Toc155267097"/>
      <w:r w:rsidRPr="00911BE0">
        <w:rPr>
          <w:rFonts w:eastAsia="宋体"/>
          <w:kern w:val="2"/>
          <w:sz w:val="21"/>
          <w:szCs w:val="21"/>
        </w:rPr>
        <w:t>十二、实地查勘期</w:t>
      </w:r>
      <w:bookmarkEnd w:id="57"/>
    </w:p>
    <w:p w14:paraId="5B34EB0F" w14:textId="77777777" w:rsidR="00C862FC" w:rsidRPr="00911BE0" w:rsidRDefault="003B4B80"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8" w:name="_Toc168225825"/>
      <w:bookmarkStart w:id="59" w:name="_Toc155267098"/>
      <w:r w:rsidRPr="00911BE0">
        <w:rPr>
          <w:rFonts w:eastAsia="宋体"/>
          <w:kern w:val="2"/>
          <w:sz w:val="21"/>
          <w:szCs w:val="21"/>
        </w:rPr>
        <w:t>十三、估价作业期</w:t>
      </w:r>
      <w:bookmarkEnd w:id="58"/>
      <w:bookmarkEnd w:id="59"/>
      <w:r w:rsidRPr="00911BE0">
        <w:rPr>
          <w:rFonts w:eastAsia="宋体" w:hint="eastAsia"/>
          <w:kern w:val="2"/>
          <w:sz w:val="21"/>
          <w:szCs w:val="21"/>
        </w:rPr>
        <w:t xml:space="preserve">  </w:t>
      </w:r>
    </w:p>
    <w:p w14:paraId="0D9DB37F" w14:textId="77777777" w:rsidR="00C862FC" w:rsidRPr="00911BE0" w:rsidRDefault="003B4B80"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r w:rsidR="00C862FC" w:rsidRPr="00911BE0">
        <w:rPr>
          <w:rFonts w:ascii="Arial" w:hAnsi="Arial" w:cs="Arial"/>
          <w:sz w:val="21"/>
          <w:szCs w:val="21"/>
        </w:rPr>
        <w:t>至</w:t>
      </w:r>
      <w:r w:rsidR="0019079A">
        <w:rPr>
          <w:rFonts w:ascii="Arial" w:hAnsi="Arial" w:cs="Arial"/>
          <w:sz w:val="21"/>
          <w:szCs w:val="21"/>
        </w:rPr>
        <w:t>2025</w:t>
      </w:r>
      <w:r w:rsidR="0019079A">
        <w:rPr>
          <w:rFonts w:ascii="Arial" w:hAnsi="Arial" w:cs="Arial"/>
          <w:sz w:val="21"/>
          <w:szCs w:val="21"/>
        </w:rPr>
        <w:t>年</w:t>
      </w:r>
      <w:r w:rsidR="0019079A">
        <w:rPr>
          <w:rFonts w:ascii="Arial" w:hAnsi="Arial" w:cs="Arial"/>
          <w:sz w:val="21"/>
          <w:szCs w:val="21"/>
        </w:rPr>
        <w:t>2</w:t>
      </w:r>
      <w:r w:rsidR="0019079A">
        <w:rPr>
          <w:rFonts w:ascii="Arial" w:hAnsi="Arial" w:cs="Arial"/>
          <w:sz w:val="21"/>
          <w:szCs w:val="21"/>
        </w:rPr>
        <w:t>月</w:t>
      </w:r>
      <w:r w:rsidR="0019079A">
        <w:rPr>
          <w:rFonts w:ascii="Arial" w:hAnsi="Arial" w:cs="Arial"/>
          <w:sz w:val="21"/>
          <w:szCs w:val="21"/>
        </w:rPr>
        <w:t>23</w:t>
      </w:r>
      <w:r w:rsidR="0019079A">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31"/>
          <w:headerReference w:type="default" r:id="rId32"/>
          <w:footerReference w:type="even" r:id="rId33"/>
          <w:footerReference w:type="default" r:id="rId34"/>
          <w:headerReference w:type="first" r:id="rId35"/>
          <w:pgSz w:w="11907" w:h="16840"/>
          <w:pgMar w:top="1843" w:right="1134" w:bottom="1134" w:left="1134" w:header="1134" w:footer="907" w:gutter="34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60" w:name="_Toc525655431"/>
      <w:bookmarkStart w:id="61" w:name="_Toc155267099"/>
      <w:r w:rsidRPr="00911BE0">
        <w:rPr>
          <w:rFonts w:eastAsia="方正黑体简体" w:hint="eastAsia"/>
          <w:b w:val="0"/>
          <w:kern w:val="2"/>
          <w:sz w:val="32"/>
          <w:szCs w:val="32"/>
        </w:rPr>
        <w:lastRenderedPageBreak/>
        <w:t>估价技术报告</w:t>
      </w:r>
      <w:bookmarkEnd w:id="60"/>
      <w:bookmarkEnd w:id="61"/>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2" w:name="_Toc525655432"/>
      <w:bookmarkStart w:id="63" w:name="_Toc155267100"/>
      <w:r w:rsidRPr="00911BE0">
        <w:rPr>
          <w:rFonts w:eastAsia="宋体"/>
          <w:kern w:val="2"/>
          <w:sz w:val="21"/>
          <w:szCs w:val="21"/>
        </w:rPr>
        <w:t>一、估价对象描述与分析</w:t>
      </w:r>
      <w:bookmarkEnd w:id="62"/>
      <w:bookmarkEnd w:id="63"/>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4" w:name="_Toc525655433"/>
      <w:bookmarkStart w:id="65"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64"/>
      <w:bookmarkEnd w:id="65"/>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估价对象位于北京市</w:t>
      </w:r>
      <w:r w:rsidR="000B2FCB" w:rsidRPr="00911BE0">
        <w:rPr>
          <w:rFonts w:ascii="Arial" w:hAnsi="Arial" w:cs="Arial" w:hint="eastAsia"/>
          <w:kern w:val="2"/>
          <w:sz w:val="21"/>
          <w:szCs w:val="21"/>
        </w:rPr>
        <w:t>通州区</w:t>
      </w:r>
      <w:proofErr w:type="gramStart"/>
      <w:r w:rsidR="000B2FCB" w:rsidRPr="00911BE0">
        <w:rPr>
          <w:rFonts w:ascii="Arial" w:hAnsi="Arial" w:cs="Arial" w:hint="eastAsia"/>
          <w:kern w:val="2"/>
          <w:sz w:val="21"/>
          <w:szCs w:val="21"/>
        </w:rPr>
        <w:t>景盛南二</w:t>
      </w:r>
      <w:proofErr w:type="gramEnd"/>
      <w:r w:rsidR="000B2FCB" w:rsidRPr="00911BE0">
        <w:rPr>
          <w:rFonts w:ascii="Arial" w:hAnsi="Arial" w:cs="Arial" w:hint="eastAsia"/>
          <w:kern w:val="2"/>
          <w:sz w:val="21"/>
          <w:szCs w:val="21"/>
        </w:rPr>
        <w:t>街</w:t>
      </w:r>
      <w:r w:rsidR="000B2FCB" w:rsidRPr="00911BE0">
        <w:rPr>
          <w:rFonts w:ascii="Arial" w:hAnsi="Arial" w:cs="Arial" w:hint="eastAsia"/>
          <w:kern w:val="2"/>
          <w:sz w:val="21"/>
          <w:szCs w:val="21"/>
        </w:rPr>
        <w:t>43</w:t>
      </w:r>
      <w:r w:rsidR="000B2FCB" w:rsidRPr="00911BE0">
        <w:rPr>
          <w:rFonts w:ascii="Arial" w:hAnsi="Arial" w:cs="Arial" w:hint="eastAsia"/>
          <w:kern w:val="2"/>
          <w:sz w:val="21"/>
          <w:szCs w:val="21"/>
        </w:rPr>
        <w:t>号院</w:t>
      </w:r>
      <w:r w:rsidRPr="00911BE0">
        <w:rPr>
          <w:rFonts w:ascii="Arial" w:hAnsi="Arial" w:cs="Arial"/>
          <w:kern w:val="2"/>
          <w:sz w:val="21"/>
          <w:szCs w:val="21"/>
        </w:rPr>
        <w:t>，其所属项目南侧紧邻</w:t>
      </w:r>
      <w:proofErr w:type="gramStart"/>
      <w:r w:rsidR="00122760" w:rsidRPr="00911BE0">
        <w:rPr>
          <w:rFonts w:ascii="Arial" w:hAnsi="Arial" w:cs="Arial" w:hint="eastAsia"/>
          <w:kern w:val="2"/>
          <w:sz w:val="21"/>
          <w:szCs w:val="21"/>
        </w:rPr>
        <w:t>景盛南</w:t>
      </w:r>
      <w:r w:rsidR="000B2FCB" w:rsidRPr="00911BE0">
        <w:rPr>
          <w:rFonts w:ascii="Arial" w:hAnsi="Arial" w:cs="Arial" w:hint="eastAsia"/>
          <w:kern w:val="2"/>
          <w:sz w:val="21"/>
          <w:szCs w:val="21"/>
        </w:rPr>
        <w:t>二</w:t>
      </w:r>
      <w:proofErr w:type="gramEnd"/>
      <w:r w:rsidR="00122760" w:rsidRPr="00911BE0">
        <w:rPr>
          <w:rFonts w:ascii="Arial" w:hAnsi="Arial" w:cs="Arial" w:hint="eastAsia"/>
          <w:kern w:val="2"/>
          <w:sz w:val="21"/>
          <w:szCs w:val="21"/>
        </w:rPr>
        <w:t>街</w:t>
      </w:r>
      <w:r w:rsidRPr="00911BE0">
        <w:rPr>
          <w:rFonts w:ascii="Arial" w:hAnsi="Arial" w:cs="Arial"/>
          <w:kern w:val="2"/>
          <w:sz w:val="21"/>
          <w:szCs w:val="21"/>
        </w:rPr>
        <w:t>，土地级别属于北京市基准地价</w:t>
      </w:r>
      <w:r w:rsidR="00122760" w:rsidRPr="00911BE0">
        <w:rPr>
          <w:rFonts w:ascii="Arial" w:hAnsi="Arial" w:cs="Arial" w:hint="eastAsia"/>
          <w:kern w:val="2"/>
          <w:sz w:val="21"/>
          <w:szCs w:val="21"/>
        </w:rPr>
        <w:t>办公</w:t>
      </w:r>
      <w:r w:rsidRPr="00911BE0">
        <w:rPr>
          <w:rFonts w:ascii="Arial" w:hAnsi="Arial" w:cs="Arial"/>
          <w:kern w:val="2"/>
          <w:sz w:val="21"/>
          <w:szCs w:val="21"/>
        </w:rPr>
        <w:t>类八级，</w:t>
      </w:r>
      <w:r w:rsidRPr="00911BE0">
        <w:rPr>
          <w:rFonts w:ascii="Arial" w:hAnsi="Arial" w:cs="Arial"/>
          <w:kern w:val="2"/>
          <w:sz w:val="21"/>
          <w:szCs w:val="21"/>
        </w:rPr>
        <w:t>VIII -</w:t>
      </w:r>
      <w:r w:rsidRPr="00911BE0">
        <w:rPr>
          <w:rFonts w:ascii="Arial" w:hAnsi="Arial" w:cs="Arial"/>
          <w:kern w:val="2"/>
          <w:sz w:val="21"/>
          <w:szCs w:val="21"/>
        </w:rPr>
        <w:t>亦</w:t>
      </w:r>
      <w:r w:rsidR="00122760" w:rsidRPr="00911BE0">
        <w:rPr>
          <w:rFonts w:ascii="Arial" w:hAnsi="Arial" w:cs="Arial"/>
          <w:kern w:val="2"/>
          <w:sz w:val="21"/>
          <w:szCs w:val="21"/>
        </w:rPr>
        <w:t>2</w:t>
      </w:r>
      <w:r w:rsidRPr="00911BE0">
        <w:rPr>
          <w:rFonts w:ascii="Arial" w:hAnsi="Arial" w:cs="Arial"/>
          <w:kern w:val="2"/>
          <w:sz w:val="21"/>
          <w:szCs w:val="21"/>
        </w:rPr>
        <w:t>区片，地理位置状况</w:t>
      </w:r>
      <w:r w:rsidR="00314CA9" w:rsidRPr="00911BE0">
        <w:rPr>
          <w:rFonts w:ascii="Arial" w:hAnsi="Arial" w:cs="Arial" w:hint="eastAsia"/>
          <w:kern w:val="2"/>
          <w:sz w:val="21"/>
          <w:szCs w:val="21"/>
        </w:rPr>
        <w:t>一般</w:t>
      </w:r>
      <w:r w:rsidRPr="00911BE0">
        <w:rPr>
          <w:rFonts w:ascii="Arial" w:hAnsi="Arial" w:cs="Arial"/>
          <w:kern w:val="2"/>
          <w:sz w:val="21"/>
          <w:szCs w:val="21"/>
        </w:rPr>
        <w:t>。</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公里内有</w:t>
      </w:r>
      <w:proofErr w:type="gramStart"/>
      <w:r w:rsidRPr="00911BE0">
        <w:rPr>
          <w:rFonts w:ascii="Arial" w:hAnsi="Arial" w:cs="Arial" w:hint="eastAsia"/>
          <w:kern w:val="2"/>
          <w:sz w:val="21"/>
          <w:szCs w:val="21"/>
        </w:rPr>
        <w:t>珠江逸景家园</w:t>
      </w:r>
      <w:proofErr w:type="gramEnd"/>
      <w:r w:rsidRPr="00911BE0">
        <w:rPr>
          <w:rFonts w:ascii="Arial" w:hAnsi="Arial" w:cs="Arial" w:hint="eastAsia"/>
          <w:kern w:val="2"/>
          <w:sz w:val="21"/>
          <w:szCs w:val="21"/>
        </w:rPr>
        <w:t>、合生世界花园、通州温馨家园、东亚</w:t>
      </w:r>
      <w:proofErr w:type="gramStart"/>
      <w:r w:rsidRPr="00911BE0">
        <w:rPr>
          <w:rFonts w:ascii="Arial" w:hAnsi="Arial" w:cs="Arial" w:hint="eastAsia"/>
          <w:kern w:val="2"/>
          <w:sz w:val="21"/>
          <w:szCs w:val="21"/>
        </w:rPr>
        <w:t>瑞晶苑</w:t>
      </w:r>
      <w:proofErr w:type="gramEnd"/>
      <w:r w:rsidRPr="00911BE0">
        <w:rPr>
          <w:rFonts w:ascii="Arial" w:hAnsi="Arial" w:cs="Arial" w:hint="eastAsia"/>
          <w:kern w:val="2"/>
          <w:sz w:val="21"/>
          <w:szCs w:val="21"/>
        </w:rPr>
        <w:t>，居住小区规模较大，入住率较好，综合评价居住区成熟度较好。</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1</w:t>
      </w:r>
      <w:r w:rsidRPr="00911BE0">
        <w:rPr>
          <w:rFonts w:ascii="Arial" w:hAnsi="Arial" w:cs="Arial" w:hint="eastAsia"/>
          <w:kern w:val="2"/>
          <w:sz w:val="21"/>
          <w:szCs w:val="21"/>
        </w:rPr>
        <w:t>公里范围内无</w:t>
      </w:r>
      <w:commentRangeStart w:id="66"/>
      <w:r w:rsidRPr="00911BE0">
        <w:rPr>
          <w:rFonts w:ascii="Arial" w:hAnsi="Arial" w:cs="Arial" w:hint="eastAsia"/>
          <w:kern w:val="2"/>
          <w:sz w:val="21"/>
          <w:szCs w:val="21"/>
        </w:rPr>
        <w:t>地铁线路</w:t>
      </w:r>
      <w:commentRangeEnd w:id="66"/>
      <w:r w:rsidR="002A3114">
        <w:rPr>
          <w:rStyle w:val="af6"/>
        </w:rPr>
        <w:commentReference w:id="66"/>
      </w:r>
      <w:r w:rsidRPr="00911BE0">
        <w:rPr>
          <w:rFonts w:ascii="Arial" w:hAnsi="Arial" w:cs="Arial" w:hint="eastAsia"/>
          <w:kern w:val="2"/>
          <w:sz w:val="21"/>
          <w:szCs w:val="21"/>
        </w:rPr>
        <w:t>，距离城市快速路—南六环路直线距离约</w:t>
      </w:r>
      <w:r w:rsidRPr="00911BE0">
        <w:rPr>
          <w:rFonts w:ascii="Arial" w:hAnsi="Arial" w:cs="Arial" w:hint="eastAsia"/>
          <w:kern w:val="2"/>
          <w:sz w:val="21"/>
          <w:szCs w:val="21"/>
        </w:rPr>
        <w:t>1</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距离南</w:t>
      </w:r>
      <w:proofErr w:type="gramEnd"/>
      <w:r w:rsidRPr="00911BE0">
        <w:rPr>
          <w:rFonts w:ascii="Arial" w:hAnsi="Arial" w:cs="Arial" w:hint="eastAsia"/>
          <w:kern w:val="2"/>
          <w:sz w:val="21"/>
          <w:szCs w:val="21"/>
        </w:rPr>
        <w:t>六环路马驹桥西收费站约</w:t>
      </w:r>
      <w:r w:rsidRPr="00911BE0">
        <w:rPr>
          <w:rFonts w:ascii="Arial" w:hAnsi="Arial" w:cs="Arial" w:hint="eastAsia"/>
          <w:kern w:val="2"/>
          <w:sz w:val="21"/>
          <w:szCs w:val="21"/>
        </w:rPr>
        <w:t>2.5</w:t>
      </w:r>
      <w:r w:rsidRPr="00911BE0">
        <w:rPr>
          <w:rFonts w:ascii="Arial" w:hAnsi="Arial" w:cs="Arial" w:hint="eastAsia"/>
          <w:kern w:val="2"/>
          <w:sz w:val="21"/>
          <w:szCs w:val="21"/>
        </w:rPr>
        <w:t>公里。周边路网较密集；</w:t>
      </w:r>
      <w:r w:rsidR="00BE0D41" w:rsidRPr="00BE0D41">
        <w:rPr>
          <w:rFonts w:ascii="Arial" w:hAnsi="Arial" w:cs="Arial" w:hint="eastAsia"/>
          <w:kern w:val="2"/>
          <w:sz w:val="21"/>
          <w:szCs w:val="21"/>
        </w:rPr>
        <w:t>周边</w:t>
      </w:r>
      <w:r w:rsidR="00BE0D41" w:rsidRPr="00BE0D41">
        <w:rPr>
          <w:rFonts w:ascii="Arial" w:hAnsi="Arial" w:cs="Arial" w:hint="eastAsia"/>
          <w:kern w:val="2"/>
          <w:sz w:val="21"/>
          <w:szCs w:val="21"/>
        </w:rPr>
        <w:t>500</w:t>
      </w:r>
      <w:r w:rsidR="00BE0D41" w:rsidRPr="00BE0D41">
        <w:rPr>
          <w:rFonts w:ascii="Arial" w:hAnsi="Arial" w:cs="Arial" w:hint="eastAsia"/>
          <w:kern w:val="2"/>
          <w:sz w:val="21"/>
          <w:szCs w:val="21"/>
        </w:rPr>
        <w:t>米内有通</w:t>
      </w:r>
      <w:r w:rsidR="00BE0D41" w:rsidRPr="00BE0D41">
        <w:rPr>
          <w:rFonts w:ascii="Arial" w:hAnsi="Arial" w:cs="Arial" w:hint="eastAsia"/>
          <w:kern w:val="2"/>
          <w:sz w:val="21"/>
          <w:szCs w:val="21"/>
        </w:rPr>
        <w:t>28</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54</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68</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821</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826</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975</w:t>
      </w:r>
      <w:r w:rsidR="00BE0D41" w:rsidRPr="00BE0D41">
        <w:rPr>
          <w:rFonts w:ascii="Arial" w:hAnsi="Arial" w:cs="Arial" w:hint="eastAsia"/>
          <w:kern w:val="2"/>
          <w:sz w:val="21"/>
          <w:szCs w:val="21"/>
        </w:rPr>
        <w:t>路等公交线路途径并设立站点</w:t>
      </w:r>
      <w:r w:rsidRPr="00911BE0">
        <w:rPr>
          <w:rFonts w:ascii="Arial" w:hAnsi="Arial" w:cs="Arial" w:hint="eastAsia"/>
          <w:kern w:val="2"/>
          <w:sz w:val="21"/>
          <w:szCs w:val="21"/>
        </w:rPr>
        <w:t>，综合评价交通便捷度一般。</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122760" w:rsidRPr="00911BE0">
        <w:rPr>
          <w:rFonts w:ascii="Arial" w:hAnsi="Arial" w:cs="Arial" w:hint="eastAsia"/>
          <w:kern w:val="2"/>
          <w:sz w:val="21"/>
          <w:szCs w:val="21"/>
        </w:rPr>
        <w:t>周边有</w:t>
      </w:r>
      <w:r w:rsidR="00BE0D41">
        <w:rPr>
          <w:rFonts w:ascii="Arial" w:hAnsi="Arial" w:cs="Arial" w:hint="eastAsia"/>
          <w:kern w:val="2"/>
          <w:sz w:val="21"/>
          <w:szCs w:val="21"/>
        </w:rPr>
        <w:t>新</w:t>
      </w:r>
      <w:proofErr w:type="gramStart"/>
      <w:r w:rsidR="00BE0D41">
        <w:rPr>
          <w:rFonts w:ascii="Arial" w:hAnsi="Arial" w:cs="Arial" w:hint="eastAsia"/>
          <w:kern w:val="2"/>
          <w:sz w:val="21"/>
          <w:szCs w:val="21"/>
        </w:rPr>
        <w:t>南聚彩荟、合悦</w:t>
      </w:r>
      <w:proofErr w:type="gramEnd"/>
      <w:r w:rsidR="00BE0D41">
        <w:rPr>
          <w:rFonts w:ascii="Arial" w:hAnsi="Arial" w:cs="Arial" w:hint="eastAsia"/>
          <w:kern w:val="2"/>
          <w:sz w:val="21"/>
          <w:szCs w:val="21"/>
        </w:rPr>
        <w:t>超市、永辉超市</w:t>
      </w:r>
      <w:r w:rsidR="00122760" w:rsidRPr="00911BE0">
        <w:rPr>
          <w:rFonts w:ascii="Arial" w:hAnsi="Arial" w:cs="Arial" w:hint="eastAsia"/>
          <w:kern w:val="2"/>
          <w:sz w:val="21"/>
          <w:szCs w:val="21"/>
        </w:rPr>
        <w:t>等商业设施，商业设施齐备度</w:t>
      </w:r>
      <w:r w:rsidR="00BE0D41">
        <w:rPr>
          <w:rFonts w:ascii="Arial" w:hAnsi="Arial" w:cs="Arial" w:hint="eastAsia"/>
          <w:kern w:val="2"/>
          <w:sz w:val="21"/>
          <w:szCs w:val="21"/>
        </w:rPr>
        <w:t>一般</w:t>
      </w:r>
      <w:r w:rsidR="00122760" w:rsidRPr="00911BE0">
        <w:rPr>
          <w:rFonts w:ascii="Arial" w:hAnsi="Arial" w:cs="Arial" w:hint="eastAsia"/>
          <w:kern w:val="2"/>
          <w:sz w:val="21"/>
          <w:szCs w:val="21"/>
        </w:rPr>
        <w:t>,</w:t>
      </w:r>
      <w:r w:rsidR="00122760" w:rsidRPr="00911BE0">
        <w:rPr>
          <w:rFonts w:ascii="Arial" w:hAnsi="Arial" w:cs="Arial" w:hint="eastAsia"/>
          <w:kern w:val="2"/>
          <w:sz w:val="21"/>
          <w:szCs w:val="21"/>
        </w:rPr>
        <w:t>综合商业繁华度</w:t>
      </w:r>
      <w:r w:rsidR="009E1955" w:rsidRPr="00911BE0">
        <w:rPr>
          <w:rFonts w:ascii="Arial" w:hAnsi="Arial" w:cs="Arial" w:hint="eastAsia"/>
          <w:kern w:val="2"/>
          <w:sz w:val="21"/>
          <w:szCs w:val="21"/>
        </w:rPr>
        <w:t>一般</w:t>
      </w:r>
      <w:r w:rsidRPr="00911BE0">
        <w:rPr>
          <w:rFonts w:ascii="Arial" w:hAnsi="Arial" w:cs="Arial" w:hint="eastAsia"/>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355709" w:rsidRPr="00911BE0">
        <w:rPr>
          <w:rFonts w:ascii="Arial" w:hAnsi="Arial" w:cs="Arial" w:hint="eastAsia"/>
          <w:kern w:val="2"/>
          <w:sz w:val="21"/>
          <w:szCs w:val="21"/>
        </w:rPr>
        <w:t>周边有</w:t>
      </w:r>
      <w:r w:rsidR="00141F39" w:rsidRPr="00911BE0">
        <w:rPr>
          <w:rFonts w:ascii="Arial" w:hAnsi="Arial" w:cs="Arial" w:hint="eastAsia"/>
          <w:kern w:val="2"/>
          <w:sz w:val="21"/>
          <w:szCs w:val="21"/>
        </w:rPr>
        <w:t>新凤河</w:t>
      </w:r>
      <w:r w:rsidR="00355709" w:rsidRPr="00911BE0">
        <w:rPr>
          <w:rFonts w:ascii="Arial" w:hAnsi="Arial" w:cs="Arial" w:hint="eastAsia"/>
          <w:kern w:val="2"/>
          <w:sz w:val="21"/>
          <w:szCs w:val="21"/>
        </w:rPr>
        <w:t>、</w:t>
      </w:r>
      <w:r w:rsidR="00BE0D41">
        <w:rPr>
          <w:rFonts w:ascii="Arial" w:hAnsi="Arial" w:cs="Arial" w:hint="eastAsia"/>
          <w:kern w:val="2"/>
          <w:sz w:val="21"/>
          <w:szCs w:val="21"/>
        </w:rPr>
        <w:t>宏仁公园</w:t>
      </w:r>
      <w:r w:rsidRPr="00911BE0">
        <w:rPr>
          <w:rFonts w:ascii="Arial" w:hAnsi="Arial" w:cs="Arial" w:hint="eastAsia"/>
          <w:kern w:val="2"/>
          <w:sz w:val="21"/>
          <w:szCs w:val="21"/>
        </w:rPr>
        <w:t>等自然景观，自然与人文环境</w:t>
      </w:r>
      <w:r w:rsidR="00C61DAD" w:rsidRPr="00911BE0">
        <w:rPr>
          <w:rFonts w:ascii="Arial" w:hAnsi="Arial" w:cs="Arial" w:hint="eastAsia"/>
          <w:kern w:val="2"/>
          <w:sz w:val="21"/>
          <w:szCs w:val="21"/>
        </w:rPr>
        <w:t>一般</w:t>
      </w:r>
      <w:r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77777777" w:rsidR="00802761" w:rsidRPr="00911BE0" w:rsidRDefault="00802761">
      <w:pPr>
        <w:spacing w:line="480" w:lineRule="auto"/>
        <w:ind w:firstLineChars="200" w:firstLine="420"/>
        <w:jc w:val="both"/>
        <w:rPr>
          <w:rFonts w:ascii="Arial" w:hAnsi="Arial" w:cs="Arial"/>
          <w:sz w:val="21"/>
          <w:szCs w:val="21"/>
        </w:rPr>
      </w:pPr>
      <w:bookmarkStart w:id="67" w:name="_Toc525655434"/>
      <w:r w:rsidRPr="00911BE0">
        <w:rPr>
          <w:rFonts w:ascii="Arial" w:hAnsi="Arial" w:cs="Arial" w:hint="eastAsia"/>
          <w:kern w:val="2"/>
          <w:sz w:val="21"/>
          <w:szCs w:val="21"/>
        </w:rPr>
        <w:t>估</w:t>
      </w:r>
      <w:commentRangeStart w:id="68"/>
      <w:r w:rsidRPr="00911BE0">
        <w:rPr>
          <w:rFonts w:ascii="Arial" w:hAnsi="Arial" w:cs="Arial" w:hint="eastAsia"/>
          <w:kern w:val="2"/>
          <w:sz w:val="21"/>
          <w:szCs w:val="21"/>
        </w:rPr>
        <w:t>价对象所在区域周边</w:t>
      </w:r>
      <w:r w:rsidR="00981D81">
        <w:rPr>
          <w:rFonts w:ascii="Arial" w:hAnsi="Arial" w:cs="Arial" w:hint="eastAsia"/>
          <w:kern w:val="2"/>
          <w:sz w:val="21"/>
          <w:szCs w:val="21"/>
        </w:rPr>
        <w:t>2</w:t>
      </w:r>
      <w:r w:rsidRPr="00911BE0">
        <w:rPr>
          <w:rFonts w:ascii="Arial" w:hAnsi="Arial" w:cs="Arial" w:hint="eastAsia"/>
          <w:kern w:val="2"/>
          <w:sz w:val="21"/>
          <w:szCs w:val="21"/>
        </w:rPr>
        <w:t>公里范围内有</w:t>
      </w:r>
      <w:r w:rsidR="00981D81">
        <w:rPr>
          <w:rFonts w:ascii="Arial" w:hAnsi="Arial" w:cs="Arial" w:hint="eastAsia"/>
          <w:kern w:val="2"/>
          <w:sz w:val="21"/>
          <w:szCs w:val="21"/>
        </w:rPr>
        <w:t>新</w:t>
      </w:r>
      <w:proofErr w:type="gramStart"/>
      <w:r w:rsidR="00981D81">
        <w:rPr>
          <w:rFonts w:ascii="Arial" w:hAnsi="Arial" w:cs="Arial" w:hint="eastAsia"/>
          <w:kern w:val="2"/>
          <w:sz w:val="21"/>
          <w:szCs w:val="21"/>
        </w:rPr>
        <w:t>南聚彩荟、合悦</w:t>
      </w:r>
      <w:proofErr w:type="gramEnd"/>
      <w:r w:rsidR="00981D81">
        <w:rPr>
          <w:rFonts w:ascii="Arial" w:hAnsi="Arial" w:cs="Arial" w:hint="eastAsia"/>
          <w:kern w:val="2"/>
          <w:sz w:val="21"/>
          <w:szCs w:val="21"/>
        </w:rPr>
        <w:t>超市、永辉超市</w:t>
      </w:r>
      <w:r w:rsidRPr="00911BE0">
        <w:rPr>
          <w:rFonts w:ascii="Arial" w:hAnsi="Arial" w:cs="Arial" w:hint="eastAsia"/>
          <w:kern w:val="2"/>
          <w:sz w:val="21"/>
          <w:szCs w:val="21"/>
        </w:rPr>
        <w:t>等商业场所；</w:t>
      </w:r>
      <w:proofErr w:type="gramStart"/>
      <w:r w:rsidR="00AA767B" w:rsidRPr="00911BE0">
        <w:rPr>
          <w:rFonts w:ascii="Arial" w:hAnsi="Arial" w:cs="Arial" w:hint="eastAsia"/>
          <w:kern w:val="2"/>
          <w:sz w:val="21"/>
          <w:szCs w:val="21"/>
        </w:rPr>
        <w:t>马驹桥金桥</w:t>
      </w:r>
      <w:proofErr w:type="gramEnd"/>
      <w:r w:rsidR="00AA767B" w:rsidRPr="00911BE0">
        <w:rPr>
          <w:rFonts w:ascii="Arial" w:hAnsi="Arial" w:cs="Arial" w:hint="eastAsia"/>
          <w:kern w:val="2"/>
          <w:sz w:val="21"/>
          <w:szCs w:val="21"/>
        </w:rPr>
        <w:t>小学、</w:t>
      </w:r>
      <w:r w:rsidR="00981D81">
        <w:rPr>
          <w:rFonts w:ascii="Arial" w:hAnsi="Arial" w:cs="Arial" w:hint="eastAsia"/>
          <w:kern w:val="2"/>
          <w:sz w:val="21"/>
          <w:szCs w:val="21"/>
        </w:rPr>
        <w:t>马驹桥镇中心小学、世界村幼儿园</w:t>
      </w:r>
      <w:r w:rsidRPr="00911BE0">
        <w:rPr>
          <w:rFonts w:ascii="Arial" w:hAnsi="Arial" w:cs="Arial" w:hint="eastAsia"/>
          <w:kern w:val="2"/>
          <w:sz w:val="21"/>
          <w:szCs w:val="21"/>
        </w:rPr>
        <w:t>等教育</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北京</w:t>
      </w:r>
      <w:r w:rsidR="00981D81">
        <w:rPr>
          <w:rFonts w:ascii="Arial" w:hAnsi="Arial" w:cs="Arial" w:hint="eastAsia"/>
          <w:kern w:val="2"/>
          <w:sz w:val="21"/>
          <w:szCs w:val="21"/>
        </w:rPr>
        <w:t>同</w:t>
      </w:r>
      <w:proofErr w:type="gramStart"/>
      <w:r w:rsidR="00981D81">
        <w:rPr>
          <w:rFonts w:ascii="Arial" w:hAnsi="Arial" w:cs="Arial" w:hint="eastAsia"/>
          <w:kern w:val="2"/>
          <w:sz w:val="21"/>
          <w:szCs w:val="21"/>
        </w:rPr>
        <w:t>世</w:t>
      </w:r>
      <w:proofErr w:type="gramEnd"/>
      <w:r w:rsidR="00981D81">
        <w:rPr>
          <w:rFonts w:ascii="Arial" w:hAnsi="Arial" w:cs="Arial" w:hint="eastAsia"/>
          <w:kern w:val="2"/>
          <w:sz w:val="21"/>
          <w:szCs w:val="21"/>
        </w:rPr>
        <w:t>堂</w:t>
      </w:r>
      <w:r w:rsidR="00AA767B" w:rsidRPr="00911BE0">
        <w:rPr>
          <w:rFonts w:ascii="Arial" w:hAnsi="Arial" w:cs="Arial" w:hint="eastAsia"/>
          <w:kern w:val="2"/>
          <w:sz w:val="21"/>
          <w:szCs w:val="21"/>
        </w:rPr>
        <w:t>中医、</w:t>
      </w:r>
      <w:r w:rsidR="00981D81">
        <w:rPr>
          <w:rFonts w:ascii="Arial" w:hAnsi="Arial" w:cs="Arial" w:hint="eastAsia"/>
          <w:kern w:val="2"/>
          <w:sz w:val="21"/>
          <w:szCs w:val="21"/>
        </w:rPr>
        <w:t>马驹桥社区卫生服务中心</w:t>
      </w:r>
      <w:r w:rsidRPr="00911BE0">
        <w:rPr>
          <w:rFonts w:ascii="Arial" w:hAnsi="Arial" w:cs="Arial" w:hint="eastAsia"/>
          <w:kern w:val="2"/>
          <w:sz w:val="21"/>
          <w:szCs w:val="21"/>
        </w:rPr>
        <w:t>等医疗</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有中国工商银行、中国银行等金融网点，</w:t>
      </w:r>
      <w:r w:rsidRPr="00911BE0">
        <w:rPr>
          <w:rFonts w:ascii="Arial" w:hAnsi="Arial" w:cs="Arial" w:hint="eastAsia"/>
          <w:kern w:val="2"/>
          <w:sz w:val="21"/>
          <w:szCs w:val="21"/>
        </w:rPr>
        <w:t>公共配套设施状况</w:t>
      </w:r>
      <w:r w:rsidR="00AA767B" w:rsidRPr="00911BE0">
        <w:rPr>
          <w:rFonts w:ascii="Arial" w:hAnsi="Arial" w:cs="Arial" w:hint="eastAsia"/>
          <w:kern w:val="2"/>
          <w:sz w:val="21"/>
          <w:szCs w:val="21"/>
        </w:rPr>
        <w:t>较好</w:t>
      </w:r>
      <w:r w:rsidRPr="00911BE0">
        <w:rPr>
          <w:rFonts w:ascii="Arial" w:hAnsi="Arial" w:cs="Arial" w:hint="eastAsia"/>
          <w:sz w:val="21"/>
          <w:szCs w:val="21"/>
        </w:rPr>
        <w:t>。</w:t>
      </w:r>
      <w:commentRangeEnd w:id="68"/>
      <w:r w:rsidR="00AF4B94">
        <w:rPr>
          <w:rStyle w:val="af6"/>
        </w:rPr>
        <w:commentReference w:id="68"/>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6.</w:t>
      </w:r>
      <w:r w:rsidRPr="00911BE0">
        <w:rPr>
          <w:rFonts w:ascii="Arial" w:hAnsi="Arial" w:cs="Arial" w:hint="eastAsia"/>
          <w:sz w:val="21"/>
          <w:szCs w:val="21"/>
        </w:rPr>
        <w:t>总体评价</w:t>
      </w:r>
    </w:p>
    <w:p w14:paraId="0E1F9F42"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估价对象地理位置状况</w:t>
      </w:r>
      <w:r w:rsidR="00314CA9" w:rsidRPr="00911BE0">
        <w:rPr>
          <w:rFonts w:ascii="Arial" w:hAnsi="Arial" w:cs="Arial" w:hint="eastAsia"/>
          <w:sz w:val="21"/>
          <w:szCs w:val="21"/>
        </w:rPr>
        <w:t>一般</w:t>
      </w:r>
      <w:r w:rsidRPr="00911BE0">
        <w:rPr>
          <w:rFonts w:ascii="Arial" w:hAnsi="Arial" w:cs="Arial" w:hint="eastAsia"/>
          <w:sz w:val="21"/>
          <w:szCs w:val="21"/>
        </w:rPr>
        <w:t>，居住社区成熟度</w:t>
      </w:r>
      <w:r w:rsidR="00756698" w:rsidRPr="00911BE0">
        <w:rPr>
          <w:rFonts w:ascii="Arial" w:hAnsi="Arial" w:cs="Arial" w:hint="eastAsia"/>
          <w:sz w:val="21"/>
          <w:szCs w:val="21"/>
        </w:rPr>
        <w:t>较好</w:t>
      </w:r>
      <w:r w:rsidRPr="00911BE0">
        <w:rPr>
          <w:rFonts w:ascii="Arial" w:hAnsi="Arial" w:cs="Arial" w:hint="eastAsia"/>
          <w:sz w:val="21"/>
          <w:szCs w:val="21"/>
        </w:rPr>
        <w:t>，交通便捷度</w:t>
      </w:r>
      <w:r w:rsidR="00756698" w:rsidRPr="00911BE0">
        <w:rPr>
          <w:rFonts w:ascii="Arial" w:hAnsi="Arial" w:cs="Arial" w:hint="eastAsia"/>
          <w:sz w:val="21"/>
          <w:szCs w:val="21"/>
        </w:rPr>
        <w:t>一般</w:t>
      </w:r>
      <w:r w:rsidRPr="00911BE0">
        <w:rPr>
          <w:rFonts w:ascii="Arial" w:hAnsi="Arial" w:cs="Arial" w:hint="eastAsia"/>
          <w:sz w:val="21"/>
          <w:szCs w:val="21"/>
        </w:rPr>
        <w:t>，商业繁华度</w:t>
      </w:r>
      <w:r w:rsidR="009E1955" w:rsidRPr="00911BE0">
        <w:rPr>
          <w:rFonts w:ascii="Arial" w:hAnsi="Arial" w:cs="Arial" w:hint="eastAsia"/>
          <w:sz w:val="21"/>
          <w:szCs w:val="21"/>
        </w:rPr>
        <w:t>一般</w:t>
      </w:r>
      <w:r w:rsidRPr="00911BE0">
        <w:rPr>
          <w:rFonts w:ascii="Arial" w:hAnsi="Arial" w:cs="Arial" w:hint="eastAsia"/>
          <w:sz w:val="21"/>
          <w:szCs w:val="21"/>
        </w:rPr>
        <w:t>，环境状况</w:t>
      </w:r>
      <w:r w:rsidR="00756698" w:rsidRPr="00911BE0">
        <w:rPr>
          <w:rFonts w:ascii="Arial" w:hAnsi="Arial" w:cs="Arial" w:hint="eastAsia"/>
          <w:sz w:val="21"/>
          <w:szCs w:val="21"/>
        </w:rPr>
        <w:t>一般</w:t>
      </w:r>
      <w:r w:rsidRPr="00911BE0">
        <w:rPr>
          <w:rFonts w:ascii="Arial" w:hAnsi="Arial" w:cs="Arial"/>
          <w:sz w:val="21"/>
          <w:szCs w:val="21"/>
        </w:rPr>
        <w:t>，区内大部分区域基础设施配套目前可达到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”，公共配套设施状况</w:t>
      </w:r>
      <w:r w:rsidR="00756698" w:rsidRPr="00911BE0">
        <w:rPr>
          <w:rFonts w:ascii="Arial" w:hAnsi="Arial" w:cs="Arial" w:hint="eastAsia"/>
          <w:sz w:val="21"/>
          <w:szCs w:val="21"/>
        </w:rPr>
        <w:t>较好</w:t>
      </w:r>
      <w:r w:rsidRPr="00911BE0">
        <w:rPr>
          <w:rFonts w:ascii="Arial" w:hAnsi="Arial" w:cs="Arial" w:hint="eastAsia"/>
          <w:sz w:val="21"/>
          <w:szCs w:val="21"/>
        </w:rPr>
        <w:t>。</w:t>
      </w:r>
      <w:r w:rsidRPr="00911BE0">
        <w:rPr>
          <w:rFonts w:ascii="Arial" w:hAnsi="Arial" w:cs="Arial"/>
          <w:sz w:val="21"/>
          <w:szCs w:val="21"/>
        </w:rPr>
        <w:t>区域规划</w:t>
      </w:r>
      <w:r w:rsidRPr="00911BE0">
        <w:rPr>
          <w:rFonts w:ascii="Arial" w:hAnsi="Arial" w:cs="Arial" w:hint="eastAsia"/>
          <w:sz w:val="21"/>
          <w:szCs w:val="21"/>
        </w:rPr>
        <w:t>无特殊限制</w:t>
      </w:r>
      <w:r w:rsidRPr="00911BE0">
        <w:rPr>
          <w:rFonts w:ascii="Arial" w:hAnsi="Arial" w:cs="Arial"/>
          <w:sz w:val="21"/>
          <w:szCs w:val="21"/>
        </w:rPr>
        <w:t>。</w:t>
      </w:r>
      <w:bookmarkEnd w:id="67"/>
      <w:r w:rsidRPr="00911BE0">
        <w:rPr>
          <w:rFonts w:ascii="Arial" w:hAnsi="Arial" w:cs="Arial"/>
          <w:sz w:val="21"/>
          <w:szCs w:val="21"/>
        </w:rPr>
        <w:t>总体评价影响估价对象的</w:t>
      </w:r>
      <w:r w:rsidRPr="00911BE0">
        <w:rPr>
          <w:rFonts w:ascii="Arial" w:hAnsi="Arial" w:cs="Arial" w:hint="eastAsia"/>
          <w:sz w:val="21"/>
          <w:szCs w:val="21"/>
        </w:rPr>
        <w:t>区位条件一般</w:t>
      </w:r>
      <w:r w:rsidRPr="00911BE0">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9" w:name="_Toc525655435"/>
      <w:bookmarkStart w:id="70"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69"/>
      <w:bookmarkEnd w:id="70"/>
    </w:p>
    <w:p w14:paraId="605ADEA0" w14:textId="77777777" w:rsidR="001712E9" w:rsidRPr="00911BE0" w:rsidRDefault="00B03585" w:rsidP="001712E9">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1712E9">
        <w:rPr>
          <w:rFonts w:ascii="Arial" w:hAnsi="Arial" w:cs="Arial" w:hint="eastAsia"/>
          <w:kern w:val="2"/>
          <w:sz w:val="21"/>
          <w:szCs w:val="21"/>
        </w:rPr>
        <w:t>其中家庭式公寓共</w:t>
      </w:r>
      <w:r w:rsidR="001712E9">
        <w:rPr>
          <w:rFonts w:ascii="Arial" w:hAnsi="Arial" w:cs="Arial" w:hint="eastAsia"/>
          <w:kern w:val="2"/>
          <w:sz w:val="21"/>
          <w:szCs w:val="21"/>
        </w:rPr>
        <w:t>256</w:t>
      </w:r>
      <w:r w:rsidR="001712E9">
        <w:rPr>
          <w:rFonts w:ascii="Arial" w:hAnsi="Arial" w:cs="Arial" w:hint="eastAsia"/>
          <w:kern w:val="2"/>
          <w:sz w:val="21"/>
          <w:szCs w:val="21"/>
        </w:rPr>
        <w:t>套，</w:t>
      </w:r>
      <w:r w:rsidR="001712E9" w:rsidRPr="00911BE0">
        <w:rPr>
          <w:rFonts w:ascii="Arial" w:hAnsi="Arial" w:cs="Arial" w:hint="eastAsia"/>
          <w:kern w:val="2"/>
          <w:sz w:val="21"/>
          <w:szCs w:val="21"/>
        </w:rPr>
        <w:t>建筑面积为</w:t>
      </w:r>
      <w:r w:rsidR="001712E9">
        <w:rPr>
          <w:rFonts w:ascii="Arial" w:hAnsi="Arial" w:cs="Arial" w:hint="eastAsia"/>
          <w:kern w:val="2"/>
          <w:sz w:val="21"/>
          <w:szCs w:val="21"/>
        </w:rPr>
        <w:t>31976.34</w:t>
      </w:r>
      <w:r w:rsidR="001712E9" w:rsidRPr="00911BE0">
        <w:rPr>
          <w:rFonts w:ascii="Arial" w:hAnsi="Arial" w:cs="Arial" w:hint="eastAsia"/>
          <w:kern w:val="2"/>
          <w:sz w:val="21"/>
          <w:szCs w:val="21"/>
        </w:rPr>
        <w:t>平方米</w:t>
      </w:r>
      <w:r w:rsidR="001712E9">
        <w:rPr>
          <w:rFonts w:ascii="Arial" w:hAnsi="Arial" w:cs="Arial" w:hint="eastAsia"/>
          <w:kern w:val="2"/>
          <w:sz w:val="21"/>
          <w:szCs w:val="21"/>
        </w:rPr>
        <w:t>；白领公寓共</w:t>
      </w:r>
      <w:r w:rsidR="001712E9">
        <w:rPr>
          <w:rFonts w:ascii="Arial" w:hAnsi="Arial" w:cs="Arial" w:hint="eastAsia"/>
          <w:kern w:val="2"/>
          <w:sz w:val="21"/>
          <w:szCs w:val="21"/>
        </w:rPr>
        <w:t>2320</w:t>
      </w:r>
      <w:r w:rsidR="001712E9">
        <w:rPr>
          <w:rFonts w:ascii="Arial" w:hAnsi="Arial" w:cs="Arial" w:hint="eastAsia"/>
          <w:kern w:val="2"/>
          <w:sz w:val="21"/>
          <w:szCs w:val="21"/>
        </w:rPr>
        <w:t>间，使用面积为</w:t>
      </w:r>
      <w:r w:rsidR="001712E9">
        <w:rPr>
          <w:rFonts w:ascii="Arial" w:hAnsi="Arial" w:cs="Arial" w:hint="eastAsia"/>
          <w:kern w:val="2"/>
          <w:sz w:val="21"/>
          <w:szCs w:val="21"/>
        </w:rPr>
        <w:t>57826.18</w:t>
      </w:r>
      <w:r w:rsidR="001712E9">
        <w:rPr>
          <w:rFonts w:ascii="Arial" w:hAnsi="Arial" w:cs="Arial" w:hint="eastAsia"/>
          <w:kern w:val="2"/>
          <w:sz w:val="21"/>
          <w:szCs w:val="21"/>
        </w:rPr>
        <w:t>平方米。</w:t>
      </w:r>
      <w:r w:rsidR="001712E9"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809"/>
        <w:gridCol w:w="1284"/>
        <w:gridCol w:w="1410"/>
        <w:gridCol w:w="1159"/>
        <w:gridCol w:w="1392"/>
        <w:gridCol w:w="1134"/>
        <w:gridCol w:w="1327"/>
      </w:tblGrid>
      <w:tr w:rsidR="001712E9" w:rsidRPr="00362A51" w14:paraId="709C0CB8" w14:textId="77777777" w:rsidTr="001712E9">
        <w:trPr>
          <w:trHeight w:val="20"/>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1B8AE7"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50AC6D2D"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01E5261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4EF3634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6A3363B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0866A88"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4FB1BC92"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建筑面积（㎡）</w:t>
            </w:r>
          </w:p>
        </w:tc>
      </w:tr>
      <w:tr w:rsidR="001712E9" w:rsidRPr="00362A51" w14:paraId="757FF428" w14:textId="77777777" w:rsidTr="001712E9">
        <w:trPr>
          <w:trHeight w:val="20"/>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DA0ED5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11BD5402"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274C95D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401C122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FF1F20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4FDE104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522DCD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48BC556F"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8C6959F"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566CE9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5410BB9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20FA75C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4385949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76A2F06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3EE519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73EBB5E9"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C2665C7"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81B770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00B3465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89EC49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7DE96D4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7F1376F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8C6F68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220FD66F"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4AE9FEF"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2A3A6A1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1E03EAA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174D4E9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BCD263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583EDAC6"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E5BC7E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083BACB3"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4A2361E"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E02F5E9"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02A0E3C2"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714E438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28222E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358309E9"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F1FF66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0BA41BBC"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45D1130"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169473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2EDCD3E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68B9379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2496F91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4EDFDC7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D1AE3D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3134C3C8"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1C8A063"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78BDCC6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2458895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73992E9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569E015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6A7662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F072C2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6D3F27DF"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047A8AC"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81EA03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79F5D7C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676450D9"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0E7E8767"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271D237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3E6EDD7"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20F1A808" w14:textId="77777777" w:rsidTr="001712E9">
        <w:trPr>
          <w:trHeight w:val="20"/>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E97CE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小计</w:t>
            </w:r>
          </w:p>
        </w:tc>
        <w:tc>
          <w:tcPr>
            <w:tcW w:w="1134" w:type="dxa"/>
            <w:tcBorders>
              <w:top w:val="nil"/>
              <w:left w:val="nil"/>
              <w:bottom w:val="single" w:sz="8" w:space="0" w:color="auto"/>
              <w:right w:val="single" w:sz="8" w:space="0" w:color="auto"/>
            </w:tcBorders>
            <w:shd w:val="clear" w:color="auto" w:fill="auto"/>
            <w:vAlign w:val="center"/>
            <w:hideMark/>
          </w:tcPr>
          <w:p w14:paraId="5A68F97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083629E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31976.34</w:t>
            </w:r>
          </w:p>
        </w:tc>
      </w:tr>
    </w:tbl>
    <w:p w14:paraId="71C80814" w14:textId="77777777" w:rsidR="001712E9" w:rsidRDefault="001712E9" w:rsidP="001712E9">
      <w:pPr>
        <w:widowControl/>
        <w:adjustRightInd/>
        <w:spacing w:line="240" w:lineRule="auto"/>
        <w:textAlignment w:val="auto"/>
        <w:rPr>
          <w:rFonts w:ascii="华文细黑" w:eastAsia="华文细黑" w:hAnsi="华文细黑" w:cs="Arial"/>
          <w:sz w:val="18"/>
          <w:szCs w:val="18"/>
        </w:rPr>
        <w:sectPr w:rsidR="001712E9" w:rsidSect="00374269">
          <w:headerReference w:type="even" r:id="rId36"/>
          <w:headerReference w:type="default" r:id="rId37"/>
          <w:headerReference w:type="first" r:id="rId38"/>
          <w:pgSz w:w="11907" w:h="16840"/>
          <w:pgMar w:top="1843" w:right="1134" w:bottom="1134" w:left="1134" w:header="1134" w:footer="907" w:gutter="340"/>
          <w:cols w:space="720"/>
          <w:docGrid w:linePitch="326"/>
        </w:sectPr>
      </w:pPr>
      <w:r w:rsidRPr="001712E9">
        <w:rPr>
          <w:rFonts w:ascii="华文细黑" w:eastAsia="华文细黑" w:hAnsi="华文细黑" w:cs="Arial" w:hint="eastAsia"/>
          <w:sz w:val="18"/>
          <w:szCs w:val="18"/>
        </w:rPr>
        <w:t>（转下页）</w:t>
      </w:r>
    </w:p>
    <w:p w14:paraId="21EAEAEB" w14:textId="77777777" w:rsidR="001712E9" w:rsidRPr="001712E9" w:rsidRDefault="001712E9" w:rsidP="001712E9">
      <w:pPr>
        <w:widowControl/>
        <w:adjustRightInd/>
        <w:spacing w:line="240" w:lineRule="auto"/>
        <w:textAlignment w:val="auto"/>
        <w:rPr>
          <w:rFonts w:ascii="华文细黑" w:eastAsia="华文细黑" w:hAnsi="华文细黑"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51"/>
        <w:gridCol w:w="709"/>
        <w:gridCol w:w="2551"/>
        <w:gridCol w:w="1418"/>
        <w:gridCol w:w="992"/>
        <w:gridCol w:w="672"/>
        <w:gridCol w:w="1080"/>
      </w:tblGrid>
      <w:tr w:rsidR="001712E9" w:rsidRPr="000014EB" w14:paraId="15D23CE1" w14:textId="77777777" w:rsidTr="003B2537">
        <w:trPr>
          <w:trHeight w:val="285"/>
          <w:jc w:val="center"/>
        </w:trPr>
        <w:tc>
          <w:tcPr>
            <w:tcW w:w="1242" w:type="dxa"/>
            <w:shd w:val="clear" w:color="auto" w:fill="auto"/>
            <w:noWrap/>
            <w:vAlign w:val="center"/>
            <w:hideMark/>
          </w:tcPr>
          <w:p w14:paraId="4C42F26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楼号</w:t>
            </w:r>
          </w:p>
        </w:tc>
        <w:tc>
          <w:tcPr>
            <w:tcW w:w="851" w:type="dxa"/>
            <w:vAlign w:val="center"/>
          </w:tcPr>
          <w:p w14:paraId="3F59C8E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727E542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736F92D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使用面积范围（㎡）</w:t>
            </w:r>
          </w:p>
        </w:tc>
        <w:tc>
          <w:tcPr>
            <w:tcW w:w="1418" w:type="dxa"/>
            <w:vAlign w:val="center"/>
          </w:tcPr>
          <w:p w14:paraId="1A613C5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1F53ACC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6818B88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176B98D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1712E9" w:rsidRPr="000014EB" w14:paraId="174C238D" w14:textId="77777777" w:rsidTr="003B2537">
        <w:trPr>
          <w:trHeight w:val="285"/>
          <w:jc w:val="center"/>
        </w:trPr>
        <w:tc>
          <w:tcPr>
            <w:tcW w:w="1242" w:type="dxa"/>
            <w:vMerge w:val="restart"/>
            <w:shd w:val="clear" w:color="auto" w:fill="auto"/>
            <w:noWrap/>
            <w:vAlign w:val="center"/>
            <w:hideMark/>
          </w:tcPr>
          <w:p w14:paraId="3D764AFF" w14:textId="77777777" w:rsidR="001712E9" w:rsidRPr="000014EB" w:rsidRDefault="001712E9" w:rsidP="003B2537">
            <w:pPr>
              <w:spacing w:line="240" w:lineRule="auto"/>
              <w:jc w:val="center"/>
              <w:rPr>
                <w:rFonts w:ascii="华文细黑" w:eastAsia="华文细黑" w:hAnsi="华文细黑" w:cs="Arial"/>
                <w:sz w:val="18"/>
                <w:szCs w:val="18"/>
              </w:rPr>
            </w:pPr>
            <w:r>
              <w:rPr>
                <w:rFonts w:ascii="华文细黑" w:eastAsia="华文细黑" w:hAnsi="华文细黑" w:cs="Arial" w:hint="eastAsia"/>
                <w:sz w:val="18"/>
                <w:szCs w:val="18"/>
              </w:rPr>
              <w:t>3-6号楼（白领公寓）</w:t>
            </w:r>
          </w:p>
        </w:tc>
        <w:tc>
          <w:tcPr>
            <w:tcW w:w="851" w:type="dxa"/>
            <w:vAlign w:val="center"/>
          </w:tcPr>
          <w:p w14:paraId="7E27E88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5C0FB53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1A6FD4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29.42、29.43</w:t>
            </w:r>
          </w:p>
        </w:tc>
        <w:tc>
          <w:tcPr>
            <w:tcW w:w="1418" w:type="dxa"/>
            <w:vAlign w:val="center"/>
          </w:tcPr>
          <w:p w14:paraId="5E4F7CE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992" w:type="dxa"/>
            <w:vAlign w:val="center"/>
          </w:tcPr>
          <w:p w14:paraId="2A76E01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D80959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8F7D8F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3766.4</w:t>
            </w:r>
          </w:p>
        </w:tc>
      </w:tr>
      <w:tr w:rsidR="001712E9" w:rsidRPr="000014EB" w14:paraId="114B57A7" w14:textId="77777777" w:rsidTr="003B2537">
        <w:trPr>
          <w:trHeight w:val="285"/>
          <w:jc w:val="center"/>
        </w:trPr>
        <w:tc>
          <w:tcPr>
            <w:tcW w:w="1242" w:type="dxa"/>
            <w:vMerge/>
            <w:shd w:val="clear" w:color="auto" w:fill="auto"/>
            <w:noWrap/>
            <w:vAlign w:val="center"/>
            <w:hideMark/>
          </w:tcPr>
          <w:p w14:paraId="5EFC9031"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1A349BF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6F4F34D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4CAB9A4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24.36、25.16、25.17</w:t>
            </w:r>
          </w:p>
        </w:tc>
        <w:tc>
          <w:tcPr>
            <w:tcW w:w="1418" w:type="dxa"/>
            <w:vAlign w:val="center"/>
          </w:tcPr>
          <w:p w14:paraId="6E49DAF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992" w:type="dxa"/>
            <w:vAlign w:val="center"/>
          </w:tcPr>
          <w:p w14:paraId="22626C1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4DA262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FF6273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3169.6</w:t>
            </w:r>
          </w:p>
        </w:tc>
      </w:tr>
      <w:tr w:rsidR="001712E9" w:rsidRPr="000014EB" w14:paraId="0719550A" w14:textId="77777777" w:rsidTr="003B2537">
        <w:trPr>
          <w:trHeight w:val="570"/>
          <w:jc w:val="center"/>
        </w:trPr>
        <w:tc>
          <w:tcPr>
            <w:tcW w:w="1242" w:type="dxa"/>
            <w:vMerge/>
            <w:shd w:val="clear" w:color="auto" w:fill="auto"/>
            <w:noWrap/>
            <w:vAlign w:val="center"/>
            <w:hideMark/>
          </w:tcPr>
          <w:p w14:paraId="126E6003"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2F660B5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78CEB21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2C923AB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00E3B17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2" w:type="dxa"/>
            <w:vAlign w:val="center"/>
          </w:tcPr>
          <w:p w14:paraId="3A1CB99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B07A92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FF0E1F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3132.64</w:t>
            </w:r>
          </w:p>
        </w:tc>
      </w:tr>
      <w:tr w:rsidR="001712E9" w:rsidRPr="000014EB" w14:paraId="6701F43C" w14:textId="77777777" w:rsidTr="003B2537">
        <w:trPr>
          <w:trHeight w:val="285"/>
          <w:jc w:val="center"/>
        </w:trPr>
        <w:tc>
          <w:tcPr>
            <w:tcW w:w="1242" w:type="dxa"/>
            <w:vMerge/>
            <w:shd w:val="clear" w:color="auto" w:fill="auto"/>
            <w:noWrap/>
            <w:vAlign w:val="center"/>
            <w:hideMark/>
          </w:tcPr>
          <w:p w14:paraId="71E01CCC"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3DBDB8D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3268FE5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0F1976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22.53、22.54</w:t>
            </w:r>
          </w:p>
        </w:tc>
        <w:tc>
          <w:tcPr>
            <w:tcW w:w="1418" w:type="dxa"/>
            <w:vAlign w:val="center"/>
          </w:tcPr>
          <w:p w14:paraId="4F4A682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2" w:type="dxa"/>
            <w:vAlign w:val="center"/>
          </w:tcPr>
          <w:p w14:paraId="748A147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0408B1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72524C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2884.8</w:t>
            </w:r>
          </w:p>
        </w:tc>
      </w:tr>
      <w:tr w:rsidR="001712E9" w:rsidRPr="000014EB" w14:paraId="47F471BF" w14:textId="77777777" w:rsidTr="003B2537">
        <w:trPr>
          <w:trHeight w:val="285"/>
          <w:jc w:val="center"/>
        </w:trPr>
        <w:tc>
          <w:tcPr>
            <w:tcW w:w="1242" w:type="dxa"/>
            <w:vMerge/>
            <w:shd w:val="clear" w:color="auto" w:fill="auto"/>
            <w:noWrap/>
            <w:vAlign w:val="center"/>
            <w:hideMark/>
          </w:tcPr>
          <w:p w14:paraId="5103964F"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11AA3FD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4B6037E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454E85F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25.33、25.34</w:t>
            </w:r>
          </w:p>
        </w:tc>
        <w:tc>
          <w:tcPr>
            <w:tcW w:w="1418" w:type="dxa"/>
            <w:vAlign w:val="center"/>
          </w:tcPr>
          <w:p w14:paraId="7076532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2" w:type="dxa"/>
            <w:vAlign w:val="center"/>
          </w:tcPr>
          <w:p w14:paraId="0660299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228C24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0B2D72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3242.88</w:t>
            </w:r>
          </w:p>
        </w:tc>
      </w:tr>
      <w:tr w:rsidR="001712E9" w:rsidRPr="000014EB" w14:paraId="1132C3AE" w14:textId="77777777" w:rsidTr="003B2537">
        <w:trPr>
          <w:trHeight w:val="570"/>
          <w:jc w:val="center"/>
        </w:trPr>
        <w:tc>
          <w:tcPr>
            <w:tcW w:w="1242" w:type="dxa"/>
            <w:vMerge/>
            <w:shd w:val="clear" w:color="auto" w:fill="auto"/>
            <w:noWrap/>
            <w:vAlign w:val="center"/>
            <w:hideMark/>
          </w:tcPr>
          <w:p w14:paraId="07BC74EC"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63DE2E9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5DAF35A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5AACBE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21.74、21.75、25.24、25.27</w:t>
            </w:r>
          </w:p>
        </w:tc>
        <w:tc>
          <w:tcPr>
            <w:tcW w:w="1418" w:type="dxa"/>
            <w:vAlign w:val="center"/>
          </w:tcPr>
          <w:p w14:paraId="245CE3D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2" w:type="dxa"/>
            <w:vAlign w:val="center"/>
          </w:tcPr>
          <w:p w14:paraId="1A9C715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EB3E03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5AE0CE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3008.64</w:t>
            </w:r>
          </w:p>
        </w:tc>
      </w:tr>
      <w:tr w:rsidR="001712E9" w:rsidRPr="000014EB" w14:paraId="4FDB2BE8" w14:textId="77777777" w:rsidTr="003B2537">
        <w:trPr>
          <w:trHeight w:val="285"/>
          <w:jc w:val="center"/>
        </w:trPr>
        <w:tc>
          <w:tcPr>
            <w:tcW w:w="1242" w:type="dxa"/>
            <w:vMerge/>
            <w:shd w:val="clear" w:color="auto" w:fill="auto"/>
            <w:noWrap/>
            <w:vAlign w:val="center"/>
            <w:hideMark/>
          </w:tcPr>
          <w:p w14:paraId="6389AD0C"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33C0801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7AFF17A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73B099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24.24、24.25</w:t>
            </w:r>
          </w:p>
        </w:tc>
        <w:tc>
          <w:tcPr>
            <w:tcW w:w="1418" w:type="dxa"/>
            <w:vAlign w:val="center"/>
          </w:tcPr>
          <w:p w14:paraId="1EEC521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2" w:type="dxa"/>
            <w:vAlign w:val="center"/>
          </w:tcPr>
          <w:p w14:paraId="6B16A4A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5EB6B7F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2BD365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3103.68</w:t>
            </w:r>
          </w:p>
        </w:tc>
      </w:tr>
      <w:tr w:rsidR="001712E9" w:rsidRPr="000014EB" w14:paraId="279D05A3" w14:textId="77777777" w:rsidTr="003B2537">
        <w:trPr>
          <w:trHeight w:val="285"/>
          <w:jc w:val="center"/>
        </w:trPr>
        <w:tc>
          <w:tcPr>
            <w:tcW w:w="1242" w:type="dxa"/>
            <w:vMerge/>
            <w:shd w:val="clear" w:color="auto" w:fill="auto"/>
            <w:noWrap/>
            <w:vAlign w:val="center"/>
            <w:hideMark/>
          </w:tcPr>
          <w:p w14:paraId="26303DDF"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23C25EA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72B5901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A66C73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24.81、24.82、24.83</w:t>
            </w:r>
          </w:p>
        </w:tc>
        <w:tc>
          <w:tcPr>
            <w:tcW w:w="1418" w:type="dxa"/>
            <w:vAlign w:val="center"/>
          </w:tcPr>
          <w:p w14:paraId="13F617D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2" w:type="dxa"/>
            <w:vAlign w:val="center"/>
          </w:tcPr>
          <w:p w14:paraId="62FDAB8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8A9859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A77239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3177.28</w:t>
            </w:r>
          </w:p>
        </w:tc>
      </w:tr>
      <w:tr w:rsidR="001712E9" w:rsidRPr="000014EB" w14:paraId="08ADA10D" w14:textId="77777777" w:rsidTr="003B2537">
        <w:trPr>
          <w:trHeight w:val="285"/>
          <w:jc w:val="center"/>
        </w:trPr>
        <w:tc>
          <w:tcPr>
            <w:tcW w:w="1242" w:type="dxa"/>
            <w:vMerge/>
            <w:shd w:val="clear" w:color="auto" w:fill="auto"/>
            <w:noWrap/>
            <w:vAlign w:val="center"/>
            <w:hideMark/>
          </w:tcPr>
          <w:p w14:paraId="4DEE1761"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4203C3E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25800CD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C79D20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24.88</w:t>
            </w:r>
          </w:p>
        </w:tc>
        <w:tc>
          <w:tcPr>
            <w:tcW w:w="1418" w:type="dxa"/>
            <w:vAlign w:val="center"/>
          </w:tcPr>
          <w:p w14:paraId="287C01C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992" w:type="dxa"/>
            <w:vAlign w:val="center"/>
          </w:tcPr>
          <w:p w14:paraId="385E27C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F2A003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957643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3184.64</w:t>
            </w:r>
          </w:p>
        </w:tc>
      </w:tr>
      <w:tr w:rsidR="001712E9" w:rsidRPr="000014EB" w14:paraId="5EB004AA" w14:textId="77777777" w:rsidTr="003B2537">
        <w:trPr>
          <w:trHeight w:val="285"/>
          <w:jc w:val="center"/>
        </w:trPr>
        <w:tc>
          <w:tcPr>
            <w:tcW w:w="1242" w:type="dxa"/>
            <w:vMerge/>
            <w:shd w:val="clear" w:color="auto" w:fill="auto"/>
            <w:noWrap/>
            <w:vAlign w:val="center"/>
            <w:hideMark/>
          </w:tcPr>
          <w:p w14:paraId="0808333D"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3DA2518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171E5B8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02A9CEF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26.13</w:t>
            </w:r>
          </w:p>
        </w:tc>
        <w:tc>
          <w:tcPr>
            <w:tcW w:w="1418" w:type="dxa"/>
            <w:vAlign w:val="center"/>
          </w:tcPr>
          <w:p w14:paraId="4776994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992" w:type="dxa"/>
            <w:vAlign w:val="center"/>
          </w:tcPr>
          <w:p w14:paraId="2BE3ED3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20FA04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C84D36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3344.64</w:t>
            </w:r>
          </w:p>
        </w:tc>
      </w:tr>
      <w:tr w:rsidR="001712E9" w:rsidRPr="000014EB" w14:paraId="7A7EC49A" w14:textId="77777777" w:rsidTr="003B2537">
        <w:trPr>
          <w:trHeight w:val="285"/>
          <w:jc w:val="center"/>
        </w:trPr>
        <w:tc>
          <w:tcPr>
            <w:tcW w:w="1242" w:type="dxa"/>
            <w:vMerge/>
            <w:shd w:val="clear" w:color="auto" w:fill="auto"/>
            <w:noWrap/>
            <w:vAlign w:val="center"/>
            <w:hideMark/>
          </w:tcPr>
          <w:p w14:paraId="21AFE891"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7479D15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006138E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CD082E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24.03、24.04、24.05</w:t>
            </w:r>
          </w:p>
        </w:tc>
        <w:tc>
          <w:tcPr>
            <w:tcW w:w="1418" w:type="dxa"/>
            <w:vAlign w:val="center"/>
          </w:tcPr>
          <w:p w14:paraId="5639DBD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992" w:type="dxa"/>
            <w:vAlign w:val="center"/>
          </w:tcPr>
          <w:p w14:paraId="04B390C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7C5518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67D53C7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2499.9</w:t>
            </w:r>
          </w:p>
        </w:tc>
      </w:tr>
      <w:tr w:rsidR="001712E9" w:rsidRPr="000014EB" w14:paraId="1CE3AF7A" w14:textId="77777777" w:rsidTr="003B2537">
        <w:trPr>
          <w:trHeight w:val="285"/>
          <w:jc w:val="center"/>
        </w:trPr>
        <w:tc>
          <w:tcPr>
            <w:tcW w:w="1242" w:type="dxa"/>
            <w:vMerge/>
            <w:shd w:val="clear" w:color="auto" w:fill="auto"/>
            <w:noWrap/>
            <w:vAlign w:val="center"/>
            <w:hideMark/>
          </w:tcPr>
          <w:p w14:paraId="6C493A6F"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5053A32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33A68EC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17C0DF1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31.56、31.58</w:t>
            </w:r>
          </w:p>
        </w:tc>
        <w:tc>
          <w:tcPr>
            <w:tcW w:w="1418" w:type="dxa"/>
            <w:vAlign w:val="center"/>
          </w:tcPr>
          <w:p w14:paraId="5D3BF51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992" w:type="dxa"/>
            <w:vAlign w:val="center"/>
          </w:tcPr>
          <w:p w14:paraId="6036248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8236F1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268788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3283.28</w:t>
            </w:r>
          </w:p>
        </w:tc>
      </w:tr>
      <w:tr w:rsidR="001712E9" w:rsidRPr="000014EB" w14:paraId="2E2A0915" w14:textId="77777777" w:rsidTr="003B2537">
        <w:trPr>
          <w:trHeight w:val="285"/>
          <w:jc w:val="center"/>
        </w:trPr>
        <w:tc>
          <w:tcPr>
            <w:tcW w:w="1242" w:type="dxa"/>
            <w:vMerge/>
            <w:shd w:val="clear" w:color="auto" w:fill="auto"/>
            <w:noWrap/>
            <w:vAlign w:val="center"/>
            <w:hideMark/>
          </w:tcPr>
          <w:p w14:paraId="65CFA127"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69663A1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11CF9E4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4F7274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21.59</w:t>
            </w:r>
          </w:p>
        </w:tc>
        <w:tc>
          <w:tcPr>
            <w:tcW w:w="1418" w:type="dxa"/>
            <w:vAlign w:val="center"/>
          </w:tcPr>
          <w:p w14:paraId="78AA14A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992" w:type="dxa"/>
            <w:vAlign w:val="center"/>
          </w:tcPr>
          <w:p w14:paraId="2FE6FFF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BF5A01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90B362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2245.36</w:t>
            </w:r>
          </w:p>
        </w:tc>
      </w:tr>
      <w:tr w:rsidR="001712E9" w:rsidRPr="000014EB" w14:paraId="1E1E33BC" w14:textId="77777777" w:rsidTr="003B2537">
        <w:trPr>
          <w:trHeight w:val="285"/>
          <w:jc w:val="center"/>
        </w:trPr>
        <w:tc>
          <w:tcPr>
            <w:tcW w:w="1242" w:type="dxa"/>
            <w:vMerge/>
            <w:shd w:val="clear" w:color="auto" w:fill="auto"/>
            <w:noWrap/>
            <w:vAlign w:val="center"/>
            <w:hideMark/>
          </w:tcPr>
          <w:p w14:paraId="1DAB2EF7"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4B35866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5F71307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145D67C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19.76</w:t>
            </w:r>
          </w:p>
        </w:tc>
        <w:tc>
          <w:tcPr>
            <w:tcW w:w="1418" w:type="dxa"/>
            <w:vAlign w:val="center"/>
          </w:tcPr>
          <w:p w14:paraId="5E6209C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992" w:type="dxa"/>
            <w:vAlign w:val="center"/>
          </w:tcPr>
          <w:p w14:paraId="721D75F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F42CBA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08AF67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2055.04</w:t>
            </w:r>
          </w:p>
        </w:tc>
      </w:tr>
      <w:tr w:rsidR="001712E9" w:rsidRPr="000014EB" w14:paraId="79387192" w14:textId="77777777" w:rsidTr="003B2537">
        <w:trPr>
          <w:trHeight w:val="285"/>
          <w:jc w:val="center"/>
        </w:trPr>
        <w:tc>
          <w:tcPr>
            <w:tcW w:w="1242" w:type="dxa"/>
            <w:vMerge/>
            <w:shd w:val="clear" w:color="auto" w:fill="auto"/>
            <w:noWrap/>
            <w:vAlign w:val="center"/>
            <w:hideMark/>
          </w:tcPr>
          <w:p w14:paraId="07B37A8F"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0B71697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18E79F7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8DDA30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19.78</w:t>
            </w:r>
          </w:p>
        </w:tc>
        <w:tc>
          <w:tcPr>
            <w:tcW w:w="1418" w:type="dxa"/>
            <w:vAlign w:val="center"/>
          </w:tcPr>
          <w:p w14:paraId="39C2F9C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992" w:type="dxa"/>
            <w:vAlign w:val="center"/>
          </w:tcPr>
          <w:p w14:paraId="07F4819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A1D1A5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989095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2057.12</w:t>
            </w:r>
          </w:p>
        </w:tc>
      </w:tr>
      <w:tr w:rsidR="001712E9" w:rsidRPr="000014EB" w14:paraId="770EAE2F" w14:textId="77777777" w:rsidTr="003B2537">
        <w:trPr>
          <w:trHeight w:val="285"/>
          <w:jc w:val="center"/>
        </w:trPr>
        <w:tc>
          <w:tcPr>
            <w:tcW w:w="1242" w:type="dxa"/>
            <w:vMerge/>
            <w:shd w:val="clear" w:color="auto" w:fill="auto"/>
            <w:noWrap/>
            <w:vAlign w:val="center"/>
            <w:hideMark/>
          </w:tcPr>
          <w:p w14:paraId="0569F0DE"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4C4A2DD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54CC9B7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48751DB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21.5、21.51</w:t>
            </w:r>
          </w:p>
        </w:tc>
        <w:tc>
          <w:tcPr>
            <w:tcW w:w="1418" w:type="dxa"/>
            <w:vAlign w:val="center"/>
          </w:tcPr>
          <w:p w14:paraId="5000D3A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992" w:type="dxa"/>
            <w:vAlign w:val="center"/>
          </w:tcPr>
          <w:p w14:paraId="4AC3E0D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796778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273FF1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2236.65</w:t>
            </w:r>
          </w:p>
        </w:tc>
      </w:tr>
      <w:tr w:rsidR="001712E9" w:rsidRPr="000014EB" w14:paraId="2978DEBA" w14:textId="77777777" w:rsidTr="003B2537">
        <w:trPr>
          <w:trHeight w:val="285"/>
          <w:jc w:val="center"/>
        </w:trPr>
        <w:tc>
          <w:tcPr>
            <w:tcW w:w="1242" w:type="dxa"/>
            <w:vMerge/>
            <w:shd w:val="clear" w:color="auto" w:fill="auto"/>
            <w:noWrap/>
            <w:vAlign w:val="center"/>
            <w:hideMark/>
          </w:tcPr>
          <w:p w14:paraId="093D3930"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0CC7A08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61656C4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AF88DF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24.94、24.95、24.96</w:t>
            </w:r>
          </w:p>
        </w:tc>
        <w:tc>
          <w:tcPr>
            <w:tcW w:w="1418" w:type="dxa"/>
            <w:vAlign w:val="center"/>
          </w:tcPr>
          <w:p w14:paraId="7C6B9F0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w:t>
            </w:r>
          </w:p>
        </w:tc>
        <w:tc>
          <w:tcPr>
            <w:tcW w:w="992" w:type="dxa"/>
            <w:vAlign w:val="center"/>
          </w:tcPr>
          <w:p w14:paraId="47C0253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1604A7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6161D8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2594.54</w:t>
            </w:r>
          </w:p>
        </w:tc>
      </w:tr>
      <w:tr w:rsidR="001712E9" w:rsidRPr="000014EB" w14:paraId="596224EA" w14:textId="77777777" w:rsidTr="003B2537">
        <w:trPr>
          <w:trHeight w:val="285"/>
          <w:jc w:val="center"/>
        </w:trPr>
        <w:tc>
          <w:tcPr>
            <w:tcW w:w="1242" w:type="dxa"/>
            <w:vMerge/>
            <w:shd w:val="clear" w:color="auto" w:fill="auto"/>
            <w:noWrap/>
            <w:vAlign w:val="center"/>
            <w:hideMark/>
          </w:tcPr>
          <w:p w14:paraId="1D054F01"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6FB48D2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7C97654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714846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30.65、30.6、31.72</w:t>
            </w:r>
          </w:p>
        </w:tc>
        <w:tc>
          <w:tcPr>
            <w:tcW w:w="1418" w:type="dxa"/>
            <w:vAlign w:val="center"/>
          </w:tcPr>
          <w:p w14:paraId="4927F46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A2、A2反、A3、A3反</w:t>
            </w:r>
          </w:p>
        </w:tc>
        <w:tc>
          <w:tcPr>
            <w:tcW w:w="992" w:type="dxa"/>
            <w:vAlign w:val="center"/>
          </w:tcPr>
          <w:p w14:paraId="1CD8DC5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68A51F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437778C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4901.52</w:t>
            </w:r>
          </w:p>
        </w:tc>
      </w:tr>
      <w:tr w:rsidR="001712E9" w:rsidRPr="000014EB" w14:paraId="6A6BD2E0" w14:textId="77777777" w:rsidTr="003B2537">
        <w:trPr>
          <w:trHeight w:val="285"/>
          <w:jc w:val="center"/>
        </w:trPr>
        <w:tc>
          <w:tcPr>
            <w:tcW w:w="1242" w:type="dxa"/>
            <w:vMerge/>
            <w:shd w:val="clear" w:color="auto" w:fill="auto"/>
            <w:noWrap/>
            <w:vAlign w:val="center"/>
            <w:hideMark/>
          </w:tcPr>
          <w:p w14:paraId="252F1A0C"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51" w:type="dxa"/>
            <w:vAlign w:val="center"/>
          </w:tcPr>
          <w:p w14:paraId="1B070D9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78A0008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2D42777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31.72、31.73</w:t>
            </w:r>
          </w:p>
        </w:tc>
        <w:tc>
          <w:tcPr>
            <w:tcW w:w="1418" w:type="dxa"/>
            <w:vAlign w:val="center"/>
          </w:tcPr>
          <w:p w14:paraId="69ED0FE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A3反</w:t>
            </w:r>
          </w:p>
        </w:tc>
        <w:tc>
          <w:tcPr>
            <w:tcW w:w="992" w:type="dxa"/>
            <w:vAlign w:val="center"/>
          </w:tcPr>
          <w:p w14:paraId="4686FEC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3EA1D6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07768F8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1586.26</w:t>
            </w:r>
          </w:p>
        </w:tc>
      </w:tr>
      <w:tr w:rsidR="001712E9" w:rsidRPr="000014EB" w14:paraId="4B6D656F" w14:textId="77777777" w:rsidTr="003B2537">
        <w:trPr>
          <w:trHeight w:val="285"/>
          <w:jc w:val="center"/>
        </w:trPr>
        <w:tc>
          <w:tcPr>
            <w:tcW w:w="1242" w:type="dxa"/>
            <w:vMerge/>
            <w:shd w:val="clear" w:color="auto" w:fill="auto"/>
            <w:noWrap/>
            <w:vAlign w:val="center"/>
            <w:hideMark/>
          </w:tcPr>
          <w:p w14:paraId="4585D01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p>
        </w:tc>
        <w:tc>
          <w:tcPr>
            <w:tcW w:w="851" w:type="dxa"/>
            <w:vAlign w:val="center"/>
          </w:tcPr>
          <w:p w14:paraId="398DC23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0E60EEC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37B6367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22.6、22.61</w:t>
            </w:r>
          </w:p>
        </w:tc>
        <w:tc>
          <w:tcPr>
            <w:tcW w:w="1418" w:type="dxa"/>
            <w:vAlign w:val="center"/>
          </w:tcPr>
          <w:p w14:paraId="6454671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A3、A3反</w:t>
            </w:r>
          </w:p>
        </w:tc>
        <w:tc>
          <w:tcPr>
            <w:tcW w:w="992" w:type="dxa"/>
            <w:vAlign w:val="center"/>
          </w:tcPr>
          <w:p w14:paraId="1502F05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CCAE21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E4F834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2351.31</w:t>
            </w:r>
          </w:p>
        </w:tc>
      </w:tr>
      <w:tr w:rsidR="001712E9" w:rsidRPr="000014EB" w14:paraId="2DDC8900" w14:textId="77777777" w:rsidTr="003B2537">
        <w:trPr>
          <w:trHeight w:val="285"/>
          <w:jc w:val="center"/>
        </w:trPr>
        <w:tc>
          <w:tcPr>
            <w:tcW w:w="7763" w:type="dxa"/>
            <w:gridSpan w:val="6"/>
            <w:shd w:val="clear" w:color="auto" w:fill="auto"/>
            <w:noWrap/>
            <w:vAlign w:val="center"/>
          </w:tcPr>
          <w:p w14:paraId="3ED9375B" w14:textId="77777777" w:rsidR="001712E9" w:rsidRPr="00362A51" w:rsidRDefault="001712E9" w:rsidP="003B2537">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2E2D6458" w14:textId="77777777" w:rsidR="001712E9" w:rsidRPr="00362A51" w:rsidRDefault="001712E9" w:rsidP="003B2537">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1E6F45FC" w14:textId="77777777" w:rsidR="001712E9" w:rsidRPr="00362A51" w:rsidRDefault="001712E9" w:rsidP="003B2537">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57826.18</w:t>
            </w:r>
          </w:p>
        </w:tc>
      </w:tr>
    </w:tbl>
    <w:p w14:paraId="00807E2D" w14:textId="77777777" w:rsidR="001712E9" w:rsidRPr="000014EB" w:rsidRDefault="001712E9" w:rsidP="001712E9">
      <w:pPr>
        <w:widowControl/>
        <w:adjustRightInd/>
        <w:spacing w:line="240" w:lineRule="auto"/>
        <w:jc w:val="center"/>
        <w:textAlignment w:val="auto"/>
        <w:rPr>
          <w:rFonts w:ascii="华文细黑" w:eastAsia="华文细黑" w:hAnsi="华文细黑" w:cs="Arial"/>
          <w:sz w:val="18"/>
          <w:szCs w:val="18"/>
        </w:rPr>
      </w:pPr>
    </w:p>
    <w:p w14:paraId="5C752829" w14:textId="77777777" w:rsidR="00B03585" w:rsidRPr="00911BE0" w:rsidRDefault="00B03585" w:rsidP="001712E9">
      <w:pPr>
        <w:overflowPunct w:val="0"/>
        <w:spacing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1592A65B"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4C422C" w:rsidRPr="00911BE0">
        <w:rPr>
          <w:rFonts w:ascii="Arial" w:hAnsi="Arial" w:cs="Arial" w:hint="eastAsia"/>
          <w:kern w:val="2"/>
          <w:sz w:val="21"/>
          <w:szCs w:val="21"/>
        </w:rPr>
        <w:t>根据估价委托人提供的《不动产权证书》</w:t>
      </w:r>
      <w:r w:rsidR="004C422C"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004C422C" w:rsidRPr="00911BE0">
        <w:rPr>
          <w:rFonts w:ascii="Arial" w:hAnsi="Arial" w:cs="Arial" w:hint="eastAsia"/>
          <w:kern w:val="2"/>
          <w:sz w:val="21"/>
          <w:szCs w:val="21"/>
        </w:rPr>
        <w:t>]</w:t>
      </w:r>
      <w:r w:rsidR="004C422C" w:rsidRPr="00911BE0">
        <w:rPr>
          <w:rFonts w:ascii="Arial" w:hAnsi="Arial" w:cs="Arial" w:hint="eastAsia"/>
          <w:kern w:val="2"/>
          <w:sz w:val="21"/>
          <w:szCs w:val="21"/>
        </w:rPr>
        <w:t>，估价对象所属宗地为国有建设用地，权利性质为出让，用途为城镇住宅用地</w:t>
      </w:r>
      <w:r w:rsidR="00B03585" w:rsidRPr="00911BE0">
        <w:rPr>
          <w:rFonts w:ascii="Arial" w:hAnsi="Arial" w:cs="Arial" w:hint="eastAsia"/>
          <w:kern w:val="2"/>
          <w:sz w:val="21"/>
          <w:szCs w:val="21"/>
        </w:rPr>
        <w:t>等</w:t>
      </w:r>
      <w:r w:rsidR="004C422C" w:rsidRPr="00911BE0">
        <w:rPr>
          <w:rFonts w:ascii="Arial" w:hAnsi="Arial" w:cs="Arial" w:hint="eastAsia"/>
          <w:kern w:val="2"/>
          <w:sz w:val="21"/>
          <w:szCs w:val="21"/>
        </w:rPr>
        <w:t>，使用期限为</w:t>
      </w:r>
      <w:r w:rsidR="004C422C" w:rsidRPr="00911BE0">
        <w:rPr>
          <w:rFonts w:ascii="Arial" w:hAnsi="Arial" w:cs="Arial" w:hint="eastAsia"/>
          <w:kern w:val="2"/>
          <w:sz w:val="21"/>
          <w:szCs w:val="21"/>
        </w:rPr>
        <w:t>20</w:t>
      </w:r>
      <w:r w:rsidR="004C422C" w:rsidRPr="00911BE0">
        <w:rPr>
          <w:rFonts w:ascii="Arial" w:hAnsi="Arial" w:cs="Arial"/>
          <w:kern w:val="2"/>
          <w:sz w:val="21"/>
          <w:szCs w:val="21"/>
        </w:rPr>
        <w:t>08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2</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日至</w:t>
      </w:r>
      <w:r w:rsidR="004C422C" w:rsidRPr="00911BE0">
        <w:rPr>
          <w:rFonts w:ascii="Arial" w:hAnsi="Arial" w:cs="Arial" w:hint="eastAsia"/>
          <w:kern w:val="2"/>
          <w:sz w:val="21"/>
          <w:szCs w:val="21"/>
        </w:rPr>
        <w:t>20</w:t>
      </w:r>
      <w:r w:rsidR="004C422C" w:rsidRPr="00911BE0">
        <w:rPr>
          <w:rFonts w:ascii="Arial" w:hAnsi="Arial" w:cs="Arial"/>
          <w:kern w:val="2"/>
          <w:sz w:val="21"/>
          <w:szCs w:val="21"/>
        </w:rPr>
        <w:t>58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31</w:t>
      </w:r>
      <w:r w:rsidR="004C422C" w:rsidRPr="00911BE0">
        <w:rPr>
          <w:rFonts w:ascii="Arial" w:hAnsi="Arial" w:cs="Arial" w:hint="eastAsia"/>
          <w:kern w:val="2"/>
          <w:sz w:val="21"/>
          <w:szCs w:val="21"/>
        </w:rPr>
        <w:t>日止。</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5D71C0" w:rsidRPr="00911BE0">
        <w:rPr>
          <w:rFonts w:ascii="Arial" w:hAnsi="Arial" w:cs="Arial" w:hint="eastAsia"/>
          <w:kern w:val="2"/>
          <w:sz w:val="21"/>
          <w:szCs w:val="21"/>
        </w:rPr>
        <w:t>东至辛房路，西至</w:t>
      </w:r>
      <w:proofErr w:type="gramStart"/>
      <w:r w:rsidR="005D71C0" w:rsidRPr="00911BE0">
        <w:rPr>
          <w:rFonts w:ascii="Arial" w:hAnsi="Arial" w:cs="Arial" w:hint="eastAsia"/>
          <w:kern w:val="2"/>
          <w:sz w:val="21"/>
          <w:szCs w:val="21"/>
        </w:rPr>
        <w:t>环景西</w:t>
      </w:r>
      <w:proofErr w:type="gramEnd"/>
      <w:r w:rsidR="005D71C0" w:rsidRPr="00911BE0">
        <w:rPr>
          <w:rFonts w:ascii="Arial" w:hAnsi="Arial" w:cs="Arial" w:hint="eastAsia"/>
          <w:kern w:val="2"/>
          <w:sz w:val="21"/>
          <w:szCs w:val="21"/>
        </w:rPr>
        <w:t>一路，南至</w:t>
      </w:r>
      <w:proofErr w:type="gramStart"/>
      <w:r w:rsidR="005D71C0" w:rsidRPr="00911BE0">
        <w:rPr>
          <w:rFonts w:ascii="Arial" w:hAnsi="Arial" w:cs="Arial" w:hint="eastAsia"/>
          <w:kern w:val="2"/>
          <w:sz w:val="21"/>
          <w:szCs w:val="21"/>
        </w:rPr>
        <w:t>景盛南二</w:t>
      </w:r>
      <w:proofErr w:type="gramEnd"/>
      <w:r w:rsidR="005D71C0" w:rsidRPr="00911BE0">
        <w:rPr>
          <w:rFonts w:ascii="Arial" w:hAnsi="Arial" w:cs="Arial" w:hint="eastAsia"/>
          <w:kern w:val="2"/>
          <w:sz w:val="21"/>
          <w:szCs w:val="21"/>
        </w:rPr>
        <w:t>街，北至</w:t>
      </w:r>
      <w:proofErr w:type="gramStart"/>
      <w:r w:rsidR="005D71C0"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w:t>
      </w:r>
      <w:r w:rsidRPr="00911BE0">
        <w:rPr>
          <w:rFonts w:ascii="Arial" w:hAnsi="Arial" w:cs="Arial" w:hint="eastAsia"/>
          <w:sz w:val="21"/>
          <w:szCs w:val="21"/>
        </w:rPr>
        <w:lastRenderedPageBreak/>
        <w:t>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67E990A4" w14:textId="6FFD5041" w:rsidR="001712E9" w:rsidRPr="00911BE0" w:rsidRDefault="00802761" w:rsidP="001712E9">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B03585" w:rsidRPr="00911BE0">
        <w:rPr>
          <w:rFonts w:ascii="Arial" w:hAnsi="Arial" w:cs="Arial" w:hint="eastAsia"/>
          <w:sz w:val="21"/>
          <w:szCs w:val="21"/>
        </w:rPr>
        <w:t>根据估价委托人提供的《估价委托书》、</w:t>
      </w:r>
      <w:r w:rsidR="00B03585" w:rsidRPr="00911BE0">
        <w:rPr>
          <w:rFonts w:ascii="Arial" w:hAnsi="Arial" w:cs="Arial" w:hint="eastAsia"/>
          <w:kern w:val="2"/>
          <w:sz w:val="21"/>
          <w:szCs w:val="21"/>
        </w:rPr>
        <w:t>《不动产权证书》</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京（</w:t>
      </w:r>
      <w:r w:rsidR="00B03585" w:rsidRPr="00911BE0">
        <w:rPr>
          <w:rFonts w:ascii="Arial" w:hAnsi="Arial" w:cs="Arial" w:hint="eastAsia"/>
          <w:kern w:val="2"/>
          <w:sz w:val="21"/>
          <w:szCs w:val="21"/>
        </w:rPr>
        <w:t>2022</w:t>
      </w:r>
      <w:r w:rsidR="00B03585" w:rsidRPr="00911BE0">
        <w:rPr>
          <w:rFonts w:ascii="Arial" w:hAnsi="Arial" w:cs="Arial" w:hint="eastAsia"/>
          <w:kern w:val="2"/>
          <w:sz w:val="21"/>
          <w:szCs w:val="21"/>
        </w:rPr>
        <w:t>）开不动产权第</w:t>
      </w:r>
      <w:r w:rsidR="00B03585" w:rsidRPr="00911BE0">
        <w:rPr>
          <w:rFonts w:ascii="Arial" w:hAnsi="Arial" w:cs="Arial" w:hint="eastAsia"/>
          <w:kern w:val="2"/>
          <w:sz w:val="21"/>
          <w:szCs w:val="21"/>
        </w:rPr>
        <w:t>0001754</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0001840</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0013831</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0013832</w:t>
      </w:r>
      <w:r w:rsidR="00B03585" w:rsidRPr="00911BE0">
        <w:rPr>
          <w:rFonts w:ascii="Arial" w:hAnsi="Arial" w:cs="Arial" w:hint="eastAsia"/>
          <w:kern w:val="2"/>
          <w:sz w:val="21"/>
          <w:szCs w:val="21"/>
        </w:rPr>
        <w:t>号</w:t>
      </w:r>
      <w:r w:rsidR="00B03585" w:rsidRPr="00911BE0">
        <w:rPr>
          <w:rFonts w:ascii="Arial" w:hAnsi="Arial" w:cs="Arial"/>
          <w:kern w:val="2"/>
          <w:sz w:val="21"/>
          <w:szCs w:val="21"/>
        </w:rPr>
        <w:t>]</w:t>
      </w:r>
      <w:r w:rsidR="00B03585" w:rsidRPr="00911BE0">
        <w:rPr>
          <w:rFonts w:ascii="Arial" w:hAnsi="Arial" w:cs="Arial" w:hint="eastAsia"/>
          <w:kern w:val="2"/>
          <w:sz w:val="21"/>
          <w:szCs w:val="21"/>
        </w:rPr>
        <w:t>，估价对象</w:t>
      </w:r>
      <w:r w:rsidR="00B03585" w:rsidRPr="00911BE0">
        <w:rPr>
          <w:rFonts w:ascii="Arial" w:hAnsi="Arial" w:cs="Arial" w:hint="eastAsia"/>
          <w:kern w:val="2"/>
          <w:sz w:val="21"/>
          <w:szCs w:val="21"/>
        </w:rPr>
        <w:t>1</w:t>
      </w:r>
      <w:r w:rsidR="00B03585" w:rsidRPr="00911BE0">
        <w:rPr>
          <w:rFonts w:ascii="Arial" w:hAnsi="Arial" w:cs="Arial" w:hint="eastAsia"/>
          <w:kern w:val="2"/>
          <w:sz w:val="21"/>
          <w:szCs w:val="21"/>
        </w:rPr>
        <w:t>为北京市通州区马驹桥镇</w:t>
      </w:r>
      <w:proofErr w:type="gramStart"/>
      <w:r w:rsidR="00B03585" w:rsidRPr="00911BE0">
        <w:rPr>
          <w:rFonts w:ascii="Arial" w:hAnsi="Arial" w:cs="Arial" w:hint="eastAsia"/>
          <w:kern w:val="2"/>
          <w:sz w:val="21"/>
          <w:szCs w:val="21"/>
        </w:rPr>
        <w:t>景盛南二</w:t>
      </w:r>
      <w:proofErr w:type="gramEnd"/>
      <w:r w:rsidR="00B03585"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00B03585"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00B03585" w:rsidRPr="00911BE0">
        <w:rPr>
          <w:rFonts w:ascii="Arial" w:hAnsi="Arial" w:cs="Arial" w:hint="eastAsia"/>
          <w:kern w:val="2"/>
          <w:sz w:val="21"/>
          <w:szCs w:val="21"/>
        </w:rPr>
        <w:t>环景西</w:t>
      </w:r>
      <w:proofErr w:type="gramEnd"/>
      <w:r w:rsidR="00B03585" w:rsidRPr="00911BE0">
        <w:rPr>
          <w:rFonts w:ascii="Arial" w:hAnsi="Arial" w:cs="Arial" w:hint="eastAsia"/>
          <w:kern w:val="2"/>
          <w:sz w:val="21"/>
          <w:szCs w:val="21"/>
        </w:rPr>
        <w:t>一路，南至</w:t>
      </w:r>
      <w:proofErr w:type="gramStart"/>
      <w:r w:rsidR="00B03585" w:rsidRPr="00911BE0">
        <w:rPr>
          <w:rFonts w:ascii="Arial" w:hAnsi="Arial" w:cs="Arial" w:hint="eastAsia"/>
          <w:kern w:val="2"/>
          <w:sz w:val="21"/>
          <w:szCs w:val="21"/>
        </w:rPr>
        <w:t>景盛南二</w:t>
      </w:r>
      <w:proofErr w:type="gramEnd"/>
      <w:r w:rsidR="00B03585" w:rsidRPr="00911BE0">
        <w:rPr>
          <w:rFonts w:ascii="Arial" w:hAnsi="Arial" w:cs="Arial" w:hint="eastAsia"/>
          <w:kern w:val="2"/>
          <w:sz w:val="21"/>
          <w:szCs w:val="21"/>
        </w:rPr>
        <w:t>街，北至</w:t>
      </w:r>
      <w:proofErr w:type="gramStart"/>
      <w:r w:rsidR="00B03585" w:rsidRPr="00911BE0">
        <w:rPr>
          <w:rFonts w:ascii="Arial" w:hAnsi="Arial" w:cs="Arial" w:hint="eastAsia"/>
          <w:kern w:val="2"/>
          <w:sz w:val="21"/>
          <w:szCs w:val="21"/>
        </w:rPr>
        <w:t>景盛南一街</w:t>
      </w:r>
      <w:proofErr w:type="gramEnd"/>
      <w:r w:rsidR="00B03585" w:rsidRPr="00911BE0">
        <w:rPr>
          <w:rFonts w:ascii="Arial" w:hAnsi="Arial" w:cs="Arial" w:hint="eastAsia"/>
          <w:kern w:val="2"/>
          <w:sz w:val="21"/>
          <w:szCs w:val="21"/>
        </w:rPr>
        <w:t>。</w:t>
      </w:r>
      <w:r w:rsidR="00B03585" w:rsidRPr="00911BE0">
        <w:rPr>
          <w:rFonts w:ascii="Arial" w:hAnsi="Arial" w:cs="Arial" w:hint="eastAsia"/>
          <w:sz w:val="21"/>
          <w:szCs w:val="21"/>
        </w:rPr>
        <w:t>根据委托方介绍及《保障性租赁住房项目认定书》</w:t>
      </w:r>
      <w:r w:rsidR="00B03585" w:rsidRPr="00911BE0">
        <w:rPr>
          <w:rFonts w:ascii="Arial" w:hAnsi="Arial" w:cs="Arial" w:hint="eastAsia"/>
          <w:sz w:val="21"/>
          <w:szCs w:val="21"/>
        </w:rPr>
        <w:t>[</w:t>
      </w:r>
      <w:proofErr w:type="gramStart"/>
      <w:r w:rsidR="00B03585" w:rsidRPr="00911BE0">
        <w:rPr>
          <w:rFonts w:ascii="Arial" w:hAnsi="Arial" w:cs="Arial" w:hint="eastAsia"/>
          <w:sz w:val="21"/>
          <w:szCs w:val="21"/>
        </w:rPr>
        <w:t>京保租认定</w:t>
      </w:r>
      <w:proofErr w:type="gramEnd"/>
      <w:r w:rsidR="00B03585" w:rsidRPr="00911BE0">
        <w:rPr>
          <w:rFonts w:ascii="Arial" w:hAnsi="Arial" w:cs="Arial" w:hint="eastAsia"/>
          <w:sz w:val="21"/>
          <w:szCs w:val="21"/>
        </w:rPr>
        <w:t>（</w:t>
      </w:r>
      <w:r w:rsidR="00B03585" w:rsidRPr="00911BE0">
        <w:rPr>
          <w:rFonts w:ascii="Arial" w:hAnsi="Arial" w:cs="Arial" w:hint="eastAsia"/>
          <w:sz w:val="21"/>
          <w:szCs w:val="21"/>
        </w:rPr>
        <w:t>2023</w:t>
      </w:r>
      <w:r w:rsidR="00B03585" w:rsidRPr="00911BE0">
        <w:rPr>
          <w:rFonts w:ascii="Arial" w:hAnsi="Arial" w:cs="Arial" w:hint="eastAsia"/>
          <w:sz w:val="21"/>
          <w:szCs w:val="21"/>
        </w:rPr>
        <w:t>）</w:t>
      </w:r>
      <w:r w:rsidR="00B03585" w:rsidRPr="00911BE0">
        <w:rPr>
          <w:rFonts w:ascii="Arial" w:hAnsi="Arial" w:cs="Arial" w:hint="eastAsia"/>
          <w:sz w:val="21"/>
          <w:szCs w:val="21"/>
        </w:rPr>
        <w:t>34</w:t>
      </w:r>
      <w:r w:rsidR="00B03585" w:rsidRPr="00911BE0">
        <w:rPr>
          <w:rFonts w:ascii="Arial" w:hAnsi="Arial" w:cs="Arial" w:hint="eastAsia"/>
          <w:sz w:val="21"/>
          <w:szCs w:val="21"/>
        </w:rPr>
        <w:t>号</w:t>
      </w:r>
      <w:r w:rsidR="00B03585" w:rsidRPr="00911BE0">
        <w:rPr>
          <w:rFonts w:ascii="Arial" w:hAnsi="Arial" w:cs="Arial" w:hint="eastAsia"/>
          <w:sz w:val="21"/>
          <w:szCs w:val="21"/>
        </w:rPr>
        <w:t xml:space="preserve">] </w:t>
      </w:r>
      <w:r w:rsidR="00B03585" w:rsidRPr="00911BE0">
        <w:rPr>
          <w:rFonts w:ascii="Arial" w:hAnsi="Arial" w:cs="Arial" w:hint="eastAsia"/>
          <w:sz w:val="21"/>
          <w:szCs w:val="21"/>
        </w:rPr>
        <w:t>、</w:t>
      </w:r>
      <w:r w:rsidR="00B03585" w:rsidRPr="00911BE0">
        <w:rPr>
          <w:rFonts w:ascii="Arial" w:hAnsi="Arial" w:cs="Arial" w:hint="eastAsia"/>
          <w:kern w:val="2"/>
          <w:sz w:val="21"/>
          <w:szCs w:val="21"/>
        </w:rPr>
        <w:t>《韶华颂家庭式公寓房源表》、《韶华颂白领公寓房源表》，</w:t>
      </w:r>
      <w:r w:rsidR="00871224" w:rsidRPr="00911BE0">
        <w:rPr>
          <w:rFonts w:ascii="Arial" w:hAnsi="Arial" w:cs="Arial" w:hint="eastAsia"/>
          <w:kern w:val="2"/>
          <w:sz w:val="21"/>
          <w:szCs w:val="21"/>
        </w:rPr>
        <w:t>估价对象为改造项目，用途为保障性租赁住房（公寓型），现状为</w:t>
      </w:r>
      <w:r w:rsidR="00871224" w:rsidRPr="00911BE0">
        <w:rPr>
          <w:rFonts w:ascii="Arial" w:hAnsi="Arial" w:cs="Arial" w:hint="eastAsia"/>
          <w:kern w:val="2"/>
          <w:sz w:val="21"/>
          <w:szCs w:val="21"/>
        </w:rPr>
        <w:t>772</w:t>
      </w:r>
      <w:r w:rsidR="00871224" w:rsidRPr="00911BE0">
        <w:rPr>
          <w:rFonts w:ascii="Arial" w:hAnsi="Arial" w:cs="Arial" w:hint="eastAsia"/>
          <w:kern w:val="2"/>
          <w:sz w:val="21"/>
          <w:szCs w:val="21"/>
        </w:rPr>
        <w:t>套房屋，</w:t>
      </w:r>
      <w:r w:rsidR="00871224" w:rsidRPr="00911BE0">
        <w:rPr>
          <w:rFonts w:ascii="Arial" w:hAnsi="Arial" w:cs="Arial" w:hint="eastAsia"/>
          <w:kern w:val="2"/>
          <w:sz w:val="21"/>
          <w:szCs w:val="21"/>
        </w:rPr>
        <w:t>2576</w:t>
      </w:r>
      <w:r w:rsidR="00871224" w:rsidRPr="00911BE0">
        <w:rPr>
          <w:rFonts w:ascii="Arial" w:hAnsi="Arial" w:cs="Arial" w:hint="eastAsia"/>
          <w:kern w:val="2"/>
          <w:sz w:val="21"/>
          <w:szCs w:val="21"/>
        </w:rPr>
        <w:t>间，其中家庭式公寓</w:t>
      </w:r>
      <w:r w:rsidR="00871224" w:rsidRPr="00911BE0">
        <w:rPr>
          <w:rFonts w:ascii="Arial" w:hAnsi="Arial" w:cs="Arial" w:hint="eastAsia"/>
          <w:kern w:val="2"/>
          <w:sz w:val="21"/>
          <w:szCs w:val="21"/>
        </w:rPr>
        <w:t>256</w:t>
      </w:r>
      <w:r w:rsidR="00871224" w:rsidRPr="00911BE0">
        <w:rPr>
          <w:rFonts w:ascii="Arial" w:hAnsi="Arial" w:cs="Arial" w:hint="eastAsia"/>
          <w:kern w:val="2"/>
          <w:sz w:val="21"/>
          <w:szCs w:val="21"/>
        </w:rPr>
        <w:t>套，共</w:t>
      </w:r>
      <w:r w:rsidR="00871224" w:rsidRPr="00911BE0">
        <w:rPr>
          <w:rFonts w:ascii="Arial" w:hAnsi="Arial" w:cs="Arial" w:hint="eastAsia"/>
          <w:kern w:val="2"/>
          <w:sz w:val="21"/>
          <w:szCs w:val="21"/>
        </w:rPr>
        <w:t>256</w:t>
      </w:r>
      <w:r w:rsidR="00871224" w:rsidRPr="00911BE0">
        <w:rPr>
          <w:rFonts w:ascii="Arial" w:hAnsi="Arial" w:cs="Arial" w:hint="eastAsia"/>
          <w:kern w:val="2"/>
          <w:sz w:val="21"/>
          <w:szCs w:val="21"/>
        </w:rPr>
        <w:t>间，</w:t>
      </w:r>
      <w:r w:rsidR="001712E9">
        <w:rPr>
          <w:rFonts w:ascii="Arial" w:hAnsi="Arial" w:cs="Arial" w:hint="eastAsia"/>
          <w:kern w:val="2"/>
          <w:sz w:val="21"/>
          <w:szCs w:val="21"/>
        </w:rPr>
        <w:t>建筑面积为</w:t>
      </w:r>
      <w:r w:rsidR="001712E9">
        <w:rPr>
          <w:rFonts w:ascii="Arial" w:hAnsi="Arial" w:cs="Arial" w:hint="eastAsia"/>
          <w:kern w:val="2"/>
          <w:sz w:val="21"/>
          <w:szCs w:val="21"/>
        </w:rPr>
        <w:t>31976.34</w:t>
      </w:r>
      <w:r w:rsidR="001712E9">
        <w:rPr>
          <w:rFonts w:ascii="Arial" w:hAnsi="Arial" w:cs="Arial" w:hint="eastAsia"/>
          <w:kern w:val="2"/>
          <w:sz w:val="21"/>
          <w:szCs w:val="21"/>
        </w:rPr>
        <w:t>平方米；</w:t>
      </w:r>
      <w:r w:rsidR="001712E9" w:rsidRPr="00911BE0">
        <w:rPr>
          <w:rFonts w:ascii="Arial" w:hAnsi="Arial" w:cs="Arial" w:hint="eastAsia"/>
          <w:kern w:val="2"/>
          <w:sz w:val="21"/>
          <w:szCs w:val="21"/>
        </w:rPr>
        <w:t>白领公寓</w:t>
      </w:r>
      <w:r w:rsidR="001712E9" w:rsidRPr="00911BE0">
        <w:rPr>
          <w:rFonts w:ascii="Arial" w:hAnsi="Arial" w:cs="Arial" w:hint="eastAsia"/>
          <w:kern w:val="2"/>
          <w:sz w:val="21"/>
          <w:szCs w:val="21"/>
        </w:rPr>
        <w:t>516</w:t>
      </w:r>
      <w:r w:rsidR="001712E9" w:rsidRPr="00911BE0">
        <w:rPr>
          <w:rFonts w:ascii="Arial" w:hAnsi="Arial" w:cs="Arial" w:hint="eastAsia"/>
          <w:kern w:val="2"/>
          <w:sz w:val="21"/>
          <w:szCs w:val="21"/>
        </w:rPr>
        <w:t>套，每套分为四居室或六居室，共计</w:t>
      </w:r>
      <w:r w:rsidR="001712E9" w:rsidRPr="00911BE0">
        <w:rPr>
          <w:rFonts w:ascii="Arial" w:hAnsi="Arial" w:cs="Arial" w:hint="eastAsia"/>
          <w:kern w:val="2"/>
          <w:sz w:val="21"/>
          <w:szCs w:val="21"/>
        </w:rPr>
        <w:t>2320</w:t>
      </w:r>
      <w:r w:rsidR="001712E9" w:rsidRPr="00911BE0">
        <w:rPr>
          <w:rFonts w:ascii="Arial" w:hAnsi="Arial" w:cs="Arial" w:hint="eastAsia"/>
          <w:kern w:val="2"/>
          <w:sz w:val="21"/>
          <w:szCs w:val="21"/>
        </w:rPr>
        <w:t>间，</w:t>
      </w:r>
      <w:r w:rsidR="001712E9">
        <w:rPr>
          <w:rFonts w:ascii="Arial" w:hAnsi="Arial" w:cs="Arial" w:hint="eastAsia"/>
          <w:kern w:val="2"/>
          <w:sz w:val="21"/>
          <w:szCs w:val="21"/>
        </w:rPr>
        <w:t>使用面积</w:t>
      </w:r>
      <w:r w:rsidR="001712E9" w:rsidRPr="00911BE0">
        <w:rPr>
          <w:rFonts w:ascii="Arial" w:hAnsi="Arial" w:cs="Arial" w:hint="eastAsia"/>
          <w:kern w:val="2"/>
          <w:sz w:val="21"/>
          <w:szCs w:val="21"/>
        </w:rPr>
        <w:t>为</w:t>
      </w:r>
      <w:r w:rsidR="001712E9">
        <w:rPr>
          <w:rFonts w:ascii="Arial" w:hAnsi="Arial" w:cs="Arial" w:hint="eastAsia"/>
          <w:kern w:val="2"/>
          <w:sz w:val="21"/>
          <w:szCs w:val="21"/>
        </w:rPr>
        <w:t>57826.18</w:t>
      </w:r>
      <w:r w:rsidR="001712E9" w:rsidRPr="00911BE0">
        <w:rPr>
          <w:rFonts w:ascii="Arial" w:hAnsi="Arial" w:cs="Arial" w:hint="eastAsia"/>
          <w:kern w:val="2"/>
          <w:sz w:val="21"/>
          <w:szCs w:val="21"/>
        </w:rPr>
        <w:t>平方米。</w:t>
      </w:r>
      <w:r w:rsidR="001712E9"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809"/>
        <w:gridCol w:w="1284"/>
        <w:gridCol w:w="1410"/>
        <w:gridCol w:w="1159"/>
        <w:gridCol w:w="1392"/>
        <w:gridCol w:w="1134"/>
        <w:gridCol w:w="1327"/>
      </w:tblGrid>
      <w:tr w:rsidR="001712E9" w:rsidRPr="00362A51" w14:paraId="11555AF2" w14:textId="77777777" w:rsidTr="001712E9">
        <w:trPr>
          <w:trHeight w:val="20"/>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5EC9B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7D6CEE5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57001AF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3A16E80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1BCFD87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FAF2B9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4E28E13A"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建筑面积（㎡）</w:t>
            </w:r>
          </w:p>
        </w:tc>
      </w:tr>
      <w:tr w:rsidR="001712E9" w:rsidRPr="00362A51" w14:paraId="2C86969C" w14:textId="77777777" w:rsidTr="001712E9">
        <w:trPr>
          <w:trHeight w:val="20"/>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28EA678"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0595180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43C83EA7"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741872A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68F305F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4E38053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62D8CF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3646090B"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24CAA33" w14:textId="77777777" w:rsidR="001712E9" w:rsidRPr="00362A51" w:rsidRDefault="001712E9" w:rsidP="001712E9">
            <w:pPr>
              <w:widowControl/>
              <w:adjustRightInd/>
              <w:spacing w:line="240" w:lineRule="atLeast"/>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22A43F7"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7A7E219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53DC576E"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4712F73E"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3DA3EF0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515896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3B494328"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7D5BACC" w14:textId="77777777" w:rsidR="001712E9" w:rsidRPr="00362A51" w:rsidRDefault="001712E9" w:rsidP="001712E9">
            <w:pPr>
              <w:widowControl/>
              <w:adjustRightInd/>
              <w:spacing w:line="240" w:lineRule="atLeast"/>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D6BE8BF"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4FCCA98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991489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559B5FF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44BD51B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DF56C5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33F3A581"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04A2264F" w14:textId="77777777" w:rsidR="001712E9" w:rsidRPr="00362A51" w:rsidRDefault="001712E9" w:rsidP="001712E9">
            <w:pPr>
              <w:widowControl/>
              <w:adjustRightInd/>
              <w:spacing w:line="240" w:lineRule="atLeast"/>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5BA450D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49BDD4B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129577E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B26689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5B87F44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9B305D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6F45348A"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52119A3" w14:textId="77777777" w:rsidR="001712E9" w:rsidRPr="00362A51" w:rsidRDefault="001712E9" w:rsidP="001712E9">
            <w:pPr>
              <w:widowControl/>
              <w:adjustRightInd/>
              <w:spacing w:line="240" w:lineRule="atLeast"/>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1E1388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3842D40F"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76CE19B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5BBC8EC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6BBDCB98"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B38709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42C36659"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CFD7590" w14:textId="77777777" w:rsidR="001712E9" w:rsidRPr="00362A51" w:rsidRDefault="001712E9" w:rsidP="001712E9">
            <w:pPr>
              <w:widowControl/>
              <w:adjustRightInd/>
              <w:spacing w:line="240" w:lineRule="atLeast"/>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293F0A7"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7083FA40"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12246350"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1902A37F"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1546F1C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DB6A42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080B013E"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D3A2E6F" w14:textId="77777777" w:rsidR="001712E9" w:rsidRPr="00362A51" w:rsidRDefault="001712E9" w:rsidP="001712E9">
            <w:pPr>
              <w:widowControl/>
              <w:adjustRightInd/>
              <w:spacing w:line="240" w:lineRule="atLeast"/>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C144AD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5186FC6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428D07E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3774192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7BF4F16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EDD3A1A"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6A1D26DE"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93B5C80" w14:textId="77777777" w:rsidR="001712E9" w:rsidRPr="00362A51" w:rsidRDefault="001712E9" w:rsidP="001712E9">
            <w:pPr>
              <w:widowControl/>
              <w:adjustRightInd/>
              <w:spacing w:line="240" w:lineRule="atLeast"/>
              <w:textAlignment w:val="auto"/>
              <w:rPr>
                <w:rFonts w:ascii="华文细黑" w:eastAsia="华文细黑" w:hAnsi="华文细黑" w:cs="宋体"/>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5585E1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0A1E45B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466446A8"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0FF76D1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22206E23"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12DEE5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2E751470" w14:textId="77777777" w:rsidTr="001712E9">
        <w:trPr>
          <w:trHeight w:val="20"/>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68F36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小计</w:t>
            </w:r>
          </w:p>
        </w:tc>
        <w:tc>
          <w:tcPr>
            <w:tcW w:w="1134" w:type="dxa"/>
            <w:tcBorders>
              <w:top w:val="nil"/>
              <w:left w:val="nil"/>
              <w:bottom w:val="single" w:sz="8" w:space="0" w:color="auto"/>
              <w:right w:val="single" w:sz="8" w:space="0" w:color="auto"/>
            </w:tcBorders>
            <w:shd w:val="clear" w:color="auto" w:fill="auto"/>
            <w:vAlign w:val="center"/>
            <w:hideMark/>
          </w:tcPr>
          <w:p w14:paraId="044DBD30"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355F921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b/>
                <w:bCs/>
                <w:color w:val="000000"/>
                <w:sz w:val="18"/>
                <w:szCs w:val="18"/>
              </w:rPr>
            </w:pPr>
            <w:r w:rsidRPr="00362A51">
              <w:rPr>
                <w:rFonts w:ascii="华文细黑" w:eastAsia="华文细黑" w:hAnsi="华文细黑" w:cs="宋体" w:hint="eastAsia"/>
                <w:b/>
                <w:bCs/>
                <w:color w:val="000000"/>
                <w:sz w:val="18"/>
                <w:szCs w:val="18"/>
              </w:rPr>
              <w:t>31976.34</w:t>
            </w:r>
          </w:p>
        </w:tc>
      </w:tr>
    </w:tbl>
    <w:p w14:paraId="5C9DE57A" w14:textId="77777777" w:rsidR="001712E9" w:rsidRPr="001712E9" w:rsidRDefault="001712E9" w:rsidP="001712E9">
      <w:pPr>
        <w:widowControl/>
        <w:adjustRightInd/>
        <w:spacing w:line="240" w:lineRule="auto"/>
        <w:textAlignment w:val="auto"/>
        <w:rPr>
          <w:rFonts w:ascii="华文细黑" w:eastAsia="华文细黑" w:hAnsi="华文细黑" w:cs="Arial"/>
          <w:sz w:val="18"/>
          <w:szCs w:val="18"/>
        </w:rPr>
      </w:pPr>
      <w:r w:rsidRPr="001712E9">
        <w:rPr>
          <w:rFonts w:ascii="华文细黑" w:eastAsia="华文细黑" w:hAnsi="华文细黑" w:cs="Arial" w:hint="eastAsia"/>
          <w:sz w:val="18"/>
          <w:szCs w:val="18"/>
        </w:rPr>
        <w:t>（转下页）</w:t>
      </w:r>
    </w:p>
    <w:p w14:paraId="30795C87" w14:textId="77777777" w:rsidR="001712E9" w:rsidRDefault="001712E9" w:rsidP="001712E9">
      <w:pPr>
        <w:widowControl/>
        <w:adjustRightInd/>
        <w:spacing w:line="240" w:lineRule="auto"/>
        <w:textAlignment w:val="auto"/>
        <w:rPr>
          <w:rFonts w:ascii="华文细黑" w:eastAsia="华文细黑" w:hAnsi="华文细黑" w:cs="Arial"/>
          <w:b/>
          <w:bCs/>
          <w:sz w:val="18"/>
          <w:szCs w:val="18"/>
        </w:rPr>
      </w:pPr>
    </w:p>
    <w:p w14:paraId="3ADF6D67" w14:textId="77777777" w:rsidR="001712E9" w:rsidRDefault="001712E9" w:rsidP="001712E9">
      <w:pPr>
        <w:widowControl/>
        <w:adjustRightInd/>
        <w:spacing w:line="240" w:lineRule="auto"/>
        <w:textAlignment w:val="auto"/>
        <w:rPr>
          <w:rFonts w:ascii="华文细黑" w:eastAsia="华文细黑" w:hAnsi="华文细黑" w:cs="Arial"/>
          <w:b/>
          <w:bCs/>
          <w:sz w:val="18"/>
          <w:szCs w:val="18"/>
        </w:rPr>
      </w:pPr>
    </w:p>
    <w:p w14:paraId="2874D166" w14:textId="77777777" w:rsidR="001712E9" w:rsidRDefault="001712E9" w:rsidP="001712E9">
      <w:pPr>
        <w:widowControl/>
        <w:adjustRightInd/>
        <w:spacing w:line="240" w:lineRule="auto"/>
        <w:textAlignment w:val="auto"/>
        <w:rPr>
          <w:rFonts w:ascii="华文细黑" w:eastAsia="华文细黑" w:hAnsi="华文细黑" w:cs="Arial"/>
          <w:b/>
          <w:bCs/>
          <w:sz w:val="18"/>
          <w:szCs w:val="18"/>
        </w:rPr>
      </w:pPr>
    </w:p>
    <w:p w14:paraId="24920CC0" w14:textId="77777777" w:rsidR="001712E9" w:rsidRDefault="001712E9" w:rsidP="001712E9">
      <w:pPr>
        <w:widowControl/>
        <w:adjustRightInd/>
        <w:spacing w:line="240" w:lineRule="auto"/>
        <w:textAlignment w:val="auto"/>
        <w:rPr>
          <w:rFonts w:ascii="华文细黑" w:eastAsia="华文细黑" w:hAnsi="华文细黑" w:cs="Arial"/>
          <w:b/>
          <w:bCs/>
          <w:sz w:val="18"/>
          <w:szCs w:val="18"/>
        </w:rPr>
      </w:pPr>
    </w:p>
    <w:p w14:paraId="11FFDB4C" w14:textId="77777777" w:rsidR="001712E9" w:rsidRDefault="001712E9" w:rsidP="001712E9">
      <w:pPr>
        <w:widowControl/>
        <w:adjustRightInd/>
        <w:spacing w:line="240" w:lineRule="auto"/>
        <w:textAlignment w:val="auto"/>
        <w:rPr>
          <w:rFonts w:ascii="华文细黑" w:eastAsia="华文细黑" w:hAnsi="华文细黑" w:cs="Arial"/>
          <w:b/>
          <w:bCs/>
          <w:sz w:val="18"/>
          <w:szCs w:val="18"/>
        </w:rPr>
      </w:pPr>
    </w:p>
    <w:p w14:paraId="1F8CB945" w14:textId="77777777" w:rsidR="001712E9" w:rsidRDefault="001712E9" w:rsidP="001712E9">
      <w:pPr>
        <w:widowControl/>
        <w:adjustRightInd/>
        <w:spacing w:line="240" w:lineRule="auto"/>
        <w:textAlignment w:val="auto"/>
        <w:rPr>
          <w:rFonts w:ascii="华文细黑" w:eastAsia="华文细黑" w:hAnsi="华文细黑" w:cs="Arial"/>
          <w:b/>
          <w:bCs/>
          <w:sz w:val="18"/>
          <w:szCs w:val="18"/>
        </w:rPr>
      </w:pPr>
    </w:p>
    <w:p w14:paraId="74AC4A8E" w14:textId="77777777" w:rsidR="001712E9" w:rsidRDefault="001712E9" w:rsidP="001712E9">
      <w:pPr>
        <w:widowControl/>
        <w:adjustRightInd/>
        <w:spacing w:line="240" w:lineRule="auto"/>
        <w:textAlignment w:val="auto"/>
        <w:rPr>
          <w:rFonts w:ascii="华文细黑" w:eastAsia="华文细黑" w:hAnsi="华文细黑" w:cs="Arial"/>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853"/>
        <w:gridCol w:w="712"/>
        <w:gridCol w:w="2543"/>
        <w:gridCol w:w="1417"/>
        <w:gridCol w:w="993"/>
        <w:gridCol w:w="675"/>
        <w:gridCol w:w="1081"/>
      </w:tblGrid>
      <w:tr w:rsidR="001712E9" w:rsidRPr="000014EB" w14:paraId="15D535BD" w14:textId="77777777" w:rsidTr="00996987">
        <w:trPr>
          <w:trHeight w:val="285"/>
          <w:jc w:val="center"/>
        </w:trPr>
        <w:tc>
          <w:tcPr>
            <w:tcW w:w="1212" w:type="dxa"/>
            <w:shd w:val="clear" w:color="auto" w:fill="auto"/>
            <w:noWrap/>
            <w:vAlign w:val="center"/>
            <w:hideMark/>
          </w:tcPr>
          <w:p w14:paraId="2A07315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楼号</w:t>
            </w:r>
          </w:p>
        </w:tc>
        <w:tc>
          <w:tcPr>
            <w:tcW w:w="833" w:type="dxa"/>
            <w:vAlign w:val="center"/>
          </w:tcPr>
          <w:p w14:paraId="70FB983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695" w:type="dxa"/>
            <w:shd w:val="clear" w:color="auto" w:fill="auto"/>
            <w:noWrap/>
            <w:vAlign w:val="center"/>
            <w:hideMark/>
          </w:tcPr>
          <w:p w14:paraId="7F0B3AC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朝向</w:t>
            </w:r>
          </w:p>
        </w:tc>
        <w:tc>
          <w:tcPr>
            <w:tcW w:w="2483" w:type="dxa"/>
            <w:shd w:val="clear" w:color="auto" w:fill="auto"/>
            <w:vAlign w:val="center"/>
            <w:hideMark/>
          </w:tcPr>
          <w:p w14:paraId="6CDA417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使用面积范围（㎡）</w:t>
            </w:r>
          </w:p>
        </w:tc>
        <w:tc>
          <w:tcPr>
            <w:tcW w:w="1383" w:type="dxa"/>
            <w:vAlign w:val="center"/>
          </w:tcPr>
          <w:p w14:paraId="0C0DC74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对应的套户型</w:t>
            </w:r>
          </w:p>
        </w:tc>
        <w:tc>
          <w:tcPr>
            <w:tcW w:w="969" w:type="dxa"/>
            <w:vAlign w:val="center"/>
          </w:tcPr>
          <w:p w14:paraId="07A3857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对应居室</w:t>
            </w:r>
          </w:p>
        </w:tc>
        <w:tc>
          <w:tcPr>
            <w:tcW w:w="659" w:type="dxa"/>
            <w:shd w:val="clear" w:color="auto" w:fill="auto"/>
            <w:noWrap/>
            <w:vAlign w:val="center"/>
            <w:hideMark/>
          </w:tcPr>
          <w:p w14:paraId="27437AA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间数</w:t>
            </w:r>
          </w:p>
        </w:tc>
        <w:tc>
          <w:tcPr>
            <w:tcW w:w="1055" w:type="dxa"/>
            <w:shd w:val="clear" w:color="auto" w:fill="auto"/>
            <w:noWrap/>
            <w:vAlign w:val="center"/>
            <w:hideMark/>
          </w:tcPr>
          <w:p w14:paraId="62C40A8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1712E9" w:rsidRPr="000014EB" w14:paraId="1F5F11E6" w14:textId="77777777" w:rsidTr="00996987">
        <w:trPr>
          <w:trHeight w:val="285"/>
          <w:jc w:val="center"/>
        </w:trPr>
        <w:tc>
          <w:tcPr>
            <w:tcW w:w="1212" w:type="dxa"/>
            <w:vMerge w:val="restart"/>
            <w:shd w:val="clear" w:color="auto" w:fill="auto"/>
            <w:noWrap/>
            <w:vAlign w:val="center"/>
            <w:hideMark/>
          </w:tcPr>
          <w:p w14:paraId="2F7B52D3" w14:textId="77777777" w:rsidR="001712E9" w:rsidRPr="000014EB" w:rsidRDefault="001712E9" w:rsidP="003B2537">
            <w:pPr>
              <w:spacing w:line="240" w:lineRule="auto"/>
              <w:jc w:val="center"/>
              <w:rPr>
                <w:rFonts w:ascii="华文细黑" w:eastAsia="华文细黑" w:hAnsi="华文细黑" w:cs="Arial"/>
                <w:sz w:val="18"/>
                <w:szCs w:val="18"/>
              </w:rPr>
            </w:pPr>
            <w:r>
              <w:rPr>
                <w:rFonts w:ascii="华文细黑" w:eastAsia="华文细黑" w:hAnsi="华文细黑" w:cs="Arial" w:hint="eastAsia"/>
                <w:sz w:val="18"/>
                <w:szCs w:val="18"/>
              </w:rPr>
              <w:t>3-6号楼（白</w:t>
            </w:r>
            <w:r>
              <w:rPr>
                <w:rFonts w:ascii="华文细黑" w:eastAsia="华文细黑" w:hAnsi="华文细黑" w:cs="Arial" w:hint="eastAsia"/>
                <w:sz w:val="18"/>
                <w:szCs w:val="18"/>
              </w:rPr>
              <w:lastRenderedPageBreak/>
              <w:t>领公寓）</w:t>
            </w:r>
          </w:p>
        </w:tc>
        <w:tc>
          <w:tcPr>
            <w:tcW w:w="833" w:type="dxa"/>
            <w:vAlign w:val="center"/>
          </w:tcPr>
          <w:p w14:paraId="2925473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lastRenderedPageBreak/>
              <w:t>A1</w:t>
            </w:r>
          </w:p>
        </w:tc>
        <w:tc>
          <w:tcPr>
            <w:tcW w:w="695" w:type="dxa"/>
            <w:shd w:val="clear" w:color="auto" w:fill="auto"/>
            <w:noWrap/>
            <w:vAlign w:val="center"/>
            <w:hideMark/>
          </w:tcPr>
          <w:p w14:paraId="1629C54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5B82D6E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29.42、29.43</w:t>
            </w:r>
          </w:p>
        </w:tc>
        <w:tc>
          <w:tcPr>
            <w:tcW w:w="1383" w:type="dxa"/>
            <w:vAlign w:val="center"/>
          </w:tcPr>
          <w:p w14:paraId="457BB4D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969" w:type="dxa"/>
            <w:vAlign w:val="center"/>
          </w:tcPr>
          <w:p w14:paraId="35D549D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527D82C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340E304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3766.4</w:t>
            </w:r>
          </w:p>
        </w:tc>
      </w:tr>
      <w:tr w:rsidR="001712E9" w:rsidRPr="000014EB" w14:paraId="299522E1" w14:textId="77777777" w:rsidTr="00996987">
        <w:trPr>
          <w:trHeight w:val="285"/>
          <w:jc w:val="center"/>
        </w:trPr>
        <w:tc>
          <w:tcPr>
            <w:tcW w:w="1212" w:type="dxa"/>
            <w:vMerge/>
            <w:shd w:val="clear" w:color="auto" w:fill="auto"/>
            <w:noWrap/>
            <w:vAlign w:val="center"/>
            <w:hideMark/>
          </w:tcPr>
          <w:p w14:paraId="1D3E72EF"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7FCBEE2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w:t>
            </w:r>
          </w:p>
        </w:tc>
        <w:tc>
          <w:tcPr>
            <w:tcW w:w="695" w:type="dxa"/>
            <w:shd w:val="clear" w:color="auto" w:fill="auto"/>
            <w:noWrap/>
            <w:vAlign w:val="center"/>
            <w:hideMark/>
          </w:tcPr>
          <w:p w14:paraId="4D7C11E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2BC7AC8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24.36、25.16、25.17</w:t>
            </w:r>
          </w:p>
        </w:tc>
        <w:tc>
          <w:tcPr>
            <w:tcW w:w="1383" w:type="dxa"/>
            <w:vAlign w:val="center"/>
          </w:tcPr>
          <w:p w14:paraId="26336AB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969" w:type="dxa"/>
            <w:vAlign w:val="center"/>
          </w:tcPr>
          <w:p w14:paraId="1D9127D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64B1987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0C335D7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3169.6</w:t>
            </w:r>
          </w:p>
        </w:tc>
      </w:tr>
      <w:tr w:rsidR="001712E9" w:rsidRPr="000014EB" w14:paraId="60EF0919" w14:textId="77777777" w:rsidTr="00996987">
        <w:trPr>
          <w:trHeight w:val="570"/>
          <w:jc w:val="center"/>
        </w:trPr>
        <w:tc>
          <w:tcPr>
            <w:tcW w:w="1212" w:type="dxa"/>
            <w:vMerge/>
            <w:shd w:val="clear" w:color="auto" w:fill="auto"/>
            <w:noWrap/>
            <w:vAlign w:val="center"/>
            <w:hideMark/>
          </w:tcPr>
          <w:p w14:paraId="5967CF41"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7E86CF5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w:t>
            </w:r>
          </w:p>
        </w:tc>
        <w:tc>
          <w:tcPr>
            <w:tcW w:w="695" w:type="dxa"/>
            <w:shd w:val="clear" w:color="auto" w:fill="auto"/>
            <w:noWrap/>
            <w:vAlign w:val="center"/>
            <w:hideMark/>
          </w:tcPr>
          <w:p w14:paraId="14CC6D6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018E08E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22.63、22.65、26.29、26.3、26.31</w:t>
            </w:r>
          </w:p>
        </w:tc>
        <w:tc>
          <w:tcPr>
            <w:tcW w:w="1383" w:type="dxa"/>
            <w:vAlign w:val="center"/>
          </w:tcPr>
          <w:p w14:paraId="40F90CE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69" w:type="dxa"/>
            <w:vAlign w:val="center"/>
          </w:tcPr>
          <w:p w14:paraId="2D715C4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70EDEAF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725C7B3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3132.64</w:t>
            </w:r>
          </w:p>
        </w:tc>
      </w:tr>
      <w:tr w:rsidR="001712E9" w:rsidRPr="000014EB" w14:paraId="3A2F9B46" w14:textId="77777777" w:rsidTr="00996987">
        <w:trPr>
          <w:trHeight w:val="285"/>
          <w:jc w:val="center"/>
        </w:trPr>
        <w:tc>
          <w:tcPr>
            <w:tcW w:w="1212" w:type="dxa"/>
            <w:vMerge/>
            <w:shd w:val="clear" w:color="auto" w:fill="auto"/>
            <w:noWrap/>
            <w:vAlign w:val="center"/>
            <w:hideMark/>
          </w:tcPr>
          <w:p w14:paraId="4D3CFF7D"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38223E7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w:t>
            </w:r>
          </w:p>
        </w:tc>
        <w:tc>
          <w:tcPr>
            <w:tcW w:w="695" w:type="dxa"/>
            <w:shd w:val="clear" w:color="auto" w:fill="auto"/>
            <w:noWrap/>
            <w:vAlign w:val="center"/>
            <w:hideMark/>
          </w:tcPr>
          <w:p w14:paraId="14C3563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24CE4C0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22.53、22.54</w:t>
            </w:r>
          </w:p>
        </w:tc>
        <w:tc>
          <w:tcPr>
            <w:tcW w:w="1383" w:type="dxa"/>
            <w:vAlign w:val="center"/>
          </w:tcPr>
          <w:p w14:paraId="194855A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69" w:type="dxa"/>
            <w:vAlign w:val="center"/>
          </w:tcPr>
          <w:p w14:paraId="070BCE9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6B00B97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15D8D35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2884.8</w:t>
            </w:r>
          </w:p>
        </w:tc>
      </w:tr>
      <w:tr w:rsidR="001712E9" w:rsidRPr="000014EB" w14:paraId="77CE10D4" w14:textId="77777777" w:rsidTr="00996987">
        <w:trPr>
          <w:trHeight w:val="285"/>
          <w:jc w:val="center"/>
        </w:trPr>
        <w:tc>
          <w:tcPr>
            <w:tcW w:w="1212" w:type="dxa"/>
            <w:vMerge/>
            <w:shd w:val="clear" w:color="auto" w:fill="auto"/>
            <w:noWrap/>
            <w:vAlign w:val="center"/>
            <w:hideMark/>
          </w:tcPr>
          <w:p w14:paraId="4F64A5E5"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633D176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B3</w:t>
            </w:r>
          </w:p>
        </w:tc>
        <w:tc>
          <w:tcPr>
            <w:tcW w:w="695" w:type="dxa"/>
            <w:shd w:val="clear" w:color="auto" w:fill="auto"/>
            <w:noWrap/>
            <w:vAlign w:val="center"/>
            <w:hideMark/>
          </w:tcPr>
          <w:p w14:paraId="39B6F89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3B6BD1E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25.33、25.34</w:t>
            </w:r>
          </w:p>
        </w:tc>
        <w:tc>
          <w:tcPr>
            <w:tcW w:w="1383" w:type="dxa"/>
            <w:vAlign w:val="center"/>
          </w:tcPr>
          <w:p w14:paraId="32619B3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69" w:type="dxa"/>
            <w:vAlign w:val="center"/>
          </w:tcPr>
          <w:p w14:paraId="658B405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2A30943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24B2BB7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3242.88</w:t>
            </w:r>
          </w:p>
        </w:tc>
      </w:tr>
      <w:tr w:rsidR="001712E9" w:rsidRPr="000014EB" w14:paraId="5AF1CF42" w14:textId="77777777" w:rsidTr="00996987">
        <w:trPr>
          <w:trHeight w:val="570"/>
          <w:jc w:val="center"/>
        </w:trPr>
        <w:tc>
          <w:tcPr>
            <w:tcW w:w="1212" w:type="dxa"/>
            <w:vMerge/>
            <w:shd w:val="clear" w:color="auto" w:fill="auto"/>
            <w:noWrap/>
            <w:vAlign w:val="center"/>
            <w:hideMark/>
          </w:tcPr>
          <w:p w14:paraId="37687DFE"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3EB63F2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C1</w:t>
            </w:r>
          </w:p>
        </w:tc>
        <w:tc>
          <w:tcPr>
            <w:tcW w:w="695" w:type="dxa"/>
            <w:shd w:val="clear" w:color="auto" w:fill="auto"/>
            <w:noWrap/>
            <w:vAlign w:val="center"/>
            <w:hideMark/>
          </w:tcPr>
          <w:p w14:paraId="70A2B39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2CD130B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21.74、21.75、25.24、25.27</w:t>
            </w:r>
          </w:p>
        </w:tc>
        <w:tc>
          <w:tcPr>
            <w:tcW w:w="1383" w:type="dxa"/>
            <w:vAlign w:val="center"/>
          </w:tcPr>
          <w:p w14:paraId="70472D4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69" w:type="dxa"/>
            <w:vAlign w:val="center"/>
          </w:tcPr>
          <w:p w14:paraId="75A1EC1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5FEB17C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58FC1D0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3008.64</w:t>
            </w:r>
          </w:p>
        </w:tc>
      </w:tr>
      <w:tr w:rsidR="001712E9" w:rsidRPr="000014EB" w14:paraId="578903B9" w14:textId="77777777" w:rsidTr="00996987">
        <w:trPr>
          <w:trHeight w:val="285"/>
          <w:jc w:val="center"/>
        </w:trPr>
        <w:tc>
          <w:tcPr>
            <w:tcW w:w="1212" w:type="dxa"/>
            <w:vMerge/>
            <w:shd w:val="clear" w:color="auto" w:fill="auto"/>
            <w:noWrap/>
            <w:vAlign w:val="center"/>
            <w:hideMark/>
          </w:tcPr>
          <w:p w14:paraId="09A908A5"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34BD6A7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C2</w:t>
            </w:r>
          </w:p>
        </w:tc>
        <w:tc>
          <w:tcPr>
            <w:tcW w:w="695" w:type="dxa"/>
            <w:shd w:val="clear" w:color="auto" w:fill="auto"/>
            <w:noWrap/>
            <w:vAlign w:val="center"/>
            <w:hideMark/>
          </w:tcPr>
          <w:p w14:paraId="61AA773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63ABD82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24.24、24.25</w:t>
            </w:r>
          </w:p>
        </w:tc>
        <w:tc>
          <w:tcPr>
            <w:tcW w:w="1383" w:type="dxa"/>
            <w:vAlign w:val="center"/>
          </w:tcPr>
          <w:p w14:paraId="529087A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69" w:type="dxa"/>
            <w:vAlign w:val="center"/>
          </w:tcPr>
          <w:p w14:paraId="0DB17EB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6D580DC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66153B1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3103.68</w:t>
            </w:r>
          </w:p>
        </w:tc>
      </w:tr>
      <w:tr w:rsidR="001712E9" w:rsidRPr="000014EB" w14:paraId="4D233BDE" w14:textId="77777777" w:rsidTr="00996987">
        <w:trPr>
          <w:trHeight w:val="285"/>
          <w:jc w:val="center"/>
        </w:trPr>
        <w:tc>
          <w:tcPr>
            <w:tcW w:w="1212" w:type="dxa"/>
            <w:vMerge/>
            <w:shd w:val="clear" w:color="auto" w:fill="auto"/>
            <w:noWrap/>
            <w:vAlign w:val="center"/>
            <w:hideMark/>
          </w:tcPr>
          <w:p w14:paraId="3E60C1A6"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20F1D74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C3</w:t>
            </w:r>
          </w:p>
        </w:tc>
        <w:tc>
          <w:tcPr>
            <w:tcW w:w="695" w:type="dxa"/>
            <w:shd w:val="clear" w:color="auto" w:fill="auto"/>
            <w:noWrap/>
            <w:vAlign w:val="center"/>
            <w:hideMark/>
          </w:tcPr>
          <w:p w14:paraId="78DD37D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59B49DB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24.81、24.82、24.83</w:t>
            </w:r>
          </w:p>
        </w:tc>
        <w:tc>
          <w:tcPr>
            <w:tcW w:w="1383" w:type="dxa"/>
            <w:vAlign w:val="center"/>
          </w:tcPr>
          <w:p w14:paraId="0112F7C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69" w:type="dxa"/>
            <w:vAlign w:val="center"/>
          </w:tcPr>
          <w:p w14:paraId="4FB9658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16783DF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1DEDF6D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3177.28</w:t>
            </w:r>
          </w:p>
        </w:tc>
      </w:tr>
      <w:tr w:rsidR="001712E9" w:rsidRPr="000014EB" w14:paraId="7877D255" w14:textId="77777777" w:rsidTr="00996987">
        <w:trPr>
          <w:trHeight w:val="285"/>
          <w:jc w:val="center"/>
        </w:trPr>
        <w:tc>
          <w:tcPr>
            <w:tcW w:w="1212" w:type="dxa"/>
            <w:vMerge/>
            <w:shd w:val="clear" w:color="auto" w:fill="auto"/>
            <w:noWrap/>
            <w:vAlign w:val="center"/>
            <w:hideMark/>
          </w:tcPr>
          <w:p w14:paraId="5BBCA277"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6EB1A1D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D1</w:t>
            </w:r>
          </w:p>
        </w:tc>
        <w:tc>
          <w:tcPr>
            <w:tcW w:w="695" w:type="dxa"/>
            <w:shd w:val="clear" w:color="auto" w:fill="auto"/>
            <w:noWrap/>
            <w:vAlign w:val="center"/>
            <w:hideMark/>
          </w:tcPr>
          <w:p w14:paraId="2F9BBE6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04E45FE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24.88</w:t>
            </w:r>
          </w:p>
        </w:tc>
        <w:tc>
          <w:tcPr>
            <w:tcW w:w="1383" w:type="dxa"/>
            <w:vAlign w:val="center"/>
          </w:tcPr>
          <w:p w14:paraId="483F8BF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969" w:type="dxa"/>
            <w:vAlign w:val="center"/>
          </w:tcPr>
          <w:p w14:paraId="48E8556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1421E4E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7357557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3184.64</w:t>
            </w:r>
          </w:p>
        </w:tc>
      </w:tr>
      <w:tr w:rsidR="001712E9" w:rsidRPr="000014EB" w14:paraId="7579E8F0" w14:textId="77777777" w:rsidTr="00996987">
        <w:trPr>
          <w:trHeight w:val="285"/>
          <w:jc w:val="center"/>
        </w:trPr>
        <w:tc>
          <w:tcPr>
            <w:tcW w:w="1212" w:type="dxa"/>
            <w:vMerge/>
            <w:shd w:val="clear" w:color="auto" w:fill="auto"/>
            <w:noWrap/>
            <w:vAlign w:val="center"/>
            <w:hideMark/>
          </w:tcPr>
          <w:p w14:paraId="27CD07FB"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7FB800D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D2</w:t>
            </w:r>
          </w:p>
        </w:tc>
        <w:tc>
          <w:tcPr>
            <w:tcW w:w="695" w:type="dxa"/>
            <w:shd w:val="clear" w:color="auto" w:fill="auto"/>
            <w:noWrap/>
            <w:vAlign w:val="center"/>
            <w:hideMark/>
          </w:tcPr>
          <w:p w14:paraId="510473E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32DFF37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26.13</w:t>
            </w:r>
          </w:p>
        </w:tc>
        <w:tc>
          <w:tcPr>
            <w:tcW w:w="1383" w:type="dxa"/>
            <w:vAlign w:val="center"/>
          </w:tcPr>
          <w:p w14:paraId="548CB23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969" w:type="dxa"/>
            <w:vAlign w:val="center"/>
          </w:tcPr>
          <w:p w14:paraId="349DBD7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227AAE7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5783C71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3344.64</w:t>
            </w:r>
          </w:p>
        </w:tc>
      </w:tr>
      <w:tr w:rsidR="001712E9" w:rsidRPr="000014EB" w14:paraId="4DF75993" w14:textId="77777777" w:rsidTr="00996987">
        <w:trPr>
          <w:trHeight w:val="285"/>
          <w:jc w:val="center"/>
        </w:trPr>
        <w:tc>
          <w:tcPr>
            <w:tcW w:w="1212" w:type="dxa"/>
            <w:vMerge/>
            <w:shd w:val="clear" w:color="auto" w:fill="auto"/>
            <w:noWrap/>
            <w:vAlign w:val="center"/>
            <w:hideMark/>
          </w:tcPr>
          <w:p w14:paraId="60EA3DBD"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154F73E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E1</w:t>
            </w:r>
          </w:p>
        </w:tc>
        <w:tc>
          <w:tcPr>
            <w:tcW w:w="695" w:type="dxa"/>
            <w:shd w:val="clear" w:color="auto" w:fill="auto"/>
            <w:noWrap/>
            <w:vAlign w:val="center"/>
            <w:hideMark/>
          </w:tcPr>
          <w:p w14:paraId="241EECA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516A1DF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24.03、24.04、24.05</w:t>
            </w:r>
          </w:p>
        </w:tc>
        <w:tc>
          <w:tcPr>
            <w:tcW w:w="1383" w:type="dxa"/>
            <w:vAlign w:val="center"/>
          </w:tcPr>
          <w:p w14:paraId="6F0D196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969" w:type="dxa"/>
            <w:vAlign w:val="center"/>
          </w:tcPr>
          <w:p w14:paraId="64952C0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49C6389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5476005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2499.9</w:t>
            </w:r>
          </w:p>
        </w:tc>
      </w:tr>
      <w:tr w:rsidR="001712E9" w:rsidRPr="000014EB" w14:paraId="70CC6895" w14:textId="77777777" w:rsidTr="00996987">
        <w:trPr>
          <w:trHeight w:val="285"/>
          <w:jc w:val="center"/>
        </w:trPr>
        <w:tc>
          <w:tcPr>
            <w:tcW w:w="1212" w:type="dxa"/>
            <w:vMerge/>
            <w:shd w:val="clear" w:color="auto" w:fill="auto"/>
            <w:noWrap/>
            <w:vAlign w:val="center"/>
            <w:hideMark/>
          </w:tcPr>
          <w:p w14:paraId="25344C0C"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6256348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E2</w:t>
            </w:r>
          </w:p>
        </w:tc>
        <w:tc>
          <w:tcPr>
            <w:tcW w:w="695" w:type="dxa"/>
            <w:shd w:val="clear" w:color="auto" w:fill="auto"/>
            <w:noWrap/>
            <w:vAlign w:val="center"/>
            <w:hideMark/>
          </w:tcPr>
          <w:p w14:paraId="202B47B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376BE5D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31.56、31.58</w:t>
            </w:r>
          </w:p>
        </w:tc>
        <w:tc>
          <w:tcPr>
            <w:tcW w:w="1383" w:type="dxa"/>
            <w:vAlign w:val="center"/>
          </w:tcPr>
          <w:p w14:paraId="415C59B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969" w:type="dxa"/>
            <w:vAlign w:val="center"/>
          </w:tcPr>
          <w:p w14:paraId="0EE9C22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38CB213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63C7531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3283.28</w:t>
            </w:r>
          </w:p>
        </w:tc>
      </w:tr>
      <w:tr w:rsidR="001712E9" w:rsidRPr="000014EB" w14:paraId="0ED2DA58" w14:textId="77777777" w:rsidTr="00996987">
        <w:trPr>
          <w:trHeight w:val="285"/>
          <w:jc w:val="center"/>
        </w:trPr>
        <w:tc>
          <w:tcPr>
            <w:tcW w:w="1212" w:type="dxa"/>
            <w:vMerge/>
            <w:shd w:val="clear" w:color="auto" w:fill="auto"/>
            <w:noWrap/>
            <w:vAlign w:val="center"/>
            <w:hideMark/>
          </w:tcPr>
          <w:p w14:paraId="6CD50F4B"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44B8912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E3</w:t>
            </w:r>
          </w:p>
        </w:tc>
        <w:tc>
          <w:tcPr>
            <w:tcW w:w="695" w:type="dxa"/>
            <w:shd w:val="clear" w:color="auto" w:fill="auto"/>
            <w:noWrap/>
            <w:vAlign w:val="center"/>
            <w:hideMark/>
          </w:tcPr>
          <w:p w14:paraId="77A4739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7AF2F7B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21.59</w:t>
            </w:r>
          </w:p>
        </w:tc>
        <w:tc>
          <w:tcPr>
            <w:tcW w:w="1383" w:type="dxa"/>
            <w:vAlign w:val="center"/>
          </w:tcPr>
          <w:p w14:paraId="5616FAF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969" w:type="dxa"/>
            <w:vAlign w:val="center"/>
          </w:tcPr>
          <w:p w14:paraId="4AA7499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0EC03BD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7FC39FB5"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2245.36</w:t>
            </w:r>
          </w:p>
        </w:tc>
      </w:tr>
      <w:tr w:rsidR="001712E9" w:rsidRPr="000014EB" w14:paraId="0B62C3A3" w14:textId="77777777" w:rsidTr="00996987">
        <w:trPr>
          <w:trHeight w:val="285"/>
          <w:jc w:val="center"/>
        </w:trPr>
        <w:tc>
          <w:tcPr>
            <w:tcW w:w="1212" w:type="dxa"/>
            <w:vMerge/>
            <w:shd w:val="clear" w:color="auto" w:fill="auto"/>
            <w:noWrap/>
            <w:vAlign w:val="center"/>
            <w:hideMark/>
          </w:tcPr>
          <w:p w14:paraId="4A0F118C"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3F210ED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w:t>
            </w:r>
          </w:p>
        </w:tc>
        <w:tc>
          <w:tcPr>
            <w:tcW w:w="695" w:type="dxa"/>
            <w:shd w:val="clear" w:color="auto" w:fill="auto"/>
            <w:noWrap/>
            <w:vAlign w:val="center"/>
            <w:hideMark/>
          </w:tcPr>
          <w:p w14:paraId="72420B10"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6AAF6C4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19.76</w:t>
            </w:r>
          </w:p>
        </w:tc>
        <w:tc>
          <w:tcPr>
            <w:tcW w:w="1383" w:type="dxa"/>
            <w:vAlign w:val="center"/>
          </w:tcPr>
          <w:p w14:paraId="66D9EF9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969" w:type="dxa"/>
            <w:vAlign w:val="center"/>
          </w:tcPr>
          <w:p w14:paraId="51C8F06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24BBB85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509BFDC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2055.04</w:t>
            </w:r>
          </w:p>
        </w:tc>
      </w:tr>
      <w:tr w:rsidR="001712E9" w:rsidRPr="000014EB" w14:paraId="1441752E" w14:textId="77777777" w:rsidTr="00996987">
        <w:trPr>
          <w:trHeight w:val="285"/>
          <w:jc w:val="center"/>
        </w:trPr>
        <w:tc>
          <w:tcPr>
            <w:tcW w:w="1212" w:type="dxa"/>
            <w:vMerge/>
            <w:shd w:val="clear" w:color="auto" w:fill="auto"/>
            <w:noWrap/>
            <w:vAlign w:val="center"/>
            <w:hideMark/>
          </w:tcPr>
          <w:p w14:paraId="66F7F49E"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5170384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E4f</w:t>
            </w:r>
          </w:p>
        </w:tc>
        <w:tc>
          <w:tcPr>
            <w:tcW w:w="695" w:type="dxa"/>
            <w:shd w:val="clear" w:color="auto" w:fill="auto"/>
            <w:noWrap/>
            <w:vAlign w:val="center"/>
            <w:hideMark/>
          </w:tcPr>
          <w:p w14:paraId="592BBE5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7E3181B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19.78</w:t>
            </w:r>
          </w:p>
        </w:tc>
        <w:tc>
          <w:tcPr>
            <w:tcW w:w="1383" w:type="dxa"/>
            <w:vAlign w:val="center"/>
          </w:tcPr>
          <w:p w14:paraId="4C4B3F13"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969" w:type="dxa"/>
            <w:vAlign w:val="center"/>
          </w:tcPr>
          <w:p w14:paraId="7DBF88D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37F201F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5A41400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2057.12</w:t>
            </w:r>
          </w:p>
        </w:tc>
      </w:tr>
      <w:tr w:rsidR="001712E9" w:rsidRPr="000014EB" w14:paraId="555B422E" w14:textId="77777777" w:rsidTr="00996987">
        <w:trPr>
          <w:trHeight w:val="285"/>
          <w:jc w:val="center"/>
        </w:trPr>
        <w:tc>
          <w:tcPr>
            <w:tcW w:w="1212" w:type="dxa"/>
            <w:vMerge/>
            <w:shd w:val="clear" w:color="auto" w:fill="auto"/>
            <w:noWrap/>
            <w:vAlign w:val="center"/>
            <w:hideMark/>
          </w:tcPr>
          <w:p w14:paraId="2E392121"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60B8CA6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E5</w:t>
            </w:r>
          </w:p>
        </w:tc>
        <w:tc>
          <w:tcPr>
            <w:tcW w:w="695" w:type="dxa"/>
            <w:shd w:val="clear" w:color="auto" w:fill="auto"/>
            <w:noWrap/>
            <w:vAlign w:val="center"/>
            <w:hideMark/>
          </w:tcPr>
          <w:p w14:paraId="2C399BF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39216F0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21.5、21.51</w:t>
            </w:r>
          </w:p>
        </w:tc>
        <w:tc>
          <w:tcPr>
            <w:tcW w:w="1383" w:type="dxa"/>
            <w:vAlign w:val="center"/>
          </w:tcPr>
          <w:p w14:paraId="52AD5BFF"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969" w:type="dxa"/>
            <w:vAlign w:val="center"/>
          </w:tcPr>
          <w:p w14:paraId="5FAF3A8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60650E4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1FE2A832"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2236.65</w:t>
            </w:r>
          </w:p>
        </w:tc>
      </w:tr>
      <w:tr w:rsidR="001712E9" w:rsidRPr="000014EB" w14:paraId="3D70BF78" w14:textId="77777777" w:rsidTr="00996987">
        <w:trPr>
          <w:trHeight w:val="285"/>
          <w:jc w:val="center"/>
        </w:trPr>
        <w:tc>
          <w:tcPr>
            <w:tcW w:w="1212" w:type="dxa"/>
            <w:vMerge/>
            <w:shd w:val="clear" w:color="auto" w:fill="auto"/>
            <w:noWrap/>
            <w:vAlign w:val="center"/>
            <w:hideMark/>
          </w:tcPr>
          <w:p w14:paraId="2906CB82"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04BA0A2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F1</w:t>
            </w:r>
          </w:p>
        </w:tc>
        <w:tc>
          <w:tcPr>
            <w:tcW w:w="695" w:type="dxa"/>
            <w:shd w:val="clear" w:color="auto" w:fill="auto"/>
            <w:noWrap/>
            <w:vAlign w:val="center"/>
            <w:hideMark/>
          </w:tcPr>
          <w:p w14:paraId="702532E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483" w:type="dxa"/>
            <w:shd w:val="clear" w:color="auto" w:fill="auto"/>
            <w:vAlign w:val="center"/>
            <w:hideMark/>
          </w:tcPr>
          <w:p w14:paraId="5E1F41A7"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24.94、24.95、24.96</w:t>
            </w:r>
          </w:p>
        </w:tc>
        <w:tc>
          <w:tcPr>
            <w:tcW w:w="1383" w:type="dxa"/>
            <w:vAlign w:val="center"/>
          </w:tcPr>
          <w:p w14:paraId="70268D3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w:t>
            </w:r>
          </w:p>
        </w:tc>
        <w:tc>
          <w:tcPr>
            <w:tcW w:w="969" w:type="dxa"/>
            <w:vAlign w:val="center"/>
          </w:tcPr>
          <w:p w14:paraId="12055AB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7276EEFB"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57BB09B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2594.54</w:t>
            </w:r>
          </w:p>
        </w:tc>
      </w:tr>
      <w:tr w:rsidR="001712E9" w:rsidRPr="000014EB" w14:paraId="3A64F6AD" w14:textId="77777777" w:rsidTr="00996987">
        <w:trPr>
          <w:trHeight w:val="285"/>
          <w:jc w:val="center"/>
        </w:trPr>
        <w:tc>
          <w:tcPr>
            <w:tcW w:w="1212" w:type="dxa"/>
            <w:vMerge/>
            <w:shd w:val="clear" w:color="auto" w:fill="auto"/>
            <w:noWrap/>
            <w:vAlign w:val="center"/>
            <w:hideMark/>
          </w:tcPr>
          <w:p w14:paraId="296E4074"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05AB5E2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w:t>
            </w:r>
          </w:p>
        </w:tc>
        <w:tc>
          <w:tcPr>
            <w:tcW w:w="695" w:type="dxa"/>
            <w:shd w:val="clear" w:color="auto" w:fill="auto"/>
            <w:noWrap/>
            <w:vAlign w:val="center"/>
            <w:hideMark/>
          </w:tcPr>
          <w:p w14:paraId="1A48115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483" w:type="dxa"/>
            <w:shd w:val="clear" w:color="auto" w:fill="auto"/>
            <w:vAlign w:val="center"/>
            <w:hideMark/>
          </w:tcPr>
          <w:p w14:paraId="59CD937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30.65、30.6、31.72</w:t>
            </w:r>
          </w:p>
        </w:tc>
        <w:tc>
          <w:tcPr>
            <w:tcW w:w="1383" w:type="dxa"/>
            <w:vAlign w:val="center"/>
          </w:tcPr>
          <w:p w14:paraId="3E9F0EC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A2、A2反、A3、A3反</w:t>
            </w:r>
          </w:p>
        </w:tc>
        <w:tc>
          <w:tcPr>
            <w:tcW w:w="969" w:type="dxa"/>
            <w:vAlign w:val="center"/>
          </w:tcPr>
          <w:p w14:paraId="7707AEC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7CC80B9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w:t>
            </w:r>
          </w:p>
        </w:tc>
        <w:tc>
          <w:tcPr>
            <w:tcW w:w="1055" w:type="dxa"/>
            <w:shd w:val="clear" w:color="auto" w:fill="auto"/>
            <w:noWrap/>
            <w:vAlign w:val="center"/>
            <w:hideMark/>
          </w:tcPr>
          <w:p w14:paraId="21725649"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4901.52</w:t>
            </w:r>
          </w:p>
        </w:tc>
      </w:tr>
      <w:tr w:rsidR="001712E9" w:rsidRPr="000014EB" w14:paraId="2B03F34B" w14:textId="77777777" w:rsidTr="00996987">
        <w:trPr>
          <w:trHeight w:val="285"/>
          <w:jc w:val="center"/>
        </w:trPr>
        <w:tc>
          <w:tcPr>
            <w:tcW w:w="1212" w:type="dxa"/>
            <w:vMerge/>
            <w:shd w:val="clear" w:color="auto" w:fill="auto"/>
            <w:noWrap/>
            <w:vAlign w:val="center"/>
            <w:hideMark/>
          </w:tcPr>
          <w:p w14:paraId="4E58219D" w14:textId="77777777" w:rsidR="001712E9" w:rsidRPr="000014EB" w:rsidRDefault="001712E9" w:rsidP="003B2537">
            <w:pPr>
              <w:spacing w:line="240" w:lineRule="auto"/>
              <w:jc w:val="center"/>
              <w:rPr>
                <w:rFonts w:ascii="华文细黑" w:eastAsia="华文细黑" w:hAnsi="华文细黑" w:cs="Arial"/>
                <w:sz w:val="18"/>
                <w:szCs w:val="18"/>
              </w:rPr>
            </w:pPr>
          </w:p>
        </w:tc>
        <w:tc>
          <w:tcPr>
            <w:tcW w:w="833" w:type="dxa"/>
            <w:vAlign w:val="center"/>
          </w:tcPr>
          <w:p w14:paraId="260E6AE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F2F</w:t>
            </w:r>
          </w:p>
        </w:tc>
        <w:tc>
          <w:tcPr>
            <w:tcW w:w="695" w:type="dxa"/>
            <w:shd w:val="clear" w:color="auto" w:fill="auto"/>
            <w:noWrap/>
            <w:vAlign w:val="center"/>
            <w:hideMark/>
          </w:tcPr>
          <w:p w14:paraId="1228558C"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483" w:type="dxa"/>
            <w:shd w:val="clear" w:color="auto" w:fill="auto"/>
            <w:vAlign w:val="center"/>
            <w:hideMark/>
          </w:tcPr>
          <w:p w14:paraId="30669AB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31.72、31.73</w:t>
            </w:r>
          </w:p>
        </w:tc>
        <w:tc>
          <w:tcPr>
            <w:tcW w:w="1383" w:type="dxa"/>
            <w:vAlign w:val="center"/>
          </w:tcPr>
          <w:p w14:paraId="6B4A9441"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A3反</w:t>
            </w:r>
          </w:p>
        </w:tc>
        <w:tc>
          <w:tcPr>
            <w:tcW w:w="969" w:type="dxa"/>
            <w:vAlign w:val="center"/>
          </w:tcPr>
          <w:p w14:paraId="272674C8"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095AD72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50</w:t>
            </w:r>
          </w:p>
        </w:tc>
        <w:tc>
          <w:tcPr>
            <w:tcW w:w="1055" w:type="dxa"/>
            <w:shd w:val="clear" w:color="auto" w:fill="auto"/>
            <w:noWrap/>
            <w:vAlign w:val="center"/>
            <w:hideMark/>
          </w:tcPr>
          <w:p w14:paraId="7CFDADD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1586.26</w:t>
            </w:r>
          </w:p>
        </w:tc>
      </w:tr>
      <w:tr w:rsidR="001712E9" w:rsidRPr="000014EB" w14:paraId="55884757" w14:textId="77777777" w:rsidTr="00996987">
        <w:trPr>
          <w:trHeight w:val="285"/>
          <w:jc w:val="center"/>
        </w:trPr>
        <w:tc>
          <w:tcPr>
            <w:tcW w:w="1212" w:type="dxa"/>
            <w:vMerge/>
            <w:shd w:val="clear" w:color="auto" w:fill="auto"/>
            <w:noWrap/>
            <w:vAlign w:val="center"/>
            <w:hideMark/>
          </w:tcPr>
          <w:p w14:paraId="51994F66"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p>
        </w:tc>
        <w:tc>
          <w:tcPr>
            <w:tcW w:w="833" w:type="dxa"/>
            <w:vAlign w:val="center"/>
          </w:tcPr>
          <w:p w14:paraId="0187DD0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F3</w:t>
            </w:r>
          </w:p>
        </w:tc>
        <w:tc>
          <w:tcPr>
            <w:tcW w:w="695" w:type="dxa"/>
            <w:shd w:val="clear" w:color="auto" w:fill="auto"/>
            <w:noWrap/>
            <w:vAlign w:val="center"/>
            <w:hideMark/>
          </w:tcPr>
          <w:p w14:paraId="5436979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483" w:type="dxa"/>
            <w:shd w:val="clear" w:color="auto" w:fill="auto"/>
            <w:vAlign w:val="center"/>
            <w:hideMark/>
          </w:tcPr>
          <w:p w14:paraId="4D61DA4A"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22.6、22.61</w:t>
            </w:r>
          </w:p>
        </w:tc>
        <w:tc>
          <w:tcPr>
            <w:tcW w:w="1383" w:type="dxa"/>
            <w:vAlign w:val="center"/>
          </w:tcPr>
          <w:p w14:paraId="3E001FC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A3、A3反</w:t>
            </w:r>
          </w:p>
        </w:tc>
        <w:tc>
          <w:tcPr>
            <w:tcW w:w="969" w:type="dxa"/>
            <w:vAlign w:val="center"/>
          </w:tcPr>
          <w:p w14:paraId="25D0C9ED"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55DF4364"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7129394E" w14:textId="77777777" w:rsidR="001712E9" w:rsidRPr="000014EB" w:rsidRDefault="001712E9" w:rsidP="003B2537">
            <w:pPr>
              <w:widowControl/>
              <w:adjustRightInd/>
              <w:spacing w:line="24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2351.31</w:t>
            </w:r>
          </w:p>
        </w:tc>
      </w:tr>
      <w:tr w:rsidR="001712E9" w:rsidRPr="000014EB" w14:paraId="4C96B0A8" w14:textId="77777777" w:rsidTr="00996987">
        <w:trPr>
          <w:trHeight w:val="285"/>
          <w:jc w:val="center"/>
        </w:trPr>
        <w:tc>
          <w:tcPr>
            <w:tcW w:w="7575" w:type="dxa"/>
            <w:gridSpan w:val="6"/>
            <w:shd w:val="clear" w:color="auto" w:fill="auto"/>
            <w:noWrap/>
            <w:vAlign w:val="center"/>
          </w:tcPr>
          <w:p w14:paraId="6825C4EC" w14:textId="77777777" w:rsidR="001712E9" w:rsidRPr="00362A51" w:rsidRDefault="001712E9" w:rsidP="003B2537">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合计</w:t>
            </w:r>
          </w:p>
        </w:tc>
        <w:tc>
          <w:tcPr>
            <w:tcW w:w="659" w:type="dxa"/>
            <w:shd w:val="clear" w:color="auto" w:fill="auto"/>
            <w:noWrap/>
            <w:vAlign w:val="center"/>
          </w:tcPr>
          <w:p w14:paraId="0C00764B" w14:textId="77777777" w:rsidR="001712E9" w:rsidRPr="00362A51" w:rsidRDefault="001712E9" w:rsidP="003B2537">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2320</w:t>
            </w:r>
          </w:p>
        </w:tc>
        <w:tc>
          <w:tcPr>
            <w:tcW w:w="1055" w:type="dxa"/>
            <w:shd w:val="clear" w:color="auto" w:fill="auto"/>
            <w:noWrap/>
            <w:vAlign w:val="center"/>
          </w:tcPr>
          <w:p w14:paraId="08C6C596" w14:textId="77777777" w:rsidR="001712E9" w:rsidRPr="00362A51" w:rsidRDefault="001712E9" w:rsidP="003B2537">
            <w:pPr>
              <w:widowControl/>
              <w:adjustRightInd/>
              <w:spacing w:line="24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57826.18</w:t>
            </w:r>
          </w:p>
        </w:tc>
      </w:tr>
    </w:tbl>
    <w:p w14:paraId="4C03FA77" w14:textId="77777777" w:rsidR="00B03585" w:rsidRPr="00911BE0" w:rsidRDefault="00B03585" w:rsidP="001712E9">
      <w:pPr>
        <w:overflowPunct w:val="0"/>
        <w:spacing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4FAC947A" w14:textId="77777777" w:rsidR="00802761" w:rsidRPr="00911BE0" w:rsidRDefault="00802761" w:rsidP="00B03585">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4C422C" w:rsidRPr="00911BE0">
        <w:rPr>
          <w:rFonts w:ascii="Arial" w:hAnsi="Arial" w:cs="Arial" w:hint="eastAsia"/>
          <w:sz w:val="21"/>
          <w:szCs w:val="21"/>
        </w:rPr>
        <w:t>估价对象所属楼宇建筑结构为</w:t>
      </w:r>
      <w:r w:rsidR="004C422C" w:rsidRPr="00911BE0">
        <w:rPr>
          <w:rFonts w:ascii="Arial" w:hAnsi="Arial" w:cs="Arial" w:hint="eastAsia"/>
          <w:kern w:val="2"/>
          <w:sz w:val="21"/>
          <w:szCs w:val="21"/>
        </w:rPr>
        <w:t>钢筋混凝土结构</w:t>
      </w:r>
      <w:r w:rsidRPr="00911BE0">
        <w:rPr>
          <w:rFonts w:ascii="Arial" w:hAnsi="Arial" w:cs="Arial" w:hint="eastAsia"/>
          <w:sz w:val="21"/>
          <w:szCs w:val="21"/>
        </w:rPr>
        <w:t>。</w:t>
      </w:r>
    </w:p>
    <w:p w14:paraId="2AC8DFB8"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）建筑外观：</w:t>
      </w:r>
      <w:r w:rsidR="004C422C" w:rsidRPr="00911BE0">
        <w:rPr>
          <w:rFonts w:ascii="Arial" w:hAnsi="Arial" w:cs="Arial" w:hint="eastAsia"/>
          <w:kern w:val="2"/>
          <w:sz w:val="21"/>
          <w:szCs w:val="21"/>
        </w:rPr>
        <w:t>估价对象为</w:t>
      </w:r>
      <w:r w:rsidR="00A62029" w:rsidRPr="00911BE0">
        <w:rPr>
          <w:rFonts w:ascii="Arial" w:hAnsi="Arial" w:cs="Arial" w:hint="eastAsia"/>
          <w:kern w:val="2"/>
          <w:sz w:val="21"/>
          <w:szCs w:val="21"/>
        </w:rPr>
        <w:t>板楼</w:t>
      </w:r>
      <w:r w:rsidRPr="00911BE0">
        <w:rPr>
          <w:rFonts w:ascii="Arial" w:hAnsi="Arial" w:cs="Arial" w:hint="eastAsia"/>
          <w:sz w:val="21"/>
          <w:szCs w:val="21"/>
        </w:rPr>
        <w:t>。</w:t>
      </w:r>
    </w:p>
    <w:p w14:paraId="773B4FAF"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1712E9" w:rsidRPr="00911BE0">
        <w:rPr>
          <w:rFonts w:ascii="Arial" w:hAnsi="Arial" w:cs="Arial" w:hint="eastAsia"/>
          <w:sz w:val="21"/>
          <w:szCs w:val="21"/>
        </w:rPr>
        <w:t>估价对象所在项目配套设施完备，给排水、电力、电讯、暖通等齐全；防火</w:t>
      </w:r>
      <w:proofErr w:type="gramStart"/>
      <w:r w:rsidR="001712E9" w:rsidRPr="00911BE0">
        <w:rPr>
          <w:rFonts w:ascii="Arial" w:hAnsi="Arial" w:cs="Arial" w:hint="eastAsia"/>
          <w:sz w:val="21"/>
          <w:szCs w:val="21"/>
        </w:rPr>
        <w:t>栓</w:t>
      </w:r>
      <w:proofErr w:type="gramEnd"/>
      <w:r w:rsidR="001712E9" w:rsidRPr="00911BE0">
        <w:rPr>
          <w:rFonts w:ascii="Arial" w:hAnsi="Arial" w:cs="Arial" w:hint="eastAsia"/>
          <w:sz w:val="21"/>
          <w:szCs w:val="21"/>
        </w:rPr>
        <w:t>、安防系统等设备齐全；家庭式公寓配备</w:t>
      </w:r>
      <w:r w:rsidR="001712E9" w:rsidRPr="006709E3">
        <w:rPr>
          <w:rFonts w:ascii="Arial" w:hAnsi="Arial" w:cs="Arial" w:hint="eastAsia"/>
          <w:sz w:val="21"/>
          <w:szCs w:val="21"/>
        </w:rPr>
        <w:t>床、床箱、沙发、餐桌、餐椅、书桌、书椅、固定家具、空调、热水器、烟机、燃气灶</w:t>
      </w:r>
      <w:r w:rsidR="001712E9" w:rsidRPr="00911BE0">
        <w:rPr>
          <w:rFonts w:ascii="Arial" w:hAnsi="Arial" w:cs="Arial" w:hint="eastAsia"/>
          <w:sz w:val="21"/>
          <w:szCs w:val="21"/>
        </w:rPr>
        <w:t>等，通燃气；白领公寓配备</w:t>
      </w:r>
      <w:r w:rsidR="001712E9" w:rsidRPr="006709E3">
        <w:rPr>
          <w:rFonts w:ascii="Arial" w:hAnsi="Arial" w:cs="Arial" w:hint="eastAsia"/>
          <w:sz w:val="21"/>
          <w:szCs w:val="21"/>
        </w:rPr>
        <w:t>玄关柜、衣柜、床、床头柜（单个）、书桌</w:t>
      </w:r>
      <w:r w:rsidR="001712E9" w:rsidRPr="006709E3">
        <w:rPr>
          <w:rFonts w:ascii="Arial" w:hAnsi="Arial" w:cs="Arial" w:hint="eastAsia"/>
          <w:sz w:val="21"/>
          <w:szCs w:val="21"/>
        </w:rPr>
        <w:t>+</w:t>
      </w:r>
      <w:r w:rsidR="001712E9" w:rsidRPr="006709E3">
        <w:rPr>
          <w:rFonts w:ascii="Arial" w:hAnsi="Arial" w:cs="Arial" w:hint="eastAsia"/>
          <w:sz w:val="21"/>
          <w:szCs w:val="21"/>
        </w:rPr>
        <w:t>椅子、装饰画、烟机、电磁炉（活动）、空调、热水器、冰箱</w:t>
      </w:r>
      <w:r w:rsidR="001712E9" w:rsidRPr="00911BE0">
        <w:rPr>
          <w:rFonts w:ascii="Arial" w:hAnsi="Arial" w:cs="Arial" w:hint="eastAsia"/>
          <w:sz w:val="21"/>
          <w:szCs w:val="21"/>
        </w:rPr>
        <w:t>等，无燃气。估价对象作为保障性租赁住房（公寓型）</w:t>
      </w:r>
      <w:r w:rsidR="001712E9">
        <w:rPr>
          <w:rFonts w:ascii="Arial" w:hAnsi="Arial" w:cs="Arial" w:hint="eastAsia"/>
          <w:sz w:val="21"/>
          <w:szCs w:val="21"/>
        </w:rPr>
        <w:t>使用</w:t>
      </w:r>
      <w:r w:rsidRPr="00911BE0">
        <w:rPr>
          <w:rFonts w:ascii="Arial" w:hAnsi="Arial" w:cs="Arial" w:hint="eastAsia"/>
          <w:sz w:val="21"/>
          <w:szCs w:val="21"/>
        </w:rPr>
        <w:t>。</w:t>
      </w:r>
    </w:p>
    <w:p w14:paraId="396CF578"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w:t>
      </w:r>
      <w:r w:rsidRPr="00911BE0">
        <w:rPr>
          <w:rFonts w:ascii="Arial" w:hAnsi="Arial" w:cs="Arial" w:hint="eastAsia"/>
          <w:sz w:val="21"/>
          <w:szCs w:val="21"/>
        </w:rPr>
        <w:lastRenderedPageBreak/>
        <w:t>墙面为涂料，顶棚为涂料；卫生间地面铺设地砖，墙面为墙砖，顶棚为铝扣板；厨房地面铺设地砖，墙面为墙砖，顶棚为铝扣板。</w:t>
      </w:r>
    </w:p>
    <w:p w14:paraId="2411D10A"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1712E9" w:rsidRPr="00911BE0">
        <w:rPr>
          <w:rFonts w:ascii="Arial" w:hAnsi="Arial" w:cs="Arial" w:hint="eastAsia"/>
          <w:sz w:val="21"/>
          <w:szCs w:val="21"/>
        </w:rPr>
        <w:t>根据估价专业人员现场勘查，截至价值时点</w:t>
      </w:r>
      <w:r w:rsidR="001712E9">
        <w:rPr>
          <w:rFonts w:ascii="Arial" w:hAnsi="Arial" w:cs="Arial" w:hint="eastAsia"/>
          <w:sz w:val="21"/>
          <w:szCs w:val="21"/>
        </w:rPr>
        <w:t>估价对象部分房源已入住</w:t>
      </w:r>
      <w:r w:rsidR="001712E9" w:rsidRPr="00911BE0">
        <w:rPr>
          <w:rFonts w:ascii="Arial" w:hAnsi="Arial" w:cs="Arial" w:hint="eastAsia"/>
          <w:sz w:val="21"/>
          <w:szCs w:val="21"/>
        </w:rPr>
        <w:t>，估价对象观察成新度较高，综合成新度为</w:t>
      </w:r>
      <w:r w:rsidR="001712E9">
        <w:rPr>
          <w:rFonts w:ascii="Arial" w:hAnsi="Arial" w:cs="Arial" w:hint="eastAsia"/>
          <w:sz w:val="21"/>
          <w:szCs w:val="21"/>
        </w:rPr>
        <w:t>95</w:t>
      </w:r>
      <w:r w:rsidR="001712E9" w:rsidRPr="00911BE0">
        <w:rPr>
          <w:rFonts w:ascii="Arial" w:hAnsi="Arial" w:cs="Arial"/>
          <w:sz w:val="21"/>
          <w:szCs w:val="21"/>
        </w:rPr>
        <w:t>%</w:t>
      </w:r>
      <w:r w:rsidRPr="00911BE0">
        <w:rPr>
          <w:rFonts w:ascii="Arial" w:hAnsi="Arial" w:cs="Arial" w:hint="eastAsia"/>
          <w:sz w:val="21"/>
          <w:szCs w:val="21"/>
        </w:rPr>
        <w:t>。</w:t>
      </w:r>
    </w:p>
    <w:p w14:paraId="5A8D3B4E"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1712E9" w:rsidRPr="00911BE0">
        <w:rPr>
          <w:rFonts w:ascii="Arial" w:hAnsi="Arial" w:cs="Arial" w:hint="eastAsia"/>
          <w:sz w:val="21"/>
          <w:szCs w:val="21"/>
        </w:rPr>
        <w:t>估价对象均为</w:t>
      </w:r>
      <w:r w:rsidR="001712E9" w:rsidRPr="00911BE0">
        <w:rPr>
          <w:rFonts w:ascii="Arial" w:hAnsi="Arial" w:cs="Arial" w:hint="eastAsia"/>
          <w:sz w:val="21"/>
          <w:szCs w:val="21"/>
        </w:rPr>
        <w:t>loft</w:t>
      </w:r>
      <w:r w:rsidR="001712E9" w:rsidRPr="00911BE0">
        <w:rPr>
          <w:rFonts w:ascii="Arial" w:hAnsi="Arial" w:cs="Arial" w:hint="eastAsia"/>
          <w:sz w:val="21"/>
          <w:szCs w:val="21"/>
        </w:rPr>
        <w:t>结构，公寓分为两种类型，分别为家庭式公寓、白领公寓。家庭式公寓</w:t>
      </w:r>
      <w:r w:rsidR="001712E9" w:rsidRPr="00911BE0">
        <w:rPr>
          <w:rFonts w:ascii="Arial" w:hAnsi="Arial" w:cs="Arial" w:hint="eastAsia"/>
          <w:sz w:val="21"/>
          <w:szCs w:val="21"/>
        </w:rPr>
        <w:t>2</w:t>
      </w:r>
      <w:r w:rsidR="001712E9" w:rsidRPr="00911BE0">
        <w:rPr>
          <w:rFonts w:ascii="Arial" w:hAnsi="Arial" w:cs="Arial"/>
          <w:sz w:val="21"/>
          <w:szCs w:val="21"/>
        </w:rPr>
        <w:t>56</w:t>
      </w:r>
      <w:r w:rsidR="001712E9" w:rsidRPr="00911BE0">
        <w:rPr>
          <w:rFonts w:ascii="Arial" w:hAnsi="Arial" w:cs="Arial" w:hint="eastAsia"/>
          <w:sz w:val="21"/>
          <w:szCs w:val="21"/>
        </w:rPr>
        <w:t>套，其中两居室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套，三居室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套；白领公寓</w:t>
      </w:r>
      <w:r w:rsidR="001712E9" w:rsidRPr="00911BE0">
        <w:rPr>
          <w:rFonts w:ascii="Arial" w:hAnsi="Arial" w:cs="Arial" w:hint="eastAsia"/>
          <w:sz w:val="21"/>
          <w:szCs w:val="21"/>
        </w:rPr>
        <w:t>5</w:t>
      </w:r>
      <w:r w:rsidR="001712E9" w:rsidRPr="00911BE0">
        <w:rPr>
          <w:rFonts w:ascii="Arial" w:hAnsi="Arial" w:cs="Arial"/>
          <w:sz w:val="21"/>
          <w:szCs w:val="21"/>
        </w:rPr>
        <w:t>16</w:t>
      </w:r>
      <w:r w:rsidR="001712E9" w:rsidRPr="00911BE0">
        <w:rPr>
          <w:rFonts w:ascii="Arial" w:hAnsi="Arial" w:cs="Arial" w:hint="eastAsia"/>
          <w:sz w:val="21"/>
          <w:szCs w:val="21"/>
        </w:rPr>
        <w:t>套，</w:t>
      </w:r>
      <w:r w:rsidR="001712E9">
        <w:rPr>
          <w:rFonts w:ascii="Arial" w:hAnsi="Arial" w:cs="Arial" w:hint="eastAsia"/>
          <w:sz w:val="21"/>
          <w:szCs w:val="21"/>
        </w:rPr>
        <w:t>共</w:t>
      </w:r>
      <w:r w:rsidR="001712E9">
        <w:rPr>
          <w:rFonts w:ascii="Arial" w:hAnsi="Arial" w:cs="Arial" w:hint="eastAsia"/>
          <w:sz w:val="21"/>
          <w:szCs w:val="21"/>
        </w:rPr>
        <w:t>2320</w:t>
      </w:r>
      <w:r w:rsidR="001712E9">
        <w:rPr>
          <w:rFonts w:ascii="Arial" w:hAnsi="Arial" w:cs="Arial" w:hint="eastAsia"/>
          <w:sz w:val="21"/>
          <w:szCs w:val="21"/>
        </w:rPr>
        <w:t>间</w:t>
      </w:r>
      <w:r w:rsidRPr="00911BE0">
        <w:rPr>
          <w:rFonts w:ascii="Arial" w:hAnsi="Arial" w:cs="Arial" w:hint="eastAsia"/>
          <w:sz w:val="21"/>
          <w:szCs w:val="21"/>
        </w:rPr>
        <w:t>。</w:t>
      </w:r>
    </w:p>
    <w:p w14:paraId="772914E5"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8E2EE5" w:rsidRPr="00911BE0">
        <w:rPr>
          <w:rFonts w:ascii="Arial" w:hAnsi="Arial" w:cs="Arial" w:hint="eastAsia"/>
          <w:sz w:val="21"/>
          <w:szCs w:val="21"/>
        </w:rPr>
        <w:t>家庭式公寓朝向为南、北，</w:t>
      </w:r>
      <w:proofErr w:type="gramStart"/>
      <w:r w:rsidR="008E2EE5" w:rsidRPr="00911BE0">
        <w:rPr>
          <w:rFonts w:ascii="Arial" w:hAnsi="Arial" w:cs="Arial" w:hint="eastAsia"/>
          <w:sz w:val="21"/>
          <w:szCs w:val="21"/>
        </w:rPr>
        <w:t>南朝向</w:t>
      </w:r>
      <w:proofErr w:type="gramEnd"/>
      <w:r w:rsidR="008E2EE5" w:rsidRPr="00911BE0">
        <w:rPr>
          <w:rFonts w:ascii="Arial" w:hAnsi="Arial" w:cs="Arial"/>
          <w:sz w:val="21"/>
          <w:szCs w:val="21"/>
        </w:rPr>
        <w:t>128</w:t>
      </w:r>
      <w:r w:rsidR="008E2EE5" w:rsidRPr="00911BE0">
        <w:rPr>
          <w:rFonts w:ascii="Arial" w:hAnsi="Arial" w:cs="Arial" w:hint="eastAsia"/>
          <w:sz w:val="21"/>
          <w:szCs w:val="21"/>
        </w:rPr>
        <w:t>套，</w:t>
      </w:r>
      <w:proofErr w:type="gramStart"/>
      <w:r w:rsidR="008E2EE5" w:rsidRPr="00911BE0">
        <w:rPr>
          <w:rFonts w:ascii="Arial" w:hAnsi="Arial" w:cs="Arial" w:hint="eastAsia"/>
          <w:sz w:val="21"/>
          <w:szCs w:val="21"/>
        </w:rPr>
        <w:t>北朝向</w:t>
      </w:r>
      <w:proofErr w:type="gramEnd"/>
      <w:r w:rsidR="008E2EE5" w:rsidRPr="00911BE0">
        <w:rPr>
          <w:rFonts w:ascii="Arial" w:hAnsi="Arial" w:cs="Arial" w:hint="eastAsia"/>
          <w:sz w:val="21"/>
          <w:szCs w:val="21"/>
        </w:rPr>
        <w:t>1</w:t>
      </w:r>
      <w:r w:rsidR="008E2EE5" w:rsidRPr="00911BE0">
        <w:rPr>
          <w:rFonts w:ascii="Arial" w:hAnsi="Arial" w:cs="Arial"/>
          <w:sz w:val="21"/>
          <w:szCs w:val="21"/>
        </w:rPr>
        <w:t>28</w:t>
      </w:r>
      <w:r w:rsidR="008E2EE5" w:rsidRPr="00911BE0">
        <w:rPr>
          <w:rFonts w:ascii="Arial" w:hAnsi="Arial" w:cs="Arial" w:hint="eastAsia"/>
          <w:sz w:val="21"/>
          <w:szCs w:val="21"/>
        </w:rPr>
        <w:t>套；白领公寓朝向为东、南、西、北，东朝向</w:t>
      </w:r>
      <w:r w:rsidR="008E2EE5">
        <w:rPr>
          <w:rFonts w:ascii="Arial" w:hAnsi="Arial" w:cs="Arial" w:hint="eastAsia"/>
          <w:sz w:val="21"/>
          <w:szCs w:val="21"/>
        </w:rPr>
        <w:t>624</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008E2EE5" w:rsidRPr="00911BE0">
        <w:rPr>
          <w:rFonts w:ascii="Arial" w:hAnsi="Arial" w:cs="Arial" w:hint="eastAsia"/>
          <w:sz w:val="21"/>
          <w:szCs w:val="21"/>
        </w:rPr>
        <w:t>，西朝向</w:t>
      </w:r>
      <w:r w:rsidR="008E2EE5">
        <w:rPr>
          <w:rFonts w:ascii="Arial" w:hAnsi="Arial" w:cs="Arial" w:hint="eastAsia"/>
          <w:sz w:val="21"/>
          <w:szCs w:val="21"/>
        </w:rPr>
        <w:t>416</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Pr="00911BE0">
        <w:rPr>
          <w:rFonts w:ascii="Arial" w:hAnsi="Arial" w:cs="Arial" w:hint="eastAsia"/>
          <w:sz w:val="21"/>
          <w:szCs w:val="21"/>
        </w:rPr>
        <w:t>。</w:t>
      </w:r>
    </w:p>
    <w:p w14:paraId="7E13952A" w14:textId="31D8D5DD"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FE14DA" w:rsidRPr="00911BE0">
        <w:rPr>
          <w:rFonts w:ascii="Arial" w:hAnsi="Arial" w:cs="Arial" w:hint="eastAsia"/>
          <w:sz w:val="21"/>
          <w:szCs w:val="21"/>
        </w:rPr>
        <w:t>估价对象为专业管家封闭式管理，门口设有快递柜、小区内设有垃圾分类收集点。估价对象家庭式公寓有厨房、卫生间，白领公寓每间内有电磁炉、卫生间，估价对象</w:t>
      </w:r>
      <w:r w:rsidR="00FE14DA">
        <w:rPr>
          <w:rFonts w:ascii="Arial" w:hAnsi="Arial" w:cs="Arial" w:hint="eastAsia"/>
          <w:sz w:val="21"/>
          <w:szCs w:val="21"/>
        </w:rPr>
        <w:t>项目</w:t>
      </w:r>
      <w:r w:rsidR="00FE14DA" w:rsidRPr="00911BE0">
        <w:rPr>
          <w:rFonts w:ascii="Arial" w:hAnsi="Arial" w:cs="Arial" w:hint="eastAsia"/>
          <w:sz w:val="21"/>
          <w:szCs w:val="21"/>
        </w:rPr>
        <w:t>1</w:t>
      </w:r>
      <w:r w:rsidR="00FE14DA" w:rsidRPr="00911BE0">
        <w:rPr>
          <w:rFonts w:ascii="Arial" w:hAnsi="Arial" w:cs="Arial" w:hint="eastAsia"/>
          <w:sz w:val="21"/>
          <w:szCs w:val="21"/>
        </w:rPr>
        <w:t>层底商</w:t>
      </w:r>
      <w:r w:rsidR="00FE14DA">
        <w:rPr>
          <w:rFonts w:ascii="Arial" w:hAnsi="Arial" w:cs="Arial" w:hint="eastAsia"/>
          <w:sz w:val="21"/>
          <w:szCs w:val="21"/>
        </w:rPr>
        <w:t>已</w:t>
      </w:r>
      <w:r w:rsidR="00FE14DA" w:rsidRPr="00911BE0">
        <w:rPr>
          <w:rFonts w:ascii="Arial" w:hAnsi="Arial" w:cs="Arial" w:hint="eastAsia"/>
          <w:sz w:val="21"/>
          <w:szCs w:val="21"/>
        </w:rPr>
        <w:t>设立管理房</w:t>
      </w:r>
      <w:r w:rsidR="00FE14DA">
        <w:rPr>
          <w:rFonts w:ascii="Arial" w:hAnsi="Arial" w:cs="Arial" w:hint="eastAsia"/>
          <w:sz w:val="21"/>
          <w:szCs w:val="21"/>
        </w:rPr>
        <w:t>、健身房、</w:t>
      </w:r>
      <w:r w:rsidR="00FE14DA" w:rsidRPr="00911BE0">
        <w:rPr>
          <w:rFonts w:ascii="Arial" w:hAnsi="Arial" w:cs="Arial" w:hint="eastAsia"/>
          <w:sz w:val="21"/>
          <w:szCs w:val="21"/>
        </w:rPr>
        <w:t>活动室</w:t>
      </w:r>
      <w:r w:rsidR="00FE14DA">
        <w:rPr>
          <w:rFonts w:ascii="Arial" w:hAnsi="Arial" w:cs="Arial" w:hint="eastAsia"/>
          <w:sz w:val="21"/>
          <w:szCs w:val="21"/>
        </w:rPr>
        <w:t>、快递驿站</w:t>
      </w:r>
      <w:r w:rsidR="00FE14DA" w:rsidRPr="00911BE0">
        <w:rPr>
          <w:rFonts w:ascii="Arial" w:hAnsi="Arial" w:cs="Arial" w:hint="eastAsia"/>
          <w:sz w:val="21"/>
          <w:szCs w:val="21"/>
        </w:rPr>
        <w:t>等</w:t>
      </w:r>
      <w:r w:rsidR="00871224" w:rsidRPr="00911BE0">
        <w:rPr>
          <w:rFonts w:ascii="Arial" w:hAnsi="Arial" w:cs="Arial" w:hint="eastAsia"/>
          <w:sz w:val="21"/>
          <w:szCs w:val="21"/>
        </w:rPr>
        <w:t>。</w:t>
      </w:r>
    </w:p>
    <w:p w14:paraId="504E75C0" w14:textId="77777777"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8E2EE5" w:rsidRPr="00911BE0">
        <w:rPr>
          <w:rFonts w:ascii="Arial" w:hAnsi="Arial" w:cs="Arial" w:hint="eastAsia"/>
          <w:sz w:val="21"/>
          <w:szCs w:val="21"/>
        </w:rPr>
        <w:t>估价对象现状为商水</w:t>
      </w:r>
      <w:r w:rsidR="008E2EE5">
        <w:rPr>
          <w:rFonts w:ascii="Arial" w:hAnsi="Arial" w:cs="Arial" w:hint="eastAsia"/>
          <w:sz w:val="21"/>
          <w:szCs w:val="21"/>
        </w:rPr>
        <w:t>民电</w:t>
      </w:r>
      <w:r w:rsidR="008E2EE5" w:rsidRPr="00911BE0">
        <w:rPr>
          <w:rFonts w:ascii="Arial" w:hAnsi="Arial" w:cs="Arial" w:hint="eastAsia"/>
          <w:sz w:val="21"/>
          <w:szCs w:val="21"/>
        </w:rPr>
        <w:t>标准。根据《北京市人民政府办公厅印发〈北京市关于加快发展保障性租赁住房的实施方案〉的通知》（京政办发〔</w:t>
      </w:r>
      <w:r w:rsidR="008E2EE5" w:rsidRPr="00911BE0">
        <w:rPr>
          <w:rFonts w:ascii="Arial" w:hAnsi="Arial" w:cs="Arial" w:hint="eastAsia"/>
          <w:sz w:val="21"/>
          <w:szCs w:val="21"/>
        </w:rPr>
        <w:t>2022</w:t>
      </w:r>
      <w:r w:rsidR="008E2EE5" w:rsidRPr="00911BE0">
        <w:rPr>
          <w:rFonts w:ascii="Arial" w:hAnsi="Arial" w:cs="Arial" w:hint="eastAsia"/>
          <w:sz w:val="21"/>
          <w:szCs w:val="21"/>
        </w:rPr>
        <w:t>〕</w:t>
      </w:r>
      <w:r w:rsidR="008E2EE5" w:rsidRPr="00911BE0">
        <w:rPr>
          <w:rFonts w:ascii="Arial" w:hAnsi="Arial" w:cs="Arial" w:hint="eastAsia"/>
          <w:sz w:val="21"/>
          <w:szCs w:val="21"/>
        </w:rPr>
        <w:t>9</w:t>
      </w:r>
      <w:r w:rsidR="008E2EE5" w:rsidRPr="00911BE0">
        <w:rPr>
          <w:rFonts w:ascii="Arial" w:hAnsi="Arial" w:cs="Arial" w:hint="eastAsia"/>
          <w:sz w:val="21"/>
          <w:szCs w:val="21"/>
        </w:rPr>
        <w:t>号），在竣工备案后可</w:t>
      </w:r>
      <w:proofErr w:type="gramStart"/>
      <w:r w:rsidR="008E2EE5" w:rsidRPr="00911BE0">
        <w:rPr>
          <w:rFonts w:ascii="Arial" w:hAnsi="Arial" w:cs="Arial" w:hint="eastAsia"/>
          <w:sz w:val="21"/>
          <w:szCs w:val="21"/>
        </w:rPr>
        <w:t>改为民水</w:t>
      </w:r>
      <w:proofErr w:type="gramEnd"/>
      <w:r w:rsidR="008E2EE5" w:rsidRPr="00911BE0">
        <w:rPr>
          <w:rFonts w:ascii="Arial" w:hAnsi="Arial" w:cs="Arial" w:hint="eastAsia"/>
          <w:sz w:val="21"/>
          <w:szCs w:val="21"/>
        </w:rPr>
        <w:t>民电标准，</w:t>
      </w:r>
      <w:r w:rsidR="008E2EE5">
        <w:rPr>
          <w:rFonts w:ascii="Arial" w:hAnsi="Arial" w:cs="Arial" w:hint="eastAsia"/>
          <w:sz w:val="21"/>
          <w:szCs w:val="21"/>
        </w:rPr>
        <w:t>估价对象商水</w:t>
      </w:r>
      <w:proofErr w:type="gramStart"/>
      <w:r w:rsidR="008E2EE5">
        <w:rPr>
          <w:rFonts w:ascii="Arial" w:hAnsi="Arial" w:cs="Arial" w:hint="eastAsia"/>
          <w:sz w:val="21"/>
          <w:szCs w:val="21"/>
        </w:rPr>
        <w:t>改民水手续正在</w:t>
      </w:r>
      <w:proofErr w:type="gramEnd"/>
      <w:r w:rsidR="008E2EE5">
        <w:rPr>
          <w:rFonts w:ascii="Arial" w:hAnsi="Arial" w:cs="Arial" w:hint="eastAsia"/>
          <w:sz w:val="21"/>
          <w:szCs w:val="21"/>
        </w:rPr>
        <w:t>办理中，</w:t>
      </w:r>
      <w:r w:rsidR="008E2EE5" w:rsidRPr="00911BE0">
        <w:rPr>
          <w:rFonts w:ascii="Arial" w:hAnsi="Arial" w:cs="Arial" w:hint="eastAsia"/>
          <w:sz w:val="21"/>
          <w:szCs w:val="21"/>
        </w:rPr>
        <w:t>本次评估按照</w:t>
      </w:r>
      <w:proofErr w:type="gramStart"/>
      <w:r w:rsidR="008E2EE5" w:rsidRPr="00911BE0">
        <w:rPr>
          <w:rFonts w:ascii="Arial" w:hAnsi="Arial" w:cs="Arial" w:hint="eastAsia"/>
          <w:sz w:val="21"/>
          <w:szCs w:val="21"/>
        </w:rPr>
        <w:t>民水民电进行</w:t>
      </w:r>
      <w:proofErr w:type="gramEnd"/>
      <w:r w:rsidR="008E2EE5" w:rsidRPr="00911BE0">
        <w:rPr>
          <w:rFonts w:ascii="Arial" w:hAnsi="Arial" w:cs="Arial" w:hint="eastAsia"/>
          <w:sz w:val="21"/>
          <w:szCs w:val="21"/>
        </w:rPr>
        <w:t>测算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77777777" w:rsidR="00802761" w:rsidRPr="00911BE0" w:rsidRDefault="008E2EE5">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r w:rsidR="00802761" w:rsidRPr="00911BE0">
        <w:rPr>
          <w:rFonts w:ascii="Arial" w:hAnsi="Arial" w:cs="Arial"/>
          <w:sz w:val="21"/>
          <w:szCs w:val="21"/>
        </w:rPr>
        <w:t>。</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73" w:name="_Toc525655436"/>
      <w:bookmarkStart w:id="74"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73"/>
      <w:bookmarkEnd w:id="74"/>
    </w:p>
    <w:p w14:paraId="50F8B6CF" w14:textId="77777777" w:rsidR="00A62029" w:rsidRPr="00911BE0" w:rsidRDefault="00A62029" w:rsidP="00A62029">
      <w:pPr>
        <w:spacing w:line="480" w:lineRule="auto"/>
        <w:ind w:firstLineChars="200" w:firstLine="420"/>
        <w:rPr>
          <w:rFonts w:ascii="Arial" w:hAnsi="Arial" w:cs="Arial"/>
          <w:kern w:val="2"/>
          <w:sz w:val="21"/>
          <w:szCs w:val="21"/>
        </w:rPr>
      </w:pPr>
      <w:bookmarkStart w:id="75"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租赁、地役、查封等他项权利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根据估价目的，本次估价未考虑租赁、地役、查封等他项权利影响，故设定估价对象于价值时点不存在租赁、地役、查封等他项权利限制。</w:t>
      </w:r>
    </w:p>
    <w:p w14:paraId="7089F9AA" w14:textId="77777777" w:rsidR="00D37EC1" w:rsidRPr="00911BE0" w:rsidRDefault="00A62029" w:rsidP="007242FA">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6" w:name="_Toc155267104"/>
      <w:r w:rsidRPr="00911BE0">
        <w:rPr>
          <w:rFonts w:eastAsia="宋体"/>
          <w:kern w:val="2"/>
          <w:sz w:val="21"/>
          <w:szCs w:val="21"/>
        </w:rPr>
        <w:t>二、市场背景描述与分析</w:t>
      </w:r>
      <w:bookmarkEnd w:id="75"/>
      <w:bookmarkEnd w:id="76"/>
    </w:p>
    <w:p w14:paraId="4965C39E" w14:textId="77777777" w:rsidR="00D5655C" w:rsidRPr="00B53EE5" w:rsidRDefault="00D5655C" w:rsidP="00D5655C">
      <w:pPr>
        <w:overflowPunct w:val="0"/>
        <w:spacing w:line="480" w:lineRule="auto"/>
        <w:ind w:right="205"/>
        <w:jc w:val="both"/>
        <w:textAlignment w:val="auto"/>
        <w:rPr>
          <w:rFonts w:ascii="Arial" w:hAnsi="Arial"/>
          <w:b/>
          <w:bCs/>
          <w:sz w:val="21"/>
          <w:szCs w:val="21"/>
        </w:rPr>
      </w:pPr>
      <w:bookmarkStart w:id="77" w:name="_Toc525655438"/>
      <w:r w:rsidRPr="00B53EE5">
        <w:rPr>
          <w:rFonts w:ascii="Arial" w:hAnsi="Arial" w:hint="eastAsia"/>
          <w:b/>
          <w:bCs/>
          <w:sz w:val="21"/>
          <w:szCs w:val="21"/>
        </w:rPr>
        <w:t>（一）类似房地产市场状况</w:t>
      </w:r>
    </w:p>
    <w:p w14:paraId="600E5804" w14:textId="77777777" w:rsidR="00D5655C" w:rsidRPr="005F1C5F" w:rsidRDefault="00D5655C" w:rsidP="00D5655C">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21538691" w14:textId="77777777" w:rsidR="00D5655C" w:rsidRPr="009E5839" w:rsidRDefault="00D5655C" w:rsidP="00D5655C">
      <w:pPr>
        <w:widowControl/>
        <w:adjustRightInd/>
        <w:spacing w:line="480" w:lineRule="auto"/>
        <w:ind w:firstLineChars="250" w:firstLine="525"/>
        <w:jc w:val="both"/>
        <w:textAlignment w:val="auto"/>
        <w:rPr>
          <w:rFonts w:ascii="Arial" w:hAnsi="Arial"/>
          <w:color w:val="000000"/>
          <w:sz w:val="21"/>
          <w:szCs w:val="21"/>
        </w:rPr>
      </w:pPr>
      <w:bookmarkStart w:id="78" w:name="OLE_LINK33"/>
      <w:bookmarkStart w:id="79"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1C5E3ED9"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669DB9F6" w14:textId="77777777" w:rsidR="00D5655C" w:rsidRPr="009E5839" w:rsidRDefault="00D5655C" w:rsidP="00D5655C">
      <w:pPr>
        <w:overflowPunct w:val="0"/>
        <w:spacing w:line="24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4BF3F5DF" w14:textId="460112CF" w:rsidR="00D5655C" w:rsidRDefault="00C3451A" w:rsidP="00D5655C">
      <w:pPr>
        <w:widowControl/>
        <w:adjustRightInd/>
        <w:spacing w:line="480" w:lineRule="auto"/>
        <w:jc w:val="center"/>
        <w:textAlignment w:val="auto"/>
        <w:rPr>
          <w:rFonts w:ascii="Arial" w:hAnsi="Arial"/>
          <w:color w:val="000000"/>
          <w:sz w:val="21"/>
          <w:szCs w:val="21"/>
        </w:rPr>
      </w:pPr>
      <w:r w:rsidRPr="00561D07">
        <w:rPr>
          <w:noProof/>
        </w:rPr>
        <w:drawing>
          <wp:inline distT="0" distB="0" distL="0" distR="0" wp14:anchorId="6EACA684" wp14:editId="0A751D94">
            <wp:extent cx="5215890" cy="2138818"/>
            <wp:effectExtent l="0" t="0" r="3810" b="1397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bookmarkEnd w:id="78"/>
    <w:bookmarkEnd w:id="79"/>
    <w:p w14:paraId="692C4E3E" w14:textId="77777777" w:rsidR="00D5655C" w:rsidRPr="00F80205"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63C27F61" w14:textId="77777777" w:rsidR="00D5655C" w:rsidRPr="000746F1"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w:t>
      </w:r>
      <w:r w:rsidRPr="000746F1">
        <w:rPr>
          <w:rFonts w:ascii="Arial" w:hAnsi="Arial" w:hint="eastAsia"/>
          <w:color w:val="000000"/>
          <w:sz w:val="21"/>
          <w:szCs w:val="21"/>
        </w:rPr>
        <w:lastRenderedPageBreak/>
        <w:t>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379DAACB"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36ADFF92"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4C324500" w14:textId="77777777" w:rsidR="00D5655C" w:rsidRPr="00C60EB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3F8DFD59" w14:textId="77777777" w:rsidR="00D5655C" w:rsidRPr="00C60EB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453D0BD5" w14:textId="77777777" w:rsidR="00D5655C" w:rsidRPr="00A228A1"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492</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470</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51FBD5AD" w14:textId="2A46A8D3" w:rsidR="00D5655C" w:rsidRPr="00315D99" w:rsidRDefault="00C3451A" w:rsidP="00D5655C">
      <w:pPr>
        <w:overflowPunct w:val="0"/>
        <w:spacing w:line="360" w:lineRule="auto"/>
        <w:jc w:val="center"/>
        <w:rPr>
          <w:rFonts w:ascii="Arial" w:eastAsia="仿宋_GB2312" w:hAnsi="Arial"/>
          <w:b/>
          <w:bCs/>
          <w:color w:val="000000"/>
          <w:szCs w:val="24"/>
        </w:rPr>
      </w:pPr>
      <w:r w:rsidRPr="007E577D">
        <w:rPr>
          <w:noProof/>
        </w:rPr>
        <w:drawing>
          <wp:inline distT="0" distB="0" distL="0" distR="0" wp14:anchorId="707CFDE0" wp14:editId="2F55E479">
            <wp:extent cx="4189547" cy="2332308"/>
            <wp:effectExtent l="0" t="0" r="1905"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0340" cy="2349450"/>
                    </a:xfrm>
                    <a:prstGeom prst="rect">
                      <a:avLst/>
                    </a:prstGeom>
                    <a:noFill/>
                    <a:ln>
                      <a:noFill/>
                    </a:ln>
                  </pic:spPr>
                </pic:pic>
              </a:graphicData>
            </a:graphic>
          </wp:inline>
        </w:drawing>
      </w:r>
    </w:p>
    <w:p w14:paraId="45412BE2" w14:textId="77777777" w:rsidR="00D5655C" w:rsidRPr="00E228FA" w:rsidRDefault="00D5655C" w:rsidP="00D5655C">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lastRenderedPageBreak/>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703D555D" w14:textId="77777777" w:rsidR="00D5655C" w:rsidRPr="00E23A86" w:rsidRDefault="00D5655C" w:rsidP="00D5655C">
      <w:pPr>
        <w:widowControl/>
        <w:overflowPunct w:val="0"/>
        <w:adjustRightInd/>
        <w:spacing w:line="480" w:lineRule="auto"/>
        <w:ind w:firstLineChars="200" w:firstLine="420"/>
        <w:jc w:val="both"/>
        <w:textAlignment w:val="auto"/>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7C00CFEF" w14:textId="41BD0D5D" w:rsidR="00D5655C" w:rsidRDefault="00C3451A" w:rsidP="00D5655C">
      <w:pPr>
        <w:overflowPunct w:val="0"/>
        <w:spacing w:line="360" w:lineRule="auto"/>
        <w:jc w:val="center"/>
        <w:textAlignment w:val="auto"/>
        <w:rPr>
          <w:rFonts w:ascii="Arial" w:eastAsia="仿宋_GB2312" w:hAnsi="Arial"/>
          <w:bCs/>
          <w:color w:val="000000"/>
          <w:sz w:val="28"/>
          <w:szCs w:val="28"/>
        </w:rPr>
      </w:pPr>
      <w:r w:rsidRPr="007E577D">
        <w:rPr>
          <w:noProof/>
        </w:rPr>
        <w:drawing>
          <wp:inline distT="0" distB="0" distL="0" distR="0" wp14:anchorId="0624782F" wp14:editId="4007369B">
            <wp:extent cx="5022228" cy="2556230"/>
            <wp:effectExtent l="0" t="0" r="6985"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2595" cy="2561507"/>
                    </a:xfrm>
                    <a:prstGeom prst="rect">
                      <a:avLst/>
                    </a:prstGeom>
                    <a:noFill/>
                    <a:ln>
                      <a:noFill/>
                    </a:ln>
                  </pic:spPr>
                </pic:pic>
              </a:graphicData>
            </a:graphic>
          </wp:inline>
        </w:drawing>
      </w:r>
    </w:p>
    <w:p w14:paraId="46360D78" w14:textId="77777777" w:rsidR="00D5655C" w:rsidRPr="00980835"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w:t>
      </w:r>
      <w:proofErr w:type="gramStart"/>
      <w:r w:rsidRPr="00980835">
        <w:rPr>
          <w:rFonts w:ascii="Arial" w:hAnsi="Arial"/>
          <w:color w:val="000000"/>
          <w:sz w:val="21"/>
          <w:szCs w:val="21"/>
        </w:rPr>
        <w:t>区成交</w:t>
      </w:r>
      <w:proofErr w:type="gramEnd"/>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w:t>
      </w:r>
      <w:proofErr w:type="gramStart"/>
      <w:r w:rsidRPr="00980835">
        <w:rPr>
          <w:rFonts w:ascii="Arial" w:hAnsi="Arial"/>
          <w:color w:val="000000"/>
          <w:sz w:val="21"/>
          <w:szCs w:val="21"/>
        </w:rPr>
        <w:t>降幅超</w:t>
      </w:r>
      <w:proofErr w:type="gramEnd"/>
      <w:r w:rsidRPr="00980835">
        <w:rPr>
          <w:rFonts w:ascii="Arial" w:hAnsi="Arial"/>
          <w:color w:val="000000"/>
          <w:sz w:val="21"/>
          <w:szCs w:val="21"/>
        </w:rPr>
        <w:t>六成；远郊区同比下降</w:t>
      </w:r>
      <w:r w:rsidRPr="00980835">
        <w:rPr>
          <w:rFonts w:ascii="Arial" w:hAnsi="Arial"/>
          <w:color w:val="000000"/>
          <w:sz w:val="21"/>
          <w:szCs w:val="21"/>
        </w:rPr>
        <w:t>41%</w:t>
      </w:r>
      <w:r w:rsidRPr="00980835">
        <w:rPr>
          <w:rFonts w:ascii="Arial" w:hAnsi="Arial"/>
          <w:color w:val="000000"/>
          <w:sz w:val="21"/>
          <w:szCs w:val="21"/>
        </w:rPr>
        <w:t>，怀柔和延庆</w:t>
      </w:r>
      <w:proofErr w:type="gramStart"/>
      <w:r w:rsidRPr="00980835">
        <w:rPr>
          <w:rFonts w:ascii="Arial" w:hAnsi="Arial"/>
          <w:color w:val="000000"/>
          <w:sz w:val="21"/>
          <w:szCs w:val="21"/>
        </w:rPr>
        <w:t>各成交</w:t>
      </w:r>
      <w:proofErr w:type="gramEnd"/>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22AF81FF" w14:textId="15562835" w:rsidR="00D5655C" w:rsidRPr="000201A1" w:rsidRDefault="00C3451A" w:rsidP="00D5655C">
      <w:pPr>
        <w:widowControl/>
        <w:overflowPunct w:val="0"/>
        <w:adjustRightInd/>
        <w:spacing w:line="480" w:lineRule="auto"/>
        <w:jc w:val="center"/>
        <w:textAlignment w:val="auto"/>
        <w:rPr>
          <w:noProof/>
        </w:rPr>
      </w:pPr>
      <w:r w:rsidRPr="007E577D">
        <w:rPr>
          <w:noProof/>
        </w:rPr>
        <w:lastRenderedPageBreak/>
        <w:drawing>
          <wp:inline distT="0" distB="0" distL="0" distR="0" wp14:anchorId="402355A7" wp14:editId="4A956265">
            <wp:extent cx="4357315" cy="3417044"/>
            <wp:effectExtent l="0" t="0" r="5715"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2343" cy="3436671"/>
                    </a:xfrm>
                    <a:prstGeom prst="rect">
                      <a:avLst/>
                    </a:prstGeom>
                    <a:noFill/>
                    <a:ln>
                      <a:noFill/>
                    </a:ln>
                  </pic:spPr>
                </pic:pic>
              </a:graphicData>
            </a:graphic>
          </wp:inline>
        </w:drawing>
      </w:r>
    </w:p>
    <w:p w14:paraId="421ADF77" w14:textId="77777777" w:rsidR="00D5655C" w:rsidRPr="00E228FA" w:rsidRDefault="00D5655C" w:rsidP="00D5655C">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1BFBAB2E" w14:textId="77777777" w:rsidR="00D5655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w:t>
      </w:r>
      <w:proofErr w:type="gramStart"/>
      <w:r w:rsidRPr="00980835">
        <w:rPr>
          <w:rFonts w:ascii="Arial" w:hAnsi="Arial"/>
          <w:color w:val="000000"/>
          <w:sz w:val="21"/>
          <w:szCs w:val="21"/>
        </w:rPr>
        <w:t>吸引房企争抢</w:t>
      </w:r>
      <w:proofErr w:type="gramEnd"/>
      <w:r w:rsidRPr="00980835">
        <w:rPr>
          <w:rFonts w:ascii="Arial" w:hAnsi="Arial"/>
          <w:color w:val="000000"/>
          <w:sz w:val="21"/>
          <w:szCs w:val="21"/>
        </w:rPr>
        <w:t>，地块参拍房企、摇号地块、外来</w:t>
      </w:r>
      <w:proofErr w:type="gramStart"/>
      <w:r w:rsidRPr="00980835">
        <w:rPr>
          <w:rFonts w:ascii="Arial" w:hAnsi="Arial"/>
          <w:color w:val="000000"/>
          <w:sz w:val="21"/>
          <w:szCs w:val="21"/>
        </w:rPr>
        <w:t>竞拍房企等</w:t>
      </w:r>
      <w:proofErr w:type="gramEnd"/>
      <w:r w:rsidRPr="00980835">
        <w:rPr>
          <w:rFonts w:ascii="Arial" w:hAnsi="Arial"/>
          <w:color w:val="000000"/>
          <w:sz w:val="21"/>
          <w:szCs w:val="21"/>
        </w:rPr>
        <w:t>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w:t>
      </w:r>
      <w:proofErr w:type="gramStart"/>
      <w:r w:rsidRPr="00980835">
        <w:rPr>
          <w:rFonts w:ascii="Arial" w:hAnsi="Arial"/>
          <w:color w:val="000000"/>
          <w:sz w:val="21"/>
          <w:szCs w:val="21"/>
        </w:rPr>
        <w:t>其中触达地价</w:t>
      </w:r>
      <w:proofErr w:type="gramEnd"/>
      <w:r w:rsidRPr="00980835">
        <w:rPr>
          <w:rFonts w:ascii="Arial" w:hAnsi="Arial"/>
          <w:color w:val="000000"/>
          <w:sz w:val="21"/>
          <w:szCs w:val="21"/>
        </w:rPr>
        <w:t>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729EF34B" w14:textId="77777777" w:rsidR="00D5655C" w:rsidRDefault="00D5655C" w:rsidP="00D5655C">
      <w:pPr>
        <w:overflowPunct w:val="0"/>
        <w:spacing w:line="360" w:lineRule="auto"/>
        <w:jc w:val="center"/>
        <w:textAlignment w:val="auto"/>
        <w:rPr>
          <w:rFonts w:ascii="Arial" w:eastAsia="仿宋_GB2312" w:hAnsi="Arial"/>
          <w:bCs/>
          <w:color w:val="000000"/>
          <w:sz w:val="28"/>
          <w:szCs w:val="28"/>
        </w:rPr>
      </w:pPr>
      <w:r>
        <w:rPr>
          <w:rFonts w:ascii="Arial" w:eastAsia="仿宋_GB2312" w:hAnsi="Arial"/>
          <w:b/>
          <w:bCs/>
          <w:color w:val="000000"/>
          <w:szCs w:val="24"/>
        </w:rPr>
        <w:t>图：</w:t>
      </w:r>
      <w:r w:rsidRPr="001335F2">
        <w:rPr>
          <w:rFonts w:ascii="Arial" w:eastAsia="仿宋_GB2312" w:hAnsi="Arial"/>
          <w:b/>
          <w:bCs/>
          <w:color w:val="000000"/>
          <w:szCs w:val="24"/>
        </w:rPr>
        <w:t>20</w:t>
      </w:r>
      <w:r w:rsidRPr="001335F2">
        <w:rPr>
          <w:rFonts w:ascii="Arial" w:eastAsia="仿宋_GB2312" w:hAnsi="Arial" w:hint="eastAsia"/>
          <w:b/>
          <w:bCs/>
          <w:color w:val="000000"/>
          <w:szCs w:val="24"/>
        </w:rPr>
        <w:t>22</w:t>
      </w:r>
      <w:r w:rsidRPr="001335F2">
        <w:rPr>
          <w:rFonts w:ascii="Arial" w:eastAsia="仿宋_GB2312" w:hAnsi="Arial" w:hint="eastAsia"/>
          <w:b/>
          <w:bCs/>
          <w:color w:val="000000"/>
          <w:szCs w:val="24"/>
        </w:rPr>
        <w:t>年</w:t>
      </w:r>
      <w:r w:rsidRPr="001335F2">
        <w:rPr>
          <w:rFonts w:ascii="Arial" w:eastAsia="仿宋_GB2312" w:hAnsi="Arial" w:hint="eastAsia"/>
          <w:b/>
          <w:bCs/>
          <w:color w:val="000000"/>
          <w:szCs w:val="24"/>
        </w:rPr>
        <w:t>Q</w:t>
      </w:r>
      <w:r>
        <w:rPr>
          <w:rFonts w:ascii="Arial" w:eastAsia="仿宋_GB2312" w:hAnsi="Arial" w:hint="eastAsia"/>
          <w:b/>
          <w:bCs/>
          <w:color w:val="000000"/>
          <w:szCs w:val="24"/>
        </w:rPr>
        <w:t>3</w:t>
      </w:r>
      <w:r w:rsidRPr="001335F2">
        <w:rPr>
          <w:rFonts w:ascii="Arial" w:eastAsia="仿宋_GB2312" w:hAnsi="Arial" w:hint="eastAsia"/>
          <w:b/>
          <w:bCs/>
          <w:color w:val="000000"/>
          <w:szCs w:val="24"/>
        </w:rPr>
        <w:t>至今北京</w:t>
      </w:r>
      <w:proofErr w:type="gramStart"/>
      <w:r w:rsidRPr="001335F2">
        <w:rPr>
          <w:rFonts w:ascii="Arial" w:eastAsia="仿宋_GB2312" w:hAnsi="Arial" w:hint="eastAsia"/>
          <w:b/>
          <w:bCs/>
          <w:color w:val="000000"/>
          <w:szCs w:val="24"/>
        </w:rPr>
        <w:t>市区涉宅用地</w:t>
      </w:r>
      <w:proofErr w:type="gramEnd"/>
      <w:r w:rsidRPr="001335F2">
        <w:rPr>
          <w:rFonts w:ascii="Arial" w:eastAsia="仿宋_GB2312" w:hAnsi="Arial" w:hint="eastAsia"/>
          <w:b/>
          <w:bCs/>
          <w:color w:val="000000"/>
          <w:szCs w:val="24"/>
        </w:rPr>
        <w:t>楼面价和溢价率季度走势</w:t>
      </w:r>
    </w:p>
    <w:p w14:paraId="56E88772" w14:textId="06462F6F" w:rsidR="00D5655C" w:rsidRPr="00E23A86" w:rsidRDefault="00C3451A" w:rsidP="00D5655C">
      <w:pPr>
        <w:spacing w:line="480" w:lineRule="auto"/>
        <w:jc w:val="center"/>
        <w:rPr>
          <w:rFonts w:ascii="Arial" w:hAnsi="Arial" w:cs="Arial"/>
          <w:sz w:val="21"/>
          <w:szCs w:val="21"/>
          <w:highlight w:val="lightGray"/>
        </w:rPr>
      </w:pPr>
      <w:r w:rsidRPr="007E577D">
        <w:rPr>
          <w:noProof/>
        </w:rPr>
        <w:drawing>
          <wp:inline distT="0" distB="0" distL="0" distR="0" wp14:anchorId="2699B273" wp14:editId="786643DB">
            <wp:extent cx="5908040" cy="2719705"/>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8040" cy="2719705"/>
                    </a:xfrm>
                    <a:prstGeom prst="rect">
                      <a:avLst/>
                    </a:prstGeom>
                    <a:noFill/>
                    <a:ln>
                      <a:noFill/>
                    </a:ln>
                  </pic:spPr>
                </pic:pic>
              </a:graphicData>
            </a:graphic>
          </wp:inline>
        </w:drawing>
      </w:r>
    </w:p>
    <w:p w14:paraId="31A0FC5A" w14:textId="77777777" w:rsidR="00D5655C" w:rsidRPr="005E12E1" w:rsidRDefault="00D5655C" w:rsidP="00D5655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lastRenderedPageBreak/>
        <w:t>3.</w:t>
      </w:r>
      <w:r w:rsidRPr="005E12E1">
        <w:rPr>
          <w:rFonts w:ascii="Arial" w:hAnsi="Arial" w:hint="eastAsia"/>
          <w:sz w:val="21"/>
          <w:szCs w:val="28"/>
        </w:rPr>
        <w:t>商品房住宅市场</w:t>
      </w:r>
    </w:p>
    <w:p w14:paraId="07FDDDAB"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312D9BD9"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经历</w:t>
      </w:r>
      <w:r w:rsidRPr="00422C36">
        <w:rPr>
          <w:rFonts w:ascii="Arial" w:hAnsi="Arial"/>
          <w:sz w:val="21"/>
          <w:szCs w:val="28"/>
        </w:rPr>
        <w:t>2018-2021</w:t>
      </w:r>
      <w:r w:rsidRPr="00422C36">
        <w:rPr>
          <w:rFonts w:ascii="Arial" w:hAnsi="Arial"/>
          <w:sz w:val="21"/>
          <w:szCs w:val="28"/>
        </w:rPr>
        <w:t>年供应放量后，北京商品住宅供应规模</w:t>
      </w:r>
      <w:r w:rsidRPr="00422C36">
        <w:rPr>
          <w:rFonts w:ascii="Arial" w:hAnsi="Arial" w:hint="eastAsia"/>
          <w:sz w:val="21"/>
          <w:szCs w:val="28"/>
        </w:rPr>
        <w:t>自</w:t>
      </w:r>
      <w:r w:rsidRPr="00422C36">
        <w:rPr>
          <w:rFonts w:ascii="Arial" w:hAnsi="Arial"/>
          <w:sz w:val="21"/>
          <w:szCs w:val="28"/>
        </w:rPr>
        <w:t>2022</w:t>
      </w:r>
      <w:r w:rsidRPr="00422C36">
        <w:rPr>
          <w:rFonts w:ascii="Arial" w:hAnsi="Arial"/>
          <w:sz w:val="21"/>
          <w:szCs w:val="28"/>
        </w:rPr>
        <w:t>年以来持续下降。</w:t>
      </w:r>
      <w:r w:rsidRPr="00422C36">
        <w:rPr>
          <w:rFonts w:ascii="Arial" w:hAnsi="Arial"/>
          <w:sz w:val="21"/>
          <w:szCs w:val="28"/>
        </w:rPr>
        <w:t>2024</w:t>
      </w:r>
      <w:r w:rsidRPr="00422C36">
        <w:rPr>
          <w:rFonts w:ascii="Arial" w:hAnsi="Arial"/>
          <w:sz w:val="21"/>
          <w:szCs w:val="28"/>
        </w:rPr>
        <w:t>年新房市场持续调整，叠加近两年宅地成交减少，北京商品住宅（不含保障房）供应规模继续下滑，累计供应</w:t>
      </w:r>
      <w:r w:rsidRPr="00422C36">
        <w:rPr>
          <w:rFonts w:ascii="Arial" w:hAnsi="Arial"/>
          <w:sz w:val="21"/>
          <w:szCs w:val="28"/>
        </w:rPr>
        <w:t>380</w:t>
      </w:r>
      <w:r w:rsidRPr="00422C36">
        <w:rPr>
          <w:rFonts w:ascii="Arial" w:hAnsi="Arial"/>
          <w:sz w:val="21"/>
          <w:szCs w:val="28"/>
        </w:rPr>
        <w:t>万平，同比减少</w:t>
      </w:r>
      <w:r w:rsidRPr="00422C36">
        <w:rPr>
          <w:rFonts w:ascii="Arial" w:hAnsi="Arial"/>
          <w:sz w:val="21"/>
          <w:szCs w:val="28"/>
        </w:rPr>
        <w:t>30%</w:t>
      </w:r>
      <w:r w:rsidRPr="00422C36">
        <w:rPr>
          <w:rFonts w:ascii="Arial" w:hAnsi="Arial"/>
          <w:sz w:val="21"/>
          <w:szCs w:val="28"/>
        </w:rPr>
        <w:t>，处于近年来相对低位</w:t>
      </w:r>
      <w:r w:rsidRPr="00494666">
        <w:rPr>
          <w:rFonts w:ascii="Arial" w:hAnsi="Arial"/>
          <w:sz w:val="21"/>
          <w:szCs w:val="28"/>
        </w:rPr>
        <w:t>。</w:t>
      </w:r>
    </w:p>
    <w:p w14:paraId="3DC0AC8C" w14:textId="6DB3CA6D" w:rsidR="00D5655C" w:rsidRPr="00494666" w:rsidRDefault="00C3451A" w:rsidP="00D5655C">
      <w:pPr>
        <w:overflowPunct w:val="0"/>
        <w:spacing w:line="480" w:lineRule="auto"/>
        <w:jc w:val="both"/>
        <w:textAlignment w:val="auto"/>
        <w:rPr>
          <w:rFonts w:ascii="Arial" w:hAnsi="Arial"/>
          <w:sz w:val="21"/>
          <w:szCs w:val="28"/>
        </w:rPr>
      </w:pPr>
      <w:r w:rsidRPr="007E577D">
        <w:rPr>
          <w:noProof/>
        </w:rPr>
        <w:drawing>
          <wp:inline distT="0" distB="0" distL="0" distR="0" wp14:anchorId="715FA3E4" wp14:editId="4F759A78">
            <wp:extent cx="5902325" cy="3122930"/>
            <wp:effectExtent l="0" t="0" r="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2325" cy="3122930"/>
                    </a:xfrm>
                    <a:prstGeom prst="rect">
                      <a:avLst/>
                    </a:prstGeom>
                    <a:noFill/>
                    <a:ln>
                      <a:noFill/>
                    </a:ln>
                  </pic:spPr>
                </pic:pic>
              </a:graphicData>
            </a:graphic>
          </wp:inline>
        </w:drawing>
      </w:r>
    </w:p>
    <w:p w14:paraId="23A85319" w14:textId="77777777" w:rsidR="00D5655C" w:rsidRPr="00422C36" w:rsidRDefault="00D5655C" w:rsidP="00D5655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2019</w:t>
      </w:r>
      <w:r w:rsidRPr="00422C36">
        <w:rPr>
          <w:rFonts w:ascii="Arial" w:hAnsi="Arial"/>
          <w:sz w:val="21"/>
          <w:szCs w:val="28"/>
        </w:rPr>
        <w:t>年以来，北京商品住宅库存规模持续在</w:t>
      </w:r>
      <w:r w:rsidRPr="00422C36">
        <w:rPr>
          <w:rFonts w:ascii="Arial" w:hAnsi="Arial"/>
          <w:sz w:val="21"/>
          <w:szCs w:val="28"/>
        </w:rPr>
        <w:t xml:space="preserve">1000 </w:t>
      </w:r>
      <w:r w:rsidRPr="00422C36">
        <w:rPr>
          <w:rFonts w:ascii="Arial" w:hAnsi="Arial"/>
          <w:sz w:val="21"/>
          <w:szCs w:val="28"/>
        </w:rPr>
        <w:t>万平以上。</w:t>
      </w:r>
      <w:r w:rsidRPr="00422C36">
        <w:rPr>
          <w:rFonts w:ascii="Arial" w:hAnsi="Arial"/>
          <w:sz w:val="21"/>
          <w:szCs w:val="28"/>
        </w:rPr>
        <w:t>2024</w:t>
      </w:r>
      <w:r w:rsidRPr="00422C36">
        <w:rPr>
          <w:rFonts w:ascii="Arial" w:hAnsi="Arial"/>
          <w:sz w:val="21"/>
          <w:szCs w:val="28"/>
        </w:rPr>
        <w:t>年新房供应大幅回落，</w:t>
      </w:r>
      <w:proofErr w:type="gramStart"/>
      <w:r w:rsidRPr="00422C36">
        <w:rPr>
          <w:rFonts w:ascii="Arial" w:hAnsi="Arial"/>
          <w:sz w:val="21"/>
          <w:szCs w:val="28"/>
        </w:rPr>
        <w:t>销供比</w:t>
      </w:r>
      <w:proofErr w:type="gramEnd"/>
      <w:r w:rsidRPr="00422C36">
        <w:rPr>
          <w:rFonts w:ascii="Arial" w:hAnsi="Arial"/>
          <w:sz w:val="21"/>
          <w:szCs w:val="28"/>
        </w:rPr>
        <w:t>1.4</w:t>
      </w:r>
      <w:r w:rsidRPr="00422C36">
        <w:rPr>
          <w:rFonts w:ascii="Arial" w:hAnsi="Arial"/>
          <w:sz w:val="21"/>
          <w:szCs w:val="28"/>
        </w:rPr>
        <w:t>，带动库存规模进一步下滑。截止</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12</w:t>
      </w:r>
      <w:r w:rsidRPr="00422C36">
        <w:rPr>
          <w:rFonts w:ascii="Arial" w:hAnsi="Arial"/>
          <w:sz w:val="21"/>
          <w:szCs w:val="28"/>
        </w:rPr>
        <w:t>月底，北京商品住宅（不含保障房）库存规模约为</w:t>
      </w:r>
      <w:r w:rsidRPr="00422C36">
        <w:rPr>
          <w:rFonts w:ascii="Arial" w:hAnsi="Arial"/>
          <w:sz w:val="21"/>
          <w:szCs w:val="28"/>
        </w:rPr>
        <w:t>940</w:t>
      </w:r>
      <w:r w:rsidRPr="00422C36">
        <w:rPr>
          <w:rFonts w:ascii="Arial" w:hAnsi="Arial"/>
          <w:sz w:val="21"/>
          <w:szCs w:val="28"/>
        </w:rPr>
        <w:t>万平，同比下降</w:t>
      </w:r>
      <w:r w:rsidRPr="00422C36">
        <w:rPr>
          <w:rFonts w:ascii="Arial" w:hAnsi="Arial"/>
          <w:sz w:val="21"/>
          <w:szCs w:val="28"/>
        </w:rPr>
        <w:t>12%</w:t>
      </w:r>
      <w:r w:rsidRPr="00422C36">
        <w:rPr>
          <w:rFonts w:ascii="Arial" w:hAnsi="Arial"/>
          <w:sz w:val="21"/>
          <w:szCs w:val="28"/>
        </w:rPr>
        <w:t>。从短期库存去化来看，</w:t>
      </w:r>
      <w:r w:rsidRPr="00422C36">
        <w:rPr>
          <w:rFonts w:ascii="Arial" w:hAnsi="Arial"/>
          <w:sz w:val="21"/>
          <w:szCs w:val="28"/>
        </w:rPr>
        <w:t>2024</w:t>
      </w:r>
      <w:r w:rsidRPr="00422C36">
        <w:rPr>
          <w:rFonts w:ascii="Arial" w:hAnsi="Arial"/>
          <w:sz w:val="21"/>
          <w:szCs w:val="28"/>
        </w:rPr>
        <w:t>年商品住宅去</w:t>
      </w:r>
      <w:proofErr w:type="gramStart"/>
      <w:r w:rsidRPr="00422C36">
        <w:rPr>
          <w:rFonts w:ascii="Arial" w:hAnsi="Arial"/>
          <w:sz w:val="21"/>
          <w:szCs w:val="28"/>
        </w:rPr>
        <w:t>化持续</w:t>
      </w:r>
      <w:proofErr w:type="gramEnd"/>
      <w:r w:rsidRPr="00422C36">
        <w:rPr>
          <w:rFonts w:ascii="Arial" w:hAnsi="Arial"/>
          <w:sz w:val="21"/>
          <w:szCs w:val="28"/>
        </w:rPr>
        <w:t>低位运行，导致去化周期整体上行，</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10</w:t>
      </w:r>
      <w:r w:rsidRPr="00422C36">
        <w:rPr>
          <w:rFonts w:ascii="Arial" w:hAnsi="Arial"/>
          <w:sz w:val="21"/>
          <w:szCs w:val="28"/>
        </w:rPr>
        <w:t>月出清周期升至</w:t>
      </w:r>
      <w:r w:rsidRPr="00422C36">
        <w:rPr>
          <w:rFonts w:ascii="Arial" w:hAnsi="Arial"/>
          <w:sz w:val="21"/>
          <w:szCs w:val="28"/>
        </w:rPr>
        <w:t>24.5</w:t>
      </w:r>
      <w:r w:rsidRPr="00422C36">
        <w:rPr>
          <w:rFonts w:ascii="Arial" w:hAnsi="Arial"/>
          <w:sz w:val="21"/>
          <w:szCs w:val="28"/>
        </w:rPr>
        <w:t>个月。四季度以来，利好政策带动市场信心有所回升，去化速度加快，叠加供应持续处于低位，带动出清周期明显下降至</w:t>
      </w:r>
      <w:r w:rsidRPr="00422C36">
        <w:rPr>
          <w:rFonts w:ascii="Arial" w:hAnsi="Arial"/>
          <w:sz w:val="21"/>
          <w:szCs w:val="28"/>
        </w:rPr>
        <w:t>21.3</w:t>
      </w:r>
      <w:r w:rsidRPr="00422C36">
        <w:rPr>
          <w:rFonts w:ascii="Arial" w:hAnsi="Arial"/>
          <w:sz w:val="21"/>
          <w:szCs w:val="28"/>
        </w:rPr>
        <w:t>个月。但去化时间依然超出正常水平，整体去化风险较为突出。</w:t>
      </w:r>
    </w:p>
    <w:p w14:paraId="0B88B090" w14:textId="1399CAE4" w:rsidR="00D5655C" w:rsidRPr="00D376AD" w:rsidRDefault="00C3451A" w:rsidP="00D5655C">
      <w:pPr>
        <w:overflowPunct w:val="0"/>
        <w:spacing w:line="480" w:lineRule="auto"/>
        <w:jc w:val="center"/>
        <w:textAlignment w:val="auto"/>
        <w:rPr>
          <w:rFonts w:ascii="Arial" w:hAnsi="Arial"/>
          <w:sz w:val="21"/>
          <w:highlight w:val="lightGray"/>
        </w:rPr>
      </w:pPr>
      <w:r w:rsidRPr="007E577D">
        <w:rPr>
          <w:noProof/>
        </w:rPr>
        <w:lastRenderedPageBreak/>
        <w:drawing>
          <wp:inline distT="0" distB="0" distL="0" distR="0" wp14:anchorId="7D1F51EB" wp14:editId="7D251B6B">
            <wp:extent cx="5902325" cy="1870075"/>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2325" cy="1870075"/>
                    </a:xfrm>
                    <a:prstGeom prst="rect">
                      <a:avLst/>
                    </a:prstGeom>
                    <a:noFill/>
                    <a:ln>
                      <a:noFill/>
                    </a:ln>
                  </pic:spPr>
                </pic:pic>
              </a:graphicData>
            </a:graphic>
          </wp:inline>
        </w:drawing>
      </w:r>
    </w:p>
    <w:p w14:paraId="15EA4CEC" w14:textId="77777777" w:rsidR="00D5655C" w:rsidRPr="005E12E1" w:rsidRDefault="00D5655C" w:rsidP="00D5655C">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5895AD95" w14:textId="77777777" w:rsidR="00D5655C" w:rsidRDefault="00D5655C" w:rsidP="00D5655C">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013121A6" w14:textId="77777777" w:rsidR="00D5655C" w:rsidRPr="00D376AD" w:rsidRDefault="00D5655C" w:rsidP="00D5655C">
      <w:pPr>
        <w:overflowPunct w:val="0"/>
        <w:spacing w:line="480" w:lineRule="auto"/>
        <w:ind w:firstLineChars="200" w:firstLine="420"/>
        <w:jc w:val="both"/>
        <w:textAlignment w:val="auto"/>
        <w:rPr>
          <w:rFonts w:ascii="Arial" w:hAnsi="Arial"/>
          <w:sz w:val="21"/>
          <w:highlight w:val="lightGray"/>
        </w:rPr>
      </w:pPr>
      <w:r w:rsidRPr="00F85749">
        <w:rPr>
          <w:rFonts w:ascii="Arial" w:hAnsi="Arial"/>
          <w:sz w:val="21"/>
          <w:szCs w:val="28"/>
        </w:rPr>
        <w:t>新房市场持续调整，叠加供应下滑，</w:t>
      </w:r>
      <w:r w:rsidRPr="00F85749">
        <w:rPr>
          <w:rFonts w:ascii="Arial" w:hAnsi="Arial"/>
          <w:sz w:val="21"/>
          <w:szCs w:val="28"/>
        </w:rPr>
        <w:t>2024</w:t>
      </w:r>
      <w:r w:rsidRPr="00F85749">
        <w:rPr>
          <w:rFonts w:ascii="Arial" w:hAnsi="Arial"/>
          <w:sz w:val="21"/>
          <w:szCs w:val="28"/>
        </w:rPr>
        <w:t>年北京商品住宅（不含保障房）累计成交</w:t>
      </w:r>
      <w:r w:rsidRPr="00F85749">
        <w:rPr>
          <w:rFonts w:ascii="Arial" w:hAnsi="Arial"/>
          <w:sz w:val="21"/>
          <w:szCs w:val="28"/>
        </w:rPr>
        <w:t>530</w:t>
      </w:r>
      <w:r w:rsidRPr="00F85749">
        <w:rPr>
          <w:rFonts w:ascii="Arial" w:hAnsi="Arial"/>
          <w:sz w:val="21"/>
          <w:szCs w:val="28"/>
        </w:rPr>
        <w:t>万平，同比下降</w:t>
      </w:r>
      <w:r w:rsidRPr="00F85749">
        <w:rPr>
          <w:rFonts w:ascii="Arial" w:hAnsi="Arial"/>
          <w:sz w:val="21"/>
          <w:szCs w:val="28"/>
        </w:rPr>
        <w:t>21%</w:t>
      </w:r>
      <w:r w:rsidRPr="00F85749">
        <w:rPr>
          <w:rFonts w:ascii="Arial" w:hAnsi="Arial"/>
          <w:sz w:val="21"/>
          <w:szCs w:val="28"/>
        </w:rPr>
        <w:t>。整体来看，</w:t>
      </w:r>
      <w:r w:rsidRPr="00F85749">
        <w:rPr>
          <w:rFonts w:ascii="Arial" w:hAnsi="Arial"/>
          <w:sz w:val="21"/>
          <w:szCs w:val="28"/>
        </w:rPr>
        <w:t>2024</w:t>
      </w:r>
      <w:r w:rsidRPr="00F85749">
        <w:rPr>
          <w:rFonts w:ascii="Arial" w:hAnsi="Arial"/>
          <w:sz w:val="21"/>
          <w:szCs w:val="28"/>
        </w:rPr>
        <w:t>年上半年，通州放开双限、取消离婚限购、</w:t>
      </w:r>
      <w:r w:rsidRPr="00F85749">
        <w:rPr>
          <w:rFonts w:ascii="Arial" w:hAnsi="Arial"/>
          <w:sz w:val="21"/>
          <w:szCs w:val="28"/>
        </w:rPr>
        <w:t>430</w:t>
      </w:r>
      <w:proofErr w:type="gramStart"/>
      <w:r w:rsidRPr="00F85749">
        <w:rPr>
          <w:rFonts w:ascii="Arial" w:hAnsi="Arial"/>
          <w:sz w:val="21"/>
          <w:szCs w:val="28"/>
        </w:rPr>
        <w:t>五</w:t>
      </w:r>
      <w:proofErr w:type="gramEnd"/>
      <w:r w:rsidRPr="00F85749">
        <w:rPr>
          <w:rFonts w:ascii="Arial" w:hAnsi="Arial"/>
          <w:sz w:val="21"/>
          <w:szCs w:val="28"/>
        </w:rPr>
        <w:t>环外增加</w:t>
      </w:r>
      <w:r w:rsidRPr="00F85749">
        <w:rPr>
          <w:rFonts w:ascii="Arial" w:hAnsi="Arial"/>
          <w:sz w:val="21"/>
          <w:szCs w:val="28"/>
        </w:rPr>
        <w:t>1</w:t>
      </w:r>
      <w:r w:rsidRPr="00F85749">
        <w:rPr>
          <w:rFonts w:ascii="Arial" w:hAnsi="Arial"/>
          <w:sz w:val="21"/>
          <w:szCs w:val="28"/>
        </w:rPr>
        <w:t>套购房资格、</w:t>
      </w:r>
      <w:r w:rsidRPr="00F85749">
        <w:rPr>
          <w:rFonts w:ascii="Arial" w:hAnsi="Arial"/>
          <w:sz w:val="21"/>
          <w:szCs w:val="28"/>
        </w:rPr>
        <w:t>526</w:t>
      </w:r>
      <w:r w:rsidRPr="00F85749">
        <w:rPr>
          <w:rFonts w:ascii="Arial" w:hAnsi="Arial"/>
          <w:sz w:val="21"/>
          <w:szCs w:val="28"/>
        </w:rPr>
        <w:t>降首付降利率等利好政策先后出台，刺激需求入市，从政策实际效果来看，政策短期对市场有明显的带动作用，但是政策时效有限，市场整体持续承压。</w:t>
      </w:r>
      <w:r w:rsidRPr="00F85749">
        <w:rPr>
          <w:rFonts w:ascii="Arial" w:hAnsi="Arial"/>
          <w:sz w:val="21"/>
          <w:szCs w:val="28"/>
        </w:rPr>
        <w:t>926</w:t>
      </w:r>
      <w:r w:rsidRPr="00F85749">
        <w:rPr>
          <w:rFonts w:ascii="Arial" w:hAnsi="Arial"/>
          <w:sz w:val="21"/>
          <w:szCs w:val="28"/>
        </w:rPr>
        <w:t>中央政治局会议提出</w:t>
      </w:r>
      <w:r w:rsidRPr="00F85749">
        <w:rPr>
          <w:rFonts w:ascii="Arial" w:hAnsi="Arial"/>
          <w:sz w:val="21"/>
          <w:szCs w:val="28"/>
        </w:rPr>
        <w:t>“</w:t>
      </w:r>
      <w:r w:rsidRPr="00F85749">
        <w:rPr>
          <w:rFonts w:ascii="Arial" w:hAnsi="Arial"/>
          <w:sz w:val="21"/>
          <w:szCs w:val="28"/>
        </w:rPr>
        <w:t>止跌回稳</w:t>
      </w:r>
      <w:r w:rsidRPr="00F85749">
        <w:rPr>
          <w:rFonts w:ascii="Arial" w:hAnsi="Arial"/>
          <w:sz w:val="21"/>
          <w:szCs w:val="28"/>
        </w:rPr>
        <w:t>”</w:t>
      </w:r>
      <w:r w:rsidRPr="00F85749">
        <w:rPr>
          <w:rFonts w:ascii="Arial" w:hAnsi="Arial"/>
          <w:sz w:val="21"/>
          <w:szCs w:val="28"/>
        </w:rPr>
        <w:t>，多部委集中出台政策组合拳，北京</w:t>
      </w:r>
      <w:r w:rsidRPr="00F85749">
        <w:rPr>
          <w:rFonts w:ascii="Arial" w:hAnsi="Arial"/>
          <w:sz w:val="21"/>
          <w:szCs w:val="28"/>
        </w:rPr>
        <w:t>930</w:t>
      </w:r>
      <w:r w:rsidRPr="00F85749">
        <w:rPr>
          <w:rFonts w:ascii="Arial" w:hAnsi="Arial"/>
          <w:sz w:val="21"/>
          <w:szCs w:val="28"/>
        </w:rPr>
        <w:t>限购优化政策，带动市场信心有所恢复。四季度以来，北京商品住宅成交呈现持续性回升、回暖的趋势，全年成交</w:t>
      </w:r>
      <w:proofErr w:type="gramStart"/>
      <w:r w:rsidRPr="00F85749">
        <w:rPr>
          <w:rFonts w:ascii="Arial" w:hAnsi="Arial"/>
          <w:sz w:val="21"/>
          <w:szCs w:val="28"/>
        </w:rPr>
        <w:t>规模呈前低</w:t>
      </w:r>
      <w:proofErr w:type="gramEnd"/>
      <w:r w:rsidRPr="00F85749">
        <w:rPr>
          <w:rFonts w:ascii="Arial" w:hAnsi="Arial"/>
          <w:sz w:val="21"/>
          <w:szCs w:val="28"/>
        </w:rPr>
        <w:t>后高走势</w:t>
      </w:r>
      <w:r w:rsidRPr="00F85749">
        <w:rPr>
          <w:rFonts w:ascii="Arial" w:hAnsi="Arial" w:hint="eastAsia"/>
          <w:sz w:val="21"/>
          <w:szCs w:val="28"/>
        </w:rPr>
        <w:t>。</w:t>
      </w:r>
    </w:p>
    <w:p w14:paraId="54E47BBA" w14:textId="77777777" w:rsidR="00D5655C" w:rsidRPr="008F0097" w:rsidRDefault="00D5655C" w:rsidP="00D5655C">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5C6B5EAB" w14:textId="77777777" w:rsidR="00D5655C" w:rsidRPr="008F0097" w:rsidRDefault="00D5655C" w:rsidP="00D5655C">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1E1BB218"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年，北京新房市场以</w:t>
      </w:r>
      <w:proofErr w:type="gramStart"/>
      <w:r w:rsidRPr="00F85749">
        <w:rPr>
          <w:rFonts w:ascii="Arial" w:hAnsi="Arial"/>
          <w:sz w:val="21"/>
          <w:szCs w:val="28"/>
        </w:rPr>
        <w:t>价换量特征</w:t>
      </w:r>
      <w:proofErr w:type="gramEnd"/>
      <w:r w:rsidRPr="00F85749">
        <w:rPr>
          <w:rFonts w:ascii="Arial" w:hAnsi="Arial"/>
          <w:sz w:val="21"/>
          <w:szCs w:val="28"/>
        </w:rPr>
        <w:t>明显，同时中心城区成交规模占比下降</w:t>
      </w:r>
      <w:r w:rsidRPr="00F85749">
        <w:rPr>
          <w:rFonts w:ascii="Arial" w:hAnsi="Arial"/>
          <w:sz w:val="21"/>
          <w:szCs w:val="28"/>
        </w:rPr>
        <w:t>5.8</w:t>
      </w:r>
      <w:r w:rsidRPr="00F85749">
        <w:rPr>
          <w:rFonts w:ascii="Arial" w:hAnsi="Arial"/>
          <w:sz w:val="21"/>
          <w:szCs w:val="28"/>
        </w:rPr>
        <w:t>个百分点，北京商品住宅（不含保障房）成交均价为</w:t>
      </w:r>
      <w:r w:rsidRPr="00F85749">
        <w:rPr>
          <w:rFonts w:ascii="Arial" w:hAnsi="Arial"/>
          <w:sz w:val="21"/>
          <w:szCs w:val="28"/>
        </w:rPr>
        <w:t>55566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平，同比下降</w:t>
      </w:r>
      <w:r w:rsidRPr="00F85749">
        <w:rPr>
          <w:rFonts w:ascii="Arial" w:hAnsi="Arial"/>
          <w:sz w:val="21"/>
          <w:szCs w:val="28"/>
        </w:rPr>
        <w:t xml:space="preserve"> 5% </w:t>
      </w:r>
      <w:r w:rsidRPr="00F85749">
        <w:rPr>
          <w:rFonts w:ascii="Arial" w:hAnsi="Arial"/>
          <w:sz w:val="21"/>
          <w:szCs w:val="28"/>
        </w:rPr>
        <w:t>。</w:t>
      </w:r>
    </w:p>
    <w:p w14:paraId="278C12BE"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根据统计局数据，</w:t>
      </w:r>
      <w:r w:rsidRPr="00F85749">
        <w:rPr>
          <w:rFonts w:ascii="Arial" w:hAnsi="Arial"/>
          <w:sz w:val="21"/>
          <w:szCs w:val="28"/>
        </w:rPr>
        <w:t>2024</w:t>
      </w:r>
      <w:r w:rsidRPr="00F85749">
        <w:rPr>
          <w:rFonts w:ascii="Arial" w:hAnsi="Arial"/>
          <w:sz w:val="21"/>
          <w:szCs w:val="28"/>
        </w:rPr>
        <w:t>年，北京新建住宅价格保持下跌态势。从年内来看，一季度北京新建住宅价格指数小幅下跌，但二季度以来，市场信心不足，新房价格</w:t>
      </w:r>
      <w:proofErr w:type="gramStart"/>
      <w:r w:rsidRPr="00F85749">
        <w:rPr>
          <w:rFonts w:ascii="Arial" w:hAnsi="Arial"/>
          <w:sz w:val="21"/>
          <w:szCs w:val="28"/>
        </w:rPr>
        <w:t>指数环</w:t>
      </w:r>
      <w:proofErr w:type="gramEnd"/>
      <w:r w:rsidRPr="00F85749">
        <w:rPr>
          <w:rFonts w:ascii="Arial" w:hAnsi="Arial"/>
          <w:sz w:val="21"/>
          <w:szCs w:val="28"/>
        </w:rPr>
        <w:t>比跌幅显著，</w:t>
      </w:r>
      <w:r w:rsidRPr="00F85749">
        <w:rPr>
          <w:rFonts w:ascii="Arial" w:hAnsi="Arial"/>
          <w:sz w:val="21"/>
          <w:szCs w:val="28"/>
        </w:rPr>
        <w:t>5</w:t>
      </w:r>
      <w:r w:rsidRPr="00F85749">
        <w:rPr>
          <w:rFonts w:ascii="Arial" w:hAnsi="Arial"/>
          <w:sz w:val="21"/>
          <w:szCs w:val="28"/>
        </w:rPr>
        <w:t>月份新房价格</w:t>
      </w:r>
      <w:proofErr w:type="gramStart"/>
      <w:r w:rsidRPr="00F85749">
        <w:rPr>
          <w:rFonts w:ascii="Arial" w:hAnsi="Arial"/>
          <w:sz w:val="21"/>
          <w:szCs w:val="28"/>
        </w:rPr>
        <w:t>指数环</w:t>
      </w:r>
      <w:proofErr w:type="gramEnd"/>
      <w:r w:rsidRPr="00F85749">
        <w:rPr>
          <w:rFonts w:ascii="Arial" w:hAnsi="Arial"/>
          <w:sz w:val="21"/>
          <w:szCs w:val="28"/>
        </w:rPr>
        <w:t>比下跌</w:t>
      </w:r>
      <w:r w:rsidRPr="00F85749">
        <w:rPr>
          <w:rFonts w:ascii="Arial" w:hAnsi="Arial"/>
          <w:sz w:val="21"/>
          <w:szCs w:val="28"/>
        </w:rPr>
        <w:t>1.1%</w:t>
      </w:r>
      <w:r w:rsidRPr="00F85749">
        <w:rPr>
          <w:rFonts w:ascii="Arial" w:hAnsi="Arial"/>
          <w:sz w:val="21"/>
          <w:szCs w:val="28"/>
        </w:rPr>
        <w:t>，为近几年月度环比最大跌幅。四季度，新房市场稳步回温，新房价格</w:t>
      </w:r>
      <w:proofErr w:type="gramStart"/>
      <w:r w:rsidRPr="00F85749">
        <w:rPr>
          <w:rFonts w:ascii="Arial" w:hAnsi="Arial"/>
          <w:sz w:val="21"/>
          <w:szCs w:val="28"/>
        </w:rPr>
        <w:t>指数环</w:t>
      </w:r>
      <w:proofErr w:type="gramEnd"/>
      <w:r w:rsidRPr="00F85749">
        <w:rPr>
          <w:rFonts w:ascii="Arial" w:hAnsi="Arial"/>
          <w:sz w:val="21"/>
          <w:szCs w:val="28"/>
        </w:rPr>
        <w:t>比跌幅明显收窄</w:t>
      </w:r>
      <w:r w:rsidRPr="00F85749">
        <w:rPr>
          <w:rFonts w:ascii="Arial" w:hAnsi="Arial" w:hint="eastAsia"/>
          <w:sz w:val="21"/>
          <w:szCs w:val="28"/>
        </w:rPr>
        <w:t>。</w:t>
      </w:r>
    </w:p>
    <w:p w14:paraId="43B7DC90" w14:textId="59FEA4CB" w:rsidR="00D5655C" w:rsidRPr="00386474" w:rsidRDefault="00C3451A" w:rsidP="00D5655C">
      <w:pPr>
        <w:tabs>
          <w:tab w:val="left" w:pos="426"/>
        </w:tabs>
        <w:overflowPunct w:val="0"/>
        <w:spacing w:line="480" w:lineRule="auto"/>
        <w:jc w:val="center"/>
        <w:textAlignment w:val="auto"/>
        <w:rPr>
          <w:rFonts w:ascii="Arial" w:hAnsi="Arial"/>
          <w:sz w:val="21"/>
          <w:szCs w:val="28"/>
        </w:rPr>
      </w:pPr>
      <w:r w:rsidRPr="007E577D">
        <w:rPr>
          <w:noProof/>
        </w:rPr>
        <w:lastRenderedPageBreak/>
        <w:drawing>
          <wp:inline distT="0" distB="0" distL="0" distR="0" wp14:anchorId="35969A62" wp14:editId="25B2DE15">
            <wp:extent cx="5902325" cy="19240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2325" cy="1924050"/>
                    </a:xfrm>
                    <a:prstGeom prst="rect">
                      <a:avLst/>
                    </a:prstGeom>
                    <a:noFill/>
                    <a:ln>
                      <a:noFill/>
                    </a:ln>
                  </pic:spPr>
                </pic:pic>
              </a:graphicData>
            </a:graphic>
          </wp:inline>
        </w:drawing>
      </w:r>
    </w:p>
    <w:p w14:paraId="7F955C79" w14:textId="77777777" w:rsidR="00D5655C" w:rsidRDefault="00D5655C" w:rsidP="00D5655C">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200977D5"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年，北京商品住宅（不含保障房）中</w:t>
      </w:r>
      <w:proofErr w:type="gramStart"/>
      <w:r w:rsidRPr="00F85749">
        <w:rPr>
          <w:rFonts w:ascii="Arial" w:hAnsi="Arial"/>
          <w:sz w:val="21"/>
          <w:szCs w:val="28"/>
        </w:rPr>
        <w:t>高面积</w:t>
      </w:r>
      <w:proofErr w:type="gramEnd"/>
      <w:r w:rsidRPr="00F85749">
        <w:rPr>
          <w:rFonts w:ascii="Arial" w:hAnsi="Arial"/>
          <w:sz w:val="21"/>
          <w:szCs w:val="28"/>
        </w:rPr>
        <w:t>成交套数占比升至</w:t>
      </w:r>
      <w:r w:rsidRPr="00F85749">
        <w:rPr>
          <w:rFonts w:ascii="Arial" w:hAnsi="Arial"/>
          <w:sz w:val="21"/>
          <w:szCs w:val="28"/>
        </w:rPr>
        <w:t>68.0%</w:t>
      </w:r>
      <w:r w:rsidRPr="00F85749">
        <w:rPr>
          <w:rFonts w:ascii="Arial" w:hAnsi="Arial"/>
          <w:sz w:val="21"/>
          <w:szCs w:val="28"/>
        </w:rPr>
        <w:t>，同比上升</w:t>
      </w:r>
      <w:r w:rsidRPr="00F85749">
        <w:rPr>
          <w:rFonts w:ascii="Arial" w:hAnsi="Arial"/>
          <w:sz w:val="21"/>
          <w:szCs w:val="28"/>
        </w:rPr>
        <w:t>5.2</w:t>
      </w:r>
      <w:r w:rsidRPr="00F85749">
        <w:rPr>
          <w:rFonts w:ascii="Arial" w:hAnsi="Arial"/>
          <w:sz w:val="21"/>
          <w:szCs w:val="28"/>
        </w:rPr>
        <w:t>个百分点；中低面积</w:t>
      </w:r>
      <w:proofErr w:type="gramStart"/>
      <w:r w:rsidRPr="00F85749">
        <w:rPr>
          <w:rFonts w:ascii="Arial" w:hAnsi="Arial"/>
          <w:sz w:val="21"/>
          <w:szCs w:val="28"/>
        </w:rPr>
        <w:t>段产品</w:t>
      </w:r>
      <w:proofErr w:type="gramEnd"/>
      <w:r w:rsidRPr="00F85749">
        <w:rPr>
          <w:rFonts w:ascii="Arial" w:hAnsi="Arial"/>
          <w:sz w:val="21"/>
          <w:szCs w:val="28"/>
        </w:rPr>
        <w:t>成交占比下滑</w:t>
      </w:r>
      <w:r w:rsidRPr="00F85749">
        <w:rPr>
          <w:rFonts w:ascii="Arial" w:hAnsi="Arial"/>
          <w:sz w:val="21"/>
          <w:szCs w:val="28"/>
        </w:rPr>
        <w:t>5.9</w:t>
      </w:r>
      <w:r w:rsidRPr="00F85749">
        <w:rPr>
          <w:rFonts w:ascii="Arial" w:hAnsi="Arial"/>
          <w:sz w:val="21"/>
          <w:szCs w:val="28"/>
        </w:rPr>
        <w:t>个百分点。细分来看，</w:t>
      </w:r>
      <w:r w:rsidRPr="00F85749">
        <w:rPr>
          <w:rFonts w:ascii="Arial" w:hAnsi="Arial"/>
          <w:sz w:val="21"/>
          <w:szCs w:val="28"/>
        </w:rPr>
        <w:t>90-120</w:t>
      </w:r>
      <w:proofErr w:type="gramStart"/>
      <w:r w:rsidRPr="00F85749">
        <w:rPr>
          <w:rFonts w:ascii="Arial" w:hAnsi="Arial"/>
          <w:sz w:val="21"/>
          <w:szCs w:val="28"/>
        </w:rPr>
        <w:t>平面积段产品</w:t>
      </w:r>
      <w:proofErr w:type="gramEnd"/>
      <w:r w:rsidRPr="00F85749">
        <w:rPr>
          <w:rFonts w:ascii="Arial" w:hAnsi="Arial"/>
          <w:sz w:val="21"/>
          <w:szCs w:val="28"/>
        </w:rPr>
        <w:t>成为北京商品住宅成交主力，成交套数占比升至</w:t>
      </w:r>
      <w:r w:rsidRPr="00F85749">
        <w:rPr>
          <w:rFonts w:ascii="Arial" w:hAnsi="Arial"/>
          <w:sz w:val="21"/>
          <w:szCs w:val="28"/>
        </w:rPr>
        <w:t>34.4%</w:t>
      </w:r>
      <w:r w:rsidRPr="00F85749">
        <w:rPr>
          <w:rFonts w:ascii="Arial" w:hAnsi="Arial"/>
          <w:sz w:val="21"/>
          <w:szCs w:val="28"/>
        </w:rPr>
        <w:t>，较去年上升</w:t>
      </w:r>
      <w:r w:rsidRPr="00F85749">
        <w:rPr>
          <w:rFonts w:ascii="Arial" w:hAnsi="Arial"/>
          <w:sz w:val="21"/>
          <w:szCs w:val="28"/>
        </w:rPr>
        <w:t>1.1</w:t>
      </w:r>
      <w:r w:rsidRPr="00F85749">
        <w:rPr>
          <w:rFonts w:ascii="Arial" w:hAnsi="Arial"/>
          <w:sz w:val="21"/>
          <w:szCs w:val="28"/>
        </w:rPr>
        <w:t>个百分点；</w:t>
      </w:r>
      <w:r w:rsidRPr="00F85749">
        <w:rPr>
          <w:rFonts w:ascii="Arial" w:hAnsi="Arial"/>
          <w:sz w:val="21"/>
          <w:szCs w:val="28"/>
        </w:rPr>
        <w:t>120-160</w:t>
      </w:r>
      <w:proofErr w:type="gramStart"/>
      <w:r w:rsidRPr="00F85749">
        <w:rPr>
          <w:rFonts w:ascii="Arial" w:hAnsi="Arial"/>
          <w:sz w:val="21"/>
          <w:szCs w:val="28"/>
        </w:rPr>
        <w:t>平面积段产品</w:t>
      </w:r>
      <w:proofErr w:type="gramEnd"/>
      <w:r w:rsidRPr="00F85749">
        <w:rPr>
          <w:rFonts w:ascii="Arial" w:hAnsi="Arial"/>
          <w:sz w:val="21"/>
          <w:szCs w:val="28"/>
        </w:rPr>
        <w:t>成交套数占比升至</w:t>
      </w:r>
      <w:r w:rsidRPr="00F85749">
        <w:rPr>
          <w:rFonts w:ascii="Arial" w:hAnsi="Arial"/>
          <w:sz w:val="21"/>
          <w:szCs w:val="28"/>
        </w:rPr>
        <w:t>26.2%</w:t>
      </w:r>
      <w:r w:rsidRPr="00F85749">
        <w:rPr>
          <w:rFonts w:ascii="Arial" w:hAnsi="Arial"/>
          <w:sz w:val="21"/>
          <w:szCs w:val="28"/>
        </w:rPr>
        <w:t>，较去年提升</w:t>
      </w:r>
      <w:r w:rsidRPr="00F85749">
        <w:rPr>
          <w:rFonts w:ascii="Arial" w:hAnsi="Arial"/>
          <w:sz w:val="21"/>
          <w:szCs w:val="28"/>
        </w:rPr>
        <w:t>2.3</w:t>
      </w:r>
      <w:r w:rsidRPr="00F85749">
        <w:rPr>
          <w:rFonts w:ascii="Arial" w:hAnsi="Arial"/>
          <w:sz w:val="21"/>
          <w:szCs w:val="28"/>
        </w:rPr>
        <w:t>个百分点；而</w:t>
      </w:r>
      <w:r w:rsidRPr="00F85749">
        <w:rPr>
          <w:rFonts w:ascii="Arial" w:hAnsi="Arial"/>
          <w:sz w:val="21"/>
          <w:szCs w:val="28"/>
        </w:rPr>
        <w:t>60-80</w:t>
      </w:r>
      <w:r w:rsidRPr="00F85749">
        <w:rPr>
          <w:rFonts w:ascii="Arial" w:hAnsi="Arial"/>
          <w:sz w:val="21"/>
          <w:szCs w:val="28"/>
        </w:rPr>
        <w:t>及</w:t>
      </w:r>
      <w:r w:rsidRPr="00F85749">
        <w:rPr>
          <w:rFonts w:ascii="Arial" w:hAnsi="Arial"/>
          <w:sz w:val="21"/>
          <w:szCs w:val="28"/>
        </w:rPr>
        <w:t>80-90</w:t>
      </w:r>
      <w:proofErr w:type="gramStart"/>
      <w:r w:rsidRPr="00F85749">
        <w:rPr>
          <w:rFonts w:ascii="Arial" w:hAnsi="Arial"/>
          <w:sz w:val="21"/>
          <w:szCs w:val="28"/>
        </w:rPr>
        <w:t>平面积段产品</w:t>
      </w:r>
      <w:proofErr w:type="gramEnd"/>
      <w:r w:rsidRPr="00F85749">
        <w:rPr>
          <w:rFonts w:ascii="Arial" w:hAnsi="Arial"/>
          <w:sz w:val="21"/>
          <w:szCs w:val="28"/>
        </w:rPr>
        <w:t>占比合计下滑</w:t>
      </w:r>
      <w:r w:rsidRPr="00F85749">
        <w:rPr>
          <w:rFonts w:ascii="Arial" w:hAnsi="Arial"/>
          <w:sz w:val="21"/>
          <w:szCs w:val="28"/>
        </w:rPr>
        <w:t>5.2</w:t>
      </w:r>
      <w:r w:rsidRPr="00F85749">
        <w:rPr>
          <w:rFonts w:ascii="Arial" w:hAnsi="Arial"/>
          <w:sz w:val="21"/>
          <w:szCs w:val="28"/>
        </w:rPr>
        <w:t>个百分点。</w:t>
      </w:r>
    </w:p>
    <w:p w14:paraId="2646F32F" w14:textId="1D0876C9" w:rsidR="00D5655C" w:rsidRPr="00F85749" w:rsidRDefault="00C3451A" w:rsidP="00256A19">
      <w:pPr>
        <w:overflowPunct w:val="0"/>
        <w:spacing w:line="480" w:lineRule="auto"/>
        <w:jc w:val="center"/>
        <w:textAlignment w:val="auto"/>
        <w:rPr>
          <w:rFonts w:ascii="Arial" w:hAnsi="Arial"/>
          <w:sz w:val="21"/>
          <w:szCs w:val="28"/>
        </w:rPr>
      </w:pPr>
      <w:r w:rsidRPr="007E577D">
        <w:rPr>
          <w:noProof/>
        </w:rPr>
        <w:drawing>
          <wp:inline distT="0" distB="0" distL="0" distR="0" wp14:anchorId="6DAD7EBC" wp14:editId="2B0EF2C4">
            <wp:extent cx="4656676" cy="3263889"/>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0857" cy="3266820"/>
                    </a:xfrm>
                    <a:prstGeom prst="rect">
                      <a:avLst/>
                    </a:prstGeom>
                    <a:noFill/>
                    <a:ln>
                      <a:noFill/>
                    </a:ln>
                  </pic:spPr>
                </pic:pic>
              </a:graphicData>
            </a:graphic>
          </wp:inline>
        </w:drawing>
      </w:r>
    </w:p>
    <w:p w14:paraId="0AEC0C86"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中高价位</w:t>
      </w:r>
      <w:proofErr w:type="gramStart"/>
      <w:r w:rsidRPr="00F85749">
        <w:rPr>
          <w:rFonts w:ascii="Arial" w:hAnsi="Arial"/>
          <w:sz w:val="21"/>
          <w:szCs w:val="28"/>
        </w:rPr>
        <w:t>段产品</w:t>
      </w:r>
      <w:proofErr w:type="gramEnd"/>
      <w:r w:rsidRPr="00F85749">
        <w:rPr>
          <w:rFonts w:ascii="Arial" w:hAnsi="Arial"/>
          <w:sz w:val="21"/>
          <w:szCs w:val="28"/>
        </w:rPr>
        <w:t>为市场成交主力，占比</w:t>
      </w:r>
      <w:r w:rsidRPr="00F85749">
        <w:rPr>
          <w:rFonts w:ascii="Arial" w:hAnsi="Arial"/>
          <w:sz w:val="21"/>
          <w:szCs w:val="28"/>
        </w:rPr>
        <w:t>48.1%</w:t>
      </w:r>
      <w:r w:rsidRPr="00F85749">
        <w:rPr>
          <w:rFonts w:ascii="Arial" w:hAnsi="Arial"/>
          <w:sz w:val="21"/>
          <w:szCs w:val="28"/>
        </w:rPr>
        <w:t>，同比微降</w:t>
      </w:r>
      <w:r w:rsidRPr="00F85749">
        <w:rPr>
          <w:rFonts w:ascii="Arial" w:hAnsi="Arial"/>
          <w:sz w:val="21"/>
          <w:szCs w:val="28"/>
        </w:rPr>
        <w:t>0.9</w:t>
      </w:r>
      <w:r w:rsidRPr="00F85749">
        <w:rPr>
          <w:rFonts w:ascii="Arial" w:hAnsi="Arial"/>
          <w:sz w:val="21"/>
          <w:szCs w:val="28"/>
        </w:rPr>
        <w:t>个百分点；中低价位</w:t>
      </w:r>
      <w:proofErr w:type="gramStart"/>
      <w:r w:rsidRPr="00F85749">
        <w:rPr>
          <w:rFonts w:ascii="Arial" w:hAnsi="Arial"/>
          <w:sz w:val="21"/>
          <w:szCs w:val="28"/>
        </w:rPr>
        <w:t>段产品</w:t>
      </w:r>
      <w:proofErr w:type="gramEnd"/>
      <w:r w:rsidRPr="00F85749">
        <w:rPr>
          <w:rFonts w:ascii="Arial" w:hAnsi="Arial"/>
          <w:sz w:val="21"/>
          <w:szCs w:val="28"/>
        </w:rPr>
        <w:t>占比回升至</w:t>
      </w:r>
      <w:r w:rsidRPr="00F85749">
        <w:rPr>
          <w:rFonts w:ascii="Arial" w:hAnsi="Arial"/>
          <w:sz w:val="21"/>
          <w:szCs w:val="28"/>
        </w:rPr>
        <w:t>40.7%</w:t>
      </w:r>
      <w:r w:rsidRPr="00F85749">
        <w:rPr>
          <w:rFonts w:ascii="Arial" w:hAnsi="Arial"/>
          <w:sz w:val="21"/>
          <w:szCs w:val="28"/>
        </w:rPr>
        <w:t>，其中，近郊区商品住宅成交规模占比提升，带动</w:t>
      </w:r>
      <w:r w:rsidRPr="00F85749">
        <w:rPr>
          <w:rFonts w:ascii="Arial" w:hAnsi="Arial"/>
          <w:sz w:val="21"/>
          <w:szCs w:val="28"/>
        </w:rPr>
        <w:t>300-500</w:t>
      </w:r>
      <w:r w:rsidRPr="00F85749">
        <w:rPr>
          <w:rFonts w:ascii="Arial" w:hAnsi="Arial"/>
          <w:sz w:val="21"/>
          <w:szCs w:val="28"/>
        </w:rPr>
        <w:t>万元总价</w:t>
      </w:r>
      <w:proofErr w:type="gramStart"/>
      <w:r w:rsidRPr="00F85749">
        <w:rPr>
          <w:rFonts w:ascii="Arial" w:hAnsi="Arial"/>
          <w:sz w:val="21"/>
          <w:szCs w:val="28"/>
        </w:rPr>
        <w:t>段产品</w:t>
      </w:r>
      <w:proofErr w:type="gramEnd"/>
      <w:r w:rsidRPr="00F85749">
        <w:rPr>
          <w:rFonts w:ascii="Arial" w:hAnsi="Arial"/>
          <w:sz w:val="21"/>
          <w:szCs w:val="28"/>
        </w:rPr>
        <w:t>占比提升</w:t>
      </w:r>
      <w:r w:rsidRPr="00F85749">
        <w:rPr>
          <w:rFonts w:ascii="Arial" w:hAnsi="Arial"/>
          <w:sz w:val="21"/>
          <w:szCs w:val="28"/>
        </w:rPr>
        <w:t>3.0</w:t>
      </w:r>
      <w:r w:rsidRPr="00F85749">
        <w:rPr>
          <w:rFonts w:ascii="Arial" w:hAnsi="Arial"/>
          <w:sz w:val="21"/>
          <w:szCs w:val="28"/>
        </w:rPr>
        <w:t>个百分点。</w:t>
      </w:r>
    </w:p>
    <w:p w14:paraId="1CA917DF" w14:textId="6557130D" w:rsidR="00D5655C" w:rsidRPr="00F85749" w:rsidRDefault="00C3451A" w:rsidP="00256A19">
      <w:pPr>
        <w:overflowPunct w:val="0"/>
        <w:spacing w:line="480" w:lineRule="auto"/>
        <w:jc w:val="center"/>
        <w:textAlignment w:val="auto"/>
      </w:pPr>
      <w:r w:rsidRPr="007E577D">
        <w:rPr>
          <w:noProof/>
        </w:rPr>
        <w:lastRenderedPageBreak/>
        <w:drawing>
          <wp:inline distT="0" distB="0" distL="0" distR="0" wp14:anchorId="33E3EA09" wp14:editId="36849FDC">
            <wp:extent cx="5264672" cy="3371353"/>
            <wp:effectExtent l="0" t="0" r="0"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3692" cy="3377129"/>
                    </a:xfrm>
                    <a:prstGeom prst="rect">
                      <a:avLst/>
                    </a:prstGeom>
                    <a:noFill/>
                    <a:ln>
                      <a:noFill/>
                    </a:ln>
                  </pic:spPr>
                </pic:pic>
              </a:graphicData>
            </a:graphic>
          </wp:inline>
        </w:drawing>
      </w:r>
    </w:p>
    <w:p w14:paraId="1E05796A" w14:textId="77777777" w:rsidR="00D5655C" w:rsidRPr="005E12E1" w:rsidRDefault="00D5655C" w:rsidP="00D5655C">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530FA236"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从区域成交规模来看，近郊六区依然为北京商品住宅成交主力区域。</w:t>
      </w:r>
      <w:r w:rsidRPr="00F85749">
        <w:rPr>
          <w:rFonts w:ascii="Arial" w:hAnsi="Arial"/>
          <w:sz w:val="21"/>
          <w:szCs w:val="28"/>
        </w:rPr>
        <w:t>2024</w:t>
      </w:r>
      <w:r w:rsidRPr="00F85749">
        <w:rPr>
          <w:rFonts w:ascii="Arial" w:hAnsi="Arial"/>
          <w:sz w:val="21"/>
          <w:szCs w:val="28"/>
        </w:rPr>
        <w:t>年近郊六区新房成交</w:t>
      </w:r>
      <w:r w:rsidRPr="00F85749">
        <w:rPr>
          <w:rFonts w:ascii="Arial" w:hAnsi="Arial"/>
          <w:sz w:val="21"/>
          <w:szCs w:val="28"/>
        </w:rPr>
        <w:t>328</w:t>
      </w:r>
      <w:r w:rsidRPr="00F85749">
        <w:rPr>
          <w:rFonts w:ascii="Arial" w:hAnsi="Arial"/>
          <w:sz w:val="21"/>
          <w:szCs w:val="28"/>
        </w:rPr>
        <w:t>万平，占比为</w:t>
      </w:r>
      <w:r w:rsidRPr="00F85749">
        <w:rPr>
          <w:rFonts w:ascii="Arial" w:hAnsi="Arial"/>
          <w:sz w:val="21"/>
          <w:szCs w:val="28"/>
        </w:rPr>
        <w:t>61.8%</w:t>
      </w:r>
      <w:r w:rsidRPr="00F85749">
        <w:rPr>
          <w:rFonts w:ascii="Arial" w:hAnsi="Arial"/>
          <w:sz w:val="21"/>
          <w:szCs w:val="28"/>
        </w:rPr>
        <w:t>；其中，大兴成交规模</w:t>
      </w:r>
      <w:r w:rsidRPr="00F85749">
        <w:rPr>
          <w:rFonts w:ascii="Arial" w:hAnsi="Arial"/>
          <w:sz w:val="21"/>
          <w:szCs w:val="28"/>
        </w:rPr>
        <w:t>98</w:t>
      </w:r>
      <w:r w:rsidRPr="00F85749">
        <w:rPr>
          <w:rFonts w:ascii="Arial" w:hAnsi="Arial"/>
          <w:sz w:val="21"/>
          <w:szCs w:val="28"/>
        </w:rPr>
        <w:t>万平，居北京各区首位，顺义、昌平成交规模均超</w:t>
      </w:r>
      <w:r w:rsidRPr="00F85749">
        <w:rPr>
          <w:rFonts w:ascii="Arial" w:hAnsi="Arial"/>
          <w:sz w:val="21"/>
          <w:szCs w:val="28"/>
        </w:rPr>
        <w:t>50</w:t>
      </w:r>
      <w:r w:rsidRPr="00F85749">
        <w:rPr>
          <w:rFonts w:ascii="Arial" w:hAnsi="Arial"/>
          <w:sz w:val="21"/>
          <w:szCs w:val="28"/>
        </w:rPr>
        <w:t>万平；中心城区商品住宅成交</w:t>
      </w:r>
      <w:r w:rsidRPr="00F85749">
        <w:rPr>
          <w:rFonts w:ascii="Arial" w:hAnsi="Arial"/>
          <w:sz w:val="21"/>
          <w:szCs w:val="28"/>
        </w:rPr>
        <w:t>175</w:t>
      </w:r>
      <w:r w:rsidRPr="00F85749">
        <w:rPr>
          <w:rFonts w:ascii="Arial" w:hAnsi="Arial"/>
          <w:sz w:val="21"/>
          <w:szCs w:val="28"/>
        </w:rPr>
        <w:t>万平，占比达</w:t>
      </w:r>
      <w:r w:rsidRPr="00F85749">
        <w:rPr>
          <w:rFonts w:ascii="Arial" w:hAnsi="Arial"/>
          <w:sz w:val="21"/>
          <w:szCs w:val="28"/>
        </w:rPr>
        <w:t>33.0%</w:t>
      </w:r>
      <w:r w:rsidRPr="00F85749">
        <w:rPr>
          <w:rFonts w:ascii="Arial" w:hAnsi="Arial"/>
          <w:sz w:val="21"/>
          <w:szCs w:val="28"/>
        </w:rPr>
        <w:t>，朝阳、丰台成交规模均超</w:t>
      </w:r>
      <w:r w:rsidRPr="00F85749">
        <w:rPr>
          <w:rFonts w:ascii="Arial" w:hAnsi="Arial"/>
          <w:sz w:val="21"/>
          <w:szCs w:val="28"/>
        </w:rPr>
        <w:t>50</w:t>
      </w:r>
      <w:r w:rsidRPr="00F85749">
        <w:rPr>
          <w:rFonts w:ascii="Arial" w:hAnsi="Arial"/>
          <w:sz w:val="21"/>
          <w:szCs w:val="28"/>
        </w:rPr>
        <w:t>万平。</w:t>
      </w:r>
      <w:r w:rsidRPr="00F85749">
        <w:rPr>
          <w:rFonts w:ascii="Arial" w:hAnsi="Arial"/>
          <w:sz w:val="21"/>
          <w:szCs w:val="28"/>
        </w:rPr>
        <w:t xml:space="preserve"> </w:t>
      </w:r>
    </w:p>
    <w:p w14:paraId="19CECF21"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从区域成交变化来看，中心城区成交规模同比下降</w:t>
      </w:r>
      <w:r w:rsidRPr="00F85749">
        <w:rPr>
          <w:rFonts w:ascii="Arial" w:hAnsi="Arial"/>
          <w:sz w:val="21"/>
          <w:szCs w:val="28"/>
        </w:rPr>
        <w:t>31%</w:t>
      </w:r>
      <w:r w:rsidRPr="00F85749">
        <w:rPr>
          <w:rFonts w:ascii="Arial" w:hAnsi="Arial"/>
          <w:sz w:val="21"/>
          <w:szCs w:val="28"/>
        </w:rPr>
        <w:t>，整体成交</w:t>
      </w:r>
      <w:proofErr w:type="gramStart"/>
      <w:r w:rsidRPr="00F85749">
        <w:rPr>
          <w:rFonts w:ascii="Arial" w:hAnsi="Arial"/>
          <w:sz w:val="21"/>
          <w:szCs w:val="28"/>
        </w:rPr>
        <w:t>占比较</w:t>
      </w:r>
      <w:proofErr w:type="gramEnd"/>
      <w:r w:rsidRPr="00F85749">
        <w:rPr>
          <w:rFonts w:ascii="Arial" w:hAnsi="Arial"/>
          <w:sz w:val="21"/>
          <w:szCs w:val="28"/>
        </w:rPr>
        <w:t>上年减少</w:t>
      </w:r>
      <w:r w:rsidRPr="00F85749">
        <w:rPr>
          <w:rFonts w:ascii="Arial" w:hAnsi="Arial"/>
          <w:sz w:val="21"/>
          <w:szCs w:val="28"/>
        </w:rPr>
        <w:t>5.8</w:t>
      </w:r>
      <w:r w:rsidRPr="00F85749">
        <w:rPr>
          <w:rFonts w:ascii="Arial" w:hAnsi="Arial"/>
          <w:sz w:val="21"/>
          <w:szCs w:val="28"/>
        </w:rPr>
        <w:t>个百分点，各区域均同比下降，其中东西城、海淀、丰台成交规模同比降幅均超三成。近郊</w:t>
      </w:r>
      <w:proofErr w:type="gramStart"/>
      <w:r w:rsidRPr="00F85749">
        <w:rPr>
          <w:rFonts w:ascii="Arial" w:hAnsi="Arial"/>
          <w:sz w:val="21"/>
          <w:szCs w:val="28"/>
        </w:rPr>
        <w:t>区成交</w:t>
      </w:r>
      <w:proofErr w:type="gramEnd"/>
      <w:r w:rsidRPr="00F85749">
        <w:rPr>
          <w:rFonts w:ascii="Arial" w:hAnsi="Arial"/>
          <w:sz w:val="21"/>
          <w:szCs w:val="28"/>
        </w:rPr>
        <w:t>规模同比下降</w:t>
      </w:r>
      <w:r w:rsidRPr="00F85749">
        <w:rPr>
          <w:rFonts w:ascii="Arial" w:hAnsi="Arial"/>
          <w:sz w:val="21"/>
          <w:szCs w:val="28"/>
        </w:rPr>
        <w:t>10%</w:t>
      </w:r>
      <w:r w:rsidRPr="00F85749">
        <w:rPr>
          <w:rFonts w:ascii="Arial" w:hAnsi="Arial"/>
          <w:sz w:val="21"/>
          <w:szCs w:val="28"/>
        </w:rPr>
        <w:t>，降幅最小，</w:t>
      </w:r>
      <w:proofErr w:type="gramStart"/>
      <w:r w:rsidRPr="00F85749">
        <w:rPr>
          <w:rFonts w:ascii="Arial" w:hAnsi="Arial"/>
          <w:sz w:val="21"/>
          <w:szCs w:val="28"/>
        </w:rPr>
        <w:t>大兴区同比</w:t>
      </w:r>
      <w:proofErr w:type="gramEnd"/>
      <w:r w:rsidRPr="00F85749">
        <w:rPr>
          <w:rFonts w:ascii="Arial" w:hAnsi="Arial"/>
          <w:sz w:val="21"/>
          <w:szCs w:val="28"/>
        </w:rPr>
        <w:t>增长</w:t>
      </w:r>
      <w:r w:rsidRPr="00F85749">
        <w:rPr>
          <w:rFonts w:ascii="Arial" w:hAnsi="Arial"/>
          <w:sz w:val="21"/>
          <w:szCs w:val="28"/>
        </w:rPr>
        <w:t>34%</w:t>
      </w:r>
      <w:r w:rsidRPr="00F85749">
        <w:rPr>
          <w:rFonts w:ascii="Arial" w:hAnsi="Arial"/>
          <w:sz w:val="21"/>
          <w:szCs w:val="28"/>
        </w:rPr>
        <w:t>，房山区保持平稳，其他区域同比下降。远郊四</w:t>
      </w:r>
      <w:proofErr w:type="gramStart"/>
      <w:r w:rsidRPr="00F85749">
        <w:rPr>
          <w:rFonts w:ascii="Arial" w:hAnsi="Arial"/>
          <w:sz w:val="21"/>
          <w:szCs w:val="28"/>
        </w:rPr>
        <w:t>区整体</w:t>
      </w:r>
      <w:proofErr w:type="gramEnd"/>
      <w:r w:rsidRPr="00F85749">
        <w:rPr>
          <w:rFonts w:ascii="Arial" w:hAnsi="Arial"/>
          <w:sz w:val="21"/>
          <w:szCs w:val="28"/>
        </w:rPr>
        <w:t>成交规模</w:t>
      </w:r>
      <w:proofErr w:type="gramStart"/>
      <w:r w:rsidRPr="00F85749">
        <w:rPr>
          <w:rFonts w:ascii="Arial" w:hAnsi="Arial"/>
          <w:sz w:val="21"/>
          <w:szCs w:val="28"/>
        </w:rPr>
        <w:t>不足</w:t>
      </w:r>
      <w:r w:rsidRPr="00F85749">
        <w:rPr>
          <w:rFonts w:ascii="Arial" w:hAnsi="Arial"/>
          <w:sz w:val="21"/>
          <w:szCs w:val="28"/>
        </w:rPr>
        <w:t>30</w:t>
      </w:r>
      <w:r w:rsidRPr="00F85749">
        <w:rPr>
          <w:rFonts w:ascii="Arial" w:hAnsi="Arial"/>
          <w:sz w:val="21"/>
          <w:szCs w:val="28"/>
        </w:rPr>
        <w:t>万</w:t>
      </w:r>
      <w:proofErr w:type="gramEnd"/>
      <w:r w:rsidRPr="00F85749">
        <w:rPr>
          <w:rFonts w:ascii="Arial" w:hAnsi="Arial"/>
          <w:sz w:val="21"/>
          <w:szCs w:val="28"/>
        </w:rPr>
        <w:t>平，同比下降</w:t>
      </w:r>
      <w:r w:rsidRPr="00F85749">
        <w:rPr>
          <w:rFonts w:ascii="Arial" w:hAnsi="Arial"/>
          <w:sz w:val="21"/>
          <w:szCs w:val="28"/>
        </w:rPr>
        <w:t>24%</w:t>
      </w:r>
      <w:r w:rsidRPr="00F85749">
        <w:rPr>
          <w:rFonts w:ascii="Arial" w:hAnsi="Arial"/>
          <w:sz w:val="21"/>
          <w:szCs w:val="28"/>
        </w:rPr>
        <w:t>，怀柔</w:t>
      </w:r>
      <w:r w:rsidRPr="00F85749">
        <w:rPr>
          <w:rFonts w:ascii="Arial" w:hAnsi="Arial"/>
          <w:sz w:val="21"/>
          <w:szCs w:val="28"/>
        </w:rPr>
        <w:t xml:space="preserve"> </w:t>
      </w:r>
      <w:r w:rsidRPr="00F85749">
        <w:rPr>
          <w:rFonts w:ascii="Arial" w:hAnsi="Arial"/>
          <w:sz w:val="21"/>
          <w:szCs w:val="28"/>
        </w:rPr>
        <w:t>延庆、密云同比</w:t>
      </w:r>
      <w:proofErr w:type="gramStart"/>
      <w:r w:rsidRPr="00F85749">
        <w:rPr>
          <w:rFonts w:ascii="Arial" w:hAnsi="Arial"/>
          <w:sz w:val="21"/>
          <w:szCs w:val="28"/>
        </w:rPr>
        <w:t>降幅超</w:t>
      </w:r>
      <w:proofErr w:type="gramEnd"/>
      <w:r w:rsidRPr="00F85749">
        <w:rPr>
          <w:rFonts w:ascii="Arial" w:hAnsi="Arial"/>
          <w:sz w:val="21"/>
          <w:szCs w:val="28"/>
        </w:rPr>
        <w:t>两成。</w:t>
      </w:r>
    </w:p>
    <w:p w14:paraId="2DECF2D7" w14:textId="22FC998A" w:rsidR="00D5655C" w:rsidRPr="00E727AB" w:rsidRDefault="00C3451A" w:rsidP="00D5655C">
      <w:pPr>
        <w:tabs>
          <w:tab w:val="left" w:pos="426"/>
        </w:tabs>
        <w:overflowPunct w:val="0"/>
        <w:spacing w:line="480" w:lineRule="auto"/>
        <w:jc w:val="both"/>
        <w:textAlignment w:val="auto"/>
        <w:rPr>
          <w:noProof/>
        </w:rPr>
      </w:pPr>
      <w:r w:rsidRPr="007E577D">
        <w:rPr>
          <w:noProof/>
        </w:rPr>
        <w:drawing>
          <wp:inline distT="0" distB="0" distL="0" distR="0" wp14:anchorId="499618EF" wp14:editId="7EABE1A6">
            <wp:extent cx="5902325" cy="2042795"/>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2325" cy="2042795"/>
                    </a:xfrm>
                    <a:prstGeom prst="rect">
                      <a:avLst/>
                    </a:prstGeom>
                    <a:noFill/>
                    <a:ln>
                      <a:noFill/>
                    </a:ln>
                  </pic:spPr>
                </pic:pic>
              </a:graphicData>
            </a:graphic>
          </wp:inline>
        </w:drawing>
      </w:r>
    </w:p>
    <w:p w14:paraId="762CF160"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从成交价格来看，</w:t>
      </w:r>
      <w:r w:rsidRPr="00F85749">
        <w:rPr>
          <w:rFonts w:ascii="Arial" w:hAnsi="Arial"/>
          <w:sz w:val="21"/>
          <w:szCs w:val="28"/>
        </w:rPr>
        <w:t>2024</w:t>
      </w:r>
      <w:r w:rsidRPr="00F85749">
        <w:rPr>
          <w:rFonts w:ascii="Arial" w:hAnsi="Arial"/>
          <w:sz w:val="21"/>
          <w:szCs w:val="28"/>
        </w:rPr>
        <w:t>年北京中心城区商品住宅（不含保障房）成交均价为</w:t>
      </w:r>
      <w:r w:rsidRPr="00F85749">
        <w:rPr>
          <w:rFonts w:ascii="Arial" w:hAnsi="Arial"/>
          <w:sz w:val="21"/>
          <w:szCs w:val="28"/>
        </w:rPr>
        <w:t>83270</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平方米，</w:t>
      </w:r>
      <w:r w:rsidRPr="00F85749">
        <w:rPr>
          <w:rFonts w:ascii="Arial" w:hAnsi="Arial"/>
          <w:sz w:val="21"/>
          <w:szCs w:val="28"/>
        </w:rPr>
        <w:lastRenderedPageBreak/>
        <w:t>同比下降</w:t>
      </w:r>
      <w:r w:rsidRPr="00F85749">
        <w:rPr>
          <w:rFonts w:ascii="Arial" w:hAnsi="Arial"/>
          <w:sz w:val="21"/>
          <w:szCs w:val="28"/>
        </w:rPr>
        <w:t>1%</w:t>
      </w:r>
      <w:r w:rsidRPr="00F85749">
        <w:rPr>
          <w:rFonts w:ascii="Arial" w:hAnsi="Arial"/>
          <w:sz w:val="21"/>
          <w:szCs w:val="28"/>
        </w:rPr>
        <w:t>。其</w:t>
      </w:r>
      <w:proofErr w:type="gramStart"/>
      <w:r w:rsidRPr="00F85749">
        <w:rPr>
          <w:rFonts w:ascii="Arial" w:hAnsi="Arial"/>
          <w:sz w:val="21"/>
          <w:szCs w:val="28"/>
        </w:rPr>
        <w:t>中西城</w:t>
      </w:r>
      <w:proofErr w:type="gramEnd"/>
      <w:r w:rsidRPr="00F85749">
        <w:rPr>
          <w:rFonts w:ascii="Arial" w:hAnsi="Arial"/>
          <w:sz w:val="21"/>
          <w:szCs w:val="28"/>
        </w:rPr>
        <w:t>和东城成交均价领衔，均逾</w:t>
      </w:r>
      <w:r w:rsidRPr="00F85749">
        <w:rPr>
          <w:rFonts w:ascii="Arial" w:hAnsi="Arial"/>
          <w:sz w:val="21"/>
          <w:szCs w:val="28"/>
        </w:rPr>
        <w:t>11</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平方米，远郊</w:t>
      </w:r>
      <w:proofErr w:type="gramStart"/>
      <w:r w:rsidRPr="00F85749">
        <w:rPr>
          <w:rFonts w:ascii="Arial" w:hAnsi="Arial"/>
          <w:sz w:val="21"/>
          <w:szCs w:val="28"/>
        </w:rPr>
        <w:t>区整体</w:t>
      </w:r>
      <w:proofErr w:type="gramEnd"/>
      <w:r w:rsidRPr="00F85749">
        <w:rPr>
          <w:rFonts w:ascii="Arial" w:hAnsi="Arial"/>
          <w:sz w:val="21"/>
          <w:szCs w:val="28"/>
        </w:rPr>
        <w:t>成交均价最低，成交均价为</w:t>
      </w:r>
      <w:r w:rsidRPr="00F85749">
        <w:rPr>
          <w:rFonts w:ascii="Arial" w:hAnsi="Arial"/>
          <w:sz w:val="21"/>
          <w:szCs w:val="28"/>
        </w:rPr>
        <w:t>27746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平，密云、平谷、延庆成交均价较低，成交均价</w:t>
      </w:r>
      <w:r w:rsidRPr="00F85749">
        <w:rPr>
          <w:rFonts w:ascii="Arial" w:hAnsi="Arial"/>
          <w:sz w:val="21"/>
          <w:szCs w:val="28"/>
        </w:rPr>
        <w:t>2.4-2.8</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w:t>
      </w:r>
      <w:r w:rsidRPr="00F85749">
        <w:rPr>
          <w:rFonts w:ascii="Arial" w:hAnsi="Arial" w:hint="eastAsia"/>
          <w:sz w:val="21"/>
          <w:szCs w:val="28"/>
        </w:rPr>
        <w:t>。</w:t>
      </w:r>
    </w:p>
    <w:p w14:paraId="3534F6D2" w14:textId="77777777" w:rsidR="00D5655C" w:rsidRPr="00CF5A08"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从价格变化来看，</w:t>
      </w:r>
      <w:r w:rsidRPr="00F85749">
        <w:rPr>
          <w:rFonts w:ascii="Arial" w:hAnsi="Arial"/>
          <w:sz w:val="21"/>
          <w:szCs w:val="28"/>
        </w:rPr>
        <w:t>2024</w:t>
      </w:r>
      <w:r w:rsidRPr="00F85749">
        <w:rPr>
          <w:rFonts w:ascii="Arial" w:hAnsi="Arial"/>
          <w:sz w:val="21"/>
          <w:szCs w:val="28"/>
        </w:rPr>
        <w:t>年，中心城区、近郊区商品住宅成交均价同比均下降，远郊区小幅上涨。具体来看，海淀、西城、朝阳、石景山、顺义、延庆、平谷成交均价同比上涨，其他区域同比下降，其中，在香山</w:t>
      </w:r>
      <w:proofErr w:type="gramStart"/>
      <w:r w:rsidRPr="00F85749">
        <w:rPr>
          <w:rFonts w:ascii="Arial" w:hAnsi="Arial"/>
          <w:sz w:val="21"/>
          <w:szCs w:val="28"/>
        </w:rPr>
        <w:t>樾</w:t>
      </w:r>
      <w:proofErr w:type="gramEnd"/>
      <w:r w:rsidRPr="00F85749">
        <w:rPr>
          <w:rFonts w:ascii="Arial" w:hAnsi="Arial"/>
          <w:sz w:val="21"/>
          <w:szCs w:val="28"/>
        </w:rPr>
        <w:t>、印香山等项目带动下，海淀</w:t>
      </w:r>
      <w:proofErr w:type="gramStart"/>
      <w:r w:rsidRPr="00F85749">
        <w:rPr>
          <w:rFonts w:ascii="Arial" w:hAnsi="Arial"/>
          <w:sz w:val="21"/>
          <w:szCs w:val="28"/>
        </w:rPr>
        <w:t>区成交</w:t>
      </w:r>
      <w:proofErr w:type="gramEnd"/>
      <w:r w:rsidRPr="00F85749">
        <w:rPr>
          <w:rFonts w:ascii="Arial" w:hAnsi="Arial"/>
          <w:sz w:val="21"/>
          <w:szCs w:val="28"/>
        </w:rPr>
        <w:t>均价结构性增长</w:t>
      </w:r>
      <w:r w:rsidRPr="00F85749">
        <w:rPr>
          <w:rFonts w:ascii="Arial" w:hAnsi="Arial"/>
          <w:sz w:val="21"/>
          <w:szCs w:val="28"/>
        </w:rPr>
        <w:t>17%</w:t>
      </w:r>
      <w:r w:rsidRPr="00CF5A08">
        <w:rPr>
          <w:rFonts w:ascii="Arial" w:hAnsi="Arial"/>
          <w:sz w:val="21"/>
          <w:szCs w:val="28"/>
        </w:rPr>
        <w:t>。</w:t>
      </w:r>
    </w:p>
    <w:p w14:paraId="4BEDB55F" w14:textId="63612FA2" w:rsidR="00D5655C" w:rsidRDefault="00C3451A" w:rsidP="00D5655C">
      <w:pPr>
        <w:widowControl/>
        <w:spacing w:line="360" w:lineRule="auto"/>
        <w:jc w:val="both"/>
        <w:rPr>
          <w:rFonts w:ascii="Arial" w:eastAsia="仿宋_GB2312" w:hAnsi="Arial" w:cs="Arial"/>
          <w:bCs/>
          <w:color w:val="000000"/>
          <w:sz w:val="28"/>
          <w:szCs w:val="28"/>
        </w:rPr>
      </w:pPr>
      <w:r w:rsidRPr="007E577D">
        <w:rPr>
          <w:noProof/>
        </w:rPr>
        <w:drawing>
          <wp:inline distT="0" distB="0" distL="0" distR="0" wp14:anchorId="1E477579" wp14:editId="404648BC">
            <wp:extent cx="5890260" cy="2025015"/>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0260" cy="2025015"/>
                    </a:xfrm>
                    <a:prstGeom prst="rect">
                      <a:avLst/>
                    </a:prstGeom>
                    <a:noFill/>
                    <a:ln>
                      <a:noFill/>
                    </a:ln>
                  </pic:spPr>
                </pic:pic>
              </a:graphicData>
            </a:graphic>
          </wp:inline>
        </w:drawing>
      </w:r>
    </w:p>
    <w:p w14:paraId="7953EA9B" w14:textId="77777777" w:rsidR="00D5655C" w:rsidRPr="005E12E1" w:rsidRDefault="00D5655C" w:rsidP="00D5655C">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235C2822" w14:textId="77777777" w:rsidR="00D5655C" w:rsidRPr="005E12E1" w:rsidRDefault="00D5655C" w:rsidP="00D5655C">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217C6284" w14:textId="77777777" w:rsidR="00D5655C" w:rsidRPr="00962D8F" w:rsidRDefault="00D5655C" w:rsidP="00D5655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sz w:val="21"/>
          <w:szCs w:val="28"/>
        </w:rPr>
        <w:t>2024</w:t>
      </w:r>
      <w:r w:rsidRPr="00962D8F">
        <w:rPr>
          <w:rFonts w:ascii="Arial" w:hAnsi="Arial"/>
          <w:sz w:val="21"/>
          <w:szCs w:val="28"/>
        </w:rPr>
        <w:t>年，以</w:t>
      </w:r>
      <w:proofErr w:type="gramStart"/>
      <w:r w:rsidRPr="00962D8F">
        <w:rPr>
          <w:rFonts w:ascii="Arial" w:hAnsi="Arial"/>
          <w:sz w:val="21"/>
          <w:szCs w:val="28"/>
        </w:rPr>
        <w:t>价换量</w:t>
      </w:r>
      <w:proofErr w:type="gramEnd"/>
      <w:r w:rsidRPr="00962D8F">
        <w:rPr>
          <w:rFonts w:ascii="Arial" w:hAnsi="Arial"/>
          <w:sz w:val="21"/>
          <w:szCs w:val="28"/>
        </w:rPr>
        <w:t>叠加政策效应，北京存量房市场活跃度较高，全年存量商品住宅</w:t>
      </w:r>
      <w:proofErr w:type="gramStart"/>
      <w:r w:rsidRPr="00962D8F">
        <w:rPr>
          <w:rFonts w:ascii="Arial" w:hAnsi="Arial"/>
          <w:sz w:val="21"/>
          <w:szCs w:val="28"/>
        </w:rPr>
        <w:t>累计网签</w:t>
      </w:r>
      <w:r w:rsidRPr="00962D8F">
        <w:rPr>
          <w:rFonts w:ascii="Arial" w:hAnsi="Arial"/>
          <w:sz w:val="21"/>
          <w:szCs w:val="28"/>
        </w:rPr>
        <w:t>175677</w:t>
      </w:r>
      <w:r w:rsidRPr="00962D8F">
        <w:rPr>
          <w:rFonts w:ascii="Arial" w:hAnsi="Arial"/>
          <w:sz w:val="21"/>
          <w:szCs w:val="28"/>
        </w:rPr>
        <w:t>套</w:t>
      </w:r>
      <w:proofErr w:type="gramEnd"/>
      <w:r w:rsidRPr="00962D8F">
        <w:rPr>
          <w:rFonts w:ascii="Arial" w:hAnsi="Arial"/>
          <w:sz w:val="21"/>
          <w:szCs w:val="28"/>
        </w:rPr>
        <w:t>，同比增长</w:t>
      </w:r>
      <w:r w:rsidRPr="00962D8F">
        <w:rPr>
          <w:rFonts w:ascii="Arial" w:hAnsi="Arial"/>
          <w:sz w:val="21"/>
          <w:szCs w:val="28"/>
        </w:rPr>
        <w:t>13%</w:t>
      </w:r>
      <w:r w:rsidRPr="00962D8F">
        <w:rPr>
          <w:rFonts w:ascii="Arial" w:hAnsi="Arial"/>
          <w:sz w:val="21"/>
          <w:szCs w:val="28"/>
        </w:rPr>
        <w:t>，为近三年新高。年内来看，存量房受政策效应明显。</w:t>
      </w:r>
      <w:r w:rsidRPr="00962D8F">
        <w:rPr>
          <w:rFonts w:ascii="Arial" w:hAnsi="Arial"/>
          <w:sz w:val="21"/>
          <w:szCs w:val="28"/>
        </w:rPr>
        <w:t>430</w:t>
      </w:r>
      <w:r w:rsidRPr="00962D8F">
        <w:rPr>
          <w:rFonts w:ascii="Arial" w:hAnsi="Arial"/>
          <w:sz w:val="21"/>
          <w:szCs w:val="28"/>
        </w:rPr>
        <w:t>、</w:t>
      </w:r>
      <w:r w:rsidRPr="00962D8F">
        <w:rPr>
          <w:rFonts w:ascii="Arial" w:hAnsi="Arial"/>
          <w:sz w:val="21"/>
          <w:szCs w:val="28"/>
        </w:rPr>
        <w:t>626</w:t>
      </w:r>
      <w:r w:rsidRPr="00962D8F">
        <w:rPr>
          <w:rFonts w:ascii="Arial" w:hAnsi="Arial"/>
          <w:sz w:val="21"/>
          <w:szCs w:val="28"/>
        </w:rPr>
        <w:t>政策带动存量房市场明显升温。但进入三季度政策效应逐渐消退，存量房成交量逐步走低。</w:t>
      </w:r>
      <w:r w:rsidRPr="00962D8F">
        <w:rPr>
          <w:rFonts w:ascii="Arial" w:hAnsi="Arial"/>
          <w:sz w:val="21"/>
          <w:szCs w:val="28"/>
        </w:rPr>
        <w:t>930</w:t>
      </w:r>
      <w:r w:rsidRPr="00962D8F">
        <w:rPr>
          <w:rFonts w:ascii="Arial" w:hAnsi="Arial"/>
          <w:sz w:val="21"/>
          <w:szCs w:val="28"/>
        </w:rPr>
        <w:t>新政后，北京存量房市场明显升温，连续</w:t>
      </w:r>
      <w:r w:rsidRPr="00962D8F">
        <w:rPr>
          <w:rFonts w:ascii="Arial" w:hAnsi="Arial"/>
          <w:sz w:val="21"/>
          <w:szCs w:val="28"/>
        </w:rPr>
        <w:t>3</w:t>
      </w:r>
      <w:r w:rsidRPr="00962D8F">
        <w:rPr>
          <w:rFonts w:ascii="Arial" w:hAnsi="Arial"/>
          <w:sz w:val="21"/>
          <w:szCs w:val="28"/>
        </w:rPr>
        <w:t>个月高位运行。</w:t>
      </w:r>
      <w:r w:rsidRPr="00962D8F">
        <w:rPr>
          <w:rFonts w:ascii="Arial" w:hAnsi="Arial"/>
          <w:sz w:val="21"/>
          <w:szCs w:val="28"/>
        </w:rPr>
        <w:t>12</w:t>
      </w:r>
      <w:r w:rsidRPr="00962D8F">
        <w:rPr>
          <w:rFonts w:ascii="Arial" w:hAnsi="Arial"/>
          <w:sz w:val="21"/>
          <w:szCs w:val="28"/>
        </w:rPr>
        <w:t>月，在契税政策的影响下，成交量继续冲高，单月存量商品</w:t>
      </w:r>
      <w:proofErr w:type="gramStart"/>
      <w:r w:rsidRPr="00962D8F">
        <w:rPr>
          <w:rFonts w:ascii="Arial" w:hAnsi="Arial"/>
          <w:sz w:val="21"/>
          <w:szCs w:val="28"/>
        </w:rPr>
        <w:t>住宅网签</w:t>
      </w:r>
      <w:proofErr w:type="gramEnd"/>
      <w:r w:rsidRPr="00962D8F">
        <w:rPr>
          <w:rFonts w:ascii="Arial" w:hAnsi="Arial"/>
          <w:sz w:val="21"/>
          <w:szCs w:val="28"/>
        </w:rPr>
        <w:t>21556</w:t>
      </w:r>
      <w:r w:rsidRPr="00962D8F">
        <w:rPr>
          <w:rFonts w:ascii="Arial" w:hAnsi="Arial"/>
          <w:sz w:val="21"/>
          <w:szCs w:val="28"/>
        </w:rPr>
        <w:t>套，环比增长</w:t>
      </w:r>
      <w:r w:rsidRPr="00962D8F">
        <w:rPr>
          <w:rFonts w:ascii="Arial" w:hAnsi="Arial"/>
          <w:sz w:val="21"/>
          <w:szCs w:val="28"/>
        </w:rPr>
        <w:t>14.9%</w:t>
      </w:r>
      <w:r w:rsidRPr="00962D8F">
        <w:rPr>
          <w:rFonts w:ascii="Arial" w:hAnsi="Arial"/>
          <w:sz w:val="21"/>
          <w:szCs w:val="28"/>
        </w:rPr>
        <w:t>，同比增长</w:t>
      </w:r>
      <w:r w:rsidRPr="00962D8F">
        <w:rPr>
          <w:rFonts w:ascii="Arial" w:hAnsi="Arial"/>
          <w:sz w:val="21"/>
          <w:szCs w:val="28"/>
        </w:rPr>
        <w:t>66.3%</w:t>
      </w:r>
      <w:r w:rsidRPr="00962D8F">
        <w:rPr>
          <w:rFonts w:ascii="Arial" w:hAnsi="Arial"/>
          <w:sz w:val="21"/>
          <w:szCs w:val="28"/>
        </w:rPr>
        <w:t>，创近</w:t>
      </w:r>
      <w:r w:rsidRPr="00962D8F">
        <w:rPr>
          <w:rFonts w:ascii="Arial" w:hAnsi="Arial"/>
          <w:sz w:val="21"/>
          <w:szCs w:val="28"/>
        </w:rPr>
        <w:t>21</w:t>
      </w:r>
      <w:r w:rsidRPr="00962D8F">
        <w:rPr>
          <w:rFonts w:ascii="Arial" w:hAnsi="Arial"/>
          <w:sz w:val="21"/>
          <w:szCs w:val="28"/>
        </w:rPr>
        <w:t>个月的新高。</w:t>
      </w:r>
    </w:p>
    <w:p w14:paraId="3BDC2457" w14:textId="77777777" w:rsidR="00D5655C" w:rsidRPr="000A1334" w:rsidRDefault="00D5655C" w:rsidP="00D5655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hint="eastAsia"/>
          <w:sz w:val="21"/>
          <w:szCs w:val="28"/>
        </w:rPr>
        <w:t>价格方面，</w:t>
      </w:r>
      <w:r w:rsidRPr="00962D8F">
        <w:rPr>
          <w:rFonts w:ascii="Arial" w:hAnsi="Arial"/>
          <w:sz w:val="21"/>
          <w:szCs w:val="28"/>
        </w:rPr>
        <w:t>2024</w:t>
      </w:r>
      <w:r w:rsidRPr="00962D8F">
        <w:rPr>
          <w:rFonts w:ascii="Arial" w:hAnsi="Arial"/>
          <w:sz w:val="21"/>
          <w:szCs w:val="28"/>
        </w:rPr>
        <w:t>年北京存量住宅均价总体呈下行趋势，前三季度以</w:t>
      </w:r>
      <w:proofErr w:type="gramStart"/>
      <w:r w:rsidRPr="00962D8F">
        <w:rPr>
          <w:rFonts w:ascii="Arial" w:hAnsi="Arial"/>
          <w:sz w:val="21"/>
          <w:szCs w:val="28"/>
        </w:rPr>
        <w:t>价换量特征</w:t>
      </w:r>
      <w:proofErr w:type="gramEnd"/>
      <w:r w:rsidRPr="00962D8F">
        <w:rPr>
          <w:rFonts w:ascii="Arial" w:hAnsi="Arial"/>
          <w:sz w:val="21"/>
          <w:szCs w:val="28"/>
        </w:rPr>
        <w:t>明显，存量住宅价格指数多处于下跌通道。四季度受政策利好带动，市场信心大幅提升，价格指数止跌回稳</w:t>
      </w:r>
      <w:r w:rsidRPr="000A1334">
        <w:rPr>
          <w:rFonts w:ascii="Arial" w:hAnsi="Arial"/>
          <w:sz w:val="21"/>
          <w:szCs w:val="28"/>
        </w:rPr>
        <w:t>。</w:t>
      </w:r>
    </w:p>
    <w:p w14:paraId="076AF4E7" w14:textId="1AF00713" w:rsidR="00D5655C" w:rsidRPr="005E12E1" w:rsidRDefault="00C3451A" w:rsidP="00D5655C">
      <w:pPr>
        <w:tabs>
          <w:tab w:val="left" w:pos="426"/>
        </w:tabs>
        <w:overflowPunct w:val="0"/>
        <w:spacing w:line="480" w:lineRule="auto"/>
        <w:jc w:val="center"/>
        <w:textAlignment w:val="auto"/>
        <w:rPr>
          <w:rFonts w:ascii="Arial" w:hAnsi="Arial"/>
          <w:sz w:val="21"/>
        </w:rPr>
      </w:pPr>
      <w:r w:rsidRPr="007E577D">
        <w:rPr>
          <w:noProof/>
        </w:rPr>
        <w:drawing>
          <wp:inline distT="0" distB="0" distL="0" distR="0" wp14:anchorId="367264F8" wp14:editId="343972A6">
            <wp:extent cx="5908040" cy="172783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8040" cy="1727835"/>
                    </a:xfrm>
                    <a:prstGeom prst="rect">
                      <a:avLst/>
                    </a:prstGeom>
                    <a:noFill/>
                    <a:ln>
                      <a:noFill/>
                    </a:ln>
                  </pic:spPr>
                </pic:pic>
              </a:graphicData>
            </a:graphic>
          </wp:inline>
        </w:drawing>
      </w:r>
    </w:p>
    <w:p w14:paraId="2D41E67C" w14:textId="77777777" w:rsidR="00D5655C" w:rsidRPr="008F0097" w:rsidRDefault="00D5655C" w:rsidP="00D5655C">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lastRenderedPageBreak/>
        <w:t>2</w:t>
      </w:r>
      <w:r w:rsidRPr="008F0097">
        <w:rPr>
          <w:rFonts w:ascii="Arial" w:hAnsi="Arial" w:hint="eastAsia"/>
          <w:sz w:val="21"/>
        </w:rPr>
        <w:t>）各区县统计</w:t>
      </w:r>
    </w:p>
    <w:p w14:paraId="5433EF19" w14:textId="77777777" w:rsidR="00D5655C" w:rsidRPr="00B03DF9" w:rsidRDefault="00D5655C" w:rsidP="00D5655C">
      <w:pPr>
        <w:overflowPunct w:val="0"/>
        <w:spacing w:line="480" w:lineRule="auto"/>
        <w:ind w:firstLine="420"/>
        <w:jc w:val="both"/>
        <w:textAlignment w:val="auto"/>
        <w:rPr>
          <w:rFonts w:ascii="Arial" w:hAnsi="Arial"/>
          <w:color w:val="000000"/>
          <w:sz w:val="21"/>
        </w:rPr>
      </w:pPr>
      <w:bookmarkStart w:id="80" w:name="OLE_LINK8"/>
      <w:bookmarkStart w:id="81" w:name="OLE_LINK9"/>
      <w:r w:rsidRPr="00B03DF9">
        <w:rPr>
          <w:rFonts w:ascii="Arial" w:hAnsi="Arial"/>
          <w:color w:val="000000"/>
          <w:sz w:val="21"/>
        </w:rPr>
        <w:t>分区域来看，西城区和东城</w:t>
      </w:r>
      <w:proofErr w:type="gramStart"/>
      <w:r w:rsidRPr="00B03DF9">
        <w:rPr>
          <w:rFonts w:ascii="Arial" w:hAnsi="Arial"/>
          <w:color w:val="000000"/>
          <w:sz w:val="21"/>
        </w:rPr>
        <w:t>区成交</w:t>
      </w:r>
      <w:proofErr w:type="gramEnd"/>
      <w:r w:rsidRPr="00B03DF9">
        <w:rPr>
          <w:rFonts w:ascii="Arial" w:hAnsi="Arial"/>
          <w:color w:val="000000"/>
          <w:sz w:val="21"/>
        </w:rPr>
        <w:t>价格均超</w:t>
      </w:r>
      <w:r w:rsidRPr="00B03DF9">
        <w:rPr>
          <w:rFonts w:ascii="Arial" w:hAnsi="Arial"/>
          <w:color w:val="000000"/>
          <w:sz w:val="21"/>
        </w:rPr>
        <w:t>10</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平，海淀</w:t>
      </w:r>
      <w:proofErr w:type="gramStart"/>
      <w:r w:rsidRPr="00B03DF9">
        <w:rPr>
          <w:rFonts w:ascii="Arial" w:hAnsi="Arial"/>
          <w:color w:val="000000"/>
          <w:sz w:val="21"/>
        </w:rPr>
        <w:t>区成交均价超</w:t>
      </w:r>
      <w:proofErr w:type="gramEnd"/>
      <w:r w:rsidRPr="00B03DF9">
        <w:rPr>
          <w:rFonts w:ascii="Arial" w:hAnsi="Arial"/>
          <w:color w:val="000000"/>
          <w:sz w:val="21"/>
        </w:rPr>
        <w:t>9.3</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平。由于区域人口、产业、交通、配套等方面优势明显，朝阳、海淀、丰台、</w:t>
      </w:r>
      <w:r w:rsidRPr="00B03DF9">
        <w:rPr>
          <w:rFonts w:ascii="Arial" w:hAnsi="Arial"/>
          <w:color w:val="000000"/>
          <w:sz w:val="21"/>
        </w:rPr>
        <w:t xml:space="preserve"> </w:t>
      </w:r>
      <w:r w:rsidRPr="00B03DF9">
        <w:rPr>
          <w:rFonts w:ascii="Arial" w:hAnsi="Arial"/>
          <w:color w:val="000000"/>
          <w:sz w:val="21"/>
        </w:rPr>
        <w:t>昌平、大兴、通州二手房市场比较活跃，成交面积均超过</w:t>
      </w:r>
      <w:r w:rsidRPr="00B03DF9">
        <w:rPr>
          <w:rFonts w:ascii="Arial" w:hAnsi="Arial"/>
          <w:color w:val="000000"/>
          <w:sz w:val="21"/>
        </w:rPr>
        <w:t>100</w:t>
      </w:r>
      <w:r w:rsidRPr="00B03DF9">
        <w:rPr>
          <w:rFonts w:ascii="Arial" w:hAnsi="Arial"/>
          <w:color w:val="000000"/>
          <w:sz w:val="21"/>
        </w:rPr>
        <w:t>万平方米，其中朝阳区成交量达</w:t>
      </w:r>
      <w:r w:rsidRPr="00B03DF9">
        <w:rPr>
          <w:rFonts w:ascii="Arial" w:hAnsi="Arial"/>
          <w:color w:val="000000"/>
          <w:sz w:val="21"/>
        </w:rPr>
        <w:t>380</w:t>
      </w:r>
      <w:r w:rsidRPr="00B03DF9">
        <w:rPr>
          <w:rFonts w:ascii="Arial" w:hAnsi="Arial"/>
          <w:color w:val="000000"/>
          <w:sz w:val="21"/>
        </w:rPr>
        <w:t>平方米，居各区第一位</w:t>
      </w:r>
      <w:r w:rsidRPr="00B03DF9">
        <w:rPr>
          <w:rFonts w:ascii="Arial" w:hAnsi="Arial" w:hint="eastAsia"/>
          <w:color w:val="000000"/>
          <w:sz w:val="21"/>
        </w:rPr>
        <w:t>。</w:t>
      </w:r>
    </w:p>
    <w:p w14:paraId="676879EE" w14:textId="77777777" w:rsidR="00D5655C" w:rsidRPr="00B03DF9" w:rsidRDefault="00D5655C" w:rsidP="00D5655C">
      <w:pPr>
        <w:overflowPunct w:val="0"/>
        <w:spacing w:line="480" w:lineRule="auto"/>
        <w:ind w:firstLine="420"/>
        <w:jc w:val="both"/>
        <w:textAlignment w:val="auto"/>
        <w:rPr>
          <w:rFonts w:ascii="Arial" w:hAnsi="Arial"/>
          <w:color w:val="000000"/>
          <w:sz w:val="21"/>
        </w:rPr>
      </w:pPr>
      <w:r w:rsidRPr="00B03DF9">
        <w:rPr>
          <w:rFonts w:ascii="Arial" w:hAnsi="Arial"/>
          <w:color w:val="000000"/>
          <w:sz w:val="21"/>
        </w:rPr>
        <w:t>同比来看，</w:t>
      </w:r>
      <w:r w:rsidRPr="00B03DF9">
        <w:rPr>
          <w:rFonts w:ascii="Arial" w:hAnsi="Arial"/>
          <w:color w:val="000000"/>
          <w:sz w:val="21"/>
        </w:rPr>
        <w:t>2024</w:t>
      </w:r>
      <w:r w:rsidRPr="00B03DF9">
        <w:rPr>
          <w:rFonts w:ascii="Arial" w:hAnsi="Arial"/>
          <w:color w:val="000000"/>
          <w:sz w:val="21"/>
        </w:rPr>
        <w:t>年，中心城区、近郊区、远郊区二手房成交规模均同比增长。具体区域来看，</w:t>
      </w:r>
      <w:proofErr w:type="gramStart"/>
      <w:r w:rsidRPr="00B03DF9">
        <w:rPr>
          <w:rFonts w:ascii="Arial" w:hAnsi="Arial"/>
          <w:color w:val="000000"/>
          <w:sz w:val="21"/>
        </w:rPr>
        <w:t>大兴区成交</w:t>
      </w:r>
      <w:proofErr w:type="gramEnd"/>
      <w:r w:rsidRPr="00B03DF9">
        <w:rPr>
          <w:rFonts w:ascii="Arial" w:hAnsi="Arial"/>
          <w:color w:val="000000"/>
          <w:sz w:val="21"/>
        </w:rPr>
        <w:t>规模同比下降，其他区域均同比增长。</w:t>
      </w:r>
    </w:p>
    <w:p w14:paraId="2E1A9639" w14:textId="0021364B" w:rsidR="00D5655C" w:rsidRPr="00391879" w:rsidRDefault="00C3451A" w:rsidP="00D5655C">
      <w:pPr>
        <w:widowControl/>
        <w:spacing w:line="360" w:lineRule="auto"/>
        <w:jc w:val="both"/>
        <w:rPr>
          <w:rFonts w:ascii="Arial" w:eastAsia="仿宋_GB2312" w:hAnsi="Arial" w:cs="Arial"/>
          <w:bCs/>
          <w:color w:val="000000"/>
          <w:sz w:val="28"/>
          <w:szCs w:val="28"/>
        </w:rPr>
      </w:pPr>
      <w:r>
        <w:rPr>
          <w:rFonts w:ascii="Arial" w:eastAsia="仿宋_GB2312" w:hAnsi="Arial" w:cs="Arial" w:hint="eastAsia"/>
          <w:bCs/>
          <w:noProof/>
          <w:color w:val="000000"/>
          <w:sz w:val="28"/>
          <w:szCs w:val="28"/>
        </w:rPr>
        <w:drawing>
          <wp:inline distT="0" distB="0" distL="0" distR="0" wp14:anchorId="5D9858E8" wp14:editId="2D891CC3">
            <wp:extent cx="5860415" cy="222631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0415" cy="2226310"/>
                    </a:xfrm>
                    <a:prstGeom prst="rect">
                      <a:avLst/>
                    </a:prstGeom>
                    <a:noFill/>
                    <a:ln>
                      <a:noFill/>
                    </a:ln>
                  </pic:spPr>
                </pic:pic>
              </a:graphicData>
            </a:graphic>
          </wp:inline>
        </w:drawing>
      </w:r>
    </w:p>
    <w:p w14:paraId="4D01DEB9" w14:textId="77777777" w:rsidR="00D5655C" w:rsidRDefault="00D5655C" w:rsidP="00D5655C">
      <w:pPr>
        <w:overflowPunct w:val="0"/>
        <w:spacing w:line="480" w:lineRule="auto"/>
        <w:ind w:firstLine="420"/>
        <w:jc w:val="both"/>
        <w:textAlignment w:val="auto"/>
        <w:rPr>
          <w:rFonts w:ascii="Arial" w:hAnsi="Arial"/>
          <w:color w:val="000000"/>
          <w:sz w:val="21"/>
        </w:rPr>
      </w:pPr>
      <w:r w:rsidRPr="00474340">
        <w:rPr>
          <w:rFonts w:ascii="Arial" w:hAnsi="Arial"/>
          <w:color w:val="000000"/>
          <w:sz w:val="21"/>
        </w:rPr>
        <w:t>整体来看，与新房相比，</w:t>
      </w:r>
      <w:r w:rsidRPr="00474340">
        <w:rPr>
          <w:rFonts w:ascii="Arial" w:hAnsi="Arial"/>
          <w:color w:val="000000"/>
          <w:sz w:val="21"/>
        </w:rPr>
        <w:t>2024</w:t>
      </w:r>
      <w:r w:rsidRPr="00474340">
        <w:rPr>
          <w:rFonts w:ascii="Arial" w:hAnsi="Arial"/>
          <w:color w:val="000000"/>
          <w:sz w:val="21"/>
        </w:rPr>
        <w:t>年</w:t>
      </w:r>
      <w:r w:rsidRPr="00474340">
        <w:rPr>
          <w:rFonts w:ascii="Arial" w:hAnsi="Arial" w:hint="eastAsia"/>
          <w:color w:val="000000"/>
          <w:sz w:val="21"/>
        </w:rPr>
        <w:t>北京</w:t>
      </w:r>
      <w:r w:rsidRPr="00474340">
        <w:rPr>
          <w:rFonts w:ascii="Arial" w:hAnsi="Arial"/>
          <w:color w:val="000000"/>
          <w:sz w:val="21"/>
        </w:rPr>
        <w:t>存量房市场活跃，全年成交</w:t>
      </w:r>
      <w:proofErr w:type="gramStart"/>
      <w:r w:rsidRPr="00474340">
        <w:rPr>
          <w:rFonts w:ascii="Arial" w:hAnsi="Arial"/>
          <w:color w:val="000000"/>
          <w:sz w:val="21"/>
        </w:rPr>
        <w:t>套数超</w:t>
      </w:r>
      <w:proofErr w:type="gramEnd"/>
      <w:r w:rsidRPr="00474340">
        <w:rPr>
          <w:rFonts w:ascii="Arial" w:hAnsi="Arial"/>
          <w:color w:val="000000"/>
          <w:sz w:val="21"/>
        </w:rPr>
        <w:t>17</w:t>
      </w:r>
      <w:r w:rsidRPr="00474340">
        <w:rPr>
          <w:rFonts w:ascii="Arial" w:hAnsi="Arial"/>
          <w:color w:val="000000"/>
          <w:sz w:val="21"/>
        </w:rPr>
        <w:t>万套，同比增长</w:t>
      </w:r>
      <w:r w:rsidRPr="00474340">
        <w:rPr>
          <w:rFonts w:ascii="Arial" w:hAnsi="Arial"/>
          <w:color w:val="000000"/>
          <w:sz w:val="21"/>
        </w:rPr>
        <w:t>13%</w:t>
      </w:r>
      <w:r w:rsidRPr="00474340">
        <w:rPr>
          <w:rFonts w:ascii="Arial" w:hAnsi="Arial"/>
          <w:color w:val="000000"/>
          <w:sz w:val="21"/>
        </w:rPr>
        <w:t>。新房</w:t>
      </w:r>
      <w:r w:rsidRPr="00474340">
        <w:rPr>
          <w:rFonts w:ascii="Arial" w:hAnsi="Arial"/>
          <w:color w:val="000000"/>
          <w:sz w:val="21"/>
        </w:rPr>
        <w:t>+</w:t>
      </w:r>
      <w:r w:rsidRPr="00474340">
        <w:rPr>
          <w:rFonts w:ascii="Arial" w:hAnsi="Arial"/>
          <w:color w:val="000000"/>
          <w:sz w:val="21"/>
        </w:rPr>
        <w:t>存量</w:t>
      </w:r>
      <w:proofErr w:type="gramStart"/>
      <w:r w:rsidRPr="00474340">
        <w:rPr>
          <w:rFonts w:ascii="Arial" w:hAnsi="Arial"/>
          <w:color w:val="000000"/>
          <w:sz w:val="21"/>
        </w:rPr>
        <w:t>房成交总套数超</w:t>
      </w:r>
      <w:proofErr w:type="gramEnd"/>
      <w:r w:rsidRPr="00474340">
        <w:rPr>
          <w:rFonts w:ascii="Arial" w:hAnsi="Arial"/>
          <w:color w:val="000000"/>
          <w:sz w:val="21"/>
        </w:rPr>
        <w:t>21</w:t>
      </w:r>
      <w:r w:rsidRPr="00474340">
        <w:rPr>
          <w:rFonts w:ascii="Arial" w:hAnsi="Arial"/>
          <w:color w:val="000000"/>
          <w:sz w:val="21"/>
        </w:rPr>
        <w:t>万套，为近三年新高。可以看到，北京整体</w:t>
      </w:r>
      <w:r w:rsidRPr="00474340">
        <w:rPr>
          <w:rFonts w:ascii="Arial" w:hAnsi="Arial" w:hint="eastAsia"/>
          <w:color w:val="000000"/>
          <w:sz w:val="21"/>
        </w:rPr>
        <w:t>商品住宅</w:t>
      </w:r>
      <w:r w:rsidRPr="00474340">
        <w:rPr>
          <w:rFonts w:ascii="Arial" w:hAnsi="Arial"/>
          <w:color w:val="000000"/>
          <w:sz w:val="21"/>
        </w:rPr>
        <w:t>市场需求强劲，韧性较大。新房、存量</w:t>
      </w:r>
      <w:proofErr w:type="gramStart"/>
      <w:r w:rsidRPr="00474340">
        <w:rPr>
          <w:rFonts w:ascii="Arial" w:hAnsi="Arial"/>
          <w:color w:val="000000"/>
          <w:sz w:val="21"/>
        </w:rPr>
        <w:t>房成交</w:t>
      </w:r>
      <w:proofErr w:type="gramEnd"/>
      <w:r w:rsidRPr="00474340">
        <w:rPr>
          <w:rFonts w:ascii="Arial" w:hAnsi="Arial"/>
          <w:color w:val="000000"/>
          <w:sz w:val="21"/>
        </w:rPr>
        <w:t>结构来看，</w:t>
      </w:r>
      <w:r w:rsidRPr="00474340">
        <w:rPr>
          <w:rFonts w:ascii="Arial" w:hAnsi="Arial"/>
          <w:color w:val="000000"/>
          <w:sz w:val="21"/>
        </w:rPr>
        <w:t>2022</w:t>
      </w:r>
      <w:r w:rsidRPr="00474340">
        <w:rPr>
          <w:rFonts w:ascii="Arial" w:hAnsi="Arial"/>
          <w:color w:val="000000"/>
          <w:sz w:val="21"/>
        </w:rPr>
        <w:t>年存量房与新房成交套数比值为</w:t>
      </w:r>
      <w:r w:rsidRPr="00474340">
        <w:rPr>
          <w:rFonts w:ascii="Arial" w:hAnsi="Arial"/>
          <w:color w:val="000000"/>
          <w:sz w:val="21"/>
        </w:rPr>
        <w:t>2.0</w:t>
      </w:r>
      <w:r w:rsidRPr="00474340">
        <w:rPr>
          <w:rFonts w:ascii="Arial" w:hAnsi="Arial"/>
          <w:color w:val="000000"/>
          <w:sz w:val="21"/>
        </w:rPr>
        <w:t>，</w:t>
      </w:r>
      <w:r w:rsidRPr="00474340">
        <w:rPr>
          <w:rFonts w:ascii="Arial" w:hAnsi="Arial"/>
          <w:color w:val="000000"/>
          <w:sz w:val="21"/>
        </w:rPr>
        <w:t>2023</w:t>
      </w:r>
      <w:r w:rsidRPr="00474340">
        <w:rPr>
          <w:rFonts w:ascii="Arial" w:hAnsi="Arial"/>
          <w:color w:val="000000"/>
          <w:sz w:val="21"/>
        </w:rPr>
        <w:t>年该比值升至</w:t>
      </w:r>
      <w:r w:rsidRPr="00474340">
        <w:rPr>
          <w:rFonts w:ascii="Arial" w:hAnsi="Arial"/>
          <w:color w:val="000000"/>
          <w:sz w:val="21"/>
        </w:rPr>
        <w:t>2.7</w:t>
      </w:r>
      <w:r w:rsidRPr="00474340">
        <w:rPr>
          <w:rFonts w:ascii="Arial" w:hAnsi="Arial"/>
          <w:color w:val="000000"/>
          <w:sz w:val="21"/>
        </w:rPr>
        <w:t>；</w:t>
      </w:r>
      <w:r w:rsidRPr="00474340">
        <w:rPr>
          <w:rFonts w:ascii="Arial" w:hAnsi="Arial"/>
          <w:color w:val="000000"/>
          <w:sz w:val="21"/>
        </w:rPr>
        <w:t>2024</w:t>
      </w:r>
      <w:r w:rsidRPr="00474340">
        <w:rPr>
          <w:rFonts w:ascii="Arial" w:hAnsi="Arial"/>
          <w:color w:val="000000"/>
          <w:sz w:val="21"/>
        </w:rPr>
        <w:t>年新房市场低温运行，而存量房市场相对火热，存量房与新房成交套数比值为</w:t>
      </w:r>
      <w:r w:rsidRPr="00474340">
        <w:rPr>
          <w:rFonts w:ascii="Arial" w:hAnsi="Arial"/>
          <w:color w:val="000000"/>
          <w:sz w:val="21"/>
        </w:rPr>
        <w:t>4.0</w:t>
      </w:r>
      <w:r w:rsidRPr="00474340">
        <w:rPr>
          <w:rFonts w:ascii="Arial" w:hAnsi="Arial"/>
          <w:color w:val="000000"/>
          <w:sz w:val="21"/>
        </w:rPr>
        <w:t>，存量房市场活跃</w:t>
      </w:r>
      <w:proofErr w:type="gramStart"/>
      <w:r w:rsidRPr="00474340">
        <w:rPr>
          <w:rFonts w:ascii="Arial" w:hAnsi="Arial"/>
          <w:color w:val="000000"/>
          <w:sz w:val="21"/>
        </w:rPr>
        <w:t>度显著</w:t>
      </w:r>
      <w:proofErr w:type="gramEnd"/>
      <w:r w:rsidRPr="00474340">
        <w:rPr>
          <w:rFonts w:ascii="Arial" w:hAnsi="Arial"/>
          <w:color w:val="000000"/>
          <w:sz w:val="21"/>
        </w:rPr>
        <w:t>高于新房市场</w:t>
      </w:r>
      <w:r w:rsidRPr="008160E9">
        <w:rPr>
          <w:rFonts w:ascii="Arial" w:hAnsi="Arial" w:hint="eastAsia"/>
          <w:color w:val="000000"/>
          <w:sz w:val="21"/>
        </w:rPr>
        <w:t>。</w:t>
      </w:r>
    </w:p>
    <w:p w14:paraId="5BCA4D20" w14:textId="6B95FBBD" w:rsidR="00D5655C" w:rsidRPr="008160E9" w:rsidRDefault="00C3451A" w:rsidP="00D5655C">
      <w:pPr>
        <w:overflowPunct w:val="0"/>
        <w:spacing w:line="480" w:lineRule="auto"/>
        <w:jc w:val="both"/>
        <w:textAlignment w:val="auto"/>
        <w:rPr>
          <w:rFonts w:ascii="Arial" w:hAnsi="Arial"/>
          <w:color w:val="000000"/>
          <w:sz w:val="21"/>
        </w:rPr>
      </w:pPr>
      <w:r w:rsidRPr="007E577D">
        <w:rPr>
          <w:noProof/>
        </w:rPr>
        <w:drawing>
          <wp:inline distT="0" distB="0" distL="0" distR="0" wp14:anchorId="38979BD1" wp14:editId="3E4EAED5">
            <wp:extent cx="5902325" cy="17399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2325" cy="1739900"/>
                    </a:xfrm>
                    <a:prstGeom prst="rect">
                      <a:avLst/>
                    </a:prstGeom>
                    <a:noFill/>
                    <a:ln>
                      <a:noFill/>
                    </a:ln>
                  </pic:spPr>
                </pic:pic>
              </a:graphicData>
            </a:graphic>
          </wp:inline>
        </w:drawing>
      </w:r>
    </w:p>
    <w:p w14:paraId="7AFDB05E" w14:textId="77777777" w:rsidR="00D5655C" w:rsidRPr="00C60EBC" w:rsidRDefault="00D5655C" w:rsidP="00D5655C">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71640DFE" w14:textId="77777777" w:rsidR="00D5655C" w:rsidRPr="00E228FA" w:rsidRDefault="00D5655C" w:rsidP="00D5655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2679AF41" w14:textId="77777777" w:rsidR="00D5655C" w:rsidRPr="00785362"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lastRenderedPageBreak/>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标本兼治化解房地产、地方债务、中小金融机构等风险，维护经济金融大局稳定</w:t>
      </w:r>
      <w:r w:rsidRPr="00785362">
        <w:rPr>
          <w:rFonts w:ascii="Arial" w:hAnsi="Arial" w:hint="eastAsia"/>
          <w:color w:val="000000"/>
          <w:sz w:val="21"/>
        </w:rPr>
        <w:t>”</w:t>
      </w:r>
      <w:r w:rsidRPr="00785362">
        <w:rPr>
          <w:rFonts w:ascii="Arial" w:hAnsi="Arial"/>
          <w:color w:val="000000"/>
          <w:sz w:val="21"/>
        </w:rPr>
        <w:t>。</w:t>
      </w:r>
    </w:p>
    <w:p w14:paraId="25450C55" w14:textId="77777777" w:rsidR="00D5655C" w:rsidRPr="00785362"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64F6E9CD"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6</w:t>
      </w:r>
      <w:r w:rsidRPr="00C2720F">
        <w:rPr>
          <w:rFonts w:ascii="Arial" w:hAnsi="Arial"/>
          <w:color w:val="000000"/>
          <w:sz w:val="21"/>
        </w:rPr>
        <w:t>月</w:t>
      </w:r>
      <w:r w:rsidRPr="00C2720F">
        <w:rPr>
          <w:rFonts w:ascii="Arial" w:hAnsi="Arial"/>
          <w:color w:val="000000"/>
          <w:sz w:val="21"/>
        </w:rPr>
        <w:t>20</w:t>
      </w:r>
      <w:r w:rsidRPr="00C2720F">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C2720F">
        <w:rPr>
          <w:rFonts w:ascii="Arial" w:hAnsi="Arial"/>
          <w:color w:val="000000"/>
          <w:sz w:val="21"/>
        </w:rPr>
        <w:t>“</w:t>
      </w:r>
      <w:r w:rsidRPr="00C2720F">
        <w:rPr>
          <w:rFonts w:ascii="Arial" w:hAnsi="Arial"/>
          <w:color w:val="000000"/>
          <w:sz w:val="21"/>
        </w:rPr>
        <w:t>政府主导、市场化运作</w:t>
      </w:r>
      <w:r w:rsidRPr="00C2720F">
        <w:rPr>
          <w:rFonts w:ascii="Arial" w:hAnsi="Arial"/>
          <w:color w:val="000000"/>
          <w:sz w:val="21"/>
        </w:rPr>
        <w:t>”</w:t>
      </w:r>
      <w:r w:rsidRPr="00C2720F">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C2720F">
        <w:rPr>
          <w:rFonts w:ascii="Arial" w:hAnsi="Arial" w:hint="eastAsia"/>
          <w:color w:val="000000"/>
          <w:sz w:val="21"/>
        </w:rPr>
        <w:t>。</w:t>
      </w:r>
    </w:p>
    <w:p w14:paraId="6F743DE7" w14:textId="77777777" w:rsidR="00D5655C" w:rsidRPr="00A82451" w:rsidRDefault="00D5655C" w:rsidP="00D5655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5977BE5A" w14:textId="77777777" w:rsidR="00D5655C" w:rsidRPr="00A82451" w:rsidRDefault="00D5655C" w:rsidP="00D5655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w:t>
      </w:r>
      <w:r w:rsidRPr="00A82451">
        <w:rPr>
          <w:rFonts w:ascii="Arial" w:hAnsi="Arial"/>
          <w:color w:val="000000"/>
          <w:sz w:val="21"/>
        </w:rPr>
        <w:lastRenderedPageBreak/>
        <w:t>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61CE7136" w14:textId="77777777" w:rsidR="00D5655C"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C2720F">
        <w:rPr>
          <w:rFonts w:ascii="Arial" w:hAnsi="Arial" w:hint="eastAsia"/>
          <w:color w:val="000000"/>
          <w:sz w:val="21"/>
        </w:rPr>
        <w:t>。</w:t>
      </w:r>
    </w:p>
    <w:p w14:paraId="47DA21BF"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164D8344"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w:t>
      </w:r>
      <w:r w:rsidRPr="00C2720F">
        <w:rPr>
          <w:rFonts w:ascii="Arial" w:hAnsi="Arial"/>
          <w:color w:val="000000"/>
          <w:sz w:val="21"/>
        </w:rPr>
        <w:lastRenderedPageBreak/>
        <w:t>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36B18A3E" w14:textId="77777777" w:rsidR="00D5655C" w:rsidRPr="00E228FA" w:rsidRDefault="00D5655C" w:rsidP="00D5655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54112B63" w14:textId="77777777" w:rsidR="00D5655C" w:rsidRPr="00061506" w:rsidRDefault="00D5655C" w:rsidP="00D5655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31BA5E04" w14:textId="77777777" w:rsidR="00D5655C" w:rsidRDefault="00D5655C" w:rsidP="00D5655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55B58C41" w14:textId="77777777" w:rsidR="00D5655C"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30D27A6C" w14:textId="77777777" w:rsidR="00D5655C" w:rsidRPr="00184C7B" w:rsidRDefault="00D5655C" w:rsidP="00D5655C">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w:t>
      </w:r>
      <w:r w:rsidRPr="00184C7B">
        <w:rPr>
          <w:rFonts w:ascii="Arial" w:hAnsi="Arial"/>
          <w:color w:val="000000"/>
          <w:sz w:val="21"/>
        </w:rPr>
        <w:lastRenderedPageBreak/>
        <w:t>的账户。承租人可通过住房租赁合同备案编号等信息查询账户余额。该办法将于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15AF4ECA" w14:textId="77777777" w:rsidR="00D5655C" w:rsidRPr="000C043D"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9</w:t>
      </w:r>
      <w:r w:rsidRPr="000C043D">
        <w:rPr>
          <w:rFonts w:ascii="Arial" w:hAnsi="Arial"/>
          <w:color w:val="000000"/>
          <w:sz w:val="21"/>
        </w:rPr>
        <w:t>月</w:t>
      </w:r>
      <w:r w:rsidRPr="000C043D">
        <w:rPr>
          <w:rFonts w:ascii="Arial" w:hAnsi="Arial"/>
          <w:color w:val="000000"/>
          <w:sz w:val="21"/>
        </w:rPr>
        <w:t>30</w:t>
      </w:r>
      <w:r w:rsidRPr="000C043D">
        <w:rPr>
          <w:rFonts w:ascii="Arial" w:hAnsi="Arial"/>
          <w:color w:val="000000"/>
          <w:sz w:val="21"/>
        </w:rPr>
        <w:t>日，北京市多部门联合发布《关于进一步优化调整本市房地产相关政策的通知》，自</w:t>
      </w:r>
      <w:r w:rsidRPr="000C043D">
        <w:rPr>
          <w:rFonts w:ascii="Arial" w:hAnsi="Arial"/>
          <w:color w:val="000000"/>
          <w:sz w:val="21"/>
        </w:rPr>
        <w:t>10</w:t>
      </w:r>
      <w:r w:rsidRPr="000C043D">
        <w:rPr>
          <w:rFonts w:ascii="Arial" w:hAnsi="Arial"/>
          <w:color w:val="000000"/>
          <w:sz w:val="21"/>
        </w:rPr>
        <w:t>月</w:t>
      </w:r>
      <w:r w:rsidRPr="000C043D">
        <w:rPr>
          <w:rFonts w:ascii="Arial" w:hAnsi="Arial"/>
          <w:color w:val="000000"/>
          <w:sz w:val="21"/>
        </w:rPr>
        <w:t>1</w:t>
      </w:r>
      <w:r w:rsidRPr="000C043D">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0C043D">
        <w:rPr>
          <w:rFonts w:ascii="Arial" w:hAnsi="Arial"/>
          <w:color w:val="000000"/>
          <w:sz w:val="21"/>
        </w:rPr>
        <w:t>“</w:t>
      </w:r>
      <w:r w:rsidRPr="000C043D">
        <w:rPr>
          <w:rFonts w:ascii="Arial" w:hAnsi="Arial"/>
          <w:color w:val="000000"/>
          <w:sz w:val="21"/>
        </w:rPr>
        <w:t>止跌回稳</w:t>
      </w:r>
      <w:r w:rsidRPr="000C043D">
        <w:rPr>
          <w:rFonts w:ascii="Arial" w:hAnsi="Arial"/>
          <w:color w:val="000000"/>
          <w:sz w:val="21"/>
        </w:rPr>
        <w:t>”</w:t>
      </w:r>
      <w:r w:rsidRPr="000C043D">
        <w:rPr>
          <w:rFonts w:ascii="Arial" w:hAnsi="Arial"/>
          <w:color w:val="000000"/>
          <w:sz w:val="21"/>
        </w:rPr>
        <w:t>的工作导向，将对四季度楼市政策的消化和市场提</w:t>
      </w:r>
      <w:proofErr w:type="gramStart"/>
      <w:r w:rsidRPr="000C043D">
        <w:rPr>
          <w:rFonts w:ascii="Arial" w:hAnsi="Arial"/>
          <w:color w:val="000000"/>
          <w:sz w:val="21"/>
        </w:rPr>
        <w:t>振产生</w:t>
      </w:r>
      <w:proofErr w:type="gramEnd"/>
      <w:r w:rsidRPr="000C043D">
        <w:rPr>
          <w:rFonts w:ascii="Arial" w:hAnsi="Arial"/>
          <w:color w:val="000000"/>
          <w:sz w:val="21"/>
        </w:rPr>
        <w:t>积极影响，并预示着更多鼓励性政策的出台</w:t>
      </w:r>
      <w:r w:rsidRPr="000C043D">
        <w:rPr>
          <w:rFonts w:ascii="Arial" w:hAnsi="Arial" w:hint="eastAsia"/>
          <w:color w:val="000000"/>
          <w:sz w:val="21"/>
        </w:rPr>
        <w:t>。</w:t>
      </w:r>
    </w:p>
    <w:p w14:paraId="016E4ECA" w14:textId="77777777" w:rsidR="00D5655C" w:rsidRPr="000C043D"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11</w:t>
      </w:r>
      <w:r w:rsidRPr="000C043D">
        <w:rPr>
          <w:rFonts w:ascii="Arial" w:hAnsi="Arial"/>
          <w:color w:val="000000"/>
          <w:sz w:val="21"/>
        </w:rPr>
        <w:t>月</w:t>
      </w:r>
      <w:r w:rsidRPr="000C043D">
        <w:rPr>
          <w:rFonts w:ascii="Arial" w:hAnsi="Arial"/>
          <w:color w:val="000000"/>
          <w:sz w:val="21"/>
        </w:rPr>
        <w:t>18</w:t>
      </w:r>
      <w:r w:rsidRPr="000C043D">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0C043D">
        <w:rPr>
          <w:rFonts w:ascii="Arial" w:hAnsi="Arial"/>
          <w:color w:val="000000"/>
          <w:sz w:val="21"/>
        </w:rPr>
        <w:t>2</w:t>
      </w:r>
      <w:r w:rsidRPr="000C043D">
        <w:rPr>
          <w:rFonts w:ascii="Arial" w:hAnsi="Arial"/>
          <w:color w:val="000000"/>
          <w:sz w:val="21"/>
        </w:rPr>
        <w:t>年及以上的住房将免征增值税，而持有不足</w:t>
      </w:r>
      <w:r w:rsidRPr="000C043D">
        <w:rPr>
          <w:rFonts w:ascii="Arial" w:hAnsi="Arial"/>
          <w:color w:val="000000"/>
          <w:sz w:val="21"/>
        </w:rPr>
        <w:t>2</w:t>
      </w:r>
      <w:r w:rsidRPr="000C043D">
        <w:rPr>
          <w:rFonts w:ascii="Arial" w:hAnsi="Arial"/>
          <w:color w:val="000000"/>
          <w:sz w:val="21"/>
        </w:rPr>
        <w:t>年的住房则需按</w:t>
      </w:r>
      <w:r w:rsidRPr="000C043D">
        <w:rPr>
          <w:rFonts w:ascii="Arial" w:hAnsi="Arial"/>
          <w:color w:val="000000"/>
          <w:sz w:val="21"/>
        </w:rPr>
        <w:t>5%</w:t>
      </w:r>
      <w:r w:rsidRPr="000C043D">
        <w:rPr>
          <w:rFonts w:ascii="Arial" w:hAnsi="Arial"/>
          <w:color w:val="000000"/>
          <w:sz w:val="21"/>
        </w:rPr>
        <w:t>的税率缴纳增值税。在契税方面，北京市与全国统一，对个人购买家庭唯一住房，面积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税率征收契税，超过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1.5%</w:t>
      </w:r>
      <w:r w:rsidRPr="000C043D">
        <w:rPr>
          <w:rFonts w:ascii="Arial" w:hAnsi="Arial"/>
          <w:color w:val="000000"/>
          <w:sz w:val="21"/>
        </w:rPr>
        <w:t>征收；对于家庭第二套住房，面积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征收，超过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2%</w:t>
      </w:r>
      <w:r w:rsidRPr="000C043D">
        <w:rPr>
          <w:rFonts w:ascii="Arial" w:hAnsi="Arial"/>
          <w:color w:val="000000"/>
          <w:sz w:val="21"/>
        </w:rPr>
        <w:t>征收</w:t>
      </w:r>
      <w:r w:rsidRPr="000C043D">
        <w:rPr>
          <w:rFonts w:ascii="Arial" w:hAnsi="Arial" w:hint="eastAsia"/>
          <w:color w:val="000000"/>
          <w:sz w:val="21"/>
        </w:rPr>
        <w:t>。</w:t>
      </w:r>
    </w:p>
    <w:p w14:paraId="7FD13FB8" w14:textId="77777777" w:rsidR="00D5655C" w:rsidRPr="008160E9"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hint="eastAsia"/>
          <w:color w:val="000000"/>
          <w:sz w:val="21"/>
        </w:rPr>
        <w:t>2024</w:t>
      </w:r>
      <w:r w:rsidRPr="000C043D">
        <w:rPr>
          <w:rFonts w:ascii="Arial" w:hAnsi="Arial" w:hint="eastAsia"/>
          <w:color w:val="000000"/>
          <w:sz w:val="21"/>
        </w:rPr>
        <w:t>年</w:t>
      </w:r>
      <w:r w:rsidRPr="000C043D">
        <w:rPr>
          <w:rFonts w:ascii="Arial" w:hAnsi="Arial" w:hint="eastAsia"/>
          <w:color w:val="000000"/>
          <w:sz w:val="21"/>
        </w:rPr>
        <w:t>11</w:t>
      </w:r>
      <w:r w:rsidRPr="000C043D">
        <w:rPr>
          <w:rFonts w:ascii="Arial" w:hAnsi="Arial" w:hint="eastAsia"/>
          <w:color w:val="000000"/>
          <w:sz w:val="21"/>
        </w:rPr>
        <w:t>月</w:t>
      </w:r>
      <w:r w:rsidRPr="000C043D">
        <w:rPr>
          <w:rFonts w:ascii="Arial" w:hAnsi="Arial" w:hint="eastAsia"/>
          <w:color w:val="000000"/>
          <w:sz w:val="21"/>
        </w:rPr>
        <w:t>29</w:t>
      </w:r>
      <w:r w:rsidRPr="000C043D">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0C043D">
        <w:rPr>
          <w:rFonts w:ascii="Arial" w:hAnsi="Arial" w:hint="eastAsia"/>
          <w:color w:val="000000"/>
          <w:sz w:val="21"/>
        </w:rPr>
        <w:t>,</w:t>
      </w:r>
      <w:r w:rsidRPr="000C043D">
        <w:rPr>
          <w:rFonts w:ascii="Arial" w:hAnsi="Arial" w:hint="eastAsia"/>
          <w:color w:val="000000"/>
          <w:sz w:val="21"/>
        </w:rPr>
        <w:t>充分激发多元主体的更新意愿，推动城市更新项目落地实施。</w:t>
      </w:r>
    </w:p>
    <w:bookmarkEnd w:id="80"/>
    <w:bookmarkEnd w:id="81"/>
    <w:p w14:paraId="198679B9" w14:textId="77777777" w:rsidR="00D5655C" w:rsidRPr="00C60EBC" w:rsidRDefault="00D5655C" w:rsidP="00D5655C">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56F8613B" w14:textId="77777777" w:rsidR="00D5655C" w:rsidRPr="008160E9" w:rsidRDefault="00D5655C" w:rsidP="00D5655C">
      <w:pPr>
        <w:overflowPunct w:val="0"/>
        <w:spacing w:line="480" w:lineRule="auto"/>
        <w:ind w:firstLine="420"/>
        <w:jc w:val="both"/>
        <w:textAlignment w:val="auto"/>
        <w:rPr>
          <w:rFonts w:ascii="Arial" w:hAnsi="Arial"/>
          <w:color w:val="000000"/>
          <w:sz w:val="21"/>
        </w:rPr>
      </w:pPr>
      <w:r w:rsidRPr="00474340">
        <w:rPr>
          <w:rFonts w:ascii="Arial" w:hAnsi="Arial" w:hint="eastAsia"/>
          <w:color w:val="000000"/>
          <w:sz w:val="21"/>
        </w:rPr>
        <w:t>预计</w:t>
      </w:r>
      <w:r w:rsidRPr="00474340">
        <w:rPr>
          <w:rFonts w:ascii="Arial" w:hAnsi="Arial" w:hint="eastAsia"/>
          <w:color w:val="000000"/>
          <w:sz w:val="21"/>
        </w:rPr>
        <w:t>2025</w:t>
      </w:r>
      <w:r w:rsidRPr="00474340">
        <w:rPr>
          <w:rFonts w:ascii="Arial" w:hAnsi="Arial" w:hint="eastAsia"/>
          <w:color w:val="000000"/>
          <w:sz w:val="21"/>
        </w:rPr>
        <w:t>年房地产政策存在进一步优化空间，如继续放松限购条件、</w:t>
      </w:r>
      <w:proofErr w:type="gramStart"/>
      <w:r w:rsidRPr="00474340">
        <w:rPr>
          <w:rFonts w:ascii="Arial" w:hAnsi="Arial" w:hint="eastAsia"/>
          <w:color w:val="000000"/>
          <w:sz w:val="21"/>
        </w:rPr>
        <w:t>降房贷</w:t>
      </w:r>
      <w:proofErr w:type="gramEnd"/>
      <w:r w:rsidRPr="00474340">
        <w:rPr>
          <w:rFonts w:ascii="Arial" w:hAnsi="Arial" w:hint="eastAsia"/>
          <w:color w:val="000000"/>
          <w:sz w:val="21"/>
        </w:rPr>
        <w:t>利率、加快城市更新进程、调整房屋设计规范进而</w:t>
      </w:r>
      <w:proofErr w:type="gramStart"/>
      <w:r w:rsidRPr="00474340">
        <w:rPr>
          <w:rFonts w:ascii="Arial" w:hAnsi="Arial" w:hint="eastAsia"/>
          <w:color w:val="000000"/>
          <w:sz w:val="21"/>
        </w:rPr>
        <w:t>优化计容面积</w:t>
      </w:r>
      <w:proofErr w:type="gramEnd"/>
      <w:r w:rsidRPr="00474340">
        <w:rPr>
          <w:rFonts w:ascii="Arial" w:hAnsi="Arial" w:hint="eastAsia"/>
          <w:color w:val="000000"/>
          <w:sz w:val="21"/>
        </w:rPr>
        <w:t>、</w:t>
      </w:r>
      <w:r w:rsidRPr="00474340">
        <w:rPr>
          <w:rFonts w:ascii="Arial" w:hAnsi="Arial"/>
          <w:color w:val="000000"/>
          <w:sz w:val="21"/>
        </w:rPr>
        <w:t>盘活存量闲置土地</w:t>
      </w:r>
      <w:r w:rsidRPr="00474340">
        <w:rPr>
          <w:rFonts w:ascii="Arial" w:hAnsi="Arial" w:hint="eastAsia"/>
          <w:color w:val="000000"/>
          <w:sz w:val="21"/>
        </w:rPr>
        <w:t>进而缓解开发企业紧张的现金流等。在政策带动等因素影响下，</w:t>
      </w:r>
      <w:r w:rsidRPr="00474340">
        <w:rPr>
          <w:rFonts w:ascii="Arial" w:hAnsi="Arial"/>
          <w:color w:val="000000"/>
          <w:sz w:val="21"/>
        </w:rPr>
        <w:t>北京市场需求韧性强劲，当前市场信心有所回升，未来在政策优化预期及优质改善项目供应增加等因素影响下</w:t>
      </w:r>
      <w:r w:rsidRPr="00474340">
        <w:rPr>
          <w:rFonts w:ascii="Arial" w:hAnsi="Arial"/>
          <w:color w:val="000000"/>
          <w:sz w:val="21"/>
        </w:rPr>
        <w:t xml:space="preserve"> </w:t>
      </w:r>
      <w:r w:rsidRPr="00474340">
        <w:rPr>
          <w:rFonts w:ascii="Arial" w:hAnsi="Arial"/>
          <w:color w:val="000000"/>
          <w:sz w:val="21"/>
        </w:rPr>
        <w:t>，新房市场有望逐渐企稳恢复，同时改善需求占比进一步提升</w:t>
      </w:r>
      <w:r w:rsidRPr="008160E9">
        <w:rPr>
          <w:rFonts w:ascii="Arial" w:hAnsi="Arial" w:hint="eastAsia"/>
          <w:color w:val="000000"/>
          <w:sz w:val="21"/>
        </w:rPr>
        <w:t>。</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lastRenderedPageBreak/>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8CAFACD"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54"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55"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w:t>
      </w:r>
      <w:proofErr w:type="gramStart"/>
      <w:r w:rsidR="00AB221E" w:rsidRPr="00911BE0">
        <w:rPr>
          <w:rFonts w:ascii="Arial" w:hAnsi="Arial" w:cs="Arial"/>
          <w:kern w:val="2"/>
          <w:sz w:val="21"/>
          <w:szCs w:val="21"/>
        </w:rPr>
        <w:t>位于位于</w:t>
      </w:r>
      <w:proofErr w:type="gramEnd"/>
      <w:r w:rsidR="00AB221E" w:rsidRPr="00911BE0">
        <w:rPr>
          <w:rFonts w:ascii="Arial" w:hAnsi="Arial" w:cs="Arial"/>
          <w:kern w:val="2"/>
          <w:sz w:val="21"/>
          <w:szCs w:val="21"/>
        </w:rPr>
        <w:t>北京市东南部，</w:t>
      </w:r>
      <w:hyperlink r:id="rId56"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57"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58"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59" w:tgtFrame="_blank" w:history="1">
        <w:proofErr w:type="gramStart"/>
        <w:r w:rsidR="00AB221E" w:rsidRPr="00911BE0">
          <w:rPr>
            <w:rFonts w:ascii="Arial" w:hAnsi="Arial" w:cs="Arial"/>
            <w:kern w:val="2"/>
            <w:sz w:val="21"/>
            <w:szCs w:val="21"/>
          </w:rPr>
          <w:t>大兴区</w:t>
        </w:r>
        <w:proofErr w:type="gramEnd"/>
      </w:hyperlink>
      <w:r w:rsidR="00AB221E" w:rsidRPr="00911BE0">
        <w:rPr>
          <w:rFonts w:ascii="Arial" w:hAnsi="Arial" w:cs="Arial"/>
          <w:kern w:val="2"/>
          <w:sz w:val="21"/>
          <w:szCs w:val="21"/>
        </w:rPr>
        <w:t>，北与</w:t>
      </w:r>
      <w:hyperlink r:id="rId60"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61" w:tgtFrame="_blank" w:history="1">
        <w:r w:rsidR="00AB221E" w:rsidRPr="00911BE0">
          <w:rPr>
            <w:rFonts w:ascii="Arial" w:hAnsi="Arial" w:cs="Arial"/>
            <w:kern w:val="2"/>
            <w:sz w:val="21"/>
            <w:szCs w:val="21"/>
          </w:rPr>
          <w:t>河北省</w:t>
        </w:r>
      </w:hyperlink>
      <w:hyperlink r:id="rId62"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63"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64"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65" w:tgtFrame="_blank" w:history="1">
        <w:r w:rsidR="00AB221E" w:rsidRPr="00911BE0">
          <w:rPr>
            <w:rFonts w:ascii="Arial" w:hAnsi="Arial" w:cs="Arial"/>
            <w:kern w:val="2"/>
            <w:sz w:val="21"/>
            <w:szCs w:val="21"/>
          </w:rPr>
          <w:t>天津市</w:t>
        </w:r>
      </w:hyperlink>
      <w:hyperlink r:id="rId66"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67"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68"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69"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proofErr w:type="gramStart"/>
      <w:r w:rsidR="00AB221E" w:rsidRPr="00911BE0">
        <w:rPr>
          <w:rFonts w:ascii="Arial" w:hAnsi="Arial" w:cs="Arial"/>
          <w:kern w:val="2"/>
          <w:sz w:val="21"/>
          <w:szCs w:val="21"/>
        </w:rPr>
        <w:t>一京二</w:t>
      </w:r>
      <w:proofErr w:type="gramEnd"/>
      <w:r w:rsidR="00AB221E" w:rsidRPr="00911BE0">
        <w:rPr>
          <w:rFonts w:ascii="Arial" w:hAnsi="Arial" w:cs="Arial"/>
          <w:kern w:val="2"/>
          <w:sz w:val="21"/>
          <w:szCs w:val="21"/>
        </w:rPr>
        <w:t>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w:t>
      </w:r>
      <w:proofErr w:type="gramStart"/>
      <w:r w:rsidR="00AB221E" w:rsidRPr="00911BE0">
        <w:rPr>
          <w:rFonts w:ascii="Arial" w:hAnsi="Arial" w:cs="Arial"/>
          <w:kern w:val="2"/>
          <w:sz w:val="21"/>
          <w:szCs w:val="21"/>
        </w:rPr>
        <w:t>潞</w:t>
      </w:r>
      <w:proofErr w:type="gramEnd"/>
      <w:r w:rsidR="00AB221E" w:rsidRPr="00911BE0">
        <w:rPr>
          <w:rFonts w:ascii="Arial" w:hAnsi="Arial" w:cs="Arial"/>
          <w:kern w:val="2"/>
          <w:sz w:val="21"/>
          <w:szCs w:val="21"/>
        </w:rPr>
        <w:t>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E046B5A"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距离雄安新区</w:t>
      </w:r>
      <w:proofErr w:type="gramEnd"/>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w:t>
      </w:r>
      <w:proofErr w:type="gramStart"/>
      <w:r w:rsidRPr="00911BE0">
        <w:rPr>
          <w:rFonts w:ascii="Arial" w:hAnsi="Arial" w:cs="Arial" w:hint="eastAsia"/>
          <w:kern w:val="2"/>
          <w:sz w:val="21"/>
          <w:szCs w:val="21"/>
        </w:rPr>
        <w:t>圈核心</w:t>
      </w:r>
      <w:proofErr w:type="gramEnd"/>
      <w:r w:rsidRPr="00911BE0">
        <w:rPr>
          <w:rFonts w:ascii="Arial" w:hAnsi="Arial" w:cs="Arial" w:hint="eastAsia"/>
          <w:kern w:val="2"/>
          <w:sz w:val="21"/>
          <w:szCs w:val="21"/>
        </w:rPr>
        <w:t>位置，是京</w:t>
      </w:r>
      <w:proofErr w:type="gramStart"/>
      <w:r w:rsidRPr="00911BE0">
        <w:rPr>
          <w:rFonts w:ascii="Arial" w:hAnsi="Arial" w:cs="Arial" w:hint="eastAsia"/>
          <w:kern w:val="2"/>
          <w:sz w:val="21"/>
          <w:szCs w:val="21"/>
        </w:rPr>
        <w:t>津城市轴</w:t>
      </w:r>
      <w:proofErr w:type="gramEnd"/>
      <w:r w:rsidRPr="00911BE0">
        <w:rPr>
          <w:rFonts w:ascii="Arial" w:hAnsi="Arial" w:cs="Arial" w:hint="eastAsia"/>
          <w:kern w:val="2"/>
          <w:sz w:val="21"/>
          <w:szCs w:val="21"/>
        </w:rPr>
        <w:t>的支点。亦庄新城规划范围包括现阶段开发区范围、综合配套服务区（旧宫镇、瀛海地区、亦庄地区）、台湖高端总部基地、光机电一体化基地、马驹桥镇区、物流基地、金桥科技产业基地和两块预留地，以及长子营、青云店、</w:t>
      </w:r>
      <w:proofErr w:type="gramStart"/>
      <w:r w:rsidRPr="00911BE0">
        <w:rPr>
          <w:rFonts w:ascii="Arial" w:hAnsi="Arial" w:cs="Arial" w:hint="eastAsia"/>
          <w:kern w:val="2"/>
          <w:sz w:val="21"/>
          <w:szCs w:val="21"/>
        </w:rPr>
        <w:t>采育功镇工业</w:t>
      </w:r>
      <w:proofErr w:type="gramEnd"/>
      <w:r w:rsidRPr="00911BE0">
        <w:rPr>
          <w:rFonts w:ascii="Arial" w:hAnsi="Arial" w:cs="Arial" w:hint="eastAsia"/>
          <w:kern w:val="2"/>
          <w:sz w:val="21"/>
          <w:szCs w:val="21"/>
        </w:rPr>
        <w:t>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w:t>
      </w:r>
      <w:proofErr w:type="gramStart"/>
      <w:r w:rsidR="00E4432D" w:rsidRPr="00911BE0">
        <w:rPr>
          <w:rFonts w:ascii="Arial" w:hAnsi="Arial" w:cs="Arial" w:hint="eastAsia"/>
          <w:kern w:val="2"/>
          <w:sz w:val="21"/>
          <w:szCs w:val="21"/>
        </w:rPr>
        <w:t>稳增长</w:t>
      </w:r>
      <w:proofErr w:type="gramEnd"/>
      <w:r w:rsidR="00E4432D" w:rsidRPr="00911BE0">
        <w:rPr>
          <w:rFonts w:ascii="Arial" w:hAnsi="Arial" w:cs="Arial" w:hint="eastAsia"/>
          <w:kern w:val="2"/>
          <w:sz w:val="21"/>
          <w:szCs w:val="21"/>
        </w:rPr>
        <w:t>大局。</w:t>
      </w:r>
    </w:p>
    <w:p w14:paraId="1ED08C8B" w14:textId="05F5C68D" w:rsidR="00996987" w:rsidRPr="007606FB" w:rsidRDefault="00996987" w:rsidP="00996987">
      <w:pPr>
        <w:overflowPunct w:val="0"/>
        <w:spacing w:line="480" w:lineRule="auto"/>
        <w:ind w:firstLineChars="200" w:firstLine="420"/>
        <w:jc w:val="both"/>
        <w:rPr>
          <w:rFonts w:ascii="Arial" w:hAnsi="Arial"/>
          <w:sz w:val="21"/>
          <w:szCs w:val="28"/>
        </w:rPr>
      </w:pPr>
      <w:bookmarkStart w:id="82" w:name="OLE_LINK1"/>
      <w:r>
        <w:rPr>
          <w:rFonts w:ascii="Arial" w:hAnsi="Arial" w:hint="eastAsia"/>
          <w:sz w:val="21"/>
          <w:szCs w:val="28"/>
        </w:rPr>
        <w:t>2</w:t>
      </w:r>
      <w:r w:rsidRPr="007606FB">
        <w:rPr>
          <w:rFonts w:ascii="Arial" w:hAnsi="Arial" w:hint="eastAsia"/>
          <w:sz w:val="21"/>
          <w:szCs w:val="28"/>
        </w:rPr>
        <w:t>.</w:t>
      </w:r>
      <w:r w:rsidRPr="007606FB">
        <w:rPr>
          <w:rFonts w:ascii="Arial" w:hAnsi="Arial" w:hint="eastAsia"/>
          <w:sz w:val="21"/>
          <w:szCs w:val="28"/>
        </w:rPr>
        <w:t>商品房住宅租赁市场</w:t>
      </w:r>
      <w:bookmarkEnd w:id="82"/>
    </w:p>
    <w:p w14:paraId="41AC61F3" w14:textId="77777777" w:rsidR="00996987" w:rsidRPr="007606FB" w:rsidRDefault="00996987" w:rsidP="00996987">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w:t>
      </w:r>
      <w:r>
        <w:rPr>
          <w:rFonts w:ascii="Arial" w:hAnsi="Arial" w:hint="eastAsia"/>
          <w:sz w:val="21"/>
          <w:szCs w:val="28"/>
        </w:rPr>
        <w:t>情况</w:t>
      </w:r>
    </w:p>
    <w:p w14:paraId="0D367CA0" w14:textId="77777777" w:rsidR="00996987" w:rsidRPr="007E4D4F" w:rsidRDefault="00996987" w:rsidP="00996987">
      <w:pPr>
        <w:overflowPunct w:val="0"/>
        <w:spacing w:line="480" w:lineRule="auto"/>
        <w:ind w:firstLineChars="200" w:firstLine="420"/>
        <w:jc w:val="both"/>
        <w:rPr>
          <w:rFonts w:ascii="Arial" w:hAnsi="Arial"/>
          <w:sz w:val="21"/>
          <w:szCs w:val="28"/>
        </w:rPr>
      </w:pPr>
      <w:r w:rsidRPr="007E4D4F">
        <w:rPr>
          <w:rFonts w:ascii="Arial" w:hAnsi="Arial" w:hint="eastAsia"/>
          <w:sz w:val="21"/>
          <w:szCs w:val="28"/>
        </w:rPr>
        <w:lastRenderedPageBreak/>
        <w:t>北京市“十四五”期间保障性租赁住房筹集任务</w:t>
      </w:r>
      <w:r w:rsidRPr="007E4D4F">
        <w:rPr>
          <w:rFonts w:ascii="Arial" w:hAnsi="Arial" w:hint="eastAsia"/>
          <w:sz w:val="21"/>
          <w:szCs w:val="28"/>
        </w:rPr>
        <w:t>40</w:t>
      </w:r>
      <w:r w:rsidRPr="007E4D4F">
        <w:rPr>
          <w:rFonts w:ascii="Arial" w:hAnsi="Arial" w:hint="eastAsia"/>
          <w:sz w:val="21"/>
          <w:szCs w:val="28"/>
        </w:rPr>
        <w:t>万套，截至</w:t>
      </w:r>
      <w:r w:rsidRPr="007E4D4F">
        <w:rPr>
          <w:rFonts w:ascii="Arial" w:hAnsi="Arial" w:hint="eastAsia"/>
          <w:sz w:val="21"/>
          <w:szCs w:val="28"/>
        </w:rPr>
        <w:t>2024</w:t>
      </w:r>
      <w:r w:rsidRPr="007E4D4F">
        <w:rPr>
          <w:rFonts w:ascii="Arial" w:hAnsi="Arial" w:hint="eastAsia"/>
          <w:sz w:val="21"/>
          <w:szCs w:val="28"/>
        </w:rPr>
        <w:t>年</w:t>
      </w:r>
      <w:r w:rsidRPr="007E4D4F">
        <w:rPr>
          <w:rFonts w:ascii="Arial" w:hAnsi="Arial" w:hint="eastAsia"/>
          <w:sz w:val="21"/>
          <w:szCs w:val="28"/>
        </w:rPr>
        <w:t>10</w:t>
      </w:r>
      <w:r w:rsidRPr="007E4D4F">
        <w:rPr>
          <w:rFonts w:ascii="Arial" w:hAnsi="Arial" w:hint="eastAsia"/>
          <w:sz w:val="21"/>
          <w:szCs w:val="28"/>
        </w:rPr>
        <w:t>月末，全市已累计建设筹集保租房</w:t>
      </w:r>
      <w:r w:rsidRPr="007E4D4F">
        <w:rPr>
          <w:rFonts w:ascii="Arial" w:hAnsi="Arial" w:hint="eastAsia"/>
          <w:sz w:val="21"/>
          <w:szCs w:val="28"/>
        </w:rPr>
        <w:t>34.6</w:t>
      </w:r>
      <w:r w:rsidRPr="007E4D4F">
        <w:rPr>
          <w:rFonts w:ascii="Arial" w:hAnsi="Arial" w:hint="eastAsia"/>
          <w:sz w:val="21"/>
          <w:szCs w:val="28"/>
        </w:rPr>
        <w:t>万套。在过去的三年中，北京市共发布</w:t>
      </w:r>
      <w:r w:rsidRPr="007E4D4F">
        <w:rPr>
          <w:rFonts w:ascii="Arial" w:hAnsi="Arial" w:hint="eastAsia"/>
          <w:sz w:val="21"/>
          <w:szCs w:val="28"/>
        </w:rPr>
        <w:t>8</w:t>
      </w:r>
      <w:proofErr w:type="gramStart"/>
      <w:r w:rsidRPr="007E4D4F">
        <w:rPr>
          <w:rFonts w:ascii="Arial" w:hAnsi="Arial" w:hint="eastAsia"/>
          <w:sz w:val="21"/>
          <w:szCs w:val="28"/>
        </w:rPr>
        <w:t>批次保障</w:t>
      </w:r>
      <w:proofErr w:type="gramEnd"/>
      <w:r w:rsidRPr="007E4D4F">
        <w:rPr>
          <w:rFonts w:ascii="Arial" w:hAnsi="Arial" w:hint="eastAsia"/>
          <w:sz w:val="21"/>
          <w:szCs w:val="28"/>
        </w:rPr>
        <w:t>性租赁住房项目认定公示。累计公示项目</w:t>
      </w:r>
      <w:r w:rsidRPr="007E4D4F">
        <w:rPr>
          <w:rFonts w:ascii="Arial" w:hAnsi="Arial" w:hint="eastAsia"/>
          <w:sz w:val="21"/>
          <w:szCs w:val="28"/>
        </w:rPr>
        <w:t>95</w:t>
      </w:r>
      <w:r w:rsidRPr="007E4D4F">
        <w:rPr>
          <w:rFonts w:ascii="Arial" w:hAnsi="Arial" w:hint="eastAsia"/>
          <w:sz w:val="21"/>
          <w:szCs w:val="28"/>
        </w:rPr>
        <w:t>个，合计供给规模约</w:t>
      </w:r>
      <w:r w:rsidRPr="007E4D4F">
        <w:rPr>
          <w:rFonts w:ascii="Arial" w:hAnsi="Arial" w:hint="eastAsia"/>
          <w:sz w:val="21"/>
          <w:szCs w:val="28"/>
        </w:rPr>
        <w:t>12.75</w:t>
      </w:r>
      <w:r w:rsidRPr="007E4D4F">
        <w:rPr>
          <w:rFonts w:ascii="Arial" w:hAnsi="Arial" w:hint="eastAsia"/>
          <w:sz w:val="21"/>
          <w:szCs w:val="28"/>
        </w:rPr>
        <w:t>万间。</w:t>
      </w:r>
    </w:p>
    <w:p w14:paraId="7E57B554" w14:textId="77777777" w:rsidR="00996987" w:rsidRDefault="00996987" w:rsidP="00996987">
      <w:pPr>
        <w:overflowPunct w:val="0"/>
        <w:spacing w:line="480" w:lineRule="auto"/>
        <w:jc w:val="center"/>
        <w:rPr>
          <w:rFonts w:ascii="Arial" w:hAnsi="Arial" w:cs="Arial"/>
          <w:sz w:val="21"/>
          <w:szCs w:val="21"/>
        </w:rPr>
      </w:pPr>
      <w:r>
        <w:rPr>
          <w:noProof/>
        </w:rPr>
        <w:drawing>
          <wp:inline distT="0" distB="0" distL="0" distR="0" wp14:anchorId="655685FE" wp14:editId="4790C99E">
            <wp:extent cx="5216056" cy="3143993"/>
            <wp:effectExtent l="0" t="0" r="3810" b="0"/>
            <wp:docPr id="977594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4981" name=""/>
                    <pic:cNvPicPr/>
                  </pic:nvPicPr>
                  <pic:blipFill>
                    <a:blip r:embed="rId70"/>
                    <a:stretch>
                      <a:fillRect/>
                    </a:stretch>
                  </pic:blipFill>
                  <pic:spPr>
                    <a:xfrm>
                      <a:off x="0" y="0"/>
                      <a:ext cx="5224119" cy="3148853"/>
                    </a:xfrm>
                    <a:prstGeom prst="rect">
                      <a:avLst/>
                    </a:prstGeom>
                  </pic:spPr>
                </pic:pic>
              </a:graphicData>
            </a:graphic>
          </wp:inline>
        </w:drawing>
      </w:r>
    </w:p>
    <w:p w14:paraId="05D441FE" w14:textId="77777777"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3AF46518" w14:textId="77777777" w:rsidR="00996987" w:rsidRDefault="00996987" w:rsidP="00996987">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北京市租赁住房专项用地以集体经营性建设用地为主，在资产证券化方面尚有诸多障碍需突破。这也从一定程度上制约了北京市租赁式社区产品类型的发展</w:t>
      </w:r>
      <w:r>
        <w:rPr>
          <w:rFonts w:ascii="Arial" w:hAnsi="Arial" w:hint="eastAsia"/>
          <w:sz w:val="21"/>
          <w:szCs w:val="28"/>
        </w:rPr>
        <w:t>。</w:t>
      </w:r>
      <w:r w:rsidRPr="00223ADC">
        <w:rPr>
          <w:rFonts w:ascii="Arial" w:hAnsi="Arial" w:hint="eastAsia"/>
          <w:sz w:val="21"/>
          <w:szCs w:val="28"/>
        </w:rPr>
        <w:t>在所有已公示的保租房项目中，房间规模在</w:t>
      </w:r>
      <w:r w:rsidRPr="00223ADC">
        <w:rPr>
          <w:rFonts w:ascii="Arial" w:hAnsi="Arial" w:hint="eastAsia"/>
          <w:sz w:val="21"/>
          <w:szCs w:val="28"/>
        </w:rPr>
        <w:t>950</w:t>
      </w:r>
      <w:r w:rsidRPr="00223ADC">
        <w:rPr>
          <w:rFonts w:ascii="Arial" w:hAnsi="Arial" w:hint="eastAsia"/>
          <w:sz w:val="21"/>
          <w:szCs w:val="28"/>
        </w:rPr>
        <w:t>间以上的项目共有</w:t>
      </w:r>
      <w:r w:rsidRPr="00223ADC">
        <w:rPr>
          <w:rFonts w:ascii="Arial" w:hAnsi="Arial" w:hint="eastAsia"/>
          <w:sz w:val="21"/>
          <w:szCs w:val="28"/>
        </w:rPr>
        <w:t>41</w:t>
      </w:r>
      <w:r w:rsidRPr="00223ADC">
        <w:rPr>
          <w:rFonts w:ascii="Arial" w:hAnsi="Arial" w:hint="eastAsia"/>
          <w:sz w:val="21"/>
          <w:szCs w:val="28"/>
        </w:rPr>
        <w:t>个，合计提供</w:t>
      </w:r>
      <w:proofErr w:type="gramStart"/>
      <w:r w:rsidRPr="00223ADC">
        <w:rPr>
          <w:rFonts w:ascii="Arial" w:hAnsi="Arial" w:hint="eastAsia"/>
          <w:sz w:val="21"/>
          <w:szCs w:val="28"/>
        </w:rPr>
        <w:t>房源近</w:t>
      </w:r>
      <w:proofErr w:type="gramEnd"/>
      <w:r w:rsidRPr="00223ADC">
        <w:rPr>
          <w:rFonts w:ascii="Arial" w:hAnsi="Arial" w:hint="eastAsia"/>
          <w:sz w:val="21"/>
          <w:szCs w:val="28"/>
        </w:rPr>
        <w:t>10</w:t>
      </w:r>
      <w:r w:rsidRPr="00223ADC">
        <w:rPr>
          <w:rFonts w:ascii="Arial" w:hAnsi="Arial" w:hint="eastAsia"/>
          <w:sz w:val="21"/>
          <w:szCs w:val="28"/>
        </w:rPr>
        <w:t>万间，占全部公示项目供给量的</w:t>
      </w:r>
      <w:r w:rsidRPr="00223ADC">
        <w:rPr>
          <w:rFonts w:ascii="Arial" w:hAnsi="Arial" w:hint="eastAsia"/>
          <w:sz w:val="21"/>
          <w:szCs w:val="28"/>
        </w:rPr>
        <w:t>80%</w:t>
      </w:r>
      <w:r w:rsidRPr="00223ADC">
        <w:rPr>
          <w:rFonts w:ascii="Arial" w:hAnsi="Arial" w:hint="eastAsia"/>
          <w:sz w:val="21"/>
          <w:szCs w:val="28"/>
        </w:rPr>
        <w:t>。从供给项目数量看，丰台区、大兴区、经济技术开发区、海淀区和通州区是未来租赁式社区集中的几个区域。</w:t>
      </w:r>
      <w:r w:rsidRPr="00223ADC">
        <w:rPr>
          <w:rFonts w:ascii="Arial" w:hAnsi="Arial"/>
          <w:sz w:val="21"/>
          <w:szCs w:val="28"/>
        </w:rPr>
        <w:t>已入市房间规模在</w:t>
      </w:r>
      <w:r w:rsidRPr="00223ADC">
        <w:rPr>
          <w:rFonts w:ascii="Arial" w:hAnsi="Arial"/>
          <w:sz w:val="21"/>
          <w:szCs w:val="28"/>
        </w:rPr>
        <w:t>950</w:t>
      </w:r>
      <w:r w:rsidRPr="00223ADC">
        <w:rPr>
          <w:rFonts w:ascii="Arial" w:hAnsi="Arial"/>
          <w:sz w:val="21"/>
          <w:szCs w:val="28"/>
        </w:rPr>
        <w:t>间以上的项目</w:t>
      </w:r>
      <w:r w:rsidRPr="00223ADC">
        <w:rPr>
          <w:rFonts w:ascii="Arial" w:hAnsi="Arial"/>
          <w:sz w:val="21"/>
          <w:szCs w:val="28"/>
        </w:rPr>
        <w:t>13</w:t>
      </w:r>
      <w:r w:rsidRPr="00223ADC">
        <w:rPr>
          <w:rFonts w:ascii="Arial" w:hAnsi="Arial"/>
          <w:sz w:val="21"/>
          <w:szCs w:val="28"/>
        </w:rPr>
        <w:t>个，合计房间规模</w:t>
      </w:r>
      <w:r w:rsidRPr="00223ADC">
        <w:rPr>
          <w:rFonts w:ascii="Arial" w:hAnsi="Arial"/>
          <w:sz w:val="21"/>
          <w:szCs w:val="28"/>
        </w:rPr>
        <w:t>2.8</w:t>
      </w:r>
      <w:r w:rsidRPr="00223ADC">
        <w:rPr>
          <w:rFonts w:ascii="Arial" w:hAnsi="Arial"/>
          <w:sz w:val="21"/>
          <w:szCs w:val="28"/>
        </w:rPr>
        <w:t>万间，占全部已入市保租房供给规模的</w:t>
      </w:r>
      <w:r w:rsidRPr="00223ADC">
        <w:rPr>
          <w:rFonts w:ascii="Arial" w:hAnsi="Arial"/>
          <w:sz w:val="21"/>
          <w:szCs w:val="28"/>
        </w:rPr>
        <w:t>54%</w:t>
      </w:r>
      <w:r w:rsidRPr="00223ADC">
        <w:rPr>
          <w:rFonts w:ascii="Arial" w:hAnsi="Arial"/>
          <w:sz w:val="21"/>
          <w:szCs w:val="28"/>
        </w:rPr>
        <w:t>。</w:t>
      </w:r>
    </w:p>
    <w:p w14:paraId="4CD72FEC" w14:textId="77777777" w:rsidR="00996987" w:rsidRPr="00223ADC" w:rsidRDefault="00996987" w:rsidP="00996987">
      <w:pPr>
        <w:overflowPunct w:val="0"/>
        <w:spacing w:line="480" w:lineRule="auto"/>
        <w:ind w:firstLineChars="200" w:firstLine="420"/>
        <w:jc w:val="both"/>
        <w:rPr>
          <w:rFonts w:ascii="Arial" w:hAnsi="Arial"/>
          <w:sz w:val="21"/>
          <w:szCs w:val="28"/>
        </w:rPr>
      </w:pPr>
      <w:r w:rsidRPr="00223ADC">
        <w:rPr>
          <w:rFonts w:ascii="Arial" w:hAnsi="Arial"/>
          <w:sz w:val="21"/>
          <w:szCs w:val="28"/>
        </w:rPr>
        <w:t>除已公示的</w:t>
      </w:r>
      <w:r w:rsidRPr="00223ADC">
        <w:rPr>
          <w:rFonts w:ascii="Arial" w:hAnsi="Arial"/>
          <w:sz w:val="21"/>
          <w:szCs w:val="28"/>
        </w:rPr>
        <w:t>8</w:t>
      </w:r>
      <w:r w:rsidRPr="00223ADC">
        <w:rPr>
          <w:rFonts w:ascii="Arial" w:hAnsi="Arial"/>
          <w:sz w:val="21"/>
          <w:szCs w:val="28"/>
        </w:rPr>
        <w:t>批次保租房项目外，处在建设或改造期的保租房项目供给还有</w:t>
      </w:r>
      <w:r w:rsidRPr="00223ADC">
        <w:rPr>
          <w:rFonts w:ascii="Arial" w:hAnsi="Arial"/>
          <w:sz w:val="21"/>
          <w:szCs w:val="28"/>
        </w:rPr>
        <w:t>20</w:t>
      </w:r>
      <w:r w:rsidRPr="00223ADC">
        <w:rPr>
          <w:rFonts w:ascii="Arial" w:hAnsi="Arial"/>
          <w:sz w:val="21"/>
          <w:szCs w:val="28"/>
        </w:rPr>
        <w:t>万间以上。另一方面，市场化租赁住房项目也在持续新增。据</w:t>
      </w:r>
      <w:r w:rsidRPr="00223ADC">
        <w:rPr>
          <w:rFonts w:ascii="Arial" w:hAnsi="Arial"/>
          <w:sz w:val="21"/>
          <w:szCs w:val="28"/>
        </w:rPr>
        <w:t>ICCRA</w:t>
      </w:r>
      <w:r w:rsidRPr="00223ADC">
        <w:rPr>
          <w:rFonts w:ascii="Arial" w:hAnsi="Arial"/>
          <w:sz w:val="21"/>
          <w:szCs w:val="28"/>
        </w:rPr>
        <w:t>调研统计，已知北京市未来</w:t>
      </w:r>
      <w:r w:rsidRPr="00223ADC">
        <w:rPr>
          <w:rFonts w:ascii="Arial" w:hAnsi="Arial"/>
          <w:sz w:val="21"/>
          <w:szCs w:val="28"/>
        </w:rPr>
        <w:t>2-3</w:t>
      </w:r>
      <w:r w:rsidRPr="00223ADC">
        <w:rPr>
          <w:rFonts w:ascii="Arial" w:hAnsi="Arial"/>
          <w:sz w:val="21"/>
          <w:szCs w:val="28"/>
        </w:rPr>
        <w:t>年市场化租赁住房项目供给约有</w:t>
      </w:r>
      <w:r w:rsidRPr="00223ADC">
        <w:rPr>
          <w:rFonts w:ascii="Arial" w:hAnsi="Arial"/>
          <w:sz w:val="21"/>
          <w:szCs w:val="28"/>
        </w:rPr>
        <w:t>61</w:t>
      </w:r>
      <w:r w:rsidRPr="00223ADC">
        <w:rPr>
          <w:rFonts w:ascii="Arial" w:hAnsi="Arial"/>
          <w:sz w:val="21"/>
          <w:szCs w:val="28"/>
        </w:rPr>
        <w:t>个，可提供房源约</w:t>
      </w:r>
      <w:r w:rsidRPr="00223ADC">
        <w:rPr>
          <w:rFonts w:ascii="Arial" w:hAnsi="Arial"/>
          <w:sz w:val="21"/>
          <w:szCs w:val="28"/>
        </w:rPr>
        <w:t>6.4</w:t>
      </w:r>
      <w:r w:rsidRPr="00223ADC">
        <w:rPr>
          <w:rFonts w:ascii="Arial" w:hAnsi="Arial"/>
          <w:sz w:val="21"/>
          <w:szCs w:val="28"/>
        </w:rPr>
        <w:t>万间。新增房源多集中于已规划的产业聚集区，如大兴区、通州区、朝阳区、海淀区与、丰台区等。</w:t>
      </w:r>
    </w:p>
    <w:p w14:paraId="76564148" w14:textId="77777777" w:rsidR="00996987" w:rsidRDefault="00996987" w:rsidP="00996987">
      <w:pPr>
        <w:overflowPunct w:val="0"/>
        <w:spacing w:line="480" w:lineRule="auto"/>
        <w:jc w:val="center"/>
        <w:rPr>
          <w:rFonts w:ascii="Arial" w:hAnsi="Arial"/>
          <w:sz w:val="21"/>
          <w:szCs w:val="28"/>
        </w:rPr>
      </w:pPr>
      <w:r>
        <w:rPr>
          <w:noProof/>
        </w:rPr>
        <w:lastRenderedPageBreak/>
        <w:drawing>
          <wp:inline distT="0" distB="0" distL="0" distR="0" wp14:anchorId="3BE9657A" wp14:editId="78F47123">
            <wp:extent cx="5534108" cy="3091102"/>
            <wp:effectExtent l="0" t="0" r="0" b="0"/>
            <wp:docPr id="18015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016" name=""/>
                    <pic:cNvPicPr/>
                  </pic:nvPicPr>
                  <pic:blipFill>
                    <a:blip r:embed="rId71"/>
                    <a:stretch>
                      <a:fillRect/>
                    </a:stretch>
                  </pic:blipFill>
                  <pic:spPr>
                    <a:xfrm>
                      <a:off x="0" y="0"/>
                      <a:ext cx="5543187" cy="3096173"/>
                    </a:xfrm>
                    <a:prstGeom prst="rect">
                      <a:avLst/>
                    </a:prstGeom>
                  </pic:spPr>
                </pic:pic>
              </a:graphicData>
            </a:graphic>
          </wp:inline>
        </w:drawing>
      </w:r>
    </w:p>
    <w:p w14:paraId="66134B1C" w14:textId="77777777"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0D355701" w14:textId="77777777" w:rsidR="00996987" w:rsidRPr="001E5DE3" w:rsidRDefault="00996987" w:rsidP="00996987">
      <w:pPr>
        <w:overflowPunct w:val="0"/>
        <w:spacing w:line="480" w:lineRule="auto"/>
        <w:ind w:firstLineChars="200" w:firstLine="420"/>
        <w:jc w:val="both"/>
        <w:rPr>
          <w:rFonts w:ascii="Arial" w:hAnsi="Arial"/>
          <w:sz w:val="21"/>
          <w:szCs w:val="28"/>
        </w:rPr>
      </w:pPr>
      <w:r w:rsidRPr="001E5DE3">
        <w:rPr>
          <w:rFonts w:ascii="Arial" w:hAnsi="Arial" w:hint="eastAsia"/>
          <w:sz w:val="21"/>
          <w:szCs w:val="28"/>
        </w:rPr>
        <w:t>截至</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月底，经调整统计口径下，北京机构化集中式租赁住房规模为</w:t>
      </w:r>
      <w:r w:rsidRPr="001E5DE3">
        <w:rPr>
          <w:rFonts w:ascii="Arial" w:hAnsi="Arial" w:hint="eastAsia"/>
          <w:sz w:val="21"/>
          <w:szCs w:val="28"/>
        </w:rPr>
        <w:t>113,690</w:t>
      </w:r>
      <w:r w:rsidRPr="001E5DE3">
        <w:rPr>
          <w:rFonts w:ascii="Arial" w:hAnsi="Arial" w:hint="eastAsia"/>
          <w:sz w:val="21"/>
          <w:szCs w:val="28"/>
        </w:rPr>
        <w:t>间，同比增长</w:t>
      </w:r>
      <w:r w:rsidRPr="001E5DE3">
        <w:rPr>
          <w:rFonts w:ascii="Arial" w:hAnsi="Arial" w:hint="eastAsia"/>
          <w:sz w:val="21"/>
          <w:szCs w:val="28"/>
        </w:rPr>
        <w:t>8%</w:t>
      </w:r>
      <w:r w:rsidRPr="001E5DE3">
        <w:rPr>
          <w:rFonts w:ascii="Arial" w:hAnsi="Arial" w:hint="eastAsia"/>
          <w:sz w:val="21"/>
          <w:szCs w:val="28"/>
        </w:rPr>
        <w:t>。就项目聚集程度看，集中式租赁住房呈现广域覆盖、向外递减的特点。中心城区项目聚集度较高，但单体项目规模较小，因此区域总体房源规模方面处于中等水平。由近郊到远郊，项目聚集度递减，到了地理位置相对偏远的区域则仅有项目零星分布。北京东南部，特别是四环至五环区域是目前集中式租赁住房房间规模供给最大的区域。已开业租赁式社区多布局于此，进一步推升了这些区域的供应量。</w:t>
      </w:r>
    </w:p>
    <w:p w14:paraId="52576F12" w14:textId="77777777" w:rsidR="00996987" w:rsidRPr="001E5DE3" w:rsidRDefault="00996987" w:rsidP="00996987">
      <w:pPr>
        <w:overflowPunct w:val="0"/>
        <w:spacing w:line="480" w:lineRule="auto"/>
        <w:ind w:firstLineChars="200" w:firstLine="420"/>
        <w:jc w:val="both"/>
        <w:rPr>
          <w:rFonts w:ascii="Arial" w:hAnsi="Arial"/>
          <w:sz w:val="21"/>
          <w:szCs w:val="28"/>
        </w:rPr>
      </w:pPr>
      <w:r w:rsidRPr="001E5DE3">
        <w:rPr>
          <w:rFonts w:ascii="Arial" w:hAnsi="Arial"/>
          <w:sz w:val="21"/>
          <w:szCs w:val="28"/>
        </w:rPr>
        <w:t>按产品类型来看，青年公寓占比最高，以</w:t>
      </w:r>
      <w:r w:rsidRPr="001E5DE3">
        <w:rPr>
          <w:rFonts w:ascii="Arial" w:hAnsi="Arial"/>
          <w:sz w:val="21"/>
          <w:szCs w:val="28"/>
        </w:rPr>
        <w:t>56,920</w:t>
      </w:r>
      <w:r w:rsidRPr="001E5DE3">
        <w:rPr>
          <w:rFonts w:ascii="Arial" w:hAnsi="Arial"/>
          <w:sz w:val="21"/>
          <w:szCs w:val="28"/>
        </w:rPr>
        <w:t>间的规模占到了总量的</w:t>
      </w:r>
      <w:r w:rsidRPr="001E5DE3">
        <w:rPr>
          <w:rFonts w:ascii="Arial" w:hAnsi="Arial"/>
          <w:sz w:val="21"/>
          <w:szCs w:val="28"/>
        </w:rPr>
        <w:t>50%</w:t>
      </w:r>
      <w:r w:rsidRPr="001E5DE3">
        <w:rPr>
          <w:rFonts w:ascii="Arial" w:hAnsi="Arial"/>
          <w:sz w:val="21"/>
          <w:szCs w:val="28"/>
        </w:rPr>
        <w:t>。其次为租赁式社区产品，共计</w:t>
      </w:r>
      <w:r w:rsidRPr="001E5DE3">
        <w:rPr>
          <w:rFonts w:ascii="Arial" w:hAnsi="Arial"/>
          <w:sz w:val="21"/>
          <w:szCs w:val="28"/>
        </w:rPr>
        <w:t>36,351</w:t>
      </w:r>
      <w:r w:rsidRPr="001E5DE3">
        <w:rPr>
          <w:rFonts w:ascii="Arial" w:hAnsi="Arial"/>
          <w:sz w:val="21"/>
          <w:szCs w:val="28"/>
        </w:rPr>
        <w:t>间，在总量中占比超过三成。北京住房租赁市场中，高端公寓和宿舍型公寓的规模占比分别为</w:t>
      </w:r>
      <w:r w:rsidRPr="001E5DE3">
        <w:rPr>
          <w:rFonts w:ascii="Arial" w:hAnsi="Arial"/>
          <w:sz w:val="21"/>
          <w:szCs w:val="28"/>
        </w:rPr>
        <w:t>11%</w:t>
      </w:r>
      <w:r w:rsidRPr="001E5DE3">
        <w:rPr>
          <w:rFonts w:ascii="Arial" w:hAnsi="Arial"/>
          <w:sz w:val="21"/>
          <w:szCs w:val="28"/>
        </w:rPr>
        <w:t>和</w:t>
      </w:r>
      <w:r w:rsidRPr="001E5DE3">
        <w:rPr>
          <w:rFonts w:ascii="Arial" w:hAnsi="Arial"/>
          <w:sz w:val="21"/>
          <w:szCs w:val="28"/>
        </w:rPr>
        <w:t>7%</w:t>
      </w:r>
      <w:r w:rsidRPr="001E5DE3">
        <w:rPr>
          <w:rFonts w:ascii="Arial" w:hAnsi="Arial"/>
          <w:sz w:val="21"/>
          <w:szCs w:val="28"/>
        </w:rPr>
        <w:t>。</w:t>
      </w:r>
    </w:p>
    <w:p w14:paraId="7F4CD7BB" w14:textId="77777777" w:rsidR="00996987" w:rsidRDefault="00996987" w:rsidP="00996987">
      <w:pPr>
        <w:overflowPunct w:val="0"/>
        <w:spacing w:line="480" w:lineRule="auto"/>
        <w:jc w:val="center"/>
        <w:rPr>
          <w:rFonts w:ascii="Arial" w:hAnsi="Arial"/>
          <w:sz w:val="21"/>
          <w:szCs w:val="28"/>
        </w:rPr>
      </w:pPr>
      <w:r>
        <w:rPr>
          <w:noProof/>
        </w:rPr>
        <w:lastRenderedPageBreak/>
        <w:drawing>
          <wp:inline distT="0" distB="0" distL="0" distR="0" wp14:anchorId="495C5C46" wp14:editId="38A7A54C">
            <wp:extent cx="5597718" cy="4632158"/>
            <wp:effectExtent l="0" t="0" r="3175" b="0"/>
            <wp:docPr id="3095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570" name=""/>
                    <pic:cNvPicPr/>
                  </pic:nvPicPr>
                  <pic:blipFill>
                    <a:blip r:embed="rId72"/>
                    <a:stretch>
                      <a:fillRect/>
                    </a:stretch>
                  </pic:blipFill>
                  <pic:spPr>
                    <a:xfrm>
                      <a:off x="0" y="0"/>
                      <a:ext cx="5602552" cy="4636158"/>
                    </a:xfrm>
                    <a:prstGeom prst="rect">
                      <a:avLst/>
                    </a:prstGeom>
                  </pic:spPr>
                </pic:pic>
              </a:graphicData>
            </a:graphic>
          </wp:inline>
        </w:drawing>
      </w:r>
    </w:p>
    <w:p w14:paraId="41FD2B1A" w14:textId="77777777" w:rsidR="00996987" w:rsidRDefault="00996987" w:rsidP="00996987">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Pr>
          <w:rFonts w:ascii="Arial" w:hAnsi="Arial" w:hint="eastAsia"/>
          <w:sz w:val="21"/>
          <w:szCs w:val="28"/>
        </w:rPr>
        <w:t>2</w:t>
      </w:r>
      <w:r w:rsidRPr="007606FB">
        <w:rPr>
          <w:rFonts w:ascii="Arial" w:hAnsi="Arial" w:hint="eastAsia"/>
          <w:sz w:val="21"/>
          <w:szCs w:val="28"/>
        </w:rPr>
        <w:t>）</w:t>
      </w:r>
      <w:r w:rsidRPr="00223ADC">
        <w:rPr>
          <w:rFonts w:ascii="Arial" w:hAnsi="Arial" w:hint="eastAsia"/>
          <w:sz w:val="21"/>
          <w:szCs w:val="28"/>
        </w:rPr>
        <w:t>保障性租赁住房</w:t>
      </w:r>
      <w:r>
        <w:rPr>
          <w:rFonts w:ascii="Arial" w:hAnsi="Arial" w:hint="eastAsia"/>
          <w:sz w:val="21"/>
          <w:szCs w:val="28"/>
        </w:rPr>
        <w:t>经营情况</w:t>
      </w:r>
    </w:p>
    <w:p w14:paraId="286B5C30" w14:textId="77777777" w:rsidR="00996987" w:rsidRDefault="00996987" w:rsidP="00996987">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截至</w:t>
      </w:r>
      <w:r w:rsidRPr="00223ADC">
        <w:rPr>
          <w:rFonts w:ascii="Arial" w:hAnsi="Arial" w:hint="eastAsia"/>
          <w:sz w:val="21"/>
          <w:szCs w:val="28"/>
        </w:rPr>
        <w:t>2024</w:t>
      </w:r>
      <w:r w:rsidRPr="00223ADC">
        <w:rPr>
          <w:rFonts w:ascii="Arial" w:hAnsi="Arial" w:hint="eastAsia"/>
          <w:sz w:val="21"/>
          <w:szCs w:val="28"/>
        </w:rPr>
        <w:t>年</w:t>
      </w:r>
      <w:r w:rsidRPr="00223ADC">
        <w:rPr>
          <w:rFonts w:ascii="Arial" w:hAnsi="Arial" w:hint="eastAsia"/>
          <w:sz w:val="21"/>
          <w:szCs w:val="28"/>
        </w:rPr>
        <w:t>11</w:t>
      </w:r>
      <w:r w:rsidRPr="00223ADC">
        <w:rPr>
          <w:rFonts w:ascii="Arial" w:hAnsi="Arial" w:hint="eastAsia"/>
          <w:sz w:val="21"/>
          <w:szCs w:val="28"/>
        </w:rPr>
        <w:t>月末，北京市保障性租赁住房投入运营项目</w:t>
      </w:r>
      <w:r w:rsidRPr="00223ADC">
        <w:rPr>
          <w:rFonts w:ascii="Arial" w:hAnsi="Arial" w:hint="eastAsia"/>
          <w:sz w:val="21"/>
          <w:szCs w:val="28"/>
        </w:rPr>
        <w:t>40</w:t>
      </w:r>
      <w:r w:rsidRPr="00223ADC">
        <w:rPr>
          <w:rFonts w:ascii="Arial" w:hAnsi="Arial" w:hint="eastAsia"/>
          <w:sz w:val="21"/>
          <w:szCs w:val="28"/>
        </w:rPr>
        <w:t>个，可提供房源约</w:t>
      </w:r>
      <w:r w:rsidRPr="00223ADC">
        <w:rPr>
          <w:rFonts w:ascii="Arial" w:hAnsi="Arial" w:hint="eastAsia"/>
          <w:sz w:val="21"/>
          <w:szCs w:val="28"/>
        </w:rPr>
        <w:t>5.22</w:t>
      </w:r>
      <w:r w:rsidRPr="00223ADC">
        <w:rPr>
          <w:rFonts w:ascii="Arial" w:hAnsi="Arial" w:hint="eastAsia"/>
          <w:sz w:val="21"/>
          <w:szCs w:val="28"/>
        </w:rPr>
        <w:t>万间。其中部分项目定向供给企事业单位或由相关政府部门配租，如怀柔</w:t>
      </w:r>
      <w:proofErr w:type="gramStart"/>
      <w:r w:rsidRPr="00223ADC">
        <w:rPr>
          <w:rFonts w:ascii="Arial" w:hAnsi="Arial" w:hint="eastAsia"/>
          <w:sz w:val="21"/>
          <w:szCs w:val="28"/>
        </w:rPr>
        <w:t>区星悦澜</w:t>
      </w:r>
      <w:proofErr w:type="gramEnd"/>
      <w:r w:rsidRPr="00223ADC">
        <w:rPr>
          <w:rFonts w:ascii="Arial" w:hAnsi="Arial" w:hint="eastAsia"/>
          <w:sz w:val="21"/>
          <w:szCs w:val="28"/>
        </w:rPr>
        <w:t>湾家园面向北京电影学院怀柔校区教职工租赁。完全市场化运营保租房项目占比约</w:t>
      </w:r>
      <w:r w:rsidRPr="00223ADC">
        <w:rPr>
          <w:rFonts w:ascii="Arial" w:hAnsi="Arial" w:hint="eastAsia"/>
          <w:sz w:val="21"/>
          <w:szCs w:val="28"/>
        </w:rPr>
        <w:t>70%</w:t>
      </w:r>
      <w:r w:rsidRPr="00223ADC">
        <w:rPr>
          <w:rFonts w:ascii="Arial" w:hAnsi="Arial" w:hint="eastAsia"/>
          <w:sz w:val="21"/>
          <w:szCs w:val="28"/>
        </w:rPr>
        <w:t>，平均出租率超</w:t>
      </w:r>
      <w:r w:rsidRPr="00223ADC">
        <w:rPr>
          <w:rFonts w:ascii="Arial" w:hAnsi="Arial" w:hint="eastAsia"/>
          <w:sz w:val="21"/>
          <w:szCs w:val="28"/>
        </w:rPr>
        <w:t>90%</w:t>
      </w:r>
      <w:r w:rsidRPr="00223ADC">
        <w:rPr>
          <w:rFonts w:ascii="Arial" w:hAnsi="Arial" w:hint="eastAsia"/>
          <w:sz w:val="21"/>
          <w:szCs w:val="28"/>
        </w:rPr>
        <w:t>，与较</w:t>
      </w:r>
      <w:r w:rsidRPr="00223ADC">
        <w:rPr>
          <w:rFonts w:ascii="Arial" w:hAnsi="Arial" w:hint="eastAsia"/>
          <w:sz w:val="21"/>
          <w:szCs w:val="28"/>
        </w:rPr>
        <w:t>2023</w:t>
      </w:r>
      <w:r w:rsidRPr="00223ADC">
        <w:rPr>
          <w:rFonts w:ascii="Arial" w:hAnsi="Arial" w:hint="eastAsia"/>
          <w:sz w:val="21"/>
          <w:szCs w:val="28"/>
        </w:rPr>
        <w:t>年年末基本持平；日均</w:t>
      </w:r>
      <w:r>
        <w:rPr>
          <w:rFonts w:ascii="Arial" w:hAnsi="Arial" w:hint="eastAsia"/>
          <w:sz w:val="21"/>
          <w:szCs w:val="28"/>
        </w:rPr>
        <w:t>租金</w:t>
      </w:r>
      <w:r w:rsidRPr="00223ADC">
        <w:rPr>
          <w:rFonts w:ascii="Arial" w:hAnsi="Arial" w:hint="eastAsia"/>
          <w:sz w:val="21"/>
          <w:szCs w:val="28"/>
        </w:rPr>
        <w:t>3.3</w:t>
      </w:r>
      <w:r w:rsidRPr="00223ADC">
        <w:rPr>
          <w:rFonts w:ascii="Arial" w:hAnsi="Arial" w:hint="eastAsia"/>
          <w:sz w:val="21"/>
          <w:szCs w:val="28"/>
        </w:rPr>
        <w:t>元</w:t>
      </w:r>
      <w:r w:rsidRPr="00223ADC">
        <w:rPr>
          <w:rFonts w:ascii="Arial" w:hAnsi="Arial" w:hint="eastAsia"/>
          <w:sz w:val="21"/>
          <w:szCs w:val="28"/>
        </w:rPr>
        <w:t>/</w:t>
      </w:r>
      <w:r w:rsidRPr="00223ADC">
        <w:rPr>
          <w:rFonts w:ascii="Arial" w:hAnsi="Arial" w:hint="eastAsia"/>
          <w:sz w:val="21"/>
          <w:szCs w:val="28"/>
        </w:rPr>
        <w:t>平米，较</w:t>
      </w:r>
      <w:r w:rsidRPr="00223ADC">
        <w:rPr>
          <w:rFonts w:ascii="Arial" w:hAnsi="Arial" w:hint="eastAsia"/>
          <w:sz w:val="21"/>
          <w:szCs w:val="28"/>
        </w:rPr>
        <w:t>2023</w:t>
      </w:r>
      <w:r w:rsidRPr="00223ADC">
        <w:rPr>
          <w:rFonts w:ascii="Arial" w:hAnsi="Arial" w:hint="eastAsia"/>
          <w:sz w:val="21"/>
          <w:szCs w:val="28"/>
        </w:rPr>
        <w:t>年年末市场化保租房项目平均</w:t>
      </w:r>
      <w:r>
        <w:rPr>
          <w:rFonts w:ascii="Arial" w:hAnsi="Arial" w:hint="eastAsia"/>
          <w:sz w:val="21"/>
          <w:szCs w:val="28"/>
        </w:rPr>
        <w:t>租金</w:t>
      </w:r>
      <w:r w:rsidRPr="00223ADC">
        <w:rPr>
          <w:rFonts w:ascii="Arial" w:hAnsi="Arial" w:hint="eastAsia"/>
          <w:sz w:val="21"/>
          <w:szCs w:val="28"/>
        </w:rPr>
        <w:t>同比下降</w:t>
      </w:r>
      <w:r w:rsidRPr="00223ADC">
        <w:rPr>
          <w:rFonts w:ascii="Arial" w:hAnsi="Arial" w:hint="eastAsia"/>
          <w:sz w:val="21"/>
          <w:szCs w:val="28"/>
        </w:rPr>
        <w:t>7.8%</w:t>
      </w:r>
      <w:r w:rsidRPr="00223ADC">
        <w:rPr>
          <w:rFonts w:ascii="Arial" w:hAnsi="Arial" w:hint="eastAsia"/>
          <w:sz w:val="21"/>
          <w:szCs w:val="28"/>
        </w:rPr>
        <w:t>。</w:t>
      </w:r>
    </w:p>
    <w:p w14:paraId="39BC6BD0" w14:textId="77777777" w:rsidR="00996987" w:rsidRDefault="00996987" w:rsidP="00996987">
      <w:pPr>
        <w:overflowPunct w:val="0"/>
        <w:spacing w:line="480" w:lineRule="auto"/>
        <w:ind w:firstLineChars="200" w:firstLine="420"/>
        <w:jc w:val="both"/>
        <w:rPr>
          <w:rFonts w:ascii="Arial" w:hAnsi="Arial"/>
          <w:sz w:val="21"/>
          <w:szCs w:val="28"/>
        </w:rPr>
      </w:pPr>
      <w:r w:rsidRPr="00223ADC">
        <w:rPr>
          <w:rFonts w:ascii="Arial" w:hAnsi="Arial"/>
          <w:sz w:val="21"/>
          <w:szCs w:val="28"/>
        </w:rPr>
        <w:t>从各区保</w:t>
      </w:r>
      <w:proofErr w:type="gramStart"/>
      <w:r w:rsidRPr="00223ADC">
        <w:rPr>
          <w:rFonts w:ascii="Arial" w:hAnsi="Arial"/>
          <w:sz w:val="21"/>
          <w:szCs w:val="28"/>
        </w:rPr>
        <w:t>租房日均</w:t>
      </w:r>
      <w:proofErr w:type="gramEnd"/>
      <w:r>
        <w:rPr>
          <w:rFonts w:ascii="Arial" w:hAnsi="Arial"/>
          <w:sz w:val="21"/>
          <w:szCs w:val="28"/>
        </w:rPr>
        <w:t>租金</w:t>
      </w:r>
      <w:r w:rsidRPr="00223ADC">
        <w:rPr>
          <w:rFonts w:ascii="Arial" w:hAnsi="Arial"/>
          <w:sz w:val="21"/>
          <w:szCs w:val="28"/>
        </w:rPr>
        <w:t>水平看，保租房选址与产业聚集区的距离、保租房供给量等因素均会影响</w:t>
      </w:r>
      <w:r>
        <w:rPr>
          <w:rFonts w:ascii="Arial" w:hAnsi="Arial"/>
          <w:sz w:val="21"/>
          <w:szCs w:val="28"/>
        </w:rPr>
        <w:t>租金</w:t>
      </w:r>
      <w:r w:rsidRPr="00223ADC">
        <w:rPr>
          <w:rFonts w:ascii="Arial" w:hAnsi="Arial"/>
          <w:sz w:val="21"/>
          <w:szCs w:val="28"/>
        </w:rPr>
        <w:t>水平。对比海淀区和朝阳区保租房的情况，会发现海淀区已入市保租房社区临近科技园等产业聚集区，且目前入市项目相对较少，日均</w:t>
      </w:r>
      <w:r>
        <w:rPr>
          <w:rFonts w:ascii="Arial" w:hAnsi="Arial"/>
          <w:sz w:val="21"/>
          <w:szCs w:val="28"/>
        </w:rPr>
        <w:t>租金</w:t>
      </w:r>
      <w:r w:rsidRPr="00223ADC">
        <w:rPr>
          <w:rFonts w:ascii="Arial" w:hAnsi="Arial"/>
          <w:sz w:val="21"/>
          <w:szCs w:val="28"/>
        </w:rPr>
        <w:t>超过</w:t>
      </w:r>
      <w:r w:rsidRPr="00223ADC">
        <w:rPr>
          <w:rFonts w:ascii="Arial" w:hAnsi="Arial"/>
          <w:sz w:val="21"/>
          <w:szCs w:val="28"/>
        </w:rPr>
        <w:t>4.5</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平米。而朝阳区保租房社区项目与产业聚集地距离较远，且需区间交通接驳</w:t>
      </w:r>
      <w:proofErr w:type="gramStart"/>
      <w:r w:rsidRPr="00223ADC">
        <w:rPr>
          <w:rFonts w:ascii="Arial" w:hAnsi="Arial"/>
          <w:sz w:val="21"/>
          <w:szCs w:val="28"/>
        </w:rPr>
        <w:t>才能触达轨道</w:t>
      </w:r>
      <w:proofErr w:type="gramEnd"/>
      <w:r w:rsidRPr="00223ADC">
        <w:rPr>
          <w:rFonts w:ascii="Arial" w:hAnsi="Arial"/>
          <w:sz w:val="21"/>
          <w:szCs w:val="28"/>
        </w:rPr>
        <w:t>交通，</w:t>
      </w:r>
      <w:proofErr w:type="gramStart"/>
      <w:r w:rsidRPr="00223ADC">
        <w:rPr>
          <w:rFonts w:ascii="Arial" w:hAnsi="Arial"/>
          <w:sz w:val="21"/>
          <w:szCs w:val="28"/>
        </w:rPr>
        <w:t>加之平急两用</w:t>
      </w:r>
      <w:proofErr w:type="gramEnd"/>
      <w:r w:rsidRPr="00223ADC">
        <w:rPr>
          <w:rFonts w:ascii="Arial" w:hAnsi="Arial"/>
          <w:sz w:val="21"/>
          <w:szCs w:val="28"/>
        </w:rPr>
        <w:t>项目租金水平的影响，朝阳区保</w:t>
      </w:r>
      <w:proofErr w:type="gramStart"/>
      <w:r w:rsidRPr="00223ADC">
        <w:rPr>
          <w:rFonts w:ascii="Arial" w:hAnsi="Arial"/>
          <w:sz w:val="21"/>
          <w:szCs w:val="28"/>
        </w:rPr>
        <w:t>租房日均</w:t>
      </w:r>
      <w:proofErr w:type="gramEnd"/>
      <w:r>
        <w:rPr>
          <w:rFonts w:ascii="Arial" w:hAnsi="Arial"/>
          <w:sz w:val="21"/>
          <w:szCs w:val="28"/>
        </w:rPr>
        <w:t>租金</w:t>
      </w:r>
      <w:r w:rsidRPr="00223ADC">
        <w:rPr>
          <w:rFonts w:ascii="Arial" w:hAnsi="Arial"/>
          <w:sz w:val="21"/>
          <w:szCs w:val="28"/>
        </w:rPr>
        <w:t>不到</w:t>
      </w:r>
      <w:r w:rsidRPr="00223ADC">
        <w:rPr>
          <w:rFonts w:ascii="Arial" w:hAnsi="Arial"/>
          <w:sz w:val="21"/>
          <w:szCs w:val="28"/>
        </w:rPr>
        <w:t>3</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平米。石景山区保租房供给量较小且具有轨道交通牵引优势，日均</w:t>
      </w:r>
      <w:r>
        <w:rPr>
          <w:rFonts w:ascii="Arial" w:hAnsi="Arial"/>
          <w:sz w:val="21"/>
          <w:szCs w:val="28"/>
        </w:rPr>
        <w:t>租金</w:t>
      </w:r>
      <w:r w:rsidRPr="00223ADC">
        <w:rPr>
          <w:rFonts w:ascii="Arial" w:hAnsi="Arial"/>
          <w:sz w:val="21"/>
          <w:szCs w:val="28"/>
        </w:rPr>
        <w:t>也达到</w:t>
      </w:r>
      <w:r w:rsidRPr="00223ADC">
        <w:rPr>
          <w:rFonts w:ascii="Arial" w:hAnsi="Arial"/>
          <w:sz w:val="21"/>
          <w:szCs w:val="28"/>
        </w:rPr>
        <w:t>4</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平米以上，因此石景山区近期吸引众多投资机构目光。</w:t>
      </w:r>
    </w:p>
    <w:p w14:paraId="0C80E441" w14:textId="77777777" w:rsidR="00996987" w:rsidRPr="001E5DE3" w:rsidRDefault="00996987" w:rsidP="00996987">
      <w:pPr>
        <w:overflowPunct w:val="0"/>
        <w:spacing w:line="480" w:lineRule="auto"/>
        <w:ind w:firstLineChars="200" w:firstLine="420"/>
        <w:jc w:val="both"/>
        <w:rPr>
          <w:rFonts w:ascii="Arial" w:hAnsi="Arial"/>
          <w:sz w:val="21"/>
          <w:szCs w:val="28"/>
        </w:rPr>
      </w:pPr>
      <w:r>
        <w:rPr>
          <w:rFonts w:ascii="Arial" w:hAnsi="Arial" w:hint="eastAsia"/>
          <w:sz w:val="21"/>
          <w:szCs w:val="28"/>
        </w:rPr>
        <w:t>综上，</w:t>
      </w:r>
      <w:r w:rsidRPr="001E5DE3">
        <w:rPr>
          <w:rFonts w:ascii="Arial" w:hAnsi="Arial"/>
          <w:sz w:val="21"/>
          <w:szCs w:val="28"/>
        </w:rPr>
        <w:t>北京市保障性租赁住房</w:t>
      </w:r>
      <w:r>
        <w:rPr>
          <w:rFonts w:ascii="Arial" w:hAnsi="Arial" w:hint="eastAsia"/>
          <w:sz w:val="21"/>
          <w:szCs w:val="28"/>
        </w:rPr>
        <w:t>在营项目呈</w:t>
      </w:r>
      <w:r w:rsidRPr="001E5DE3">
        <w:rPr>
          <w:rFonts w:ascii="Arial" w:hAnsi="Arial"/>
          <w:sz w:val="21"/>
          <w:szCs w:val="28"/>
        </w:rPr>
        <w:t>日均</w:t>
      </w:r>
      <w:proofErr w:type="gramStart"/>
      <w:r w:rsidRPr="001E5DE3">
        <w:rPr>
          <w:rFonts w:ascii="Arial" w:hAnsi="Arial"/>
          <w:sz w:val="21"/>
          <w:szCs w:val="28"/>
        </w:rPr>
        <w:t>租金坪效小幅</w:t>
      </w:r>
      <w:proofErr w:type="gramEnd"/>
      <w:r w:rsidRPr="001E5DE3">
        <w:rPr>
          <w:rFonts w:ascii="Arial" w:hAnsi="Arial"/>
          <w:sz w:val="21"/>
          <w:szCs w:val="28"/>
        </w:rPr>
        <w:t>下降</w:t>
      </w:r>
      <w:r>
        <w:rPr>
          <w:rFonts w:ascii="Arial" w:hAnsi="Arial" w:hint="eastAsia"/>
          <w:sz w:val="21"/>
          <w:szCs w:val="28"/>
        </w:rPr>
        <w:t>，</w:t>
      </w:r>
      <w:r w:rsidRPr="001E5DE3">
        <w:rPr>
          <w:rFonts w:ascii="Arial" w:hAnsi="Arial"/>
          <w:sz w:val="21"/>
          <w:szCs w:val="28"/>
        </w:rPr>
        <w:t>出租率保持稳定</w:t>
      </w:r>
      <w:r>
        <w:rPr>
          <w:rFonts w:ascii="Arial" w:hAnsi="Arial" w:hint="eastAsia"/>
          <w:sz w:val="21"/>
          <w:szCs w:val="28"/>
        </w:rPr>
        <w:t>的状态。</w:t>
      </w:r>
    </w:p>
    <w:p w14:paraId="47C15559" w14:textId="77777777" w:rsidR="00996987" w:rsidRDefault="00996987" w:rsidP="00996987">
      <w:pPr>
        <w:overflowPunct w:val="0"/>
        <w:spacing w:line="480" w:lineRule="auto"/>
        <w:jc w:val="center"/>
        <w:rPr>
          <w:rFonts w:ascii="Arial" w:hAnsi="Arial"/>
          <w:sz w:val="21"/>
          <w:szCs w:val="28"/>
        </w:rPr>
      </w:pPr>
      <w:r>
        <w:rPr>
          <w:noProof/>
        </w:rPr>
        <w:lastRenderedPageBreak/>
        <w:drawing>
          <wp:inline distT="0" distB="0" distL="0" distR="0" wp14:anchorId="566D856D" wp14:editId="78B9D4F1">
            <wp:extent cx="4913906" cy="3724929"/>
            <wp:effectExtent l="0" t="0" r="1270" b="8890"/>
            <wp:docPr id="2006408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8840" name=""/>
                    <pic:cNvPicPr/>
                  </pic:nvPicPr>
                  <pic:blipFill>
                    <a:blip r:embed="rId73"/>
                    <a:stretch>
                      <a:fillRect/>
                    </a:stretch>
                  </pic:blipFill>
                  <pic:spPr>
                    <a:xfrm>
                      <a:off x="0" y="0"/>
                      <a:ext cx="4935097" cy="3740993"/>
                    </a:xfrm>
                    <a:prstGeom prst="rect">
                      <a:avLst/>
                    </a:prstGeom>
                  </pic:spPr>
                </pic:pic>
              </a:graphicData>
            </a:graphic>
          </wp:inline>
        </w:drawing>
      </w:r>
    </w:p>
    <w:p w14:paraId="5EF418F6" w14:textId="77777777"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556E8935" w14:textId="77777777" w:rsidR="00996987" w:rsidRDefault="00996987" w:rsidP="00996987">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hint="eastAsia"/>
          <w:sz w:val="21"/>
          <w:szCs w:val="28"/>
        </w:rPr>
        <w:t>3</w:t>
      </w:r>
      <w:r>
        <w:rPr>
          <w:rFonts w:ascii="Arial" w:hAnsi="Arial" w:hint="eastAsia"/>
          <w:sz w:val="21"/>
          <w:szCs w:val="28"/>
        </w:rPr>
        <w:t>）</w:t>
      </w:r>
      <w:proofErr w:type="gramStart"/>
      <w:r>
        <w:rPr>
          <w:rFonts w:ascii="Arial" w:hAnsi="Arial" w:hint="eastAsia"/>
          <w:sz w:val="21"/>
          <w:szCs w:val="28"/>
        </w:rPr>
        <w:t>二手住宅</w:t>
      </w:r>
      <w:proofErr w:type="gramEnd"/>
      <w:r>
        <w:rPr>
          <w:rFonts w:ascii="Arial" w:hAnsi="Arial" w:hint="eastAsia"/>
          <w:sz w:val="21"/>
          <w:szCs w:val="28"/>
        </w:rPr>
        <w:t>租赁情况</w:t>
      </w:r>
    </w:p>
    <w:p w14:paraId="0C92890E" w14:textId="77777777" w:rsidR="00996987" w:rsidRDefault="00996987" w:rsidP="00996987">
      <w:pPr>
        <w:overflowPunct w:val="0"/>
        <w:spacing w:line="480" w:lineRule="auto"/>
        <w:ind w:firstLineChars="200" w:firstLine="420"/>
        <w:jc w:val="both"/>
        <w:rPr>
          <w:rFonts w:ascii="Arial" w:hAnsi="Arial"/>
          <w:sz w:val="21"/>
          <w:szCs w:val="28"/>
        </w:rPr>
      </w:pPr>
      <w:r>
        <w:rPr>
          <w:rFonts w:ascii="Arial" w:hAnsi="Arial" w:hint="eastAsia"/>
          <w:sz w:val="21"/>
          <w:szCs w:val="28"/>
        </w:rPr>
        <w:t>北京市</w:t>
      </w:r>
      <w:proofErr w:type="gramStart"/>
      <w:r>
        <w:rPr>
          <w:rFonts w:ascii="Arial" w:hAnsi="Arial" w:hint="eastAsia"/>
          <w:sz w:val="21"/>
          <w:szCs w:val="28"/>
        </w:rPr>
        <w:t>二手住宅</w:t>
      </w:r>
      <w:proofErr w:type="gramEnd"/>
      <w:r>
        <w:rPr>
          <w:rFonts w:ascii="Arial" w:hAnsi="Arial" w:hint="eastAsia"/>
          <w:sz w:val="21"/>
          <w:szCs w:val="28"/>
        </w:rPr>
        <w:t>租金水平呈缓慢下降趋势，</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月，北京市</w:t>
      </w:r>
      <w:proofErr w:type="gramStart"/>
      <w:r>
        <w:rPr>
          <w:rFonts w:ascii="Arial" w:hAnsi="Arial" w:hint="eastAsia"/>
          <w:sz w:val="21"/>
          <w:szCs w:val="28"/>
        </w:rPr>
        <w:t>二手</w:t>
      </w:r>
      <w:r w:rsidRPr="001E5DE3">
        <w:rPr>
          <w:rFonts w:ascii="Arial" w:hAnsi="Arial" w:hint="eastAsia"/>
          <w:sz w:val="21"/>
          <w:szCs w:val="28"/>
        </w:rPr>
        <w:t>住宅</w:t>
      </w:r>
      <w:proofErr w:type="gramEnd"/>
      <w:r w:rsidRPr="001E5DE3">
        <w:rPr>
          <w:rFonts w:ascii="Arial" w:hAnsi="Arial" w:hint="eastAsia"/>
          <w:sz w:val="21"/>
          <w:szCs w:val="28"/>
        </w:rPr>
        <w:t>平米租金为</w:t>
      </w:r>
      <w:r w:rsidRPr="001E5DE3">
        <w:rPr>
          <w:rFonts w:ascii="Arial" w:hAnsi="Arial" w:hint="eastAsia"/>
          <w:sz w:val="21"/>
          <w:szCs w:val="28"/>
        </w:rPr>
        <w:t>85.47</w:t>
      </w:r>
      <w:r w:rsidRPr="001E5DE3">
        <w:rPr>
          <w:rFonts w:ascii="Arial" w:hAnsi="Arial" w:hint="eastAsia"/>
          <w:sz w:val="21"/>
          <w:szCs w:val="28"/>
        </w:rPr>
        <w:t>元</w:t>
      </w:r>
      <w:r w:rsidRPr="001E5DE3">
        <w:rPr>
          <w:rFonts w:ascii="Arial" w:hAnsi="Arial" w:hint="eastAsia"/>
          <w:sz w:val="21"/>
          <w:szCs w:val="28"/>
        </w:rPr>
        <w:t>/m</w:t>
      </w:r>
      <w:r w:rsidRPr="001E5DE3">
        <w:rPr>
          <w:rFonts w:ascii="Arial" w:hAnsi="Arial" w:hint="eastAsia"/>
          <w:sz w:val="21"/>
          <w:szCs w:val="28"/>
        </w:rPr>
        <w:t>·月，环比下降</w:t>
      </w:r>
      <w:r w:rsidRPr="001E5DE3">
        <w:rPr>
          <w:rFonts w:ascii="Arial" w:hAnsi="Arial" w:hint="eastAsia"/>
          <w:sz w:val="21"/>
          <w:szCs w:val="28"/>
        </w:rPr>
        <w:t>1.12%</w:t>
      </w:r>
      <w:r w:rsidRPr="001E5DE3">
        <w:rPr>
          <w:rFonts w:ascii="Arial" w:hAnsi="Arial" w:hint="eastAsia"/>
          <w:sz w:val="21"/>
          <w:szCs w:val="28"/>
        </w:rPr>
        <w:t>，同比下降</w:t>
      </w:r>
      <w:r w:rsidRPr="001E5DE3">
        <w:rPr>
          <w:rFonts w:ascii="Arial" w:hAnsi="Arial" w:hint="eastAsia"/>
          <w:sz w:val="21"/>
          <w:szCs w:val="28"/>
        </w:rPr>
        <w:t>5.46%</w:t>
      </w:r>
      <w:r>
        <w:rPr>
          <w:rFonts w:ascii="Arial" w:hAnsi="Arial" w:hint="eastAsia"/>
          <w:sz w:val="21"/>
          <w:szCs w:val="28"/>
        </w:rPr>
        <w:t>；</w:t>
      </w:r>
      <w:r w:rsidRPr="001E5DE3">
        <w:rPr>
          <w:rFonts w:ascii="Arial" w:hAnsi="Arial" w:hint="eastAsia"/>
          <w:sz w:val="21"/>
          <w:szCs w:val="28"/>
        </w:rPr>
        <w:t>套均租金为</w:t>
      </w:r>
      <w:r w:rsidRPr="001E5DE3">
        <w:rPr>
          <w:rFonts w:ascii="Arial" w:hAnsi="Arial" w:hint="eastAsia"/>
          <w:sz w:val="21"/>
          <w:szCs w:val="28"/>
        </w:rPr>
        <w:t>9008</w:t>
      </w:r>
      <w:r w:rsidRPr="001E5DE3">
        <w:rPr>
          <w:rFonts w:ascii="Arial" w:hAnsi="Arial" w:hint="eastAsia"/>
          <w:sz w:val="21"/>
          <w:szCs w:val="28"/>
        </w:rPr>
        <w:t>元</w:t>
      </w:r>
      <w:r w:rsidRPr="001E5DE3">
        <w:rPr>
          <w:rFonts w:ascii="Arial" w:hAnsi="Arial" w:hint="eastAsia"/>
          <w:sz w:val="21"/>
          <w:szCs w:val="28"/>
        </w:rPr>
        <w:t>/</w:t>
      </w:r>
      <w:r w:rsidRPr="001E5DE3">
        <w:rPr>
          <w:rFonts w:ascii="Arial" w:hAnsi="Arial" w:hint="eastAsia"/>
          <w:sz w:val="21"/>
          <w:szCs w:val="28"/>
        </w:rPr>
        <w:t>套·月，环比下降</w:t>
      </w:r>
      <w:r w:rsidRPr="001E5DE3">
        <w:rPr>
          <w:rFonts w:ascii="Arial" w:hAnsi="Arial" w:hint="eastAsia"/>
          <w:sz w:val="21"/>
          <w:szCs w:val="28"/>
        </w:rPr>
        <w:t>1.06%</w:t>
      </w:r>
      <w:r w:rsidRPr="001E5DE3">
        <w:rPr>
          <w:rFonts w:ascii="Arial" w:hAnsi="Arial" w:hint="eastAsia"/>
          <w:sz w:val="21"/>
          <w:szCs w:val="28"/>
        </w:rPr>
        <w:t>，同比下降</w:t>
      </w:r>
      <w:r w:rsidRPr="001E5DE3">
        <w:rPr>
          <w:rFonts w:ascii="Arial" w:hAnsi="Arial" w:hint="eastAsia"/>
          <w:sz w:val="21"/>
          <w:szCs w:val="28"/>
        </w:rPr>
        <w:t>5.14%</w:t>
      </w:r>
      <w:r w:rsidRPr="001E5DE3">
        <w:rPr>
          <w:rFonts w:ascii="Arial" w:hAnsi="Arial" w:hint="eastAsia"/>
          <w:sz w:val="21"/>
          <w:szCs w:val="28"/>
        </w:rPr>
        <w:t>。</w:t>
      </w:r>
    </w:p>
    <w:p w14:paraId="0134CC95" w14:textId="77777777" w:rsidR="00996987" w:rsidRDefault="00996987" w:rsidP="00996987">
      <w:pPr>
        <w:overflowPunct w:val="0"/>
        <w:spacing w:line="480" w:lineRule="auto"/>
        <w:jc w:val="right"/>
        <w:rPr>
          <w:rFonts w:ascii="Arial" w:hAnsi="Arial"/>
          <w:sz w:val="18"/>
          <w:szCs w:val="18"/>
        </w:rPr>
      </w:pPr>
      <w:r>
        <w:rPr>
          <w:noProof/>
        </w:rPr>
        <w:drawing>
          <wp:inline distT="0" distB="0" distL="0" distR="0" wp14:anchorId="4001EAC5" wp14:editId="19C704CA">
            <wp:extent cx="5589767" cy="2513261"/>
            <wp:effectExtent l="0" t="0" r="0" b="1905"/>
            <wp:docPr id="590497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97522" name=""/>
                    <pic:cNvPicPr/>
                  </pic:nvPicPr>
                  <pic:blipFill>
                    <a:blip r:embed="rId74"/>
                    <a:stretch>
                      <a:fillRect/>
                    </a:stretch>
                  </pic:blipFill>
                  <pic:spPr>
                    <a:xfrm>
                      <a:off x="0" y="0"/>
                      <a:ext cx="5596648" cy="2516355"/>
                    </a:xfrm>
                    <a:prstGeom prst="rect">
                      <a:avLst/>
                    </a:prstGeom>
                  </pic:spPr>
                </pic:pic>
              </a:graphicData>
            </a:graphic>
          </wp:inline>
        </w:drawing>
      </w:r>
    </w:p>
    <w:p w14:paraId="6CA0868B" w14:textId="030F68D1"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Pr>
          <w:rFonts w:ascii="Arial" w:hAnsi="Arial" w:hint="eastAsia"/>
          <w:sz w:val="18"/>
          <w:szCs w:val="18"/>
        </w:rPr>
        <w:t>中指数据</w:t>
      </w:r>
      <w:r w:rsidRPr="007E4D4F">
        <w:rPr>
          <w:rFonts w:ascii="Arial" w:hAnsi="Arial" w:hint="eastAsia"/>
          <w:sz w:val="18"/>
          <w:szCs w:val="18"/>
        </w:rPr>
        <w:t>整理</w:t>
      </w:r>
    </w:p>
    <w:p w14:paraId="1892C1E2" w14:textId="77777777" w:rsidR="00802761" w:rsidRPr="00911BE0" w:rsidRDefault="0080276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3" w:name="_Toc155267105"/>
      <w:r w:rsidRPr="00911BE0">
        <w:rPr>
          <w:rFonts w:eastAsia="宋体"/>
          <w:kern w:val="2"/>
          <w:sz w:val="21"/>
          <w:szCs w:val="21"/>
        </w:rPr>
        <w:lastRenderedPageBreak/>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77"/>
      <w:bookmarkEnd w:id="83"/>
    </w:p>
    <w:p w14:paraId="06757F03"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3862039" w14:textId="77777777" w:rsidR="00802761" w:rsidRPr="00911BE0" w:rsidRDefault="009037C1">
      <w:pPr>
        <w:pStyle w:val="12"/>
        <w:autoSpaceDE w:val="0"/>
        <w:autoSpaceDN w:val="0"/>
        <w:spacing w:line="480" w:lineRule="auto"/>
        <w:ind w:right="140" w:firstLineChars="200" w:firstLine="420"/>
        <w:jc w:val="both"/>
        <w:textAlignment w:val="bottom"/>
        <w:rPr>
          <w:rFonts w:ascii="Arial" w:hAnsi="Arial" w:cs="Arial"/>
          <w:sz w:val="21"/>
          <w:szCs w:val="21"/>
        </w:rPr>
      </w:pPr>
      <w:bookmarkStart w:id="84" w:name="_Hlk130232101"/>
      <w:r w:rsidRPr="00911BE0">
        <w:rPr>
          <w:rFonts w:ascii="Arial" w:hAnsi="Arial" w:cs="Arial" w:hint="eastAsia"/>
          <w:sz w:val="21"/>
          <w:szCs w:val="21"/>
        </w:rPr>
        <w:t>根据估价委托人介绍及</w:t>
      </w:r>
      <w:r w:rsidR="00C3169A" w:rsidRPr="00911BE0">
        <w:rPr>
          <w:rFonts w:ascii="Arial" w:hAnsi="Arial" w:cs="Arial" w:hint="eastAsia"/>
          <w:sz w:val="21"/>
          <w:szCs w:val="21"/>
        </w:rPr>
        <w:t>《保障性租赁住房项目认定书》</w:t>
      </w:r>
      <w:r w:rsidR="00C3169A" w:rsidRPr="00911BE0">
        <w:rPr>
          <w:rFonts w:ascii="Arial" w:hAnsi="Arial" w:cs="Arial" w:hint="eastAsia"/>
          <w:sz w:val="21"/>
          <w:szCs w:val="21"/>
        </w:rPr>
        <w:t>[</w:t>
      </w:r>
      <w:proofErr w:type="gramStart"/>
      <w:r w:rsidR="00C3169A" w:rsidRPr="00911BE0">
        <w:rPr>
          <w:rFonts w:ascii="Arial" w:hAnsi="Arial" w:cs="Arial" w:hint="eastAsia"/>
          <w:sz w:val="21"/>
          <w:szCs w:val="21"/>
        </w:rPr>
        <w:t>京保租认定</w:t>
      </w:r>
      <w:proofErr w:type="gramEnd"/>
      <w:r w:rsidR="00C3169A" w:rsidRPr="00911BE0">
        <w:rPr>
          <w:rFonts w:ascii="Arial" w:hAnsi="Arial" w:cs="Arial" w:hint="eastAsia"/>
          <w:sz w:val="21"/>
          <w:szCs w:val="21"/>
        </w:rPr>
        <w:t>（</w:t>
      </w:r>
      <w:r w:rsidR="00C3169A" w:rsidRPr="00911BE0">
        <w:rPr>
          <w:rFonts w:ascii="Arial" w:hAnsi="Arial" w:cs="Arial" w:hint="eastAsia"/>
          <w:sz w:val="21"/>
          <w:szCs w:val="21"/>
        </w:rPr>
        <w:t>2023</w:t>
      </w:r>
      <w:r w:rsidR="00C3169A" w:rsidRPr="00911BE0">
        <w:rPr>
          <w:rFonts w:ascii="Arial" w:hAnsi="Arial" w:cs="Arial" w:hint="eastAsia"/>
          <w:sz w:val="21"/>
          <w:szCs w:val="21"/>
        </w:rPr>
        <w:t>）</w:t>
      </w:r>
      <w:r w:rsidR="00C3169A" w:rsidRPr="00911BE0">
        <w:rPr>
          <w:rFonts w:ascii="Arial" w:hAnsi="Arial" w:cs="Arial" w:hint="eastAsia"/>
          <w:sz w:val="21"/>
          <w:szCs w:val="21"/>
        </w:rPr>
        <w:t>34</w:t>
      </w:r>
      <w:r w:rsidR="00C3169A" w:rsidRPr="00911BE0">
        <w:rPr>
          <w:rFonts w:ascii="Arial" w:hAnsi="Arial" w:cs="Arial" w:hint="eastAsia"/>
          <w:sz w:val="21"/>
          <w:szCs w:val="21"/>
        </w:rPr>
        <w:t>号</w:t>
      </w:r>
      <w:r w:rsidR="00C3169A" w:rsidRPr="00911BE0">
        <w:rPr>
          <w:rFonts w:ascii="Arial" w:hAnsi="Arial" w:cs="Arial" w:hint="eastAsia"/>
          <w:sz w:val="21"/>
          <w:szCs w:val="21"/>
        </w:rPr>
        <w:t>]</w:t>
      </w:r>
      <w:r w:rsidR="00B95D99" w:rsidRPr="00911BE0">
        <w:rPr>
          <w:rFonts w:ascii="Arial" w:hAnsi="Arial" w:cs="Arial" w:hint="eastAsia"/>
          <w:sz w:val="21"/>
          <w:szCs w:val="21"/>
        </w:rPr>
        <w:t>，</w:t>
      </w:r>
      <w:r w:rsidR="000F5F06" w:rsidRPr="00911BE0">
        <w:rPr>
          <w:rFonts w:ascii="Arial" w:hAnsi="Arial" w:cs="Arial" w:hint="eastAsia"/>
          <w:sz w:val="21"/>
          <w:szCs w:val="21"/>
        </w:rPr>
        <w:t>韶华</w:t>
      </w:r>
      <w:proofErr w:type="gramStart"/>
      <w:r w:rsidR="000F5F06" w:rsidRPr="00911BE0">
        <w:rPr>
          <w:rFonts w:ascii="Arial" w:hAnsi="Arial" w:cs="Arial" w:hint="eastAsia"/>
          <w:sz w:val="21"/>
          <w:szCs w:val="21"/>
        </w:rPr>
        <w:t>颂</w:t>
      </w:r>
      <w:r w:rsidR="00B95D99" w:rsidRPr="00911BE0">
        <w:rPr>
          <w:rFonts w:ascii="Arial" w:hAnsi="Arial" w:cs="Arial" w:hint="eastAsia"/>
          <w:sz w:val="21"/>
          <w:szCs w:val="21"/>
        </w:rPr>
        <w:t>项目</w:t>
      </w:r>
      <w:proofErr w:type="gramEnd"/>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84"/>
    </w:p>
    <w:p w14:paraId="3B8EED05"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产权合法、建造标准技术上能满足要求，并且其收入现值大于支出现值，具有经济可行性。</w:t>
      </w:r>
    </w:p>
    <w:p w14:paraId="4C1A5408"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w:t>
      </w:r>
      <w:r w:rsidRPr="00911BE0">
        <w:rPr>
          <w:rFonts w:ascii="Arial" w:hAnsi="Arial" w:cs="Arial"/>
          <w:sz w:val="21"/>
          <w:szCs w:val="21"/>
        </w:rPr>
        <w:lastRenderedPageBreak/>
        <w:t>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85" w:name="_Toc525655439"/>
      <w:bookmarkStart w:id="86" w:name="_Toc155267106"/>
      <w:r w:rsidRPr="00911BE0">
        <w:rPr>
          <w:rFonts w:eastAsia="宋体"/>
          <w:kern w:val="2"/>
          <w:sz w:val="21"/>
          <w:szCs w:val="21"/>
        </w:rPr>
        <w:t>估价方法适用性分析</w:t>
      </w:r>
      <w:bookmarkEnd w:id="85"/>
      <w:bookmarkEnd w:id="86"/>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116526CB" w14:textId="77777777" w:rsidR="00990D0F" w:rsidRDefault="00990D0F" w:rsidP="00990D0F">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p>
    <w:p w14:paraId="708DECEB" w14:textId="7777777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）家庭式公寓标准房</w:t>
      </w:r>
      <w:r w:rsidRPr="00911BE0">
        <w:rPr>
          <w:rFonts w:ascii="Arial" w:hAnsi="Arial" w:cs="Arial" w:hint="eastAsia"/>
          <w:sz w:val="21"/>
          <w:szCs w:val="21"/>
        </w:rPr>
        <w:t>。根据估价委托人提供的《韶华颂家庭式公寓房源表》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1152"/>
        <w:gridCol w:w="1439"/>
        <w:gridCol w:w="1160"/>
        <w:gridCol w:w="1160"/>
        <w:gridCol w:w="769"/>
        <w:gridCol w:w="639"/>
        <w:gridCol w:w="1102"/>
      </w:tblGrid>
      <w:tr w:rsidR="00990D0F" w:rsidRPr="00911BE0" w14:paraId="3C282974" w14:textId="77777777" w:rsidTr="003B2537">
        <w:trPr>
          <w:trHeight w:val="20"/>
          <w:jc w:val="center"/>
        </w:trPr>
        <w:tc>
          <w:tcPr>
            <w:tcW w:w="2094" w:type="dxa"/>
            <w:vAlign w:val="center"/>
          </w:tcPr>
          <w:p w14:paraId="0FC6F5E6"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楼号</w:t>
            </w:r>
          </w:p>
        </w:tc>
        <w:tc>
          <w:tcPr>
            <w:tcW w:w="1152" w:type="dxa"/>
            <w:vAlign w:val="center"/>
          </w:tcPr>
          <w:p w14:paraId="5ED43C37"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户型</w:t>
            </w:r>
          </w:p>
        </w:tc>
        <w:tc>
          <w:tcPr>
            <w:tcW w:w="1439" w:type="dxa"/>
            <w:vAlign w:val="center"/>
          </w:tcPr>
          <w:p w14:paraId="0F16E4A6"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面积范围</w:t>
            </w:r>
            <w:r w:rsidRPr="00911BE0">
              <w:rPr>
                <w:rFonts w:ascii="华文细黑" w:eastAsia="华文细黑" w:hAnsi="华文细黑" w:cs="Arial" w:hint="eastAsia"/>
                <w:sz w:val="18"/>
                <w:szCs w:val="18"/>
              </w:rPr>
              <w:t>（㎡）</w:t>
            </w:r>
          </w:p>
        </w:tc>
        <w:tc>
          <w:tcPr>
            <w:tcW w:w="1160" w:type="dxa"/>
            <w:vAlign w:val="center"/>
          </w:tcPr>
          <w:p w14:paraId="7C4E5F89"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朝向</w:t>
            </w:r>
          </w:p>
        </w:tc>
        <w:tc>
          <w:tcPr>
            <w:tcW w:w="1160" w:type="dxa"/>
            <w:vAlign w:val="center"/>
          </w:tcPr>
          <w:p w14:paraId="65B4038D"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户型</w:t>
            </w:r>
          </w:p>
        </w:tc>
        <w:tc>
          <w:tcPr>
            <w:tcW w:w="769" w:type="dxa"/>
            <w:vAlign w:val="center"/>
          </w:tcPr>
          <w:p w14:paraId="45F930EF"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套数</w:t>
            </w:r>
          </w:p>
        </w:tc>
        <w:tc>
          <w:tcPr>
            <w:tcW w:w="639" w:type="dxa"/>
            <w:vAlign w:val="center"/>
          </w:tcPr>
          <w:p w14:paraId="03D70C35"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间数</w:t>
            </w:r>
          </w:p>
        </w:tc>
        <w:tc>
          <w:tcPr>
            <w:tcW w:w="1102" w:type="dxa"/>
            <w:vAlign w:val="center"/>
          </w:tcPr>
          <w:p w14:paraId="6BFBF663"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建筑</w:t>
            </w:r>
            <w:r w:rsidRPr="00911BE0">
              <w:rPr>
                <w:rFonts w:ascii="华文细黑" w:eastAsia="华文细黑" w:hAnsi="华文细黑" w:cs="Arial"/>
                <w:sz w:val="18"/>
                <w:szCs w:val="18"/>
              </w:rPr>
              <w:t>面积</w:t>
            </w:r>
            <w:r w:rsidRPr="00911BE0">
              <w:rPr>
                <w:rFonts w:ascii="华文细黑" w:eastAsia="华文细黑" w:hAnsi="华文细黑" w:cs="Arial" w:hint="eastAsia"/>
                <w:sz w:val="18"/>
                <w:szCs w:val="18"/>
              </w:rPr>
              <w:t>（㎡）</w:t>
            </w:r>
          </w:p>
        </w:tc>
      </w:tr>
      <w:tr w:rsidR="00990D0F" w:rsidRPr="00911BE0" w14:paraId="4C349DFF" w14:textId="77777777" w:rsidTr="003B2537">
        <w:trPr>
          <w:trHeight w:val="20"/>
          <w:jc w:val="center"/>
        </w:trPr>
        <w:tc>
          <w:tcPr>
            <w:tcW w:w="2094" w:type="dxa"/>
            <w:vMerge w:val="restart"/>
            <w:noWrap/>
            <w:vAlign w:val="center"/>
          </w:tcPr>
          <w:p w14:paraId="6BCB19C9"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1</w:t>
            </w:r>
            <w:r w:rsidRPr="00911BE0">
              <w:rPr>
                <w:rFonts w:ascii="华文细黑" w:eastAsia="华文细黑" w:hAnsi="华文细黑" w:cs="Arial" w:hint="eastAsia"/>
                <w:sz w:val="18"/>
                <w:szCs w:val="18"/>
              </w:rPr>
              <w:t>、2号楼（家庭式公寓）</w:t>
            </w:r>
          </w:p>
        </w:tc>
        <w:tc>
          <w:tcPr>
            <w:tcW w:w="1152" w:type="dxa"/>
            <w:vAlign w:val="center"/>
          </w:tcPr>
          <w:p w14:paraId="69A91B45"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A</w:t>
            </w:r>
          </w:p>
        </w:tc>
        <w:tc>
          <w:tcPr>
            <w:tcW w:w="1439" w:type="dxa"/>
            <w:vAlign w:val="center"/>
          </w:tcPr>
          <w:p w14:paraId="17880B99"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108.28</w:t>
            </w:r>
          </w:p>
        </w:tc>
        <w:tc>
          <w:tcPr>
            <w:tcW w:w="1160" w:type="dxa"/>
            <w:vAlign w:val="center"/>
          </w:tcPr>
          <w:p w14:paraId="5931A4C7"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c>
          <w:tcPr>
            <w:tcW w:w="1160" w:type="dxa"/>
            <w:vAlign w:val="center"/>
          </w:tcPr>
          <w:p w14:paraId="608B48F9"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两室两厅</w:t>
            </w:r>
          </w:p>
        </w:tc>
        <w:tc>
          <w:tcPr>
            <w:tcW w:w="769" w:type="dxa"/>
            <w:vAlign w:val="center"/>
          </w:tcPr>
          <w:p w14:paraId="5A7B5AC3"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4955D0AB"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7C330430" w14:textId="77777777" w:rsidR="00990D0F" w:rsidRPr="00976797" w:rsidRDefault="00990D0F" w:rsidP="00996987">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3464.83</w:t>
            </w:r>
          </w:p>
        </w:tc>
      </w:tr>
      <w:tr w:rsidR="00990D0F" w:rsidRPr="00911BE0" w14:paraId="52020310" w14:textId="77777777" w:rsidTr="003B2537">
        <w:trPr>
          <w:trHeight w:val="20"/>
          <w:jc w:val="center"/>
        </w:trPr>
        <w:tc>
          <w:tcPr>
            <w:tcW w:w="2094" w:type="dxa"/>
            <w:vMerge/>
            <w:noWrap/>
            <w:vAlign w:val="center"/>
          </w:tcPr>
          <w:p w14:paraId="199E2385" w14:textId="77777777" w:rsidR="00990D0F" w:rsidRPr="00911BE0" w:rsidRDefault="00990D0F" w:rsidP="00996987">
            <w:pPr>
              <w:spacing w:line="360" w:lineRule="auto"/>
              <w:jc w:val="center"/>
              <w:rPr>
                <w:rFonts w:ascii="华文细黑" w:eastAsia="华文细黑" w:hAnsi="华文细黑" w:cs="Arial"/>
                <w:sz w:val="18"/>
                <w:szCs w:val="18"/>
              </w:rPr>
            </w:pPr>
          </w:p>
        </w:tc>
        <w:tc>
          <w:tcPr>
            <w:tcW w:w="1152" w:type="dxa"/>
            <w:vAlign w:val="center"/>
          </w:tcPr>
          <w:p w14:paraId="62C55DA9"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A反</w:t>
            </w:r>
          </w:p>
        </w:tc>
        <w:tc>
          <w:tcPr>
            <w:tcW w:w="1439" w:type="dxa"/>
            <w:vAlign w:val="center"/>
          </w:tcPr>
          <w:p w14:paraId="48A70D03"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108.28</w:t>
            </w:r>
          </w:p>
        </w:tc>
        <w:tc>
          <w:tcPr>
            <w:tcW w:w="1160" w:type="dxa"/>
            <w:vAlign w:val="center"/>
          </w:tcPr>
          <w:p w14:paraId="4BAB0627"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c>
          <w:tcPr>
            <w:tcW w:w="1160" w:type="dxa"/>
            <w:vAlign w:val="center"/>
          </w:tcPr>
          <w:p w14:paraId="7B17ECBE"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两室两厅</w:t>
            </w:r>
          </w:p>
        </w:tc>
        <w:tc>
          <w:tcPr>
            <w:tcW w:w="769" w:type="dxa"/>
            <w:vAlign w:val="center"/>
          </w:tcPr>
          <w:p w14:paraId="5FE22869"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023539DC"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4EF96E1C" w14:textId="77777777" w:rsidR="00990D0F" w:rsidRPr="00976797" w:rsidRDefault="00990D0F" w:rsidP="00996987">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3464.83</w:t>
            </w:r>
          </w:p>
        </w:tc>
      </w:tr>
      <w:tr w:rsidR="00990D0F" w:rsidRPr="00911BE0" w14:paraId="5B18DABA" w14:textId="77777777" w:rsidTr="003B2537">
        <w:trPr>
          <w:trHeight w:val="20"/>
          <w:jc w:val="center"/>
        </w:trPr>
        <w:tc>
          <w:tcPr>
            <w:tcW w:w="2094" w:type="dxa"/>
            <w:vMerge/>
            <w:noWrap/>
            <w:vAlign w:val="center"/>
          </w:tcPr>
          <w:p w14:paraId="323C53F5" w14:textId="77777777" w:rsidR="00990D0F" w:rsidRPr="00911BE0" w:rsidRDefault="00990D0F" w:rsidP="00996987">
            <w:pPr>
              <w:spacing w:line="360" w:lineRule="auto"/>
              <w:jc w:val="center"/>
              <w:rPr>
                <w:rFonts w:ascii="华文细黑" w:eastAsia="华文细黑" w:hAnsi="华文细黑" w:cs="Arial"/>
                <w:sz w:val="18"/>
                <w:szCs w:val="18"/>
              </w:rPr>
            </w:pPr>
          </w:p>
        </w:tc>
        <w:tc>
          <w:tcPr>
            <w:tcW w:w="1152" w:type="dxa"/>
            <w:vAlign w:val="center"/>
          </w:tcPr>
          <w:p w14:paraId="4F6D9AFF" w14:textId="77777777" w:rsidR="00990D0F" w:rsidRPr="00892FF2" w:rsidRDefault="00990D0F" w:rsidP="00996987">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sz w:val="18"/>
                <w:szCs w:val="18"/>
                <w:highlight w:val="yellow"/>
              </w:rPr>
              <w:t>B</w:t>
            </w:r>
          </w:p>
        </w:tc>
        <w:tc>
          <w:tcPr>
            <w:tcW w:w="1439" w:type="dxa"/>
            <w:vAlign w:val="center"/>
          </w:tcPr>
          <w:p w14:paraId="3ADFFCEF" w14:textId="77777777" w:rsidR="00990D0F" w:rsidRPr="00892FF2" w:rsidRDefault="00990D0F" w:rsidP="00996987">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148.5</w:t>
            </w:r>
          </w:p>
        </w:tc>
        <w:tc>
          <w:tcPr>
            <w:tcW w:w="1160" w:type="dxa"/>
            <w:vAlign w:val="center"/>
          </w:tcPr>
          <w:p w14:paraId="3DF71D90" w14:textId="77777777" w:rsidR="00990D0F" w:rsidRPr="00892FF2" w:rsidRDefault="00990D0F" w:rsidP="00996987">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南</w:t>
            </w:r>
          </w:p>
        </w:tc>
        <w:tc>
          <w:tcPr>
            <w:tcW w:w="1160" w:type="dxa"/>
            <w:vAlign w:val="center"/>
          </w:tcPr>
          <w:p w14:paraId="4C35F4C1" w14:textId="77777777" w:rsidR="00990D0F" w:rsidRPr="00892FF2" w:rsidRDefault="00990D0F" w:rsidP="00996987">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三室两厅</w:t>
            </w:r>
          </w:p>
        </w:tc>
        <w:tc>
          <w:tcPr>
            <w:tcW w:w="769" w:type="dxa"/>
            <w:vAlign w:val="center"/>
          </w:tcPr>
          <w:p w14:paraId="4CFB68FA" w14:textId="77777777" w:rsidR="00990D0F" w:rsidRPr="00892FF2" w:rsidRDefault="00990D0F" w:rsidP="00996987">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32</w:t>
            </w:r>
          </w:p>
        </w:tc>
        <w:tc>
          <w:tcPr>
            <w:tcW w:w="639" w:type="dxa"/>
            <w:vAlign w:val="center"/>
          </w:tcPr>
          <w:p w14:paraId="63F728FE" w14:textId="77777777" w:rsidR="00990D0F" w:rsidRPr="00892FF2" w:rsidRDefault="00990D0F" w:rsidP="00996987">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32</w:t>
            </w:r>
          </w:p>
        </w:tc>
        <w:tc>
          <w:tcPr>
            <w:tcW w:w="1102" w:type="dxa"/>
            <w:vAlign w:val="center"/>
          </w:tcPr>
          <w:p w14:paraId="1BEC80E0" w14:textId="77777777" w:rsidR="00990D0F" w:rsidRPr="00892FF2" w:rsidRDefault="00990D0F" w:rsidP="00996987">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4751.92</w:t>
            </w:r>
          </w:p>
        </w:tc>
      </w:tr>
      <w:tr w:rsidR="00990D0F" w:rsidRPr="00911BE0" w14:paraId="6E43BE6B" w14:textId="77777777" w:rsidTr="003B2537">
        <w:trPr>
          <w:trHeight w:val="20"/>
          <w:jc w:val="center"/>
        </w:trPr>
        <w:tc>
          <w:tcPr>
            <w:tcW w:w="2094" w:type="dxa"/>
            <w:vMerge/>
            <w:noWrap/>
            <w:vAlign w:val="center"/>
          </w:tcPr>
          <w:p w14:paraId="638C0B1A" w14:textId="77777777" w:rsidR="00990D0F" w:rsidRPr="00911BE0" w:rsidRDefault="00990D0F" w:rsidP="00996987">
            <w:pPr>
              <w:spacing w:line="360" w:lineRule="auto"/>
              <w:jc w:val="center"/>
              <w:rPr>
                <w:rFonts w:ascii="华文细黑" w:eastAsia="华文细黑" w:hAnsi="华文细黑" w:cs="Arial"/>
                <w:sz w:val="18"/>
                <w:szCs w:val="18"/>
              </w:rPr>
            </w:pPr>
          </w:p>
        </w:tc>
        <w:tc>
          <w:tcPr>
            <w:tcW w:w="1152" w:type="dxa"/>
            <w:vAlign w:val="center"/>
          </w:tcPr>
          <w:p w14:paraId="0E92D61D"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B反</w:t>
            </w:r>
          </w:p>
        </w:tc>
        <w:tc>
          <w:tcPr>
            <w:tcW w:w="1439" w:type="dxa"/>
            <w:vAlign w:val="center"/>
          </w:tcPr>
          <w:p w14:paraId="322CDF11"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148.5</w:t>
            </w:r>
          </w:p>
        </w:tc>
        <w:tc>
          <w:tcPr>
            <w:tcW w:w="1160" w:type="dxa"/>
            <w:vAlign w:val="center"/>
          </w:tcPr>
          <w:p w14:paraId="7E76626B"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c>
          <w:tcPr>
            <w:tcW w:w="1160" w:type="dxa"/>
            <w:vAlign w:val="center"/>
          </w:tcPr>
          <w:p w14:paraId="1EAA9B82"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三室两厅</w:t>
            </w:r>
          </w:p>
        </w:tc>
        <w:tc>
          <w:tcPr>
            <w:tcW w:w="769" w:type="dxa"/>
            <w:vAlign w:val="center"/>
          </w:tcPr>
          <w:p w14:paraId="121C8ECA"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6C9E9693"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1B037247" w14:textId="77777777" w:rsidR="00990D0F" w:rsidRPr="00976797" w:rsidRDefault="00990D0F" w:rsidP="00996987">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4751.92</w:t>
            </w:r>
          </w:p>
        </w:tc>
      </w:tr>
      <w:tr w:rsidR="00990D0F" w:rsidRPr="00911BE0" w14:paraId="12AC28AC" w14:textId="77777777" w:rsidTr="003B2537">
        <w:trPr>
          <w:trHeight w:val="20"/>
          <w:jc w:val="center"/>
        </w:trPr>
        <w:tc>
          <w:tcPr>
            <w:tcW w:w="2094" w:type="dxa"/>
            <w:vMerge/>
            <w:noWrap/>
            <w:vAlign w:val="center"/>
          </w:tcPr>
          <w:p w14:paraId="37ED0AA7" w14:textId="77777777" w:rsidR="00990D0F" w:rsidRPr="00911BE0" w:rsidRDefault="00990D0F" w:rsidP="00996987">
            <w:pPr>
              <w:spacing w:line="360" w:lineRule="auto"/>
              <w:jc w:val="center"/>
              <w:rPr>
                <w:rFonts w:ascii="华文细黑" w:eastAsia="华文细黑" w:hAnsi="华文细黑" w:cs="Arial"/>
                <w:sz w:val="18"/>
                <w:szCs w:val="18"/>
              </w:rPr>
            </w:pPr>
          </w:p>
        </w:tc>
        <w:tc>
          <w:tcPr>
            <w:tcW w:w="1152" w:type="dxa"/>
            <w:vAlign w:val="center"/>
          </w:tcPr>
          <w:p w14:paraId="1BBE8535"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C</w:t>
            </w:r>
          </w:p>
        </w:tc>
        <w:tc>
          <w:tcPr>
            <w:tcW w:w="1439" w:type="dxa"/>
            <w:vAlign w:val="center"/>
          </w:tcPr>
          <w:p w14:paraId="7709023D"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141.07</w:t>
            </w:r>
          </w:p>
        </w:tc>
        <w:tc>
          <w:tcPr>
            <w:tcW w:w="1160" w:type="dxa"/>
            <w:vAlign w:val="center"/>
          </w:tcPr>
          <w:p w14:paraId="2FA7E302"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北</w:t>
            </w:r>
          </w:p>
        </w:tc>
        <w:tc>
          <w:tcPr>
            <w:tcW w:w="1160" w:type="dxa"/>
            <w:vAlign w:val="center"/>
          </w:tcPr>
          <w:p w14:paraId="56BC9F83"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三室两厅</w:t>
            </w:r>
          </w:p>
        </w:tc>
        <w:tc>
          <w:tcPr>
            <w:tcW w:w="769" w:type="dxa"/>
            <w:vAlign w:val="center"/>
          </w:tcPr>
          <w:p w14:paraId="1D4051FD"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479611E1"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6338BCB4" w14:textId="77777777" w:rsidR="00990D0F" w:rsidRPr="00976797" w:rsidRDefault="00990D0F" w:rsidP="00996987">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4514.3</w:t>
            </w:r>
          </w:p>
        </w:tc>
      </w:tr>
      <w:tr w:rsidR="00990D0F" w:rsidRPr="00911BE0" w14:paraId="0A0D50BF" w14:textId="77777777" w:rsidTr="003B2537">
        <w:trPr>
          <w:trHeight w:val="20"/>
          <w:jc w:val="center"/>
        </w:trPr>
        <w:tc>
          <w:tcPr>
            <w:tcW w:w="2094" w:type="dxa"/>
            <w:vMerge/>
            <w:noWrap/>
            <w:vAlign w:val="center"/>
          </w:tcPr>
          <w:p w14:paraId="71A11BCF" w14:textId="77777777" w:rsidR="00990D0F" w:rsidRPr="00911BE0" w:rsidRDefault="00990D0F" w:rsidP="00996987">
            <w:pPr>
              <w:spacing w:line="360" w:lineRule="auto"/>
              <w:jc w:val="center"/>
              <w:rPr>
                <w:rFonts w:ascii="华文细黑" w:eastAsia="华文细黑" w:hAnsi="华文细黑" w:cs="Arial"/>
                <w:sz w:val="18"/>
                <w:szCs w:val="18"/>
              </w:rPr>
            </w:pPr>
          </w:p>
        </w:tc>
        <w:tc>
          <w:tcPr>
            <w:tcW w:w="1152" w:type="dxa"/>
            <w:vAlign w:val="center"/>
          </w:tcPr>
          <w:p w14:paraId="4CB4BF6C"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C反</w:t>
            </w:r>
          </w:p>
        </w:tc>
        <w:tc>
          <w:tcPr>
            <w:tcW w:w="1439" w:type="dxa"/>
            <w:vAlign w:val="center"/>
          </w:tcPr>
          <w:p w14:paraId="4D206960"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141.07</w:t>
            </w:r>
          </w:p>
        </w:tc>
        <w:tc>
          <w:tcPr>
            <w:tcW w:w="1160" w:type="dxa"/>
            <w:vAlign w:val="center"/>
          </w:tcPr>
          <w:p w14:paraId="6F776B3A"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北</w:t>
            </w:r>
          </w:p>
        </w:tc>
        <w:tc>
          <w:tcPr>
            <w:tcW w:w="1160" w:type="dxa"/>
            <w:vAlign w:val="center"/>
          </w:tcPr>
          <w:p w14:paraId="53598ABA"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三室两厅</w:t>
            </w:r>
          </w:p>
        </w:tc>
        <w:tc>
          <w:tcPr>
            <w:tcW w:w="769" w:type="dxa"/>
            <w:vAlign w:val="center"/>
          </w:tcPr>
          <w:p w14:paraId="2D2BE8BF"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088CC5CD"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1B8CF7DB" w14:textId="77777777" w:rsidR="00990D0F" w:rsidRPr="00976797" w:rsidRDefault="00990D0F" w:rsidP="00996987">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4514.3</w:t>
            </w:r>
          </w:p>
        </w:tc>
      </w:tr>
      <w:tr w:rsidR="00990D0F" w:rsidRPr="00911BE0" w14:paraId="0677BDD4" w14:textId="77777777" w:rsidTr="003B2537">
        <w:trPr>
          <w:trHeight w:val="20"/>
          <w:jc w:val="center"/>
        </w:trPr>
        <w:tc>
          <w:tcPr>
            <w:tcW w:w="2094" w:type="dxa"/>
            <w:vMerge/>
            <w:noWrap/>
            <w:vAlign w:val="center"/>
          </w:tcPr>
          <w:p w14:paraId="3BDF6E1A" w14:textId="77777777" w:rsidR="00990D0F" w:rsidRPr="00911BE0" w:rsidRDefault="00990D0F" w:rsidP="00996987">
            <w:pPr>
              <w:spacing w:line="360" w:lineRule="auto"/>
              <w:jc w:val="center"/>
              <w:rPr>
                <w:rFonts w:ascii="华文细黑" w:eastAsia="华文细黑" w:hAnsi="华文细黑" w:cs="Arial"/>
                <w:sz w:val="18"/>
                <w:szCs w:val="18"/>
              </w:rPr>
            </w:pPr>
          </w:p>
        </w:tc>
        <w:tc>
          <w:tcPr>
            <w:tcW w:w="1152" w:type="dxa"/>
            <w:vAlign w:val="center"/>
          </w:tcPr>
          <w:p w14:paraId="058FB690"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D</w:t>
            </w:r>
          </w:p>
        </w:tc>
        <w:tc>
          <w:tcPr>
            <w:tcW w:w="1439" w:type="dxa"/>
            <w:vAlign w:val="center"/>
          </w:tcPr>
          <w:p w14:paraId="755B60FD"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101.78</w:t>
            </w:r>
          </w:p>
        </w:tc>
        <w:tc>
          <w:tcPr>
            <w:tcW w:w="1160" w:type="dxa"/>
            <w:vAlign w:val="center"/>
          </w:tcPr>
          <w:p w14:paraId="4DA4D055"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北</w:t>
            </w:r>
          </w:p>
        </w:tc>
        <w:tc>
          <w:tcPr>
            <w:tcW w:w="1160" w:type="dxa"/>
            <w:vAlign w:val="center"/>
          </w:tcPr>
          <w:p w14:paraId="46D9219F"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两室两厅</w:t>
            </w:r>
          </w:p>
        </w:tc>
        <w:tc>
          <w:tcPr>
            <w:tcW w:w="769" w:type="dxa"/>
            <w:vAlign w:val="center"/>
          </w:tcPr>
          <w:p w14:paraId="12EBBB50"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787DAAC6"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080D6F69" w14:textId="77777777" w:rsidR="00990D0F" w:rsidRPr="00976797" w:rsidRDefault="00990D0F" w:rsidP="00996987">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3257.12</w:t>
            </w:r>
          </w:p>
        </w:tc>
      </w:tr>
      <w:tr w:rsidR="00990D0F" w:rsidRPr="00911BE0" w14:paraId="3CE1464B" w14:textId="77777777" w:rsidTr="003B2537">
        <w:trPr>
          <w:trHeight w:val="20"/>
          <w:jc w:val="center"/>
        </w:trPr>
        <w:tc>
          <w:tcPr>
            <w:tcW w:w="2094" w:type="dxa"/>
            <w:vMerge/>
            <w:noWrap/>
            <w:vAlign w:val="center"/>
          </w:tcPr>
          <w:p w14:paraId="3ABA27B6"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p>
        </w:tc>
        <w:tc>
          <w:tcPr>
            <w:tcW w:w="1152" w:type="dxa"/>
            <w:vAlign w:val="center"/>
          </w:tcPr>
          <w:p w14:paraId="129245B7"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D反</w:t>
            </w:r>
          </w:p>
        </w:tc>
        <w:tc>
          <w:tcPr>
            <w:tcW w:w="1439" w:type="dxa"/>
            <w:vAlign w:val="center"/>
          </w:tcPr>
          <w:p w14:paraId="108933BB"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101.78</w:t>
            </w:r>
          </w:p>
        </w:tc>
        <w:tc>
          <w:tcPr>
            <w:tcW w:w="1160" w:type="dxa"/>
            <w:vAlign w:val="center"/>
          </w:tcPr>
          <w:p w14:paraId="7A9253E3"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北</w:t>
            </w:r>
          </w:p>
        </w:tc>
        <w:tc>
          <w:tcPr>
            <w:tcW w:w="1160" w:type="dxa"/>
            <w:vAlign w:val="center"/>
          </w:tcPr>
          <w:p w14:paraId="5AA92C31"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两室两厅</w:t>
            </w:r>
          </w:p>
        </w:tc>
        <w:tc>
          <w:tcPr>
            <w:tcW w:w="769" w:type="dxa"/>
            <w:vAlign w:val="center"/>
          </w:tcPr>
          <w:p w14:paraId="2711300A"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639" w:type="dxa"/>
            <w:vAlign w:val="center"/>
          </w:tcPr>
          <w:p w14:paraId="596CBA1C" w14:textId="77777777" w:rsidR="00990D0F" w:rsidRPr="00911BE0" w:rsidRDefault="00990D0F" w:rsidP="00996987">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102" w:type="dxa"/>
            <w:vAlign w:val="center"/>
          </w:tcPr>
          <w:p w14:paraId="3B2CB324" w14:textId="77777777" w:rsidR="00990D0F" w:rsidRPr="00976797" w:rsidRDefault="00990D0F" w:rsidP="00996987">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3257.12</w:t>
            </w:r>
          </w:p>
        </w:tc>
      </w:tr>
      <w:tr w:rsidR="00990D0F" w:rsidRPr="00911BE0" w14:paraId="43FB9218" w14:textId="77777777" w:rsidTr="003B2537">
        <w:trPr>
          <w:trHeight w:val="20"/>
          <w:jc w:val="center"/>
        </w:trPr>
        <w:tc>
          <w:tcPr>
            <w:tcW w:w="7005" w:type="dxa"/>
            <w:gridSpan w:val="5"/>
            <w:noWrap/>
            <w:vAlign w:val="center"/>
          </w:tcPr>
          <w:p w14:paraId="29527966" w14:textId="77777777" w:rsidR="00990D0F" w:rsidRPr="00976797" w:rsidRDefault="00990D0F" w:rsidP="00996987">
            <w:pPr>
              <w:widowControl/>
              <w:adjustRightInd/>
              <w:spacing w:line="360" w:lineRule="auto"/>
              <w:jc w:val="center"/>
              <w:textAlignment w:val="auto"/>
              <w:rPr>
                <w:rFonts w:ascii="华文细黑" w:eastAsia="华文细黑" w:hAnsi="华文细黑" w:cs="Arial"/>
                <w:b/>
                <w:bCs/>
                <w:sz w:val="18"/>
                <w:szCs w:val="18"/>
              </w:rPr>
            </w:pPr>
            <w:r w:rsidRPr="00976797">
              <w:rPr>
                <w:rFonts w:ascii="华文细黑" w:eastAsia="华文细黑" w:hAnsi="华文细黑" w:cs="Arial" w:hint="eastAsia"/>
                <w:b/>
                <w:bCs/>
                <w:sz w:val="18"/>
                <w:szCs w:val="18"/>
              </w:rPr>
              <w:t>小计</w:t>
            </w:r>
          </w:p>
        </w:tc>
        <w:tc>
          <w:tcPr>
            <w:tcW w:w="769" w:type="dxa"/>
            <w:vAlign w:val="center"/>
          </w:tcPr>
          <w:p w14:paraId="5C0802D6" w14:textId="77777777" w:rsidR="00990D0F" w:rsidRPr="00976797" w:rsidRDefault="00990D0F" w:rsidP="00996987">
            <w:pPr>
              <w:widowControl/>
              <w:adjustRightInd/>
              <w:spacing w:line="360" w:lineRule="auto"/>
              <w:jc w:val="center"/>
              <w:textAlignment w:val="auto"/>
              <w:rPr>
                <w:rFonts w:ascii="华文细黑" w:eastAsia="华文细黑" w:hAnsi="华文细黑" w:cs="Arial"/>
                <w:b/>
                <w:bCs/>
                <w:sz w:val="18"/>
                <w:szCs w:val="18"/>
              </w:rPr>
            </w:pPr>
            <w:r w:rsidRPr="00976797">
              <w:rPr>
                <w:rFonts w:ascii="华文细黑" w:eastAsia="华文细黑" w:hAnsi="华文细黑" w:cs="Arial"/>
                <w:b/>
                <w:bCs/>
                <w:sz w:val="18"/>
                <w:szCs w:val="18"/>
              </w:rPr>
              <w:t>256</w:t>
            </w:r>
          </w:p>
        </w:tc>
        <w:tc>
          <w:tcPr>
            <w:tcW w:w="639" w:type="dxa"/>
            <w:vAlign w:val="center"/>
          </w:tcPr>
          <w:p w14:paraId="3A61C234" w14:textId="77777777" w:rsidR="00990D0F" w:rsidRPr="00976797" w:rsidRDefault="00990D0F" w:rsidP="00996987">
            <w:pPr>
              <w:widowControl/>
              <w:adjustRightInd/>
              <w:spacing w:line="360" w:lineRule="auto"/>
              <w:jc w:val="center"/>
              <w:textAlignment w:val="auto"/>
              <w:rPr>
                <w:rFonts w:ascii="华文细黑" w:eastAsia="华文细黑" w:hAnsi="华文细黑" w:cs="Arial"/>
                <w:b/>
                <w:bCs/>
                <w:sz w:val="18"/>
                <w:szCs w:val="18"/>
              </w:rPr>
            </w:pPr>
            <w:r w:rsidRPr="00976797">
              <w:rPr>
                <w:rFonts w:ascii="华文细黑" w:eastAsia="华文细黑" w:hAnsi="华文细黑" w:cs="Arial" w:hint="eastAsia"/>
                <w:b/>
                <w:bCs/>
                <w:sz w:val="18"/>
                <w:szCs w:val="18"/>
              </w:rPr>
              <w:t>2</w:t>
            </w:r>
            <w:r w:rsidRPr="00976797">
              <w:rPr>
                <w:rFonts w:ascii="华文细黑" w:eastAsia="华文细黑" w:hAnsi="华文细黑" w:cs="Arial"/>
                <w:b/>
                <w:bCs/>
                <w:sz w:val="18"/>
                <w:szCs w:val="18"/>
              </w:rPr>
              <w:t>56</w:t>
            </w:r>
          </w:p>
        </w:tc>
        <w:tc>
          <w:tcPr>
            <w:tcW w:w="1102" w:type="dxa"/>
            <w:vAlign w:val="center"/>
          </w:tcPr>
          <w:p w14:paraId="53642566" w14:textId="77777777" w:rsidR="00990D0F" w:rsidRPr="00976797" w:rsidRDefault="00990D0F" w:rsidP="00996987">
            <w:pPr>
              <w:widowControl/>
              <w:adjustRightInd/>
              <w:spacing w:line="360" w:lineRule="auto"/>
              <w:jc w:val="center"/>
              <w:textAlignment w:val="auto"/>
              <w:rPr>
                <w:rFonts w:ascii="华文细黑" w:eastAsia="华文细黑" w:hAnsi="华文细黑" w:cs="Arial"/>
                <w:b/>
                <w:bCs/>
                <w:sz w:val="18"/>
                <w:szCs w:val="18"/>
              </w:rPr>
            </w:pPr>
            <w:r w:rsidRPr="00976797">
              <w:rPr>
                <w:rFonts w:ascii="华文细黑" w:eastAsia="华文细黑" w:hAnsi="华文细黑" w:cs="Arial"/>
                <w:b/>
                <w:bCs/>
                <w:sz w:val="18"/>
                <w:szCs w:val="18"/>
              </w:rPr>
              <w:t>31976.3</w:t>
            </w:r>
            <w:r w:rsidRPr="00976797">
              <w:rPr>
                <w:rFonts w:ascii="华文细黑" w:eastAsia="华文细黑" w:hAnsi="华文细黑" w:cs="Arial" w:hint="eastAsia"/>
                <w:b/>
                <w:bCs/>
                <w:sz w:val="18"/>
                <w:szCs w:val="18"/>
              </w:rPr>
              <w:t>4</w:t>
            </w:r>
          </w:p>
        </w:tc>
      </w:tr>
    </w:tbl>
    <w:p w14:paraId="25208CF8"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CCCCF4C"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0"/>
        <w:gridCol w:w="4865"/>
      </w:tblGrid>
      <w:tr w:rsidR="00990D0F" w:rsidRPr="00911BE0" w14:paraId="6EEFC640"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08398236" w14:textId="77777777" w:rsidR="00990D0F" w:rsidRPr="00911BE0" w:rsidRDefault="00990D0F" w:rsidP="00996987">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lastRenderedPageBreak/>
              <w:t>项目名称</w:t>
            </w:r>
          </w:p>
        </w:tc>
        <w:tc>
          <w:tcPr>
            <w:tcW w:w="4749" w:type="dxa"/>
            <w:tcBorders>
              <w:top w:val="single" w:sz="4" w:space="0" w:color="000000"/>
              <w:left w:val="single" w:sz="4" w:space="0" w:color="auto"/>
              <w:bottom w:val="single" w:sz="4" w:space="0" w:color="000000"/>
              <w:right w:val="single" w:sz="4" w:space="0" w:color="auto"/>
            </w:tcBorders>
          </w:tcPr>
          <w:p w14:paraId="2144FECD" w14:textId="77777777" w:rsidR="00990D0F" w:rsidRPr="00911BE0" w:rsidRDefault="00990D0F" w:rsidP="00996987">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家庭式</w:t>
            </w:r>
            <w:r w:rsidRPr="00911BE0">
              <w:rPr>
                <w:rFonts w:ascii="华文细黑" w:eastAsia="华文细黑" w:hAnsi="华文细黑" w:cs="Arial" w:hint="eastAsia"/>
                <w:sz w:val="18"/>
                <w:szCs w:val="18"/>
              </w:rPr>
              <w:t>公寓</w:t>
            </w:r>
          </w:p>
        </w:tc>
      </w:tr>
      <w:tr w:rsidR="00990D0F" w:rsidRPr="00911BE0" w14:paraId="50F6543E"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7F9585E6" w14:textId="77777777" w:rsidR="00990D0F" w:rsidRPr="00911BE0" w:rsidRDefault="00990D0F" w:rsidP="00996987">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263EC41D" w14:textId="77777777" w:rsidR="00990D0F" w:rsidRPr="00911BE0" w:rsidRDefault="00990D0F" w:rsidP="00996987">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148.5</w:t>
            </w:r>
          </w:p>
        </w:tc>
      </w:tr>
      <w:tr w:rsidR="00990D0F" w:rsidRPr="00911BE0" w14:paraId="2DF46A68"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150AA1D9" w14:textId="77777777" w:rsidR="00990D0F" w:rsidRPr="00911BE0" w:rsidRDefault="00990D0F" w:rsidP="00996987">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53EFB4B5" w14:textId="77777777" w:rsidR="00990D0F" w:rsidRPr="00911BE0" w:rsidRDefault="00990D0F" w:rsidP="00996987">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三</w:t>
            </w:r>
            <w:r w:rsidRPr="00911BE0">
              <w:rPr>
                <w:rFonts w:ascii="华文细黑" w:eastAsia="华文细黑" w:hAnsi="华文细黑" w:cs="Arial" w:hint="eastAsia"/>
                <w:sz w:val="18"/>
                <w:szCs w:val="18"/>
              </w:rPr>
              <w:t>居室</w:t>
            </w:r>
          </w:p>
        </w:tc>
      </w:tr>
      <w:tr w:rsidR="00990D0F" w:rsidRPr="00911BE0" w14:paraId="1D53623F"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14A2EBC7" w14:textId="77777777" w:rsidR="00990D0F" w:rsidRPr="00911BE0" w:rsidRDefault="00990D0F" w:rsidP="00996987">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493BFC85" w14:textId="77777777" w:rsidR="00990D0F" w:rsidRPr="00911BE0" w:rsidRDefault="00990D0F" w:rsidP="00996987">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高楼层</w:t>
            </w:r>
          </w:p>
        </w:tc>
      </w:tr>
      <w:tr w:rsidR="00990D0F" w:rsidRPr="00911BE0" w14:paraId="2B900681"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22ECBBE4" w14:textId="77777777" w:rsidR="00990D0F" w:rsidRPr="00911BE0" w:rsidRDefault="00990D0F" w:rsidP="00996987">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6EF0EBB9" w14:textId="77777777" w:rsidR="00990D0F" w:rsidRPr="00911BE0" w:rsidRDefault="00990D0F" w:rsidP="00996987">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r>
      <w:tr w:rsidR="00990D0F" w:rsidRPr="00911BE0" w14:paraId="395BDD31"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4F5644BA" w14:textId="77777777" w:rsidR="00990D0F" w:rsidRPr="00911BE0" w:rsidRDefault="00990D0F" w:rsidP="00996987">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3B976073" w14:textId="77777777" w:rsidR="00990D0F" w:rsidRPr="00911BE0" w:rsidRDefault="00990D0F" w:rsidP="00996987">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精装修</w:t>
            </w:r>
          </w:p>
        </w:tc>
      </w:tr>
    </w:tbl>
    <w:p w14:paraId="14416A3C" w14:textId="77777777" w:rsidR="00990D0F" w:rsidRDefault="00990D0F" w:rsidP="00990D0F">
      <w:pPr>
        <w:overflowPunct w:val="0"/>
        <w:spacing w:line="480" w:lineRule="auto"/>
        <w:jc w:val="both"/>
        <w:textAlignment w:val="auto"/>
        <w:rPr>
          <w:rFonts w:ascii="Arial" w:hAnsi="Arial" w:cs="Arial"/>
          <w:sz w:val="21"/>
          <w:szCs w:val="21"/>
        </w:rPr>
      </w:pPr>
    </w:p>
    <w:p w14:paraId="2C953393" w14:textId="7777777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）白领公寓标准房</w:t>
      </w:r>
      <w:r w:rsidRPr="00911BE0">
        <w:rPr>
          <w:rFonts w:ascii="Arial" w:hAnsi="Arial" w:cs="Arial" w:hint="eastAsia"/>
          <w:sz w:val="21"/>
          <w:szCs w:val="21"/>
        </w:rPr>
        <w:t>。根据估价委托人提供的《韶华颂</w:t>
      </w:r>
      <w:r>
        <w:rPr>
          <w:rFonts w:ascii="Arial" w:hAnsi="Arial" w:cs="Arial" w:hint="eastAsia"/>
          <w:sz w:val="21"/>
          <w:szCs w:val="21"/>
        </w:rPr>
        <w:t>白领公</w:t>
      </w:r>
      <w:r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51"/>
        <w:gridCol w:w="709"/>
        <w:gridCol w:w="2551"/>
        <w:gridCol w:w="1418"/>
        <w:gridCol w:w="992"/>
        <w:gridCol w:w="672"/>
        <w:gridCol w:w="1080"/>
      </w:tblGrid>
      <w:tr w:rsidR="00990D0F" w:rsidRPr="000014EB" w14:paraId="526FDFE9" w14:textId="77777777" w:rsidTr="003B2537">
        <w:trPr>
          <w:trHeight w:val="285"/>
          <w:jc w:val="center"/>
        </w:trPr>
        <w:tc>
          <w:tcPr>
            <w:tcW w:w="1242" w:type="dxa"/>
            <w:shd w:val="clear" w:color="auto" w:fill="auto"/>
            <w:noWrap/>
            <w:vAlign w:val="center"/>
            <w:hideMark/>
          </w:tcPr>
          <w:p w14:paraId="72E85595"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楼号</w:t>
            </w:r>
          </w:p>
        </w:tc>
        <w:tc>
          <w:tcPr>
            <w:tcW w:w="851" w:type="dxa"/>
            <w:vAlign w:val="center"/>
          </w:tcPr>
          <w:p w14:paraId="56282465"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5D092CDA"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440A923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使用面积范围（㎡）</w:t>
            </w:r>
          </w:p>
        </w:tc>
        <w:tc>
          <w:tcPr>
            <w:tcW w:w="1418" w:type="dxa"/>
            <w:vAlign w:val="center"/>
          </w:tcPr>
          <w:p w14:paraId="64974A53"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1B0B3AE8"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18DF8736"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5252ED8B"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990D0F" w:rsidRPr="000014EB" w14:paraId="75DDB59A" w14:textId="77777777" w:rsidTr="003B2537">
        <w:trPr>
          <w:trHeight w:val="285"/>
          <w:jc w:val="center"/>
        </w:trPr>
        <w:tc>
          <w:tcPr>
            <w:tcW w:w="1242" w:type="dxa"/>
            <w:vMerge w:val="restart"/>
            <w:shd w:val="clear" w:color="auto" w:fill="auto"/>
            <w:noWrap/>
            <w:vAlign w:val="center"/>
            <w:hideMark/>
          </w:tcPr>
          <w:p w14:paraId="28EDD57F" w14:textId="77777777" w:rsidR="00990D0F" w:rsidRPr="000014EB" w:rsidRDefault="00990D0F" w:rsidP="00996987">
            <w:pPr>
              <w:spacing w:line="300" w:lineRule="auto"/>
              <w:jc w:val="center"/>
              <w:rPr>
                <w:rFonts w:ascii="华文细黑" w:eastAsia="华文细黑" w:hAnsi="华文细黑" w:cs="Arial"/>
                <w:sz w:val="18"/>
                <w:szCs w:val="18"/>
              </w:rPr>
            </w:pPr>
            <w:r>
              <w:rPr>
                <w:rFonts w:ascii="华文细黑" w:eastAsia="华文细黑" w:hAnsi="华文细黑" w:cs="Arial" w:hint="eastAsia"/>
                <w:sz w:val="18"/>
                <w:szCs w:val="18"/>
              </w:rPr>
              <w:t>3-6号楼（白领公寓）</w:t>
            </w:r>
          </w:p>
        </w:tc>
        <w:tc>
          <w:tcPr>
            <w:tcW w:w="851" w:type="dxa"/>
            <w:vAlign w:val="center"/>
          </w:tcPr>
          <w:p w14:paraId="47243989"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53C012C9"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A9D96F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29.42、29.43</w:t>
            </w:r>
          </w:p>
        </w:tc>
        <w:tc>
          <w:tcPr>
            <w:tcW w:w="1418" w:type="dxa"/>
            <w:vAlign w:val="center"/>
          </w:tcPr>
          <w:p w14:paraId="5AB460EF"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992" w:type="dxa"/>
            <w:vAlign w:val="center"/>
          </w:tcPr>
          <w:p w14:paraId="54F7924E"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8B4A03D"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4741F34"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3766.4</w:t>
            </w:r>
          </w:p>
        </w:tc>
      </w:tr>
      <w:tr w:rsidR="00990D0F" w:rsidRPr="000014EB" w14:paraId="7702D5EE" w14:textId="77777777" w:rsidTr="003B2537">
        <w:trPr>
          <w:trHeight w:val="285"/>
          <w:jc w:val="center"/>
        </w:trPr>
        <w:tc>
          <w:tcPr>
            <w:tcW w:w="1242" w:type="dxa"/>
            <w:vMerge/>
            <w:shd w:val="clear" w:color="auto" w:fill="auto"/>
            <w:noWrap/>
            <w:vAlign w:val="center"/>
            <w:hideMark/>
          </w:tcPr>
          <w:p w14:paraId="558CB920"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12A6D4EC"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25432279"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1B8E5367"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24.36、25.16、25.17</w:t>
            </w:r>
          </w:p>
        </w:tc>
        <w:tc>
          <w:tcPr>
            <w:tcW w:w="1418" w:type="dxa"/>
            <w:vAlign w:val="center"/>
          </w:tcPr>
          <w:p w14:paraId="3E2248EC"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992" w:type="dxa"/>
            <w:vAlign w:val="center"/>
          </w:tcPr>
          <w:p w14:paraId="4454498B"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0964218"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F728270"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3169.6</w:t>
            </w:r>
          </w:p>
        </w:tc>
      </w:tr>
      <w:tr w:rsidR="00990D0F" w:rsidRPr="000014EB" w14:paraId="6C834E0A" w14:textId="77777777" w:rsidTr="003B2537">
        <w:trPr>
          <w:trHeight w:val="570"/>
          <w:jc w:val="center"/>
        </w:trPr>
        <w:tc>
          <w:tcPr>
            <w:tcW w:w="1242" w:type="dxa"/>
            <w:vMerge/>
            <w:shd w:val="clear" w:color="auto" w:fill="auto"/>
            <w:noWrap/>
            <w:vAlign w:val="center"/>
            <w:hideMark/>
          </w:tcPr>
          <w:p w14:paraId="42D60418"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2767F7A5"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5A94302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207753A"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7328E29F"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2" w:type="dxa"/>
            <w:vAlign w:val="center"/>
          </w:tcPr>
          <w:p w14:paraId="028AE295"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523191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E8557BA"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3132.64</w:t>
            </w:r>
          </w:p>
        </w:tc>
      </w:tr>
      <w:tr w:rsidR="00990D0F" w:rsidRPr="000014EB" w14:paraId="5E5583D3" w14:textId="77777777" w:rsidTr="003B2537">
        <w:trPr>
          <w:trHeight w:val="285"/>
          <w:jc w:val="center"/>
        </w:trPr>
        <w:tc>
          <w:tcPr>
            <w:tcW w:w="1242" w:type="dxa"/>
            <w:vMerge/>
            <w:shd w:val="clear" w:color="auto" w:fill="auto"/>
            <w:noWrap/>
            <w:vAlign w:val="center"/>
            <w:hideMark/>
          </w:tcPr>
          <w:p w14:paraId="0455BCD0"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68392FAF"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74E72849"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3015EF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22.53、22.54</w:t>
            </w:r>
          </w:p>
        </w:tc>
        <w:tc>
          <w:tcPr>
            <w:tcW w:w="1418" w:type="dxa"/>
            <w:vAlign w:val="center"/>
          </w:tcPr>
          <w:p w14:paraId="46A44F7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2" w:type="dxa"/>
            <w:vAlign w:val="center"/>
          </w:tcPr>
          <w:p w14:paraId="2888809D"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7BAC35B"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2E53600"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2884.8</w:t>
            </w:r>
          </w:p>
        </w:tc>
      </w:tr>
      <w:tr w:rsidR="00990D0F" w:rsidRPr="000014EB" w14:paraId="653B3285" w14:textId="77777777" w:rsidTr="003B2537">
        <w:trPr>
          <w:trHeight w:val="285"/>
          <w:jc w:val="center"/>
        </w:trPr>
        <w:tc>
          <w:tcPr>
            <w:tcW w:w="1242" w:type="dxa"/>
            <w:vMerge/>
            <w:shd w:val="clear" w:color="auto" w:fill="auto"/>
            <w:noWrap/>
            <w:vAlign w:val="center"/>
            <w:hideMark/>
          </w:tcPr>
          <w:p w14:paraId="11AF302A"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08D76E10"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4BA6152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D859178"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25.33、25.34</w:t>
            </w:r>
          </w:p>
        </w:tc>
        <w:tc>
          <w:tcPr>
            <w:tcW w:w="1418" w:type="dxa"/>
            <w:vAlign w:val="center"/>
          </w:tcPr>
          <w:p w14:paraId="482A737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992" w:type="dxa"/>
            <w:vAlign w:val="center"/>
          </w:tcPr>
          <w:p w14:paraId="1F9BC7DD"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64F2EE5"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6C6D738"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3242.88</w:t>
            </w:r>
          </w:p>
        </w:tc>
      </w:tr>
      <w:tr w:rsidR="00990D0F" w:rsidRPr="000014EB" w14:paraId="47E80376" w14:textId="77777777" w:rsidTr="003B2537">
        <w:trPr>
          <w:trHeight w:val="570"/>
          <w:jc w:val="center"/>
        </w:trPr>
        <w:tc>
          <w:tcPr>
            <w:tcW w:w="1242" w:type="dxa"/>
            <w:vMerge/>
            <w:shd w:val="clear" w:color="auto" w:fill="auto"/>
            <w:noWrap/>
            <w:vAlign w:val="center"/>
            <w:hideMark/>
          </w:tcPr>
          <w:p w14:paraId="2B0DF47B"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5168D63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3DEE08E4"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FD7ECAA"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21.74、21.75、25.24、25.27</w:t>
            </w:r>
          </w:p>
        </w:tc>
        <w:tc>
          <w:tcPr>
            <w:tcW w:w="1418" w:type="dxa"/>
            <w:vAlign w:val="center"/>
          </w:tcPr>
          <w:p w14:paraId="499F2DCB"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2" w:type="dxa"/>
            <w:vAlign w:val="center"/>
          </w:tcPr>
          <w:p w14:paraId="7AAC9E48"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4B4132AE"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F42273D"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3008.64</w:t>
            </w:r>
          </w:p>
        </w:tc>
      </w:tr>
      <w:tr w:rsidR="00990D0F" w:rsidRPr="000014EB" w14:paraId="47B249C5" w14:textId="77777777" w:rsidTr="003B2537">
        <w:trPr>
          <w:trHeight w:val="285"/>
          <w:jc w:val="center"/>
        </w:trPr>
        <w:tc>
          <w:tcPr>
            <w:tcW w:w="1242" w:type="dxa"/>
            <w:vMerge/>
            <w:shd w:val="clear" w:color="auto" w:fill="auto"/>
            <w:noWrap/>
            <w:vAlign w:val="center"/>
            <w:hideMark/>
          </w:tcPr>
          <w:p w14:paraId="2AD99777"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789482A6"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74651303"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4974BE7"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24.24、24.25</w:t>
            </w:r>
          </w:p>
        </w:tc>
        <w:tc>
          <w:tcPr>
            <w:tcW w:w="1418" w:type="dxa"/>
            <w:vAlign w:val="center"/>
          </w:tcPr>
          <w:p w14:paraId="1B47D9D3"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2" w:type="dxa"/>
            <w:vAlign w:val="center"/>
          </w:tcPr>
          <w:p w14:paraId="2E7C45A0"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087DA06"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6C3FC49"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3103.68</w:t>
            </w:r>
          </w:p>
        </w:tc>
      </w:tr>
      <w:tr w:rsidR="00990D0F" w:rsidRPr="000014EB" w14:paraId="022EEFCF" w14:textId="77777777" w:rsidTr="003B2537">
        <w:trPr>
          <w:trHeight w:val="285"/>
          <w:jc w:val="center"/>
        </w:trPr>
        <w:tc>
          <w:tcPr>
            <w:tcW w:w="1242" w:type="dxa"/>
            <w:vMerge/>
            <w:shd w:val="clear" w:color="auto" w:fill="auto"/>
            <w:noWrap/>
            <w:vAlign w:val="center"/>
            <w:hideMark/>
          </w:tcPr>
          <w:p w14:paraId="1DC4EED3"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270AC97B"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63E02955"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99E7DD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24.81、24.82、24.83</w:t>
            </w:r>
          </w:p>
        </w:tc>
        <w:tc>
          <w:tcPr>
            <w:tcW w:w="1418" w:type="dxa"/>
            <w:vAlign w:val="center"/>
          </w:tcPr>
          <w:p w14:paraId="404D8FE5"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992" w:type="dxa"/>
            <w:vAlign w:val="center"/>
          </w:tcPr>
          <w:p w14:paraId="7A961D47"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6BEE2BDE"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B15E640"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3177.28</w:t>
            </w:r>
          </w:p>
        </w:tc>
      </w:tr>
      <w:tr w:rsidR="00990D0F" w:rsidRPr="000014EB" w14:paraId="137F0958" w14:textId="77777777" w:rsidTr="003B2537">
        <w:trPr>
          <w:trHeight w:val="285"/>
          <w:jc w:val="center"/>
        </w:trPr>
        <w:tc>
          <w:tcPr>
            <w:tcW w:w="1242" w:type="dxa"/>
            <w:vMerge/>
            <w:shd w:val="clear" w:color="auto" w:fill="auto"/>
            <w:noWrap/>
            <w:vAlign w:val="center"/>
            <w:hideMark/>
          </w:tcPr>
          <w:p w14:paraId="5DB28169"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241B6F3E"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4B875CB0"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2FBAA80"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24.88</w:t>
            </w:r>
          </w:p>
        </w:tc>
        <w:tc>
          <w:tcPr>
            <w:tcW w:w="1418" w:type="dxa"/>
            <w:vAlign w:val="center"/>
          </w:tcPr>
          <w:p w14:paraId="2BC8ACD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992" w:type="dxa"/>
            <w:vAlign w:val="center"/>
          </w:tcPr>
          <w:p w14:paraId="4C9AB03B"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567AD4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56EB769"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3184.64</w:t>
            </w:r>
          </w:p>
        </w:tc>
      </w:tr>
      <w:tr w:rsidR="00990D0F" w:rsidRPr="000014EB" w14:paraId="76209E99" w14:textId="77777777" w:rsidTr="003B2537">
        <w:trPr>
          <w:trHeight w:val="285"/>
          <w:jc w:val="center"/>
        </w:trPr>
        <w:tc>
          <w:tcPr>
            <w:tcW w:w="1242" w:type="dxa"/>
            <w:vMerge/>
            <w:shd w:val="clear" w:color="auto" w:fill="auto"/>
            <w:noWrap/>
            <w:vAlign w:val="center"/>
            <w:hideMark/>
          </w:tcPr>
          <w:p w14:paraId="0B96326A"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1C18BDE3"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7C397BD6"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4450C0CB"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26.13</w:t>
            </w:r>
          </w:p>
        </w:tc>
        <w:tc>
          <w:tcPr>
            <w:tcW w:w="1418" w:type="dxa"/>
            <w:vAlign w:val="center"/>
          </w:tcPr>
          <w:p w14:paraId="690115EB"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992" w:type="dxa"/>
            <w:vAlign w:val="center"/>
          </w:tcPr>
          <w:p w14:paraId="69B2C0F8"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9A1D9D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12DD3BC"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3344.64</w:t>
            </w:r>
          </w:p>
        </w:tc>
      </w:tr>
      <w:tr w:rsidR="00990D0F" w:rsidRPr="000014EB" w14:paraId="033DF1A4" w14:textId="77777777" w:rsidTr="003B2537">
        <w:trPr>
          <w:trHeight w:val="285"/>
          <w:jc w:val="center"/>
        </w:trPr>
        <w:tc>
          <w:tcPr>
            <w:tcW w:w="1242" w:type="dxa"/>
            <w:vMerge/>
            <w:shd w:val="clear" w:color="auto" w:fill="auto"/>
            <w:noWrap/>
            <w:vAlign w:val="center"/>
            <w:hideMark/>
          </w:tcPr>
          <w:p w14:paraId="5C714279"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0010159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04182DF3"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EA787B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24.03、24.04、24.05</w:t>
            </w:r>
          </w:p>
        </w:tc>
        <w:tc>
          <w:tcPr>
            <w:tcW w:w="1418" w:type="dxa"/>
            <w:vAlign w:val="center"/>
          </w:tcPr>
          <w:p w14:paraId="6C0D4C36"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992" w:type="dxa"/>
            <w:vAlign w:val="center"/>
          </w:tcPr>
          <w:p w14:paraId="5531A31C"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C4B4DCC"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FF48924"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2499.9</w:t>
            </w:r>
          </w:p>
        </w:tc>
      </w:tr>
      <w:tr w:rsidR="00990D0F" w:rsidRPr="000014EB" w14:paraId="5A44D45C" w14:textId="77777777" w:rsidTr="003B2537">
        <w:trPr>
          <w:trHeight w:val="285"/>
          <w:jc w:val="center"/>
        </w:trPr>
        <w:tc>
          <w:tcPr>
            <w:tcW w:w="1242" w:type="dxa"/>
            <w:vMerge/>
            <w:shd w:val="clear" w:color="auto" w:fill="auto"/>
            <w:noWrap/>
            <w:vAlign w:val="center"/>
            <w:hideMark/>
          </w:tcPr>
          <w:p w14:paraId="7A6BBF98"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12A2321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73678CB7"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68E40D0"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31.56、31.58</w:t>
            </w:r>
          </w:p>
        </w:tc>
        <w:tc>
          <w:tcPr>
            <w:tcW w:w="1418" w:type="dxa"/>
            <w:vAlign w:val="center"/>
          </w:tcPr>
          <w:p w14:paraId="7A5960F9"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992" w:type="dxa"/>
            <w:vAlign w:val="center"/>
          </w:tcPr>
          <w:p w14:paraId="51EA227F"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E3A4DA9"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DC218F9"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3283.28</w:t>
            </w:r>
          </w:p>
        </w:tc>
      </w:tr>
      <w:tr w:rsidR="00990D0F" w:rsidRPr="000014EB" w14:paraId="78AF635B" w14:textId="77777777" w:rsidTr="003B2537">
        <w:trPr>
          <w:trHeight w:val="285"/>
          <w:jc w:val="center"/>
        </w:trPr>
        <w:tc>
          <w:tcPr>
            <w:tcW w:w="1242" w:type="dxa"/>
            <w:vMerge/>
            <w:shd w:val="clear" w:color="auto" w:fill="auto"/>
            <w:noWrap/>
            <w:vAlign w:val="center"/>
            <w:hideMark/>
          </w:tcPr>
          <w:p w14:paraId="1D93A757"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448766E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1982C15F"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4841281C"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21.59</w:t>
            </w:r>
          </w:p>
        </w:tc>
        <w:tc>
          <w:tcPr>
            <w:tcW w:w="1418" w:type="dxa"/>
            <w:vAlign w:val="center"/>
          </w:tcPr>
          <w:p w14:paraId="06ACA8C5"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992" w:type="dxa"/>
            <w:vAlign w:val="center"/>
          </w:tcPr>
          <w:p w14:paraId="28D344F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C088DF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F3A3FD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2245.36</w:t>
            </w:r>
          </w:p>
        </w:tc>
      </w:tr>
      <w:tr w:rsidR="00990D0F" w:rsidRPr="000014EB" w14:paraId="4328627A" w14:textId="77777777" w:rsidTr="003B2537">
        <w:trPr>
          <w:trHeight w:val="285"/>
          <w:jc w:val="center"/>
        </w:trPr>
        <w:tc>
          <w:tcPr>
            <w:tcW w:w="1242" w:type="dxa"/>
            <w:vMerge/>
            <w:shd w:val="clear" w:color="auto" w:fill="auto"/>
            <w:noWrap/>
            <w:vAlign w:val="center"/>
            <w:hideMark/>
          </w:tcPr>
          <w:p w14:paraId="7B8394DD"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01F2D767"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5C3E3A4C"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5A4F521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19.76</w:t>
            </w:r>
          </w:p>
        </w:tc>
        <w:tc>
          <w:tcPr>
            <w:tcW w:w="1418" w:type="dxa"/>
            <w:vAlign w:val="center"/>
          </w:tcPr>
          <w:p w14:paraId="300C72ED"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992" w:type="dxa"/>
            <w:vAlign w:val="center"/>
          </w:tcPr>
          <w:p w14:paraId="68A1C7A3"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174946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06D10C0"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2055.04</w:t>
            </w:r>
          </w:p>
        </w:tc>
      </w:tr>
      <w:tr w:rsidR="00990D0F" w:rsidRPr="000014EB" w14:paraId="09C43286" w14:textId="77777777" w:rsidTr="003B2537">
        <w:trPr>
          <w:trHeight w:val="285"/>
          <w:jc w:val="center"/>
        </w:trPr>
        <w:tc>
          <w:tcPr>
            <w:tcW w:w="1242" w:type="dxa"/>
            <w:vMerge/>
            <w:shd w:val="clear" w:color="auto" w:fill="auto"/>
            <w:noWrap/>
            <w:vAlign w:val="center"/>
            <w:hideMark/>
          </w:tcPr>
          <w:p w14:paraId="7F56BC28"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3D7D429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096F8E38"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17AFB025"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19.78</w:t>
            </w:r>
          </w:p>
        </w:tc>
        <w:tc>
          <w:tcPr>
            <w:tcW w:w="1418" w:type="dxa"/>
            <w:vAlign w:val="center"/>
          </w:tcPr>
          <w:p w14:paraId="4A053EF4"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992" w:type="dxa"/>
            <w:vAlign w:val="center"/>
          </w:tcPr>
          <w:p w14:paraId="464CE35E"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EBB66FE"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66AC995"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2057.12</w:t>
            </w:r>
          </w:p>
        </w:tc>
      </w:tr>
      <w:tr w:rsidR="00990D0F" w:rsidRPr="000014EB" w14:paraId="3CAFACEB" w14:textId="77777777" w:rsidTr="003B2537">
        <w:trPr>
          <w:trHeight w:val="285"/>
          <w:jc w:val="center"/>
        </w:trPr>
        <w:tc>
          <w:tcPr>
            <w:tcW w:w="1242" w:type="dxa"/>
            <w:vMerge/>
            <w:shd w:val="clear" w:color="auto" w:fill="auto"/>
            <w:noWrap/>
            <w:vAlign w:val="center"/>
            <w:hideMark/>
          </w:tcPr>
          <w:p w14:paraId="46D2E68B"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23E32E40"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5D72193A"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7D3EA6F3"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21.5、21.51</w:t>
            </w:r>
          </w:p>
        </w:tc>
        <w:tc>
          <w:tcPr>
            <w:tcW w:w="1418" w:type="dxa"/>
            <w:vAlign w:val="center"/>
          </w:tcPr>
          <w:p w14:paraId="6797B328"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992" w:type="dxa"/>
            <w:vAlign w:val="center"/>
          </w:tcPr>
          <w:p w14:paraId="41C1018A"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464D637"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B7AAF9B"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2236.65</w:t>
            </w:r>
          </w:p>
        </w:tc>
      </w:tr>
      <w:tr w:rsidR="00990D0F" w:rsidRPr="000014EB" w14:paraId="6562E2B5" w14:textId="77777777" w:rsidTr="003B2537">
        <w:trPr>
          <w:trHeight w:val="285"/>
          <w:jc w:val="center"/>
        </w:trPr>
        <w:tc>
          <w:tcPr>
            <w:tcW w:w="1242" w:type="dxa"/>
            <w:vMerge/>
            <w:shd w:val="clear" w:color="auto" w:fill="auto"/>
            <w:noWrap/>
            <w:vAlign w:val="center"/>
            <w:hideMark/>
          </w:tcPr>
          <w:p w14:paraId="3A898485"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48ADB14A"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4A774EF4"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E1CD62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24.94、24.95、24.96</w:t>
            </w:r>
          </w:p>
        </w:tc>
        <w:tc>
          <w:tcPr>
            <w:tcW w:w="1418" w:type="dxa"/>
            <w:vAlign w:val="center"/>
          </w:tcPr>
          <w:p w14:paraId="134FBAFC"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w:t>
            </w:r>
          </w:p>
        </w:tc>
        <w:tc>
          <w:tcPr>
            <w:tcW w:w="992" w:type="dxa"/>
            <w:vAlign w:val="center"/>
          </w:tcPr>
          <w:p w14:paraId="74C506D9"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5A4A09A"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7B211D4"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2594.54</w:t>
            </w:r>
          </w:p>
        </w:tc>
      </w:tr>
      <w:tr w:rsidR="00990D0F" w:rsidRPr="000014EB" w14:paraId="7E39D3CF" w14:textId="77777777" w:rsidTr="003B2537">
        <w:trPr>
          <w:trHeight w:val="285"/>
          <w:jc w:val="center"/>
        </w:trPr>
        <w:tc>
          <w:tcPr>
            <w:tcW w:w="1242" w:type="dxa"/>
            <w:vMerge/>
            <w:shd w:val="clear" w:color="auto" w:fill="auto"/>
            <w:noWrap/>
            <w:vAlign w:val="center"/>
            <w:hideMark/>
          </w:tcPr>
          <w:p w14:paraId="1DA01ACA"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2230737A"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37CADCB9"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7C827108"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30.65、30.6、31.72</w:t>
            </w:r>
          </w:p>
        </w:tc>
        <w:tc>
          <w:tcPr>
            <w:tcW w:w="1418" w:type="dxa"/>
            <w:vAlign w:val="center"/>
          </w:tcPr>
          <w:p w14:paraId="33373937"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A2、A2反、A3、A3反</w:t>
            </w:r>
          </w:p>
        </w:tc>
        <w:tc>
          <w:tcPr>
            <w:tcW w:w="992" w:type="dxa"/>
            <w:vAlign w:val="center"/>
          </w:tcPr>
          <w:p w14:paraId="689ACFD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62360CA"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6644F36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4901.52</w:t>
            </w:r>
          </w:p>
        </w:tc>
      </w:tr>
      <w:tr w:rsidR="00990D0F" w:rsidRPr="000014EB" w14:paraId="2F6F91E9" w14:textId="77777777" w:rsidTr="003B2537">
        <w:trPr>
          <w:trHeight w:val="285"/>
          <w:jc w:val="center"/>
        </w:trPr>
        <w:tc>
          <w:tcPr>
            <w:tcW w:w="1242" w:type="dxa"/>
            <w:vMerge/>
            <w:shd w:val="clear" w:color="auto" w:fill="auto"/>
            <w:noWrap/>
            <w:vAlign w:val="center"/>
            <w:hideMark/>
          </w:tcPr>
          <w:p w14:paraId="0B7FAAE8" w14:textId="77777777" w:rsidR="00990D0F" w:rsidRPr="000014EB" w:rsidRDefault="00990D0F" w:rsidP="00996987">
            <w:pPr>
              <w:spacing w:line="300" w:lineRule="auto"/>
              <w:jc w:val="center"/>
              <w:rPr>
                <w:rFonts w:ascii="华文细黑" w:eastAsia="华文细黑" w:hAnsi="华文细黑" w:cs="Arial"/>
                <w:sz w:val="18"/>
                <w:szCs w:val="18"/>
              </w:rPr>
            </w:pPr>
          </w:p>
        </w:tc>
        <w:tc>
          <w:tcPr>
            <w:tcW w:w="851" w:type="dxa"/>
            <w:vAlign w:val="center"/>
          </w:tcPr>
          <w:p w14:paraId="3BCC3FC0"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25B68ECE"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67913772"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31.72、31.73</w:t>
            </w:r>
          </w:p>
        </w:tc>
        <w:tc>
          <w:tcPr>
            <w:tcW w:w="1418" w:type="dxa"/>
            <w:vAlign w:val="center"/>
          </w:tcPr>
          <w:p w14:paraId="4908FC9C"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A3反</w:t>
            </w:r>
          </w:p>
        </w:tc>
        <w:tc>
          <w:tcPr>
            <w:tcW w:w="992" w:type="dxa"/>
            <w:vAlign w:val="center"/>
          </w:tcPr>
          <w:p w14:paraId="78CFD199"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7A8CE1F"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01F858B4"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1586.26</w:t>
            </w:r>
          </w:p>
        </w:tc>
      </w:tr>
      <w:tr w:rsidR="00990D0F" w:rsidRPr="000014EB" w14:paraId="5F22F030" w14:textId="77777777" w:rsidTr="003B2537">
        <w:trPr>
          <w:trHeight w:val="285"/>
          <w:jc w:val="center"/>
        </w:trPr>
        <w:tc>
          <w:tcPr>
            <w:tcW w:w="1242" w:type="dxa"/>
            <w:vMerge/>
            <w:shd w:val="clear" w:color="auto" w:fill="auto"/>
            <w:noWrap/>
            <w:vAlign w:val="center"/>
            <w:hideMark/>
          </w:tcPr>
          <w:p w14:paraId="663D6B0A"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p>
        </w:tc>
        <w:tc>
          <w:tcPr>
            <w:tcW w:w="851" w:type="dxa"/>
            <w:vAlign w:val="center"/>
          </w:tcPr>
          <w:p w14:paraId="5D4055D8"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082A18F0"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20B5E04"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22.6、22.61</w:t>
            </w:r>
          </w:p>
        </w:tc>
        <w:tc>
          <w:tcPr>
            <w:tcW w:w="1418" w:type="dxa"/>
            <w:vAlign w:val="center"/>
          </w:tcPr>
          <w:p w14:paraId="1922AD73"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A3、A3反</w:t>
            </w:r>
          </w:p>
        </w:tc>
        <w:tc>
          <w:tcPr>
            <w:tcW w:w="992" w:type="dxa"/>
            <w:vAlign w:val="center"/>
          </w:tcPr>
          <w:p w14:paraId="6264E121"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31D8C59"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F9E189C" w14:textId="77777777" w:rsidR="00990D0F" w:rsidRPr="000014EB" w:rsidRDefault="00990D0F" w:rsidP="00996987">
            <w:pPr>
              <w:widowControl/>
              <w:adjustRightInd/>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2351.31</w:t>
            </w:r>
          </w:p>
        </w:tc>
      </w:tr>
      <w:tr w:rsidR="00990D0F" w:rsidRPr="000014EB" w14:paraId="67D4EC48" w14:textId="77777777" w:rsidTr="003B2537">
        <w:trPr>
          <w:trHeight w:val="285"/>
          <w:jc w:val="center"/>
        </w:trPr>
        <w:tc>
          <w:tcPr>
            <w:tcW w:w="7763" w:type="dxa"/>
            <w:gridSpan w:val="6"/>
            <w:shd w:val="clear" w:color="auto" w:fill="auto"/>
            <w:noWrap/>
            <w:vAlign w:val="center"/>
          </w:tcPr>
          <w:p w14:paraId="5A654145" w14:textId="77777777" w:rsidR="00990D0F" w:rsidRPr="00362A51" w:rsidRDefault="00990D0F" w:rsidP="00996987">
            <w:pPr>
              <w:widowControl/>
              <w:adjustRightInd/>
              <w:spacing w:line="30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7985DA1E" w14:textId="77777777" w:rsidR="00990D0F" w:rsidRPr="00362A51" w:rsidRDefault="00990D0F" w:rsidP="00996987">
            <w:pPr>
              <w:widowControl/>
              <w:adjustRightInd/>
              <w:spacing w:line="30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1F0D99E0" w14:textId="77777777" w:rsidR="00990D0F" w:rsidRPr="00362A51" w:rsidRDefault="00990D0F" w:rsidP="00996987">
            <w:pPr>
              <w:widowControl/>
              <w:adjustRightInd/>
              <w:spacing w:line="30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57826.18</w:t>
            </w:r>
          </w:p>
        </w:tc>
      </w:tr>
    </w:tbl>
    <w:p w14:paraId="6E79720D"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469"/>
        <w:gridCol w:w="749"/>
        <w:gridCol w:w="581"/>
        <w:gridCol w:w="581"/>
        <w:gridCol w:w="468"/>
        <w:gridCol w:w="468"/>
        <w:gridCol w:w="468"/>
        <w:gridCol w:w="974"/>
        <w:gridCol w:w="468"/>
        <w:gridCol w:w="749"/>
        <w:gridCol w:w="581"/>
        <w:gridCol w:w="468"/>
        <w:gridCol w:w="468"/>
        <w:gridCol w:w="468"/>
        <w:gridCol w:w="581"/>
        <w:gridCol w:w="974"/>
      </w:tblGrid>
      <w:tr w:rsidR="00990D0F" w:rsidRPr="001A7798" w14:paraId="266FEA62" w14:textId="77777777" w:rsidTr="003B2537">
        <w:trPr>
          <w:trHeight w:val="20"/>
          <w:jc w:val="center"/>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94C2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98ADED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7F92B45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间数</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3A1C70B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701C64C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0C54349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西</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1573359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7FDBB16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使用面积</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2A329F0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730CAAA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7FCEA2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间数</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4CB0515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232DF2D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4C8FED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西</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1DE5397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7DD9C53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使用面积</w:t>
            </w:r>
          </w:p>
        </w:tc>
      </w:tr>
      <w:tr w:rsidR="00990D0F" w:rsidRPr="001A7798" w14:paraId="4D872980"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E7F80F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w:t>
            </w:r>
          </w:p>
        </w:tc>
        <w:tc>
          <w:tcPr>
            <w:tcW w:w="749" w:type="dxa"/>
            <w:tcBorders>
              <w:top w:val="nil"/>
              <w:left w:val="nil"/>
              <w:bottom w:val="single" w:sz="4" w:space="0" w:color="auto"/>
              <w:right w:val="single" w:sz="4" w:space="0" w:color="auto"/>
            </w:tcBorders>
            <w:shd w:val="clear" w:color="auto" w:fill="auto"/>
            <w:noWrap/>
            <w:vAlign w:val="bottom"/>
            <w:hideMark/>
          </w:tcPr>
          <w:p w14:paraId="6C82D1D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19.76</w:t>
            </w:r>
          </w:p>
        </w:tc>
        <w:tc>
          <w:tcPr>
            <w:tcW w:w="581" w:type="dxa"/>
            <w:tcBorders>
              <w:top w:val="nil"/>
              <w:left w:val="nil"/>
              <w:bottom w:val="single" w:sz="4" w:space="0" w:color="auto"/>
              <w:right w:val="single" w:sz="4" w:space="0" w:color="auto"/>
            </w:tcBorders>
            <w:shd w:val="clear" w:color="auto" w:fill="auto"/>
            <w:noWrap/>
            <w:vAlign w:val="bottom"/>
            <w:hideMark/>
          </w:tcPr>
          <w:p w14:paraId="71B88CE7"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5002607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063CB53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201BB7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7821AB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549130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2055.04</w:t>
            </w:r>
          </w:p>
        </w:tc>
        <w:tc>
          <w:tcPr>
            <w:tcW w:w="468" w:type="dxa"/>
            <w:tcBorders>
              <w:top w:val="nil"/>
              <w:left w:val="nil"/>
              <w:bottom w:val="single" w:sz="4" w:space="0" w:color="auto"/>
              <w:right w:val="single" w:sz="4" w:space="0" w:color="auto"/>
            </w:tcBorders>
            <w:shd w:val="clear" w:color="auto" w:fill="auto"/>
            <w:noWrap/>
            <w:vAlign w:val="bottom"/>
            <w:hideMark/>
          </w:tcPr>
          <w:p w14:paraId="6F6B3D3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23</w:t>
            </w:r>
          </w:p>
        </w:tc>
        <w:tc>
          <w:tcPr>
            <w:tcW w:w="749" w:type="dxa"/>
            <w:tcBorders>
              <w:top w:val="nil"/>
              <w:left w:val="nil"/>
              <w:bottom w:val="single" w:sz="4" w:space="0" w:color="auto"/>
              <w:right w:val="single" w:sz="4" w:space="0" w:color="auto"/>
            </w:tcBorders>
            <w:shd w:val="clear" w:color="auto" w:fill="auto"/>
            <w:noWrap/>
            <w:vAlign w:val="bottom"/>
            <w:hideMark/>
          </w:tcPr>
          <w:p w14:paraId="0018731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24.88</w:t>
            </w:r>
          </w:p>
        </w:tc>
        <w:tc>
          <w:tcPr>
            <w:tcW w:w="581" w:type="dxa"/>
            <w:tcBorders>
              <w:top w:val="nil"/>
              <w:left w:val="nil"/>
              <w:bottom w:val="single" w:sz="4" w:space="0" w:color="auto"/>
              <w:right w:val="single" w:sz="4" w:space="0" w:color="auto"/>
            </w:tcBorders>
            <w:shd w:val="clear" w:color="auto" w:fill="auto"/>
            <w:noWrap/>
            <w:vAlign w:val="bottom"/>
            <w:hideMark/>
          </w:tcPr>
          <w:p w14:paraId="45045355"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128</w:t>
            </w:r>
          </w:p>
        </w:tc>
        <w:tc>
          <w:tcPr>
            <w:tcW w:w="468" w:type="dxa"/>
            <w:tcBorders>
              <w:top w:val="nil"/>
              <w:left w:val="nil"/>
              <w:bottom w:val="single" w:sz="4" w:space="0" w:color="auto"/>
              <w:right w:val="single" w:sz="4" w:space="0" w:color="auto"/>
            </w:tcBorders>
            <w:shd w:val="clear" w:color="auto" w:fill="auto"/>
            <w:noWrap/>
            <w:vAlign w:val="bottom"/>
            <w:hideMark/>
          </w:tcPr>
          <w:p w14:paraId="51FDC82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FF3A92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1AE019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B80847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128</w:t>
            </w:r>
          </w:p>
        </w:tc>
        <w:tc>
          <w:tcPr>
            <w:tcW w:w="974" w:type="dxa"/>
            <w:tcBorders>
              <w:top w:val="nil"/>
              <w:left w:val="nil"/>
              <w:bottom w:val="single" w:sz="4" w:space="0" w:color="auto"/>
              <w:right w:val="single" w:sz="4" w:space="0" w:color="auto"/>
            </w:tcBorders>
            <w:shd w:val="clear" w:color="auto" w:fill="auto"/>
            <w:noWrap/>
            <w:vAlign w:val="bottom"/>
            <w:hideMark/>
          </w:tcPr>
          <w:p w14:paraId="6C672F1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3184.64</w:t>
            </w:r>
          </w:p>
        </w:tc>
      </w:tr>
      <w:tr w:rsidR="00990D0F" w:rsidRPr="001A7798" w14:paraId="64D0AF22"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54FF5B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w:t>
            </w:r>
          </w:p>
        </w:tc>
        <w:tc>
          <w:tcPr>
            <w:tcW w:w="749" w:type="dxa"/>
            <w:tcBorders>
              <w:top w:val="nil"/>
              <w:left w:val="nil"/>
              <w:bottom w:val="single" w:sz="4" w:space="0" w:color="auto"/>
              <w:right w:val="single" w:sz="4" w:space="0" w:color="auto"/>
            </w:tcBorders>
            <w:shd w:val="clear" w:color="auto" w:fill="auto"/>
            <w:noWrap/>
            <w:vAlign w:val="bottom"/>
            <w:hideMark/>
          </w:tcPr>
          <w:p w14:paraId="7792E5C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19.78</w:t>
            </w:r>
          </w:p>
        </w:tc>
        <w:tc>
          <w:tcPr>
            <w:tcW w:w="581" w:type="dxa"/>
            <w:tcBorders>
              <w:top w:val="nil"/>
              <w:left w:val="nil"/>
              <w:bottom w:val="single" w:sz="4" w:space="0" w:color="auto"/>
              <w:right w:val="single" w:sz="4" w:space="0" w:color="auto"/>
            </w:tcBorders>
            <w:shd w:val="clear" w:color="auto" w:fill="auto"/>
            <w:noWrap/>
            <w:vAlign w:val="bottom"/>
            <w:hideMark/>
          </w:tcPr>
          <w:p w14:paraId="598674EF"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1640ED1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53D42CE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DCC41F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00B473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BB8FD4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2057.12</w:t>
            </w:r>
          </w:p>
        </w:tc>
        <w:tc>
          <w:tcPr>
            <w:tcW w:w="468" w:type="dxa"/>
            <w:tcBorders>
              <w:top w:val="nil"/>
              <w:left w:val="nil"/>
              <w:bottom w:val="single" w:sz="4" w:space="0" w:color="auto"/>
              <w:right w:val="single" w:sz="4" w:space="0" w:color="auto"/>
            </w:tcBorders>
            <w:shd w:val="clear" w:color="auto" w:fill="auto"/>
            <w:noWrap/>
            <w:vAlign w:val="bottom"/>
            <w:hideMark/>
          </w:tcPr>
          <w:p w14:paraId="02DA3C7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w:t>
            </w:r>
          </w:p>
        </w:tc>
        <w:tc>
          <w:tcPr>
            <w:tcW w:w="749" w:type="dxa"/>
            <w:tcBorders>
              <w:top w:val="nil"/>
              <w:left w:val="nil"/>
              <w:bottom w:val="single" w:sz="4" w:space="0" w:color="auto"/>
              <w:right w:val="single" w:sz="4" w:space="0" w:color="auto"/>
            </w:tcBorders>
            <w:shd w:val="clear" w:color="auto" w:fill="auto"/>
            <w:noWrap/>
            <w:vAlign w:val="bottom"/>
            <w:hideMark/>
          </w:tcPr>
          <w:p w14:paraId="094EF58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24.94</w:t>
            </w:r>
          </w:p>
        </w:tc>
        <w:tc>
          <w:tcPr>
            <w:tcW w:w="581" w:type="dxa"/>
            <w:tcBorders>
              <w:top w:val="nil"/>
              <w:left w:val="nil"/>
              <w:bottom w:val="single" w:sz="4" w:space="0" w:color="auto"/>
              <w:right w:val="single" w:sz="4" w:space="0" w:color="auto"/>
            </w:tcBorders>
            <w:shd w:val="clear" w:color="auto" w:fill="auto"/>
            <w:noWrap/>
            <w:vAlign w:val="bottom"/>
            <w:hideMark/>
          </w:tcPr>
          <w:p w14:paraId="352D1FE5"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1F2D705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D3BBA9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723A8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243B9B4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DBFDEB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1296.88</w:t>
            </w:r>
          </w:p>
        </w:tc>
      </w:tr>
      <w:tr w:rsidR="00990D0F" w:rsidRPr="001A7798" w14:paraId="27C4BE79"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4DB873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w:t>
            </w:r>
          </w:p>
        </w:tc>
        <w:tc>
          <w:tcPr>
            <w:tcW w:w="749" w:type="dxa"/>
            <w:tcBorders>
              <w:top w:val="nil"/>
              <w:left w:val="nil"/>
              <w:bottom w:val="single" w:sz="4" w:space="0" w:color="auto"/>
              <w:right w:val="single" w:sz="4" w:space="0" w:color="auto"/>
            </w:tcBorders>
            <w:shd w:val="clear" w:color="auto" w:fill="auto"/>
            <w:noWrap/>
            <w:vAlign w:val="bottom"/>
            <w:hideMark/>
          </w:tcPr>
          <w:p w14:paraId="64DF16F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21.5</w:t>
            </w:r>
          </w:p>
        </w:tc>
        <w:tc>
          <w:tcPr>
            <w:tcW w:w="581" w:type="dxa"/>
            <w:tcBorders>
              <w:top w:val="nil"/>
              <w:left w:val="nil"/>
              <w:bottom w:val="single" w:sz="4" w:space="0" w:color="auto"/>
              <w:right w:val="single" w:sz="4" w:space="0" w:color="auto"/>
            </w:tcBorders>
            <w:shd w:val="clear" w:color="auto" w:fill="auto"/>
            <w:noWrap/>
            <w:vAlign w:val="bottom"/>
            <w:hideMark/>
          </w:tcPr>
          <w:p w14:paraId="5D817865"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39</w:t>
            </w:r>
          </w:p>
        </w:tc>
        <w:tc>
          <w:tcPr>
            <w:tcW w:w="581" w:type="dxa"/>
            <w:tcBorders>
              <w:top w:val="nil"/>
              <w:left w:val="nil"/>
              <w:bottom w:val="single" w:sz="4" w:space="0" w:color="auto"/>
              <w:right w:val="single" w:sz="4" w:space="0" w:color="auto"/>
            </w:tcBorders>
            <w:shd w:val="clear" w:color="auto" w:fill="auto"/>
            <w:noWrap/>
            <w:vAlign w:val="bottom"/>
            <w:hideMark/>
          </w:tcPr>
          <w:p w14:paraId="4AF4930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39</w:t>
            </w:r>
          </w:p>
        </w:tc>
        <w:tc>
          <w:tcPr>
            <w:tcW w:w="468" w:type="dxa"/>
            <w:tcBorders>
              <w:top w:val="nil"/>
              <w:left w:val="nil"/>
              <w:bottom w:val="single" w:sz="4" w:space="0" w:color="auto"/>
              <w:right w:val="single" w:sz="4" w:space="0" w:color="auto"/>
            </w:tcBorders>
            <w:shd w:val="clear" w:color="auto" w:fill="auto"/>
            <w:noWrap/>
            <w:vAlign w:val="bottom"/>
            <w:hideMark/>
          </w:tcPr>
          <w:p w14:paraId="23B979A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D7D4DD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B201E3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A33765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838.5</w:t>
            </w:r>
          </w:p>
        </w:tc>
        <w:tc>
          <w:tcPr>
            <w:tcW w:w="468" w:type="dxa"/>
            <w:tcBorders>
              <w:top w:val="nil"/>
              <w:left w:val="nil"/>
              <w:bottom w:val="single" w:sz="4" w:space="0" w:color="auto"/>
              <w:right w:val="single" w:sz="4" w:space="0" w:color="auto"/>
            </w:tcBorders>
            <w:shd w:val="clear" w:color="auto" w:fill="auto"/>
            <w:noWrap/>
            <w:vAlign w:val="bottom"/>
            <w:hideMark/>
          </w:tcPr>
          <w:p w14:paraId="33501CD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w:t>
            </w:r>
          </w:p>
        </w:tc>
        <w:tc>
          <w:tcPr>
            <w:tcW w:w="749" w:type="dxa"/>
            <w:tcBorders>
              <w:top w:val="nil"/>
              <w:left w:val="nil"/>
              <w:bottom w:val="single" w:sz="4" w:space="0" w:color="auto"/>
              <w:right w:val="single" w:sz="4" w:space="0" w:color="auto"/>
            </w:tcBorders>
            <w:shd w:val="clear" w:color="auto" w:fill="auto"/>
            <w:noWrap/>
            <w:vAlign w:val="bottom"/>
            <w:hideMark/>
          </w:tcPr>
          <w:p w14:paraId="236FE64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24.95</w:t>
            </w:r>
          </w:p>
        </w:tc>
        <w:tc>
          <w:tcPr>
            <w:tcW w:w="581" w:type="dxa"/>
            <w:tcBorders>
              <w:top w:val="nil"/>
              <w:left w:val="nil"/>
              <w:bottom w:val="single" w:sz="4" w:space="0" w:color="auto"/>
              <w:right w:val="single" w:sz="4" w:space="0" w:color="auto"/>
            </w:tcBorders>
            <w:shd w:val="clear" w:color="auto" w:fill="auto"/>
            <w:noWrap/>
            <w:vAlign w:val="bottom"/>
            <w:hideMark/>
          </w:tcPr>
          <w:p w14:paraId="16E33BFE"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26814A3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90878F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5149D6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62E748D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DE14FF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648.7</w:t>
            </w:r>
          </w:p>
        </w:tc>
      </w:tr>
      <w:tr w:rsidR="00990D0F" w:rsidRPr="001A7798" w14:paraId="065DF599"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1CBED5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w:t>
            </w:r>
          </w:p>
        </w:tc>
        <w:tc>
          <w:tcPr>
            <w:tcW w:w="749" w:type="dxa"/>
            <w:tcBorders>
              <w:top w:val="nil"/>
              <w:left w:val="nil"/>
              <w:bottom w:val="single" w:sz="4" w:space="0" w:color="auto"/>
              <w:right w:val="single" w:sz="4" w:space="0" w:color="auto"/>
            </w:tcBorders>
            <w:shd w:val="clear" w:color="auto" w:fill="auto"/>
            <w:noWrap/>
            <w:vAlign w:val="bottom"/>
            <w:hideMark/>
          </w:tcPr>
          <w:p w14:paraId="475D041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21.51</w:t>
            </w:r>
          </w:p>
        </w:tc>
        <w:tc>
          <w:tcPr>
            <w:tcW w:w="581" w:type="dxa"/>
            <w:tcBorders>
              <w:top w:val="nil"/>
              <w:left w:val="nil"/>
              <w:bottom w:val="single" w:sz="4" w:space="0" w:color="auto"/>
              <w:right w:val="single" w:sz="4" w:space="0" w:color="auto"/>
            </w:tcBorders>
            <w:shd w:val="clear" w:color="auto" w:fill="auto"/>
            <w:noWrap/>
            <w:vAlign w:val="bottom"/>
            <w:hideMark/>
          </w:tcPr>
          <w:p w14:paraId="5672A5E5"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65</w:t>
            </w:r>
          </w:p>
        </w:tc>
        <w:tc>
          <w:tcPr>
            <w:tcW w:w="581" w:type="dxa"/>
            <w:tcBorders>
              <w:top w:val="nil"/>
              <w:left w:val="nil"/>
              <w:bottom w:val="single" w:sz="4" w:space="0" w:color="auto"/>
              <w:right w:val="single" w:sz="4" w:space="0" w:color="auto"/>
            </w:tcBorders>
            <w:shd w:val="clear" w:color="auto" w:fill="auto"/>
            <w:noWrap/>
            <w:vAlign w:val="bottom"/>
            <w:hideMark/>
          </w:tcPr>
          <w:p w14:paraId="07531D3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65</w:t>
            </w:r>
          </w:p>
        </w:tc>
        <w:tc>
          <w:tcPr>
            <w:tcW w:w="468" w:type="dxa"/>
            <w:tcBorders>
              <w:top w:val="nil"/>
              <w:left w:val="nil"/>
              <w:bottom w:val="single" w:sz="4" w:space="0" w:color="auto"/>
              <w:right w:val="single" w:sz="4" w:space="0" w:color="auto"/>
            </w:tcBorders>
            <w:shd w:val="clear" w:color="auto" w:fill="auto"/>
            <w:noWrap/>
            <w:vAlign w:val="bottom"/>
            <w:hideMark/>
          </w:tcPr>
          <w:p w14:paraId="1A952E8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826156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8100B0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A82DF2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1398.15</w:t>
            </w:r>
          </w:p>
        </w:tc>
        <w:tc>
          <w:tcPr>
            <w:tcW w:w="468" w:type="dxa"/>
            <w:tcBorders>
              <w:top w:val="nil"/>
              <w:left w:val="nil"/>
              <w:bottom w:val="single" w:sz="4" w:space="0" w:color="auto"/>
              <w:right w:val="single" w:sz="4" w:space="0" w:color="auto"/>
            </w:tcBorders>
            <w:shd w:val="clear" w:color="auto" w:fill="auto"/>
            <w:noWrap/>
            <w:vAlign w:val="bottom"/>
            <w:hideMark/>
          </w:tcPr>
          <w:p w14:paraId="49B6F6E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749" w:type="dxa"/>
            <w:tcBorders>
              <w:top w:val="nil"/>
              <w:left w:val="nil"/>
              <w:bottom w:val="single" w:sz="4" w:space="0" w:color="auto"/>
              <w:right w:val="single" w:sz="4" w:space="0" w:color="auto"/>
            </w:tcBorders>
            <w:shd w:val="clear" w:color="auto" w:fill="auto"/>
            <w:noWrap/>
            <w:vAlign w:val="bottom"/>
            <w:hideMark/>
          </w:tcPr>
          <w:p w14:paraId="0B2B478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24.96</w:t>
            </w:r>
          </w:p>
        </w:tc>
        <w:tc>
          <w:tcPr>
            <w:tcW w:w="581" w:type="dxa"/>
            <w:tcBorders>
              <w:top w:val="nil"/>
              <w:left w:val="nil"/>
              <w:bottom w:val="single" w:sz="4" w:space="0" w:color="auto"/>
              <w:right w:val="single" w:sz="4" w:space="0" w:color="auto"/>
            </w:tcBorders>
            <w:shd w:val="clear" w:color="auto" w:fill="auto"/>
            <w:noWrap/>
            <w:vAlign w:val="bottom"/>
            <w:hideMark/>
          </w:tcPr>
          <w:p w14:paraId="1662C0D6"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658C823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A6C8C3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14AF23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033B0D9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B84F2A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648.96</w:t>
            </w:r>
          </w:p>
        </w:tc>
      </w:tr>
      <w:tr w:rsidR="00990D0F" w:rsidRPr="001A7798" w14:paraId="5F26662B"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DA39B8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lastRenderedPageBreak/>
              <w:t>5</w:t>
            </w:r>
          </w:p>
        </w:tc>
        <w:tc>
          <w:tcPr>
            <w:tcW w:w="749" w:type="dxa"/>
            <w:tcBorders>
              <w:top w:val="nil"/>
              <w:left w:val="nil"/>
              <w:bottom w:val="single" w:sz="4" w:space="0" w:color="auto"/>
              <w:right w:val="single" w:sz="4" w:space="0" w:color="auto"/>
            </w:tcBorders>
            <w:shd w:val="clear" w:color="auto" w:fill="auto"/>
            <w:noWrap/>
            <w:vAlign w:val="bottom"/>
            <w:hideMark/>
          </w:tcPr>
          <w:p w14:paraId="68927A6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21.59</w:t>
            </w:r>
          </w:p>
        </w:tc>
        <w:tc>
          <w:tcPr>
            <w:tcW w:w="581" w:type="dxa"/>
            <w:tcBorders>
              <w:top w:val="nil"/>
              <w:left w:val="nil"/>
              <w:bottom w:val="single" w:sz="4" w:space="0" w:color="auto"/>
              <w:right w:val="single" w:sz="4" w:space="0" w:color="auto"/>
            </w:tcBorders>
            <w:shd w:val="clear" w:color="auto" w:fill="auto"/>
            <w:noWrap/>
            <w:vAlign w:val="bottom"/>
            <w:hideMark/>
          </w:tcPr>
          <w:p w14:paraId="566E13EF"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57FFAE3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06CB272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AAA05B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7A9412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336281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2245.36</w:t>
            </w:r>
          </w:p>
        </w:tc>
        <w:tc>
          <w:tcPr>
            <w:tcW w:w="468" w:type="dxa"/>
            <w:tcBorders>
              <w:top w:val="nil"/>
              <w:left w:val="nil"/>
              <w:bottom w:val="single" w:sz="4" w:space="0" w:color="auto"/>
              <w:right w:val="single" w:sz="4" w:space="0" w:color="auto"/>
            </w:tcBorders>
            <w:shd w:val="clear" w:color="auto" w:fill="auto"/>
            <w:noWrap/>
            <w:vAlign w:val="bottom"/>
            <w:hideMark/>
          </w:tcPr>
          <w:p w14:paraId="6FAC3AB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27</w:t>
            </w:r>
          </w:p>
        </w:tc>
        <w:tc>
          <w:tcPr>
            <w:tcW w:w="749" w:type="dxa"/>
            <w:tcBorders>
              <w:top w:val="nil"/>
              <w:left w:val="nil"/>
              <w:bottom w:val="single" w:sz="4" w:space="0" w:color="auto"/>
              <w:right w:val="single" w:sz="4" w:space="0" w:color="auto"/>
            </w:tcBorders>
            <w:shd w:val="clear" w:color="auto" w:fill="auto"/>
            <w:noWrap/>
            <w:vAlign w:val="bottom"/>
            <w:hideMark/>
          </w:tcPr>
          <w:p w14:paraId="3D565CB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25.16</w:t>
            </w:r>
          </w:p>
        </w:tc>
        <w:tc>
          <w:tcPr>
            <w:tcW w:w="581" w:type="dxa"/>
            <w:tcBorders>
              <w:top w:val="nil"/>
              <w:left w:val="nil"/>
              <w:bottom w:val="single" w:sz="4" w:space="0" w:color="auto"/>
              <w:right w:val="single" w:sz="4" w:space="0" w:color="auto"/>
            </w:tcBorders>
            <w:shd w:val="clear" w:color="auto" w:fill="auto"/>
            <w:noWrap/>
            <w:vAlign w:val="bottom"/>
            <w:hideMark/>
          </w:tcPr>
          <w:p w14:paraId="352EF234"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50E910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ADF899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CAE7F4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7D56D38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6FE26E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805.12</w:t>
            </w:r>
          </w:p>
        </w:tc>
      </w:tr>
      <w:tr w:rsidR="00990D0F" w:rsidRPr="001A7798" w14:paraId="671EB721"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F2A770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w:t>
            </w:r>
          </w:p>
        </w:tc>
        <w:tc>
          <w:tcPr>
            <w:tcW w:w="749" w:type="dxa"/>
            <w:tcBorders>
              <w:top w:val="nil"/>
              <w:left w:val="nil"/>
              <w:bottom w:val="single" w:sz="4" w:space="0" w:color="auto"/>
              <w:right w:val="single" w:sz="4" w:space="0" w:color="auto"/>
            </w:tcBorders>
            <w:shd w:val="clear" w:color="auto" w:fill="auto"/>
            <w:noWrap/>
            <w:vAlign w:val="bottom"/>
            <w:hideMark/>
          </w:tcPr>
          <w:p w14:paraId="7B26427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21.74</w:t>
            </w:r>
          </w:p>
        </w:tc>
        <w:tc>
          <w:tcPr>
            <w:tcW w:w="581" w:type="dxa"/>
            <w:tcBorders>
              <w:top w:val="nil"/>
              <w:left w:val="nil"/>
              <w:bottom w:val="single" w:sz="4" w:space="0" w:color="auto"/>
              <w:right w:val="single" w:sz="4" w:space="0" w:color="auto"/>
            </w:tcBorders>
            <w:shd w:val="clear" w:color="auto" w:fill="auto"/>
            <w:noWrap/>
            <w:vAlign w:val="bottom"/>
            <w:hideMark/>
          </w:tcPr>
          <w:p w14:paraId="05D04B57"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22E6EB0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FD220C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B40AB4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AF821C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2C34BEB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347.84</w:t>
            </w:r>
          </w:p>
        </w:tc>
        <w:tc>
          <w:tcPr>
            <w:tcW w:w="468" w:type="dxa"/>
            <w:tcBorders>
              <w:top w:val="nil"/>
              <w:left w:val="nil"/>
              <w:bottom w:val="single" w:sz="4" w:space="0" w:color="auto"/>
              <w:right w:val="single" w:sz="4" w:space="0" w:color="auto"/>
            </w:tcBorders>
            <w:shd w:val="clear" w:color="auto" w:fill="auto"/>
            <w:noWrap/>
            <w:vAlign w:val="bottom"/>
            <w:hideMark/>
          </w:tcPr>
          <w:p w14:paraId="7E8529C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28</w:t>
            </w:r>
          </w:p>
        </w:tc>
        <w:tc>
          <w:tcPr>
            <w:tcW w:w="749" w:type="dxa"/>
            <w:tcBorders>
              <w:top w:val="nil"/>
              <w:left w:val="nil"/>
              <w:bottom w:val="single" w:sz="4" w:space="0" w:color="auto"/>
              <w:right w:val="single" w:sz="4" w:space="0" w:color="auto"/>
            </w:tcBorders>
            <w:shd w:val="clear" w:color="auto" w:fill="auto"/>
            <w:noWrap/>
            <w:vAlign w:val="bottom"/>
            <w:hideMark/>
          </w:tcPr>
          <w:p w14:paraId="55A0931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25.17</w:t>
            </w:r>
          </w:p>
        </w:tc>
        <w:tc>
          <w:tcPr>
            <w:tcW w:w="581" w:type="dxa"/>
            <w:tcBorders>
              <w:top w:val="nil"/>
              <w:left w:val="nil"/>
              <w:bottom w:val="single" w:sz="4" w:space="0" w:color="auto"/>
              <w:right w:val="single" w:sz="4" w:space="0" w:color="auto"/>
            </w:tcBorders>
            <w:shd w:val="clear" w:color="auto" w:fill="auto"/>
            <w:noWrap/>
            <w:vAlign w:val="bottom"/>
            <w:hideMark/>
          </w:tcPr>
          <w:p w14:paraId="0C3753BD"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41943B9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EBF306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37B1A94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5B6EC9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59E5B3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805.44</w:t>
            </w:r>
          </w:p>
        </w:tc>
      </w:tr>
      <w:tr w:rsidR="00990D0F" w:rsidRPr="001A7798" w14:paraId="11F93A65"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0645EE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w:t>
            </w:r>
          </w:p>
        </w:tc>
        <w:tc>
          <w:tcPr>
            <w:tcW w:w="749" w:type="dxa"/>
            <w:tcBorders>
              <w:top w:val="nil"/>
              <w:left w:val="nil"/>
              <w:bottom w:val="single" w:sz="4" w:space="0" w:color="auto"/>
              <w:right w:val="single" w:sz="4" w:space="0" w:color="auto"/>
            </w:tcBorders>
            <w:shd w:val="clear" w:color="auto" w:fill="auto"/>
            <w:noWrap/>
            <w:vAlign w:val="bottom"/>
            <w:hideMark/>
          </w:tcPr>
          <w:p w14:paraId="4598BB2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21.75</w:t>
            </w:r>
          </w:p>
        </w:tc>
        <w:tc>
          <w:tcPr>
            <w:tcW w:w="581" w:type="dxa"/>
            <w:tcBorders>
              <w:top w:val="nil"/>
              <w:left w:val="nil"/>
              <w:bottom w:val="single" w:sz="4" w:space="0" w:color="auto"/>
              <w:right w:val="single" w:sz="4" w:space="0" w:color="auto"/>
            </w:tcBorders>
            <w:shd w:val="clear" w:color="auto" w:fill="auto"/>
            <w:noWrap/>
            <w:vAlign w:val="bottom"/>
            <w:hideMark/>
          </w:tcPr>
          <w:p w14:paraId="0F51743C"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42E4CED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EDF7B3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E871C3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053248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70AD3D1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1044</w:t>
            </w:r>
          </w:p>
        </w:tc>
        <w:tc>
          <w:tcPr>
            <w:tcW w:w="468" w:type="dxa"/>
            <w:tcBorders>
              <w:top w:val="nil"/>
              <w:left w:val="nil"/>
              <w:bottom w:val="single" w:sz="4" w:space="0" w:color="auto"/>
              <w:right w:val="single" w:sz="4" w:space="0" w:color="auto"/>
            </w:tcBorders>
            <w:shd w:val="clear" w:color="auto" w:fill="auto"/>
            <w:noWrap/>
            <w:vAlign w:val="bottom"/>
            <w:hideMark/>
          </w:tcPr>
          <w:p w14:paraId="410E54D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29</w:t>
            </w:r>
          </w:p>
        </w:tc>
        <w:tc>
          <w:tcPr>
            <w:tcW w:w="749" w:type="dxa"/>
            <w:tcBorders>
              <w:top w:val="nil"/>
              <w:left w:val="nil"/>
              <w:bottom w:val="single" w:sz="4" w:space="0" w:color="auto"/>
              <w:right w:val="single" w:sz="4" w:space="0" w:color="auto"/>
            </w:tcBorders>
            <w:shd w:val="clear" w:color="auto" w:fill="auto"/>
            <w:noWrap/>
            <w:vAlign w:val="bottom"/>
            <w:hideMark/>
          </w:tcPr>
          <w:p w14:paraId="5DDA2EC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25.24</w:t>
            </w:r>
          </w:p>
        </w:tc>
        <w:tc>
          <w:tcPr>
            <w:tcW w:w="581" w:type="dxa"/>
            <w:tcBorders>
              <w:top w:val="nil"/>
              <w:left w:val="nil"/>
              <w:bottom w:val="single" w:sz="4" w:space="0" w:color="auto"/>
              <w:right w:val="single" w:sz="4" w:space="0" w:color="auto"/>
            </w:tcBorders>
            <w:shd w:val="clear" w:color="auto" w:fill="auto"/>
            <w:noWrap/>
            <w:vAlign w:val="bottom"/>
            <w:hideMark/>
          </w:tcPr>
          <w:p w14:paraId="16422EC4"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0408C2D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F2756F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340500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54AA72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2BFC87F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403.84</w:t>
            </w:r>
          </w:p>
        </w:tc>
      </w:tr>
      <w:tr w:rsidR="00990D0F" w:rsidRPr="001A7798" w14:paraId="598CCFF3"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141ED7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w:t>
            </w:r>
          </w:p>
        </w:tc>
        <w:tc>
          <w:tcPr>
            <w:tcW w:w="749" w:type="dxa"/>
            <w:tcBorders>
              <w:top w:val="nil"/>
              <w:left w:val="nil"/>
              <w:bottom w:val="single" w:sz="4" w:space="0" w:color="auto"/>
              <w:right w:val="single" w:sz="4" w:space="0" w:color="auto"/>
            </w:tcBorders>
            <w:shd w:val="clear" w:color="auto" w:fill="auto"/>
            <w:noWrap/>
            <w:vAlign w:val="bottom"/>
            <w:hideMark/>
          </w:tcPr>
          <w:p w14:paraId="7940A21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22.53</w:t>
            </w:r>
          </w:p>
        </w:tc>
        <w:tc>
          <w:tcPr>
            <w:tcW w:w="581" w:type="dxa"/>
            <w:tcBorders>
              <w:top w:val="nil"/>
              <w:left w:val="nil"/>
              <w:bottom w:val="single" w:sz="4" w:space="0" w:color="auto"/>
              <w:right w:val="single" w:sz="4" w:space="0" w:color="auto"/>
            </w:tcBorders>
            <w:shd w:val="clear" w:color="auto" w:fill="auto"/>
            <w:noWrap/>
            <w:vAlign w:val="bottom"/>
            <w:hideMark/>
          </w:tcPr>
          <w:p w14:paraId="3F97F3DF"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43739AD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507E20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5A76072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CFDEF6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4D6737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720.96</w:t>
            </w:r>
          </w:p>
        </w:tc>
        <w:tc>
          <w:tcPr>
            <w:tcW w:w="468" w:type="dxa"/>
            <w:tcBorders>
              <w:top w:val="nil"/>
              <w:left w:val="nil"/>
              <w:bottom w:val="single" w:sz="4" w:space="0" w:color="auto"/>
              <w:right w:val="single" w:sz="4" w:space="0" w:color="auto"/>
            </w:tcBorders>
            <w:shd w:val="clear" w:color="auto" w:fill="auto"/>
            <w:noWrap/>
            <w:vAlign w:val="bottom"/>
            <w:hideMark/>
          </w:tcPr>
          <w:p w14:paraId="2218CB3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30</w:t>
            </w:r>
          </w:p>
        </w:tc>
        <w:tc>
          <w:tcPr>
            <w:tcW w:w="749" w:type="dxa"/>
            <w:tcBorders>
              <w:top w:val="nil"/>
              <w:left w:val="nil"/>
              <w:bottom w:val="single" w:sz="4" w:space="0" w:color="auto"/>
              <w:right w:val="single" w:sz="4" w:space="0" w:color="auto"/>
            </w:tcBorders>
            <w:shd w:val="clear" w:color="auto" w:fill="auto"/>
            <w:noWrap/>
            <w:vAlign w:val="bottom"/>
            <w:hideMark/>
          </w:tcPr>
          <w:p w14:paraId="2C37CF4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25.27</w:t>
            </w:r>
          </w:p>
        </w:tc>
        <w:tc>
          <w:tcPr>
            <w:tcW w:w="581" w:type="dxa"/>
            <w:tcBorders>
              <w:top w:val="nil"/>
              <w:left w:val="nil"/>
              <w:bottom w:val="single" w:sz="4" w:space="0" w:color="auto"/>
              <w:right w:val="single" w:sz="4" w:space="0" w:color="auto"/>
            </w:tcBorders>
            <w:shd w:val="clear" w:color="auto" w:fill="auto"/>
            <w:noWrap/>
            <w:vAlign w:val="bottom"/>
            <w:hideMark/>
          </w:tcPr>
          <w:p w14:paraId="74186ECC"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685F804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2C9A49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CBB616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B93DF7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32F0C39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1212.96</w:t>
            </w:r>
          </w:p>
        </w:tc>
      </w:tr>
      <w:tr w:rsidR="00990D0F" w:rsidRPr="001A7798" w14:paraId="15F7D795"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A12716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w:t>
            </w:r>
          </w:p>
        </w:tc>
        <w:tc>
          <w:tcPr>
            <w:tcW w:w="749" w:type="dxa"/>
            <w:tcBorders>
              <w:top w:val="nil"/>
              <w:left w:val="nil"/>
              <w:bottom w:val="single" w:sz="4" w:space="0" w:color="auto"/>
              <w:right w:val="single" w:sz="4" w:space="0" w:color="auto"/>
            </w:tcBorders>
            <w:shd w:val="clear" w:color="auto" w:fill="auto"/>
            <w:noWrap/>
            <w:vAlign w:val="bottom"/>
            <w:hideMark/>
          </w:tcPr>
          <w:p w14:paraId="0096156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22.54</w:t>
            </w:r>
          </w:p>
        </w:tc>
        <w:tc>
          <w:tcPr>
            <w:tcW w:w="581" w:type="dxa"/>
            <w:tcBorders>
              <w:top w:val="nil"/>
              <w:left w:val="nil"/>
              <w:bottom w:val="single" w:sz="4" w:space="0" w:color="auto"/>
              <w:right w:val="single" w:sz="4" w:space="0" w:color="auto"/>
            </w:tcBorders>
            <w:shd w:val="clear" w:color="auto" w:fill="auto"/>
            <w:noWrap/>
            <w:vAlign w:val="bottom"/>
            <w:hideMark/>
          </w:tcPr>
          <w:p w14:paraId="18BFC9BE"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10AB2FC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254BBA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96</w:t>
            </w:r>
          </w:p>
        </w:tc>
        <w:tc>
          <w:tcPr>
            <w:tcW w:w="468" w:type="dxa"/>
            <w:tcBorders>
              <w:top w:val="nil"/>
              <w:left w:val="nil"/>
              <w:bottom w:val="single" w:sz="4" w:space="0" w:color="auto"/>
              <w:right w:val="single" w:sz="4" w:space="0" w:color="auto"/>
            </w:tcBorders>
            <w:shd w:val="clear" w:color="auto" w:fill="auto"/>
            <w:noWrap/>
            <w:vAlign w:val="bottom"/>
            <w:hideMark/>
          </w:tcPr>
          <w:p w14:paraId="57AFA30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80E7CA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ED0F5E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2163.84</w:t>
            </w:r>
          </w:p>
        </w:tc>
        <w:tc>
          <w:tcPr>
            <w:tcW w:w="468" w:type="dxa"/>
            <w:tcBorders>
              <w:top w:val="nil"/>
              <w:left w:val="nil"/>
              <w:bottom w:val="single" w:sz="4" w:space="0" w:color="auto"/>
              <w:right w:val="single" w:sz="4" w:space="0" w:color="auto"/>
            </w:tcBorders>
            <w:shd w:val="clear" w:color="auto" w:fill="auto"/>
            <w:noWrap/>
            <w:vAlign w:val="bottom"/>
            <w:hideMark/>
          </w:tcPr>
          <w:p w14:paraId="217558B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w:t>
            </w:r>
          </w:p>
        </w:tc>
        <w:tc>
          <w:tcPr>
            <w:tcW w:w="749" w:type="dxa"/>
            <w:tcBorders>
              <w:top w:val="nil"/>
              <w:left w:val="nil"/>
              <w:bottom w:val="single" w:sz="4" w:space="0" w:color="auto"/>
              <w:right w:val="single" w:sz="4" w:space="0" w:color="auto"/>
            </w:tcBorders>
            <w:shd w:val="clear" w:color="auto" w:fill="auto"/>
            <w:noWrap/>
            <w:vAlign w:val="bottom"/>
            <w:hideMark/>
          </w:tcPr>
          <w:p w14:paraId="2DD9ED4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25.33</w:t>
            </w:r>
          </w:p>
        </w:tc>
        <w:tc>
          <w:tcPr>
            <w:tcW w:w="581" w:type="dxa"/>
            <w:tcBorders>
              <w:top w:val="nil"/>
              <w:left w:val="nil"/>
              <w:bottom w:val="single" w:sz="4" w:space="0" w:color="auto"/>
              <w:right w:val="single" w:sz="4" w:space="0" w:color="auto"/>
            </w:tcBorders>
            <w:shd w:val="clear" w:color="auto" w:fill="auto"/>
            <w:noWrap/>
            <w:vAlign w:val="bottom"/>
            <w:hideMark/>
          </w:tcPr>
          <w:p w14:paraId="1C70937D"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25D6DBF5"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EC10CA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F0F944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63B72175"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38B66E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1621.12</w:t>
            </w:r>
          </w:p>
        </w:tc>
      </w:tr>
      <w:tr w:rsidR="00990D0F" w:rsidRPr="001A7798" w14:paraId="30A11E4E"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01627E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w:t>
            </w:r>
          </w:p>
        </w:tc>
        <w:tc>
          <w:tcPr>
            <w:tcW w:w="749" w:type="dxa"/>
            <w:tcBorders>
              <w:top w:val="nil"/>
              <w:left w:val="nil"/>
              <w:bottom w:val="single" w:sz="4" w:space="0" w:color="auto"/>
              <w:right w:val="single" w:sz="4" w:space="0" w:color="auto"/>
            </w:tcBorders>
            <w:shd w:val="clear" w:color="auto" w:fill="auto"/>
            <w:noWrap/>
            <w:vAlign w:val="bottom"/>
            <w:hideMark/>
          </w:tcPr>
          <w:p w14:paraId="4D067CC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22.6</w:t>
            </w:r>
          </w:p>
        </w:tc>
        <w:tc>
          <w:tcPr>
            <w:tcW w:w="581" w:type="dxa"/>
            <w:tcBorders>
              <w:top w:val="nil"/>
              <w:left w:val="nil"/>
              <w:bottom w:val="single" w:sz="4" w:space="0" w:color="auto"/>
              <w:right w:val="single" w:sz="4" w:space="0" w:color="auto"/>
            </w:tcBorders>
            <w:shd w:val="clear" w:color="auto" w:fill="auto"/>
            <w:noWrap/>
            <w:vAlign w:val="bottom"/>
            <w:hideMark/>
          </w:tcPr>
          <w:p w14:paraId="0CEE85D0"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13</w:t>
            </w:r>
          </w:p>
        </w:tc>
        <w:tc>
          <w:tcPr>
            <w:tcW w:w="581" w:type="dxa"/>
            <w:tcBorders>
              <w:top w:val="nil"/>
              <w:left w:val="nil"/>
              <w:bottom w:val="single" w:sz="4" w:space="0" w:color="auto"/>
              <w:right w:val="single" w:sz="4" w:space="0" w:color="auto"/>
            </w:tcBorders>
            <w:shd w:val="clear" w:color="auto" w:fill="auto"/>
            <w:noWrap/>
            <w:vAlign w:val="bottom"/>
            <w:hideMark/>
          </w:tcPr>
          <w:p w14:paraId="35903F0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9CEA77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7FA60D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13</w:t>
            </w:r>
          </w:p>
        </w:tc>
        <w:tc>
          <w:tcPr>
            <w:tcW w:w="468" w:type="dxa"/>
            <w:tcBorders>
              <w:top w:val="nil"/>
              <w:left w:val="nil"/>
              <w:bottom w:val="single" w:sz="4" w:space="0" w:color="auto"/>
              <w:right w:val="single" w:sz="4" w:space="0" w:color="auto"/>
            </w:tcBorders>
            <w:shd w:val="clear" w:color="auto" w:fill="auto"/>
            <w:noWrap/>
            <w:vAlign w:val="bottom"/>
            <w:hideMark/>
          </w:tcPr>
          <w:p w14:paraId="2B62A46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24AAE8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293.8</w:t>
            </w:r>
          </w:p>
        </w:tc>
        <w:tc>
          <w:tcPr>
            <w:tcW w:w="468" w:type="dxa"/>
            <w:tcBorders>
              <w:top w:val="nil"/>
              <w:left w:val="nil"/>
              <w:bottom w:val="single" w:sz="4" w:space="0" w:color="auto"/>
              <w:right w:val="single" w:sz="4" w:space="0" w:color="auto"/>
            </w:tcBorders>
            <w:shd w:val="clear" w:color="auto" w:fill="auto"/>
            <w:noWrap/>
            <w:vAlign w:val="bottom"/>
            <w:hideMark/>
          </w:tcPr>
          <w:p w14:paraId="0616757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749" w:type="dxa"/>
            <w:tcBorders>
              <w:top w:val="nil"/>
              <w:left w:val="nil"/>
              <w:bottom w:val="single" w:sz="4" w:space="0" w:color="auto"/>
              <w:right w:val="single" w:sz="4" w:space="0" w:color="auto"/>
            </w:tcBorders>
            <w:shd w:val="clear" w:color="auto" w:fill="auto"/>
            <w:noWrap/>
            <w:vAlign w:val="bottom"/>
            <w:hideMark/>
          </w:tcPr>
          <w:p w14:paraId="26A4485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25.34</w:t>
            </w:r>
          </w:p>
        </w:tc>
        <w:tc>
          <w:tcPr>
            <w:tcW w:w="581" w:type="dxa"/>
            <w:tcBorders>
              <w:top w:val="nil"/>
              <w:left w:val="nil"/>
              <w:bottom w:val="single" w:sz="4" w:space="0" w:color="auto"/>
              <w:right w:val="single" w:sz="4" w:space="0" w:color="auto"/>
            </w:tcBorders>
            <w:shd w:val="clear" w:color="auto" w:fill="auto"/>
            <w:noWrap/>
            <w:vAlign w:val="bottom"/>
            <w:hideMark/>
          </w:tcPr>
          <w:p w14:paraId="07773B37"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427518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36EC3F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7B61248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8C4057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312BB1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1621.76</w:t>
            </w:r>
          </w:p>
        </w:tc>
      </w:tr>
      <w:tr w:rsidR="00990D0F" w:rsidRPr="001A7798" w14:paraId="3CD896C7"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014570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11</w:t>
            </w:r>
          </w:p>
        </w:tc>
        <w:tc>
          <w:tcPr>
            <w:tcW w:w="749" w:type="dxa"/>
            <w:tcBorders>
              <w:top w:val="nil"/>
              <w:left w:val="nil"/>
              <w:bottom w:val="single" w:sz="4" w:space="0" w:color="auto"/>
              <w:right w:val="single" w:sz="4" w:space="0" w:color="auto"/>
            </w:tcBorders>
            <w:shd w:val="clear" w:color="auto" w:fill="auto"/>
            <w:noWrap/>
            <w:vAlign w:val="bottom"/>
            <w:hideMark/>
          </w:tcPr>
          <w:p w14:paraId="175A6B7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22.61</w:t>
            </w:r>
          </w:p>
        </w:tc>
        <w:tc>
          <w:tcPr>
            <w:tcW w:w="581" w:type="dxa"/>
            <w:tcBorders>
              <w:top w:val="nil"/>
              <w:left w:val="nil"/>
              <w:bottom w:val="single" w:sz="4" w:space="0" w:color="auto"/>
              <w:right w:val="single" w:sz="4" w:space="0" w:color="auto"/>
            </w:tcBorders>
            <w:shd w:val="clear" w:color="auto" w:fill="auto"/>
            <w:noWrap/>
            <w:vAlign w:val="bottom"/>
            <w:hideMark/>
          </w:tcPr>
          <w:p w14:paraId="02D9DDF2"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91</w:t>
            </w:r>
          </w:p>
        </w:tc>
        <w:tc>
          <w:tcPr>
            <w:tcW w:w="581" w:type="dxa"/>
            <w:tcBorders>
              <w:top w:val="nil"/>
              <w:left w:val="nil"/>
              <w:bottom w:val="single" w:sz="4" w:space="0" w:color="auto"/>
              <w:right w:val="single" w:sz="4" w:space="0" w:color="auto"/>
            </w:tcBorders>
            <w:shd w:val="clear" w:color="auto" w:fill="auto"/>
            <w:noWrap/>
            <w:vAlign w:val="bottom"/>
            <w:hideMark/>
          </w:tcPr>
          <w:p w14:paraId="7B24505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2B5275"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807211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91</w:t>
            </w:r>
          </w:p>
        </w:tc>
        <w:tc>
          <w:tcPr>
            <w:tcW w:w="468" w:type="dxa"/>
            <w:tcBorders>
              <w:top w:val="nil"/>
              <w:left w:val="nil"/>
              <w:bottom w:val="single" w:sz="4" w:space="0" w:color="auto"/>
              <w:right w:val="single" w:sz="4" w:space="0" w:color="auto"/>
            </w:tcBorders>
            <w:shd w:val="clear" w:color="auto" w:fill="auto"/>
            <w:noWrap/>
            <w:vAlign w:val="bottom"/>
            <w:hideMark/>
          </w:tcPr>
          <w:p w14:paraId="148DD10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F994A5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2057.51</w:t>
            </w:r>
          </w:p>
        </w:tc>
        <w:tc>
          <w:tcPr>
            <w:tcW w:w="468" w:type="dxa"/>
            <w:tcBorders>
              <w:top w:val="nil"/>
              <w:left w:val="nil"/>
              <w:bottom w:val="single" w:sz="4" w:space="0" w:color="auto"/>
              <w:right w:val="single" w:sz="4" w:space="0" w:color="auto"/>
            </w:tcBorders>
            <w:shd w:val="clear" w:color="auto" w:fill="auto"/>
            <w:noWrap/>
            <w:vAlign w:val="bottom"/>
            <w:hideMark/>
          </w:tcPr>
          <w:p w14:paraId="56C6DAE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33</w:t>
            </w:r>
          </w:p>
        </w:tc>
        <w:tc>
          <w:tcPr>
            <w:tcW w:w="749" w:type="dxa"/>
            <w:tcBorders>
              <w:top w:val="nil"/>
              <w:left w:val="nil"/>
              <w:bottom w:val="single" w:sz="4" w:space="0" w:color="auto"/>
              <w:right w:val="single" w:sz="4" w:space="0" w:color="auto"/>
            </w:tcBorders>
            <w:shd w:val="clear" w:color="auto" w:fill="auto"/>
            <w:noWrap/>
            <w:vAlign w:val="bottom"/>
            <w:hideMark/>
          </w:tcPr>
          <w:p w14:paraId="25C8B93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26.13</w:t>
            </w:r>
          </w:p>
        </w:tc>
        <w:tc>
          <w:tcPr>
            <w:tcW w:w="581" w:type="dxa"/>
            <w:tcBorders>
              <w:top w:val="nil"/>
              <w:left w:val="nil"/>
              <w:bottom w:val="single" w:sz="4" w:space="0" w:color="auto"/>
              <w:right w:val="single" w:sz="4" w:space="0" w:color="auto"/>
            </w:tcBorders>
            <w:shd w:val="clear" w:color="auto" w:fill="auto"/>
            <w:noWrap/>
            <w:vAlign w:val="bottom"/>
            <w:hideMark/>
          </w:tcPr>
          <w:p w14:paraId="20756E82"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128</w:t>
            </w:r>
          </w:p>
        </w:tc>
        <w:tc>
          <w:tcPr>
            <w:tcW w:w="468" w:type="dxa"/>
            <w:tcBorders>
              <w:top w:val="nil"/>
              <w:left w:val="nil"/>
              <w:bottom w:val="single" w:sz="4" w:space="0" w:color="auto"/>
              <w:right w:val="single" w:sz="4" w:space="0" w:color="auto"/>
            </w:tcBorders>
            <w:shd w:val="clear" w:color="auto" w:fill="auto"/>
            <w:noWrap/>
            <w:vAlign w:val="bottom"/>
            <w:hideMark/>
          </w:tcPr>
          <w:p w14:paraId="541D45A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0206A62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5421421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0</w:t>
            </w:r>
          </w:p>
        </w:tc>
        <w:tc>
          <w:tcPr>
            <w:tcW w:w="581" w:type="dxa"/>
            <w:tcBorders>
              <w:top w:val="nil"/>
              <w:left w:val="nil"/>
              <w:bottom w:val="single" w:sz="4" w:space="0" w:color="auto"/>
              <w:right w:val="single" w:sz="4" w:space="0" w:color="auto"/>
            </w:tcBorders>
            <w:shd w:val="clear" w:color="auto" w:fill="auto"/>
            <w:noWrap/>
            <w:vAlign w:val="bottom"/>
            <w:hideMark/>
          </w:tcPr>
          <w:p w14:paraId="1AF16C5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128</w:t>
            </w:r>
          </w:p>
        </w:tc>
        <w:tc>
          <w:tcPr>
            <w:tcW w:w="974" w:type="dxa"/>
            <w:tcBorders>
              <w:top w:val="nil"/>
              <w:left w:val="nil"/>
              <w:bottom w:val="single" w:sz="4" w:space="0" w:color="auto"/>
              <w:right w:val="single" w:sz="4" w:space="0" w:color="auto"/>
            </w:tcBorders>
            <w:shd w:val="clear" w:color="auto" w:fill="auto"/>
            <w:noWrap/>
            <w:vAlign w:val="bottom"/>
            <w:hideMark/>
          </w:tcPr>
          <w:p w14:paraId="3AD5F30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3344.64</w:t>
            </w:r>
          </w:p>
        </w:tc>
      </w:tr>
      <w:tr w:rsidR="00990D0F" w:rsidRPr="001A7798" w14:paraId="2238D080"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C1D1E3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w:t>
            </w:r>
          </w:p>
        </w:tc>
        <w:tc>
          <w:tcPr>
            <w:tcW w:w="749" w:type="dxa"/>
            <w:tcBorders>
              <w:top w:val="nil"/>
              <w:left w:val="nil"/>
              <w:bottom w:val="single" w:sz="4" w:space="0" w:color="auto"/>
              <w:right w:val="single" w:sz="4" w:space="0" w:color="auto"/>
            </w:tcBorders>
            <w:shd w:val="clear" w:color="auto" w:fill="auto"/>
            <w:noWrap/>
            <w:vAlign w:val="bottom"/>
            <w:hideMark/>
          </w:tcPr>
          <w:p w14:paraId="641D209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22.63</w:t>
            </w:r>
          </w:p>
        </w:tc>
        <w:tc>
          <w:tcPr>
            <w:tcW w:w="581" w:type="dxa"/>
            <w:tcBorders>
              <w:top w:val="nil"/>
              <w:left w:val="nil"/>
              <w:bottom w:val="single" w:sz="4" w:space="0" w:color="auto"/>
              <w:right w:val="single" w:sz="4" w:space="0" w:color="auto"/>
            </w:tcBorders>
            <w:shd w:val="clear" w:color="auto" w:fill="auto"/>
            <w:noWrap/>
            <w:vAlign w:val="bottom"/>
            <w:hideMark/>
          </w:tcPr>
          <w:p w14:paraId="4C77F6F4"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3149CE0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7719EC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5CE5605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6AE6D15"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C9B994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362.08</w:t>
            </w:r>
          </w:p>
        </w:tc>
        <w:tc>
          <w:tcPr>
            <w:tcW w:w="468" w:type="dxa"/>
            <w:tcBorders>
              <w:top w:val="nil"/>
              <w:left w:val="nil"/>
              <w:bottom w:val="single" w:sz="4" w:space="0" w:color="auto"/>
              <w:right w:val="single" w:sz="4" w:space="0" w:color="auto"/>
            </w:tcBorders>
            <w:shd w:val="clear" w:color="auto" w:fill="auto"/>
            <w:noWrap/>
            <w:vAlign w:val="bottom"/>
            <w:hideMark/>
          </w:tcPr>
          <w:p w14:paraId="0854A3D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34</w:t>
            </w:r>
          </w:p>
        </w:tc>
        <w:tc>
          <w:tcPr>
            <w:tcW w:w="749" w:type="dxa"/>
            <w:tcBorders>
              <w:top w:val="nil"/>
              <w:left w:val="nil"/>
              <w:bottom w:val="single" w:sz="4" w:space="0" w:color="auto"/>
              <w:right w:val="single" w:sz="4" w:space="0" w:color="auto"/>
            </w:tcBorders>
            <w:shd w:val="clear" w:color="auto" w:fill="auto"/>
            <w:noWrap/>
            <w:vAlign w:val="bottom"/>
            <w:hideMark/>
          </w:tcPr>
          <w:p w14:paraId="321E67E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26.29</w:t>
            </w:r>
          </w:p>
        </w:tc>
        <w:tc>
          <w:tcPr>
            <w:tcW w:w="581" w:type="dxa"/>
            <w:tcBorders>
              <w:top w:val="nil"/>
              <w:left w:val="nil"/>
              <w:bottom w:val="single" w:sz="4" w:space="0" w:color="auto"/>
              <w:right w:val="single" w:sz="4" w:space="0" w:color="auto"/>
            </w:tcBorders>
            <w:shd w:val="clear" w:color="auto" w:fill="auto"/>
            <w:noWrap/>
            <w:vAlign w:val="bottom"/>
            <w:hideMark/>
          </w:tcPr>
          <w:p w14:paraId="5384682C"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199D51B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3551C1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3322ADA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46D256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A40C7A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420.64</w:t>
            </w:r>
          </w:p>
        </w:tc>
      </w:tr>
      <w:tr w:rsidR="00990D0F" w:rsidRPr="001A7798" w14:paraId="5DD2E04A"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8A38F3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13</w:t>
            </w:r>
          </w:p>
        </w:tc>
        <w:tc>
          <w:tcPr>
            <w:tcW w:w="749" w:type="dxa"/>
            <w:tcBorders>
              <w:top w:val="nil"/>
              <w:left w:val="nil"/>
              <w:bottom w:val="single" w:sz="4" w:space="0" w:color="auto"/>
              <w:right w:val="single" w:sz="4" w:space="0" w:color="auto"/>
            </w:tcBorders>
            <w:shd w:val="clear" w:color="auto" w:fill="auto"/>
            <w:noWrap/>
            <w:vAlign w:val="bottom"/>
            <w:hideMark/>
          </w:tcPr>
          <w:p w14:paraId="35B9630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22.65</w:t>
            </w:r>
          </w:p>
        </w:tc>
        <w:tc>
          <w:tcPr>
            <w:tcW w:w="581" w:type="dxa"/>
            <w:tcBorders>
              <w:top w:val="nil"/>
              <w:left w:val="nil"/>
              <w:bottom w:val="single" w:sz="4" w:space="0" w:color="auto"/>
              <w:right w:val="single" w:sz="4" w:space="0" w:color="auto"/>
            </w:tcBorders>
            <w:shd w:val="clear" w:color="auto" w:fill="auto"/>
            <w:noWrap/>
            <w:vAlign w:val="bottom"/>
            <w:hideMark/>
          </w:tcPr>
          <w:p w14:paraId="2419ED86"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11B9F49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5E80BB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5215FEF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0E305E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0661CE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1087.2</w:t>
            </w:r>
          </w:p>
        </w:tc>
        <w:tc>
          <w:tcPr>
            <w:tcW w:w="468" w:type="dxa"/>
            <w:tcBorders>
              <w:top w:val="nil"/>
              <w:left w:val="nil"/>
              <w:bottom w:val="single" w:sz="4" w:space="0" w:color="auto"/>
              <w:right w:val="single" w:sz="4" w:space="0" w:color="auto"/>
            </w:tcBorders>
            <w:shd w:val="clear" w:color="auto" w:fill="auto"/>
            <w:noWrap/>
            <w:vAlign w:val="bottom"/>
            <w:hideMark/>
          </w:tcPr>
          <w:p w14:paraId="387077C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35</w:t>
            </w:r>
          </w:p>
        </w:tc>
        <w:tc>
          <w:tcPr>
            <w:tcW w:w="749" w:type="dxa"/>
            <w:tcBorders>
              <w:top w:val="nil"/>
              <w:left w:val="nil"/>
              <w:bottom w:val="single" w:sz="4" w:space="0" w:color="auto"/>
              <w:right w:val="single" w:sz="4" w:space="0" w:color="auto"/>
            </w:tcBorders>
            <w:shd w:val="clear" w:color="auto" w:fill="auto"/>
            <w:noWrap/>
            <w:vAlign w:val="bottom"/>
            <w:hideMark/>
          </w:tcPr>
          <w:p w14:paraId="4DB0ED2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26.3</w:t>
            </w:r>
          </w:p>
        </w:tc>
        <w:tc>
          <w:tcPr>
            <w:tcW w:w="581" w:type="dxa"/>
            <w:tcBorders>
              <w:top w:val="nil"/>
              <w:left w:val="nil"/>
              <w:bottom w:val="single" w:sz="4" w:space="0" w:color="auto"/>
              <w:right w:val="single" w:sz="4" w:space="0" w:color="auto"/>
            </w:tcBorders>
            <w:shd w:val="clear" w:color="auto" w:fill="auto"/>
            <w:noWrap/>
            <w:vAlign w:val="bottom"/>
            <w:hideMark/>
          </w:tcPr>
          <w:p w14:paraId="1786F0C6"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2ECF9C3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DA8E45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034CA8D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2EF5DB4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8EB16B5"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420.8</w:t>
            </w:r>
          </w:p>
        </w:tc>
      </w:tr>
      <w:tr w:rsidR="00990D0F" w:rsidRPr="001A7798" w14:paraId="6F9C3417"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DF35C1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14</w:t>
            </w:r>
          </w:p>
        </w:tc>
        <w:tc>
          <w:tcPr>
            <w:tcW w:w="749" w:type="dxa"/>
            <w:tcBorders>
              <w:top w:val="nil"/>
              <w:left w:val="nil"/>
              <w:bottom w:val="single" w:sz="4" w:space="0" w:color="auto"/>
              <w:right w:val="single" w:sz="4" w:space="0" w:color="auto"/>
            </w:tcBorders>
            <w:shd w:val="clear" w:color="auto" w:fill="auto"/>
            <w:noWrap/>
            <w:vAlign w:val="bottom"/>
            <w:hideMark/>
          </w:tcPr>
          <w:p w14:paraId="7C21873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24.03</w:t>
            </w:r>
          </w:p>
        </w:tc>
        <w:tc>
          <w:tcPr>
            <w:tcW w:w="581" w:type="dxa"/>
            <w:tcBorders>
              <w:top w:val="nil"/>
              <w:left w:val="nil"/>
              <w:bottom w:val="single" w:sz="4" w:space="0" w:color="auto"/>
              <w:right w:val="single" w:sz="4" w:space="0" w:color="auto"/>
            </w:tcBorders>
            <w:shd w:val="clear" w:color="auto" w:fill="auto"/>
            <w:noWrap/>
            <w:vAlign w:val="bottom"/>
            <w:hideMark/>
          </w:tcPr>
          <w:p w14:paraId="2D4D62A9"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0CCEB5D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7123387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F3A505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B2950C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B0DCD05"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1249.56</w:t>
            </w:r>
          </w:p>
        </w:tc>
        <w:tc>
          <w:tcPr>
            <w:tcW w:w="468" w:type="dxa"/>
            <w:tcBorders>
              <w:top w:val="nil"/>
              <w:left w:val="nil"/>
              <w:bottom w:val="single" w:sz="4" w:space="0" w:color="auto"/>
              <w:right w:val="single" w:sz="4" w:space="0" w:color="auto"/>
            </w:tcBorders>
            <w:shd w:val="clear" w:color="auto" w:fill="auto"/>
            <w:noWrap/>
            <w:vAlign w:val="bottom"/>
            <w:hideMark/>
          </w:tcPr>
          <w:p w14:paraId="0B7F1F0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36</w:t>
            </w:r>
          </w:p>
        </w:tc>
        <w:tc>
          <w:tcPr>
            <w:tcW w:w="749" w:type="dxa"/>
            <w:tcBorders>
              <w:top w:val="nil"/>
              <w:left w:val="nil"/>
              <w:bottom w:val="single" w:sz="4" w:space="0" w:color="auto"/>
              <w:right w:val="single" w:sz="4" w:space="0" w:color="auto"/>
            </w:tcBorders>
            <w:shd w:val="clear" w:color="auto" w:fill="auto"/>
            <w:noWrap/>
            <w:vAlign w:val="bottom"/>
            <w:hideMark/>
          </w:tcPr>
          <w:p w14:paraId="26D5D35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26.31</w:t>
            </w:r>
          </w:p>
        </w:tc>
        <w:tc>
          <w:tcPr>
            <w:tcW w:w="581" w:type="dxa"/>
            <w:tcBorders>
              <w:top w:val="nil"/>
              <w:left w:val="nil"/>
              <w:bottom w:val="single" w:sz="4" w:space="0" w:color="auto"/>
              <w:right w:val="single" w:sz="4" w:space="0" w:color="auto"/>
            </w:tcBorders>
            <w:shd w:val="clear" w:color="auto" w:fill="auto"/>
            <w:noWrap/>
            <w:vAlign w:val="bottom"/>
            <w:hideMark/>
          </w:tcPr>
          <w:p w14:paraId="741A7ABD"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36E38A5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23EF1D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53CF99F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E529E0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28551B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841.92</w:t>
            </w:r>
          </w:p>
        </w:tc>
      </w:tr>
      <w:tr w:rsidR="00990D0F" w:rsidRPr="001A7798" w14:paraId="041F0CD5"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6873E0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w:t>
            </w:r>
          </w:p>
        </w:tc>
        <w:tc>
          <w:tcPr>
            <w:tcW w:w="749" w:type="dxa"/>
            <w:tcBorders>
              <w:top w:val="nil"/>
              <w:left w:val="nil"/>
              <w:bottom w:val="single" w:sz="4" w:space="0" w:color="auto"/>
              <w:right w:val="single" w:sz="4" w:space="0" w:color="auto"/>
            </w:tcBorders>
            <w:shd w:val="clear" w:color="auto" w:fill="auto"/>
            <w:noWrap/>
            <w:vAlign w:val="bottom"/>
            <w:hideMark/>
          </w:tcPr>
          <w:p w14:paraId="1D6487E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24.04</w:t>
            </w:r>
          </w:p>
        </w:tc>
        <w:tc>
          <w:tcPr>
            <w:tcW w:w="581" w:type="dxa"/>
            <w:tcBorders>
              <w:top w:val="nil"/>
              <w:left w:val="nil"/>
              <w:bottom w:val="single" w:sz="4" w:space="0" w:color="auto"/>
              <w:right w:val="single" w:sz="4" w:space="0" w:color="auto"/>
            </w:tcBorders>
            <w:shd w:val="clear" w:color="auto" w:fill="auto"/>
            <w:noWrap/>
            <w:vAlign w:val="bottom"/>
            <w:hideMark/>
          </w:tcPr>
          <w:p w14:paraId="34BED3E8"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17D4321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429268C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5CAA4F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A2839B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43A864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625.04</w:t>
            </w:r>
          </w:p>
        </w:tc>
        <w:tc>
          <w:tcPr>
            <w:tcW w:w="468" w:type="dxa"/>
            <w:tcBorders>
              <w:top w:val="nil"/>
              <w:left w:val="nil"/>
              <w:bottom w:val="single" w:sz="4" w:space="0" w:color="auto"/>
              <w:right w:val="single" w:sz="4" w:space="0" w:color="auto"/>
            </w:tcBorders>
            <w:shd w:val="clear" w:color="auto" w:fill="auto"/>
            <w:noWrap/>
            <w:vAlign w:val="bottom"/>
            <w:hideMark/>
          </w:tcPr>
          <w:p w14:paraId="543E547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37</w:t>
            </w:r>
          </w:p>
        </w:tc>
        <w:tc>
          <w:tcPr>
            <w:tcW w:w="749" w:type="dxa"/>
            <w:tcBorders>
              <w:top w:val="nil"/>
              <w:left w:val="nil"/>
              <w:bottom w:val="single" w:sz="4" w:space="0" w:color="auto"/>
              <w:right w:val="single" w:sz="4" w:space="0" w:color="auto"/>
            </w:tcBorders>
            <w:shd w:val="clear" w:color="auto" w:fill="auto"/>
            <w:noWrap/>
            <w:vAlign w:val="bottom"/>
            <w:hideMark/>
          </w:tcPr>
          <w:p w14:paraId="763B510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29.42</w:t>
            </w:r>
          </w:p>
        </w:tc>
        <w:tc>
          <w:tcPr>
            <w:tcW w:w="581" w:type="dxa"/>
            <w:tcBorders>
              <w:top w:val="nil"/>
              <w:left w:val="nil"/>
              <w:bottom w:val="single" w:sz="4" w:space="0" w:color="auto"/>
              <w:right w:val="single" w:sz="4" w:space="0" w:color="auto"/>
            </w:tcBorders>
            <w:shd w:val="clear" w:color="auto" w:fill="auto"/>
            <w:noWrap/>
            <w:vAlign w:val="bottom"/>
            <w:hideMark/>
          </w:tcPr>
          <w:p w14:paraId="5CA0D77B"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2177646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C545BC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4B5295C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A489FB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F24716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1882.88</w:t>
            </w:r>
          </w:p>
        </w:tc>
      </w:tr>
      <w:tr w:rsidR="00990D0F" w:rsidRPr="001A7798" w14:paraId="06BE2228"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63BF26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749" w:type="dxa"/>
            <w:tcBorders>
              <w:top w:val="nil"/>
              <w:left w:val="nil"/>
              <w:bottom w:val="single" w:sz="4" w:space="0" w:color="auto"/>
              <w:right w:val="single" w:sz="4" w:space="0" w:color="auto"/>
            </w:tcBorders>
            <w:shd w:val="clear" w:color="auto" w:fill="auto"/>
            <w:noWrap/>
            <w:vAlign w:val="bottom"/>
            <w:hideMark/>
          </w:tcPr>
          <w:p w14:paraId="34CEA3D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24.05</w:t>
            </w:r>
          </w:p>
        </w:tc>
        <w:tc>
          <w:tcPr>
            <w:tcW w:w="581" w:type="dxa"/>
            <w:tcBorders>
              <w:top w:val="nil"/>
              <w:left w:val="nil"/>
              <w:bottom w:val="single" w:sz="4" w:space="0" w:color="auto"/>
              <w:right w:val="single" w:sz="4" w:space="0" w:color="auto"/>
            </w:tcBorders>
            <w:shd w:val="clear" w:color="auto" w:fill="auto"/>
            <w:noWrap/>
            <w:vAlign w:val="bottom"/>
            <w:hideMark/>
          </w:tcPr>
          <w:p w14:paraId="7670742D"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5325D2F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6D1B27D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5D55D3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565103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12C120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625.3</w:t>
            </w:r>
          </w:p>
        </w:tc>
        <w:tc>
          <w:tcPr>
            <w:tcW w:w="468" w:type="dxa"/>
            <w:tcBorders>
              <w:top w:val="nil"/>
              <w:left w:val="nil"/>
              <w:bottom w:val="single" w:sz="4" w:space="0" w:color="auto"/>
              <w:right w:val="single" w:sz="4" w:space="0" w:color="auto"/>
            </w:tcBorders>
            <w:shd w:val="clear" w:color="auto" w:fill="auto"/>
            <w:noWrap/>
            <w:vAlign w:val="bottom"/>
            <w:hideMark/>
          </w:tcPr>
          <w:p w14:paraId="02BB8C2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38</w:t>
            </w:r>
          </w:p>
        </w:tc>
        <w:tc>
          <w:tcPr>
            <w:tcW w:w="749" w:type="dxa"/>
            <w:tcBorders>
              <w:top w:val="nil"/>
              <w:left w:val="nil"/>
              <w:bottom w:val="single" w:sz="4" w:space="0" w:color="auto"/>
              <w:right w:val="single" w:sz="4" w:space="0" w:color="auto"/>
            </w:tcBorders>
            <w:shd w:val="clear" w:color="auto" w:fill="auto"/>
            <w:noWrap/>
            <w:vAlign w:val="bottom"/>
            <w:hideMark/>
          </w:tcPr>
          <w:p w14:paraId="6FFC7B3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29.43</w:t>
            </w:r>
          </w:p>
        </w:tc>
        <w:tc>
          <w:tcPr>
            <w:tcW w:w="581" w:type="dxa"/>
            <w:tcBorders>
              <w:top w:val="nil"/>
              <w:left w:val="nil"/>
              <w:bottom w:val="single" w:sz="4" w:space="0" w:color="auto"/>
              <w:right w:val="single" w:sz="4" w:space="0" w:color="auto"/>
            </w:tcBorders>
            <w:shd w:val="clear" w:color="auto" w:fill="auto"/>
            <w:noWrap/>
            <w:vAlign w:val="bottom"/>
            <w:hideMark/>
          </w:tcPr>
          <w:p w14:paraId="440F34DD"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166BCAE5"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053670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5AA4DF25"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211799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37265F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1883.52</w:t>
            </w:r>
          </w:p>
        </w:tc>
      </w:tr>
      <w:tr w:rsidR="00990D0F" w:rsidRPr="001A7798" w14:paraId="14BB6AAC"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730FAE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17</w:t>
            </w:r>
          </w:p>
        </w:tc>
        <w:tc>
          <w:tcPr>
            <w:tcW w:w="749" w:type="dxa"/>
            <w:tcBorders>
              <w:top w:val="nil"/>
              <w:left w:val="nil"/>
              <w:bottom w:val="single" w:sz="4" w:space="0" w:color="auto"/>
              <w:right w:val="single" w:sz="4" w:space="0" w:color="auto"/>
            </w:tcBorders>
            <w:shd w:val="clear" w:color="auto" w:fill="auto"/>
            <w:noWrap/>
            <w:vAlign w:val="bottom"/>
            <w:hideMark/>
          </w:tcPr>
          <w:p w14:paraId="3D1717E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24.24</w:t>
            </w:r>
          </w:p>
        </w:tc>
        <w:tc>
          <w:tcPr>
            <w:tcW w:w="581" w:type="dxa"/>
            <w:tcBorders>
              <w:top w:val="nil"/>
              <w:left w:val="nil"/>
              <w:bottom w:val="single" w:sz="4" w:space="0" w:color="auto"/>
              <w:right w:val="single" w:sz="4" w:space="0" w:color="auto"/>
            </w:tcBorders>
            <w:shd w:val="clear" w:color="auto" w:fill="auto"/>
            <w:noWrap/>
            <w:vAlign w:val="bottom"/>
            <w:hideMark/>
          </w:tcPr>
          <w:p w14:paraId="39FC2560"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1932996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5341A3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ADDF42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FEDB13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4CB4C52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775.68</w:t>
            </w:r>
          </w:p>
        </w:tc>
        <w:tc>
          <w:tcPr>
            <w:tcW w:w="468" w:type="dxa"/>
            <w:tcBorders>
              <w:top w:val="nil"/>
              <w:left w:val="nil"/>
              <w:bottom w:val="single" w:sz="4" w:space="0" w:color="auto"/>
              <w:right w:val="single" w:sz="4" w:space="0" w:color="auto"/>
            </w:tcBorders>
            <w:shd w:val="clear" w:color="auto" w:fill="auto"/>
            <w:noWrap/>
            <w:vAlign w:val="bottom"/>
            <w:hideMark/>
          </w:tcPr>
          <w:p w14:paraId="4DFD37A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39</w:t>
            </w:r>
          </w:p>
        </w:tc>
        <w:tc>
          <w:tcPr>
            <w:tcW w:w="749" w:type="dxa"/>
            <w:tcBorders>
              <w:top w:val="nil"/>
              <w:left w:val="nil"/>
              <w:bottom w:val="single" w:sz="4" w:space="0" w:color="auto"/>
              <w:right w:val="single" w:sz="4" w:space="0" w:color="auto"/>
            </w:tcBorders>
            <w:shd w:val="clear" w:color="auto" w:fill="auto"/>
            <w:noWrap/>
            <w:vAlign w:val="bottom"/>
            <w:hideMark/>
          </w:tcPr>
          <w:p w14:paraId="064CAF2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30.65</w:t>
            </w:r>
          </w:p>
        </w:tc>
        <w:tc>
          <w:tcPr>
            <w:tcW w:w="581" w:type="dxa"/>
            <w:tcBorders>
              <w:top w:val="nil"/>
              <w:left w:val="nil"/>
              <w:bottom w:val="single" w:sz="4" w:space="0" w:color="auto"/>
              <w:right w:val="single" w:sz="4" w:space="0" w:color="auto"/>
            </w:tcBorders>
            <w:shd w:val="clear" w:color="auto" w:fill="auto"/>
            <w:noWrap/>
            <w:vAlign w:val="bottom"/>
            <w:hideMark/>
          </w:tcPr>
          <w:p w14:paraId="46E82876"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536500A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4D79D1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EB2C76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6B97EBB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E3BBC8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1593.8</w:t>
            </w:r>
          </w:p>
        </w:tc>
      </w:tr>
      <w:tr w:rsidR="00990D0F" w:rsidRPr="001A7798" w14:paraId="75131ADE"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4F7F8B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18</w:t>
            </w:r>
          </w:p>
        </w:tc>
        <w:tc>
          <w:tcPr>
            <w:tcW w:w="749" w:type="dxa"/>
            <w:tcBorders>
              <w:top w:val="nil"/>
              <w:left w:val="nil"/>
              <w:bottom w:val="single" w:sz="4" w:space="0" w:color="auto"/>
              <w:right w:val="single" w:sz="4" w:space="0" w:color="auto"/>
            </w:tcBorders>
            <w:shd w:val="clear" w:color="auto" w:fill="auto"/>
            <w:noWrap/>
            <w:vAlign w:val="bottom"/>
            <w:hideMark/>
          </w:tcPr>
          <w:p w14:paraId="680E439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24.25</w:t>
            </w:r>
          </w:p>
        </w:tc>
        <w:tc>
          <w:tcPr>
            <w:tcW w:w="581" w:type="dxa"/>
            <w:tcBorders>
              <w:top w:val="nil"/>
              <w:left w:val="nil"/>
              <w:bottom w:val="single" w:sz="4" w:space="0" w:color="auto"/>
              <w:right w:val="single" w:sz="4" w:space="0" w:color="auto"/>
            </w:tcBorders>
            <w:shd w:val="clear" w:color="auto" w:fill="auto"/>
            <w:noWrap/>
            <w:vAlign w:val="bottom"/>
            <w:hideMark/>
          </w:tcPr>
          <w:p w14:paraId="064435CD"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01D0BE9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02B398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54BF2F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DB52AF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96</w:t>
            </w:r>
          </w:p>
        </w:tc>
        <w:tc>
          <w:tcPr>
            <w:tcW w:w="974" w:type="dxa"/>
            <w:tcBorders>
              <w:top w:val="nil"/>
              <w:left w:val="nil"/>
              <w:bottom w:val="single" w:sz="4" w:space="0" w:color="auto"/>
              <w:right w:val="single" w:sz="4" w:space="0" w:color="auto"/>
            </w:tcBorders>
            <w:shd w:val="clear" w:color="auto" w:fill="auto"/>
            <w:noWrap/>
            <w:vAlign w:val="bottom"/>
            <w:hideMark/>
          </w:tcPr>
          <w:p w14:paraId="0A3F721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2328</w:t>
            </w:r>
          </w:p>
        </w:tc>
        <w:tc>
          <w:tcPr>
            <w:tcW w:w="468" w:type="dxa"/>
            <w:tcBorders>
              <w:top w:val="nil"/>
              <w:left w:val="nil"/>
              <w:bottom w:val="single" w:sz="4" w:space="0" w:color="auto"/>
              <w:right w:val="single" w:sz="4" w:space="0" w:color="auto"/>
            </w:tcBorders>
            <w:shd w:val="clear" w:color="auto" w:fill="auto"/>
            <w:noWrap/>
            <w:vAlign w:val="bottom"/>
            <w:hideMark/>
          </w:tcPr>
          <w:p w14:paraId="3F08ED6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40</w:t>
            </w:r>
          </w:p>
        </w:tc>
        <w:tc>
          <w:tcPr>
            <w:tcW w:w="749" w:type="dxa"/>
            <w:tcBorders>
              <w:top w:val="nil"/>
              <w:left w:val="nil"/>
              <w:bottom w:val="single" w:sz="4" w:space="0" w:color="auto"/>
              <w:right w:val="single" w:sz="4" w:space="0" w:color="auto"/>
            </w:tcBorders>
            <w:shd w:val="clear" w:color="auto" w:fill="auto"/>
            <w:noWrap/>
            <w:vAlign w:val="bottom"/>
            <w:hideMark/>
          </w:tcPr>
          <w:p w14:paraId="5488EE8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30.67</w:t>
            </w:r>
          </w:p>
        </w:tc>
        <w:tc>
          <w:tcPr>
            <w:tcW w:w="581" w:type="dxa"/>
            <w:tcBorders>
              <w:top w:val="nil"/>
              <w:left w:val="nil"/>
              <w:bottom w:val="single" w:sz="4" w:space="0" w:color="auto"/>
              <w:right w:val="single" w:sz="4" w:space="0" w:color="auto"/>
            </w:tcBorders>
            <w:shd w:val="clear" w:color="auto" w:fill="auto"/>
            <w:noWrap/>
            <w:vAlign w:val="bottom"/>
            <w:hideMark/>
          </w:tcPr>
          <w:p w14:paraId="24335D8D"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6198C00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C0B327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49BF75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3E6CA4F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90161D5"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1594.84</w:t>
            </w:r>
          </w:p>
        </w:tc>
      </w:tr>
      <w:tr w:rsidR="00990D0F" w:rsidRPr="001A7798" w14:paraId="77329F98"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8FAA57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19</w:t>
            </w:r>
          </w:p>
        </w:tc>
        <w:tc>
          <w:tcPr>
            <w:tcW w:w="749" w:type="dxa"/>
            <w:tcBorders>
              <w:top w:val="nil"/>
              <w:left w:val="nil"/>
              <w:bottom w:val="single" w:sz="4" w:space="0" w:color="auto"/>
              <w:right w:val="single" w:sz="4" w:space="0" w:color="auto"/>
            </w:tcBorders>
            <w:shd w:val="clear" w:color="auto" w:fill="auto"/>
            <w:noWrap/>
            <w:vAlign w:val="bottom"/>
            <w:hideMark/>
          </w:tcPr>
          <w:p w14:paraId="42AAB8F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24.36</w:t>
            </w:r>
          </w:p>
        </w:tc>
        <w:tc>
          <w:tcPr>
            <w:tcW w:w="581" w:type="dxa"/>
            <w:tcBorders>
              <w:top w:val="nil"/>
              <w:left w:val="nil"/>
              <w:bottom w:val="single" w:sz="4" w:space="0" w:color="auto"/>
              <w:right w:val="single" w:sz="4" w:space="0" w:color="auto"/>
            </w:tcBorders>
            <w:shd w:val="clear" w:color="auto" w:fill="auto"/>
            <w:noWrap/>
            <w:vAlign w:val="bottom"/>
            <w:hideMark/>
          </w:tcPr>
          <w:p w14:paraId="2A85F95A"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70BBB89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CA4D92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B2BDA2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C5DD9E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77E09F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1559.04</w:t>
            </w:r>
          </w:p>
        </w:tc>
        <w:tc>
          <w:tcPr>
            <w:tcW w:w="468" w:type="dxa"/>
            <w:tcBorders>
              <w:top w:val="nil"/>
              <w:left w:val="nil"/>
              <w:bottom w:val="single" w:sz="4" w:space="0" w:color="auto"/>
              <w:right w:val="single" w:sz="4" w:space="0" w:color="auto"/>
            </w:tcBorders>
            <w:shd w:val="clear" w:color="auto" w:fill="auto"/>
            <w:noWrap/>
            <w:vAlign w:val="bottom"/>
            <w:hideMark/>
          </w:tcPr>
          <w:p w14:paraId="2950999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41</w:t>
            </w:r>
          </w:p>
        </w:tc>
        <w:tc>
          <w:tcPr>
            <w:tcW w:w="749" w:type="dxa"/>
            <w:tcBorders>
              <w:top w:val="nil"/>
              <w:left w:val="nil"/>
              <w:bottom w:val="single" w:sz="4" w:space="0" w:color="auto"/>
              <w:right w:val="single" w:sz="4" w:space="0" w:color="auto"/>
            </w:tcBorders>
            <w:shd w:val="clear" w:color="auto" w:fill="auto"/>
            <w:noWrap/>
            <w:vAlign w:val="bottom"/>
            <w:hideMark/>
          </w:tcPr>
          <w:p w14:paraId="1421791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31.56</w:t>
            </w:r>
          </w:p>
        </w:tc>
        <w:tc>
          <w:tcPr>
            <w:tcW w:w="581" w:type="dxa"/>
            <w:tcBorders>
              <w:top w:val="nil"/>
              <w:left w:val="nil"/>
              <w:bottom w:val="single" w:sz="4" w:space="0" w:color="auto"/>
              <w:right w:val="single" w:sz="4" w:space="0" w:color="auto"/>
            </w:tcBorders>
            <w:shd w:val="clear" w:color="auto" w:fill="auto"/>
            <w:noWrap/>
            <w:vAlign w:val="bottom"/>
            <w:hideMark/>
          </w:tcPr>
          <w:p w14:paraId="63305B5F"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512E45CB"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7738675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9E26D3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E83EE4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65A09B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1641.12</w:t>
            </w:r>
          </w:p>
        </w:tc>
      </w:tr>
      <w:tr w:rsidR="00990D0F" w:rsidRPr="001A7798" w14:paraId="1F449A1E"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C217165"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20</w:t>
            </w:r>
          </w:p>
        </w:tc>
        <w:tc>
          <w:tcPr>
            <w:tcW w:w="749" w:type="dxa"/>
            <w:tcBorders>
              <w:top w:val="nil"/>
              <w:left w:val="nil"/>
              <w:bottom w:val="single" w:sz="4" w:space="0" w:color="auto"/>
              <w:right w:val="single" w:sz="4" w:space="0" w:color="auto"/>
            </w:tcBorders>
            <w:shd w:val="clear" w:color="auto" w:fill="auto"/>
            <w:noWrap/>
            <w:vAlign w:val="bottom"/>
            <w:hideMark/>
          </w:tcPr>
          <w:p w14:paraId="5A080E2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24.81</w:t>
            </w:r>
          </w:p>
        </w:tc>
        <w:tc>
          <w:tcPr>
            <w:tcW w:w="581" w:type="dxa"/>
            <w:tcBorders>
              <w:top w:val="nil"/>
              <w:left w:val="nil"/>
              <w:bottom w:val="single" w:sz="4" w:space="0" w:color="auto"/>
              <w:right w:val="single" w:sz="4" w:space="0" w:color="auto"/>
            </w:tcBorders>
            <w:shd w:val="clear" w:color="auto" w:fill="auto"/>
            <w:noWrap/>
            <w:vAlign w:val="bottom"/>
            <w:hideMark/>
          </w:tcPr>
          <w:p w14:paraId="0214B024"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6EB5F5B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5A181B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FFA5ED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142BC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27E03F7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793.92</w:t>
            </w:r>
          </w:p>
        </w:tc>
        <w:tc>
          <w:tcPr>
            <w:tcW w:w="468" w:type="dxa"/>
            <w:tcBorders>
              <w:top w:val="nil"/>
              <w:left w:val="nil"/>
              <w:bottom w:val="single" w:sz="4" w:space="0" w:color="auto"/>
              <w:right w:val="single" w:sz="4" w:space="0" w:color="auto"/>
            </w:tcBorders>
            <w:shd w:val="clear" w:color="auto" w:fill="auto"/>
            <w:noWrap/>
            <w:vAlign w:val="bottom"/>
            <w:hideMark/>
          </w:tcPr>
          <w:p w14:paraId="60EEBD32"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42</w:t>
            </w:r>
          </w:p>
        </w:tc>
        <w:tc>
          <w:tcPr>
            <w:tcW w:w="749" w:type="dxa"/>
            <w:tcBorders>
              <w:top w:val="nil"/>
              <w:left w:val="nil"/>
              <w:bottom w:val="single" w:sz="4" w:space="0" w:color="auto"/>
              <w:right w:val="single" w:sz="4" w:space="0" w:color="auto"/>
            </w:tcBorders>
            <w:shd w:val="clear" w:color="auto" w:fill="auto"/>
            <w:noWrap/>
            <w:vAlign w:val="bottom"/>
            <w:hideMark/>
          </w:tcPr>
          <w:p w14:paraId="41DD1DA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31.58</w:t>
            </w:r>
          </w:p>
        </w:tc>
        <w:tc>
          <w:tcPr>
            <w:tcW w:w="581" w:type="dxa"/>
            <w:tcBorders>
              <w:top w:val="nil"/>
              <w:left w:val="nil"/>
              <w:bottom w:val="single" w:sz="4" w:space="0" w:color="auto"/>
              <w:right w:val="single" w:sz="4" w:space="0" w:color="auto"/>
            </w:tcBorders>
            <w:shd w:val="clear" w:color="auto" w:fill="auto"/>
            <w:noWrap/>
            <w:vAlign w:val="bottom"/>
            <w:hideMark/>
          </w:tcPr>
          <w:p w14:paraId="5AC663A2"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07E915E5"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13F9B61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DCAE67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BF8753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5B4AC5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1642.16</w:t>
            </w:r>
          </w:p>
        </w:tc>
      </w:tr>
      <w:tr w:rsidR="00990D0F" w:rsidRPr="001A7798" w14:paraId="06641E04"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5D924D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w:t>
            </w:r>
          </w:p>
        </w:tc>
        <w:tc>
          <w:tcPr>
            <w:tcW w:w="749" w:type="dxa"/>
            <w:tcBorders>
              <w:top w:val="nil"/>
              <w:left w:val="nil"/>
              <w:bottom w:val="single" w:sz="4" w:space="0" w:color="auto"/>
              <w:right w:val="single" w:sz="4" w:space="0" w:color="auto"/>
            </w:tcBorders>
            <w:shd w:val="clear" w:color="auto" w:fill="auto"/>
            <w:noWrap/>
            <w:vAlign w:val="bottom"/>
            <w:hideMark/>
          </w:tcPr>
          <w:p w14:paraId="166687C6"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24.82</w:t>
            </w:r>
          </w:p>
        </w:tc>
        <w:tc>
          <w:tcPr>
            <w:tcW w:w="581" w:type="dxa"/>
            <w:tcBorders>
              <w:top w:val="nil"/>
              <w:left w:val="nil"/>
              <w:bottom w:val="single" w:sz="4" w:space="0" w:color="auto"/>
              <w:right w:val="single" w:sz="4" w:space="0" w:color="auto"/>
            </w:tcBorders>
            <w:shd w:val="clear" w:color="auto" w:fill="auto"/>
            <w:noWrap/>
            <w:vAlign w:val="bottom"/>
            <w:hideMark/>
          </w:tcPr>
          <w:p w14:paraId="76737797"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46BFD2B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802AD7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9C4731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07EEA5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4FF07739"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794.24</w:t>
            </w:r>
          </w:p>
        </w:tc>
        <w:tc>
          <w:tcPr>
            <w:tcW w:w="468" w:type="dxa"/>
            <w:tcBorders>
              <w:top w:val="nil"/>
              <w:left w:val="nil"/>
              <w:bottom w:val="single" w:sz="4" w:space="0" w:color="auto"/>
              <w:right w:val="single" w:sz="4" w:space="0" w:color="auto"/>
            </w:tcBorders>
            <w:shd w:val="clear" w:color="auto" w:fill="auto"/>
            <w:noWrap/>
            <w:vAlign w:val="bottom"/>
            <w:hideMark/>
          </w:tcPr>
          <w:p w14:paraId="571AB65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43</w:t>
            </w:r>
          </w:p>
        </w:tc>
        <w:tc>
          <w:tcPr>
            <w:tcW w:w="749" w:type="dxa"/>
            <w:tcBorders>
              <w:top w:val="nil"/>
              <w:left w:val="nil"/>
              <w:bottom w:val="single" w:sz="4" w:space="0" w:color="auto"/>
              <w:right w:val="single" w:sz="4" w:space="0" w:color="auto"/>
            </w:tcBorders>
            <w:shd w:val="clear" w:color="auto" w:fill="auto"/>
            <w:noWrap/>
            <w:vAlign w:val="bottom"/>
            <w:hideMark/>
          </w:tcPr>
          <w:p w14:paraId="36D1683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31.72</w:t>
            </w:r>
          </w:p>
        </w:tc>
        <w:tc>
          <w:tcPr>
            <w:tcW w:w="581" w:type="dxa"/>
            <w:tcBorders>
              <w:top w:val="nil"/>
              <w:left w:val="nil"/>
              <w:bottom w:val="single" w:sz="4" w:space="0" w:color="auto"/>
              <w:right w:val="single" w:sz="4" w:space="0" w:color="auto"/>
            </w:tcBorders>
            <w:shd w:val="clear" w:color="auto" w:fill="auto"/>
            <w:noWrap/>
            <w:vAlign w:val="bottom"/>
            <w:hideMark/>
          </w:tcPr>
          <w:p w14:paraId="1A97EC8F"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78</w:t>
            </w:r>
          </w:p>
        </w:tc>
        <w:tc>
          <w:tcPr>
            <w:tcW w:w="468" w:type="dxa"/>
            <w:tcBorders>
              <w:top w:val="nil"/>
              <w:left w:val="nil"/>
              <w:bottom w:val="single" w:sz="4" w:space="0" w:color="auto"/>
              <w:right w:val="single" w:sz="4" w:space="0" w:color="auto"/>
            </w:tcBorders>
            <w:shd w:val="clear" w:color="auto" w:fill="auto"/>
            <w:noWrap/>
            <w:vAlign w:val="bottom"/>
            <w:hideMark/>
          </w:tcPr>
          <w:p w14:paraId="515AF6F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9C1A42C"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4C3ED2D"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78</w:t>
            </w:r>
          </w:p>
        </w:tc>
        <w:tc>
          <w:tcPr>
            <w:tcW w:w="581" w:type="dxa"/>
            <w:tcBorders>
              <w:top w:val="nil"/>
              <w:left w:val="nil"/>
              <w:bottom w:val="single" w:sz="4" w:space="0" w:color="auto"/>
              <w:right w:val="single" w:sz="4" w:space="0" w:color="auto"/>
            </w:tcBorders>
            <w:shd w:val="clear" w:color="auto" w:fill="auto"/>
            <w:noWrap/>
            <w:vAlign w:val="bottom"/>
            <w:hideMark/>
          </w:tcPr>
          <w:p w14:paraId="6B6E8BD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AF8D08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2474.16</w:t>
            </w:r>
          </w:p>
        </w:tc>
      </w:tr>
      <w:tr w:rsidR="00990D0F" w:rsidRPr="001A7798" w14:paraId="49848C99"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9E02C8F"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w:t>
            </w:r>
          </w:p>
        </w:tc>
        <w:tc>
          <w:tcPr>
            <w:tcW w:w="749" w:type="dxa"/>
            <w:tcBorders>
              <w:top w:val="nil"/>
              <w:left w:val="nil"/>
              <w:bottom w:val="single" w:sz="4" w:space="0" w:color="auto"/>
              <w:right w:val="single" w:sz="4" w:space="0" w:color="auto"/>
            </w:tcBorders>
            <w:shd w:val="clear" w:color="auto" w:fill="auto"/>
            <w:noWrap/>
            <w:vAlign w:val="bottom"/>
            <w:hideMark/>
          </w:tcPr>
          <w:p w14:paraId="381A512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24.83</w:t>
            </w:r>
          </w:p>
        </w:tc>
        <w:tc>
          <w:tcPr>
            <w:tcW w:w="581" w:type="dxa"/>
            <w:tcBorders>
              <w:top w:val="nil"/>
              <w:left w:val="nil"/>
              <w:bottom w:val="single" w:sz="4" w:space="0" w:color="auto"/>
              <w:right w:val="single" w:sz="4" w:space="0" w:color="auto"/>
            </w:tcBorders>
            <w:shd w:val="clear" w:color="auto" w:fill="auto"/>
            <w:noWrap/>
            <w:vAlign w:val="bottom"/>
            <w:hideMark/>
          </w:tcPr>
          <w:p w14:paraId="64A71708"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792B890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63422A4"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921AC7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BE1541A"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974" w:type="dxa"/>
            <w:tcBorders>
              <w:top w:val="nil"/>
              <w:left w:val="nil"/>
              <w:bottom w:val="single" w:sz="4" w:space="0" w:color="auto"/>
              <w:right w:val="single" w:sz="4" w:space="0" w:color="auto"/>
            </w:tcBorders>
            <w:shd w:val="clear" w:color="auto" w:fill="auto"/>
            <w:noWrap/>
            <w:vAlign w:val="bottom"/>
            <w:hideMark/>
          </w:tcPr>
          <w:p w14:paraId="1E643640"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1589.12</w:t>
            </w:r>
          </w:p>
        </w:tc>
        <w:tc>
          <w:tcPr>
            <w:tcW w:w="468" w:type="dxa"/>
            <w:tcBorders>
              <w:top w:val="nil"/>
              <w:left w:val="nil"/>
              <w:bottom w:val="single" w:sz="4" w:space="0" w:color="auto"/>
              <w:right w:val="single" w:sz="4" w:space="0" w:color="auto"/>
            </w:tcBorders>
            <w:shd w:val="clear" w:color="auto" w:fill="auto"/>
            <w:noWrap/>
            <w:vAlign w:val="bottom"/>
            <w:hideMark/>
          </w:tcPr>
          <w:p w14:paraId="0581EFB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44</w:t>
            </w:r>
          </w:p>
        </w:tc>
        <w:tc>
          <w:tcPr>
            <w:tcW w:w="749" w:type="dxa"/>
            <w:tcBorders>
              <w:top w:val="nil"/>
              <w:left w:val="nil"/>
              <w:bottom w:val="single" w:sz="4" w:space="0" w:color="auto"/>
              <w:right w:val="single" w:sz="4" w:space="0" w:color="auto"/>
            </w:tcBorders>
            <w:shd w:val="clear" w:color="auto" w:fill="auto"/>
            <w:noWrap/>
            <w:vAlign w:val="bottom"/>
            <w:hideMark/>
          </w:tcPr>
          <w:p w14:paraId="64D54D3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31.73</w:t>
            </w:r>
          </w:p>
        </w:tc>
        <w:tc>
          <w:tcPr>
            <w:tcW w:w="581" w:type="dxa"/>
            <w:tcBorders>
              <w:top w:val="nil"/>
              <w:left w:val="nil"/>
              <w:bottom w:val="single" w:sz="4" w:space="0" w:color="auto"/>
              <w:right w:val="single" w:sz="4" w:space="0" w:color="auto"/>
            </w:tcBorders>
            <w:shd w:val="clear" w:color="auto" w:fill="auto"/>
            <w:noWrap/>
            <w:vAlign w:val="bottom"/>
            <w:hideMark/>
          </w:tcPr>
          <w:p w14:paraId="660010BE" w14:textId="77777777" w:rsidR="00990D0F" w:rsidRPr="001A7798" w:rsidRDefault="00990D0F" w:rsidP="003B2537">
            <w:pPr>
              <w:widowControl/>
              <w:adjustRightInd/>
              <w:spacing w:line="240" w:lineRule="auto"/>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2B8F3A18"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0B461DE"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1B4F81"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19C5B0C7"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01B7C83" w14:textId="77777777" w:rsidR="00990D0F" w:rsidRPr="001A7798" w:rsidRDefault="00990D0F" w:rsidP="003B2537">
            <w:pPr>
              <w:widowControl/>
              <w:adjustRightInd/>
              <w:spacing w:line="240" w:lineRule="auto"/>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824.98</w:t>
            </w:r>
          </w:p>
        </w:tc>
      </w:tr>
    </w:tbl>
    <w:p w14:paraId="7D12AFB5"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50EBA2B2"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9"/>
        <w:gridCol w:w="4866"/>
      </w:tblGrid>
      <w:tr w:rsidR="00990D0F" w:rsidRPr="00911BE0" w14:paraId="1B62FA52"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7ACD6EE3" w14:textId="77777777" w:rsidR="00990D0F" w:rsidRPr="00911BE0" w:rsidRDefault="00990D0F" w:rsidP="003B253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3623EDB5" w14:textId="77777777" w:rsidR="00990D0F" w:rsidRPr="00911BE0" w:rsidRDefault="00990D0F" w:rsidP="003B2537">
            <w:pPr>
              <w:spacing w:line="300" w:lineRule="atLeast"/>
              <w:jc w:val="both"/>
              <w:rPr>
                <w:rFonts w:ascii="华文细黑" w:eastAsia="华文细黑" w:hAnsi="华文细黑" w:cs="Arial"/>
                <w:sz w:val="18"/>
                <w:szCs w:val="18"/>
              </w:rPr>
            </w:pPr>
            <w:r w:rsidRPr="00911BE0">
              <w:rPr>
                <w:rFonts w:ascii="华文细黑" w:eastAsia="华文细黑" w:hAnsi="华文细黑" w:cs="Arial" w:hint="eastAsia"/>
                <w:sz w:val="18"/>
                <w:szCs w:val="18"/>
              </w:rPr>
              <w:t>白领公寓</w:t>
            </w:r>
          </w:p>
        </w:tc>
      </w:tr>
      <w:tr w:rsidR="00990D0F" w:rsidRPr="00911BE0" w14:paraId="0C55D6E0"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3F29CCCB" w14:textId="77777777" w:rsidR="00990D0F" w:rsidRPr="00911BE0" w:rsidRDefault="00990D0F" w:rsidP="003B253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41A259A5" w14:textId="77777777" w:rsidR="00990D0F" w:rsidRPr="00911BE0" w:rsidRDefault="00990D0F" w:rsidP="003B2537">
            <w:pPr>
              <w:spacing w:line="300" w:lineRule="atLeast"/>
              <w:jc w:val="both"/>
              <w:rPr>
                <w:rFonts w:ascii="华文细黑" w:eastAsia="华文细黑" w:hAnsi="华文细黑" w:cs="Arial"/>
                <w:sz w:val="18"/>
                <w:szCs w:val="18"/>
              </w:rPr>
            </w:pPr>
            <w:r>
              <w:rPr>
                <w:rFonts w:ascii="华文细黑" w:eastAsia="华文细黑" w:hAnsi="华文细黑" w:cs="Arial" w:hint="eastAsia"/>
                <w:sz w:val="18"/>
                <w:szCs w:val="18"/>
              </w:rPr>
              <w:t>26.13</w:t>
            </w:r>
          </w:p>
        </w:tc>
      </w:tr>
      <w:tr w:rsidR="00990D0F" w:rsidRPr="00911BE0" w14:paraId="5A50270B"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5421113C" w14:textId="77777777" w:rsidR="00990D0F" w:rsidRPr="00911BE0" w:rsidRDefault="00990D0F" w:rsidP="003B253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139F1E0A" w14:textId="77777777" w:rsidR="00990D0F" w:rsidRPr="00911BE0" w:rsidRDefault="00990D0F" w:rsidP="003B2537">
            <w:pPr>
              <w:spacing w:line="300" w:lineRule="atLeast"/>
              <w:jc w:val="both"/>
              <w:rPr>
                <w:rFonts w:ascii="华文细黑" w:eastAsia="华文细黑" w:hAnsi="华文细黑" w:cs="Arial"/>
                <w:sz w:val="18"/>
                <w:szCs w:val="18"/>
              </w:rPr>
            </w:pPr>
            <w:r>
              <w:rPr>
                <w:rFonts w:ascii="华文细黑" w:eastAsia="华文细黑" w:hAnsi="华文细黑" w:cs="Arial" w:hint="eastAsia"/>
                <w:sz w:val="18"/>
                <w:szCs w:val="18"/>
              </w:rPr>
              <w:t>单间</w:t>
            </w:r>
          </w:p>
        </w:tc>
      </w:tr>
      <w:tr w:rsidR="00990D0F" w:rsidRPr="00911BE0" w14:paraId="14E1DEDD"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4FF6C0CA" w14:textId="77777777" w:rsidR="00990D0F" w:rsidRPr="00911BE0" w:rsidRDefault="00990D0F" w:rsidP="003B253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484EDF85" w14:textId="77777777" w:rsidR="00990D0F" w:rsidRPr="00911BE0" w:rsidRDefault="00990D0F" w:rsidP="003B2537">
            <w:pPr>
              <w:spacing w:line="300" w:lineRule="atLeast"/>
              <w:jc w:val="both"/>
              <w:rPr>
                <w:rFonts w:ascii="华文细黑" w:eastAsia="华文细黑" w:hAnsi="华文细黑" w:cs="Arial"/>
                <w:sz w:val="18"/>
                <w:szCs w:val="18"/>
              </w:rPr>
            </w:pPr>
            <w:r w:rsidRPr="00911BE0">
              <w:rPr>
                <w:rFonts w:ascii="华文细黑" w:eastAsia="华文细黑" w:hAnsi="华文细黑" w:cs="Arial" w:hint="eastAsia"/>
                <w:sz w:val="18"/>
                <w:szCs w:val="18"/>
              </w:rPr>
              <w:t>高楼层</w:t>
            </w:r>
          </w:p>
        </w:tc>
      </w:tr>
      <w:tr w:rsidR="00990D0F" w:rsidRPr="00911BE0" w14:paraId="5AABD8B5"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382F8D31" w14:textId="77777777" w:rsidR="00990D0F" w:rsidRPr="00911BE0" w:rsidRDefault="00990D0F" w:rsidP="003B253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13486087" w14:textId="77777777" w:rsidR="00990D0F" w:rsidRPr="00911BE0" w:rsidRDefault="00990D0F" w:rsidP="003B2537">
            <w:pPr>
              <w:spacing w:line="300" w:lineRule="atLeast"/>
              <w:jc w:val="both"/>
              <w:rPr>
                <w:rFonts w:ascii="华文细黑" w:eastAsia="华文细黑" w:hAnsi="华文细黑" w:cs="Arial"/>
                <w:sz w:val="18"/>
                <w:szCs w:val="18"/>
              </w:rPr>
            </w:pPr>
            <w:r>
              <w:rPr>
                <w:rFonts w:ascii="华文细黑" w:eastAsia="华文细黑" w:hAnsi="华文细黑" w:cs="Arial" w:hint="eastAsia"/>
                <w:sz w:val="18"/>
                <w:szCs w:val="18"/>
              </w:rPr>
              <w:t>北</w:t>
            </w:r>
          </w:p>
        </w:tc>
      </w:tr>
      <w:tr w:rsidR="00990D0F" w:rsidRPr="00911BE0" w14:paraId="0909C7C7"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0DA58467" w14:textId="77777777" w:rsidR="00990D0F" w:rsidRPr="00911BE0" w:rsidRDefault="00990D0F" w:rsidP="003B253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21D5256F" w14:textId="77777777" w:rsidR="00990D0F" w:rsidRPr="00911BE0" w:rsidRDefault="00990D0F" w:rsidP="003B2537">
            <w:pPr>
              <w:spacing w:line="300" w:lineRule="atLeast"/>
              <w:jc w:val="both"/>
              <w:rPr>
                <w:rFonts w:ascii="华文细黑" w:eastAsia="华文细黑" w:hAnsi="华文细黑" w:cs="Arial"/>
                <w:sz w:val="18"/>
                <w:szCs w:val="18"/>
              </w:rPr>
            </w:pPr>
            <w:r w:rsidRPr="00911BE0">
              <w:rPr>
                <w:rFonts w:ascii="华文细黑" w:eastAsia="华文细黑" w:hAnsi="华文细黑" w:cs="Arial" w:hint="eastAsia"/>
                <w:sz w:val="18"/>
                <w:szCs w:val="18"/>
              </w:rPr>
              <w:t>精装修</w:t>
            </w:r>
          </w:p>
        </w:tc>
      </w:tr>
    </w:tbl>
    <w:p w14:paraId="5741D676" w14:textId="572F0BFE" w:rsidR="00990D0F" w:rsidRPr="00911BE0" w:rsidRDefault="00990D0F" w:rsidP="00990D0F">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sidR="00996987">
        <w:rPr>
          <w:rFonts w:ascii="Arial" w:hAnsi="Arial" w:cs="Arial"/>
          <w:sz w:val="21"/>
          <w:szCs w:val="21"/>
        </w:rPr>
        <w:t>可比项目</w:t>
      </w:r>
      <w:r w:rsidRPr="00911BE0">
        <w:rPr>
          <w:rFonts w:ascii="Arial" w:hAnsi="Arial" w:cs="Arial"/>
          <w:sz w:val="21"/>
          <w:szCs w:val="21"/>
        </w:rPr>
        <w:t>。</w:t>
      </w:r>
    </w:p>
    <w:p w14:paraId="13CD5D6A" w14:textId="73712021" w:rsidR="00990D0F" w:rsidRPr="00911BE0" w:rsidRDefault="00990D0F" w:rsidP="00990D0F">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Pr>
          <w:rFonts w:ascii="Arial" w:hAnsi="Arial" w:cs="Arial" w:hint="eastAsia"/>
          <w:sz w:val="21"/>
          <w:szCs w:val="21"/>
        </w:rPr>
        <w:t>家庭式公寓标准房、白领公寓标准房分别</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Pr>
          <w:rFonts w:ascii="Arial" w:hAnsi="Arial" w:cs="Arial" w:hint="eastAsia"/>
          <w:sz w:val="21"/>
          <w:szCs w:val="21"/>
        </w:rPr>
        <w:t>家庭式公寓标准房、白领公寓标准房</w:t>
      </w:r>
      <w:r w:rsidRPr="00911BE0">
        <w:rPr>
          <w:rFonts w:ascii="Arial" w:hAnsi="Arial" w:cs="Arial"/>
          <w:sz w:val="21"/>
          <w:szCs w:val="21"/>
        </w:rPr>
        <w:t>租金水平。</w:t>
      </w:r>
    </w:p>
    <w:p w14:paraId="4885583D" w14:textId="77777777" w:rsidR="00990D0F" w:rsidRDefault="00990D0F" w:rsidP="00990D0F">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3E9706DC" w14:textId="77777777" w:rsidR="00802761" w:rsidRPr="00911BE0" w:rsidRDefault="00802761">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42EEF293"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w:t>
      </w:r>
      <w:r w:rsidRPr="00911BE0">
        <w:rPr>
          <w:rFonts w:ascii="Arial" w:hAnsi="Arial" w:cs="Arial"/>
          <w:sz w:val="21"/>
          <w:szCs w:val="21"/>
        </w:rPr>
        <w:lastRenderedPageBreak/>
        <w:t>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87"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87"/>
      <w:r w:rsidR="006A22D6" w:rsidRPr="00911BE0">
        <w:rPr>
          <w:rFonts w:hAnsi="宋体" w:cs="Arial" w:hint="eastAsia"/>
          <w:sz w:val="21"/>
          <w:szCs w:val="21"/>
        </w:rPr>
        <w:t>。</w:t>
      </w:r>
    </w:p>
    <w:p w14:paraId="1A317E8D" w14:textId="77777777" w:rsidR="00802761" w:rsidRPr="00911BE0" w:rsidRDefault="00802761" w:rsidP="006A22D6">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lastRenderedPageBreak/>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66A9A5E"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345551">
      <w:pPr>
        <w:spacing w:line="48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8" w:name="_Toc525655440"/>
      <w:bookmarkStart w:id="89" w:name="_Toc155267107"/>
      <w:r w:rsidRPr="00C64302">
        <w:rPr>
          <w:rFonts w:eastAsia="宋体"/>
          <w:kern w:val="2"/>
          <w:sz w:val="21"/>
          <w:szCs w:val="21"/>
        </w:rPr>
        <w:t>五、估价测算过程</w:t>
      </w:r>
      <w:bookmarkEnd w:id="88"/>
      <w:bookmarkEnd w:id="89"/>
      <w:r w:rsidRPr="00C64302">
        <w:rPr>
          <w:rFonts w:eastAsia="宋体" w:hint="eastAsia"/>
          <w:kern w:val="2"/>
          <w:sz w:val="21"/>
          <w:szCs w:val="21"/>
        </w:rPr>
        <w:t xml:space="preserve">  </w:t>
      </w:r>
    </w:p>
    <w:p w14:paraId="070FA863" w14:textId="77777777" w:rsidR="00802761" w:rsidRPr="00C64302" w:rsidRDefault="00802761" w:rsidP="00345551">
      <w:pPr>
        <w:pStyle w:val="12"/>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7EBB85D3" w14:textId="77777777" w:rsidR="000678A5" w:rsidRPr="00C64302" w:rsidRDefault="000678A5" w:rsidP="000678A5">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64302">
        <w:rPr>
          <w:rFonts w:ascii="Arial" w:hAnsi="Arial" w:cs="Arial"/>
          <w:sz w:val="21"/>
          <w:szCs w:val="21"/>
        </w:rPr>
        <w:t>本次选用比较法对估价对象的市场租金水平进行测算，具体测算思路如下：</w:t>
      </w:r>
    </w:p>
    <w:p w14:paraId="3ED10359" w14:textId="77777777" w:rsidR="00C64302" w:rsidRDefault="00C64302" w:rsidP="00C64302">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p>
    <w:p w14:paraId="737A4465" w14:textId="77777777" w:rsidR="00C64302" w:rsidRDefault="00C64302" w:rsidP="00C64302">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）家庭式公寓标准房</w:t>
      </w:r>
      <w:r w:rsidRPr="00911BE0">
        <w:rPr>
          <w:rFonts w:ascii="Arial" w:hAnsi="Arial" w:cs="Arial" w:hint="eastAsia"/>
          <w:sz w:val="21"/>
          <w:szCs w:val="21"/>
        </w:rPr>
        <w:t>。根据估价委托人提供的《韶华颂家庭式公寓房源表》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6"/>
        <w:gridCol w:w="1180"/>
        <w:gridCol w:w="1474"/>
        <w:gridCol w:w="1188"/>
        <w:gridCol w:w="1188"/>
        <w:gridCol w:w="673"/>
        <w:gridCol w:w="599"/>
        <w:gridCol w:w="1067"/>
      </w:tblGrid>
      <w:tr w:rsidR="00C64302" w:rsidRPr="00911BE0" w14:paraId="6F6A4874" w14:textId="77777777" w:rsidTr="00C64302">
        <w:trPr>
          <w:trHeight w:val="20"/>
          <w:jc w:val="center"/>
        </w:trPr>
        <w:tc>
          <w:tcPr>
            <w:tcW w:w="2094" w:type="dxa"/>
            <w:vAlign w:val="center"/>
          </w:tcPr>
          <w:p w14:paraId="4D089C8A"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楼号</w:t>
            </w:r>
          </w:p>
        </w:tc>
        <w:tc>
          <w:tcPr>
            <w:tcW w:w="1152" w:type="dxa"/>
            <w:vAlign w:val="center"/>
          </w:tcPr>
          <w:p w14:paraId="5E6A47D4"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户型</w:t>
            </w:r>
          </w:p>
        </w:tc>
        <w:tc>
          <w:tcPr>
            <w:tcW w:w="1439" w:type="dxa"/>
            <w:vAlign w:val="center"/>
          </w:tcPr>
          <w:p w14:paraId="2E5266DC"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面积范围</w:t>
            </w:r>
            <w:r w:rsidRPr="00911BE0">
              <w:rPr>
                <w:rFonts w:ascii="华文细黑" w:eastAsia="华文细黑" w:hAnsi="华文细黑" w:cs="Arial" w:hint="eastAsia"/>
                <w:sz w:val="18"/>
                <w:szCs w:val="18"/>
              </w:rPr>
              <w:t>（㎡）</w:t>
            </w:r>
          </w:p>
        </w:tc>
        <w:tc>
          <w:tcPr>
            <w:tcW w:w="1160" w:type="dxa"/>
            <w:vAlign w:val="center"/>
          </w:tcPr>
          <w:p w14:paraId="2A40CD68"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朝向</w:t>
            </w:r>
          </w:p>
        </w:tc>
        <w:tc>
          <w:tcPr>
            <w:tcW w:w="1160" w:type="dxa"/>
            <w:vAlign w:val="center"/>
          </w:tcPr>
          <w:p w14:paraId="1314CD33"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户型</w:t>
            </w:r>
          </w:p>
        </w:tc>
        <w:tc>
          <w:tcPr>
            <w:tcW w:w="657" w:type="dxa"/>
            <w:vAlign w:val="center"/>
          </w:tcPr>
          <w:p w14:paraId="2010DCC5"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套数</w:t>
            </w:r>
          </w:p>
        </w:tc>
        <w:tc>
          <w:tcPr>
            <w:tcW w:w="585" w:type="dxa"/>
            <w:vAlign w:val="center"/>
          </w:tcPr>
          <w:p w14:paraId="41F230BB"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间数</w:t>
            </w:r>
          </w:p>
        </w:tc>
        <w:tc>
          <w:tcPr>
            <w:tcW w:w="1042" w:type="dxa"/>
            <w:vAlign w:val="center"/>
          </w:tcPr>
          <w:p w14:paraId="0344547F"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建筑</w:t>
            </w:r>
            <w:r w:rsidRPr="00911BE0">
              <w:rPr>
                <w:rFonts w:ascii="华文细黑" w:eastAsia="华文细黑" w:hAnsi="华文细黑" w:cs="Arial"/>
                <w:sz w:val="18"/>
                <w:szCs w:val="18"/>
              </w:rPr>
              <w:t>面积</w:t>
            </w:r>
            <w:r w:rsidRPr="00911BE0">
              <w:rPr>
                <w:rFonts w:ascii="华文细黑" w:eastAsia="华文细黑" w:hAnsi="华文细黑" w:cs="Arial" w:hint="eastAsia"/>
                <w:sz w:val="18"/>
                <w:szCs w:val="18"/>
              </w:rPr>
              <w:t>（㎡）</w:t>
            </w:r>
          </w:p>
        </w:tc>
      </w:tr>
      <w:tr w:rsidR="00C64302" w:rsidRPr="00911BE0" w14:paraId="55B652CA" w14:textId="77777777" w:rsidTr="00C64302">
        <w:trPr>
          <w:trHeight w:val="20"/>
          <w:jc w:val="center"/>
        </w:trPr>
        <w:tc>
          <w:tcPr>
            <w:tcW w:w="2094" w:type="dxa"/>
            <w:vMerge w:val="restart"/>
            <w:noWrap/>
            <w:vAlign w:val="center"/>
          </w:tcPr>
          <w:p w14:paraId="5B6A6C73"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1</w:t>
            </w:r>
            <w:r w:rsidRPr="00911BE0">
              <w:rPr>
                <w:rFonts w:ascii="华文细黑" w:eastAsia="华文细黑" w:hAnsi="华文细黑" w:cs="Arial" w:hint="eastAsia"/>
                <w:sz w:val="18"/>
                <w:szCs w:val="18"/>
              </w:rPr>
              <w:t>、2号楼（家庭式公寓）</w:t>
            </w:r>
          </w:p>
        </w:tc>
        <w:tc>
          <w:tcPr>
            <w:tcW w:w="1152" w:type="dxa"/>
            <w:vAlign w:val="center"/>
          </w:tcPr>
          <w:p w14:paraId="1CCF4E52"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A</w:t>
            </w:r>
          </w:p>
        </w:tc>
        <w:tc>
          <w:tcPr>
            <w:tcW w:w="1439" w:type="dxa"/>
            <w:vAlign w:val="center"/>
          </w:tcPr>
          <w:p w14:paraId="57FC71C2"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108.28</w:t>
            </w:r>
          </w:p>
        </w:tc>
        <w:tc>
          <w:tcPr>
            <w:tcW w:w="1160" w:type="dxa"/>
            <w:vAlign w:val="center"/>
          </w:tcPr>
          <w:p w14:paraId="0AA514BE"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c>
          <w:tcPr>
            <w:tcW w:w="1160" w:type="dxa"/>
            <w:vAlign w:val="center"/>
          </w:tcPr>
          <w:p w14:paraId="7A197AC3"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两室两厅</w:t>
            </w:r>
          </w:p>
        </w:tc>
        <w:tc>
          <w:tcPr>
            <w:tcW w:w="657" w:type="dxa"/>
            <w:vAlign w:val="center"/>
          </w:tcPr>
          <w:p w14:paraId="3E877E74"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585" w:type="dxa"/>
            <w:vAlign w:val="center"/>
          </w:tcPr>
          <w:p w14:paraId="6F0B0C78"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042" w:type="dxa"/>
            <w:vAlign w:val="center"/>
          </w:tcPr>
          <w:p w14:paraId="15EA39C1" w14:textId="77777777" w:rsidR="00C64302" w:rsidRPr="00976797" w:rsidRDefault="00C64302" w:rsidP="008553AB">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3464.83</w:t>
            </w:r>
          </w:p>
        </w:tc>
      </w:tr>
      <w:tr w:rsidR="00C64302" w:rsidRPr="00911BE0" w14:paraId="2724D63D" w14:textId="77777777" w:rsidTr="00C64302">
        <w:trPr>
          <w:trHeight w:val="20"/>
          <w:jc w:val="center"/>
        </w:trPr>
        <w:tc>
          <w:tcPr>
            <w:tcW w:w="2094" w:type="dxa"/>
            <w:vMerge/>
            <w:noWrap/>
            <w:vAlign w:val="center"/>
          </w:tcPr>
          <w:p w14:paraId="4E92F9A1" w14:textId="77777777" w:rsidR="00C64302" w:rsidRPr="00911BE0" w:rsidRDefault="00C64302" w:rsidP="008553AB">
            <w:pPr>
              <w:spacing w:line="360" w:lineRule="auto"/>
              <w:jc w:val="center"/>
              <w:rPr>
                <w:rFonts w:ascii="华文细黑" w:eastAsia="华文细黑" w:hAnsi="华文细黑" w:cs="Arial"/>
                <w:sz w:val="18"/>
                <w:szCs w:val="18"/>
              </w:rPr>
            </w:pPr>
          </w:p>
        </w:tc>
        <w:tc>
          <w:tcPr>
            <w:tcW w:w="1152" w:type="dxa"/>
            <w:vAlign w:val="center"/>
          </w:tcPr>
          <w:p w14:paraId="777F850E"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A反</w:t>
            </w:r>
          </w:p>
        </w:tc>
        <w:tc>
          <w:tcPr>
            <w:tcW w:w="1439" w:type="dxa"/>
            <w:vAlign w:val="center"/>
          </w:tcPr>
          <w:p w14:paraId="722055AE"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108.28</w:t>
            </w:r>
          </w:p>
        </w:tc>
        <w:tc>
          <w:tcPr>
            <w:tcW w:w="1160" w:type="dxa"/>
            <w:vAlign w:val="center"/>
          </w:tcPr>
          <w:p w14:paraId="5D83EE1E"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c>
          <w:tcPr>
            <w:tcW w:w="1160" w:type="dxa"/>
            <w:vAlign w:val="center"/>
          </w:tcPr>
          <w:p w14:paraId="2952E31F"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两室两厅</w:t>
            </w:r>
          </w:p>
        </w:tc>
        <w:tc>
          <w:tcPr>
            <w:tcW w:w="657" w:type="dxa"/>
            <w:vAlign w:val="center"/>
          </w:tcPr>
          <w:p w14:paraId="6BDFD727"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585" w:type="dxa"/>
            <w:vAlign w:val="center"/>
          </w:tcPr>
          <w:p w14:paraId="054DEA88"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042" w:type="dxa"/>
            <w:vAlign w:val="center"/>
          </w:tcPr>
          <w:p w14:paraId="192B2486" w14:textId="77777777" w:rsidR="00C64302" w:rsidRPr="00976797" w:rsidRDefault="00C64302" w:rsidP="008553AB">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3464.83</w:t>
            </w:r>
          </w:p>
        </w:tc>
      </w:tr>
      <w:tr w:rsidR="00C64302" w:rsidRPr="00911BE0" w14:paraId="18B97AA7" w14:textId="77777777" w:rsidTr="00C64302">
        <w:trPr>
          <w:trHeight w:val="20"/>
          <w:jc w:val="center"/>
        </w:trPr>
        <w:tc>
          <w:tcPr>
            <w:tcW w:w="2094" w:type="dxa"/>
            <w:vMerge/>
            <w:noWrap/>
            <w:vAlign w:val="center"/>
          </w:tcPr>
          <w:p w14:paraId="4B3BA66B" w14:textId="77777777" w:rsidR="00C64302" w:rsidRPr="00911BE0" w:rsidRDefault="00C64302" w:rsidP="008553AB">
            <w:pPr>
              <w:spacing w:line="360" w:lineRule="auto"/>
              <w:jc w:val="center"/>
              <w:rPr>
                <w:rFonts w:ascii="华文细黑" w:eastAsia="华文细黑" w:hAnsi="华文细黑" w:cs="Arial"/>
                <w:sz w:val="18"/>
                <w:szCs w:val="18"/>
              </w:rPr>
            </w:pPr>
          </w:p>
        </w:tc>
        <w:tc>
          <w:tcPr>
            <w:tcW w:w="1152" w:type="dxa"/>
            <w:vAlign w:val="center"/>
          </w:tcPr>
          <w:p w14:paraId="4A6C42EB" w14:textId="77777777" w:rsidR="00C64302" w:rsidRPr="00892FF2" w:rsidRDefault="00C64302" w:rsidP="008553AB">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sz w:val="18"/>
                <w:szCs w:val="18"/>
                <w:highlight w:val="yellow"/>
              </w:rPr>
              <w:t>B</w:t>
            </w:r>
          </w:p>
        </w:tc>
        <w:tc>
          <w:tcPr>
            <w:tcW w:w="1439" w:type="dxa"/>
            <w:vAlign w:val="center"/>
          </w:tcPr>
          <w:p w14:paraId="3650085D" w14:textId="77777777" w:rsidR="00C64302" w:rsidRPr="00892FF2" w:rsidRDefault="00C64302" w:rsidP="008553AB">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148.5</w:t>
            </w:r>
          </w:p>
        </w:tc>
        <w:tc>
          <w:tcPr>
            <w:tcW w:w="1160" w:type="dxa"/>
            <w:vAlign w:val="center"/>
          </w:tcPr>
          <w:p w14:paraId="375DAD34" w14:textId="77777777" w:rsidR="00C64302" w:rsidRPr="00892FF2" w:rsidRDefault="00C64302" w:rsidP="008553AB">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南</w:t>
            </w:r>
          </w:p>
        </w:tc>
        <w:tc>
          <w:tcPr>
            <w:tcW w:w="1160" w:type="dxa"/>
            <w:vAlign w:val="center"/>
          </w:tcPr>
          <w:p w14:paraId="1FCA806E" w14:textId="77777777" w:rsidR="00C64302" w:rsidRPr="00892FF2" w:rsidRDefault="00C64302" w:rsidP="008553AB">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三室两厅</w:t>
            </w:r>
          </w:p>
        </w:tc>
        <w:tc>
          <w:tcPr>
            <w:tcW w:w="657" w:type="dxa"/>
            <w:vAlign w:val="center"/>
          </w:tcPr>
          <w:p w14:paraId="36ADBBF3" w14:textId="77777777" w:rsidR="00C64302" w:rsidRPr="00892FF2" w:rsidRDefault="00C64302" w:rsidP="008553AB">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32</w:t>
            </w:r>
          </w:p>
        </w:tc>
        <w:tc>
          <w:tcPr>
            <w:tcW w:w="585" w:type="dxa"/>
            <w:vAlign w:val="center"/>
          </w:tcPr>
          <w:p w14:paraId="421037C3" w14:textId="77777777" w:rsidR="00C64302" w:rsidRPr="00892FF2" w:rsidRDefault="00C64302" w:rsidP="008553AB">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32</w:t>
            </w:r>
          </w:p>
        </w:tc>
        <w:tc>
          <w:tcPr>
            <w:tcW w:w="1042" w:type="dxa"/>
            <w:vAlign w:val="center"/>
          </w:tcPr>
          <w:p w14:paraId="03380F8E" w14:textId="77777777" w:rsidR="00C64302" w:rsidRPr="00892FF2" w:rsidRDefault="00C64302" w:rsidP="008553AB">
            <w:pPr>
              <w:widowControl/>
              <w:adjustRightInd/>
              <w:spacing w:line="360" w:lineRule="auto"/>
              <w:jc w:val="center"/>
              <w:textAlignment w:val="auto"/>
              <w:rPr>
                <w:rFonts w:ascii="华文细黑" w:eastAsia="华文细黑" w:hAnsi="华文细黑" w:cs="Arial"/>
                <w:sz w:val="18"/>
                <w:szCs w:val="18"/>
                <w:highlight w:val="yellow"/>
              </w:rPr>
            </w:pPr>
            <w:r w:rsidRPr="00892FF2">
              <w:rPr>
                <w:rFonts w:ascii="华文细黑" w:eastAsia="华文细黑" w:hAnsi="华文细黑" w:cs="Arial" w:hint="eastAsia"/>
                <w:sz w:val="18"/>
                <w:szCs w:val="18"/>
                <w:highlight w:val="yellow"/>
              </w:rPr>
              <w:t>4751.92</w:t>
            </w:r>
          </w:p>
        </w:tc>
      </w:tr>
      <w:tr w:rsidR="00C64302" w:rsidRPr="00911BE0" w14:paraId="052364A9" w14:textId="77777777" w:rsidTr="00C64302">
        <w:trPr>
          <w:trHeight w:val="20"/>
          <w:jc w:val="center"/>
        </w:trPr>
        <w:tc>
          <w:tcPr>
            <w:tcW w:w="2094" w:type="dxa"/>
            <w:vMerge/>
            <w:noWrap/>
            <w:vAlign w:val="center"/>
          </w:tcPr>
          <w:p w14:paraId="1EA317C3" w14:textId="77777777" w:rsidR="00C64302" w:rsidRPr="00911BE0" w:rsidRDefault="00C64302" w:rsidP="008553AB">
            <w:pPr>
              <w:spacing w:line="360" w:lineRule="auto"/>
              <w:jc w:val="center"/>
              <w:rPr>
                <w:rFonts w:ascii="华文细黑" w:eastAsia="华文细黑" w:hAnsi="华文细黑" w:cs="Arial"/>
                <w:sz w:val="18"/>
                <w:szCs w:val="18"/>
              </w:rPr>
            </w:pPr>
          </w:p>
        </w:tc>
        <w:tc>
          <w:tcPr>
            <w:tcW w:w="1152" w:type="dxa"/>
            <w:vAlign w:val="center"/>
          </w:tcPr>
          <w:p w14:paraId="71D35C11"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B反</w:t>
            </w:r>
          </w:p>
        </w:tc>
        <w:tc>
          <w:tcPr>
            <w:tcW w:w="1439" w:type="dxa"/>
            <w:vAlign w:val="center"/>
          </w:tcPr>
          <w:p w14:paraId="547FFC46"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148.5</w:t>
            </w:r>
          </w:p>
        </w:tc>
        <w:tc>
          <w:tcPr>
            <w:tcW w:w="1160" w:type="dxa"/>
            <w:vAlign w:val="center"/>
          </w:tcPr>
          <w:p w14:paraId="4CFDEC42"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c>
          <w:tcPr>
            <w:tcW w:w="1160" w:type="dxa"/>
            <w:vAlign w:val="center"/>
          </w:tcPr>
          <w:p w14:paraId="445D9038"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三室两厅</w:t>
            </w:r>
          </w:p>
        </w:tc>
        <w:tc>
          <w:tcPr>
            <w:tcW w:w="657" w:type="dxa"/>
            <w:vAlign w:val="center"/>
          </w:tcPr>
          <w:p w14:paraId="547291EE"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585" w:type="dxa"/>
            <w:vAlign w:val="center"/>
          </w:tcPr>
          <w:p w14:paraId="4A552C48"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042" w:type="dxa"/>
            <w:vAlign w:val="center"/>
          </w:tcPr>
          <w:p w14:paraId="4090914F" w14:textId="77777777" w:rsidR="00C64302" w:rsidRPr="00976797" w:rsidRDefault="00C64302" w:rsidP="008553AB">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4751.92</w:t>
            </w:r>
          </w:p>
        </w:tc>
      </w:tr>
      <w:tr w:rsidR="00C64302" w:rsidRPr="00911BE0" w14:paraId="64EBD238" w14:textId="77777777" w:rsidTr="00C64302">
        <w:trPr>
          <w:trHeight w:val="20"/>
          <w:jc w:val="center"/>
        </w:trPr>
        <w:tc>
          <w:tcPr>
            <w:tcW w:w="2094" w:type="dxa"/>
            <w:vMerge/>
            <w:noWrap/>
            <w:vAlign w:val="center"/>
          </w:tcPr>
          <w:p w14:paraId="39D95C85" w14:textId="77777777" w:rsidR="00C64302" w:rsidRPr="00911BE0" w:rsidRDefault="00C64302" w:rsidP="008553AB">
            <w:pPr>
              <w:spacing w:line="360" w:lineRule="auto"/>
              <w:jc w:val="center"/>
              <w:rPr>
                <w:rFonts w:ascii="华文细黑" w:eastAsia="华文细黑" w:hAnsi="华文细黑" w:cs="Arial"/>
                <w:sz w:val="18"/>
                <w:szCs w:val="18"/>
              </w:rPr>
            </w:pPr>
          </w:p>
        </w:tc>
        <w:tc>
          <w:tcPr>
            <w:tcW w:w="1152" w:type="dxa"/>
            <w:vAlign w:val="center"/>
          </w:tcPr>
          <w:p w14:paraId="62BF2BD6"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C</w:t>
            </w:r>
          </w:p>
        </w:tc>
        <w:tc>
          <w:tcPr>
            <w:tcW w:w="1439" w:type="dxa"/>
            <w:vAlign w:val="center"/>
          </w:tcPr>
          <w:p w14:paraId="5B01A28F"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141.07</w:t>
            </w:r>
          </w:p>
        </w:tc>
        <w:tc>
          <w:tcPr>
            <w:tcW w:w="1160" w:type="dxa"/>
            <w:vAlign w:val="center"/>
          </w:tcPr>
          <w:p w14:paraId="68C61E6A"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北</w:t>
            </w:r>
          </w:p>
        </w:tc>
        <w:tc>
          <w:tcPr>
            <w:tcW w:w="1160" w:type="dxa"/>
            <w:vAlign w:val="center"/>
          </w:tcPr>
          <w:p w14:paraId="1389B9E1"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三室两厅</w:t>
            </w:r>
          </w:p>
        </w:tc>
        <w:tc>
          <w:tcPr>
            <w:tcW w:w="657" w:type="dxa"/>
            <w:vAlign w:val="center"/>
          </w:tcPr>
          <w:p w14:paraId="25AC9966"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585" w:type="dxa"/>
            <w:vAlign w:val="center"/>
          </w:tcPr>
          <w:p w14:paraId="69859B6B"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042" w:type="dxa"/>
            <w:vAlign w:val="center"/>
          </w:tcPr>
          <w:p w14:paraId="45A84F02" w14:textId="77777777" w:rsidR="00C64302" w:rsidRPr="00976797" w:rsidRDefault="00C64302" w:rsidP="008553AB">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4514.3</w:t>
            </w:r>
          </w:p>
        </w:tc>
      </w:tr>
      <w:tr w:rsidR="00C64302" w:rsidRPr="00911BE0" w14:paraId="0B7FF35A" w14:textId="77777777" w:rsidTr="00C64302">
        <w:trPr>
          <w:trHeight w:val="20"/>
          <w:jc w:val="center"/>
        </w:trPr>
        <w:tc>
          <w:tcPr>
            <w:tcW w:w="2094" w:type="dxa"/>
            <w:vMerge/>
            <w:noWrap/>
            <w:vAlign w:val="center"/>
          </w:tcPr>
          <w:p w14:paraId="45ECAE06" w14:textId="77777777" w:rsidR="00C64302" w:rsidRPr="00911BE0" w:rsidRDefault="00C64302" w:rsidP="008553AB">
            <w:pPr>
              <w:spacing w:line="360" w:lineRule="auto"/>
              <w:jc w:val="center"/>
              <w:rPr>
                <w:rFonts w:ascii="华文细黑" w:eastAsia="华文细黑" w:hAnsi="华文细黑" w:cs="Arial"/>
                <w:sz w:val="18"/>
                <w:szCs w:val="18"/>
              </w:rPr>
            </w:pPr>
          </w:p>
        </w:tc>
        <w:tc>
          <w:tcPr>
            <w:tcW w:w="1152" w:type="dxa"/>
            <w:vAlign w:val="center"/>
          </w:tcPr>
          <w:p w14:paraId="23DCE370"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C反</w:t>
            </w:r>
          </w:p>
        </w:tc>
        <w:tc>
          <w:tcPr>
            <w:tcW w:w="1439" w:type="dxa"/>
            <w:vAlign w:val="center"/>
          </w:tcPr>
          <w:p w14:paraId="6C0E0F8F"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141.07</w:t>
            </w:r>
          </w:p>
        </w:tc>
        <w:tc>
          <w:tcPr>
            <w:tcW w:w="1160" w:type="dxa"/>
            <w:vAlign w:val="center"/>
          </w:tcPr>
          <w:p w14:paraId="7277D2EA"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北</w:t>
            </w:r>
          </w:p>
        </w:tc>
        <w:tc>
          <w:tcPr>
            <w:tcW w:w="1160" w:type="dxa"/>
            <w:vAlign w:val="center"/>
          </w:tcPr>
          <w:p w14:paraId="79E33F7C"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三室两厅</w:t>
            </w:r>
          </w:p>
        </w:tc>
        <w:tc>
          <w:tcPr>
            <w:tcW w:w="657" w:type="dxa"/>
            <w:vAlign w:val="center"/>
          </w:tcPr>
          <w:p w14:paraId="1E076838"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585" w:type="dxa"/>
            <w:vAlign w:val="center"/>
          </w:tcPr>
          <w:p w14:paraId="1D35DCAD"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042" w:type="dxa"/>
            <w:vAlign w:val="center"/>
          </w:tcPr>
          <w:p w14:paraId="365F9265" w14:textId="77777777" w:rsidR="00C64302" w:rsidRPr="00976797" w:rsidRDefault="00C64302" w:rsidP="008553AB">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4514.3</w:t>
            </w:r>
          </w:p>
        </w:tc>
      </w:tr>
      <w:tr w:rsidR="00C64302" w:rsidRPr="00911BE0" w14:paraId="698DD6D7" w14:textId="77777777" w:rsidTr="00C64302">
        <w:trPr>
          <w:trHeight w:val="20"/>
          <w:jc w:val="center"/>
        </w:trPr>
        <w:tc>
          <w:tcPr>
            <w:tcW w:w="2094" w:type="dxa"/>
            <w:vMerge/>
            <w:noWrap/>
            <w:vAlign w:val="center"/>
          </w:tcPr>
          <w:p w14:paraId="46A7822F" w14:textId="77777777" w:rsidR="00C64302" w:rsidRPr="00911BE0" w:rsidRDefault="00C64302" w:rsidP="008553AB">
            <w:pPr>
              <w:spacing w:line="360" w:lineRule="auto"/>
              <w:jc w:val="center"/>
              <w:rPr>
                <w:rFonts w:ascii="华文细黑" w:eastAsia="华文细黑" w:hAnsi="华文细黑" w:cs="Arial"/>
                <w:sz w:val="18"/>
                <w:szCs w:val="18"/>
              </w:rPr>
            </w:pPr>
          </w:p>
        </w:tc>
        <w:tc>
          <w:tcPr>
            <w:tcW w:w="1152" w:type="dxa"/>
            <w:vAlign w:val="center"/>
          </w:tcPr>
          <w:p w14:paraId="233A31A6"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sz w:val="18"/>
                <w:szCs w:val="18"/>
              </w:rPr>
              <w:t>D</w:t>
            </w:r>
          </w:p>
        </w:tc>
        <w:tc>
          <w:tcPr>
            <w:tcW w:w="1439" w:type="dxa"/>
            <w:vAlign w:val="center"/>
          </w:tcPr>
          <w:p w14:paraId="0A8F685A"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101.78</w:t>
            </w:r>
          </w:p>
        </w:tc>
        <w:tc>
          <w:tcPr>
            <w:tcW w:w="1160" w:type="dxa"/>
            <w:vAlign w:val="center"/>
          </w:tcPr>
          <w:p w14:paraId="3AA2FD44"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北</w:t>
            </w:r>
          </w:p>
        </w:tc>
        <w:tc>
          <w:tcPr>
            <w:tcW w:w="1160" w:type="dxa"/>
            <w:vAlign w:val="center"/>
          </w:tcPr>
          <w:p w14:paraId="19DAF8DD"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两室两厅</w:t>
            </w:r>
          </w:p>
        </w:tc>
        <w:tc>
          <w:tcPr>
            <w:tcW w:w="657" w:type="dxa"/>
            <w:vAlign w:val="center"/>
          </w:tcPr>
          <w:p w14:paraId="008A03FD"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585" w:type="dxa"/>
            <w:vAlign w:val="center"/>
          </w:tcPr>
          <w:p w14:paraId="49C7C23F"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042" w:type="dxa"/>
            <w:vAlign w:val="center"/>
          </w:tcPr>
          <w:p w14:paraId="0F73D3B7" w14:textId="77777777" w:rsidR="00C64302" w:rsidRPr="00976797" w:rsidRDefault="00C64302" w:rsidP="008553AB">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3257.12</w:t>
            </w:r>
          </w:p>
        </w:tc>
      </w:tr>
      <w:tr w:rsidR="00C64302" w:rsidRPr="00911BE0" w14:paraId="774A86AE" w14:textId="77777777" w:rsidTr="00C64302">
        <w:trPr>
          <w:trHeight w:val="20"/>
          <w:jc w:val="center"/>
        </w:trPr>
        <w:tc>
          <w:tcPr>
            <w:tcW w:w="2094" w:type="dxa"/>
            <w:vMerge/>
            <w:noWrap/>
            <w:vAlign w:val="center"/>
          </w:tcPr>
          <w:p w14:paraId="0177DB43"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p>
        </w:tc>
        <w:tc>
          <w:tcPr>
            <w:tcW w:w="1152" w:type="dxa"/>
            <w:vAlign w:val="center"/>
          </w:tcPr>
          <w:p w14:paraId="6E23550E"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D反</w:t>
            </w:r>
          </w:p>
        </w:tc>
        <w:tc>
          <w:tcPr>
            <w:tcW w:w="1439" w:type="dxa"/>
            <w:vAlign w:val="center"/>
          </w:tcPr>
          <w:p w14:paraId="5C82F15F"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101.78</w:t>
            </w:r>
          </w:p>
        </w:tc>
        <w:tc>
          <w:tcPr>
            <w:tcW w:w="1160" w:type="dxa"/>
            <w:vAlign w:val="center"/>
          </w:tcPr>
          <w:p w14:paraId="2672B57C"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北</w:t>
            </w:r>
          </w:p>
        </w:tc>
        <w:tc>
          <w:tcPr>
            <w:tcW w:w="1160" w:type="dxa"/>
            <w:vAlign w:val="center"/>
          </w:tcPr>
          <w:p w14:paraId="19A92613"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两室两厅</w:t>
            </w:r>
          </w:p>
        </w:tc>
        <w:tc>
          <w:tcPr>
            <w:tcW w:w="657" w:type="dxa"/>
            <w:vAlign w:val="center"/>
          </w:tcPr>
          <w:p w14:paraId="09265A15"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585" w:type="dxa"/>
            <w:vAlign w:val="center"/>
          </w:tcPr>
          <w:p w14:paraId="1F5A8D6E" w14:textId="77777777" w:rsidR="00C64302" w:rsidRPr="00911BE0" w:rsidRDefault="00C64302" w:rsidP="008553AB">
            <w:pPr>
              <w:widowControl/>
              <w:adjustRightInd/>
              <w:spacing w:line="360" w:lineRule="auto"/>
              <w:jc w:val="center"/>
              <w:textAlignment w:val="auto"/>
              <w:rPr>
                <w:rFonts w:ascii="华文细黑" w:eastAsia="华文细黑" w:hAnsi="华文细黑" w:cs="Arial"/>
                <w:sz w:val="18"/>
                <w:szCs w:val="18"/>
              </w:rPr>
            </w:pPr>
            <w:r w:rsidRPr="00911BE0">
              <w:rPr>
                <w:rFonts w:ascii="华文细黑" w:eastAsia="华文细黑" w:hAnsi="华文细黑" w:cs="Arial" w:hint="eastAsia"/>
                <w:sz w:val="18"/>
                <w:szCs w:val="18"/>
              </w:rPr>
              <w:t>32</w:t>
            </w:r>
          </w:p>
        </w:tc>
        <w:tc>
          <w:tcPr>
            <w:tcW w:w="1042" w:type="dxa"/>
            <w:vAlign w:val="center"/>
          </w:tcPr>
          <w:p w14:paraId="6FF07878" w14:textId="77777777" w:rsidR="00C64302" w:rsidRPr="00976797" w:rsidRDefault="00C64302" w:rsidP="008553AB">
            <w:pPr>
              <w:widowControl/>
              <w:adjustRightInd/>
              <w:spacing w:line="360" w:lineRule="auto"/>
              <w:jc w:val="center"/>
              <w:textAlignment w:val="auto"/>
              <w:rPr>
                <w:rFonts w:ascii="华文细黑" w:eastAsia="华文细黑" w:hAnsi="华文细黑" w:cs="Arial"/>
                <w:sz w:val="18"/>
                <w:szCs w:val="18"/>
              </w:rPr>
            </w:pPr>
            <w:r w:rsidRPr="00976797">
              <w:rPr>
                <w:rFonts w:ascii="华文细黑" w:eastAsia="华文细黑" w:hAnsi="华文细黑" w:cs="Arial" w:hint="eastAsia"/>
                <w:sz w:val="18"/>
                <w:szCs w:val="18"/>
              </w:rPr>
              <w:t>3257.12</w:t>
            </w:r>
          </w:p>
        </w:tc>
      </w:tr>
      <w:tr w:rsidR="00C64302" w:rsidRPr="00911BE0" w14:paraId="59B7D886" w14:textId="77777777" w:rsidTr="00C64302">
        <w:trPr>
          <w:trHeight w:val="20"/>
          <w:jc w:val="center"/>
        </w:trPr>
        <w:tc>
          <w:tcPr>
            <w:tcW w:w="7005" w:type="dxa"/>
            <w:gridSpan w:val="5"/>
            <w:noWrap/>
            <w:vAlign w:val="center"/>
          </w:tcPr>
          <w:p w14:paraId="011DC16B" w14:textId="77777777" w:rsidR="00C64302" w:rsidRPr="00976797" w:rsidRDefault="00C64302" w:rsidP="008553AB">
            <w:pPr>
              <w:widowControl/>
              <w:adjustRightInd/>
              <w:spacing w:line="360" w:lineRule="auto"/>
              <w:jc w:val="center"/>
              <w:textAlignment w:val="auto"/>
              <w:rPr>
                <w:rFonts w:ascii="华文细黑" w:eastAsia="华文细黑" w:hAnsi="华文细黑" w:cs="Arial"/>
                <w:b/>
                <w:bCs/>
                <w:sz w:val="18"/>
                <w:szCs w:val="18"/>
              </w:rPr>
            </w:pPr>
            <w:r w:rsidRPr="00976797">
              <w:rPr>
                <w:rFonts w:ascii="华文细黑" w:eastAsia="华文细黑" w:hAnsi="华文细黑" w:cs="Arial" w:hint="eastAsia"/>
                <w:b/>
                <w:bCs/>
                <w:sz w:val="18"/>
                <w:szCs w:val="18"/>
              </w:rPr>
              <w:t>小计</w:t>
            </w:r>
          </w:p>
        </w:tc>
        <w:tc>
          <w:tcPr>
            <w:tcW w:w="657" w:type="dxa"/>
            <w:vAlign w:val="center"/>
          </w:tcPr>
          <w:p w14:paraId="6D91D141" w14:textId="77777777" w:rsidR="00C64302" w:rsidRPr="00976797" w:rsidRDefault="00C64302" w:rsidP="008553AB">
            <w:pPr>
              <w:widowControl/>
              <w:adjustRightInd/>
              <w:spacing w:line="360" w:lineRule="auto"/>
              <w:jc w:val="center"/>
              <w:textAlignment w:val="auto"/>
              <w:rPr>
                <w:rFonts w:ascii="华文细黑" w:eastAsia="华文细黑" w:hAnsi="华文细黑" w:cs="Arial"/>
                <w:b/>
                <w:bCs/>
                <w:sz w:val="18"/>
                <w:szCs w:val="18"/>
              </w:rPr>
            </w:pPr>
            <w:r w:rsidRPr="00976797">
              <w:rPr>
                <w:rFonts w:ascii="华文细黑" w:eastAsia="华文细黑" w:hAnsi="华文细黑" w:cs="Arial"/>
                <w:b/>
                <w:bCs/>
                <w:sz w:val="18"/>
                <w:szCs w:val="18"/>
              </w:rPr>
              <w:t>256</w:t>
            </w:r>
          </w:p>
        </w:tc>
        <w:tc>
          <w:tcPr>
            <w:tcW w:w="585" w:type="dxa"/>
            <w:vAlign w:val="center"/>
          </w:tcPr>
          <w:p w14:paraId="0E158AFA" w14:textId="77777777" w:rsidR="00C64302" w:rsidRPr="00976797" w:rsidRDefault="00C64302" w:rsidP="008553AB">
            <w:pPr>
              <w:widowControl/>
              <w:adjustRightInd/>
              <w:spacing w:line="360" w:lineRule="auto"/>
              <w:jc w:val="center"/>
              <w:textAlignment w:val="auto"/>
              <w:rPr>
                <w:rFonts w:ascii="华文细黑" w:eastAsia="华文细黑" w:hAnsi="华文细黑" w:cs="Arial"/>
                <w:b/>
                <w:bCs/>
                <w:sz w:val="18"/>
                <w:szCs w:val="18"/>
              </w:rPr>
            </w:pPr>
            <w:r w:rsidRPr="00976797">
              <w:rPr>
                <w:rFonts w:ascii="华文细黑" w:eastAsia="华文细黑" w:hAnsi="华文细黑" w:cs="Arial" w:hint="eastAsia"/>
                <w:b/>
                <w:bCs/>
                <w:sz w:val="18"/>
                <w:szCs w:val="18"/>
              </w:rPr>
              <w:t>2</w:t>
            </w:r>
            <w:r w:rsidRPr="00976797">
              <w:rPr>
                <w:rFonts w:ascii="华文细黑" w:eastAsia="华文细黑" w:hAnsi="华文细黑" w:cs="Arial"/>
                <w:b/>
                <w:bCs/>
                <w:sz w:val="18"/>
                <w:szCs w:val="18"/>
              </w:rPr>
              <w:t>56</w:t>
            </w:r>
          </w:p>
        </w:tc>
        <w:tc>
          <w:tcPr>
            <w:tcW w:w="1042" w:type="dxa"/>
            <w:vAlign w:val="center"/>
          </w:tcPr>
          <w:p w14:paraId="6B814819" w14:textId="77777777" w:rsidR="00C64302" w:rsidRPr="00976797" w:rsidRDefault="00C64302" w:rsidP="008553AB">
            <w:pPr>
              <w:widowControl/>
              <w:adjustRightInd/>
              <w:spacing w:line="360" w:lineRule="auto"/>
              <w:jc w:val="center"/>
              <w:textAlignment w:val="auto"/>
              <w:rPr>
                <w:rFonts w:ascii="华文细黑" w:eastAsia="华文细黑" w:hAnsi="华文细黑" w:cs="Arial"/>
                <w:b/>
                <w:bCs/>
                <w:sz w:val="18"/>
                <w:szCs w:val="18"/>
              </w:rPr>
            </w:pPr>
            <w:r w:rsidRPr="00976797">
              <w:rPr>
                <w:rFonts w:ascii="华文细黑" w:eastAsia="华文细黑" w:hAnsi="华文细黑" w:cs="Arial"/>
                <w:b/>
                <w:bCs/>
                <w:sz w:val="18"/>
                <w:szCs w:val="18"/>
              </w:rPr>
              <w:t>31976.3</w:t>
            </w:r>
            <w:r w:rsidRPr="00976797">
              <w:rPr>
                <w:rFonts w:ascii="华文细黑" w:eastAsia="华文细黑" w:hAnsi="华文细黑" w:cs="Arial" w:hint="eastAsia"/>
                <w:b/>
                <w:bCs/>
                <w:sz w:val="18"/>
                <w:szCs w:val="18"/>
              </w:rPr>
              <w:t>4</w:t>
            </w:r>
          </w:p>
        </w:tc>
      </w:tr>
    </w:tbl>
    <w:p w14:paraId="7CFA66D1" w14:textId="77777777" w:rsidR="00C64302" w:rsidRPr="00A325D2" w:rsidRDefault="00C64302" w:rsidP="00C6430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2D474D79"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9"/>
        <w:gridCol w:w="4866"/>
      </w:tblGrid>
      <w:tr w:rsidR="00C64302" w:rsidRPr="00911BE0" w14:paraId="6A31B589" w14:textId="77777777" w:rsidTr="008553AB">
        <w:trPr>
          <w:jc w:val="center"/>
        </w:trPr>
        <w:tc>
          <w:tcPr>
            <w:tcW w:w="4649" w:type="dxa"/>
            <w:tcBorders>
              <w:top w:val="single" w:sz="4" w:space="0" w:color="000000"/>
              <w:left w:val="single" w:sz="4" w:space="0" w:color="000000"/>
              <w:bottom w:val="single" w:sz="4" w:space="0" w:color="000000"/>
              <w:right w:val="single" w:sz="4" w:space="0" w:color="000000"/>
            </w:tcBorders>
          </w:tcPr>
          <w:p w14:paraId="2373E404" w14:textId="77777777" w:rsidR="00C64302" w:rsidRPr="00911BE0" w:rsidRDefault="00C64302" w:rsidP="008553AB">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lastRenderedPageBreak/>
              <w:t>项目名称</w:t>
            </w:r>
          </w:p>
        </w:tc>
        <w:tc>
          <w:tcPr>
            <w:tcW w:w="4866" w:type="dxa"/>
            <w:tcBorders>
              <w:top w:val="single" w:sz="4" w:space="0" w:color="000000"/>
              <w:left w:val="single" w:sz="4" w:space="0" w:color="auto"/>
              <w:bottom w:val="single" w:sz="4" w:space="0" w:color="000000"/>
              <w:right w:val="single" w:sz="4" w:space="0" w:color="auto"/>
            </w:tcBorders>
          </w:tcPr>
          <w:p w14:paraId="2FFF24C0" w14:textId="77777777" w:rsidR="00C64302" w:rsidRPr="00911BE0" w:rsidRDefault="00C64302" w:rsidP="008553AB">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家庭式</w:t>
            </w:r>
            <w:r w:rsidRPr="00911BE0">
              <w:rPr>
                <w:rFonts w:ascii="华文细黑" w:eastAsia="华文细黑" w:hAnsi="华文细黑" w:cs="Arial" w:hint="eastAsia"/>
                <w:sz w:val="18"/>
                <w:szCs w:val="18"/>
              </w:rPr>
              <w:t>公寓</w:t>
            </w:r>
          </w:p>
        </w:tc>
      </w:tr>
      <w:tr w:rsidR="00C64302" w:rsidRPr="00911BE0" w14:paraId="2CA8DAD3" w14:textId="77777777" w:rsidTr="008553AB">
        <w:trPr>
          <w:jc w:val="center"/>
        </w:trPr>
        <w:tc>
          <w:tcPr>
            <w:tcW w:w="4649" w:type="dxa"/>
            <w:tcBorders>
              <w:top w:val="single" w:sz="4" w:space="0" w:color="000000"/>
              <w:left w:val="single" w:sz="4" w:space="0" w:color="000000"/>
              <w:bottom w:val="single" w:sz="4" w:space="0" w:color="000000"/>
              <w:right w:val="single" w:sz="4" w:space="0" w:color="000000"/>
            </w:tcBorders>
          </w:tcPr>
          <w:p w14:paraId="100E362B" w14:textId="77777777" w:rsidR="00C64302" w:rsidRPr="00911BE0" w:rsidRDefault="00C64302" w:rsidP="008553AB">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0C40CA98" w14:textId="77777777" w:rsidR="00C64302" w:rsidRPr="00911BE0" w:rsidRDefault="00C64302" w:rsidP="008553AB">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148.5</w:t>
            </w:r>
          </w:p>
        </w:tc>
      </w:tr>
      <w:tr w:rsidR="00C64302" w:rsidRPr="00911BE0" w14:paraId="0E26C603" w14:textId="77777777" w:rsidTr="008553AB">
        <w:trPr>
          <w:jc w:val="center"/>
        </w:trPr>
        <w:tc>
          <w:tcPr>
            <w:tcW w:w="4649" w:type="dxa"/>
            <w:tcBorders>
              <w:top w:val="single" w:sz="4" w:space="0" w:color="000000"/>
              <w:left w:val="single" w:sz="4" w:space="0" w:color="000000"/>
              <w:bottom w:val="single" w:sz="4" w:space="0" w:color="000000"/>
              <w:right w:val="single" w:sz="4" w:space="0" w:color="000000"/>
            </w:tcBorders>
          </w:tcPr>
          <w:p w14:paraId="64DF8D91" w14:textId="77777777" w:rsidR="00C64302" w:rsidRPr="00911BE0" w:rsidRDefault="00C64302" w:rsidP="008553AB">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6F46E75D" w14:textId="77777777" w:rsidR="00C64302" w:rsidRPr="00911BE0" w:rsidRDefault="00C64302" w:rsidP="008553AB">
            <w:pPr>
              <w:spacing w:line="360" w:lineRule="auto"/>
              <w:jc w:val="both"/>
              <w:rPr>
                <w:rFonts w:ascii="华文细黑" w:eastAsia="华文细黑" w:hAnsi="华文细黑" w:cs="Arial"/>
                <w:sz w:val="18"/>
                <w:szCs w:val="18"/>
              </w:rPr>
            </w:pPr>
            <w:r>
              <w:rPr>
                <w:rFonts w:ascii="华文细黑" w:eastAsia="华文细黑" w:hAnsi="华文细黑" w:cs="Arial" w:hint="eastAsia"/>
                <w:sz w:val="18"/>
                <w:szCs w:val="18"/>
              </w:rPr>
              <w:t>三</w:t>
            </w:r>
            <w:r w:rsidRPr="00911BE0">
              <w:rPr>
                <w:rFonts w:ascii="华文细黑" w:eastAsia="华文细黑" w:hAnsi="华文细黑" w:cs="Arial" w:hint="eastAsia"/>
                <w:sz w:val="18"/>
                <w:szCs w:val="18"/>
              </w:rPr>
              <w:t>居室</w:t>
            </w:r>
          </w:p>
        </w:tc>
      </w:tr>
      <w:tr w:rsidR="00C64302" w:rsidRPr="00911BE0" w14:paraId="255ADBA9" w14:textId="77777777" w:rsidTr="008553AB">
        <w:trPr>
          <w:jc w:val="center"/>
        </w:trPr>
        <w:tc>
          <w:tcPr>
            <w:tcW w:w="4649" w:type="dxa"/>
            <w:tcBorders>
              <w:top w:val="single" w:sz="4" w:space="0" w:color="000000"/>
              <w:left w:val="single" w:sz="4" w:space="0" w:color="000000"/>
              <w:bottom w:val="single" w:sz="4" w:space="0" w:color="000000"/>
              <w:right w:val="single" w:sz="4" w:space="0" w:color="000000"/>
            </w:tcBorders>
          </w:tcPr>
          <w:p w14:paraId="008711DF" w14:textId="77777777" w:rsidR="00C64302" w:rsidRPr="00911BE0" w:rsidRDefault="00C64302" w:rsidP="008553AB">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58C55501" w14:textId="77777777" w:rsidR="00C64302" w:rsidRPr="00911BE0" w:rsidRDefault="00C64302" w:rsidP="008553AB">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高楼层</w:t>
            </w:r>
          </w:p>
        </w:tc>
      </w:tr>
      <w:tr w:rsidR="00C64302" w:rsidRPr="00911BE0" w14:paraId="12C65BE3" w14:textId="77777777" w:rsidTr="008553AB">
        <w:trPr>
          <w:jc w:val="center"/>
        </w:trPr>
        <w:tc>
          <w:tcPr>
            <w:tcW w:w="4649" w:type="dxa"/>
            <w:tcBorders>
              <w:top w:val="single" w:sz="4" w:space="0" w:color="000000"/>
              <w:left w:val="single" w:sz="4" w:space="0" w:color="000000"/>
              <w:bottom w:val="single" w:sz="4" w:space="0" w:color="000000"/>
              <w:right w:val="single" w:sz="4" w:space="0" w:color="000000"/>
            </w:tcBorders>
          </w:tcPr>
          <w:p w14:paraId="29A9AE99" w14:textId="77777777" w:rsidR="00C64302" w:rsidRPr="00911BE0" w:rsidRDefault="00C64302" w:rsidP="008553AB">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6D9BF301" w14:textId="77777777" w:rsidR="00C64302" w:rsidRPr="00911BE0" w:rsidRDefault="00C64302" w:rsidP="008553AB">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南</w:t>
            </w:r>
          </w:p>
        </w:tc>
      </w:tr>
      <w:tr w:rsidR="00C64302" w:rsidRPr="00911BE0" w14:paraId="38162179" w14:textId="77777777" w:rsidTr="008553AB">
        <w:trPr>
          <w:jc w:val="center"/>
        </w:trPr>
        <w:tc>
          <w:tcPr>
            <w:tcW w:w="4649" w:type="dxa"/>
            <w:tcBorders>
              <w:top w:val="single" w:sz="4" w:space="0" w:color="000000"/>
              <w:left w:val="single" w:sz="4" w:space="0" w:color="000000"/>
              <w:bottom w:val="single" w:sz="4" w:space="0" w:color="000000"/>
              <w:right w:val="single" w:sz="4" w:space="0" w:color="000000"/>
            </w:tcBorders>
          </w:tcPr>
          <w:p w14:paraId="5EBFC3F1" w14:textId="77777777" w:rsidR="00C64302" w:rsidRPr="00911BE0" w:rsidRDefault="00C64302" w:rsidP="008553AB">
            <w:pPr>
              <w:spacing w:line="360" w:lineRule="auto"/>
              <w:rPr>
                <w:rFonts w:ascii="华文细黑" w:eastAsia="华文细黑" w:hAnsi="华文细黑" w:cs="Arial"/>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7DCCE264" w14:textId="77777777" w:rsidR="00C64302" w:rsidRPr="00911BE0" w:rsidRDefault="00C64302" w:rsidP="008553AB">
            <w:pPr>
              <w:spacing w:line="360" w:lineRule="auto"/>
              <w:jc w:val="both"/>
              <w:rPr>
                <w:rFonts w:ascii="华文细黑" w:eastAsia="华文细黑" w:hAnsi="华文细黑" w:cs="Arial"/>
                <w:sz w:val="18"/>
                <w:szCs w:val="18"/>
              </w:rPr>
            </w:pPr>
            <w:r w:rsidRPr="00911BE0">
              <w:rPr>
                <w:rFonts w:ascii="华文细黑" w:eastAsia="华文细黑" w:hAnsi="华文细黑" w:cs="Arial" w:hint="eastAsia"/>
                <w:sz w:val="18"/>
                <w:szCs w:val="18"/>
              </w:rPr>
              <w:t>精装修</w:t>
            </w:r>
          </w:p>
        </w:tc>
      </w:tr>
    </w:tbl>
    <w:p w14:paraId="046A6D0C" w14:textId="77777777" w:rsidR="00C64302" w:rsidRPr="00911BE0" w:rsidRDefault="00C64302" w:rsidP="00C64302">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）白领公寓标准房</w:t>
      </w:r>
      <w:r w:rsidRPr="00911BE0">
        <w:rPr>
          <w:rFonts w:ascii="Arial" w:hAnsi="Arial" w:cs="Arial" w:hint="eastAsia"/>
          <w:sz w:val="21"/>
          <w:szCs w:val="21"/>
        </w:rPr>
        <w:t>。根据估价委托人提供的《韶华颂</w:t>
      </w:r>
      <w:r>
        <w:rPr>
          <w:rFonts w:ascii="Arial" w:hAnsi="Arial" w:cs="Arial" w:hint="eastAsia"/>
          <w:sz w:val="21"/>
          <w:szCs w:val="21"/>
        </w:rPr>
        <w:t>白领公</w:t>
      </w:r>
      <w:r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857"/>
        <w:gridCol w:w="726"/>
        <w:gridCol w:w="2032"/>
        <w:gridCol w:w="2323"/>
        <w:gridCol w:w="872"/>
        <w:gridCol w:w="725"/>
        <w:gridCol w:w="1389"/>
      </w:tblGrid>
      <w:tr w:rsidR="00C64302" w:rsidRPr="000014EB" w14:paraId="37E2F7BC" w14:textId="77777777" w:rsidTr="008553AB">
        <w:trPr>
          <w:trHeight w:val="285"/>
          <w:jc w:val="center"/>
        </w:trPr>
        <w:tc>
          <w:tcPr>
            <w:tcW w:w="576" w:type="dxa"/>
            <w:shd w:val="clear" w:color="auto" w:fill="auto"/>
            <w:noWrap/>
            <w:vAlign w:val="center"/>
            <w:hideMark/>
          </w:tcPr>
          <w:p w14:paraId="01E6137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楼号</w:t>
            </w:r>
          </w:p>
        </w:tc>
        <w:tc>
          <w:tcPr>
            <w:tcW w:w="837" w:type="dxa"/>
            <w:vAlign w:val="center"/>
          </w:tcPr>
          <w:p w14:paraId="7284A4B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65B042C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朝向</w:t>
            </w:r>
          </w:p>
        </w:tc>
        <w:tc>
          <w:tcPr>
            <w:tcW w:w="1984" w:type="dxa"/>
            <w:shd w:val="clear" w:color="auto" w:fill="auto"/>
            <w:vAlign w:val="center"/>
            <w:hideMark/>
          </w:tcPr>
          <w:p w14:paraId="35FE702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使用面积范围（㎡）</w:t>
            </w:r>
          </w:p>
        </w:tc>
        <w:tc>
          <w:tcPr>
            <w:tcW w:w="2268" w:type="dxa"/>
            <w:vAlign w:val="center"/>
          </w:tcPr>
          <w:p w14:paraId="7D22952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对应的套户型</w:t>
            </w:r>
          </w:p>
        </w:tc>
        <w:tc>
          <w:tcPr>
            <w:tcW w:w="851" w:type="dxa"/>
            <w:vAlign w:val="center"/>
          </w:tcPr>
          <w:p w14:paraId="32C0464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对应居室</w:t>
            </w:r>
          </w:p>
        </w:tc>
        <w:tc>
          <w:tcPr>
            <w:tcW w:w="708" w:type="dxa"/>
            <w:shd w:val="clear" w:color="auto" w:fill="auto"/>
            <w:noWrap/>
            <w:vAlign w:val="center"/>
            <w:hideMark/>
          </w:tcPr>
          <w:p w14:paraId="1555785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间数</w:t>
            </w:r>
          </w:p>
        </w:tc>
        <w:tc>
          <w:tcPr>
            <w:tcW w:w="1356" w:type="dxa"/>
            <w:shd w:val="clear" w:color="auto" w:fill="auto"/>
            <w:noWrap/>
            <w:vAlign w:val="center"/>
            <w:hideMark/>
          </w:tcPr>
          <w:p w14:paraId="0AF6C4A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C64302" w:rsidRPr="000014EB" w14:paraId="236B77AC" w14:textId="77777777" w:rsidTr="008553AB">
        <w:trPr>
          <w:trHeight w:val="285"/>
          <w:jc w:val="center"/>
        </w:trPr>
        <w:tc>
          <w:tcPr>
            <w:tcW w:w="576" w:type="dxa"/>
            <w:vMerge w:val="restart"/>
            <w:shd w:val="clear" w:color="auto" w:fill="auto"/>
            <w:noWrap/>
            <w:vAlign w:val="center"/>
            <w:hideMark/>
          </w:tcPr>
          <w:p w14:paraId="1946C290" w14:textId="77777777" w:rsidR="00C64302" w:rsidRDefault="00C64302" w:rsidP="00C64302">
            <w:pPr>
              <w:snapToGrid w:val="0"/>
              <w:spacing w:line="300" w:lineRule="auto"/>
              <w:jc w:val="center"/>
              <w:rPr>
                <w:rFonts w:ascii="华文细黑" w:eastAsia="华文细黑" w:hAnsi="华文细黑" w:cs="Arial"/>
                <w:sz w:val="18"/>
                <w:szCs w:val="18"/>
              </w:rPr>
            </w:pPr>
            <w:r>
              <w:rPr>
                <w:rFonts w:ascii="华文细黑" w:eastAsia="华文细黑" w:hAnsi="华文细黑" w:cs="Arial" w:hint="eastAsia"/>
                <w:sz w:val="18"/>
                <w:szCs w:val="18"/>
              </w:rPr>
              <w:t>3-6号楼</w:t>
            </w:r>
          </w:p>
          <w:p w14:paraId="4AA2CAEE" w14:textId="77777777" w:rsidR="00C64302" w:rsidRPr="000014EB" w:rsidRDefault="00C64302" w:rsidP="00C64302">
            <w:pPr>
              <w:snapToGrid w:val="0"/>
              <w:spacing w:line="300" w:lineRule="auto"/>
              <w:jc w:val="center"/>
              <w:rPr>
                <w:rFonts w:ascii="华文细黑" w:eastAsia="华文细黑" w:hAnsi="华文细黑" w:cs="Arial"/>
                <w:sz w:val="18"/>
                <w:szCs w:val="18"/>
              </w:rPr>
            </w:pPr>
            <w:r>
              <w:rPr>
                <w:rFonts w:ascii="华文细黑" w:eastAsia="华文细黑" w:hAnsi="华文细黑" w:cs="Arial" w:hint="eastAsia"/>
                <w:sz w:val="18"/>
                <w:szCs w:val="18"/>
              </w:rPr>
              <w:t>（白领公寓）</w:t>
            </w:r>
          </w:p>
        </w:tc>
        <w:tc>
          <w:tcPr>
            <w:tcW w:w="837" w:type="dxa"/>
            <w:vAlign w:val="center"/>
          </w:tcPr>
          <w:p w14:paraId="624FE44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2DF54D2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369D0D4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29.42、29.43</w:t>
            </w:r>
          </w:p>
        </w:tc>
        <w:tc>
          <w:tcPr>
            <w:tcW w:w="2268" w:type="dxa"/>
            <w:vAlign w:val="center"/>
          </w:tcPr>
          <w:p w14:paraId="42136DA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851" w:type="dxa"/>
            <w:vAlign w:val="center"/>
          </w:tcPr>
          <w:p w14:paraId="7E61979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0101A7D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378FD1A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3766.4</w:t>
            </w:r>
          </w:p>
        </w:tc>
      </w:tr>
      <w:tr w:rsidR="00C64302" w:rsidRPr="000014EB" w14:paraId="4D61B3D0" w14:textId="77777777" w:rsidTr="008553AB">
        <w:trPr>
          <w:trHeight w:val="285"/>
          <w:jc w:val="center"/>
        </w:trPr>
        <w:tc>
          <w:tcPr>
            <w:tcW w:w="576" w:type="dxa"/>
            <w:vMerge/>
            <w:shd w:val="clear" w:color="auto" w:fill="auto"/>
            <w:noWrap/>
            <w:vAlign w:val="center"/>
            <w:hideMark/>
          </w:tcPr>
          <w:p w14:paraId="6CDACBA9"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20C40BD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1C0794F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9EAC1B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24.36、25.16、25.17</w:t>
            </w:r>
          </w:p>
        </w:tc>
        <w:tc>
          <w:tcPr>
            <w:tcW w:w="2268" w:type="dxa"/>
            <w:vAlign w:val="center"/>
          </w:tcPr>
          <w:p w14:paraId="6E16583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A、A反</w:t>
            </w:r>
          </w:p>
        </w:tc>
        <w:tc>
          <w:tcPr>
            <w:tcW w:w="851" w:type="dxa"/>
            <w:vAlign w:val="center"/>
          </w:tcPr>
          <w:p w14:paraId="6A43A59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4034DA9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46B29DE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3169.6</w:t>
            </w:r>
          </w:p>
        </w:tc>
      </w:tr>
      <w:tr w:rsidR="00C64302" w:rsidRPr="000014EB" w14:paraId="23D21D73" w14:textId="77777777" w:rsidTr="008553AB">
        <w:trPr>
          <w:trHeight w:val="570"/>
          <w:jc w:val="center"/>
        </w:trPr>
        <w:tc>
          <w:tcPr>
            <w:tcW w:w="576" w:type="dxa"/>
            <w:vMerge/>
            <w:shd w:val="clear" w:color="auto" w:fill="auto"/>
            <w:noWrap/>
            <w:vAlign w:val="center"/>
            <w:hideMark/>
          </w:tcPr>
          <w:p w14:paraId="383C122C"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7391F32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41292E5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3E3115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22.63、22.65、26.29、26.3、26.31</w:t>
            </w:r>
          </w:p>
        </w:tc>
        <w:tc>
          <w:tcPr>
            <w:tcW w:w="2268" w:type="dxa"/>
            <w:vAlign w:val="center"/>
          </w:tcPr>
          <w:p w14:paraId="191E66F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851" w:type="dxa"/>
            <w:vAlign w:val="center"/>
          </w:tcPr>
          <w:p w14:paraId="3E6007F0"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051D5A9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5229ACA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3132.64</w:t>
            </w:r>
          </w:p>
        </w:tc>
      </w:tr>
      <w:tr w:rsidR="00C64302" w:rsidRPr="000014EB" w14:paraId="773C4C47" w14:textId="77777777" w:rsidTr="008553AB">
        <w:trPr>
          <w:trHeight w:val="285"/>
          <w:jc w:val="center"/>
        </w:trPr>
        <w:tc>
          <w:tcPr>
            <w:tcW w:w="576" w:type="dxa"/>
            <w:vMerge/>
            <w:shd w:val="clear" w:color="auto" w:fill="auto"/>
            <w:noWrap/>
            <w:vAlign w:val="center"/>
            <w:hideMark/>
          </w:tcPr>
          <w:p w14:paraId="4EC08BE2"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4BC3456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1D4A544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478F71F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22.53、22.54</w:t>
            </w:r>
          </w:p>
        </w:tc>
        <w:tc>
          <w:tcPr>
            <w:tcW w:w="2268" w:type="dxa"/>
            <w:vAlign w:val="center"/>
          </w:tcPr>
          <w:p w14:paraId="65150D70"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851" w:type="dxa"/>
            <w:vAlign w:val="center"/>
          </w:tcPr>
          <w:p w14:paraId="73B17EA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B553F0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106113A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2884.8</w:t>
            </w:r>
          </w:p>
        </w:tc>
      </w:tr>
      <w:tr w:rsidR="00C64302" w:rsidRPr="000014EB" w14:paraId="44AB0D51" w14:textId="77777777" w:rsidTr="008553AB">
        <w:trPr>
          <w:trHeight w:val="285"/>
          <w:jc w:val="center"/>
        </w:trPr>
        <w:tc>
          <w:tcPr>
            <w:tcW w:w="576" w:type="dxa"/>
            <w:vMerge/>
            <w:shd w:val="clear" w:color="auto" w:fill="auto"/>
            <w:noWrap/>
            <w:vAlign w:val="center"/>
            <w:hideMark/>
          </w:tcPr>
          <w:p w14:paraId="5F4732BB"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4972225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3A9C982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2487137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25.33、25.34</w:t>
            </w:r>
          </w:p>
        </w:tc>
        <w:tc>
          <w:tcPr>
            <w:tcW w:w="2268" w:type="dxa"/>
            <w:vAlign w:val="center"/>
          </w:tcPr>
          <w:p w14:paraId="6D02DEF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B、B反</w:t>
            </w:r>
          </w:p>
        </w:tc>
        <w:tc>
          <w:tcPr>
            <w:tcW w:w="851" w:type="dxa"/>
            <w:vAlign w:val="center"/>
          </w:tcPr>
          <w:p w14:paraId="2230E46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48B622B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E5DEF1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3242.88</w:t>
            </w:r>
          </w:p>
        </w:tc>
      </w:tr>
      <w:tr w:rsidR="00C64302" w:rsidRPr="000014EB" w14:paraId="38085F40" w14:textId="77777777" w:rsidTr="008553AB">
        <w:trPr>
          <w:trHeight w:val="570"/>
          <w:jc w:val="center"/>
        </w:trPr>
        <w:tc>
          <w:tcPr>
            <w:tcW w:w="576" w:type="dxa"/>
            <w:vMerge/>
            <w:shd w:val="clear" w:color="auto" w:fill="auto"/>
            <w:noWrap/>
            <w:vAlign w:val="center"/>
            <w:hideMark/>
          </w:tcPr>
          <w:p w14:paraId="712AB7D6"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0EDB7DA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15708C0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19B95F0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21.74、21.75、25.24、25.27</w:t>
            </w:r>
          </w:p>
        </w:tc>
        <w:tc>
          <w:tcPr>
            <w:tcW w:w="2268" w:type="dxa"/>
            <w:vAlign w:val="center"/>
          </w:tcPr>
          <w:p w14:paraId="77808CD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851" w:type="dxa"/>
            <w:vAlign w:val="center"/>
          </w:tcPr>
          <w:p w14:paraId="19A86F3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6DBEAF7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475F8F4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3008.64</w:t>
            </w:r>
          </w:p>
        </w:tc>
      </w:tr>
      <w:tr w:rsidR="00C64302" w:rsidRPr="000014EB" w14:paraId="7A758525" w14:textId="77777777" w:rsidTr="008553AB">
        <w:trPr>
          <w:trHeight w:val="285"/>
          <w:jc w:val="center"/>
        </w:trPr>
        <w:tc>
          <w:tcPr>
            <w:tcW w:w="576" w:type="dxa"/>
            <w:vMerge/>
            <w:shd w:val="clear" w:color="auto" w:fill="auto"/>
            <w:noWrap/>
            <w:vAlign w:val="center"/>
            <w:hideMark/>
          </w:tcPr>
          <w:p w14:paraId="343AE687"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52AA9F6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76B34FB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5806435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24.24、24.25</w:t>
            </w:r>
          </w:p>
        </w:tc>
        <w:tc>
          <w:tcPr>
            <w:tcW w:w="2268" w:type="dxa"/>
            <w:vAlign w:val="center"/>
          </w:tcPr>
          <w:p w14:paraId="035290C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851" w:type="dxa"/>
            <w:vAlign w:val="center"/>
          </w:tcPr>
          <w:p w14:paraId="1188641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38751C6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FD0706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3103.68</w:t>
            </w:r>
          </w:p>
        </w:tc>
      </w:tr>
      <w:tr w:rsidR="00C64302" w:rsidRPr="000014EB" w14:paraId="465CADC1" w14:textId="77777777" w:rsidTr="008553AB">
        <w:trPr>
          <w:trHeight w:val="285"/>
          <w:jc w:val="center"/>
        </w:trPr>
        <w:tc>
          <w:tcPr>
            <w:tcW w:w="576" w:type="dxa"/>
            <w:vMerge/>
            <w:shd w:val="clear" w:color="auto" w:fill="auto"/>
            <w:noWrap/>
            <w:vAlign w:val="center"/>
            <w:hideMark/>
          </w:tcPr>
          <w:p w14:paraId="0981D95A"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557BFD6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10B4481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6F3F13C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24.81、24.82、24.83</w:t>
            </w:r>
          </w:p>
        </w:tc>
        <w:tc>
          <w:tcPr>
            <w:tcW w:w="2268" w:type="dxa"/>
            <w:vAlign w:val="center"/>
          </w:tcPr>
          <w:p w14:paraId="61E7205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C、C反</w:t>
            </w:r>
          </w:p>
        </w:tc>
        <w:tc>
          <w:tcPr>
            <w:tcW w:w="851" w:type="dxa"/>
            <w:vAlign w:val="center"/>
          </w:tcPr>
          <w:p w14:paraId="7AD1BD3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5B55E07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89139A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3177.28</w:t>
            </w:r>
          </w:p>
        </w:tc>
      </w:tr>
      <w:tr w:rsidR="00C64302" w:rsidRPr="000014EB" w14:paraId="5C0E0AB5" w14:textId="77777777" w:rsidTr="008553AB">
        <w:trPr>
          <w:trHeight w:val="285"/>
          <w:jc w:val="center"/>
        </w:trPr>
        <w:tc>
          <w:tcPr>
            <w:tcW w:w="576" w:type="dxa"/>
            <w:vMerge/>
            <w:shd w:val="clear" w:color="auto" w:fill="auto"/>
            <w:noWrap/>
            <w:vAlign w:val="center"/>
            <w:hideMark/>
          </w:tcPr>
          <w:p w14:paraId="6C829DE7"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69F08A1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4BEFB3F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45D8938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24.88</w:t>
            </w:r>
          </w:p>
        </w:tc>
        <w:tc>
          <w:tcPr>
            <w:tcW w:w="2268" w:type="dxa"/>
            <w:vAlign w:val="center"/>
          </w:tcPr>
          <w:p w14:paraId="20A078B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851" w:type="dxa"/>
            <w:vAlign w:val="center"/>
          </w:tcPr>
          <w:p w14:paraId="4744A43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F5C4BE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2D90E8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3184.64</w:t>
            </w:r>
          </w:p>
        </w:tc>
      </w:tr>
      <w:tr w:rsidR="00C64302" w:rsidRPr="000014EB" w14:paraId="34BF2E46" w14:textId="77777777" w:rsidTr="008553AB">
        <w:trPr>
          <w:trHeight w:val="285"/>
          <w:jc w:val="center"/>
        </w:trPr>
        <w:tc>
          <w:tcPr>
            <w:tcW w:w="576" w:type="dxa"/>
            <w:vMerge/>
            <w:shd w:val="clear" w:color="auto" w:fill="auto"/>
            <w:noWrap/>
            <w:vAlign w:val="center"/>
            <w:hideMark/>
          </w:tcPr>
          <w:p w14:paraId="21BDA32A"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032951D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63352E7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0A44A67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26.13</w:t>
            </w:r>
          </w:p>
        </w:tc>
        <w:tc>
          <w:tcPr>
            <w:tcW w:w="2268" w:type="dxa"/>
            <w:vAlign w:val="center"/>
          </w:tcPr>
          <w:p w14:paraId="06B3BB5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D、D反</w:t>
            </w:r>
          </w:p>
        </w:tc>
        <w:tc>
          <w:tcPr>
            <w:tcW w:w="851" w:type="dxa"/>
            <w:vAlign w:val="center"/>
          </w:tcPr>
          <w:p w14:paraId="3825C4D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BFDC26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117AFC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3344.64</w:t>
            </w:r>
          </w:p>
        </w:tc>
      </w:tr>
      <w:tr w:rsidR="00C64302" w:rsidRPr="000014EB" w14:paraId="4ECF7CD9" w14:textId="77777777" w:rsidTr="008553AB">
        <w:trPr>
          <w:trHeight w:val="285"/>
          <w:jc w:val="center"/>
        </w:trPr>
        <w:tc>
          <w:tcPr>
            <w:tcW w:w="576" w:type="dxa"/>
            <w:vMerge/>
            <w:shd w:val="clear" w:color="auto" w:fill="auto"/>
            <w:noWrap/>
            <w:vAlign w:val="center"/>
            <w:hideMark/>
          </w:tcPr>
          <w:p w14:paraId="255F0A46"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4A19E6E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5EBC5D6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7B58DDD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24.03、24.04、24.05</w:t>
            </w:r>
          </w:p>
        </w:tc>
        <w:tc>
          <w:tcPr>
            <w:tcW w:w="2268" w:type="dxa"/>
            <w:vAlign w:val="center"/>
          </w:tcPr>
          <w:p w14:paraId="1B43404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851" w:type="dxa"/>
            <w:vAlign w:val="center"/>
          </w:tcPr>
          <w:p w14:paraId="7E0575B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2813DA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2327F42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2499.9</w:t>
            </w:r>
          </w:p>
        </w:tc>
      </w:tr>
      <w:tr w:rsidR="00C64302" w:rsidRPr="000014EB" w14:paraId="01118666" w14:textId="77777777" w:rsidTr="008553AB">
        <w:trPr>
          <w:trHeight w:val="285"/>
          <w:jc w:val="center"/>
        </w:trPr>
        <w:tc>
          <w:tcPr>
            <w:tcW w:w="576" w:type="dxa"/>
            <w:vMerge/>
            <w:shd w:val="clear" w:color="auto" w:fill="auto"/>
            <w:noWrap/>
            <w:vAlign w:val="center"/>
            <w:hideMark/>
          </w:tcPr>
          <w:p w14:paraId="08F57F81"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4D29363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4111478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4EF1C95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31.56、31.58</w:t>
            </w:r>
          </w:p>
        </w:tc>
        <w:tc>
          <w:tcPr>
            <w:tcW w:w="2268" w:type="dxa"/>
            <w:vAlign w:val="center"/>
          </w:tcPr>
          <w:p w14:paraId="2CC579B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A1、A1反、A2</w:t>
            </w:r>
          </w:p>
        </w:tc>
        <w:tc>
          <w:tcPr>
            <w:tcW w:w="851" w:type="dxa"/>
            <w:vAlign w:val="center"/>
          </w:tcPr>
          <w:p w14:paraId="2EDAAE3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65ADDF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702CA2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3283.28</w:t>
            </w:r>
          </w:p>
        </w:tc>
      </w:tr>
      <w:tr w:rsidR="00C64302" w:rsidRPr="000014EB" w14:paraId="2B6BC562" w14:textId="77777777" w:rsidTr="008553AB">
        <w:trPr>
          <w:trHeight w:val="285"/>
          <w:jc w:val="center"/>
        </w:trPr>
        <w:tc>
          <w:tcPr>
            <w:tcW w:w="576" w:type="dxa"/>
            <w:vMerge/>
            <w:shd w:val="clear" w:color="auto" w:fill="auto"/>
            <w:noWrap/>
            <w:vAlign w:val="center"/>
            <w:hideMark/>
          </w:tcPr>
          <w:p w14:paraId="185D96D4"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596FF71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37671BE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09A6A70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21.59</w:t>
            </w:r>
          </w:p>
        </w:tc>
        <w:tc>
          <w:tcPr>
            <w:tcW w:w="2268" w:type="dxa"/>
            <w:vAlign w:val="center"/>
          </w:tcPr>
          <w:p w14:paraId="59630BF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851" w:type="dxa"/>
            <w:vAlign w:val="center"/>
          </w:tcPr>
          <w:p w14:paraId="47CEDAB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5A8C1F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16252E3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2245.36</w:t>
            </w:r>
          </w:p>
        </w:tc>
      </w:tr>
      <w:tr w:rsidR="00C64302" w:rsidRPr="000014EB" w14:paraId="0FC686F9" w14:textId="77777777" w:rsidTr="008553AB">
        <w:trPr>
          <w:trHeight w:val="285"/>
          <w:jc w:val="center"/>
        </w:trPr>
        <w:tc>
          <w:tcPr>
            <w:tcW w:w="576" w:type="dxa"/>
            <w:vMerge/>
            <w:shd w:val="clear" w:color="auto" w:fill="auto"/>
            <w:noWrap/>
            <w:vAlign w:val="center"/>
            <w:hideMark/>
          </w:tcPr>
          <w:p w14:paraId="608017AB"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2D18D78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2D106EA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6A71704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19.76</w:t>
            </w:r>
          </w:p>
        </w:tc>
        <w:tc>
          <w:tcPr>
            <w:tcW w:w="2268" w:type="dxa"/>
            <w:vAlign w:val="center"/>
          </w:tcPr>
          <w:p w14:paraId="1CEE3B4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B1、B1反</w:t>
            </w:r>
          </w:p>
        </w:tc>
        <w:tc>
          <w:tcPr>
            <w:tcW w:w="851" w:type="dxa"/>
            <w:vAlign w:val="center"/>
          </w:tcPr>
          <w:p w14:paraId="7A65C01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C86A79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44D7398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2055.04</w:t>
            </w:r>
          </w:p>
        </w:tc>
      </w:tr>
      <w:tr w:rsidR="00C64302" w:rsidRPr="000014EB" w14:paraId="4B844E70" w14:textId="77777777" w:rsidTr="008553AB">
        <w:trPr>
          <w:trHeight w:val="285"/>
          <w:jc w:val="center"/>
        </w:trPr>
        <w:tc>
          <w:tcPr>
            <w:tcW w:w="576" w:type="dxa"/>
            <w:vMerge/>
            <w:shd w:val="clear" w:color="auto" w:fill="auto"/>
            <w:noWrap/>
            <w:vAlign w:val="center"/>
            <w:hideMark/>
          </w:tcPr>
          <w:p w14:paraId="4E34C843"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59F388F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6ED9F7F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3B09C9B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19.78</w:t>
            </w:r>
          </w:p>
        </w:tc>
        <w:tc>
          <w:tcPr>
            <w:tcW w:w="2268" w:type="dxa"/>
            <w:vAlign w:val="center"/>
          </w:tcPr>
          <w:p w14:paraId="018B6FE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851" w:type="dxa"/>
            <w:vAlign w:val="center"/>
          </w:tcPr>
          <w:p w14:paraId="5D51D520"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76A1A6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2C837DF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2057.12</w:t>
            </w:r>
          </w:p>
        </w:tc>
      </w:tr>
      <w:tr w:rsidR="00C64302" w:rsidRPr="000014EB" w14:paraId="02F96B53" w14:textId="77777777" w:rsidTr="008553AB">
        <w:trPr>
          <w:trHeight w:val="285"/>
          <w:jc w:val="center"/>
        </w:trPr>
        <w:tc>
          <w:tcPr>
            <w:tcW w:w="576" w:type="dxa"/>
            <w:vMerge/>
            <w:shd w:val="clear" w:color="auto" w:fill="auto"/>
            <w:noWrap/>
            <w:vAlign w:val="center"/>
            <w:hideMark/>
          </w:tcPr>
          <w:p w14:paraId="2DC1F322"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04992E0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038791B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02EEFFA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21.5、21.51</w:t>
            </w:r>
          </w:p>
        </w:tc>
        <w:tc>
          <w:tcPr>
            <w:tcW w:w="2268" w:type="dxa"/>
            <w:vAlign w:val="center"/>
          </w:tcPr>
          <w:p w14:paraId="25D1F35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B2、B2反</w:t>
            </w:r>
          </w:p>
        </w:tc>
        <w:tc>
          <w:tcPr>
            <w:tcW w:w="851" w:type="dxa"/>
            <w:vAlign w:val="center"/>
          </w:tcPr>
          <w:p w14:paraId="02715CB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51FF094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40150F5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2236.65</w:t>
            </w:r>
          </w:p>
        </w:tc>
      </w:tr>
      <w:tr w:rsidR="00C64302" w:rsidRPr="000014EB" w14:paraId="7862EAB7" w14:textId="77777777" w:rsidTr="008553AB">
        <w:trPr>
          <w:trHeight w:val="285"/>
          <w:jc w:val="center"/>
        </w:trPr>
        <w:tc>
          <w:tcPr>
            <w:tcW w:w="576" w:type="dxa"/>
            <w:vMerge/>
            <w:shd w:val="clear" w:color="auto" w:fill="auto"/>
            <w:noWrap/>
            <w:vAlign w:val="center"/>
            <w:hideMark/>
          </w:tcPr>
          <w:p w14:paraId="3596FAE9"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7C24997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2320F68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429F443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24.94、24.95、24.96</w:t>
            </w:r>
          </w:p>
        </w:tc>
        <w:tc>
          <w:tcPr>
            <w:tcW w:w="2268" w:type="dxa"/>
            <w:vAlign w:val="center"/>
          </w:tcPr>
          <w:p w14:paraId="7309706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w:t>
            </w:r>
          </w:p>
        </w:tc>
        <w:tc>
          <w:tcPr>
            <w:tcW w:w="851" w:type="dxa"/>
            <w:vAlign w:val="center"/>
          </w:tcPr>
          <w:p w14:paraId="4C2B4CD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42F609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189A740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2594.54</w:t>
            </w:r>
          </w:p>
        </w:tc>
      </w:tr>
      <w:tr w:rsidR="00C64302" w:rsidRPr="000014EB" w14:paraId="7A26B3DD" w14:textId="77777777" w:rsidTr="008553AB">
        <w:trPr>
          <w:trHeight w:val="285"/>
          <w:jc w:val="center"/>
        </w:trPr>
        <w:tc>
          <w:tcPr>
            <w:tcW w:w="576" w:type="dxa"/>
            <w:vMerge/>
            <w:shd w:val="clear" w:color="auto" w:fill="auto"/>
            <w:noWrap/>
            <w:vAlign w:val="center"/>
            <w:hideMark/>
          </w:tcPr>
          <w:p w14:paraId="05D36013"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19197A7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017BFE9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0CE3057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30.65、30.6、31.72</w:t>
            </w:r>
          </w:p>
        </w:tc>
        <w:tc>
          <w:tcPr>
            <w:tcW w:w="2268" w:type="dxa"/>
            <w:vAlign w:val="center"/>
          </w:tcPr>
          <w:p w14:paraId="7C56079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A2、A2反、A3、A3反</w:t>
            </w:r>
          </w:p>
        </w:tc>
        <w:tc>
          <w:tcPr>
            <w:tcW w:w="851" w:type="dxa"/>
            <w:vAlign w:val="center"/>
          </w:tcPr>
          <w:p w14:paraId="0B6F05C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D3CE57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w:t>
            </w:r>
          </w:p>
        </w:tc>
        <w:tc>
          <w:tcPr>
            <w:tcW w:w="1356" w:type="dxa"/>
            <w:shd w:val="clear" w:color="auto" w:fill="auto"/>
            <w:noWrap/>
            <w:vAlign w:val="center"/>
            <w:hideMark/>
          </w:tcPr>
          <w:p w14:paraId="643C58C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4901.52</w:t>
            </w:r>
          </w:p>
        </w:tc>
      </w:tr>
      <w:tr w:rsidR="00C64302" w:rsidRPr="000014EB" w14:paraId="6E553C7B" w14:textId="77777777" w:rsidTr="008553AB">
        <w:trPr>
          <w:trHeight w:val="285"/>
          <w:jc w:val="center"/>
        </w:trPr>
        <w:tc>
          <w:tcPr>
            <w:tcW w:w="576" w:type="dxa"/>
            <w:vMerge/>
            <w:shd w:val="clear" w:color="auto" w:fill="auto"/>
            <w:noWrap/>
            <w:vAlign w:val="center"/>
            <w:hideMark/>
          </w:tcPr>
          <w:p w14:paraId="39CF22DE" w14:textId="77777777" w:rsidR="00C64302" w:rsidRPr="000014EB" w:rsidRDefault="00C64302" w:rsidP="00C64302">
            <w:pPr>
              <w:snapToGrid w:val="0"/>
              <w:spacing w:line="300" w:lineRule="auto"/>
              <w:jc w:val="center"/>
              <w:rPr>
                <w:rFonts w:ascii="华文细黑" w:eastAsia="华文细黑" w:hAnsi="华文细黑" w:cs="Arial"/>
                <w:sz w:val="18"/>
                <w:szCs w:val="18"/>
              </w:rPr>
            </w:pPr>
          </w:p>
        </w:tc>
        <w:tc>
          <w:tcPr>
            <w:tcW w:w="837" w:type="dxa"/>
            <w:vAlign w:val="center"/>
          </w:tcPr>
          <w:p w14:paraId="5A79629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7DC8CAD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1B1AA7F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31.72、31.73</w:t>
            </w:r>
          </w:p>
        </w:tc>
        <w:tc>
          <w:tcPr>
            <w:tcW w:w="2268" w:type="dxa"/>
            <w:vAlign w:val="center"/>
          </w:tcPr>
          <w:p w14:paraId="68A9C2E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A3反</w:t>
            </w:r>
          </w:p>
        </w:tc>
        <w:tc>
          <w:tcPr>
            <w:tcW w:w="851" w:type="dxa"/>
            <w:vAlign w:val="center"/>
          </w:tcPr>
          <w:p w14:paraId="53A72FD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4FE465F0"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50</w:t>
            </w:r>
          </w:p>
        </w:tc>
        <w:tc>
          <w:tcPr>
            <w:tcW w:w="1356" w:type="dxa"/>
            <w:shd w:val="clear" w:color="auto" w:fill="auto"/>
            <w:noWrap/>
            <w:vAlign w:val="center"/>
            <w:hideMark/>
          </w:tcPr>
          <w:p w14:paraId="08277F8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1586.26</w:t>
            </w:r>
          </w:p>
        </w:tc>
      </w:tr>
      <w:tr w:rsidR="00C64302" w:rsidRPr="000014EB" w14:paraId="6D9A5151" w14:textId="77777777" w:rsidTr="008553AB">
        <w:trPr>
          <w:trHeight w:val="285"/>
          <w:jc w:val="center"/>
        </w:trPr>
        <w:tc>
          <w:tcPr>
            <w:tcW w:w="576" w:type="dxa"/>
            <w:vMerge/>
            <w:shd w:val="clear" w:color="auto" w:fill="auto"/>
            <w:noWrap/>
            <w:vAlign w:val="center"/>
            <w:hideMark/>
          </w:tcPr>
          <w:p w14:paraId="56FE28F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p>
        </w:tc>
        <w:tc>
          <w:tcPr>
            <w:tcW w:w="837" w:type="dxa"/>
            <w:vAlign w:val="center"/>
          </w:tcPr>
          <w:p w14:paraId="6F76E70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3F8A843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3FFFD9B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22.6、22.61</w:t>
            </w:r>
          </w:p>
        </w:tc>
        <w:tc>
          <w:tcPr>
            <w:tcW w:w="2268" w:type="dxa"/>
            <w:vAlign w:val="center"/>
          </w:tcPr>
          <w:p w14:paraId="5550659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A3、A3反</w:t>
            </w:r>
          </w:p>
        </w:tc>
        <w:tc>
          <w:tcPr>
            <w:tcW w:w="851" w:type="dxa"/>
            <w:vAlign w:val="center"/>
          </w:tcPr>
          <w:p w14:paraId="08558A4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54A773E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7164D2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sz w:val="18"/>
                <w:szCs w:val="18"/>
              </w:rPr>
            </w:pPr>
            <w:r w:rsidRPr="000014EB">
              <w:rPr>
                <w:rFonts w:ascii="华文细黑" w:eastAsia="华文细黑" w:hAnsi="华文细黑" w:cs="Arial" w:hint="eastAsia"/>
                <w:sz w:val="18"/>
                <w:szCs w:val="18"/>
              </w:rPr>
              <w:t>2351.31</w:t>
            </w:r>
          </w:p>
        </w:tc>
      </w:tr>
      <w:tr w:rsidR="00C64302" w:rsidRPr="000014EB" w14:paraId="57DF1E88" w14:textId="77777777" w:rsidTr="008553AB">
        <w:trPr>
          <w:trHeight w:val="285"/>
          <w:jc w:val="center"/>
        </w:trPr>
        <w:tc>
          <w:tcPr>
            <w:tcW w:w="7225" w:type="dxa"/>
            <w:gridSpan w:val="6"/>
            <w:shd w:val="clear" w:color="auto" w:fill="auto"/>
            <w:noWrap/>
            <w:vAlign w:val="center"/>
          </w:tcPr>
          <w:p w14:paraId="542E7833" w14:textId="77777777" w:rsidR="00C64302" w:rsidRPr="00362A51" w:rsidRDefault="00C64302" w:rsidP="00C64302">
            <w:pPr>
              <w:widowControl/>
              <w:adjustRightInd/>
              <w:snapToGrid w:val="0"/>
              <w:spacing w:line="30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合计</w:t>
            </w:r>
          </w:p>
        </w:tc>
        <w:tc>
          <w:tcPr>
            <w:tcW w:w="708" w:type="dxa"/>
            <w:shd w:val="clear" w:color="auto" w:fill="auto"/>
            <w:noWrap/>
            <w:vAlign w:val="center"/>
          </w:tcPr>
          <w:p w14:paraId="15C62C66" w14:textId="77777777" w:rsidR="00C64302" w:rsidRPr="00362A51" w:rsidRDefault="00C64302" w:rsidP="00C64302">
            <w:pPr>
              <w:widowControl/>
              <w:adjustRightInd/>
              <w:snapToGrid w:val="0"/>
              <w:spacing w:line="30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2320</w:t>
            </w:r>
          </w:p>
        </w:tc>
        <w:tc>
          <w:tcPr>
            <w:tcW w:w="1356" w:type="dxa"/>
            <w:shd w:val="clear" w:color="auto" w:fill="auto"/>
            <w:noWrap/>
            <w:vAlign w:val="center"/>
          </w:tcPr>
          <w:p w14:paraId="6EA1FFCC" w14:textId="77777777" w:rsidR="00C64302" w:rsidRPr="00362A51" w:rsidRDefault="00C64302" w:rsidP="00C64302">
            <w:pPr>
              <w:widowControl/>
              <w:adjustRightInd/>
              <w:snapToGrid w:val="0"/>
              <w:spacing w:line="300" w:lineRule="auto"/>
              <w:jc w:val="center"/>
              <w:textAlignment w:val="auto"/>
              <w:rPr>
                <w:rFonts w:ascii="华文细黑" w:eastAsia="华文细黑" w:hAnsi="华文细黑" w:cs="Arial"/>
                <w:b/>
                <w:bCs/>
                <w:sz w:val="18"/>
                <w:szCs w:val="18"/>
              </w:rPr>
            </w:pPr>
            <w:r w:rsidRPr="00362A51">
              <w:rPr>
                <w:rFonts w:ascii="华文细黑" w:eastAsia="华文细黑" w:hAnsi="华文细黑" w:cs="Arial" w:hint="eastAsia"/>
                <w:b/>
                <w:bCs/>
                <w:sz w:val="18"/>
                <w:szCs w:val="18"/>
              </w:rPr>
              <w:t>57826.18</w:t>
            </w:r>
          </w:p>
        </w:tc>
      </w:tr>
    </w:tbl>
    <w:p w14:paraId="25A33720"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（转下页）</w:t>
      </w:r>
    </w:p>
    <w:p w14:paraId="018699CD"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p>
    <w:p w14:paraId="23C6F26A"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470"/>
        <w:gridCol w:w="746"/>
        <w:gridCol w:w="581"/>
        <w:gridCol w:w="581"/>
        <w:gridCol w:w="470"/>
        <w:gridCol w:w="470"/>
        <w:gridCol w:w="470"/>
        <w:gridCol w:w="969"/>
        <w:gridCol w:w="470"/>
        <w:gridCol w:w="747"/>
        <w:gridCol w:w="581"/>
        <w:gridCol w:w="470"/>
        <w:gridCol w:w="470"/>
        <w:gridCol w:w="470"/>
        <w:gridCol w:w="581"/>
        <w:gridCol w:w="969"/>
      </w:tblGrid>
      <w:tr w:rsidR="00C64302" w:rsidRPr="001A7798" w14:paraId="65781DB6" w14:textId="77777777" w:rsidTr="00C64302">
        <w:trPr>
          <w:trHeight w:val="20"/>
          <w:tblHeader/>
          <w:jc w:val="center"/>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87F61"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序号</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14:paraId="2FFB8D2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户型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6322A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间数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6363D4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东</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79DAE03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南</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5CD8294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西</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6BB50C91"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北</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1BB00D3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使用面积</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4BF7B83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序号</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7964046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户型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D08DF9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间数</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28779D4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东</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0FD936F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南</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1B1F300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西</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6812A4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北</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440653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使用面积</w:t>
            </w:r>
          </w:p>
        </w:tc>
      </w:tr>
      <w:tr w:rsidR="00C64302" w:rsidRPr="001A7798" w14:paraId="4C2BDD31"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C18BF6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w:t>
            </w:r>
          </w:p>
        </w:tc>
        <w:tc>
          <w:tcPr>
            <w:tcW w:w="728" w:type="dxa"/>
            <w:tcBorders>
              <w:top w:val="nil"/>
              <w:left w:val="nil"/>
              <w:bottom w:val="single" w:sz="4" w:space="0" w:color="auto"/>
              <w:right w:val="single" w:sz="4" w:space="0" w:color="auto"/>
            </w:tcBorders>
            <w:shd w:val="clear" w:color="auto" w:fill="auto"/>
            <w:noWrap/>
            <w:vAlign w:val="bottom"/>
            <w:hideMark/>
          </w:tcPr>
          <w:p w14:paraId="6C74E9E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19.76</w:t>
            </w:r>
          </w:p>
        </w:tc>
        <w:tc>
          <w:tcPr>
            <w:tcW w:w="567" w:type="dxa"/>
            <w:tcBorders>
              <w:top w:val="nil"/>
              <w:left w:val="nil"/>
              <w:bottom w:val="single" w:sz="4" w:space="0" w:color="auto"/>
              <w:right w:val="single" w:sz="4" w:space="0" w:color="auto"/>
            </w:tcBorders>
            <w:shd w:val="clear" w:color="auto" w:fill="auto"/>
            <w:noWrap/>
            <w:vAlign w:val="bottom"/>
            <w:hideMark/>
          </w:tcPr>
          <w:p w14:paraId="5C3D2D6F"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567" w:type="dxa"/>
            <w:tcBorders>
              <w:top w:val="nil"/>
              <w:left w:val="nil"/>
              <w:bottom w:val="single" w:sz="4" w:space="0" w:color="auto"/>
              <w:right w:val="single" w:sz="4" w:space="0" w:color="auto"/>
            </w:tcBorders>
            <w:shd w:val="clear" w:color="auto" w:fill="auto"/>
            <w:noWrap/>
            <w:vAlign w:val="bottom"/>
            <w:hideMark/>
          </w:tcPr>
          <w:p w14:paraId="3204ED4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459" w:type="dxa"/>
            <w:tcBorders>
              <w:top w:val="nil"/>
              <w:left w:val="nil"/>
              <w:bottom w:val="single" w:sz="4" w:space="0" w:color="auto"/>
              <w:right w:val="single" w:sz="4" w:space="0" w:color="auto"/>
            </w:tcBorders>
            <w:shd w:val="clear" w:color="auto" w:fill="auto"/>
            <w:noWrap/>
            <w:vAlign w:val="bottom"/>
            <w:hideMark/>
          </w:tcPr>
          <w:p w14:paraId="0210144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DE71DA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66916B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89937C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2055.04</w:t>
            </w:r>
          </w:p>
        </w:tc>
        <w:tc>
          <w:tcPr>
            <w:tcW w:w="459" w:type="dxa"/>
            <w:tcBorders>
              <w:top w:val="nil"/>
              <w:left w:val="nil"/>
              <w:bottom w:val="single" w:sz="4" w:space="0" w:color="auto"/>
              <w:right w:val="single" w:sz="4" w:space="0" w:color="auto"/>
            </w:tcBorders>
            <w:shd w:val="clear" w:color="auto" w:fill="auto"/>
            <w:noWrap/>
            <w:vAlign w:val="bottom"/>
            <w:hideMark/>
          </w:tcPr>
          <w:p w14:paraId="58FEC50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23</w:t>
            </w:r>
          </w:p>
        </w:tc>
        <w:tc>
          <w:tcPr>
            <w:tcW w:w="729" w:type="dxa"/>
            <w:tcBorders>
              <w:top w:val="nil"/>
              <w:left w:val="nil"/>
              <w:bottom w:val="single" w:sz="4" w:space="0" w:color="auto"/>
              <w:right w:val="single" w:sz="4" w:space="0" w:color="auto"/>
            </w:tcBorders>
            <w:shd w:val="clear" w:color="auto" w:fill="auto"/>
            <w:noWrap/>
            <w:vAlign w:val="bottom"/>
            <w:hideMark/>
          </w:tcPr>
          <w:p w14:paraId="40DAA78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24.88</w:t>
            </w:r>
          </w:p>
        </w:tc>
        <w:tc>
          <w:tcPr>
            <w:tcW w:w="567" w:type="dxa"/>
            <w:tcBorders>
              <w:top w:val="nil"/>
              <w:left w:val="nil"/>
              <w:bottom w:val="single" w:sz="4" w:space="0" w:color="auto"/>
              <w:right w:val="single" w:sz="4" w:space="0" w:color="auto"/>
            </w:tcBorders>
            <w:shd w:val="clear" w:color="auto" w:fill="auto"/>
            <w:noWrap/>
            <w:vAlign w:val="bottom"/>
            <w:hideMark/>
          </w:tcPr>
          <w:p w14:paraId="1F594F58"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128</w:t>
            </w:r>
          </w:p>
        </w:tc>
        <w:tc>
          <w:tcPr>
            <w:tcW w:w="459" w:type="dxa"/>
            <w:tcBorders>
              <w:top w:val="nil"/>
              <w:left w:val="nil"/>
              <w:bottom w:val="single" w:sz="4" w:space="0" w:color="auto"/>
              <w:right w:val="single" w:sz="4" w:space="0" w:color="auto"/>
            </w:tcBorders>
            <w:shd w:val="clear" w:color="auto" w:fill="auto"/>
            <w:noWrap/>
            <w:vAlign w:val="bottom"/>
            <w:hideMark/>
          </w:tcPr>
          <w:p w14:paraId="4045950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872C78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65DFA7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E5E47F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128</w:t>
            </w:r>
          </w:p>
        </w:tc>
        <w:tc>
          <w:tcPr>
            <w:tcW w:w="946" w:type="dxa"/>
            <w:tcBorders>
              <w:top w:val="nil"/>
              <w:left w:val="nil"/>
              <w:bottom w:val="single" w:sz="4" w:space="0" w:color="auto"/>
              <w:right w:val="single" w:sz="4" w:space="0" w:color="auto"/>
            </w:tcBorders>
            <w:shd w:val="clear" w:color="auto" w:fill="auto"/>
            <w:noWrap/>
            <w:vAlign w:val="bottom"/>
            <w:hideMark/>
          </w:tcPr>
          <w:p w14:paraId="51FC03D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3184.64</w:t>
            </w:r>
          </w:p>
        </w:tc>
      </w:tr>
      <w:tr w:rsidR="00C64302" w:rsidRPr="001A7798" w14:paraId="4E60FC17"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9D1805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w:t>
            </w:r>
          </w:p>
        </w:tc>
        <w:tc>
          <w:tcPr>
            <w:tcW w:w="728" w:type="dxa"/>
            <w:tcBorders>
              <w:top w:val="nil"/>
              <w:left w:val="nil"/>
              <w:bottom w:val="single" w:sz="4" w:space="0" w:color="auto"/>
              <w:right w:val="single" w:sz="4" w:space="0" w:color="auto"/>
            </w:tcBorders>
            <w:shd w:val="clear" w:color="auto" w:fill="auto"/>
            <w:noWrap/>
            <w:vAlign w:val="bottom"/>
            <w:hideMark/>
          </w:tcPr>
          <w:p w14:paraId="05352D6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19.78</w:t>
            </w:r>
          </w:p>
        </w:tc>
        <w:tc>
          <w:tcPr>
            <w:tcW w:w="567" w:type="dxa"/>
            <w:tcBorders>
              <w:top w:val="nil"/>
              <w:left w:val="nil"/>
              <w:bottom w:val="single" w:sz="4" w:space="0" w:color="auto"/>
              <w:right w:val="single" w:sz="4" w:space="0" w:color="auto"/>
            </w:tcBorders>
            <w:shd w:val="clear" w:color="auto" w:fill="auto"/>
            <w:noWrap/>
            <w:vAlign w:val="bottom"/>
            <w:hideMark/>
          </w:tcPr>
          <w:p w14:paraId="641C5B54"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567" w:type="dxa"/>
            <w:tcBorders>
              <w:top w:val="nil"/>
              <w:left w:val="nil"/>
              <w:bottom w:val="single" w:sz="4" w:space="0" w:color="auto"/>
              <w:right w:val="single" w:sz="4" w:space="0" w:color="auto"/>
            </w:tcBorders>
            <w:shd w:val="clear" w:color="auto" w:fill="auto"/>
            <w:noWrap/>
            <w:vAlign w:val="bottom"/>
            <w:hideMark/>
          </w:tcPr>
          <w:p w14:paraId="2EE8903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459" w:type="dxa"/>
            <w:tcBorders>
              <w:top w:val="nil"/>
              <w:left w:val="nil"/>
              <w:bottom w:val="single" w:sz="4" w:space="0" w:color="auto"/>
              <w:right w:val="single" w:sz="4" w:space="0" w:color="auto"/>
            </w:tcBorders>
            <w:shd w:val="clear" w:color="auto" w:fill="auto"/>
            <w:noWrap/>
            <w:vAlign w:val="bottom"/>
            <w:hideMark/>
          </w:tcPr>
          <w:p w14:paraId="2AF15AA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82ECBB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64A4E01"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B9F2F0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2057.12</w:t>
            </w:r>
          </w:p>
        </w:tc>
        <w:tc>
          <w:tcPr>
            <w:tcW w:w="459" w:type="dxa"/>
            <w:tcBorders>
              <w:top w:val="nil"/>
              <w:left w:val="nil"/>
              <w:bottom w:val="single" w:sz="4" w:space="0" w:color="auto"/>
              <w:right w:val="single" w:sz="4" w:space="0" w:color="auto"/>
            </w:tcBorders>
            <w:shd w:val="clear" w:color="auto" w:fill="auto"/>
            <w:noWrap/>
            <w:vAlign w:val="bottom"/>
            <w:hideMark/>
          </w:tcPr>
          <w:p w14:paraId="54DB7E3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w:t>
            </w:r>
          </w:p>
        </w:tc>
        <w:tc>
          <w:tcPr>
            <w:tcW w:w="729" w:type="dxa"/>
            <w:tcBorders>
              <w:top w:val="nil"/>
              <w:left w:val="nil"/>
              <w:bottom w:val="single" w:sz="4" w:space="0" w:color="auto"/>
              <w:right w:val="single" w:sz="4" w:space="0" w:color="auto"/>
            </w:tcBorders>
            <w:shd w:val="clear" w:color="auto" w:fill="auto"/>
            <w:noWrap/>
            <w:vAlign w:val="bottom"/>
            <w:hideMark/>
          </w:tcPr>
          <w:p w14:paraId="03854AF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24.94</w:t>
            </w:r>
          </w:p>
        </w:tc>
        <w:tc>
          <w:tcPr>
            <w:tcW w:w="567" w:type="dxa"/>
            <w:tcBorders>
              <w:top w:val="nil"/>
              <w:left w:val="nil"/>
              <w:bottom w:val="single" w:sz="4" w:space="0" w:color="auto"/>
              <w:right w:val="single" w:sz="4" w:space="0" w:color="auto"/>
            </w:tcBorders>
            <w:shd w:val="clear" w:color="auto" w:fill="auto"/>
            <w:noWrap/>
            <w:vAlign w:val="bottom"/>
            <w:hideMark/>
          </w:tcPr>
          <w:p w14:paraId="2B999071"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3D47070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8E6934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0ACF9E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14:paraId="36FC47C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075B232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1296.88</w:t>
            </w:r>
          </w:p>
        </w:tc>
      </w:tr>
      <w:tr w:rsidR="00C64302" w:rsidRPr="001A7798" w14:paraId="79A80B6D"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9B3E58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lastRenderedPageBreak/>
              <w:t>3</w:t>
            </w:r>
          </w:p>
        </w:tc>
        <w:tc>
          <w:tcPr>
            <w:tcW w:w="728" w:type="dxa"/>
            <w:tcBorders>
              <w:top w:val="nil"/>
              <w:left w:val="nil"/>
              <w:bottom w:val="single" w:sz="4" w:space="0" w:color="auto"/>
              <w:right w:val="single" w:sz="4" w:space="0" w:color="auto"/>
            </w:tcBorders>
            <w:shd w:val="clear" w:color="auto" w:fill="auto"/>
            <w:noWrap/>
            <w:vAlign w:val="bottom"/>
            <w:hideMark/>
          </w:tcPr>
          <w:p w14:paraId="057970D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21.5</w:t>
            </w:r>
          </w:p>
        </w:tc>
        <w:tc>
          <w:tcPr>
            <w:tcW w:w="567" w:type="dxa"/>
            <w:tcBorders>
              <w:top w:val="nil"/>
              <w:left w:val="nil"/>
              <w:bottom w:val="single" w:sz="4" w:space="0" w:color="auto"/>
              <w:right w:val="single" w:sz="4" w:space="0" w:color="auto"/>
            </w:tcBorders>
            <w:shd w:val="clear" w:color="auto" w:fill="auto"/>
            <w:noWrap/>
            <w:vAlign w:val="bottom"/>
            <w:hideMark/>
          </w:tcPr>
          <w:p w14:paraId="1EE9D6AC"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39</w:t>
            </w:r>
          </w:p>
        </w:tc>
        <w:tc>
          <w:tcPr>
            <w:tcW w:w="567" w:type="dxa"/>
            <w:tcBorders>
              <w:top w:val="nil"/>
              <w:left w:val="nil"/>
              <w:bottom w:val="single" w:sz="4" w:space="0" w:color="auto"/>
              <w:right w:val="single" w:sz="4" w:space="0" w:color="auto"/>
            </w:tcBorders>
            <w:shd w:val="clear" w:color="auto" w:fill="auto"/>
            <w:noWrap/>
            <w:vAlign w:val="bottom"/>
            <w:hideMark/>
          </w:tcPr>
          <w:p w14:paraId="0BDD48A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39</w:t>
            </w:r>
          </w:p>
        </w:tc>
        <w:tc>
          <w:tcPr>
            <w:tcW w:w="459" w:type="dxa"/>
            <w:tcBorders>
              <w:top w:val="nil"/>
              <w:left w:val="nil"/>
              <w:bottom w:val="single" w:sz="4" w:space="0" w:color="auto"/>
              <w:right w:val="single" w:sz="4" w:space="0" w:color="auto"/>
            </w:tcBorders>
            <w:shd w:val="clear" w:color="auto" w:fill="auto"/>
            <w:noWrap/>
            <w:vAlign w:val="bottom"/>
            <w:hideMark/>
          </w:tcPr>
          <w:p w14:paraId="4339AD3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6B658A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C73609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214E93D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838.5</w:t>
            </w:r>
          </w:p>
        </w:tc>
        <w:tc>
          <w:tcPr>
            <w:tcW w:w="459" w:type="dxa"/>
            <w:tcBorders>
              <w:top w:val="nil"/>
              <w:left w:val="nil"/>
              <w:bottom w:val="single" w:sz="4" w:space="0" w:color="auto"/>
              <w:right w:val="single" w:sz="4" w:space="0" w:color="auto"/>
            </w:tcBorders>
            <w:shd w:val="clear" w:color="auto" w:fill="auto"/>
            <w:noWrap/>
            <w:vAlign w:val="bottom"/>
            <w:hideMark/>
          </w:tcPr>
          <w:p w14:paraId="5E89B40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w:t>
            </w:r>
          </w:p>
        </w:tc>
        <w:tc>
          <w:tcPr>
            <w:tcW w:w="729" w:type="dxa"/>
            <w:tcBorders>
              <w:top w:val="nil"/>
              <w:left w:val="nil"/>
              <w:bottom w:val="single" w:sz="4" w:space="0" w:color="auto"/>
              <w:right w:val="single" w:sz="4" w:space="0" w:color="auto"/>
            </w:tcBorders>
            <w:shd w:val="clear" w:color="auto" w:fill="auto"/>
            <w:noWrap/>
            <w:vAlign w:val="bottom"/>
            <w:hideMark/>
          </w:tcPr>
          <w:p w14:paraId="63CC817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24.95</w:t>
            </w:r>
          </w:p>
        </w:tc>
        <w:tc>
          <w:tcPr>
            <w:tcW w:w="567" w:type="dxa"/>
            <w:tcBorders>
              <w:top w:val="nil"/>
              <w:left w:val="nil"/>
              <w:bottom w:val="single" w:sz="4" w:space="0" w:color="auto"/>
              <w:right w:val="single" w:sz="4" w:space="0" w:color="auto"/>
            </w:tcBorders>
            <w:shd w:val="clear" w:color="auto" w:fill="auto"/>
            <w:noWrap/>
            <w:vAlign w:val="bottom"/>
            <w:hideMark/>
          </w:tcPr>
          <w:p w14:paraId="378F2438"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096D537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227848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114CEE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1652E1F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04B39D5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648.7</w:t>
            </w:r>
          </w:p>
        </w:tc>
      </w:tr>
      <w:tr w:rsidR="00C64302" w:rsidRPr="001A7798" w14:paraId="07EECB91"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ECB3D9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w:t>
            </w:r>
          </w:p>
        </w:tc>
        <w:tc>
          <w:tcPr>
            <w:tcW w:w="728" w:type="dxa"/>
            <w:tcBorders>
              <w:top w:val="nil"/>
              <w:left w:val="nil"/>
              <w:bottom w:val="single" w:sz="4" w:space="0" w:color="auto"/>
              <w:right w:val="single" w:sz="4" w:space="0" w:color="auto"/>
            </w:tcBorders>
            <w:shd w:val="clear" w:color="auto" w:fill="auto"/>
            <w:noWrap/>
            <w:vAlign w:val="bottom"/>
            <w:hideMark/>
          </w:tcPr>
          <w:p w14:paraId="1607663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21.51</w:t>
            </w:r>
          </w:p>
        </w:tc>
        <w:tc>
          <w:tcPr>
            <w:tcW w:w="567" w:type="dxa"/>
            <w:tcBorders>
              <w:top w:val="nil"/>
              <w:left w:val="nil"/>
              <w:bottom w:val="single" w:sz="4" w:space="0" w:color="auto"/>
              <w:right w:val="single" w:sz="4" w:space="0" w:color="auto"/>
            </w:tcBorders>
            <w:shd w:val="clear" w:color="auto" w:fill="auto"/>
            <w:noWrap/>
            <w:vAlign w:val="bottom"/>
            <w:hideMark/>
          </w:tcPr>
          <w:p w14:paraId="34E8E59B"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65</w:t>
            </w:r>
          </w:p>
        </w:tc>
        <w:tc>
          <w:tcPr>
            <w:tcW w:w="567" w:type="dxa"/>
            <w:tcBorders>
              <w:top w:val="nil"/>
              <w:left w:val="nil"/>
              <w:bottom w:val="single" w:sz="4" w:space="0" w:color="auto"/>
              <w:right w:val="single" w:sz="4" w:space="0" w:color="auto"/>
            </w:tcBorders>
            <w:shd w:val="clear" w:color="auto" w:fill="auto"/>
            <w:noWrap/>
            <w:vAlign w:val="bottom"/>
            <w:hideMark/>
          </w:tcPr>
          <w:p w14:paraId="65BD49C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65</w:t>
            </w:r>
          </w:p>
        </w:tc>
        <w:tc>
          <w:tcPr>
            <w:tcW w:w="459" w:type="dxa"/>
            <w:tcBorders>
              <w:top w:val="nil"/>
              <w:left w:val="nil"/>
              <w:bottom w:val="single" w:sz="4" w:space="0" w:color="auto"/>
              <w:right w:val="single" w:sz="4" w:space="0" w:color="auto"/>
            </w:tcBorders>
            <w:shd w:val="clear" w:color="auto" w:fill="auto"/>
            <w:noWrap/>
            <w:vAlign w:val="bottom"/>
            <w:hideMark/>
          </w:tcPr>
          <w:p w14:paraId="29C4CC7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DE48AE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3B2B1E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396035C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1398.15</w:t>
            </w:r>
          </w:p>
        </w:tc>
        <w:tc>
          <w:tcPr>
            <w:tcW w:w="459" w:type="dxa"/>
            <w:tcBorders>
              <w:top w:val="nil"/>
              <w:left w:val="nil"/>
              <w:bottom w:val="single" w:sz="4" w:space="0" w:color="auto"/>
              <w:right w:val="single" w:sz="4" w:space="0" w:color="auto"/>
            </w:tcBorders>
            <w:shd w:val="clear" w:color="auto" w:fill="auto"/>
            <w:noWrap/>
            <w:vAlign w:val="bottom"/>
            <w:hideMark/>
          </w:tcPr>
          <w:p w14:paraId="3AFAD52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729" w:type="dxa"/>
            <w:tcBorders>
              <w:top w:val="nil"/>
              <w:left w:val="nil"/>
              <w:bottom w:val="single" w:sz="4" w:space="0" w:color="auto"/>
              <w:right w:val="single" w:sz="4" w:space="0" w:color="auto"/>
            </w:tcBorders>
            <w:shd w:val="clear" w:color="auto" w:fill="auto"/>
            <w:noWrap/>
            <w:vAlign w:val="bottom"/>
            <w:hideMark/>
          </w:tcPr>
          <w:p w14:paraId="43CF065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24.96</w:t>
            </w:r>
          </w:p>
        </w:tc>
        <w:tc>
          <w:tcPr>
            <w:tcW w:w="567" w:type="dxa"/>
            <w:tcBorders>
              <w:top w:val="nil"/>
              <w:left w:val="nil"/>
              <w:bottom w:val="single" w:sz="4" w:space="0" w:color="auto"/>
              <w:right w:val="single" w:sz="4" w:space="0" w:color="auto"/>
            </w:tcBorders>
            <w:shd w:val="clear" w:color="auto" w:fill="auto"/>
            <w:noWrap/>
            <w:vAlign w:val="bottom"/>
            <w:hideMark/>
          </w:tcPr>
          <w:p w14:paraId="78321528"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3462A78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7C1B39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D13A7F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26203941"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3D4129D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648.96</w:t>
            </w:r>
          </w:p>
        </w:tc>
      </w:tr>
      <w:tr w:rsidR="00C64302" w:rsidRPr="001A7798" w14:paraId="76BDD0E5"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F041E7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w:t>
            </w:r>
          </w:p>
        </w:tc>
        <w:tc>
          <w:tcPr>
            <w:tcW w:w="728" w:type="dxa"/>
            <w:tcBorders>
              <w:top w:val="nil"/>
              <w:left w:val="nil"/>
              <w:bottom w:val="single" w:sz="4" w:space="0" w:color="auto"/>
              <w:right w:val="single" w:sz="4" w:space="0" w:color="auto"/>
            </w:tcBorders>
            <w:shd w:val="clear" w:color="auto" w:fill="auto"/>
            <w:noWrap/>
            <w:vAlign w:val="bottom"/>
            <w:hideMark/>
          </w:tcPr>
          <w:p w14:paraId="0C119C31"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21.59</w:t>
            </w:r>
          </w:p>
        </w:tc>
        <w:tc>
          <w:tcPr>
            <w:tcW w:w="567" w:type="dxa"/>
            <w:tcBorders>
              <w:top w:val="nil"/>
              <w:left w:val="nil"/>
              <w:bottom w:val="single" w:sz="4" w:space="0" w:color="auto"/>
              <w:right w:val="single" w:sz="4" w:space="0" w:color="auto"/>
            </w:tcBorders>
            <w:shd w:val="clear" w:color="auto" w:fill="auto"/>
            <w:noWrap/>
            <w:vAlign w:val="bottom"/>
            <w:hideMark/>
          </w:tcPr>
          <w:p w14:paraId="1AA1B914"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567" w:type="dxa"/>
            <w:tcBorders>
              <w:top w:val="nil"/>
              <w:left w:val="nil"/>
              <w:bottom w:val="single" w:sz="4" w:space="0" w:color="auto"/>
              <w:right w:val="single" w:sz="4" w:space="0" w:color="auto"/>
            </w:tcBorders>
            <w:shd w:val="clear" w:color="auto" w:fill="auto"/>
            <w:noWrap/>
            <w:vAlign w:val="bottom"/>
            <w:hideMark/>
          </w:tcPr>
          <w:p w14:paraId="4945ED5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w:t>
            </w:r>
          </w:p>
        </w:tc>
        <w:tc>
          <w:tcPr>
            <w:tcW w:w="459" w:type="dxa"/>
            <w:tcBorders>
              <w:top w:val="nil"/>
              <w:left w:val="nil"/>
              <w:bottom w:val="single" w:sz="4" w:space="0" w:color="auto"/>
              <w:right w:val="single" w:sz="4" w:space="0" w:color="auto"/>
            </w:tcBorders>
            <w:shd w:val="clear" w:color="auto" w:fill="auto"/>
            <w:noWrap/>
            <w:vAlign w:val="bottom"/>
            <w:hideMark/>
          </w:tcPr>
          <w:p w14:paraId="1AAFCC0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531CCD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28CB18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2A830B7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2245.36</w:t>
            </w:r>
          </w:p>
        </w:tc>
        <w:tc>
          <w:tcPr>
            <w:tcW w:w="459" w:type="dxa"/>
            <w:tcBorders>
              <w:top w:val="nil"/>
              <w:left w:val="nil"/>
              <w:bottom w:val="single" w:sz="4" w:space="0" w:color="auto"/>
              <w:right w:val="single" w:sz="4" w:space="0" w:color="auto"/>
            </w:tcBorders>
            <w:shd w:val="clear" w:color="auto" w:fill="auto"/>
            <w:noWrap/>
            <w:vAlign w:val="bottom"/>
            <w:hideMark/>
          </w:tcPr>
          <w:p w14:paraId="005CA1E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27</w:t>
            </w:r>
          </w:p>
        </w:tc>
        <w:tc>
          <w:tcPr>
            <w:tcW w:w="729" w:type="dxa"/>
            <w:tcBorders>
              <w:top w:val="nil"/>
              <w:left w:val="nil"/>
              <w:bottom w:val="single" w:sz="4" w:space="0" w:color="auto"/>
              <w:right w:val="single" w:sz="4" w:space="0" w:color="auto"/>
            </w:tcBorders>
            <w:shd w:val="clear" w:color="auto" w:fill="auto"/>
            <w:noWrap/>
            <w:vAlign w:val="bottom"/>
            <w:hideMark/>
          </w:tcPr>
          <w:p w14:paraId="7CBB556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25.16</w:t>
            </w:r>
          </w:p>
        </w:tc>
        <w:tc>
          <w:tcPr>
            <w:tcW w:w="567" w:type="dxa"/>
            <w:tcBorders>
              <w:top w:val="nil"/>
              <w:left w:val="nil"/>
              <w:bottom w:val="single" w:sz="4" w:space="0" w:color="auto"/>
              <w:right w:val="single" w:sz="4" w:space="0" w:color="auto"/>
            </w:tcBorders>
            <w:shd w:val="clear" w:color="auto" w:fill="auto"/>
            <w:noWrap/>
            <w:vAlign w:val="bottom"/>
            <w:hideMark/>
          </w:tcPr>
          <w:p w14:paraId="39C77B3A"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34CF343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C12FB2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4F399A2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FDA95B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2FAF64E1"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805.12</w:t>
            </w:r>
          </w:p>
        </w:tc>
      </w:tr>
      <w:tr w:rsidR="00C64302" w:rsidRPr="001A7798" w14:paraId="6EE7287C"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B03D421"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w:t>
            </w:r>
          </w:p>
        </w:tc>
        <w:tc>
          <w:tcPr>
            <w:tcW w:w="728" w:type="dxa"/>
            <w:tcBorders>
              <w:top w:val="nil"/>
              <w:left w:val="nil"/>
              <w:bottom w:val="single" w:sz="4" w:space="0" w:color="auto"/>
              <w:right w:val="single" w:sz="4" w:space="0" w:color="auto"/>
            </w:tcBorders>
            <w:shd w:val="clear" w:color="auto" w:fill="auto"/>
            <w:noWrap/>
            <w:vAlign w:val="bottom"/>
            <w:hideMark/>
          </w:tcPr>
          <w:p w14:paraId="0CEDE86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21.74</w:t>
            </w:r>
          </w:p>
        </w:tc>
        <w:tc>
          <w:tcPr>
            <w:tcW w:w="567" w:type="dxa"/>
            <w:tcBorders>
              <w:top w:val="nil"/>
              <w:left w:val="nil"/>
              <w:bottom w:val="single" w:sz="4" w:space="0" w:color="auto"/>
              <w:right w:val="single" w:sz="4" w:space="0" w:color="auto"/>
            </w:tcBorders>
            <w:shd w:val="clear" w:color="auto" w:fill="auto"/>
            <w:noWrap/>
            <w:vAlign w:val="bottom"/>
            <w:hideMark/>
          </w:tcPr>
          <w:p w14:paraId="1DF99F59"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14:paraId="0C62CA5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4F9172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2F9880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9E39CF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946" w:type="dxa"/>
            <w:tcBorders>
              <w:top w:val="nil"/>
              <w:left w:val="nil"/>
              <w:bottom w:val="single" w:sz="4" w:space="0" w:color="auto"/>
              <w:right w:val="single" w:sz="4" w:space="0" w:color="auto"/>
            </w:tcBorders>
            <w:shd w:val="clear" w:color="auto" w:fill="auto"/>
            <w:noWrap/>
            <w:vAlign w:val="bottom"/>
            <w:hideMark/>
          </w:tcPr>
          <w:p w14:paraId="0C09098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347.84</w:t>
            </w:r>
          </w:p>
        </w:tc>
        <w:tc>
          <w:tcPr>
            <w:tcW w:w="459" w:type="dxa"/>
            <w:tcBorders>
              <w:top w:val="nil"/>
              <w:left w:val="nil"/>
              <w:bottom w:val="single" w:sz="4" w:space="0" w:color="auto"/>
              <w:right w:val="single" w:sz="4" w:space="0" w:color="auto"/>
            </w:tcBorders>
            <w:shd w:val="clear" w:color="auto" w:fill="auto"/>
            <w:noWrap/>
            <w:vAlign w:val="bottom"/>
            <w:hideMark/>
          </w:tcPr>
          <w:p w14:paraId="51BEF4B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28</w:t>
            </w:r>
          </w:p>
        </w:tc>
        <w:tc>
          <w:tcPr>
            <w:tcW w:w="729" w:type="dxa"/>
            <w:tcBorders>
              <w:top w:val="nil"/>
              <w:left w:val="nil"/>
              <w:bottom w:val="single" w:sz="4" w:space="0" w:color="auto"/>
              <w:right w:val="single" w:sz="4" w:space="0" w:color="auto"/>
            </w:tcBorders>
            <w:shd w:val="clear" w:color="auto" w:fill="auto"/>
            <w:noWrap/>
            <w:vAlign w:val="bottom"/>
            <w:hideMark/>
          </w:tcPr>
          <w:p w14:paraId="25BF735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25.17</w:t>
            </w:r>
          </w:p>
        </w:tc>
        <w:tc>
          <w:tcPr>
            <w:tcW w:w="567" w:type="dxa"/>
            <w:tcBorders>
              <w:top w:val="nil"/>
              <w:left w:val="nil"/>
              <w:bottom w:val="single" w:sz="4" w:space="0" w:color="auto"/>
              <w:right w:val="single" w:sz="4" w:space="0" w:color="auto"/>
            </w:tcBorders>
            <w:shd w:val="clear" w:color="auto" w:fill="auto"/>
            <w:noWrap/>
            <w:vAlign w:val="bottom"/>
            <w:hideMark/>
          </w:tcPr>
          <w:p w14:paraId="3CB990ED"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35F99B4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3C6E21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3FDB4F8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B871EC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9B564C1"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805.44</w:t>
            </w:r>
          </w:p>
        </w:tc>
      </w:tr>
      <w:tr w:rsidR="00C64302" w:rsidRPr="001A7798" w14:paraId="069126D9"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5091E3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w:t>
            </w:r>
          </w:p>
        </w:tc>
        <w:tc>
          <w:tcPr>
            <w:tcW w:w="728" w:type="dxa"/>
            <w:tcBorders>
              <w:top w:val="nil"/>
              <w:left w:val="nil"/>
              <w:bottom w:val="single" w:sz="4" w:space="0" w:color="auto"/>
              <w:right w:val="single" w:sz="4" w:space="0" w:color="auto"/>
            </w:tcBorders>
            <w:shd w:val="clear" w:color="auto" w:fill="auto"/>
            <w:noWrap/>
            <w:vAlign w:val="bottom"/>
            <w:hideMark/>
          </w:tcPr>
          <w:p w14:paraId="39D9503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21.75</w:t>
            </w:r>
          </w:p>
        </w:tc>
        <w:tc>
          <w:tcPr>
            <w:tcW w:w="567" w:type="dxa"/>
            <w:tcBorders>
              <w:top w:val="nil"/>
              <w:left w:val="nil"/>
              <w:bottom w:val="single" w:sz="4" w:space="0" w:color="auto"/>
              <w:right w:val="single" w:sz="4" w:space="0" w:color="auto"/>
            </w:tcBorders>
            <w:shd w:val="clear" w:color="auto" w:fill="auto"/>
            <w:noWrap/>
            <w:vAlign w:val="bottom"/>
            <w:hideMark/>
          </w:tcPr>
          <w:p w14:paraId="60E824B3"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567" w:type="dxa"/>
            <w:tcBorders>
              <w:top w:val="nil"/>
              <w:left w:val="nil"/>
              <w:bottom w:val="single" w:sz="4" w:space="0" w:color="auto"/>
              <w:right w:val="single" w:sz="4" w:space="0" w:color="auto"/>
            </w:tcBorders>
            <w:shd w:val="clear" w:color="auto" w:fill="auto"/>
            <w:noWrap/>
            <w:vAlign w:val="bottom"/>
            <w:hideMark/>
          </w:tcPr>
          <w:p w14:paraId="44D4E07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5B4DFB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6F86F0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3C8A581"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946" w:type="dxa"/>
            <w:tcBorders>
              <w:top w:val="nil"/>
              <w:left w:val="nil"/>
              <w:bottom w:val="single" w:sz="4" w:space="0" w:color="auto"/>
              <w:right w:val="single" w:sz="4" w:space="0" w:color="auto"/>
            </w:tcBorders>
            <w:shd w:val="clear" w:color="auto" w:fill="auto"/>
            <w:noWrap/>
            <w:vAlign w:val="bottom"/>
            <w:hideMark/>
          </w:tcPr>
          <w:p w14:paraId="33821BC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1044</w:t>
            </w:r>
          </w:p>
        </w:tc>
        <w:tc>
          <w:tcPr>
            <w:tcW w:w="459" w:type="dxa"/>
            <w:tcBorders>
              <w:top w:val="nil"/>
              <w:left w:val="nil"/>
              <w:bottom w:val="single" w:sz="4" w:space="0" w:color="auto"/>
              <w:right w:val="single" w:sz="4" w:space="0" w:color="auto"/>
            </w:tcBorders>
            <w:shd w:val="clear" w:color="auto" w:fill="auto"/>
            <w:noWrap/>
            <w:vAlign w:val="bottom"/>
            <w:hideMark/>
          </w:tcPr>
          <w:p w14:paraId="217194C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29</w:t>
            </w:r>
          </w:p>
        </w:tc>
        <w:tc>
          <w:tcPr>
            <w:tcW w:w="729" w:type="dxa"/>
            <w:tcBorders>
              <w:top w:val="nil"/>
              <w:left w:val="nil"/>
              <w:bottom w:val="single" w:sz="4" w:space="0" w:color="auto"/>
              <w:right w:val="single" w:sz="4" w:space="0" w:color="auto"/>
            </w:tcBorders>
            <w:shd w:val="clear" w:color="auto" w:fill="auto"/>
            <w:noWrap/>
            <w:vAlign w:val="bottom"/>
            <w:hideMark/>
          </w:tcPr>
          <w:p w14:paraId="1D65D2E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25.24</w:t>
            </w:r>
          </w:p>
        </w:tc>
        <w:tc>
          <w:tcPr>
            <w:tcW w:w="567" w:type="dxa"/>
            <w:tcBorders>
              <w:top w:val="nil"/>
              <w:left w:val="nil"/>
              <w:bottom w:val="single" w:sz="4" w:space="0" w:color="auto"/>
              <w:right w:val="single" w:sz="4" w:space="0" w:color="auto"/>
            </w:tcBorders>
            <w:shd w:val="clear" w:color="auto" w:fill="auto"/>
            <w:noWrap/>
            <w:vAlign w:val="bottom"/>
            <w:hideMark/>
          </w:tcPr>
          <w:p w14:paraId="66582F92"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6025DD7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7ADE78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59758C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A36332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946" w:type="dxa"/>
            <w:tcBorders>
              <w:top w:val="nil"/>
              <w:left w:val="nil"/>
              <w:bottom w:val="single" w:sz="4" w:space="0" w:color="auto"/>
              <w:right w:val="single" w:sz="4" w:space="0" w:color="auto"/>
            </w:tcBorders>
            <w:shd w:val="clear" w:color="auto" w:fill="auto"/>
            <w:noWrap/>
            <w:vAlign w:val="bottom"/>
            <w:hideMark/>
          </w:tcPr>
          <w:p w14:paraId="7C55E72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403.84</w:t>
            </w:r>
          </w:p>
        </w:tc>
      </w:tr>
      <w:tr w:rsidR="00C64302" w:rsidRPr="001A7798" w14:paraId="294C2153"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98C138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w:t>
            </w:r>
          </w:p>
        </w:tc>
        <w:tc>
          <w:tcPr>
            <w:tcW w:w="728" w:type="dxa"/>
            <w:tcBorders>
              <w:top w:val="nil"/>
              <w:left w:val="nil"/>
              <w:bottom w:val="single" w:sz="4" w:space="0" w:color="auto"/>
              <w:right w:val="single" w:sz="4" w:space="0" w:color="auto"/>
            </w:tcBorders>
            <w:shd w:val="clear" w:color="auto" w:fill="auto"/>
            <w:noWrap/>
            <w:vAlign w:val="bottom"/>
            <w:hideMark/>
          </w:tcPr>
          <w:p w14:paraId="5DD4BF9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22.53</w:t>
            </w:r>
          </w:p>
        </w:tc>
        <w:tc>
          <w:tcPr>
            <w:tcW w:w="567" w:type="dxa"/>
            <w:tcBorders>
              <w:top w:val="nil"/>
              <w:left w:val="nil"/>
              <w:bottom w:val="single" w:sz="4" w:space="0" w:color="auto"/>
              <w:right w:val="single" w:sz="4" w:space="0" w:color="auto"/>
            </w:tcBorders>
            <w:shd w:val="clear" w:color="auto" w:fill="auto"/>
            <w:noWrap/>
            <w:vAlign w:val="bottom"/>
            <w:hideMark/>
          </w:tcPr>
          <w:p w14:paraId="45C7A0A8"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14:paraId="166B36D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A234F2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279FCFA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8EEF12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1A5F55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720.96</w:t>
            </w:r>
          </w:p>
        </w:tc>
        <w:tc>
          <w:tcPr>
            <w:tcW w:w="459" w:type="dxa"/>
            <w:tcBorders>
              <w:top w:val="nil"/>
              <w:left w:val="nil"/>
              <w:bottom w:val="single" w:sz="4" w:space="0" w:color="auto"/>
              <w:right w:val="single" w:sz="4" w:space="0" w:color="auto"/>
            </w:tcBorders>
            <w:shd w:val="clear" w:color="auto" w:fill="auto"/>
            <w:noWrap/>
            <w:vAlign w:val="bottom"/>
            <w:hideMark/>
          </w:tcPr>
          <w:p w14:paraId="16C2608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30</w:t>
            </w:r>
          </w:p>
        </w:tc>
        <w:tc>
          <w:tcPr>
            <w:tcW w:w="729" w:type="dxa"/>
            <w:tcBorders>
              <w:top w:val="nil"/>
              <w:left w:val="nil"/>
              <w:bottom w:val="single" w:sz="4" w:space="0" w:color="auto"/>
              <w:right w:val="single" w:sz="4" w:space="0" w:color="auto"/>
            </w:tcBorders>
            <w:shd w:val="clear" w:color="auto" w:fill="auto"/>
            <w:noWrap/>
            <w:vAlign w:val="bottom"/>
            <w:hideMark/>
          </w:tcPr>
          <w:p w14:paraId="39FDE4E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25.27</w:t>
            </w:r>
          </w:p>
        </w:tc>
        <w:tc>
          <w:tcPr>
            <w:tcW w:w="567" w:type="dxa"/>
            <w:tcBorders>
              <w:top w:val="nil"/>
              <w:left w:val="nil"/>
              <w:bottom w:val="single" w:sz="4" w:space="0" w:color="auto"/>
              <w:right w:val="single" w:sz="4" w:space="0" w:color="auto"/>
            </w:tcBorders>
            <w:shd w:val="clear" w:color="auto" w:fill="auto"/>
            <w:noWrap/>
            <w:vAlign w:val="bottom"/>
            <w:hideMark/>
          </w:tcPr>
          <w:p w14:paraId="5C440F52"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459" w:type="dxa"/>
            <w:tcBorders>
              <w:top w:val="nil"/>
              <w:left w:val="nil"/>
              <w:bottom w:val="single" w:sz="4" w:space="0" w:color="auto"/>
              <w:right w:val="single" w:sz="4" w:space="0" w:color="auto"/>
            </w:tcBorders>
            <w:shd w:val="clear" w:color="auto" w:fill="auto"/>
            <w:noWrap/>
            <w:vAlign w:val="bottom"/>
            <w:hideMark/>
          </w:tcPr>
          <w:p w14:paraId="3A0C919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F3AD8D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F9CF79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3D3F72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946" w:type="dxa"/>
            <w:tcBorders>
              <w:top w:val="nil"/>
              <w:left w:val="nil"/>
              <w:bottom w:val="single" w:sz="4" w:space="0" w:color="auto"/>
              <w:right w:val="single" w:sz="4" w:space="0" w:color="auto"/>
            </w:tcBorders>
            <w:shd w:val="clear" w:color="auto" w:fill="auto"/>
            <w:noWrap/>
            <w:vAlign w:val="bottom"/>
            <w:hideMark/>
          </w:tcPr>
          <w:p w14:paraId="15BDB16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1212.96</w:t>
            </w:r>
          </w:p>
        </w:tc>
      </w:tr>
      <w:tr w:rsidR="00C64302" w:rsidRPr="001A7798" w14:paraId="3D1AF338"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8A7439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w:t>
            </w:r>
          </w:p>
        </w:tc>
        <w:tc>
          <w:tcPr>
            <w:tcW w:w="728" w:type="dxa"/>
            <w:tcBorders>
              <w:top w:val="nil"/>
              <w:left w:val="nil"/>
              <w:bottom w:val="single" w:sz="4" w:space="0" w:color="auto"/>
              <w:right w:val="single" w:sz="4" w:space="0" w:color="auto"/>
            </w:tcBorders>
            <w:shd w:val="clear" w:color="auto" w:fill="auto"/>
            <w:noWrap/>
            <w:vAlign w:val="bottom"/>
            <w:hideMark/>
          </w:tcPr>
          <w:p w14:paraId="73D9F5C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22.54</w:t>
            </w:r>
          </w:p>
        </w:tc>
        <w:tc>
          <w:tcPr>
            <w:tcW w:w="567" w:type="dxa"/>
            <w:tcBorders>
              <w:top w:val="nil"/>
              <w:left w:val="nil"/>
              <w:bottom w:val="single" w:sz="4" w:space="0" w:color="auto"/>
              <w:right w:val="single" w:sz="4" w:space="0" w:color="auto"/>
            </w:tcBorders>
            <w:shd w:val="clear" w:color="auto" w:fill="auto"/>
            <w:noWrap/>
            <w:vAlign w:val="bottom"/>
            <w:hideMark/>
          </w:tcPr>
          <w:p w14:paraId="0BB6333A"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96</w:t>
            </w:r>
          </w:p>
        </w:tc>
        <w:tc>
          <w:tcPr>
            <w:tcW w:w="567" w:type="dxa"/>
            <w:tcBorders>
              <w:top w:val="nil"/>
              <w:left w:val="nil"/>
              <w:bottom w:val="single" w:sz="4" w:space="0" w:color="auto"/>
              <w:right w:val="single" w:sz="4" w:space="0" w:color="auto"/>
            </w:tcBorders>
            <w:shd w:val="clear" w:color="auto" w:fill="auto"/>
            <w:noWrap/>
            <w:vAlign w:val="bottom"/>
            <w:hideMark/>
          </w:tcPr>
          <w:p w14:paraId="67D7F56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2EF9A7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96</w:t>
            </w:r>
          </w:p>
        </w:tc>
        <w:tc>
          <w:tcPr>
            <w:tcW w:w="459" w:type="dxa"/>
            <w:tcBorders>
              <w:top w:val="nil"/>
              <w:left w:val="nil"/>
              <w:bottom w:val="single" w:sz="4" w:space="0" w:color="auto"/>
              <w:right w:val="single" w:sz="4" w:space="0" w:color="auto"/>
            </w:tcBorders>
            <w:shd w:val="clear" w:color="auto" w:fill="auto"/>
            <w:noWrap/>
            <w:vAlign w:val="bottom"/>
            <w:hideMark/>
          </w:tcPr>
          <w:p w14:paraId="1D05735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527901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09CFFCB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2163.84</w:t>
            </w:r>
          </w:p>
        </w:tc>
        <w:tc>
          <w:tcPr>
            <w:tcW w:w="459" w:type="dxa"/>
            <w:tcBorders>
              <w:top w:val="nil"/>
              <w:left w:val="nil"/>
              <w:bottom w:val="single" w:sz="4" w:space="0" w:color="auto"/>
              <w:right w:val="single" w:sz="4" w:space="0" w:color="auto"/>
            </w:tcBorders>
            <w:shd w:val="clear" w:color="auto" w:fill="auto"/>
            <w:noWrap/>
            <w:vAlign w:val="bottom"/>
            <w:hideMark/>
          </w:tcPr>
          <w:p w14:paraId="0B1E555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w:t>
            </w:r>
          </w:p>
        </w:tc>
        <w:tc>
          <w:tcPr>
            <w:tcW w:w="729" w:type="dxa"/>
            <w:tcBorders>
              <w:top w:val="nil"/>
              <w:left w:val="nil"/>
              <w:bottom w:val="single" w:sz="4" w:space="0" w:color="auto"/>
              <w:right w:val="single" w:sz="4" w:space="0" w:color="auto"/>
            </w:tcBorders>
            <w:shd w:val="clear" w:color="auto" w:fill="auto"/>
            <w:noWrap/>
            <w:vAlign w:val="bottom"/>
            <w:hideMark/>
          </w:tcPr>
          <w:p w14:paraId="25BCBD2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25.33</w:t>
            </w:r>
          </w:p>
        </w:tc>
        <w:tc>
          <w:tcPr>
            <w:tcW w:w="567" w:type="dxa"/>
            <w:tcBorders>
              <w:top w:val="nil"/>
              <w:left w:val="nil"/>
              <w:bottom w:val="single" w:sz="4" w:space="0" w:color="auto"/>
              <w:right w:val="single" w:sz="4" w:space="0" w:color="auto"/>
            </w:tcBorders>
            <w:shd w:val="clear" w:color="auto" w:fill="auto"/>
            <w:noWrap/>
            <w:vAlign w:val="bottom"/>
            <w:hideMark/>
          </w:tcPr>
          <w:p w14:paraId="54B247A1"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5672D4F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E61BE2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56C8F2F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61E309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7F3C086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1621.12</w:t>
            </w:r>
          </w:p>
        </w:tc>
      </w:tr>
      <w:tr w:rsidR="00C64302" w:rsidRPr="001A7798" w14:paraId="6062997A"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DF16DC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w:t>
            </w:r>
          </w:p>
        </w:tc>
        <w:tc>
          <w:tcPr>
            <w:tcW w:w="728" w:type="dxa"/>
            <w:tcBorders>
              <w:top w:val="nil"/>
              <w:left w:val="nil"/>
              <w:bottom w:val="single" w:sz="4" w:space="0" w:color="auto"/>
              <w:right w:val="single" w:sz="4" w:space="0" w:color="auto"/>
            </w:tcBorders>
            <w:shd w:val="clear" w:color="auto" w:fill="auto"/>
            <w:noWrap/>
            <w:vAlign w:val="bottom"/>
            <w:hideMark/>
          </w:tcPr>
          <w:p w14:paraId="420E561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22.6</w:t>
            </w:r>
          </w:p>
        </w:tc>
        <w:tc>
          <w:tcPr>
            <w:tcW w:w="567" w:type="dxa"/>
            <w:tcBorders>
              <w:top w:val="nil"/>
              <w:left w:val="nil"/>
              <w:bottom w:val="single" w:sz="4" w:space="0" w:color="auto"/>
              <w:right w:val="single" w:sz="4" w:space="0" w:color="auto"/>
            </w:tcBorders>
            <w:shd w:val="clear" w:color="auto" w:fill="auto"/>
            <w:noWrap/>
            <w:vAlign w:val="bottom"/>
            <w:hideMark/>
          </w:tcPr>
          <w:p w14:paraId="3B09C3E4"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14:paraId="00ACCE4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07177F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C133AB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13</w:t>
            </w:r>
          </w:p>
        </w:tc>
        <w:tc>
          <w:tcPr>
            <w:tcW w:w="459" w:type="dxa"/>
            <w:tcBorders>
              <w:top w:val="nil"/>
              <w:left w:val="nil"/>
              <w:bottom w:val="single" w:sz="4" w:space="0" w:color="auto"/>
              <w:right w:val="single" w:sz="4" w:space="0" w:color="auto"/>
            </w:tcBorders>
            <w:shd w:val="clear" w:color="auto" w:fill="auto"/>
            <w:noWrap/>
            <w:vAlign w:val="bottom"/>
            <w:hideMark/>
          </w:tcPr>
          <w:p w14:paraId="28C0152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BF8006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293.8</w:t>
            </w:r>
          </w:p>
        </w:tc>
        <w:tc>
          <w:tcPr>
            <w:tcW w:w="459" w:type="dxa"/>
            <w:tcBorders>
              <w:top w:val="nil"/>
              <w:left w:val="nil"/>
              <w:bottom w:val="single" w:sz="4" w:space="0" w:color="auto"/>
              <w:right w:val="single" w:sz="4" w:space="0" w:color="auto"/>
            </w:tcBorders>
            <w:shd w:val="clear" w:color="auto" w:fill="auto"/>
            <w:noWrap/>
            <w:vAlign w:val="bottom"/>
            <w:hideMark/>
          </w:tcPr>
          <w:p w14:paraId="243423F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729" w:type="dxa"/>
            <w:tcBorders>
              <w:top w:val="nil"/>
              <w:left w:val="nil"/>
              <w:bottom w:val="single" w:sz="4" w:space="0" w:color="auto"/>
              <w:right w:val="single" w:sz="4" w:space="0" w:color="auto"/>
            </w:tcBorders>
            <w:shd w:val="clear" w:color="auto" w:fill="auto"/>
            <w:noWrap/>
            <w:vAlign w:val="bottom"/>
            <w:hideMark/>
          </w:tcPr>
          <w:p w14:paraId="7F552B0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25.34</w:t>
            </w:r>
          </w:p>
        </w:tc>
        <w:tc>
          <w:tcPr>
            <w:tcW w:w="567" w:type="dxa"/>
            <w:tcBorders>
              <w:top w:val="nil"/>
              <w:left w:val="nil"/>
              <w:bottom w:val="single" w:sz="4" w:space="0" w:color="auto"/>
              <w:right w:val="single" w:sz="4" w:space="0" w:color="auto"/>
            </w:tcBorders>
            <w:shd w:val="clear" w:color="auto" w:fill="auto"/>
            <w:noWrap/>
            <w:vAlign w:val="bottom"/>
            <w:hideMark/>
          </w:tcPr>
          <w:p w14:paraId="01607307"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6C29921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1D7095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018E842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370D0C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2A06C28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1621.76</w:t>
            </w:r>
          </w:p>
        </w:tc>
      </w:tr>
      <w:tr w:rsidR="00C64302" w:rsidRPr="001A7798" w14:paraId="2677252D"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1A6B9A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11</w:t>
            </w:r>
          </w:p>
        </w:tc>
        <w:tc>
          <w:tcPr>
            <w:tcW w:w="728" w:type="dxa"/>
            <w:tcBorders>
              <w:top w:val="nil"/>
              <w:left w:val="nil"/>
              <w:bottom w:val="single" w:sz="4" w:space="0" w:color="auto"/>
              <w:right w:val="single" w:sz="4" w:space="0" w:color="auto"/>
            </w:tcBorders>
            <w:shd w:val="clear" w:color="auto" w:fill="auto"/>
            <w:noWrap/>
            <w:vAlign w:val="bottom"/>
            <w:hideMark/>
          </w:tcPr>
          <w:p w14:paraId="342C4D4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22.61</w:t>
            </w:r>
          </w:p>
        </w:tc>
        <w:tc>
          <w:tcPr>
            <w:tcW w:w="567" w:type="dxa"/>
            <w:tcBorders>
              <w:top w:val="nil"/>
              <w:left w:val="nil"/>
              <w:bottom w:val="single" w:sz="4" w:space="0" w:color="auto"/>
              <w:right w:val="single" w:sz="4" w:space="0" w:color="auto"/>
            </w:tcBorders>
            <w:shd w:val="clear" w:color="auto" w:fill="auto"/>
            <w:noWrap/>
            <w:vAlign w:val="bottom"/>
            <w:hideMark/>
          </w:tcPr>
          <w:p w14:paraId="229E4776"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91</w:t>
            </w:r>
          </w:p>
        </w:tc>
        <w:tc>
          <w:tcPr>
            <w:tcW w:w="567" w:type="dxa"/>
            <w:tcBorders>
              <w:top w:val="nil"/>
              <w:left w:val="nil"/>
              <w:bottom w:val="single" w:sz="4" w:space="0" w:color="auto"/>
              <w:right w:val="single" w:sz="4" w:space="0" w:color="auto"/>
            </w:tcBorders>
            <w:shd w:val="clear" w:color="auto" w:fill="auto"/>
            <w:noWrap/>
            <w:vAlign w:val="bottom"/>
            <w:hideMark/>
          </w:tcPr>
          <w:p w14:paraId="2D282E1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97D195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F4241E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91</w:t>
            </w:r>
          </w:p>
        </w:tc>
        <w:tc>
          <w:tcPr>
            <w:tcW w:w="459" w:type="dxa"/>
            <w:tcBorders>
              <w:top w:val="nil"/>
              <w:left w:val="nil"/>
              <w:bottom w:val="single" w:sz="4" w:space="0" w:color="auto"/>
              <w:right w:val="single" w:sz="4" w:space="0" w:color="auto"/>
            </w:tcBorders>
            <w:shd w:val="clear" w:color="auto" w:fill="auto"/>
            <w:noWrap/>
            <w:vAlign w:val="bottom"/>
            <w:hideMark/>
          </w:tcPr>
          <w:p w14:paraId="3BE6006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01AB051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2057.51</w:t>
            </w:r>
          </w:p>
        </w:tc>
        <w:tc>
          <w:tcPr>
            <w:tcW w:w="459" w:type="dxa"/>
            <w:tcBorders>
              <w:top w:val="nil"/>
              <w:left w:val="nil"/>
              <w:bottom w:val="single" w:sz="4" w:space="0" w:color="auto"/>
              <w:right w:val="single" w:sz="4" w:space="0" w:color="auto"/>
            </w:tcBorders>
            <w:shd w:val="clear" w:color="auto" w:fill="auto"/>
            <w:noWrap/>
            <w:vAlign w:val="bottom"/>
            <w:hideMark/>
          </w:tcPr>
          <w:p w14:paraId="18EF966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33</w:t>
            </w:r>
          </w:p>
        </w:tc>
        <w:tc>
          <w:tcPr>
            <w:tcW w:w="729" w:type="dxa"/>
            <w:tcBorders>
              <w:top w:val="nil"/>
              <w:left w:val="nil"/>
              <w:bottom w:val="single" w:sz="4" w:space="0" w:color="auto"/>
              <w:right w:val="single" w:sz="4" w:space="0" w:color="auto"/>
            </w:tcBorders>
            <w:shd w:val="clear" w:color="auto" w:fill="auto"/>
            <w:noWrap/>
            <w:vAlign w:val="bottom"/>
            <w:hideMark/>
          </w:tcPr>
          <w:p w14:paraId="3A6AC79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26.13</w:t>
            </w:r>
          </w:p>
        </w:tc>
        <w:tc>
          <w:tcPr>
            <w:tcW w:w="567" w:type="dxa"/>
            <w:tcBorders>
              <w:top w:val="nil"/>
              <w:left w:val="nil"/>
              <w:bottom w:val="single" w:sz="4" w:space="0" w:color="auto"/>
              <w:right w:val="single" w:sz="4" w:space="0" w:color="auto"/>
            </w:tcBorders>
            <w:shd w:val="clear" w:color="auto" w:fill="auto"/>
            <w:noWrap/>
            <w:vAlign w:val="bottom"/>
            <w:hideMark/>
          </w:tcPr>
          <w:p w14:paraId="2D77BD3B"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128</w:t>
            </w:r>
          </w:p>
        </w:tc>
        <w:tc>
          <w:tcPr>
            <w:tcW w:w="459" w:type="dxa"/>
            <w:tcBorders>
              <w:top w:val="nil"/>
              <w:left w:val="nil"/>
              <w:bottom w:val="single" w:sz="4" w:space="0" w:color="auto"/>
              <w:right w:val="single" w:sz="4" w:space="0" w:color="auto"/>
            </w:tcBorders>
            <w:shd w:val="clear" w:color="auto" w:fill="auto"/>
            <w:noWrap/>
            <w:vAlign w:val="bottom"/>
            <w:hideMark/>
          </w:tcPr>
          <w:p w14:paraId="65A33DF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0</w:t>
            </w:r>
          </w:p>
        </w:tc>
        <w:tc>
          <w:tcPr>
            <w:tcW w:w="459" w:type="dxa"/>
            <w:tcBorders>
              <w:top w:val="nil"/>
              <w:left w:val="nil"/>
              <w:bottom w:val="single" w:sz="4" w:space="0" w:color="auto"/>
              <w:right w:val="single" w:sz="4" w:space="0" w:color="auto"/>
            </w:tcBorders>
            <w:shd w:val="clear" w:color="auto" w:fill="auto"/>
            <w:noWrap/>
            <w:vAlign w:val="bottom"/>
            <w:hideMark/>
          </w:tcPr>
          <w:p w14:paraId="428C71F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0</w:t>
            </w:r>
          </w:p>
        </w:tc>
        <w:tc>
          <w:tcPr>
            <w:tcW w:w="459" w:type="dxa"/>
            <w:tcBorders>
              <w:top w:val="nil"/>
              <w:left w:val="nil"/>
              <w:bottom w:val="single" w:sz="4" w:space="0" w:color="auto"/>
              <w:right w:val="single" w:sz="4" w:space="0" w:color="auto"/>
            </w:tcBorders>
            <w:shd w:val="clear" w:color="auto" w:fill="auto"/>
            <w:noWrap/>
            <w:vAlign w:val="bottom"/>
            <w:hideMark/>
          </w:tcPr>
          <w:p w14:paraId="20FDC12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0</w:t>
            </w:r>
          </w:p>
        </w:tc>
        <w:tc>
          <w:tcPr>
            <w:tcW w:w="567" w:type="dxa"/>
            <w:tcBorders>
              <w:top w:val="nil"/>
              <w:left w:val="nil"/>
              <w:bottom w:val="single" w:sz="4" w:space="0" w:color="auto"/>
              <w:right w:val="single" w:sz="4" w:space="0" w:color="auto"/>
            </w:tcBorders>
            <w:shd w:val="clear" w:color="auto" w:fill="auto"/>
            <w:noWrap/>
            <w:vAlign w:val="bottom"/>
            <w:hideMark/>
          </w:tcPr>
          <w:p w14:paraId="41E8425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128</w:t>
            </w:r>
          </w:p>
        </w:tc>
        <w:tc>
          <w:tcPr>
            <w:tcW w:w="946" w:type="dxa"/>
            <w:tcBorders>
              <w:top w:val="nil"/>
              <w:left w:val="nil"/>
              <w:bottom w:val="single" w:sz="4" w:space="0" w:color="auto"/>
              <w:right w:val="single" w:sz="4" w:space="0" w:color="auto"/>
            </w:tcBorders>
            <w:shd w:val="clear" w:color="auto" w:fill="auto"/>
            <w:noWrap/>
            <w:vAlign w:val="bottom"/>
            <w:hideMark/>
          </w:tcPr>
          <w:p w14:paraId="06452A5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highlight w:val="yellow"/>
              </w:rPr>
            </w:pPr>
            <w:r w:rsidRPr="001A7798">
              <w:rPr>
                <w:rFonts w:ascii="华文细黑" w:eastAsia="华文细黑" w:hAnsi="华文细黑" w:cs="Arial" w:hint="eastAsia"/>
                <w:sz w:val="18"/>
                <w:szCs w:val="18"/>
                <w:highlight w:val="yellow"/>
              </w:rPr>
              <w:t>3344.64</w:t>
            </w:r>
          </w:p>
        </w:tc>
      </w:tr>
      <w:tr w:rsidR="00C64302" w:rsidRPr="001A7798" w14:paraId="50804D5A"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3D9FEB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w:t>
            </w:r>
          </w:p>
        </w:tc>
        <w:tc>
          <w:tcPr>
            <w:tcW w:w="728" w:type="dxa"/>
            <w:tcBorders>
              <w:top w:val="nil"/>
              <w:left w:val="nil"/>
              <w:bottom w:val="single" w:sz="4" w:space="0" w:color="auto"/>
              <w:right w:val="single" w:sz="4" w:space="0" w:color="auto"/>
            </w:tcBorders>
            <w:shd w:val="clear" w:color="auto" w:fill="auto"/>
            <w:noWrap/>
            <w:vAlign w:val="bottom"/>
            <w:hideMark/>
          </w:tcPr>
          <w:p w14:paraId="1D0CDA3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22.63</w:t>
            </w:r>
          </w:p>
        </w:tc>
        <w:tc>
          <w:tcPr>
            <w:tcW w:w="567" w:type="dxa"/>
            <w:tcBorders>
              <w:top w:val="nil"/>
              <w:left w:val="nil"/>
              <w:bottom w:val="single" w:sz="4" w:space="0" w:color="auto"/>
              <w:right w:val="single" w:sz="4" w:space="0" w:color="auto"/>
            </w:tcBorders>
            <w:shd w:val="clear" w:color="auto" w:fill="auto"/>
            <w:noWrap/>
            <w:vAlign w:val="bottom"/>
            <w:hideMark/>
          </w:tcPr>
          <w:p w14:paraId="111C4ADF"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14:paraId="05710D2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D12573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23A91F8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A2BD85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F162D1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362.08</w:t>
            </w:r>
          </w:p>
        </w:tc>
        <w:tc>
          <w:tcPr>
            <w:tcW w:w="459" w:type="dxa"/>
            <w:tcBorders>
              <w:top w:val="nil"/>
              <w:left w:val="nil"/>
              <w:bottom w:val="single" w:sz="4" w:space="0" w:color="auto"/>
              <w:right w:val="single" w:sz="4" w:space="0" w:color="auto"/>
            </w:tcBorders>
            <w:shd w:val="clear" w:color="auto" w:fill="auto"/>
            <w:noWrap/>
            <w:vAlign w:val="bottom"/>
            <w:hideMark/>
          </w:tcPr>
          <w:p w14:paraId="40CD5FE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34</w:t>
            </w:r>
          </w:p>
        </w:tc>
        <w:tc>
          <w:tcPr>
            <w:tcW w:w="729" w:type="dxa"/>
            <w:tcBorders>
              <w:top w:val="nil"/>
              <w:left w:val="nil"/>
              <w:bottom w:val="single" w:sz="4" w:space="0" w:color="auto"/>
              <w:right w:val="single" w:sz="4" w:space="0" w:color="auto"/>
            </w:tcBorders>
            <w:shd w:val="clear" w:color="auto" w:fill="auto"/>
            <w:noWrap/>
            <w:vAlign w:val="bottom"/>
            <w:hideMark/>
          </w:tcPr>
          <w:p w14:paraId="21E57EA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26.29</w:t>
            </w:r>
          </w:p>
        </w:tc>
        <w:tc>
          <w:tcPr>
            <w:tcW w:w="567" w:type="dxa"/>
            <w:tcBorders>
              <w:top w:val="nil"/>
              <w:left w:val="nil"/>
              <w:bottom w:val="single" w:sz="4" w:space="0" w:color="auto"/>
              <w:right w:val="single" w:sz="4" w:space="0" w:color="auto"/>
            </w:tcBorders>
            <w:shd w:val="clear" w:color="auto" w:fill="auto"/>
            <w:noWrap/>
            <w:vAlign w:val="bottom"/>
            <w:hideMark/>
          </w:tcPr>
          <w:p w14:paraId="7C37D288"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0494A8C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61B165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68349E6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5ACF7D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7AC853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420.64</w:t>
            </w:r>
          </w:p>
        </w:tc>
      </w:tr>
      <w:tr w:rsidR="00C64302" w:rsidRPr="001A7798" w14:paraId="723FB920"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524478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13</w:t>
            </w:r>
          </w:p>
        </w:tc>
        <w:tc>
          <w:tcPr>
            <w:tcW w:w="728" w:type="dxa"/>
            <w:tcBorders>
              <w:top w:val="nil"/>
              <w:left w:val="nil"/>
              <w:bottom w:val="single" w:sz="4" w:space="0" w:color="auto"/>
              <w:right w:val="single" w:sz="4" w:space="0" w:color="auto"/>
            </w:tcBorders>
            <w:shd w:val="clear" w:color="auto" w:fill="auto"/>
            <w:noWrap/>
            <w:vAlign w:val="bottom"/>
            <w:hideMark/>
          </w:tcPr>
          <w:p w14:paraId="3BD87A4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22.65</w:t>
            </w:r>
          </w:p>
        </w:tc>
        <w:tc>
          <w:tcPr>
            <w:tcW w:w="567" w:type="dxa"/>
            <w:tcBorders>
              <w:top w:val="nil"/>
              <w:left w:val="nil"/>
              <w:bottom w:val="single" w:sz="4" w:space="0" w:color="auto"/>
              <w:right w:val="single" w:sz="4" w:space="0" w:color="auto"/>
            </w:tcBorders>
            <w:shd w:val="clear" w:color="auto" w:fill="auto"/>
            <w:noWrap/>
            <w:vAlign w:val="bottom"/>
            <w:hideMark/>
          </w:tcPr>
          <w:p w14:paraId="7AD7E223"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567" w:type="dxa"/>
            <w:tcBorders>
              <w:top w:val="nil"/>
              <w:left w:val="nil"/>
              <w:bottom w:val="single" w:sz="4" w:space="0" w:color="auto"/>
              <w:right w:val="single" w:sz="4" w:space="0" w:color="auto"/>
            </w:tcBorders>
            <w:shd w:val="clear" w:color="auto" w:fill="auto"/>
            <w:noWrap/>
            <w:vAlign w:val="bottom"/>
            <w:hideMark/>
          </w:tcPr>
          <w:p w14:paraId="470B4B9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75F582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48</w:t>
            </w:r>
          </w:p>
        </w:tc>
        <w:tc>
          <w:tcPr>
            <w:tcW w:w="459" w:type="dxa"/>
            <w:tcBorders>
              <w:top w:val="nil"/>
              <w:left w:val="nil"/>
              <w:bottom w:val="single" w:sz="4" w:space="0" w:color="auto"/>
              <w:right w:val="single" w:sz="4" w:space="0" w:color="auto"/>
            </w:tcBorders>
            <w:shd w:val="clear" w:color="auto" w:fill="auto"/>
            <w:noWrap/>
            <w:vAlign w:val="bottom"/>
            <w:hideMark/>
          </w:tcPr>
          <w:p w14:paraId="3FC51BB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7C535F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33B5041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1087.2</w:t>
            </w:r>
          </w:p>
        </w:tc>
        <w:tc>
          <w:tcPr>
            <w:tcW w:w="459" w:type="dxa"/>
            <w:tcBorders>
              <w:top w:val="nil"/>
              <w:left w:val="nil"/>
              <w:bottom w:val="single" w:sz="4" w:space="0" w:color="auto"/>
              <w:right w:val="single" w:sz="4" w:space="0" w:color="auto"/>
            </w:tcBorders>
            <w:shd w:val="clear" w:color="auto" w:fill="auto"/>
            <w:noWrap/>
            <w:vAlign w:val="bottom"/>
            <w:hideMark/>
          </w:tcPr>
          <w:p w14:paraId="426A2C9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35</w:t>
            </w:r>
          </w:p>
        </w:tc>
        <w:tc>
          <w:tcPr>
            <w:tcW w:w="729" w:type="dxa"/>
            <w:tcBorders>
              <w:top w:val="nil"/>
              <w:left w:val="nil"/>
              <w:bottom w:val="single" w:sz="4" w:space="0" w:color="auto"/>
              <w:right w:val="single" w:sz="4" w:space="0" w:color="auto"/>
            </w:tcBorders>
            <w:shd w:val="clear" w:color="auto" w:fill="auto"/>
            <w:noWrap/>
            <w:vAlign w:val="bottom"/>
            <w:hideMark/>
          </w:tcPr>
          <w:p w14:paraId="7E3D4E9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26.3</w:t>
            </w:r>
          </w:p>
        </w:tc>
        <w:tc>
          <w:tcPr>
            <w:tcW w:w="567" w:type="dxa"/>
            <w:tcBorders>
              <w:top w:val="nil"/>
              <w:left w:val="nil"/>
              <w:bottom w:val="single" w:sz="4" w:space="0" w:color="auto"/>
              <w:right w:val="single" w:sz="4" w:space="0" w:color="auto"/>
            </w:tcBorders>
            <w:shd w:val="clear" w:color="auto" w:fill="auto"/>
            <w:noWrap/>
            <w:vAlign w:val="bottom"/>
            <w:hideMark/>
          </w:tcPr>
          <w:p w14:paraId="10FD8187"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685EDD3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A58E07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5EA8277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4000D0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101845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420.8</w:t>
            </w:r>
          </w:p>
        </w:tc>
      </w:tr>
      <w:tr w:rsidR="00C64302" w:rsidRPr="001A7798" w14:paraId="1BA80DCA"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1ADFC8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14</w:t>
            </w:r>
          </w:p>
        </w:tc>
        <w:tc>
          <w:tcPr>
            <w:tcW w:w="728" w:type="dxa"/>
            <w:tcBorders>
              <w:top w:val="nil"/>
              <w:left w:val="nil"/>
              <w:bottom w:val="single" w:sz="4" w:space="0" w:color="auto"/>
              <w:right w:val="single" w:sz="4" w:space="0" w:color="auto"/>
            </w:tcBorders>
            <w:shd w:val="clear" w:color="auto" w:fill="auto"/>
            <w:noWrap/>
            <w:vAlign w:val="bottom"/>
            <w:hideMark/>
          </w:tcPr>
          <w:p w14:paraId="5ABEBE3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24.03</w:t>
            </w:r>
          </w:p>
        </w:tc>
        <w:tc>
          <w:tcPr>
            <w:tcW w:w="567" w:type="dxa"/>
            <w:tcBorders>
              <w:top w:val="nil"/>
              <w:left w:val="nil"/>
              <w:bottom w:val="single" w:sz="4" w:space="0" w:color="auto"/>
              <w:right w:val="single" w:sz="4" w:space="0" w:color="auto"/>
            </w:tcBorders>
            <w:shd w:val="clear" w:color="auto" w:fill="auto"/>
            <w:noWrap/>
            <w:vAlign w:val="bottom"/>
            <w:hideMark/>
          </w:tcPr>
          <w:p w14:paraId="6293E34C"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14:paraId="5E83D7F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0300F42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6A3325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DCF19F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D23C17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1249.56</w:t>
            </w:r>
          </w:p>
        </w:tc>
        <w:tc>
          <w:tcPr>
            <w:tcW w:w="459" w:type="dxa"/>
            <w:tcBorders>
              <w:top w:val="nil"/>
              <w:left w:val="nil"/>
              <w:bottom w:val="single" w:sz="4" w:space="0" w:color="auto"/>
              <w:right w:val="single" w:sz="4" w:space="0" w:color="auto"/>
            </w:tcBorders>
            <w:shd w:val="clear" w:color="auto" w:fill="auto"/>
            <w:noWrap/>
            <w:vAlign w:val="bottom"/>
            <w:hideMark/>
          </w:tcPr>
          <w:p w14:paraId="7FC2D16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36</w:t>
            </w:r>
          </w:p>
        </w:tc>
        <w:tc>
          <w:tcPr>
            <w:tcW w:w="729" w:type="dxa"/>
            <w:tcBorders>
              <w:top w:val="nil"/>
              <w:left w:val="nil"/>
              <w:bottom w:val="single" w:sz="4" w:space="0" w:color="auto"/>
              <w:right w:val="single" w:sz="4" w:space="0" w:color="auto"/>
            </w:tcBorders>
            <w:shd w:val="clear" w:color="auto" w:fill="auto"/>
            <w:noWrap/>
            <w:vAlign w:val="bottom"/>
            <w:hideMark/>
          </w:tcPr>
          <w:p w14:paraId="6FE8DD1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26.31</w:t>
            </w:r>
          </w:p>
        </w:tc>
        <w:tc>
          <w:tcPr>
            <w:tcW w:w="567" w:type="dxa"/>
            <w:tcBorders>
              <w:top w:val="nil"/>
              <w:left w:val="nil"/>
              <w:bottom w:val="single" w:sz="4" w:space="0" w:color="auto"/>
              <w:right w:val="single" w:sz="4" w:space="0" w:color="auto"/>
            </w:tcBorders>
            <w:shd w:val="clear" w:color="auto" w:fill="auto"/>
            <w:noWrap/>
            <w:vAlign w:val="bottom"/>
            <w:hideMark/>
          </w:tcPr>
          <w:p w14:paraId="5377D3CA"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3704CB0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DED421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220DBDA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430AFB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5AD0E9D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841.92</w:t>
            </w:r>
          </w:p>
        </w:tc>
      </w:tr>
      <w:tr w:rsidR="00C64302" w:rsidRPr="001A7798" w14:paraId="71D37E95"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925BDB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w:t>
            </w:r>
          </w:p>
        </w:tc>
        <w:tc>
          <w:tcPr>
            <w:tcW w:w="728" w:type="dxa"/>
            <w:tcBorders>
              <w:top w:val="nil"/>
              <w:left w:val="nil"/>
              <w:bottom w:val="single" w:sz="4" w:space="0" w:color="auto"/>
              <w:right w:val="single" w:sz="4" w:space="0" w:color="auto"/>
            </w:tcBorders>
            <w:shd w:val="clear" w:color="auto" w:fill="auto"/>
            <w:noWrap/>
            <w:vAlign w:val="bottom"/>
            <w:hideMark/>
          </w:tcPr>
          <w:p w14:paraId="57EB422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24.04</w:t>
            </w:r>
          </w:p>
        </w:tc>
        <w:tc>
          <w:tcPr>
            <w:tcW w:w="567" w:type="dxa"/>
            <w:tcBorders>
              <w:top w:val="nil"/>
              <w:left w:val="nil"/>
              <w:bottom w:val="single" w:sz="4" w:space="0" w:color="auto"/>
              <w:right w:val="single" w:sz="4" w:space="0" w:color="auto"/>
            </w:tcBorders>
            <w:shd w:val="clear" w:color="auto" w:fill="auto"/>
            <w:noWrap/>
            <w:vAlign w:val="bottom"/>
            <w:hideMark/>
          </w:tcPr>
          <w:p w14:paraId="7755F954"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384B14E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336EF3C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28A38A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BAB92E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03002B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625.04</w:t>
            </w:r>
          </w:p>
        </w:tc>
        <w:tc>
          <w:tcPr>
            <w:tcW w:w="459" w:type="dxa"/>
            <w:tcBorders>
              <w:top w:val="nil"/>
              <w:left w:val="nil"/>
              <w:bottom w:val="single" w:sz="4" w:space="0" w:color="auto"/>
              <w:right w:val="single" w:sz="4" w:space="0" w:color="auto"/>
            </w:tcBorders>
            <w:shd w:val="clear" w:color="auto" w:fill="auto"/>
            <w:noWrap/>
            <w:vAlign w:val="bottom"/>
            <w:hideMark/>
          </w:tcPr>
          <w:p w14:paraId="1CE4C29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37</w:t>
            </w:r>
          </w:p>
        </w:tc>
        <w:tc>
          <w:tcPr>
            <w:tcW w:w="729" w:type="dxa"/>
            <w:tcBorders>
              <w:top w:val="nil"/>
              <w:left w:val="nil"/>
              <w:bottom w:val="single" w:sz="4" w:space="0" w:color="auto"/>
              <w:right w:val="single" w:sz="4" w:space="0" w:color="auto"/>
            </w:tcBorders>
            <w:shd w:val="clear" w:color="auto" w:fill="auto"/>
            <w:noWrap/>
            <w:vAlign w:val="bottom"/>
            <w:hideMark/>
          </w:tcPr>
          <w:p w14:paraId="0F09860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29.42</w:t>
            </w:r>
          </w:p>
        </w:tc>
        <w:tc>
          <w:tcPr>
            <w:tcW w:w="567" w:type="dxa"/>
            <w:tcBorders>
              <w:top w:val="nil"/>
              <w:left w:val="nil"/>
              <w:bottom w:val="single" w:sz="4" w:space="0" w:color="auto"/>
              <w:right w:val="single" w:sz="4" w:space="0" w:color="auto"/>
            </w:tcBorders>
            <w:shd w:val="clear" w:color="auto" w:fill="auto"/>
            <w:noWrap/>
            <w:vAlign w:val="bottom"/>
            <w:hideMark/>
          </w:tcPr>
          <w:p w14:paraId="7B678159"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4CDA261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7F5579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4A2E1E0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64230F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45DE98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1882.88</w:t>
            </w:r>
          </w:p>
        </w:tc>
      </w:tr>
      <w:tr w:rsidR="00C64302" w:rsidRPr="001A7798" w14:paraId="0C527766"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9AC04F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w:t>
            </w:r>
          </w:p>
        </w:tc>
        <w:tc>
          <w:tcPr>
            <w:tcW w:w="728" w:type="dxa"/>
            <w:tcBorders>
              <w:top w:val="nil"/>
              <w:left w:val="nil"/>
              <w:bottom w:val="single" w:sz="4" w:space="0" w:color="auto"/>
              <w:right w:val="single" w:sz="4" w:space="0" w:color="auto"/>
            </w:tcBorders>
            <w:shd w:val="clear" w:color="auto" w:fill="auto"/>
            <w:noWrap/>
            <w:vAlign w:val="bottom"/>
            <w:hideMark/>
          </w:tcPr>
          <w:p w14:paraId="3747C58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24.05</w:t>
            </w:r>
          </w:p>
        </w:tc>
        <w:tc>
          <w:tcPr>
            <w:tcW w:w="567" w:type="dxa"/>
            <w:tcBorders>
              <w:top w:val="nil"/>
              <w:left w:val="nil"/>
              <w:bottom w:val="single" w:sz="4" w:space="0" w:color="auto"/>
              <w:right w:val="single" w:sz="4" w:space="0" w:color="auto"/>
            </w:tcBorders>
            <w:shd w:val="clear" w:color="auto" w:fill="auto"/>
            <w:noWrap/>
            <w:vAlign w:val="bottom"/>
            <w:hideMark/>
          </w:tcPr>
          <w:p w14:paraId="5772D783"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6BC2B14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2716DD5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335F41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7E2445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7E648E9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625.3</w:t>
            </w:r>
          </w:p>
        </w:tc>
        <w:tc>
          <w:tcPr>
            <w:tcW w:w="459" w:type="dxa"/>
            <w:tcBorders>
              <w:top w:val="nil"/>
              <w:left w:val="nil"/>
              <w:bottom w:val="single" w:sz="4" w:space="0" w:color="auto"/>
              <w:right w:val="single" w:sz="4" w:space="0" w:color="auto"/>
            </w:tcBorders>
            <w:shd w:val="clear" w:color="auto" w:fill="auto"/>
            <w:noWrap/>
            <w:vAlign w:val="bottom"/>
            <w:hideMark/>
          </w:tcPr>
          <w:p w14:paraId="72BF915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38</w:t>
            </w:r>
          </w:p>
        </w:tc>
        <w:tc>
          <w:tcPr>
            <w:tcW w:w="729" w:type="dxa"/>
            <w:tcBorders>
              <w:top w:val="nil"/>
              <w:left w:val="nil"/>
              <w:bottom w:val="single" w:sz="4" w:space="0" w:color="auto"/>
              <w:right w:val="single" w:sz="4" w:space="0" w:color="auto"/>
            </w:tcBorders>
            <w:shd w:val="clear" w:color="auto" w:fill="auto"/>
            <w:noWrap/>
            <w:vAlign w:val="bottom"/>
            <w:hideMark/>
          </w:tcPr>
          <w:p w14:paraId="3A37D04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29.43</w:t>
            </w:r>
          </w:p>
        </w:tc>
        <w:tc>
          <w:tcPr>
            <w:tcW w:w="567" w:type="dxa"/>
            <w:tcBorders>
              <w:top w:val="nil"/>
              <w:left w:val="nil"/>
              <w:bottom w:val="single" w:sz="4" w:space="0" w:color="auto"/>
              <w:right w:val="single" w:sz="4" w:space="0" w:color="auto"/>
            </w:tcBorders>
            <w:shd w:val="clear" w:color="auto" w:fill="auto"/>
            <w:noWrap/>
            <w:vAlign w:val="bottom"/>
            <w:hideMark/>
          </w:tcPr>
          <w:p w14:paraId="0A3E48FB"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12826B1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053747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0CA8305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B53EA3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D4C89E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1883.52</w:t>
            </w:r>
          </w:p>
        </w:tc>
      </w:tr>
      <w:tr w:rsidR="00C64302" w:rsidRPr="001A7798" w14:paraId="2DCED073"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2BB44C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17</w:t>
            </w:r>
          </w:p>
        </w:tc>
        <w:tc>
          <w:tcPr>
            <w:tcW w:w="728" w:type="dxa"/>
            <w:tcBorders>
              <w:top w:val="nil"/>
              <w:left w:val="nil"/>
              <w:bottom w:val="single" w:sz="4" w:space="0" w:color="auto"/>
              <w:right w:val="single" w:sz="4" w:space="0" w:color="auto"/>
            </w:tcBorders>
            <w:shd w:val="clear" w:color="auto" w:fill="auto"/>
            <w:noWrap/>
            <w:vAlign w:val="bottom"/>
            <w:hideMark/>
          </w:tcPr>
          <w:p w14:paraId="754AF72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24.24</w:t>
            </w:r>
          </w:p>
        </w:tc>
        <w:tc>
          <w:tcPr>
            <w:tcW w:w="567" w:type="dxa"/>
            <w:tcBorders>
              <w:top w:val="nil"/>
              <w:left w:val="nil"/>
              <w:bottom w:val="single" w:sz="4" w:space="0" w:color="auto"/>
              <w:right w:val="single" w:sz="4" w:space="0" w:color="auto"/>
            </w:tcBorders>
            <w:shd w:val="clear" w:color="auto" w:fill="auto"/>
            <w:noWrap/>
            <w:vAlign w:val="bottom"/>
            <w:hideMark/>
          </w:tcPr>
          <w:p w14:paraId="57F9C54D"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14:paraId="2413054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8BF04C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327542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6D3704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946" w:type="dxa"/>
            <w:tcBorders>
              <w:top w:val="nil"/>
              <w:left w:val="nil"/>
              <w:bottom w:val="single" w:sz="4" w:space="0" w:color="auto"/>
              <w:right w:val="single" w:sz="4" w:space="0" w:color="auto"/>
            </w:tcBorders>
            <w:shd w:val="clear" w:color="auto" w:fill="auto"/>
            <w:noWrap/>
            <w:vAlign w:val="bottom"/>
            <w:hideMark/>
          </w:tcPr>
          <w:p w14:paraId="6886F1B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775.68</w:t>
            </w:r>
          </w:p>
        </w:tc>
        <w:tc>
          <w:tcPr>
            <w:tcW w:w="459" w:type="dxa"/>
            <w:tcBorders>
              <w:top w:val="nil"/>
              <w:left w:val="nil"/>
              <w:bottom w:val="single" w:sz="4" w:space="0" w:color="auto"/>
              <w:right w:val="single" w:sz="4" w:space="0" w:color="auto"/>
            </w:tcBorders>
            <w:shd w:val="clear" w:color="auto" w:fill="auto"/>
            <w:noWrap/>
            <w:vAlign w:val="bottom"/>
            <w:hideMark/>
          </w:tcPr>
          <w:p w14:paraId="1BF2D8F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39</w:t>
            </w:r>
          </w:p>
        </w:tc>
        <w:tc>
          <w:tcPr>
            <w:tcW w:w="729" w:type="dxa"/>
            <w:tcBorders>
              <w:top w:val="nil"/>
              <w:left w:val="nil"/>
              <w:bottom w:val="single" w:sz="4" w:space="0" w:color="auto"/>
              <w:right w:val="single" w:sz="4" w:space="0" w:color="auto"/>
            </w:tcBorders>
            <w:shd w:val="clear" w:color="auto" w:fill="auto"/>
            <w:noWrap/>
            <w:vAlign w:val="bottom"/>
            <w:hideMark/>
          </w:tcPr>
          <w:p w14:paraId="4E7B128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30.65</w:t>
            </w:r>
          </w:p>
        </w:tc>
        <w:tc>
          <w:tcPr>
            <w:tcW w:w="567" w:type="dxa"/>
            <w:tcBorders>
              <w:top w:val="nil"/>
              <w:left w:val="nil"/>
              <w:bottom w:val="single" w:sz="4" w:space="0" w:color="auto"/>
              <w:right w:val="single" w:sz="4" w:space="0" w:color="auto"/>
            </w:tcBorders>
            <w:shd w:val="clear" w:color="auto" w:fill="auto"/>
            <w:noWrap/>
            <w:vAlign w:val="bottom"/>
            <w:hideMark/>
          </w:tcPr>
          <w:p w14:paraId="62830D8D"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58ABB6C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E8F16D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26BA18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14:paraId="561F873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293090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1593.8</w:t>
            </w:r>
          </w:p>
        </w:tc>
      </w:tr>
      <w:tr w:rsidR="00C64302" w:rsidRPr="001A7798" w14:paraId="3ED0A0AF"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21FA35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18</w:t>
            </w:r>
          </w:p>
        </w:tc>
        <w:tc>
          <w:tcPr>
            <w:tcW w:w="728" w:type="dxa"/>
            <w:tcBorders>
              <w:top w:val="nil"/>
              <w:left w:val="nil"/>
              <w:bottom w:val="single" w:sz="4" w:space="0" w:color="auto"/>
              <w:right w:val="single" w:sz="4" w:space="0" w:color="auto"/>
            </w:tcBorders>
            <w:shd w:val="clear" w:color="auto" w:fill="auto"/>
            <w:noWrap/>
            <w:vAlign w:val="bottom"/>
            <w:hideMark/>
          </w:tcPr>
          <w:p w14:paraId="42CB33F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24.25</w:t>
            </w:r>
          </w:p>
        </w:tc>
        <w:tc>
          <w:tcPr>
            <w:tcW w:w="567" w:type="dxa"/>
            <w:tcBorders>
              <w:top w:val="nil"/>
              <w:left w:val="nil"/>
              <w:bottom w:val="single" w:sz="4" w:space="0" w:color="auto"/>
              <w:right w:val="single" w:sz="4" w:space="0" w:color="auto"/>
            </w:tcBorders>
            <w:shd w:val="clear" w:color="auto" w:fill="auto"/>
            <w:noWrap/>
            <w:vAlign w:val="bottom"/>
            <w:hideMark/>
          </w:tcPr>
          <w:p w14:paraId="0894D336"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96</w:t>
            </w:r>
          </w:p>
        </w:tc>
        <w:tc>
          <w:tcPr>
            <w:tcW w:w="567" w:type="dxa"/>
            <w:tcBorders>
              <w:top w:val="nil"/>
              <w:left w:val="nil"/>
              <w:bottom w:val="single" w:sz="4" w:space="0" w:color="auto"/>
              <w:right w:val="single" w:sz="4" w:space="0" w:color="auto"/>
            </w:tcBorders>
            <w:shd w:val="clear" w:color="auto" w:fill="auto"/>
            <w:noWrap/>
            <w:vAlign w:val="bottom"/>
            <w:hideMark/>
          </w:tcPr>
          <w:p w14:paraId="5077819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3B3D9A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5B0791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E22100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96</w:t>
            </w:r>
          </w:p>
        </w:tc>
        <w:tc>
          <w:tcPr>
            <w:tcW w:w="946" w:type="dxa"/>
            <w:tcBorders>
              <w:top w:val="nil"/>
              <w:left w:val="nil"/>
              <w:bottom w:val="single" w:sz="4" w:space="0" w:color="auto"/>
              <w:right w:val="single" w:sz="4" w:space="0" w:color="auto"/>
            </w:tcBorders>
            <w:shd w:val="clear" w:color="auto" w:fill="auto"/>
            <w:noWrap/>
            <w:vAlign w:val="bottom"/>
            <w:hideMark/>
          </w:tcPr>
          <w:p w14:paraId="4BCE41C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2328</w:t>
            </w:r>
          </w:p>
        </w:tc>
        <w:tc>
          <w:tcPr>
            <w:tcW w:w="459" w:type="dxa"/>
            <w:tcBorders>
              <w:top w:val="nil"/>
              <w:left w:val="nil"/>
              <w:bottom w:val="single" w:sz="4" w:space="0" w:color="auto"/>
              <w:right w:val="single" w:sz="4" w:space="0" w:color="auto"/>
            </w:tcBorders>
            <w:shd w:val="clear" w:color="auto" w:fill="auto"/>
            <w:noWrap/>
            <w:vAlign w:val="bottom"/>
            <w:hideMark/>
          </w:tcPr>
          <w:p w14:paraId="42BD2EB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40</w:t>
            </w:r>
          </w:p>
        </w:tc>
        <w:tc>
          <w:tcPr>
            <w:tcW w:w="729" w:type="dxa"/>
            <w:tcBorders>
              <w:top w:val="nil"/>
              <w:left w:val="nil"/>
              <w:bottom w:val="single" w:sz="4" w:space="0" w:color="auto"/>
              <w:right w:val="single" w:sz="4" w:space="0" w:color="auto"/>
            </w:tcBorders>
            <w:shd w:val="clear" w:color="auto" w:fill="auto"/>
            <w:noWrap/>
            <w:vAlign w:val="bottom"/>
            <w:hideMark/>
          </w:tcPr>
          <w:p w14:paraId="6EB6767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30.67</w:t>
            </w:r>
          </w:p>
        </w:tc>
        <w:tc>
          <w:tcPr>
            <w:tcW w:w="567" w:type="dxa"/>
            <w:tcBorders>
              <w:top w:val="nil"/>
              <w:left w:val="nil"/>
              <w:bottom w:val="single" w:sz="4" w:space="0" w:color="auto"/>
              <w:right w:val="single" w:sz="4" w:space="0" w:color="auto"/>
            </w:tcBorders>
            <w:shd w:val="clear" w:color="auto" w:fill="auto"/>
            <w:noWrap/>
            <w:vAlign w:val="bottom"/>
            <w:hideMark/>
          </w:tcPr>
          <w:p w14:paraId="68EB14A8"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1D846D0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C57E3B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2C7971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14:paraId="4DFCC67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7557A7E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1594.84</w:t>
            </w:r>
          </w:p>
        </w:tc>
      </w:tr>
      <w:tr w:rsidR="00C64302" w:rsidRPr="001A7798" w14:paraId="6DE2FCB1"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4B11EB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19</w:t>
            </w:r>
          </w:p>
        </w:tc>
        <w:tc>
          <w:tcPr>
            <w:tcW w:w="728" w:type="dxa"/>
            <w:tcBorders>
              <w:top w:val="nil"/>
              <w:left w:val="nil"/>
              <w:bottom w:val="single" w:sz="4" w:space="0" w:color="auto"/>
              <w:right w:val="single" w:sz="4" w:space="0" w:color="auto"/>
            </w:tcBorders>
            <w:shd w:val="clear" w:color="auto" w:fill="auto"/>
            <w:noWrap/>
            <w:vAlign w:val="bottom"/>
            <w:hideMark/>
          </w:tcPr>
          <w:p w14:paraId="79F4DED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24.36</w:t>
            </w:r>
          </w:p>
        </w:tc>
        <w:tc>
          <w:tcPr>
            <w:tcW w:w="567" w:type="dxa"/>
            <w:tcBorders>
              <w:top w:val="nil"/>
              <w:left w:val="nil"/>
              <w:bottom w:val="single" w:sz="4" w:space="0" w:color="auto"/>
              <w:right w:val="single" w:sz="4" w:space="0" w:color="auto"/>
            </w:tcBorders>
            <w:shd w:val="clear" w:color="auto" w:fill="auto"/>
            <w:noWrap/>
            <w:vAlign w:val="bottom"/>
            <w:hideMark/>
          </w:tcPr>
          <w:p w14:paraId="42170347"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567" w:type="dxa"/>
            <w:tcBorders>
              <w:top w:val="nil"/>
              <w:left w:val="nil"/>
              <w:bottom w:val="single" w:sz="4" w:space="0" w:color="auto"/>
              <w:right w:val="single" w:sz="4" w:space="0" w:color="auto"/>
            </w:tcBorders>
            <w:shd w:val="clear" w:color="auto" w:fill="auto"/>
            <w:noWrap/>
            <w:vAlign w:val="bottom"/>
            <w:hideMark/>
          </w:tcPr>
          <w:p w14:paraId="07E594C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D899C4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733CADD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9E6532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41183D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1559.04</w:t>
            </w:r>
          </w:p>
        </w:tc>
        <w:tc>
          <w:tcPr>
            <w:tcW w:w="459" w:type="dxa"/>
            <w:tcBorders>
              <w:top w:val="nil"/>
              <w:left w:val="nil"/>
              <w:bottom w:val="single" w:sz="4" w:space="0" w:color="auto"/>
              <w:right w:val="single" w:sz="4" w:space="0" w:color="auto"/>
            </w:tcBorders>
            <w:shd w:val="clear" w:color="auto" w:fill="auto"/>
            <w:noWrap/>
            <w:vAlign w:val="bottom"/>
            <w:hideMark/>
          </w:tcPr>
          <w:p w14:paraId="7EFBCC9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41</w:t>
            </w:r>
          </w:p>
        </w:tc>
        <w:tc>
          <w:tcPr>
            <w:tcW w:w="729" w:type="dxa"/>
            <w:tcBorders>
              <w:top w:val="nil"/>
              <w:left w:val="nil"/>
              <w:bottom w:val="single" w:sz="4" w:space="0" w:color="auto"/>
              <w:right w:val="single" w:sz="4" w:space="0" w:color="auto"/>
            </w:tcBorders>
            <w:shd w:val="clear" w:color="auto" w:fill="auto"/>
            <w:noWrap/>
            <w:vAlign w:val="bottom"/>
            <w:hideMark/>
          </w:tcPr>
          <w:p w14:paraId="1CE5600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31.56</w:t>
            </w:r>
          </w:p>
        </w:tc>
        <w:tc>
          <w:tcPr>
            <w:tcW w:w="567" w:type="dxa"/>
            <w:tcBorders>
              <w:top w:val="nil"/>
              <w:left w:val="nil"/>
              <w:bottom w:val="single" w:sz="4" w:space="0" w:color="auto"/>
              <w:right w:val="single" w:sz="4" w:space="0" w:color="auto"/>
            </w:tcBorders>
            <w:shd w:val="clear" w:color="auto" w:fill="auto"/>
            <w:noWrap/>
            <w:vAlign w:val="bottom"/>
            <w:hideMark/>
          </w:tcPr>
          <w:p w14:paraId="26A1C0FD"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2675789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039FE1B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7A21CE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13C202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AA9C47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1641.12</w:t>
            </w:r>
          </w:p>
        </w:tc>
      </w:tr>
      <w:tr w:rsidR="00C64302" w:rsidRPr="001A7798" w14:paraId="4AD4F2B5"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8050EF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20</w:t>
            </w:r>
          </w:p>
        </w:tc>
        <w:tc>
          <w:tcPr>
            <w:tcW w:w="728" w:type="dxa"/>
            <w:tcBorders>
              <w:top w:val="nil"/>
              <w:left w:val="nil"/>
              <w:bottom w:val="single" w:sz="4" w:space="0" w:color="auto"/>
              <w:right w:val="single" w:sz="4" w:space="0" w:color="auto"/>
            </w:tcBorders>
            <w:shd w:val="clear" w:color="auto" w:fill="auto"/>
            <w:noWrap/>
            <w:vAlign w:val="bottom"/>
            <w:hideMark/>
          </w:tcPr>
          <w:p w14:paraId="351C969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24.81</w:t>
            </w:r>
          </w:p>
        </w:tc>
        <w:tc>
          <w:tcPr>
            <w:tcW w:w="567" w:type="dxa"/>
            <w:tcBorders>
              <w:top w:val="nil"/>
              <w:left w:val="nil"/>
              <w:bottom w:val="single" w:sz="4" w:space="0" w:color="auto"/>
              <w:right w:val="single" w:sz="4" w:space="0" w:color="auto"/>
            </w:tcBorders>
            <w:shd w:val="clear" w:color="auto" w:fill="auto"/>
            <w:noWrap/>
            <w:vAlign w:val="bottom"/>
            <w:hideMark/>
          </w:tcPr>
          <w:p w14:paraId="24CAE04D"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14:paraId="160BA69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802C6A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D8C89D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3905F9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946" w:type="dxa"/>
            <w:tcBorders>
              <w:top w:val="nil"/>
              <w:left w:val="nil"/>
              <w:bottom w:val="single" w:sz="4" w:space="0" w:color="auto"/>
              <w:right w:val="single" w:sz="4" w:space="0" w:color="auto"/>
            </w:tcBorders>
            <w:shd w:val="clear" w:color="auto" w:fill="auto"/>
            <w:noWrap/>
            <w:vAlign w:val="bottom"/>
            <w:hideMark/>
          </w:tcPr>
          <w:p w14:paraId="24AFC1C1"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793.92</w:t>
            </w:r>
          </w:p>
        </w:tc>
        <w:tc>
          <w:tcPr>
            <w:tcW w:w="459" w:type="dxa"/>
            <w:tcBorders>
              <w:top w:val="nil"/>
              <w:left w:val="nil"/>
              <w:bottom w:val="single" w:sz="4" w:space="0" w:color="auto"/>
              <w:right w:val="single" w:sz="4" w:space="0" w:color="auto"/>
            </w:tcBorders>
            <w:shd w:val="clear" w:color="auto" w:fill="auto"/>
            <w:noWrap/>
            <w:vAlign w:val="bottom"/>
            <w:hideMark/>
          </w:tcPr>
          <w:p w14:paraId="05A8CEC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42</w:t>
            </w:r>
          </w:p>
        </w:tc>
        <w:tc>
          <w:tcPr>
            <w:tcW w:w="729" w:type="dxa"/>
            <w:tcBorders>
              <w:top w:val="nil"/>
              <w:left w:val="nil"/>
              <w:bottom w:val="single" w:sz="4" w:space="0" w:color="auto"/>
              <w:right w:val="single" w:sz="4" w:space="0" w:color="auto"/>
            </w:tcBorders>
            <w:shd w:val="clear" w:color="auto" w:fill="auto"/>
            <w:noWrap/>
            <w:vAlign w:val="bottom"/>
            <w:hideMark/>
          </w:tcPr>
          <w:p w14:paraId="38123F1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31.58</w:t>
            </w:r>
          </w:p>
        </w:tc>
        <w:tc>
          <w:tcPr>
            <w:tcW w:w="567" w:type="dxa"/>
            <w:tcBorders>
              <w:top w:val="nil"/>
              <w:left w:val="nil"/>
              <w:bottom w:val="single" w:sz="4" w:space="0" w:color="auto"/>
              <w:right w:val="single" w:sz="4" w:space="0" w:color="auto"/>
            </w:tcBorders>
            <w:shd w:val="clear" w:color="auto" w:fill="auto"/>
            <w:noWrap/>
            <w:vAlign w:val="bottom"/>
            <w:hideMark/>
          </w:tcPr>
          <w:p w14:paraId="2F0B9DDD"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6BB403D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740375A3"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3C4F33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5B3485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79EB16C1"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1642.16</w:t>
            </w:r>
          </w:p>
        </w:tc>
      </w:tr>
      <w:tr w:rsidR="00C64302" w:rsidRPr="001A7798" w14:paraId="653773FB"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66FE8B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21</w:t>
            </w:r>
          </w:p>
        </w:tc>
        <w:tc>
          <w:tcPr>
            <w:tcW w:w="728" w:type="dxa"/>
            <w:tcBorders>
              <w:top w:val="nil"/>
              <w:left w:val="nil"/>
              <w:bottom w:val="single" w:sz="4" w:space="0" w:color="auto"/>
              <w:right w:val="single" w:sz="4" w:space="0" w:color="auto"/>
            </w:tcBorders>
            <w:shd w:val="clear" w:color="auto" w:fill="auto"/>
            <w:noWrap/>
            <w:vAlign w:val="bottom"/>
            <w:hideMark/>
          </w:tcPr>
          <w:p w14:paraId="6E3E871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24.82</w:t>
            </w:r>
          </w:p>
        </w:tc>
        <w:tc>
          <w:tcPr>
            <w:tcW w:w="567" w:type="dxa"/>
            <w:tcBorders>
              <w:top w:val="nil"/>
              <w:left w:val="nil"/>
              <w:bottom w:val="single" w:sz="4" w:space="0" w:color="auto"/>
              <w:right w:val="single" w:sz="4" w:space="0" w:color="auto"/>
            </w:tcBorders>
            <w:shd w:val="clear" w:color="auto" w:fill="auto"/>
            <w:noWrap/>
            <w:vAlign w:val="bottom"/>
            <w:hideMark/>
          </w:tcPr>
          <w:p w14:paraId="6FD197C8"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14:paraId="56B8BB6E"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7FB5AD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0D8581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6B986B0"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32</w:t>
            </w:r>
          </w:p>
        </w:tc>
        <w:tc>
          <w:tcPr>
            <w:tcW w:w="946" w:type="dxa"/>
            <w:tcBorders>
              <w:top w:val="nil"/>
              <w:left w:val="nil"/>
              <w:bottom w:val="single" w:sz="4" w:space="0" w:color="auto"/>
              <w:right w:val="single" w:sz="4" w:space="0" w:color="auto"/>
            </w:tcBorders>
            <w:shd w:val="clear" w:color="auto" w:fill="auto"/>
            <w:noWrap/>
            <w:vAlign w:val="bottom"/>
            <w:hideMark/>
          </w:tcPr>
          <w:p w14:paraId="6670D73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794.24</w:t>
            </w:r>
          </w:p>
        </w:tc>
        <w:tc>
          <w:tcPr>
            <w:tcW w:w="459" w:type="dxa"/>
            <w:tcBorders>
              <w:top w:val="nil"/>
              <w:left w:val="nil"/>
              <w:bottom w:val="single" w:sz="4" w:space="0" w:color="auto"/>
              <w:right w:val="single" w:sz="4" w:space="0" w:color="auto"/>
            </w:tcBorders>
            <w:shd w:val="clear" w:color="auto" w:fill="auto"/>
            <w:noWrap/>
            <w:vAlign w:val="bottom"/>
            <w:hideMark/>
          </w:tcPr>
          <w:p w14:paraId="11FD4B8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43</w:t>
            </w:r>
          </w:p>
        </w:tc>
        <w:tc>
          <w:tcPr>
            <w:tcW w:w="729" w:type="dxa"/>
            <w:tcBorders>
              <w:top w:val="nil"/>
              <w:left w:val="nil"/>
              <w:bottom w:val="single" w:sz="4" w:space="0" w:color="auto"/>
              <w:right w:val="single" w:sz="4" w:space="0" w:color="auto"/>
            </w:tcBorders>
            <w:shd w:val="clear" w:color="auto" w:fill="auto"/>
            <w:noWrap/>
            <w:vAlign w:val="bottom"/>
            <w:hideMark/>
          </w:tcPr>
          <w:p w14:paraId="3D48094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31.72</w:t>
            </w:r>
          </w:p>
        </w:tc>
        <w:tc>
          <w:tcPr>
            <w:tcW w:w="567" w:type="dxa"/>
            <w:tcBorders>
              <w:top w:val="nil"/>
              <w:left w:val="nil"/>
              <w:bottom w:val="single" w:sz="4" w:space="0" w:color="auto"/>
              <w:right w:val="single" w:sz="4" w:space="0" w:color="auto"/>
            </w:tcBorders>
            <w:shd w:val="clear" w:color="auto" w:fill="auto"/>
            <w:noWrap/>
            <w:vAlign w:val="bottom"/>
            <w:hideMark/>
          </w:tcPr>
          <w:p w14:paraId="0F98FDAE"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78</w:t>
            </w:r>
          </w:p>
        </w:tc>
        <w:tc>
          <w:tcPr>
            <w:tcW w:w="459" w:type="dxa"/>
            <w:tcBorders>
              <w:top w:val="nil"/>
              <w:left w:val="nil"/>
              <w:bottom w:val="single" w:sz="4" w:space="0" w:color="auto"/>
              <w:right w:val="single" w:sz="4" w:space="0" w:color="auto"/>
            </w:tcBorders>
            <w:shd w:val="clear" w:color="auto" w:fill="auto"/>
            <w:noWrap/>
            <w:vAlign w:val="bottom"/>
            <w:hideMark/>
          </w:tcPr>
          <w:p w14:paraId="7B48AC9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E12E9EA"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6A4789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78</w:t>
            </w:r>
          </w:p>
        </w:tc>
        <w:tc>
          <w:tcPr>
            <w:tcW w:w="567" w:type="dxa"/>
            <w:tcBorders>
              <w:top w:val="nil"/>
              <w:left w:val="nil"/>
              <w:bottom w:val="single" w:sz="4" w:space="0" w:color="auto"/>
              <w:right w:val="single" w:sz="4" w:space="0" w:color="auto"/>
            </w:tcBorders>
            <w:shd w:val="clear" w:color="auto" w:fill="auto"/>
            <w:noWrap/>
            <w:vAlign w:val="bottom"/>
            <w:hideMark/>
          </w:tcPr>
          <w:p w14:paraId="0EB4319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31DF7926"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2474.16</w:t>
            </w:r>
          </w:p>
        </w:tc>
      </w:tr>
      <w:tr w:rsidR="00C64302" w:rsidRPr="001A7798" w14:paraId="546AE490"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B694179"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22</w:t>
            </w:r>
          </w:p>
        </w:tc>
        <w:tc>
          <w:tcPr>
            <w:tcW w:w="728" w:type="dxa"/>
            <w:tcBorders>
              <w:top w:val="nil"/>
              <w:left w:val="nil"/>
              <w:bottom w:val="single" w:sz="4" w:space="0" w:color="auto"/>
              <w:right w:val="single" w:sz="4" w:space="0" w:color="auto"/>
            </w:tcBorders>
            <w:shd w:val="clear" w:color="auto" w:fill="auto"/>
            <w:noWrap/>
            <w:vAlign w:val="bottom"/>
            <w:hideMark/>
          </w:tcPr>
          <w:p w14:paraId="300177E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24.83</w:t>
            </w:r>
          </w:p>
        </w:tc>
        <w:tc>
          <w:tcPr>
            <w:tcW w:w="567" w:type="dxa"/>
            <w:tcBorders>
              <w:top w:val="nil"/>
              <w:left w:val="nil"/>
              <w:bottom w:val="single" w:sz="4" w:space="0" w:color="auto"/>
              <w:right w:val="single" w:sz="4" w:space="0" w:color="auto"/>
            </w:tcBorders>
            <w:shd w:val="clear" w:color="auto" w:fill="auto"/>
            <w:noWrap/>
            <w:vAlign w:val="bottom"/>
            <w:hideMark/>
          </w:tcPr>
          <w:p w14:paraId="4361B48E"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567" w:type="dxa"/>
            <w:tcBorders>
              <w:top w:val="nil"/>
              <w:left w:val="nil"/>
              <w:bottom w:val="single" w:sz="4" w:space="0" w:color="auto"/>
              <w:right w:val="single" w:sz="4" w:space="0" w:color="auto"/>
            </w:tcBorders>
            <w:shd w:val="clear" w:color="auto" w:fill="auto"/>
            <w:noWrap/>
            <w:vAlign w:val="bottom"/>
            <w:hideMark/>
          </w:tcPr>
          <w:p w14:paraId="16588B0C"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DDB0E9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7CACE42"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A577DEF"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64</w:t>
            </w:r>
          </w:p>
        </w:tc>
        <w:tc>
          <w:tcPr>
            <w:tcW w:w="946" w:type="dxa"/>
            <w:tcBorders>
              <w:top w:val="nil"/>
              <w:left w:val="nil"/>
              <w:bottom w:val="single" w:sz="4" w:space="0" w:color="auto"/>
              <w:right w:val="single" w:sz="4" w:space="0" w:color="auto"/>
            </w:tcBorders>
            <w:shd w:val="clear" w:color="auto" w:fill="auto"/>
            <w:noWrap/>
            <w:vAlign w:val="bottom"/>
            <w:hideMark/>
          </w:tcPr>
          <w:p w14:paraId="0987305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1589.12</w:t>
            </w:r>
          </w:p>
        </w:tc>
        <w:tc>
          <w:tcPr>
            <w:tcW w:w="459" w:type="dxa"/>
            <w:tcBorders>
              <w:top w:val="nil"/>
              <w:left w:val="nil"/>
              <w:bottom w:val="single" w:sz="4" w:space="0" w:color="auto"/>
              <w:right w:val="single" w:sz="4" w:space="0" w:color="auto"/>
            </w:tcBorders>
            <w:shd w:val="clear" w:color="auto" w:fill="auto"/>
            <w:noWrap/>
            <w:vAlign w:val="bottom"/>
            <w:hideMark/>
          </w:tcPr>
          <w:p w14:paraId="2257210D"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44</w:t>
            </w:r>
          </w:p>
        </w:tc>
        <w:tc>
          <w:tcPr>
            <w:tcW w:w="729" w:type="dxa"/>
            <w:tcBorders>
              <w:top w:val="nil"/>
              <w:left w:val="nil"/>
              <w:bottom w:val="single" w:sz="4" w:space="0" w:color="auto"/>
              <w:right w:val="single" w:sz="4" w:space="0" w:color="auto"/>
            </w:tcBorders>
            <w:shd w:val="clear" w:color="auto" w:fill="auto"/>
            <w:noWrap/>
            <w:vAlign w:val="bottom"/>
            <w:hideMark/>
          </w:tcPr>
          <w:p w14:paraId="039BAB38"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31.73</w:t>
            </w:r>
          </w:p>
        </w:tc>
        <w:tc>
          <w:tcPr>
            <w:tcW w:w="567" w:type="dxa"/>
            <w:tcBorders>
              <w:top w:val="nil"/>
              <w:left w:val="nil"/>
              <w:bottom w:val="single" w:sz="4" w:space="0" w:color="auto"/>
              <w:right w:val="single" w:sz="4" w:space="0" w:color="auto"/>
            </w:tcBorders>
            <w:shd w:val="clear" w:color="auto" w:fill="auto"/>
            <w:noWrap/>
            <w:vAlign w:val="bottom"/>
            <w:hideMark/>
          </w:tcPr>
          <w:p w14:paraId="06043F5D" w14:textId="77777777" w:rsidR="00C64302" w:rsidRPr="001A7798" w:rsidRDefault="00C64302" w:rsidP="008553AB">
            <w:pPr>
              <w:widowControl/>
              <w:adjustRightInd/>
              <w:spacing w:line="240" w:lineRule="atLeast"/>
              <w:jc w:val="right"/>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6BFF9937"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7A5C94B"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E2814E4"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22B6561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81122A5" w14:textId="77777777" w:rsidR="00C64302" w:rsidRPr="001A7798" w:rsidRDefault="00C64302" w:rsidP="008553AB">
            <w:pPr>
              <w:widowControl/>
              <w:adjustRightInd/>
              <w:spacing w:line="240" w:lineRule="atLeast"/>
              <w:jc w:val="center"/>
              <w:textAlignment w:val="auto"/>
              <w:rPr>
                <w:rFonts w:ascii="华文细黑" w:eastAsia="华文细黑" w:hAnsi="华文细黑" w:cs="Arial"/>
                <w:sz w:val="18"/>
                <w:szCs w:val="18"/>
              </w:rPr>
            </w:pPr>
            <w:r w:rsidRPr="001A7798">
              <w:rPr>
                <w:rFonts w:ascii="华文细黑" w:eastAsia="华文细黑" w:hAnsi="华文细黑" w:cs="Arial" w:hint="eastAsia"/>
                <w:sz w:val="18"/>
                <w:szCs w:val="18"/>
              </w:rPr>
              <w:t>824.98</w:t>
            </w:r>
          </w:p>
        </w:tc>
      </w:tr>
    </w:tbl>
    <w:p w14:paraId="23CF533D" w14:textId="77777777" w:rsidR="00C64302" w:rsidRPr="00A325D2" w:rsidRDefault="00C64302" w:rsidP="00C6430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3B9065A"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9"/>
        <w:gridCol w:w="4866"/>
      </w:tblGrid>
      <w:tr w:rsidR="00C64302" w:rsidRPr="00911BE0" w14:paraId="27C6D1AC" w14:textId="77777777" w:rsidTr="008553AB">
        <w:trPr>
          <w:jc w:val="center"/>
        </w:trPr>
        <w:tc>
          <w:tcPr>
            <w:tcW w:w="4649" w:type="dxa"/>
            <w:tcBorders>
              <w:top w:val="single" w:sz="4" w:space="0" w:color="000000"/>
              <w:left w:val="single" w:sz="4" w:space="0" w:color="000000"/>
              <w:bottom w:val="single" w:sz="4" w:space="0" w:color="000000"/>
              <w:right w:val="single" w:sz="4" w:space="0" w:color="000000"/>
            </w:tcBorders>
          </w:tcPr>
          <w:p w14:paraId="4C359791" w14:textId="77777777" w:rsidR="00C64302" w:rsidRPr="00911BE0" w:rsidRDefault="00C64302" w:rsidP="008553AB">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3F046C98" w14:textId="77777777" w:rsidR="00C64302" w:rsidRPr="00911BE0" w:rsidRDefault="00C64302" w:rsidP="008553AB">
            <w:pPr>
              <w:spacing w:line="300" w:lineRule="atLeast"/>
              <w:jc w:val="both"/>
              <w:rPr>
                <w:rFonts w:ascii="华文细黑" w:eastAsia="华文细黑" w:hAnsi="华文细黑" w:cs="Arial"/>
                <w:sz w:val="18"/>
                <w:szCs w:val="18"/>
              </w:rPr>
            </w:pPr>
            <w:r w:rsidRPr="00911BE0">
              <w:rPr>
                <w:rFonts w:ascii="华文细黑" w:eastAsia="华文细黑" w:hAnsi="华文细黑" w:cs="Arial" w:hint="eastAsia"/>
                <w:sz w:val="18"/>
                <w:szCs w:val="18"/>
              </w:rPr>
              <w:t>白领公寓</w:t>
            </w:r>
          </w:p>
        </w:tc>
      </w:tr>
      <w:tr w:rsidR="00C64302" w:rsidRPr="00911BE0" w14:paraId="6BD0A612" w14:textId="77777777" w:rsidTr="008553AB">
        <w:trPr>
          <w:jc w:val="center"/>
        </w:trPr>
        <w:tc>
          <w:tcPr>
            <w:tcW w:w="4649" w:type="dxa"/>
            <w:tcBorders>
              <w:top w:val="single" w:sz="4" w:space="0" w:color="000000"/>
              <w:left w:val="single" w:sz="4" w:space="0" w:color="000000"/>
              <w:bottom w:val="single" w:sz="4" w:space="0" w:color="000000"/>
              <w:right w:val="single" w:sz="4" w:space="0" w:color="000000"/>
            </w:tcBorders>
          </w:tcPr>
          <w:p w14:paraId="11666DC8" w14:textId="77777777" w:rsidR="00C64302" w:rsidRPr="00911BE0" w:rsidRDefault="00C64302" w:rsidP="008553AB">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18E5146" w14:textId="77777777" w:rsidR="00C64302" w:rsidRPr="00911BE0" w:rsidRDefault="00C64302" w:rsidP="008553AB">
            <w:pPr>
              <w:spacing w:line="300" w:lineRule="atLeast"/>
              <w:jc w:val="both"/>
              <w:rPr>
                <w:rFonts w:ascii="华文细黑" w:eastAsia="华文细黑" w:hAnsi="华文细黑" w:cs="Arial"/>
                <w:sz w:val="18"/>
                <w:szCs w:val="18"/>
              </w:rPr>
            </w:pPr>
            <w:r>
              <w:rPr>
                <w:rFonts w:ascii="华文细黑" w:eastAsia="华文细黑" w:hAnsi="华文细黑" w:cs="Arial" w:hint="eastAsia"/>
                <w:sz w:val="18"/>
                <w:szCs w:val="18"/>
              </w:rPr>
              <w:t>26.13</w:t>
            </w:r>
          </w:p>
        </w:tc>
      </w:tr>
      <w:tr w:rsidR="00C64302" w:rsidRPr="00911BE0" w14:paraId="5A56971A" w14:textId="77777777" w:rsidTr="008553AB">
        <w:trPr>
          <w:jc w:val="center"/>
        </w:trPr>
        <w:tc>
          <w:tcPr>
            <w:tcW w:w="4649" w:type="dxa"/>
            <w:tcBorders>
              <w:top w:val="single" w:sz="4" w:space="0" w:color="000000"/>
              <w:left w:val="single" w:sz="4" w:space="0" w:color="000000"/>
              <w:bottom w:val="single" w:sz="4" w:space="0" w:color="000000"/>
              <w:right w:val="single" w:sz="4" w:space="0" w:color="000000"/>
            </w:tcBorders>
          </w:tcPr>
          <w:p w14:paraId="3E7FF0DB" w14:textId="77777777" w:rsidR="00C64302" w:rsidRPr="00911BE0" w:rsidRDefault="00C64302" w:rsidP="008553AB">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4D47E630" w14:textId="77777777" w:rsidR="00C64302" w:rsidRPr="00911BE0" w:rsidRDefault="00C64302" w:rsidP="008553AB">
            <w:pPr>
              <w:spacing w:line="300" w:lineRule="atLeast"/>
              <w:jc w:val="both"/>
              <w:rPr>
                <w:rFonts w:ascii="华文细黑" w:eastAsia="华文细黑" w:hAnsi="华文细黑" w:cs="Arial"/>
                <w:sz w:val="18"/>
                <w:szCs w:val="18"/>
              </w:rPr>
            </w:pPr>
            <w:r>
              <w:rPr>
                <w:rFonts w:ascii="华文细黑" w:eastAsia="华文细黑" w:hAnsi="华文细黑" w:cs="Arial" w:hint="eastAsia"/>
                <w:sz w:val="18"/>
                <w:szCs w:val="18"/>
              </w:rPr>
              <w:t>单间</w:t>
            </w:r>
          </w:p>
        </w:tc>
      </w:tr>
      <w:tr w:rsidR="00C64302" w:rsidRPr="00911BE0" w14:paraId="0B7D9C1C" w14:textId="77777777" w:rsidTr="008553AB">
        <w:trPr>
          <w:jc w:val="center"/>
        </w:trPr>
        <w:tc>
          <w:tcPr>
            <w:tcW w:w="4649" w:type="dxa"/>
            <w:tcBorders>
              <w:top w:val="single" w:sz="4" w:space="0" w:color="000000"/>
              <w:left w:val="single" w:sz="4" w:space="0" w:color="000000"/>
              <w:bottom w:val="single" w:sz="4" w:space="0" w:color="000000"/>
              <w:right w:val="single" w:sz="4" w:space="0" w:color="000000"/>
            </w:tcBorders>
          </w:tcPr>
          <w:p w14:paraId="46EFAE37" w14:textId="77777777" w:rsidR="00C64302" w:rsidRPr="00911BE0" w:rsidRDefault="00C64302" w:rsidP="008553AB">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73FB51CA" w14:textId="77777777" w:rsidR="00C64302" w:rsidRPr="00911BE0" w:rsidRDefault="00C64302" w:rsidP="008553AB">
            <w:pPr>
              <w:spacing w:line="300" w:lineRule="atLeast"/>
              <w:jc w:val="both"/>
              <w:rPr>
                <w:rFonts w:ascii="华文细黑" w:eastAsia="华文细黑" w:hAnsi="华文细黑" w:cs="Arial"/>
                <w:sz w:val="18"/>
                <w:szCs w:val="18"/>
              </w:rPr>
            </w:pPr>
            <w:r w:rsidRPr="00911BE0">
              <w:rPr>
                <w:rFonts w:ascii="华文细黑" w:eastAsia="华文细黑" w:hAnsi="华文细黑" w:cs="Arial" w:hint="eastAsia"/>
                <w:sz w:val="18"/>
                <w:szCs w:val="18"/>
              </w:rPr>
              <w:t>高楼层</w:t>
            </w:r>
          </w:p>
        </w:tc>
      </w:tr>
      <w:tr w:rsidR="00C64302" w:rsidRPr="00911BE0" w14:paraId="0DA155BE" w14:textId="77777777" w:rsidTr="008553AB">
        <w:trPr>
          <w:jc w:val="center"/>
        </w:trPr>
        <w:tc>
          <w:tcPr>
            <w:tcW w:w="4649" w:type="dxa"/>
            <w:tcBorders>
              <w:top w:val="single" w:sz="4" w:space="0" w:color="000000"/>
              <w:left w:val="single" w:sz="4" w:space="0" w:color="000000"/>
              <w:bottom w:val="single" w:sz="4" w:space="0" w:color="000000"/>
              <w:right w:val="single" w:sz="4" w:space="0" w:color="000000"/>
            </w:tcBorders>
          </w:tcPr>
          <w:p w14:paraId="6CDA9D09" w14:textId="77777777" w:rsidR="00C64302" w:rsidRPr="00911BE0" w:rsidRDefault="00C64302" w:rsidP="008553AB">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19C74B52" w14:textId="77777777" w:rsidR="00C64302" w:rsidRPr="00911BE0" w:rsidRDefault="00C64302" w:rsidP="008553AB">
            <w:pPr>
              <w:spacing w:line="300" w:lineRule="atLeast"/>
              <w:jc w:val="both"/>
              <w:rPr>
                <w:rFonts w:ascii="华文细黑" w:eastAsia="华文细黑" w:hAnsi="华文细黑" w:cs="Arial"/>
                <w:sz w:val="18"/>
                <w:szCs w:val="18"/>
              </w:rPr>
            </w:pPr>
            <w:r>
              <w:rPr>
                <w:rFonts w:ascii="华文细黑" w:eastAsia="华文细黑" w:hAnsi="华文细黑" w:cs="Arial" w:hint="eastAsia"/>
                <w:sz w:val="18"/>
                <w:szCs w:val="18"/>
              </w:rPr>
              <w:t>北</w:t>
            </w:r>
          </w:p>
        </w:tc>
      </w:tr>
      <w:tr w:rsidR="00C64302" w:rsidRPr="00911BE0" w14:paraId="4ECF0DDF" w14:textId="77777777" w:rsidTr="008553AB">
        <w:trPr>
          <w:jc w:val="center"/>
        </w:trPr>
        <w:tc>
          <w:tcPr>
            <w:tcW w:w="4649" w:type="dxa"/>
            <w:tcBorders>
              <w:top w:val="single" w:sz="4" w:space="0" w:color="000000"/>
              <w:left w:val="single" w:sz="4" w:space="0" w:color="000000"/>
              <w:bottom w:val="single" w:sz="4" w:space="0" w:color="000000"/>
              <w:right w:val="single" w:sz="4" w:space="0" w:color="000000"/>
            </w:tcBorders>
          </w:tcPr>
          <w:p w14:paraId="01632269" w14:textId="77777777" w:rsidR="00C64302" w:rsidRPr="00911BE0" w:rsidRDefault="00C64302" w:rsidP="008553AB">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532BB517" w14:textId="77777777" w:rsidR="00C64302" w:rsidRPr="00911BE0" w:rsidRDefault="00C64302" w:rsidP="008553AB">
            <w:pPr>
              <w:spacing w:line="300" w:lineRule="atLeast"/>
              <w:jc w:val="both"/>
              <w:rPr>
                <w:rFonts w:ascii="华文细黑" w:eastAsia="华文细黑" w:hAnsi="华文细黑" w:cs="Arial"/>
                <w:sz w:val="18"/>
                <w:szCs w:val="18"/>
              </w:rPr>
            </w:pPr>
            <w:r w:rsidRPr="00911BE0">
              <w:rPr>
                <w:rFonts w:ascii="华文细黑" w:eastAsia="华文细黑" w:hAnsi="华文细黑" w:cs="Arial" w:hint="eastAsia"/>
                <w:sz w:val="18"/>
                <w:szCs w:val="18"/>
              </w:rPr>
              <w:t>精装修</w:t>
            </w:r>
          </w:p>
        </w:tc>
      </w:tr>
    </w:tbl>
    <w:p w14:paraId="3E8F57B2" w14:textId="77777777" w:rsidR="00911BE0" w:rsidRDefault="00911BE0" w:rsidP="00911BE0">
      <w:pPr>
        <w:pStyle w:val="aa"/>
        <w:spacing w:line="480" w:lineRule="auto"/>
        <w:rPr>
          <w:rFonts w:ascii="Arial" w:eastAsia="宋体" w:hAnsi="Arial" w:cs="Arial"/>
          <w:sz w:val="21"/>
          <w:szCs w:val="21"/>
        </w:rPr>
      </w:pPr>
    </w:p>
    <w:p w14:paraId="1C241EF5" w14:textId="77777777" w:rsidR="00802761" w:rsidRPr="00911BE0" w:rsidRDefault="00802761" w:rsidP="00911BE0">
      <w:pPr>
        <w:pStyle w:val="aa"/>
        <w:spacing w:line="480" w:lineRule="auto"/>
        <w:rPr>
          <w:rFonts w:ascii="Arial" w:eastAsia="宋体" w:hAnsi="Arial" w:cs="Arial"/>
          <w:sz w:val="21"/>
          <w:szCs w:val="21"/>
        </w:rPr>
      </w:pPr>
      <w:r w:rsidRPr="00911BE0">
        <w:rPr>
          <w:rFonts w:ascii="Arial" w:eastAsia="宋体" w:hAnsi="Arial" w:cs="Arial"/>
          <w:sz w:val="21"/>
          <w:szCs w:val="21"/>
        </w:rPr>
        <w:t>（</w:t>
      </w:r>
      <w:r w:rsidRPr="00911BE0">
        <w:rPr>
          <w:rFonts w:ascii="Arial" w:eastAsia="宋体" w:hAnsi="Arial" w:cs="Arial" w:hint="eastAsia"/>
          <w:sz w:val="21"/>
          <w:szCs w:val="21"/>
        </w:rPr>
        <w:t>二</w:t>
      </w:r>
      <w:r w:rsidRPr="00911BE0">
        <w:rPr>
          <w:rFonts w:ascii="Arial" w:eastAsia="宋体" w:hAnsi="Arial" w:cs="Arial"/>
          <w:sz w:val="21"/>
          <w:szCs w:val="21"/>
        </w:rPr>
        <w:t>）</w:t>
      </w:r>
      <w:r w:rsidRPr="00911BE0">
        <w:rPr>
          <w:rFonts w:ascii="Arial" w:eastAsia="宋体" w:hAnsi="Arial" w:cs="Arial" w:hint="eastAsia"/>
          <w:sz w:val="21"/>
          <w:szCs w:val="21"/>
        </w:rPr>
        <w:t xml:space="preserve"> </w:t>
      </w:r>
      <w:r w:rsidRPr="00911BE0">
        <w:rPr>
          <w:rFonts w:ascii="Arial" w:eastAsia="宋体" w:hAnsi="Arial" w:cs="Arial" w:hint="eastAsia"/>
          <w:sz w:val="21"/>
          <w:szCs w:val="21"/>
        </w:rPr>
        <w:t>比较法测算过程</w:t>
      </w:r>
    </w:p>
    <w:p w14:paraId="30C467EF" w14:textId="77777777" w:rsidR="00E4432D" w:rsidRPr="00911BE0" w:rsidRDefault="005147E3" w:rsidP="00E4432D">
      <w:pPr>
        <w:spacing w:line="480" w:lineRule="auto"/>
        <w:rPr>
          <w:b/>
          <w:bCs/>
        </w:rPr>
      </w:pPr>
      <w:r>
        <w:rPr>
          <w:rFonts w:hint="eastAsia"/>
          <w:b/>
          <w:bCs/>
        </w:rPr>
        <w:t>家庭式公寓</w:t>
      </w:r>
      <w:r w:rsidR="00E4432D" w:rsidRPr="00911BE0">
        <w:rPr>
          <w:rFonts w:hint="eastAsia"/>
          <w:b/>
          <w:bCs/>
        </w:rPr>
        <w:t>：</w:t>
      </w:r>
    </w:p>
    <w:p w14:paraId="79D407E0" w14:textId="77777777" w:rsidR="009811F1" w:rsidRPr="00911BE0" w:rsidRDefault="009811F1" w:rsidP="009811F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首先以</w:t>
      </w:r>
      <w:r w:rsidR="004C63A3">
        <w:rPr>
          <w:rFonts w:ascii="宋体" w:hAnsi="宋体" w:hint="eastAsia"/>
          <w:sz w:val="21"/>
          <w:szCs w:val="21"/>
        </w:rPr>
        <w:t>家庭式</w:t>
      </w:r>
      <w:r w:rsidR="00A325D2">
        <w:rPr>
          <w:rFonts w:ascii="宋体" w:hAnsi="宋体" w:hint="eastAsia"/>
          <w:sz w:val="21"/>
          <w:szCs w:val="21"/>
        </w:rPr>
        <w:t>标准房</w:t>
      </w:r>
      <w:r w:rsidRPr="00911BE0">
        <w:rPr>
          <w:rFonts w:ascii="宋体" w:hAnsi="宋体" w:hint="eastAsia"/>
          <w:sz w:val="21"/>
          <w:szCs w:val="21"/>
        </w:rPr>
        <w:t>进行比较，得到</w:t>
      </w:r>
      <w:r w:rsidR="004C63A3">
        <w:rPr>
          <w:rFonts w:ascii="宋体" w:hAnsi="宋体" w:hint="eastAsia"/>
          <w:sz w:val="21"/>
          <w:szCs w:val="21"/>
        </w:rPr>
        <w:t>家庭式</w:t>
      </w:r>
      <w:r w:rsidRPr="00911BE0">
        <w:rPr>
          <w:rFonts w:ascii="宋体" w:hAnsi="宋体" w:hint="eastAsia"/>
          <w:sz w:val="21"/>
          <w:szCs w:val="21"/>
        </w:rPr>
        <w:t>公寓</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w:t>
      </w:r>
      <w:r w:rsidR="004C63A3">
        <w:rPr>
          <w:rFonts w:ascii="宋体" w:hAnsi="宋体" w:hint="eastAsia"/>
          <w:sz w:val="21"/>
          <w:szCs w:val="21"/>
        </w:rPr>
        <w:t>家庭式公寓</w:t>
      </w:r>
      <w:r w:rsidR="00A9646D" w:rsidRPr="00911BE0">
        <w:rPr>
          <w:rFonts w:ascii="宋体" w:hAnsi="宋体" w:hint="eastAsia"/>
          <w:sz w:val="21"/>
          <w:szCs w:val="21"/>
        </w:rPr>
        <w:t>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w:t>
      </w:r>
      <w:r w:rsidRPr="00911BE0">
        <w:rPr>
          <w:rFonts w:ascii="Arial" w:hAnsi="Arial" w:cs="Arial"/>
          <w:sz w:val="21"/>
          <w:szCs w:val="21"/>
        </w:rPr>
        <w:lastRenderedPageBreak/>
        <w:t>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5C88925A" w14:textId="77777777" w:rsidR="00725994" w:rsidRPr="00911BE0" w:rsidRDefault="00725994" w:rsidP="00725994">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AD74F6">
        <w:rPr>
          <w:rFonts w:ascii="Arial" w:hAnsi="Arial" w:cs="Arial" w:hint="eastAsia"/>
          <w:sz w:val="21"/>
          <w:szCs w:val="21"/>
        </w:rPr>
        <w:t>7</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4628" w:type="pct"/>
        <w:jc w:val="center"/>
        <w:tblLook w:val="04A0" w:firstRow="1" w:lastRow="0" w:firstColumn="1" w:lastColumn="0" w:noHBand="0" w:noVBand="1"/>
      </w:tblPr>
      <w:tblGrid>
        <w:gridCol w:w="603"/>
        <w:gridCol w:w="1209"/>
        <w:gridCol w:w="1844"/>
        <w:gridCol w:w="1060"/>
        <w:gridCol w:w="1134"/>
        <w:gridCol w:w="1275"/>
        <w:gridCol w:w="1682"/>
      </w:tblGrid>
      <w:tr w:rsidR="00725994" w:rsidRPr="00911BE0" w14:paraId="42771FFB" w14:textId="77777777" w:rsidTr="00D67C7B">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16502"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32CCD82B"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778DA64F"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103229DA"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F7C3B20"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0BF53DE7"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5A548362"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774136D7"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单位租金</w:t>
            </w:r>
          </w:p>
          <w:p w14:paraId="1BE1DA0F" w14:textId="77777777" w:rsidR="00725994" w:rsidRPr="00911BE0" w:rsidRDefault="00725994">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（元/月·㎡）</w:t>
            </w:r>
          </w:p>
        </w:tc>
      </w:tr>
      <w:tr w:rsidR="0016590F" w:rsidRPr="00911BE0" w14:paraId="4BF8F9B9"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F12B24D" w14:textId="77777777" w:rsidR="0016590F" w:rsidRPr="00911BE0" w:rsidRDefault="0016590F" w:rsidP="0016590F">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3B4F372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69046EEB"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6A2028B3" w14:textId="77777777" w:rsidR="0016590F" w:rsidRPr="00911BE0" w:rsidRDefault="00D85572"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6EC65A7A"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149.14</w:t>
            </w:r>
          </w:p>
        </w:tc>
        <w:tc>
          <w:tcPr>
            <w:tcW w:w="724" w:type="pct"/>
            <w:tcBorders>
              <w:top w:val="nil"/>
              <w:left w:val="nil"/>
              <w:bottom w:val="single" w:sz="4" w:space="0" w:color="auto"/>
              <w:right w:val="single" w:sz="4" w:space="0" w:color="auto"/>
            </w:tcBorders>
            <w:shd w:val="clear" w:color="auto" w:fill="auto"/>
            <w:vAlign w:val="center"/>
            <w:hideMark/>
          </w:tcPr>
          <w:p w14:paraId="4A89F966"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163620">
              <w:rPr>
                <w:rFonts w:ascii="Arial" w:eastAsia="华文细黑" w:hAnsi="Arial" w:cs="Arial" w:hint="eastAsia"/>
                <w:color w:val="000000"/>
                <w:sz w:val="18"/>
                <w:szCs w:val="18"/>
              </w:rPr>
              <w:t>六</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2A319A4B"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59.68</w:t>
            </w:r>
          </w:p>
        </w:tc>
      </w:tr>
      <w:tr w:rsidR="0016590F" w:rsidRPr="00911BE0" w14:paraId="259606B5"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29911D2D"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3F192190"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sidR="00163620">
              <w:rPr>
                <w:rFonts w:ascii="Arial" w:eastAsia="华文细黑" w:hAnsi="Arial" w:cs="Arial" w:hint="eastAsia"/>
                <w:color w:val="000000"/>
                <w:sz w:val="18"/>
                <w:szCs w:val="18"/>
              </w:rPr>
              <w:t>村</w:t>
            </w:r>
          </w:p>
        </w:tc>
        <w:tc>
          <w:tcPr>
            <w:tcW w:w="1047" w:type="pct"/>
            <w:tcBorders>
              <w:top w:val="nil"/>
              <w:left w:val="nil"/>
              <w:bottom w:val="single" w:sz="4" w:space="0" w:color="auto"/>
              <w:right w:val="single" w:sz="4" w:space="0" w:color="auto"/>
            </w:tcBorders>
            <w:shd w:val="clear" w:color="000000" w:fill="FFFFFF"/>
            <w:vAlign w:val="center"/>
          </w:tcPr>
          <w:p w14:paraId="42295F77"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tcPr>
          <w:p w14:paraId="48401D04" w14:textId="77777777" w:rsidR="0016590F" w:rsidRPr="00911BE0" w:rsidRDefault="00D85572"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5EA5F28D"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108</w:t>
            </w:r>
          </w:p>
        </w:tc>
        <w:tc>
          <w:tcPr>
            <w:tcW w:w="724" w:type="pct"/>
            <w:tcBorders>
              <w:top w:val="nil"/>
              <w:left w:val="nil"/>
              <w:bottom w:val="single" w:sz="4" w:space="0" w:color="auto"/>
              <w:right w:val="single" w:sz="4" w:space="0" w:color="auto"/>
            </w:tcBorders>
            <w:shd w:val="clear" w:color="auto" w:fill="auto"/>
            <w:vAlign w:val="center"/>
          </w:tcPr>
          <w:p w14:paraId="1F56EBB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163620">
              <w:rPr>
                <w:rFonts w:ascii="Arial" w:eastAsia="华文细黑" w:hAnsi="Arial" w:cs="Arial" w:hint="eastAsia"/>
                <w:color w:val="000000"/>
                <w:sz w:val="18"/>
                <w:szCs w:val="18"/>
              </w:rPr>
              <w:t>五</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649E3CF9"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60.19</w:t>
            </w:r>
          </w:p>
        </w:tc>
      </w:tr>
      <w:tr w:rsidR="0016590F" w:rsidRPr="00911BE0" w14:paraId="450F6005"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078C16F6"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2459A09A"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合生世界花园</w:t>
            </w:r>
          </w:p>
        </w:tc>
        <w:tc>
          <w:tcPr>
            <w:tcW w:w="1047" w:type="pct"/>
            <w:tcBorders>
              <w:top w:val="nil"/>
              <w:left w:val="nil"/>
              <w:bottom w:val="single" w:sz="4" w:space="0" w:color="auto"/>
              <w:right w:val="single" w:sz="4" w:space="0" w:color="auto"/>
            </w:tcBorders>
            <w:shd w:val="clear" w:color="000000" w:fill="FFFFFF"/>
            <w:vAlign w:val="center"/>
          </w:tcPr>
          <w:p w14:paraId="1D73077E"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602" w:type="pct"/>
            <w:tcBorders>
              <w:top w:val="nil"/>
              <w:left w:val="nil"/>
              <w:bottom w:val="single" w:sz="4" w:space="0" w:color="auto"/>
              <w:right w:val="single" w:sz="4" w:space="0" w:color="auto"/>
            </w:tcBorders>
            <w:shd w:val="clear" w:color="auto" w:fill="auto"/>
            <w:vAlign w:val="center"/>
          </w:tcPr>
          <w:p w14:paraId="60F3348E" w14:textId="77777777" w:rsidR="0016590F" w:rsidRPr="00911BE0" w:rsidRDefault="00D85572"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6D3405DF" w14:textId="77777777" w:rsidR="0016590F" w:rsidRPr="00911BE0" w:rsidRDefault="004E7E2D"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57</w:t>
            </w:r>
          </w:p>
        </w:tc>
        <w:tc>
          <w:tcPr>
            <w:tcW w:w="724" w:type="pct"/>
            <w:tcBorders>
              <w:top w:val="nil"/>
              <w:left w:val="nil"/>
              <w:bottom w:val="single" w:sz="4" w:space="0" w:color="auto"/>
              <w:right w:val="single" w:sz="4" w:space="0" w:color="auto"/>
            </w:tcBorders>
            <w:shd w:val="clear" w:color="auto" w:fill="auto"/>
            <w:vAlign w:val="center"/>
          </w:tcPr>
          <w:p w14:paraId="7FD2377D"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Pr="00911BE0">
              <w:rPr>
                <w:rFonts w:ascii="Arial" w:eastAsia="华文细黑" w:hAnsi="Arial" w:cs="Arial" w:hint="eastAsia"/>
                <w:color w:val="000000"/>
                <w:sz w:val="18"/>
                <w:szCs w:val="18"/>
              </w:rPr>
              <w:t>二</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3EA7C3CD"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64.91</w:t>
            </w:r>
          </w:p>
        </w:tc>
      </w:tr>
      <w:tr w:rsidR="0016590F" w:rsidRPr="00911BE0" w14:paraId="25CE73B7"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9E383C4"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2843023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2DB9F119"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51630720"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5F15358F"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75</w:t>
            </w:r>
          </w:p>
        </w:tc>
        <w:tc>
          <w:tcPr>
            <w:tcW w:w="724" w:type="pct"/>
            <w:tcBorders>
              <w:top w:val="nil"/>
              <w:left w:val="nil"/>
              <w:bottom w:val="single" w:sz="4" w:space="0" w:color="auto"/>
              <w:right w:val="single" w:sz="4" w:space="0" w:color="auto"/>
            </w:tcBorders>
            <w:shd w:val="clear" w:color="auto" w:fill="auto"/>
            <w:vAlign w:val="center"/>
            <w:hideMark/>
          </w:tcPr>
          <w:p w14:paraId="4BB48E1C"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proofErr w:type="gramStart"/>
            <w:r w:rsidR="00163620">
              <w:rPr>
                <w:rFonts w:ascii="Arial" w:eastAsia="华文细黑" w:hAnsi="Arial" w:cs="Arial" w:hint="eastAsia"/>
                <w:bCs/>
                <w:sz w:val="18"/>
                <w:szCs w:val="18"/>
              </w:rPr>
              <w:t>一</w:t>
            </w:r>
            <w:proofErr w:type="gramEnd"/>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68BC95DF"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52.22</w:t>
            </w:r>
          </w:p>
        </w:tc>
      </w:tr>
      <w:tr w:rsidR="0016590F" w:rsidRPr="00911BE0" w14:paraId="43C7C2D4"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C39F5F0"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shd w:val="clear" w:color="auto" w:fill="auto"/>
            <w:vAlign w:val="center"/>
            <w:hideMark/>
          </w:tcPr>
          <w:p w14:paraId="569CFCCF"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047" w:type="pct"/>
            <w:tcBorders>
              <w:top w:val="nil"/>
              <w:left w:val="nil"/>
              <w:bottom w:val="single" w:sz="4" w:space="0" w:color="auto"/>
              <w:right w:val="single" w:sz="4" w:space="0" w:color="auto"/>
            </w:tcBorders>
            <w:shd w:val="clear" w:color="000000" w:fill="FFFFFF"/>
            <w:vAlign w:val="center"/>
            <w:hideMark/>
          </w:tcPr>
          <w:p w14:paraId="5F9B7E85"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602" w:type="pct"/>
            <w:tcBorders>
              <w:top w:val="nil"/>
              <w:left w:val="nil"/>
              <w:bottom w:val="single" w:sz="4" w:space="0" w:color="auto"/>
              <w:right w:val="single" w:sz="4" w:space="0" w:color="auto"/>
            </w:tcBorders>
            <w:shd w:val="clear" w:color="auto" w:fill="auto"/>
            <w:vAlign w:val="center"/>
            <w:hideMark/>
          </w:tcPr>
          <w:p w14:paraId="6B518EAD"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32DB854D"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155</w:t>
            </w:r>
          </w:p>
        </w:tc>
        <w:tc>
          <w:tcPr>
            <w:tcW w:w="724" w:type="pct"/>
            <w:tcBorders>
              <w:top w:val="nil"/>
              <w:left w:val="nil"/>
              <w:bottom w:val="single" w:sz="4" w:space="0" w:color="auto"/>
              <w:right w:val="single" w:sz="4" w:space="0" w:color="auto"/>
            </w:tcBorders>
            <w:shd w:val="clear" w:color="auto" w:fill="auto"/>
            <w:vAlign w:val="center"/>
            <w:hideMark/>
          </w:tcPr>
          <w:p w14:paraId="2A959797"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163620">
              <w:rPr>
                <w:rFonts w:ascii="Arial" w:eastAsia="华文细黑" w:hAnsi="Arial" w:cs="Arial" w:hint="eastAsia"/>
                <w:bCs/>
                <w:sz w:val="18"/>
                <w:szCs w:val="18"/>
              </w:rPr>
              <w:t>三</w:t>
            </w:r>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47E553AC"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48.77</w:t>
            </w:r>
          </w:p>
        </w:tc>
      </w:tr>
      <w:tr w:rsidR="0016590F" w:rsidRPr="00911BE0" w14:paraId="41F24BC1"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18A1495"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6</w:t>
            </w:r>
          </w:p>
        </w:tc>
        <w:tc>
          <w:tcPr>
            <w:tcW w:w="686" w:type="pct"/>
            <w:tcBorders>
              <w:top w:val="nil"/>
              <w:left w:val="nil"/>
              <w:bottom w:val="single" w:sz="4" w:space="0" w:color="auto"/>
              <w:right w:val="single" w:sz="4" w:space="0" w:color="auto"/>
            </w:tcBorders>
            <w:shd w:val="clear" w:color="auto" w:fill="auto"/>
            <w:vAlign w:val="center"/>
            <w:hideMark/>
          </w:tcPr>
          <w:p w14:paraId="0944829B" w14:textId="77777777" w:rsidR="0016590F" w:rsidRPr="00911BE0" w:rsidRDefault="0016590F" w:rsidP="0016590F">
            <w:pPr>
              <w:snapToGrid w:val="0"/>
              <w:spacing w:line="240" w:lineRule="auto"/>
              <w:jc w:val="center"/>
              <w:rPr>
                <w:rFonts w:ascii="Arial" w:eastAsia="华文细黑" w:hAnsi="Arial" w:cs="Arial"/>
                <w:color w:val="000000"/>
                <w:sz w:val="18"/>
                <w:szCs w:val="18"/>
              </w:rPr>
            </w:pPr>
            <w:proofErr w:type="gramStart"/>
            <w:r w:rsidRPr="00911BE0">
              <w:rPr>
                <w:rFonts w:ascii="Arial" w:eastAsia="华文细黑" w:hAnsi="Arial" w:cs="Arial"/>
                <w:color w:val="000000"/>
                <w:sz w:val="18"/>
                <w:szCs w:val="18"/>
              </w:rPr>
              <w:t>珠江逸景</w:t>
            </w:r>
            <w:proofErr w:type="gramEnd"/>
          </w:p>
        </w:tc>
        <w:tc>
          <w:tcPr>
            <w:tcW w:w="1047" w:type="pct"/>
            <w:tcBorders>
              <w:top w:val="nil"/>
              <w:left w:val="nil"/>
              <w:bottom w:val="single" w:sz="4" w:space="0" w:color="auto"/>
              <w:right w:val="single" w:sz="4" w:space="0" w:color="auto"/>
            </w:tcBorders>
            <w:shd w:val="clear" w:color="000000" w:fill="FFFFFF"/>
            <w:vAlign w:val="center"/>
            <w:hideMark/>
          </w:tcPr>
          <w:p w14:paraId="24532C0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r w:rsidRPr="00911BE0">
              <w:rPr>
                <w:rFonts w:ascii="Arial" w:eastAsia="华文细黑" w:hAnsi="Arial" w:cs="Arial" w:hint="eastAsia"/>
                <w:color w:val="000000"/>
                <w:sz w:val="18"/>
                <w:szCs w:val="18"/>
              </w:rPr>
              <w:t>16</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25CDF452"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6922C275"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98</w:t>
            </w:r>
          </w:p>
        </w:tc>
        <w:tc>
          <w:tcPr>
            <w:tcW w:w="724" w:type="pct"/>
            <w:tcBorders>
              <w:top w:val="nil"/>
              <w:left w:val="nil"/>
              <w:bottom w:val="single" w:sz="4" w:space="0" w:color="auto"/>
              <w:right w:val="single" w:sz="4" w:space="0" w:color="auto"/>
            </w:tcBorders>
            <w:shd w:val="clear" w:color="auto" w:fill="auto"/>
            <w:vAlign w:val="center"/>
            <w:hideMark/>
          </w:tcPr>
          <w:p w14:paraId="758AE615"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E83D11">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6CA99CD3"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42.86</w:t>
            </w:r>
          </w:p>
        </w:tc>
      </w:tr>
      <w:tr w:rsidR="0016590F" w:rsidRPr="00911BE0" w14:paraId="512212BA"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075103C2" w14:textId="77777777" w:rsidR="0016590F" w:rsidRPr="00911BE0" w:rsidRDefault="00E83D11" w:rsidP="0016590F">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7</w:t>
            </w:r>
          </w:p>
        </w:tc>
        <w:tc>
          <w:tcPr>
            <w:tcW w:w="686" w:type="pct"/>
            <w:tcBorders>
              <w:top w:val="nil"/>
              <w:left w:val="nil"/>
              <w:bottom w:val="single" w:sz="4" w:space="0" w:color="auto"/>
              <w:right w:val="single" w:sz="4" w:space="0" w:color="auto"/>
            </w:tcBorders>
            <w:shd w:val="clear" w:color="auto" w:fill="auto"/>
            <w:vAlign w:val="center"/>
          </w:tcPr>
          <w:p w14:paraId="4A09D862"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融科香雪兰溪</w:t>
            </w:r>
          </w:p>
        </w:tc>
        <w:tc>
          <w:tcPr>
            <w:tcW w:w="1047" w:type="pct"/>
            <w:tcBorders>
              <w:top w:val="nil"/>
              <w:left w:val="nil"/>
              <w:bottom w:val="single" w:sz="4" w:space="0" w:color="auto"/>
              <w:right w:val="single" w:sz="4" w:space="0" w:color="auto"/>
            </w:tcBorders>
            <w:shd w:val="clear" w:color="000000" w:fill="FFFFFF"/>
            <w:vAlign w:val="center"/>
          </w:tcPr>
          <w:p w14:paraId="76BEF633"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通州区景盛北二街</w:t>
            </w:r>
            <w:r w:rsidRPr="00911BE0">
              <w:rPr>
                <w:rFonts w:ascii="Arial" w:eastAsia="华文细黑" w:hAnsi="Arial" w:cs="Arial" w:hint="eastAsia"/>
                <w:color w:val="000000"/>
                <w:sz w:val="18"/>
                <w:szCs w:val="18"/>
              </w:rPr>
              <w:t>3</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16F7F120" w14:textId="77777777" w:rsidR="0016590F" w:rsidRPr="00911BE0" w:rsidRDefault="0016590F" w:rsidP="0016590F">
            <w:pPr>
              <w:snapToGrid w:val="0"/>
              <w:spacing w:line="240" w:lineRule="auto"/>
              <w:jc w:val="center"/>
              <w:rPr>
                <w:rFonts w:ascii="Arial" w:eastAsia="华文细黑" w:hAnsi="Arial" w:cs="Arial"/>
                <w:bCs/>
                <w:sz w:val="18"/>
                <w:szCs w:val="18"/>
              </w:rPr>
            </w:pPr>
            <w:commentRangeStart w:id="90"/>
            <w:r w:rsidRPr="00911BE0">
              <w:rPr>
                <w:rFonts w:ascii="Arial" w:eastAsia="华文细黑" w:hAnsi="Arial" w:cs="Arial"/>
                <w:bCs/>
                <w:sz w:val="18"/>
                <w:szCs w:val="18"/>
              </w:rPr>
              <w:t>住宅</w:t>
            </w:r>
            <w:commentRangeEnd w:id="90"/>
            <w:r w:rsidR="00AF4B94">
              <w:rPr>
                <w:rStyle w:val="af6"/>
              </w:rPr>
              <w:commentReference w:id="90"/>
            </w:r>
          </w:p>
        </w:tc>
        <w:tc>
          <w:tcPr>
            <w:tcW w:w="644" w:type="pct"/>
            <w:tcBorders>
              <w:top w:val="nil"/>
              <w:left w:val="nil"/>
              <w:bottom w:val="single" w:sz="4" w:space="0" w:color="auto"/>
              <w:right w:val="single" w:sz="4" w:space="0" w:color="auto"/>
            </w:tcBorders>
            <w:shd w:val="clear" w:color="auto" w:fill="auto"/>
            <w:vAlign w:val="center"/>
          </w:tcPr>
          <w:p w14:paraId="40EA0FFF"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85</w:t>
            </w:r>
          </w:p>
        </w:tc>
        <w:tc>
          <w:tcPr>
            <w:tcW w:w="724" w:type="pct"/>
            <w:tcBorders>
              <w:top w:val="nil"/>
              <w:left w:val="nil"/>
              <w:bottom w:val="single" w:sz="4" w:space="0" w:color="auto"/>
              <w:right w:val="single" w:sz="4" w:space="0" w:color="auto"/>
            </w:tcBorders>
            <w:shd w:val="clear" w:color="auto" w:fill="auto"/>
            <w:vAlign w:val="center"/>
          </w:tcPr>
          <w:p w14:paraId="6E748C64"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Pr="00911BE0">
              <w:rPr>
                <w:rFonts w:ascii="Arial" w:eastAsia="华文细黑" w:hAnsi="Arial" w:cs="Arial"/>
                <w:bCs/>
                <w:sz w:val="18"/>
                <w:szCs w:val="18"/>
              </w:rPr>
              <w:t>三居室</w:t>
            </w:r>
          </w:p>
        </w:tc>
        <w:tc>
          <w:tcPr>
            <w:tcW w:w="955" w:type="pct"/>
            <w:tcBorders>
              <w:top w:val="nil"/>
              <w:left w:val="nil"/>
              <w:bottom w:val="single" w:sz="4" w:space="0" w:color="auto"/>
              <w:right w:val="single" w:sz="4" w:space="0" w:color="auto"/>
            </w:tcBorders>
            <w:vAlign w:val="center"/>
          </w:tcPr>
          <w:p w14:paraId="083AC19B"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46.94</w:t>
            </w:r>
          </w:p>
        </w:tc>
      </w:tr>
    </w:tbl>
    <w:p w14:paraId="233544FC" w14:textId="77777777"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bookmarkStart w:id="91" w:name="_Hlk192176609"/>
      <w:r w:rsidRPr="00911BE0">
        <w:rPr>
          <w:rFonts w:ascii="Arial" w:hAnsi="Arial" w:cs="Arial" w:hint="eastAsia"/>
          <w:color w:val="000000"/>
          <w:sz w:val="21"/>
          <w:szCs w:val="21"/>
        </w:rPr>
        <w:t>可比实例</w:t>
      </w:r>
      <w:bookmarkEnd w:id="91"/>
      <w:r w:rsidRPr="00911BE0">
        <w:rPr>
          <w:rFonts w:ascii="Arial" w:hAnsi="Arial" w:cs="Arial" w:hint="eastAsia"/>
          <w:color w:val="000000"/>
          <w:sz w:val="21"/>
          <w:szCs w:val="21"/>
        </w:rPr>
        <w:t>选取</w:t>
      </w:r>
    </w:p>
    <w:p w14:paraId="4DA4421A" w14:textId="064E191F"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1-7</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327F75B6" w:rsidR="00802761" w:rsidRPr="00911BE0"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通过对北京市</w:t>
      </w:r>
      <w:r w:rsidR="008E3C3A" w:rsidRPr="00911BE0">
        <w:rPr>
          <w:rFonts w:ascii="宋体" w:hAnsi="宋体" w:hint="eastAsia"/>
          <w:sz w:val="21"/>
          <w:szCs w:val="21"/>
        </w:rPr>
        <w:t>公寓</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911BE0" w:rsidRDefault="00D4593F" w:rsidP="006D2816">
      <w:pPr>
        <w:wordWrap w:val="0"/>
        <w:overflowPunct w:val="0"/>
        <w:spacing w:line="480" w:lineRule="auto"/>
        <w:ind w:firstLineChars="200" w:firstLine="420"/>
        <w:rPr>
          <w:rFonts w:ascii="宋体" w:hAnsi="宋体"/>
          <w:sz w:val="21"/>
          <w:szCs w:val="21"/>
        </w:rPr>
      </w:pPr>
      <w:r>
        <w:rPr>
          <w:rFonts w:ascii="宋体" w:hAnsi="宋体" w:hint="eastAsia"/>
          <w:sz w:val="21"/>
          <w:szCs w:val="21"/>
        </w:rPr>
        <w:t>可比实例</w:t>
      </w:r>
      <w:r w:rsidR="006D2816" w:rsidRPr="00911BE0">
        <w:rPr>
          <w:rFonts w:ascii="宋体" w:hAnsi="宋体" w:hint="eastAsia"/>
          <w:sz w:val="21"/>
          <w:szCs w:val="21"/>
        </w:rPr>
        <w:t>1：</w:t>
      </w:r>
    </w:p>
    <w:p w14:paraId="7DEDF63E"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•项目名称：合生世界村</w:t>
      </w:r>
    </w:p>
    <w:p w14:paraId="2D0CB0BF"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Pr="00911BE0">
        <w:rPr>
          <w:rFonts w:ascii="宋体" w:hAnsi="宋体"/>
          <w:sz w:val="21"/>
          <w:szCs w:val="21"/>
        </w:rPr>
        <w:t xml:space="preserve"> </w:t>
      </w:r>
      <w:bookmarkStart w:id="92" w:name="_Hlk154622722"/>
      <w:r w:rsidRPr="00911BE0">
        <w:rPr>
          <w:rFonts w:ascii="宋体" w:hAnsi="宋体" w:hint="eastAsia"/>
          <w:sz w:val="21"/>
          <w:szCs w:val="21"/>
        </w:rPr>
        <w:t>北京市</w:t>
      </w:r>
      <w:bookmarkEnd w:id="92"/>
      <w:r w:rsidRPr="00911BE0">
        <w:rPr>
          <w:rFonts w:ascii="宋体" w:hAnsi="宋体" w:hint="eastAsia"/>
          <w:sz w:val="21"/>
          <w:szCs w:val="21"/>
        </w:rPr>
        <w:t>通州区马驹桥环景路</w:t>
      </w:r>
    </w:p>
    <w:p w14:paraId="5AE54B8E"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474CF7">
        <w:rPr>
          <w:rFonts w:ascii="宋体" w:hAnsi="宋体" w:hint="eastAsia"/>
          <w:sz w:val="21"/>
          <w:szCs w:val="21"/>
        </w:rPr>
        <w:t>住宅</w:t>
      </w:r>
      <w:r w:rsidRPr="00911BE0">
        <w:rPr>
          <w:rFonts w:ascii="宋体" w:hAnsi="宋体"/>
          <w:sz w:val="21"/>
          <w:szCs w:val="21"/>
        </w:rPr>
        <w:t xml:space="preserve">  </w:t>
      </w:r>
    </w:p>
    <w:p w14:paraId="29905AF5"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lastRenderedPageBreak/>
        <w:t>•交易时间：2</w:t>
      </w:r>
      <w:r w:rsidRPr="00911BE0">
        <w:rPr>
          <w:rFonts w:ascii="宋体" w:hAnsi="宋体"/>
          <w:sz w:val="21"/>
          <w:szCs w:val="21"/>
        </w:rPr>
        <w:t>02</w:t>
      </w:r>
      <w:r w:rsidR="008B041E">
        <w:rPr>
          <w:rFonts w:ascii="宋体" w:hAnsi="宋体" w:hint="eastAsia"/>
          <w:sz w:val="21"/>
          <w:szCs w:val="21"/>
        </w:rPr>
        <w:t>5</w:t>
      </w:r>
      <w:r w:rsidRPr="00911BE0">
        <w:rPr>
          <w:rFonts w:ascii="宋体" w:hAnsi="宋体" w:hint="eastAsia"/>
          <w:sz w:val="21"/>
          <w:szCs w:val="21"/>
        </w:rPr>
        <w:t>年1月</w:t>
      </w:r>
      <w:r w:rsidRPr="00911BE0">
        <w:rPr>
          <w:rFonts w:ascii="宋体" w:hAnsi="宋体"/>
          <w:sz w:val="21"/>
          <w:szCs w:val="21"/>
        </w:rPr>
        <w:t xml:space="preserve"> </w:t>
      </w:r>
    </w:p>
    <w:p w14:paraId="21FE30B6" w14:textId="6C0727E6" w:rsidR="006D2816" w:rsidRPr="00911BE0" w:rsidRDefault="00C64302" w:rsidP="006D2816">
      <w:pPr>
        <w:wordWrap w:val="0"/>
        <w:overflowPunct w:val="0"/>
        <w:spacing w:line="480" w:lineRule="auto"/>
        <w:ind w:firstLineChars="200" w:firstLine="420"/>
        <w:rPr>
          <w:rFonts w:ascii="宋体" w:hAnsi="宋体"/>
          <w:sz w:val="21"/>
          <w:szCs w:val="21"/>
        </w:rPr>
      </w:pPr>
      <w:r w:rsidRPr="00911BE0">
        <w:rPr>
          <w:rFonts w:ascii="Arial" w:hAnsi="Arial" w:cs="Arial" w:hint="eastAsia"/>
          <w:color w:val="000000"/>
          <w:sz w:val="21"/>
          <w:szCs w:val="21"/>
        </w:rPr>
        <w:t>可比实例</w:t>
      </w:r>
      <w:r w:rsidR="006D2816" w:rsidRPr="00911BE0">
        <w:rPr>
          <w:rFonts w:ascii="宋体" w:hAnsi="宋体" w:hint="eastAsia"/>
          <w:sz w:val="21"/>
          <w:szCs w:val="21"/>
        </w:rPr>
        <w:t>1所在区域周边2公里内有</w:t>
      </w:r>
      <w:proofErr w:type="gramStart"/>
      <w:r w:rsidR="006D2816" w:rsidRPr="00911BE0">
        <w:rPr>
          <w:rFonts w:ascii="宋体" w:hAnsi="宋体" w:hint="eastAsia"/>
          <w:sz w:val="21"/>
          <w:szCs w:val="21"/>
        </w:rPr>
        <w:t>珠江逸景家园</w:t>
      </w:r>
      <w:proofErr w:type="gramEnd"/>
      <w:r w:rsidR="006D2816" w:rsidRPr="00911BE0">
        <w:rPr>
          <w:rFonts w:ascii="宋体" w:hAnsi="宋体" w:hint="eastAsia"/>
          <w:sz w:val="21"/>
          <w:szCs w:val="21"/>
        </w:rPr>
        <w:t>、合生世界花园、通州温馨家园、东亚</w:t>
      </w:r>
      <w:proofErr w:type="gramStart"/>
      <w:r w:rsidR="006D2816" w:rsidRPr="00911BE0">
        <w:rPr>
          <w:rFonts w:ascii="宋体" w:hAnsi="宋体" w:hint="eastAsia"/>
          <w:sz w:val="21"/>
          <w:szCs w:val="21"/>
        </w:rPr>
        <w:t>瑞晶苑</w:t>
      </w:r>
      <w:proofErr w:type="gramEnd"/>
      <w:r w:rsidR="006D2816" w:rsidRPr="00911BE0">
        <w:rPr>
          <w:rFonts w:ascii="宋体" w:hAnsi="宋体" w:hint="eastAsia"/>
          <w:sz w:val="21"/>
          <w:szCs w:val="21"/>
        </w:rPr>
        <w:t>，居住小区规模较大，入住率较好，综合评价居住区成熟度较好；周边500米内有主干道——漷马路，</w:t>
      </w:r>
      <w:r w:rsidR="008B041E" w:rsidRPr="008B041E">
        <w:rPr>
          <w:rFonts w:ascii="宋体" w:hAnsi="宋体" w:hint="eastAsia"/>
          <w:sz w:val="21"/>
          <w:szCs w:val="21"/>
        </w:rPr>
        <w:t>周边500米内有通28路、通54路、通68路、821路、826路、975路等公交线路途径并设立站点</w:t>
      </w:r>
      <w:r w:rsidR="006D2816" w:rsidRPr="00911BE0">
        <w:rPr>
          <w:rFonts w:ascii="宋体" w:hAnsi="宋体" w:hint="eastAsia"/>
          <w:sz w:val="21"/>
          <w:szCs w:val="21"/>
        </w:rPr>
        <w:t>；</w:t>
      </w:r>
      <w:r w:rsidR="008B041E" w:rsidRPr="008B041E">
        <w:rPr>
          <w:rFonts w:ascii="宋体" w:hAnsi="宋体" w:hint="eastAsia"/>
          <w:sz w:val="21"/>
          <w:szCs w:val="21"/>
        </w:rPr>
        <w:t>周边2公里范围内有新</w:t>
      </w:r>
      <w:proofErr w:type="gramStart"/>
      <w:r w:rsidR="008B041E" w:rsidRPr="008B041E">
        <w:rPr>
          <w:rFonts w:ascii="宋体" w:hAnsi="宋体" w:hint="eastAsia"/>
          <w:sz w:val="21"/>
          <w:szCs w:val="21"/>
        </w:rPr>
        <w:t>南聚彩荟、合悦</w:t>
      </w:r>
      <w:proofErr w:type="gramEnd"/>
      <w:r w:rsidR="008B041E" w:rsidRPr="008B041E">
        <w:rPr>
          <w:rFonts w:ascii="宋体" w:hAnsi="宋体" w:hint="eastAsia"/>
          <w:sz w:val="21"/>
          <w:szCs w:val="21"/>
        </w:rPr>
        <w:t>超市、永辉超市等商业场所；马驹桥金桥小学、马驹桥镇中心小学、世界村幼儿园等教育机构；北京同</w:t>
      </w:r>
      <w:proofErr w:type="gramStart"/>
      <w:r w:rsidR="008B041E" w:rsidRPr="008B041E">
        <w:rPr>
          <w:rFonts w:ascii="宋体" w:hAnsi="宋体" w:hint="eastAsia"/>
          <w:sz w:val="21"/>
          <w:szCs w:val="21"/>
        </w:rPr>
        <w:t>世</w:t>
      </w:r>
      <w:proofErr w:type="gramEnd"/>
      <w:r w:rsidR="008B041E" w:rsidRPr="008B041E">
        <w:rPr>
          <w:rFonts w:ascii="宋体" w:hAnsi="宋体" w:hint="eastAsia"/>
          <w:sz w:val="21"/>
          <w:szCs w:val="21"/>
        </w:rPr>
        <w:t>堂中医、马驹桥社区卫生服务中心等医疗机构；有中国工商银行、中国银行等金融网点，公共配套设施状况较好</w:t>
      </w:r>
      <w:r w:rsidR="006D2816" w:rsidRPr="00911BE0">
        <w:rPr>
          <w:rFonts w:ascii="宋体" w:hAnsi="宋体" w:hint="eastAsia"/>
          <w:sz w:val="21"/>
          <w:szCs w:val="21"/>
        </w:rPr>
        <w:t>；周边有</w:t>
      </w:r>
      <w:r w:rsidR="008B041E" w:rsidRPr="00911BE0">
        <w:rPr>
          <w:rFonts w:ascii="Arial" w:hAnsi="Arial" w:cs="Arial" w:hint="eastAsia"/>
          <w:kern w:val="2"/>
          <w:sz w:val="21"/>
          <w:szCs w:val="21"/>
        </w:rPr>
        <w:t>新凤河、</w:t>
      </w:r>
      <w:r w:rsidR="008B041E">
        <w:rPr>
          <w:rFonts w:ascii="Arial" w:hAnsi="Arial" w:cs="Arial" w:hint="eastAsia"/>
          <w:kern w:val="2"/>
          <w:sz w:val="21"/>
          <w:szCs w:val="21"/>
        </w:rPr>
        <w:t>宏仁公园</w:t>
      </w:r>
      <w:r w:rsidR="006D2816" w:rsidRPr="00911BE0">
        <w:rPr>
          <w:rFonts w:ascii="宋体" w:hAnsi="宋体" w:hint="eastAsia"/>
          <w:sz w:val="21"/>
          <w:szCs w:val="21"/>
        </w:rPr>
        <w:t>等自然景观，自然与人文环境一般；项目有物业公司管理，物业服务保障较好；朝向为</w:t>
      </w:r>
      <w:r w:rsidR="004E7E2D">
        <w:rPr>
          <w:rFonts w:ascii="宋体" w:hAnsi="宋体" w:hint="eastAsia"/>
          <w:sz w:val="21"/>
          <w:szCs w:val="21"/>
        </w:rPr>
        <w:t>南</w:t>
      </w:r>
      <w:r w:rsidR="006D2816" w:rsidRPr="00911BE0">
        <w:rPr>
          <w:rFonts w:ascii="宋体" w:hAnsi="宋体" w:hint="eastAsia"/>
          <w:sz w:val="21"/>
          <w:szCs w:val="21"/>
        </w:rPr>
        <w:t>向，建筑面积为</w:t>
      </w:r>
      <w:r w:rsidR="004E7E2D">
        <w:rPr>
          <w:rFonts w:ascii="宋体" w:hAnsi="宋体" w:hint="eastAsia"/>
          <w:sz w:val="21"/>
          <w:szCs w:val="21"/>
        </w:rPr>
        <w:t>149.14</w:t>
      </w:r>
      <w:r w:rsidR="006D2816" w:rsidRPr="00911BE0">
        <w:rPr>
          <w:rFonts w:ascii="宋体" w:hAnsi="宋体" w:hint="eastAsia"/>
          <w:sz w:val="21"/>
          <w:szCs w:val="21"/>
        </w:rPr>
        <w:t>平方米，</w:t>
      </w:r>
      <w:r w:rsidR="00FC6A13" w:rsidRPr="00911BE0">
        <w:rPr>
          <w:rFonts w:ascii="宋体" w:hAnsi="宋体" w:hint="eastAsia"/>
          <w:sz w:val="21"/>
          <w:szCs w:val="21"/>
        </w:rPr>
        <w:t>loft</w:t>
      </w:r>
      <w:r w:rsidR="004E7E2D">
        <w:rPr>
          <w:rFonts w:ascii="宋体" w:hAnsi="宋体" w:hint="eastAsia"/>
          <w:sz w:val="21"/>
          <w:szCs w:val="21"/>
        </w:rPr>
        <w:t>六</w:t>
      </w:r>
      <w:r w:rsidR="006D2816" w:rsidRPr="00911BE0">
        <w:rPr>
          <w:rFonts w:ascii="宋体" w:hAnsi="宋体" w:hint="eastAsia"/>
          <w:sz w:val="21"/>
          <w:szCs w:val="21"/>
        </w:rPr>
        <w:t>居室，楼层为</w:t>
      </w:r>
      <w:r w:rsidR="004E7E2D">
        <w:rPr>
          <w:rFonts w:ascii="宋体" w:hAnsi="宋体" w:hint="eastAsia"/>
          <w:sz w:val="21"/>
          <w:szCs w:val="21"/>
        </w:rPr>
        <w:t>中</w:t>
      </w:r>
      <w:r w:rsidR="006D2816" w:rsidRPr="00911BE0">
        <w:rPr>
          <w:rFonts w:ascii="宋体" w:hAnsi="宋体" w:hint="eastAsia"/>
          <w:sz w:val="21"/>
          <w:szCs w:val="21"/>
        </w:rPr>
        <w:t>楼层，楼栋外观成新度7</w:t>
      </w:r>
      <w:r w:rsidR="008B041E">
        <w:rPr>
          <w:rFonts w:ascii="宋体" w:hAnsi="宋体" w:hint="eastAsia"/>
          <w:sz w:val="21"/>
          <w:szCs w:val="21"/>
        </w:rPr>
        <w:t>3</w:t>
      </w:r>
      <w:r w:rsidR="006D2816" w:rsidRPr="00911BE0">
        <w:rPr>
          <w:rFonts w:ascii="宋体" w:hAnsi="宋体"/>
          <w:sz w:val="21"/>
          <w:szCs w:val="21"/>
        </w:rPr>
        <w:t>%</w:t>
      </w:r>
      <w:r w:rsidR="006D2816" w:rsidRPr="00911BE0">
        <w:rPr>
          <w:rFonts w:ascii="宋体" w:hAnsi="宋体" w:hint="eastAsia"/>
          <w:sz w:val="21"/>
          <w:szCs w:val="21"/>
        </w:rPr>
        <w:t>，公共区域为精装修，室内为普通装修，</w:t>
      </w:r>
      <w:r w:rsidR="004E7E2D">
        <w:rPr>
          <w:rFonts w:ascii="宋体" w:hAnsi="宋体" w:hint="eastAsia"/>
          <w:sz w:val="21"/>
          <w:szCs w:val="21"/>
        </w:rPr>
        <w:t>无家具家电</w:t>
      </w:r>
      <w:r w:rsidR="006D2816" w:rsidRPr="00911BE0">
        <w:rPr>
          <w:rFonts w:ascii="宋体" w:hAnsi="宋体" w:hint="eastAsia"/>
          <w:sz w:val="21"/>
          <w:szCs w:val="21"/>
        </w:rPr>
        <w:t>。交易价格为</w:t>
      </w:r>
      <w:r w:rsidR="004E7E2D">
        <w:rPr>
          <w:rFonts w:ascii="宋体" w:hAnsi="宋体" w:hint="eastAsia"/>
          <w:sz w:val="21"/>
          <w:szCs w:val="21"/>
        </w:rPr>
        <w:t>59.68</w:t>
      </w:r>
      <w:r w:rsidR="006D2816" w:rsidRPr="00911BE0">
        <w:rPr>
          <w:rFonts w:ascii="宋体" w:hAnsi="宋体" w:hint="eastAsia"/>
          <w:sz w:val="21"/>
          <w:szCs w:val="21"/>
        </w:rPr>
        <w:t>元/平方米·月（不含物业费、取暖费）。</w:t>
      </w:r>
    </w:p>
    <w:p w14:paraId="2F9F8970" w14:textId="0880AE28" w:rsidR="00802761" w:rsidRPr="00911BE0" w:rsidRDefault="00D4593F">
      <w:pPr>
        <w:wordWrap w:val="0"/>
        <w:overflowPunct w:val="0"/>
        <w:spacing w:line="480" w:lineRule="auto"/>
        <w:ind w:firstLineChars="200" w:firstLine="420"/>
        <w:rPr>
          <w:rFonts w:ascii="宋体" w:hAnsi="宋体"/>
          <w:sz w:val="21"/>
          <w:szCs w:val="21"/>
        </w:rPr>
      </w:pPr>
      <w:r>
        <w:rPr>
          <w:rFonts w:ascii="宋体" w:hAnsi="宋体" w:hint="eastAsia"/>
          <w:sz w:val="21"/>
          <w:szCs w:val="21"/>
        </w:rPr>
        <w:t>可比实例</w:t>
      </w:r>
      <w:r w:rsidR="006D2816" w:rsidRPr="00911BE0">
        <w:rPr>
          <w:rFonts w:ascii="宋体" w:hAnsi="宋体" w:hint="eastAsia"/>
          <w:sz w:val="21"/>
          <w:szCs w:val="21"/>
        </w:rPr>
        <w:t>2</w:t>
      </w:r>
      <w:r w:rsidR="00802761" w:rsidRPr="00911BE0">
        <w:rPr>
          <w:rFonts w:ascii="宋体" w:hAnsi="宋体" w:hint="eastAsia"/>
          <w:sz w:val="21"/>
          <w:szCs w:val="21"/>
        </w:rPr>
        <w:t>：</w:t>
      </w:r>
    </w:p>
    <w:p w14:paraId="166866EE" w14:textId="77777777" w:rsidR="008B041E" w:rsidRPr="00911BE0" w:rsidRDefault="008B041E" w:rsidP="008B041E">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•项目名称：合生世界村</w:t>
      </w:r>
    </w:p>
    <w:p w14:paraId="3E4178C0" w14:textId="77777777" w:rsidR="008B041E" w:rsidRPr="00911BE0" w:rsidRDefault="008B041E" w:rsidP="008B041E">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911BE0">
        <w:rPr>
          <w:rFonts w:ascii="宋体" w:hAnsi="宋体" w:hint="eastAsia"/>
          <w:sz w:val="21"/>
          <w:szCs w:val="21"/>
        </w:rPr>
        <w:t>北京市通州区马驹桥环景路</w:t>
      </w:r>
    </w:p>
    <w:p w14:paraId="70C231BE" w14:textId="77777777" w:rsidR="008B041E" w:rsidRPr="00911BE0" w:rsidRDefault="008B041E" w:rsidP="008B041E">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474CF7">
        <w:rPr>
          <w:rFonts w:ascii="宋体" w:hAnsi="宋体" w:hint="eastAsia"/>
          <w:sz w:val="21"/>
          <w:szCs w:val="21"/>
        </w:rPr>
        <w:t>住宅</w:t>
      </w:r>
      <w:r w:rsidRPr="00911BE0">
        <w:rPr>
          <w:rFonts w:ascii="宋体" w:hAnsi="宋体"/>
          <w:sz w:val="21"/>
          <w:szCs w:val="21"/>
        </w:rPr>
        <w:t xml:space="preserve">  </w:t>
      </w:r>
    </w:p>
    <w:p w14:paraId="64FB379D" w14:textId="77777777" w:rsidR="008B041E" w:rsidRPr="00911BE0" w:rsidRDefault="008B041E" w:rsidP="008B041E">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w:t>
      </w:r>
      <w:r w:rsidRPr="00911BE0">
        <w:rPr>
          <w:rFonts w:ascii="宋体" w:hAnsi="宋体"/>
          <w:sz w:val="21"/>
          <w:szCs w:val="21"/>
        </w:rPr>
        <w:t xml:space="preserve"> </w:t>
      </w:r>
      <w:r>
        <w:rPr>
          <w:rFonts w:ascii="宋体" w:hAnsi="宋体" w:hint="eastAsia"/>
          <w:sz w:val="21"/>
          <w:szCs w:val="21"/>
        </w:rPr>
        <w:t>月</w:t>
      </w:r>
    </w:p>
    <w:p w14:paraId="149169F7" w14:textId="35087170" w:rsidR="00802761" w:rsidRPr="00911BE0" w:rsidRDefault="00C64302" w:rsidP="008B041E">
      <w:pPr>
        <w:wordWrap w:val="0"/>
        <w:overflowPunct w:val="0"/>
        <w:spacing w:line="480" w:lineRule="auto"/>
        <w:ind w:firstLineChars="200" w:firstLine="420"/>
        <w:rPr>
          <w:rFonts w:ascii="宋体" w:hAnsi="宋体"/>
          <w:sz w:val="21"/>
          <w:szCs w:val="21"/>
        </w:rPr>
      </w:pPr>
      <w:r w:rsidRPr="00911BE0">
        <w:rPr>
          <w:rFonts w:ascii="Arial" w:hAnsi="Arial" w:cs="Arial" w:hint="eastAsia"/>
          <w:color w:val="000000"/>
          <w:sz w:val="21"/>
          <w:szCs w:val="21"/>
        </w:rPr>
        <w:t>可比实例</w:t>
      </w:r>
      <w:r w:rsidR="00C25C15">
        <w:rPr>
          <w:rFonts w:ascii="宋体" w:hAnsi="宋体" w:hint="eastAsia"/>
          <w:sz w:val="21"/>
          <w:szCs w:val="21"/>
        </w:rPr>
        <w:t>2</w:t>
      </w:r>
      <w:r w:rsidR="008B041E" w:rsidRPr="00911BE0">
        <w:rPr>
          <w:rFonts w:ascii="宋体" w:hAnsi="宋体" w:hint="eastAsia"/>
          <w:sz w:val="21"/>
          <w:szCs w:val="21"/>
        </w:rPr>
        <w:t>所在区域周边2公里内有</w:t>
      </w:r>
      <w:proofErr w:type="gramStart"/>
      <w:r w:rsidR="008B041E" w:rsidRPr="00911BE0">
        <w:rPr>
          <w:rFonts w:ascii="宋体" w:hAnsi="宋体" w:hint="eastAsia"/>
          <w:sz w:val="21"/>
          <w:szCs w:val="21"/>
        </w:rPr>
        <w:t>珠江逸景家园</w:t>
      </w:r>
      <w:proofErr w:type="gramEnd"/>
      <w:r w:rsidR="008B041E" w:rsidRPr="00911BE0">
        <w:rPr>
          <w:rFonts w:ascii="宋体" w:hAnsi="宋体" w:hint="eastAsia"/>
          <w:sz w:val="21"/>
          <w:szCs w:val="21"/>
        </w:rPr>
        <w:t>、合生世界花园、通州温馨家园、东亚</w:t>
      </w:r>
      <w:proofErr w:type="gramStart"/>
      <w:r w:rsidR="008B041E" w:rsidRPr="00911BE0">
        <w:rPr>
          <w:rFonts w:ascii="宋体" w:hAnsi="宋体" w:hint="eastAsia"/>
          <w:sz w:val="21"/>
          <w:szCs w:val="21"/>
        </w:rPr>
        <w:t>瑞晶苑</w:t>
      </w:r>
      <w:proofErr w:type="gramEnd"/>
      <w:r w:rsidR="008B041E" w:rsidRPr="00911BE0">
        <w:rPr>
          <w:rFonts w:ascii="宋体" w:hAnsi="宋体" w:hint="eastAsia"/>
          <w:sz w:val="21"/>
          <w:szCs w:val="21"/>
        </w:rPr>
        <w:t>，居住小区规模较大，入住率较好，综合评价居住区成熟度较好；周边500米内有主干道——漷马路，</w:t>
      </w:r>
      <w:r w:rsidR="008B041E" w:rsidRPr="008B041E">
        <w:rPr>
          <w:rFonts w:ascii="宋体" w:hAnsi="宋体" w:hint="eastAsia"/>
          <w:sz w:val="21"/>
          <w:szCs w:val="21"/>
        </w:rPr>
        <w:t>周边500米内有通28路、通54路、通68路、821路、826路、975路等公交线路途径并设立站点</w:t>
      </w:r>
      <w:r w:rsidR="008B041E" w:rsidRPr="00911BE0">
        <w:rPr>
          <w:rFonts w:ascii="宋体" w:hAnsi="宋体" w:hint="eastAsia"/>
          <w:sz w:val="21"/>
          <w:szCs w:val="21"/>
        </w:rPr>
        <w:t>；</w:t>
      </w:r>
      <w:r w:rsidR="008B041E" w:rsidRPr="008B041E">
        <w:rPr>
          <w:rFonts w:ascii="宋体" w:hAnsi="宋体" w:hint="eastAsia"/>
          <w:sz w:val="21"/>
          <w:szCs w:val="21"/>
        </w:rPr>
        <w:t>周边2公里范围内有新</w:t>
      </w:r>
      <w:proofErr w:type="gramStart"/>
      <w:r w:rsidR="008B041E" w:rsidRPr="008B041E">
        <w:rPr>
          <w:rFonts w:ascii="宋体" w:hAnsi="宋体" w:hint="eastAsia"/>
          <w:sz w:val="21"/>
          <w:szCs w:val="21"/>
        </w:rPr>
        <w:t>南聚彩荟、合悦</w:t>
      </w:r>
      <w:proofErr w:type="gramEnd"/>
      <w:r w:rsidR="008B041E" w:rsidRPr="008B041E">
        <w:rPr>
          <w:rFonts w:ascii="宋体" w:hAnsi="宋体" w:hint="eastAsia"/>
          <w:sz w:val="21"/>
          <w:szCs w:val="21"/>
        </w:rPr>
        <w:t>超市、永辉超市等商业场所；马驹桥金桥小学、马驹桥镇中心小学、世界村幼儿园等教育机构；北京同</w:t>
      </w:r>
      <w:proofErr w:type="gramStart"/>
      <w:r w:rsidR="008B041E" w:rsidRPr="008B041E">
        <w:rPr>
          <w:rFonts w:ascii="宋体" w:hAnsi="宋体" w:hint="eastAsia"/>
          <w:sz w:val="21"/>
          <w:szCs w:val="21"/>
        </w:rPr>
        <w:t>世</w:t>
      </w:r>
      <w:proofErr w:type="gramEnd"/>
      <w:r w:rsidR="008B041E" w:rsidRPr="008B041E">
        <w:rPr>
          <w:rFonts w:ascii="宋体" w:hAnsi="宋体" w:hint="eastAsia"/>
          <w:sz w:val="21"/>
          <w:szCs w:val="21"/>
        </w:rPr>
        <w:t>堂中医、马驹桥社区卫生服务中心等医疗机构；有中国工商银行、中国银行等金融网点，公共配套设施状况较好</w:t>
      </w:r>
      <w:r w:rsidR="008B041E" w:rsidRPr="00911BE0">
        <w:rPr>
          <w:rFonts w:ascii="宋体" w:hAnsi="宋体" w:hint="eastAsia"/>
          <w:sz w:val="21"/>
          <w:szCs w:val="21"/>
        </w:rPr>
        <w:t>；周边有</w:t>
      </w:r>
      <w:r w:rsidR="008B041E" w:rsidRPr="00911BE0">
        <w:rPr>
          <w:rFonts w:ascii="Arial" w:hAnsi="Arial" w:cs="Arial" w:hint="eastAsia"/>
          <w:kern w:val="2"/>
          <w:sz w:val="21"/>
          <w:szCs w:val="21"/>
        </w:rPr>
        <w:t>新凤河、</w:t>
      </w:r>
      <w:r w:rsidR="008B041E">
        <w:rPr>
          <w:rFonts w:ascii="Arial" w:hAnsi="Arial" w:cs="Arial" w:hint="eastAsia"/>
          <w:kern w:val="2"/>
          <w:sz w:val="21"/>
          <w:szCs w:val="21"/>
        </w:rPr>
        <w:t>宏仁公园</w:t>
      </w:r>
      <w:r w:rsidR="008B041E" w:rsidRPr="00911BE0">
        <w:rPr>
          <w:rFonts w:ascii="宋体" w:hAnsi="宋体" w:hint="eastAsia"/>
          <w:sz w:val="21"/>
          <w:szCs w:val="21"/>
        </w:rPr>
        <w:t>等自然景观，自然与人文环境一般；项目有物业公司管理，物业服务保障较好；朝向为</w:t>
      </w:r>
      <w:r w:rsidR="004E7E2D">
        <w:rPr>
          <w:rFonts w:ascii="宋体" w:hAnsi="宋体" w:hint="eastAsia"/>
          <w:sz w:val="21"/>
          <w:szCs w:val="21"/>
        </w:rPr>
        <w:t>南</w:t>
      </w:r>
      <w:r w:rsidR="008B041E" w:rsidRPr="00911BE0">
        <w:rPr>
          <w:rFonts w:ascii="宋体" w:hAnsi="宋体" w:hint="eastAsia"/>
          <w:sz w:val="21"/>
          <w:szCs w:val="21"/>
        </w:rPr>
        <w:t>向，建筑面积为108平方米，loft</w:t>
      </w:r>
      <w:r w:rsidR="004E7E2D">
        <w:rPr>
          <w:rFonts w:ascii="宋体" w:hAnsi="宋体" w:hint="eastAsia"/>
          <w:sz w:val="21"/>
          <w:szCs w:val="21"/>
        </w:rPr>
        <w:t>五</w:t>
      </w:r>
      <w:r w:rsidR="008B041E" w:rsidRPr="00911BE0">
        <w:rPr>
          <w:rFonts w:ascii="宋体" w:hAnsi="宋体" w:hint="eastAsia"/>
          <w:sz w:val="21"/>
          <w:szCs w:val="21"/>
        </w:rPr>
        <w:t>居室，楼层为</w:t>
      </w:r>
      <w:r w:rsidR="004E7E2D">
        <w:rPr>
          <w:rFonts w:ascii="宋体" w:hAnsi="宋体" w:hint="eastAsia"/>
          <w:sz w:val="21"/>
          <w:szCs w:val="21"/>
        </w:rPr>
        <w:t>中</w:t>
      </w:r>
      <w:r w:rsidR="008B041E" w:rsidRPr="00911BE0">
        <w:rPr>
          <w:rFonts w:ascii="宋体" w:hAnsi="宋体" w:hint="eastAsia"/>
          <w:sz w:val="21"/>
          <w:szCs w:val="21"/>
        </w:rPr>
        <w:t>楼层，楼栋外观成新度7</w:t>
      </w:r>
      <w:r w:rsidR="008B041E">
        <w:rPr>
          <w:rFonts w:ascii="宋体" w:hAnsi="宋体" w:hint="eastAsia"/>
          <w:sz w:val="21"/>
          <w:szCs w:val="21"/>
        </w:rPr>
        <w:t>3</w:t>
      </w:r>
      <w:r w:rsidR="008B041E" w:rsidRPr="00911BE0">
        <w:rPr>
          <w:rFonts w:ascii="宋体" w:hAnsi="宋体"/>
          <w:sz w:val="21"/>
          <w:szCs w:val="21"/>
        </w:rPr>
        <w:t>%</w:t>
      </w:r>
      <w:r w:rsidR="008B041E" w:rsidRPr="00911BE0">
        <w:rPr>
          <w:rFonts w:ascii="宋体" w:hAnsi="宋体" w:hint="eastAsia"/>
          <w:sz w:val="21"/>
          <w:szCs w:val="21"/>
        </w:rPr>
        <w:t>，公共区域为精装修，室内为普通装修，</w:t>
      </w:r>
      <w:r w:rsidR="004E7E2D">
        <w:rPr>
          <w:rFonts w:ascii="宋体" w:hAnsi="宋体" w:hint="eastAsia"/>
          <w:sz w:val="21"/>
          <w:szCs w:val="21"/>
        </w:rPr>
        <w:t>无家具家电</w:t>
      </w:r>
      <w:r w:rsidR="008B041E" w:rsidRPr="00911BE0">
        <w:rPr>
          <w:rFonts w:ascii="宋体" w:hAnsi="宋体" w:hint="eastAsia"/>
          <w:sz w:val="21"/>
          <w:szCs w:val="21"/>
        </w:rPr>
        <w:t>。交易价格为</w:t>
      </w:r>
      <w:r w:rsidR="004E7E2D">
        <w:rPr>
          <w:rFonts w:ascii="宋体" w:hAnsi="宋体" w:hint="eastAsia"/>
          <w:sz w:val="21"/>
          <w:szCs w:val="21"/>
        </w:rPr>
        <w:t>60.19</w:t>
      </w:r>
      <w:r w:rsidR="008B041E" w:rsidRPr="00911BE0">
        <w:rPr>
          <w:rFonts w:ascii="宋体" w:hAnsi="宋体" w:hint="eastAsia"/>
          <w:sz w:val="21"/>
          <w:szCs w:val="21"/>
        </w:rPr>
        <w:t>元/平方米·月（不含物业费、取暖费）</w:t>
      </w:r>
      <w:r w:rsidR="00802761" w:rsidRPr="00911BE0">
        <w:rPr>
          <w:rFonts w:ascii="宋体" w:hAnsi="宋体" w:hint="eastAsia"/>
          <w:sz w:val="21"/>
          <w:szCs w:val="21"/>
        </w:rPr>
        <w:t>。</w:t>
      </w:r>
    </w:p>
    <w:p w14:paraId="299AD9BC" w14:textId="2D6D1B7B" w:rsidR="00802761" w:rsidRPr="00911BE0" w:rsidRDefault="00D4593F">
      <w:pPr>
        <w:wordWrap w:val="0"/>
        <w:overflowPunct w:val="0"/>
        <w:spacing w:line="480" w:lineRule="auto"/>
        <w:ind w:firstLineChars="200" w:firstLine="420"/>
        <w:rPr>
          <w:rFonts w:ascii="宋体" w:hAnsi="宋体"/>
          <w:sz w:val="21"/>
          <w:szCs w:val="21"/>
        </w:rPr>
      </w:pPr>
      <w:r>
        <w:rPr>
          <w:rFonts w:ascii="宋体" w:hAnsi="宋体" w:hint="eastAsia"/>
          <w:sz w:val="21"/>
          <w:szCs w:val="21"/>
        </w:rPr>
        <w:t>可比实例</w:t>
      </w:r>
      <w:r w:rsidR="00A14782" w:rsidRPr="00911BE0">
        <w:rPr>
          <w:rFonts w:ascii="宋体" w:hAnsi="宋体"/>
          <w:sz w:val="21"/>
          <w:szCs w:val="21"/>
        </w:rPr>
        <w:t>3</w:t>
      </w:r>
      <w:r w:rsidR="00802761" w:rsidRPr="00911BE0">
        <w:rPr>
          <w:rFonts w:ascii="宋体" w:hAnsi="宋体" w:hint="eastAsia"/>
          <w:sz w:val="21"/>
          <w:szCs w:val="21"/>
        </w:rPr>
        <w:t>：</w:t>
      </w:r>
    </w:p>
    <w:p w14:paraId="349FD332"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lastRenderedPageBreak/>
        <w:t>•项目名称：合生世界花园</w:t>
      </w:r>
    </w:p>
    <w:p w14:paraId="7275ED18"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911BE0">
        <w:rPr>
          <w:rFonts w:ascii="宋体" w:hAnsi="宋体" w:hint="eastAsia"/>
          <w:sz w:val="21"/>
          <w:szCs w:val="21"/>
        </w:rPr>
        <w:t>北京市通州区景盛北一街</w:t>
      </w:r>
    </w:p>
    <w:p w14:paraId="311599F2"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w:t>
      </w:r>
      <w:r w:rsidR="00474CF7" w:rsidRPr="00911BE0">
        <w:rPr>
          <w:rFonts w:ascii="宋体" w:hAnsi="宋体" w:hint="eastAsia"/>
          <w:sz w:val="21"/>
          <w:szCs w:val="21"/>
        </w:rPr>
        <w:t>用途：</w:t>
      </w:r>
      <w:commentRangeStart w:id="93"/>
      <w:r w:rsidR="00474CF7">
        <w:rPr>
          <w:rFonts w:ascii="宋体" w:hAnsi="宋体" w:hint="eastAsia"/>
          <w:sz w:val="21"/>
          <w:szCs w:val="21"/>
        </w:rPr>
        <w:t>住宅</w:t>
      </w:r>
      <w:r w:rsidRPr="00911BE0">
        <w:rPr>
          <w:rFonts w:ascii="宋体" w:hAnsi="宋体"/>
          <w:sz w:val="21"/>
          <w:szCs w:val="21"/>
        </w:rPr>
        <w:t xml:space="preserve"> </w:t>
      </w:r>
      <w:commentRangeEnd w:id="93"/>
      <w:r w:rsidR="00AF4B94">
        <w:rPr>
          <w:rStyle w:val="af6"/>
        </w:rPr>
        <w:commentReference w:id="93"/>
      </w:r>
    </w:p>
    <w:p w14:paraId="24BFA5DE" w14:textId="77777777" w:rsidR="006D2816" w:rsidRPr="00911BE0" w:rsidRDefault="006D2816" w:rsidP="006D2816">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•交易时间：</w:t>
      </w:r>
      <w:r w:rsidR="004E7E2D">
        <w:rPr>
          <w:rFonts w:ascii="宋体" w:hAnsi="宋体" w:hint="eastAsia"/>
          <w:sz w:val="21"/>
          <w:szCs w:val="21"/>
        </w:rPr>
        <w:t>2025</w:t>
      </w:r>
      <w:r w:rsidRPr="00911BE0">
        <w:rPr>
          <w:rFonts w:ascii="宋体" w:hAnsi="宋体" w:hint="eastAsia"/>
          <w:sz w:val="21"/>
          <w:szCs w:val="21"/>
        </w:rPr>
        <w:t>年1月</w:t>
      </w:r>
    </w:p>
    <w:p w14:paraId="674AFE07" w14:textId="2072A530" w:rsidR="006D2816" w:rsidRPr="00911BE0" w:rsidRDefault="00D4593F" w:rsidP="006D2816">
      <w:pPr>
        <w:wordWrap w:val="0"/>
        <w:overflowPunct w:val="0"/>
        <w:spacing w:line="480" w:lineRule="auto"/>
        <w:ind w:firstLineChars="200" w:firstLine="420"/>
        <w:rPr>
          <w:rFonts w:ascii="宋体" w:hAnsi="宋体"/>
          <w:sz w:val="21"/>
          <w:szCs w:val="21"/>
        </w:rPr>
      </w:pPr>
      <w:r>
        <w:rPr>
          <w:rFonts w:ascii="宋体" w:hAnsi="宋体" w:hint="eastAsia"/>
          <w:sz w:val="21"/>
          <w:szCs w:val="21"/>
        </w:rPr>
        <w:t>可比实例</w:t>
      </w:r>
      <w:r w:rsidR="006D2816" w:rsidRPr="00911BE0">
        <w:rPr>
          <w:rFonts w:ascii="宋体" w:hAnsi="宋体" w:hint="eastAsia"/>
          <w:sz w:val="21"/>
          <w:szCs w:val="21"/>
        </w:rPr>
        <w:t>3所在区域周边2公里内有</w:t>
      </w:r>
      <w:proofErr w:type="gramStart"/>
      <w:r w:rsidR="006D2816" w:rsidRPr="00911BE0">
        <w:rPr>
          <w:rFonts w:ascii="宋体" w:hAnsi="宋体" w:hint="eastAsia"/>
          <w:sz w:val="21"/>
          <w:szCs w:val="21"/>
        </w:rPr>
        <w:t>珠江逸景家园</w:t>
      </w:r>
      <w:proofErr w:type="gramEnd"/>
      <w:r w:rsidR="006D2816" w:rsidRPr="00911BE0">
        <w:rPr>
          <w:rFonts w:ascii="宋体" w:hAnsi="宋体" w:hint="eastAsia"/>
          <w:sz w:val="21"/>
          <w:szCs w:val="21"/>
        </w:rPr>
        <w:t>、合生世界村、通州温馨家园、东亚</w:t>
      </w:r>
      <w:proofErr w:type="gramStart"/>
      <w:r w:rsidR="006D2816" w:rsidRPr="00911BE0">
        <w:rPr>
          <w:rFonts w:ascii="宋体" w:hAnsi="宋体" w:hint="eastAsia"/>
          <w:sz w:val="21"/>
          <w:szCs w:val="21"/>
        </w:rPr>
        <w:t>瑞晶苑</w:t>
      </w:r>
      <w:proofErr w:type="gramEnd"/>
      <w:r w:rsidR="006D2816" w:rsidRPr="00911BE0">
        <w:rPr>
          <w:rFonts w:ascii="宋体" w:hAnsi="宋体" w:hint="eastAsia"/>
          <w:sz w:val="21"/>
          <w:szCs w:val="21"/>
        </w:rPr>
        <w:t>，居住小区规模较大，入住率较好，综合评价居住区成熟度较好；周边500米内有主干道——漷马路，周边500米内</w:t>
      </w:r>
      <w:r w:rsidR="004E7E2D" w:rsidRPr="004E7E2D">
        <w:rPr>
          <w:rFonts w:ascii="宋体" w:hAnsi="宋体" w:hint="eastAsia"/>
          <w:sz w:val="21"/>
          <w:szCs w:val="21"/>
        </w:rPr>
        <w:t>有通28路、通54路、通68路、821路、826路、975路等公交线路途径并设立站点</w:t>
      </w:r>
      <w:r w:rsidR="006D2816" w:rsidRPr="00911BE0">
        <w:rPr>
          <w:rFonts w:ascii="宋体" w:hAnsi="宋体" w:hint="eastAsia"/>
          <w:sz w:val="21"/>
          <w:szCs w:val="21"/>
        </w:rPr>
        <w:t>；</w:t>
      </w:r>
      <w:r w:rsidR="00944245" w:rsidRPr="00944245">
        <w:rPr>
          <w:rFonts w:ascii="宋体" w:hAnsi="宋体" w:hint="eastAsia"/>
          <w:sz w:val="21"/>
          <w:szCs w:val="21"/>
        </w:rPr>
        <w:t>周边2公里范围内有新</w:t>
      </w:r>
      <w:proofErr w:type="gramStart"/>
      <w:r w:rsidR="00944245" w:rsidRPr="00944245">
        <w:rPr>
          <w:rFonts w:ascii="宋体" w:hAnsi="宋体" w:hint="eastAsia"/>
          <w:sz w:val="21"/>
          <w:szCs w:val="21"/>
        </w:rPr>
        <w:t>南聚彩荟、合悦</w:t>
      </w:r>
      <w:proofErr w:type="gramEnd"/>
      <w:r w:rsidR="00944245" w:rsidRPr="00944245">
        <w:rPr>
          <w:rFonts w:ascii="宋体" w:hAnsi="宋体" w:hint="eastAsia"/>
          <w:sz w:val="21"/>
          <w:szCs w:val="21"/>
        </w:rPr>
        <w:t>超市、永辉超市等商业场所；马驹桥金桥小学、马驹桥镇中心小学、世界村幼儿园等教育机构；北京同</w:t>
      </w:r>
      <w:proofErr w:type="gramStart"/>
      <w:r w:rsidR="00944245" w:rsidRPr="00944245">
        <w:rPr>
          <w:rFonts w:ascii="宋体" w:hAnsi="宋体" w:hint="eastAsia"/>
          <w:sz w:val="21"/>
          <w:szCs w:val="21"/>
        </w:rPr>
        <w:t>世</w:t>
      </w:r>
      <w:proofErr w:type="gramEnd"/>
      <w:r w:rsidR="00944245" w:rsidRPr="00944245">
        <w:rPr>
          <w:rFonts w:ascii="宋体" w:hAnsi="宋体" w:hint="eastAsia"/>
          <w:sz w:val="21"/>
          <w:szCs w:val="21"/>
        </w:rPr>
        <w:t>堂中医、马驹桥社区卫生服务中心等医疗机构；有中国工商银行、中国银行等金融网点</w:t>
      </w:r>
      <w:r w:rsidR="006D2816" w:rsidRPr="00911BE0">
        <w:rPr>
          <w:rFonts w:ascii="宋体" w:hAnsi="宋体" w:hint="eastAsia"/>
          <w:sz w:val="21"/>
          <w:szCs w:val="21"/>
        </w:rPr>
        <w:t>，公共配套设施状况较好；周边有</w:t>
      </w:r>
      <w:r w:rsidR="00944245">
        <w:rPr>
          <w:rFonts w:ascii="宋体" w:hAnsi="宋体" w:hint="eastAsia"/>
          <w:sz w:val="21"/>
          <w:szCs w:val="21"/>
        </w:rPr>
        <w:t>宏仁公园</w:t>
      </w:r>
      <w:r w:rsidR="006D2816" w:rsidRPr="00911BE0">
        <w:rPr>
          <w:rFonts w:ascii="宋体" w:hAnsi="宋体" w:hint="eastAsia"/>
          <w:sz w:val="21"/>
          <w:szCs w:val="21"/>
        </w:rPr>
        <w:t>、海子墙公园等自然景观，自然与人文环境一般；项目有物业公司管理，物业服务保障较好；朝向为</w:t>
      </w:r>
      <w:r w:rsidR="002E0915" w:rsidRPr="00911BE0">
        <w:rPr>
          <w:rFonts w:ascii="宋体" w:hAnsi="宋体" w:hint="eastAsia"/>
          <w:sz w:val="21"/>
          <w:szCs w:val="21"/>
        </w:rPr>
        <w:t>西</w:t>
      </w:r>
      <w:r w:rsidR="006D2816" w:rsidRPr="00911BE0">
        <w:rPr>
          <w:rFonts w:ascii="宋体" w:hAnsi="宋体" w:hint="eastAsia"/>
          <w:sz w:val="21"/>
          <w:szCs w:val="21"/>
        </w:rPr>
        <w:t>向，建筑面积为</w:t>
      </w:r>
      <w:r w:rsidR="004E7E2D">
        <w:rPr>
          <w:rFonts w:ascii="宋体" w:hAnsi="宋体" w:hint="eastAsia"/>
          <w:sz w:val="21"/>
          <w:szCs w:val="21"/>
        </w:rPr>
        <w:t>57</w:t>
      </w:r>
      <w:r w:rsidR="006D2816" w:rsidRPr="00911BE0">
        <w:rPr>
          <w:rFonts w:ascii="宋体" w:hAnsi="宋体" w:hint="eastAsia"/>
          <w:sz w:val="21"/>
          <w:szCs w:val="21"/>
        </w:rPr>
        <w:t>平方米，loft</w:t>
      </w:r>
      <w:r w:rsidR="00E64F16" w:rsidRPr="00911BE0">
        <w:rPr>
          <w:rFonts w:ascii="宋体" w:hAnsi="宋体" w:hint="eastAsia"/>
          <w:sz w:val="21"/>
          <w:szCs w:val="21"/>
        </w:rPr>
        <w:t>二</w:t>
      </w:r>
      <w:r w:rsidR="006D2816" w:rsidRPr="00911BE0">
        <w:rPr>
          <w:rFonts w:ascii="宋体" w:hAnsi="宋体" w:hint="eastAsia"/>
          <w:sz w:val="21"/>
          <w:szCs w:val="21"/>
        </w:rPr>
        <w:t>居室，楼层为</w:t>
      </w:r>
      <w:r w:rsidR="00FC6A13" w:rsidRPr="00911BE0">
        <w:rPr>
          <w:rFonts w:ascii="宋体" w:hAnsi="宋体" w:hint="eastAsia"/>
          <w:sz w:val="21"/>
          <w:szCs w:val="21"/>
        </w:rPr>
        <w:t>高</w:t>
      </w:r>
      <w:r w:rsidR="006D2816" w:rsidRPr="00911BE0">
        <w:rPr>
          <w:rFonts w:ascii="宋体" w:hAnsi="宋体" w:hint="eastAsia"/>
          <w:sz w:val="21"/>
          <w:szCs w:val="21"/>
        </w:rPr>
        <w:t>楼层，楼栋外观成新度7</w:t>
      </w:r>
      <w:r w:rsidR="008B041E">
        <w:rPr>
          <w:rFonts w:ascii="宋体" w:hAnsi="宋体" w:hint="eastAsia"/>
          <w:sz w:val="21"/>
          <w:szCs w:val="21"/>
        </w:rPr>
        <w:t>3</w:t>
      </w:r>
      <w:r w:rsidR="006D2816" w:rsidRPr="00911BE0">
        <w:rPr>
          <w:rFonts w:ascii="宋体" w:hAnsi="宋体"/>
          <w:sz w:val="21"/>
          <w:szCs w:val="21"/>
        </w:rPr>
        <w:t>%</w:t>
      </w:r>
      <w:r w:rsidR="006D2816" w:rsidRPr="00911BE0">
        <w:rPr>
          <w:rFonts w:ascii="宋体" w:hAnsi="宋体" w:hint="eastAsia"/>
          <w:sz w:val="21"/>
          <w:szCs w:val="21"/>
        </w:rPr>
        <w:t>，公共区域为精装修，室内为普通装修，配备家具、家电，功能正常，质量有保证。交易价格为</w:t>
      </w:r>
      <w:r w:rsidR="004E7E2D">
        <w:rPr>
          <w:rFonts w:ascii="宋体" w:hAnsi="宋体" w:hint="eastAsia"/>
          <w:sz w:val="21"/>
          <w:szCs w:val="21"/>
        </w:rPr>
        <w:t>64.91</w:t>
      </w:r>
      <w:r w:rsidR="006D2816" w:rsidRPr="00911BE0">
        <w:rPr>
          <w:rFonts w:ascii="宋体" w:hAnsi="宋体" w:hint="eastAsia"/>
          <w:sz w:val="21"/>
          <w:szCs w:val="21"/>
        </w:rPr>
        <w:t>元/平方米·月（不含物业费、取暖费）。</w:t>
      </w:r>
    </w:p>
    <w:p w14:paraId="43003E37" w14:textId="1F2A3744" w:rsidR="006B0D0D" w:rsidRPr="00911BE0" w:rsidRDefault="00802761">
      <w:pPr>
        <w:wordWrap w:val="0"/>
        <w:overflowPunct w:val="0"/>
        <w:spacing w:line="480" w:lineRule="auto"/>
        <w:ind w:firstLineChars="200" w:firstLine="420"/>
        <w:rPr>
          <w:rFonts w:ascii="宋体" w:hAnsi="宋体"/>
          <w:sz w:val="21"/>
          <w:szCs w:val="21"/>
        </w:rPr>
        <w:sectPr w:rsidR="006B0D0D" w:rsidRPr="00911BE0" w:rsidSect="00374269">
          <w:pgSz w:w="11907" w:h="16840"/>
          <w:pgMar w:top="1843" w:right="1134" w:bottom="1134" w:left="1134" w:header="1134" w:footer="907" w:gutter="340"/>
          <w:cols w:space="720"/>
          <w:docGrid w:linePitch="326"/>
        </w:sect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802761" w:rsidRPr="00911BE0" w14:paraId="1E5031CD" w14:textId="77777777" w:rsidTr="00DF4165">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7B5F9E7E" w14:textId="07DF4CA4" w:rsidR="00802761" w:rsidRPr="00911BE0" w:rsidRDefault="00D4593F">
            <w:pPr>
              <w:jc w:val="center"/>
              <w:rPr>
                <w:rFonts w:ascii="华文细黑" w:eastAsia="华文细黑" w:hAnsi="华文细黑"/>
              </w:rPr>
            </w:pPr>
            <w:r>
              <w:rPr>
                <w:rFonts w:ascii="华文细黑" w:eastAsia="华文细黑" w:hAnsi="华文细黑" w:hint="eastAsia"/>
              </w:rPr>
              <w:lastRenderedPageBreak/>
              <w:t>可比实例</w:t>
            </w:r>
            <w:r w:rsidR="00802761" w:rsidRPr="00911BE0">
              <w:rPr>
                <w:rFonts w:ascii="华文细黑" w:eastAsia="华文细黑" w:hAnsi="华文细黑" w:hint="eastAsia"/>
              </w:rPr>
              <w:t>位置</w:t>
            </w:r>
          </w:p>
        </w:tc>
      </w:tr>
      <w:tr w:rsidR="00802761" w:rsidRPr="00911BE0" w14:paraId="7C1F1265" w14:textId="77777777" w:rsidTr="00DF4165">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059339DA" w14:textId="7BC7D503" w:rsidR="00802761" w:rsidRPr="00911BE0" w:rsidRDefault="00802761">
            <w:pPr>
              <w:jc w:val="center"/>
              <w:rPr>
                <w:rFonts w:ascii="Calibri" w:hAnsi="Calibri"/>
              </w:rPr>
            </w:pPr>
            <w:r w:rsidRPr="00911BE0">
              <w:t xml:space="preserve"> </w:t>
            </w:r>
            <w:r w:rsidR="00346413">
              <w:rPr>
                <w:noProof/>
              </w:rPr>
              <w:drawing>
                <wp:inline distT="0" distB="0" distL="0" distR="0" wp14:anchorId="3C43C59B" wp14:editId="0F00AC58">
                  <wp:extent cx="5730240" cy="5074285"/>
                  <wp:effectExtent l="0" t="0" r="3810" b="0"/>
                  <wp:docPr id="1868077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77698" name=""/>
                          <pic:cNvPicPr/>
                        </pic:nvPicPr>
                        <pic:blipFill>
                          <a:blip r:embed="rId75"/>
                          <a:stretch>
                            <a:fillRect/>
                          </a:stretch>
                        </pic:blipFill>
                        <pic:spPr>
                          <a:xfrm>
                            <a:off x="0" y="0"/>
                            <a:ext cx="5730240" cy="5074285"/>
                          </a:xfrm>
                          <a:prstGeom prst="rect">
                            <a:avLst/>
                          </a:prstGeom>
                        </pic:spPr>
                      </pic:pic>
                    </a:graphicData>
                  </a:graphic>
                </wp:inline>
              </w:drawing>
            </w:r>
          </w:p>
        </w:tc>
      </w:tr>
    </w:tbl>
    <w:p w14:paraId="4F11A15B"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1</w:t>
      </w:r>
      <w:r w:rsidRPr="00911BE0">
        <w:rPr>
          <w:rFonts w:ascii="Arial" w:hAnsi="Arial" w:hint="eastAsia"/>
          <w:sz w:val="21"/>
          <w:szCs w:val="21"/>
        </w:rPr>
        <w:t>）建立比较因素条件说明表</w:t>
      </w:r>
      <w:r w:rsidRPr="00911BE0">
        <w:rPr>
          <w:rFonts w:ascii="Arial" w:hAnsi="Arial"/>
          <w:sz w:val="21"/>
          <w:szCs w:val="21"/>
        </w:rPr>
        <w:t xml:space="preserve"> </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77777777"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C472F8">
        <w:rPr>
          <w:rFonts w:ascii="Arial" w:hAnsi="Arial" w:cs="Arial" w:hint="eastAsia"/>
          <w:sz w:val="21"/>
          <w:szCs w:val="21"/>
        </w:rPr>
        <w:t>家庭式公寓</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97"/>
        <w:gridCol w:w="1441"/>
        <w:gridCol w:w="1697"/>
        <w:gridCol w:w="2011"/>
        <w:gridCol w:w="1815"/>
        <w:gridCol w:w="1854"/>
      </w:tblGrid>
      <w:tr w:rsidR="00802761" w:rsidRPr="0070417C" w14:paraId="0BD42881" w14:textId="77777777" w:rsidTr="00944245">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802761" w:rsidRPr="0070417C" w14:paraId="14AC5189" w14:textId="77777777" w:rsidTr="00944245">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7BF0D54A" w14:textId="77777777" w:rsidR="00802761" w:rsidRPr="0070417C" w:rsidRDefault="000F5F06">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p>
        </w:tc>
        <w:tc>
          <w:tcPr>
            <w:tcW w:w="1057" w:type="pct"/>
            <w:tcBorders>
              <w:top w:val="nil"/>
              <w:left w:val="nil"/>
              <w:bottom w:val="single" w:sz="4" w:space="0" w:color="auto"/>
              <w:right w:val="single" w:sz="4" w:space="0" w:color="auto"/>
            </w:tcBorders>
            <w:vAlign w:val="center"/>
          </w:tcPr>
          <w:p w14:paraId="61336D98" w14:textId="77777777" w:rsidR="00802761" w:rsidRPr="0070417C" w:rsidRDefault="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54" w:type="pct"/>
            <w:tcBorders>
              <w:top w:val="nil"/>
              <w:left w:val="nil"/>
              <w:bottom w:val="single" w:sz="4" w:space="0" w:color="auto"/>
              <w:right w:val="single" w:sz="4" w:space="0" w:color="auto"/>
            </w:tcBorders>
            <w:vAlign w:val="center"/>
          </w:tcPr>
          <w:p w14:paraId="0D0047D9" w14:textId="77777777" w:rsidR="00802761" w:rsidRPr="0070417C" w:rsidRDefault="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74" w:type="pct"/>
            <w:tcBorders>
              <w:top w:val="nil"/>
              <w:left w:val="nil"/>
              <w:bottom w:val="single" w:sz="4" w:space="0" w:color="auto"/>
              <w:right w:val="single" w:sz="4" w:space="0" w:color="auto"/>
            </w:tcBorders>
            <w:vAlign w:val="center"/>
          </w:tcPr>
          <w:p w14:paraId="5ED10B53" w14:textId="77777777" w:rsidR="00802761" w:rsidRPr="0070417C" w:rsidRDefault="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802761" w:rsidRPr="0070417C" w14:paraId="4F281AA8" w14:textId="77777777" w:rsidTr="00944245">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2"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59.68</w:t>
            </w:r>
          </w:p>
        </w:tc>
        <w:tc>
          <w:tcPr>
            <w:tcW w:w="954" w:type="pct"/>
            <w:tcBorders>
              <w:top w:val="nil"/>
              <w:left w:val="nil"/>
              <w:bottom w:val="single" w:sz="4" w:space="0" w:color="auto"/>
              <w:right w:val="single" w:sz="4" w:space="0" w:color="auto"/>
            </w:tcBorders>
            <w:vAlign w:val="center"/>
          </w:tcPr>
          <w:p w14:paraId="34BA0022"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60.19</w:t>
            </w:r>
          </w:p>
        </w:tc>
        <w:tc>
          <w:tcPr>
            <w:tcW w:w="974" w:type="pct"/>
            <w:tcBorders>
              <w:top w:val="nil"/>
              <w:left w:val="nil"/>
              <w:bottom w:val="single" w:sz="4" w:space="0" w:color="auto"/>
              <w:right w:val="single" w:sz="4" w:space="0" w:color="auto"/>
            </w:tcBorders>
            <w:vAlign w:val="center"/>
          </w:tcPr>
          <w:p w14:paraId="5EA3DB7C"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64.91</w:t>
            </w:r>
          </w:p>
        </w:tc>
      </w:tr>
      <w:tr w:rsidR="00944245" w:rsidRPr="0070417C" w14:paraId="4F155E98" w14:textId="77777777" w:rsidTr="00944245">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47A7511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508310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r>
      <w:tr w:rsidR="00944245" w:rsidRPr="0070417C" w14:paraId="0FC7AC31" w14:textId="77777777" w:rsidTr="00944245">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944245" w:rsidRPr="0070417C" w14:paraId="25C1F419" w14:textId="77777777" w:rsidTr="00944245">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A257EC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0B7EAF1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160F710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w:t>
            </w:r>
            <w:r w:rsidRPr="00944245">
              <w:rPr>
                <w:rFonts w:ascii="Arial" w:hAnsi="Arial" w:cs="Arial" w:hint="eastAsia"/>
                <w:sz w:val="18"/>
                <w:szCs w:val="18"/>
              </w:rPr>
              <w:lastRenderedPageBreak/>
              <w:t>率较好，综合评价居住区成熟度较好。</w:t>
            </w:r>
          </w:p>
        </w:tc>
        <w:tc>
          <w:tcPr>
            <w:tcW w:w="1057" w:type="pct"/>
            <w:tcBorders>
              <w:top w:val="nil"/>
              <w:left w:val="nil"/>
              <w:bottom w:val="single" w:sz="4" w:space="0" w:color="auto"/>
              <w:right w:val="single" w:sz="4" w:space="0" w:color="auto"/>
            </w:tcBorders>
            <w:vAlign w:val="center"/>
          </w:tcPr>
          <w:p w14:paraId="6970D0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、合生世界村、通州温馨家园、东亚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w:t>
            </w:r>
            <w:r w:rsidRPr="00944245">
              <w:rPr>
                <w:rFonts w:ascii="Arial" w:hAnsi="Arial" w:cs="Arial" w:hint="eastAsia"/>
                <w:sz w:val="18"/>
                <w:szCs w:val="18"/>
              </w:rPr>
              <w:lastRenderedPageBreak/>
              <w:t>好。</w:t>
            </w:r>
          </w:p>
        </w:tc>
        <w:tc>
          <w:tcPr>
            <w:tcW w:w="954" w:type="pct"/>
            <w:tcBorders>
              <w:top w:val="nil"/>
              <w:left w:val="nil"/>
              <w:bottom w:val="single" w:sz="4" w:space="0" w:color="auto"/>
              <w:right w:val="single" w:sz="4" w:space="0" w:color="auto"/>
            </w:tcBorders>
            <w:vAlign w:val="center"/>
          </w:tcPr>
          <w:p w14:paraId="280CA9D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w:t>
            </w:r>
            <w:r w:rsidRPr="00944245">
              <w:rPr>
                <w:rFonts w:ascii="Arial" w:hAnsi="Arial" w:cs="Arial" w:hint="eastAsia"/>
                <w:sz w:val="18"/>
                <w:szCs w:val="18"/>
              </w:rPr>
              <w:lastRenderedPageBreak/>
              <w:t>居住区成熟度较好。</w:t>
            </w:r>
          </w:p>
        </w:tc>
        <w:tc>
          <w:tcPr>
            <w:tcW w:w="974" w:type="pct"/>
            <w:tcBorders>
              <w:top w:val="nil"/>
              <w:left w:val="nil"/>
              <w:bottom w:val="single" w:sz="4" w:space="0" w:color="auto"/>
              <w:right w:val="single" w:sz="4" w:space="0" w:color="auto"/>
            </w:tcBorders>
            <w:vAlign w:val="center"/>
          </w:tcPr>
          <w:p w14:paraId="08DD1D8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w:t>
            </w:r>
            <w:r w:rsidRPr="00944245">
              <w:rPr>
                <w:rFonts w:ascii="Arial" w:hAnsi="Arial" w:cs="Arial" w:hint="eastAsia"/>
                <w:sz w:val="18"/>
                <w:szCs w:val="18"/>
              </w:rPr>
              <w:lastRenderedPageBreak/>
              <w:t>区成熟度较好。</w:t>
            </w:r>
          </w:p>
        </w:tc>
      </w:tr>
      <w:tr w:rsidR="00944245" w:rsidRPr="0070417C" w14:paraId="3BDF3B31"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CBE1DD4"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48B111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261AF58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734AC8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54" w:type="pct"/>
            <w:tcBorders>
              <w:top w:val="nil"/>
              <w:left w:val="nil"/>
              <w:bottom w:val="single" w:sz="4" w:space="0" w:color="auto"/>
              <w:right w:val="single" w:sz="4" w:space="0" w:color="auto"/>
            </w:tcBorders>
            <w:vAlign w:val="center"/>
          </w:tcPr>
          <w:p w14:paraId="16E9DD3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24D9355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r>
      <w:tr w:rsidR="00944245" w:rsidRPr="0070417C" w14:paraId="27F49323"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DEEAD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889AEB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6501BA9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0E61021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3A99D2C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3A38968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r>
      <w:tr w:rsidR="00944245" w:rsidRPr="0070417C" w14:paraId="3A49F454"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BD7F7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CD05C6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20751F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4848390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15C1262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2DE160C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r>
      <w:tr w:rsidR="00944245" w:rsidRPr="0070417C" w14:paraId="1C3DA411"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22F0C0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1EDA7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352FCD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05E9F2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B1728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42679E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周边有宏仁公园、海子墙公园等自然景观，自然与人文环境一般。周边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r>
      <w:tr w:rsidR="00944245" w:rsidRPr="0070417C" w14:paraId="490DA2C8"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3CBD348"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D751FF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5158F48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5CAA44D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0B20163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69003C1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r>
      <w:tr w:rsidR="00944245" w:rsidRPr="0070417C" w14:paraId="579C1D01"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B2AB27E"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00E4B7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892" w:type="pct"/>
            <w:tcBorders>
              <w:top w:val="nil"/>
              <w:left w:val="nil"/>
              <w:bottom w:val="single" w:sz="4" w:space="0" w:color="auto"/>
              <w:right w:val="single" w:sz="4" w:space="0" w:color="auto"/>
            </w:tcBorders>
            <w:vAlign w:val="center"/>
          </w:tcPr>
          <w:p w14:paraId="5F71D6D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2D4BE2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中楼层</w:t>
            </w:r>
          </w:p>
        </w:tc>
        <w:tc>
          <w:tcPr>
            <w:tcW w:w="954" w:type="pct"/>
            <w:tcBorders>
              <w:top w:val="nil"/>
              <w:left w:val="nil"/>
              <w:bottom w:val="single" w:sz="4" w:space="0" w:color="auto"/>
              <w:right w:val="single" w:sz="4" w:space="0" w:color="auto"/>
            </w:tcBorders>
            <w:vAlign w:val="center"/>
          </w:tcPr>
          <w:p w14:paraId="53358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中楼层</w:t>
            </w:r>
          </w:p>
        </w:tc>
        <w:tc>
          <w:tcPr>
            <w:tcW w:w="974" w:type="pct"/>
            <w:tcBorders>
              <w:top w:val="nil"/>
              <w:left w:val="nil"/>
              <w:bottom w:val="single" w:sz="4" w:space="0" w:color="auto"/>
              <w:right w:val="single" w:sz="4" w:space="0" w:color="auto"/>
            </w:tcBorders>
            <w:vAlign w:val="center"/>
          </w:tcPr>
          <w:p w14:paraId="47D1D31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r>
      <w:tr w:rsidR="00944245" w:rsidRPr="0070417C" w14:paraId="60F27999" w14:textId="77777777" w:rsidTr="00944245">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1B118E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0B9B38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892" w:type="pct"/>
            <w:tcBorders>
              <w:top w:val="nil"/>
              <w:left w:val="nil"/>
              <w:bottom w:val="single" w:sz="4" w:space="0" w:color="auto"/>
              <w:right w:val="single" w:sz="4" w:space="0" w:color="auto"/>
            </w:tcBorders>
            <w:vAlign w:val="center"/>
          </w:tcPr>
          <w:p w14:paraId="5CC4DC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1057" w:type="pct"/>
            <w:tcBorders>
              <w:top w:val="nil"/>
              <w:left w:val="nil"/>
              <w:bottom w:val="single" w:sz="4" w:space="0" w:color="auto"/>
              <w:right w:val="single" w:sz="4" w:space="0" w:color="auto"/>
            </w:tcBorders>
            <w:vAlign w:val="center"/>
          </w:tcPr>
          <w:p w14:paraId="0754686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954" w:type="pct"/>
            <w:tcBorders>
              <w:top w:val="nil"/>
              <w:left w:val="nil"/>
              <w:bottom w:val="single" w:sz="4" w:space="0" w:color="auto"/>
              <w:right w:val="single" w:sz="4" w:space="0" w:color="auto"/>
            </w:tcBorders>
            <w:vAlign w:val="center"/>
          </w:tcPr>
          <w:p w14:paraId="4C36A8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974" w:type="pct"/>
            <w:tcBorders>
              <w:top w:val="nil"/>
              <w:left w:val="nil"/>
              <w:bottom w:val="single" w:sz="4" w:space="0" w:color="auto"/>
              <w:right w:val="single" w:sz="4" w:space="0" w:color="auto"/>
            </w:tcBorders>
            <w:vAlign w:val="center"/>
          </w:tcPr>
          <w:p w14:paraId="67DB3E5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西</w:t>
            </w:r>
          </w:p>
        </w:tc>
      </w:tr>
      <w:tr w:rsidR="00944245" w:rsidRPr="00944245" w14:paraId="5773AAC6" w14:textId="77777777" w:rsidTr="00944245">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757" w:type="pct"/>
            <w:tcBorders>
              <w:top w:val="single" w:sz="4" w:space="0" w:color="auto"/>
              <w:left w:val="nil"/>
              <w:bottom w:val="single" w:sz="4" w:space="0" w:color="auto"/>
              <w:right w:val="single" w:sz="4" w:space="0" w:color="auto"/>
            </w:tcBorders>
            <w:vAlign w:val="center"/>
          </w:tcPr>
          <w:p w14:paraId="3167755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892" w:type="pct"/>
            <w:tcBorders>
              <w:top w:val="single" w:sz="4" w:space="0" w:color="auto"/>
              <w:left w:val="nil"/>
              <w:bottom w:val="single" w:sz="4" w:space="0" w:color="auto"/>
              <w:right w:val="single" w:sz="4" w:space="0" w:color="auto"/>
            </w:tcBorders>
            <w:vAlign w:val="center"/>
          </w:tcPr>
          <w:p w14:paraId="690E81C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95%</w:t>
            </w:r>
          </w:p>
        </w:tc>
        <w:tc>
          <w:tcPr>
            <w:tcW w:w="1057" w:type="pct"/>
            <w:tcBorders>
              <w:top w:val="single" w:sz="4" w:space="0" w:color="auto"/>
              <w:left w:val="nil"/>
              <w:bottom w:val="single" w:sz="4" w:space="0" w:color="auto"/>
              <w:right w:val="single" w:sz="4" w:space="0" w:color="auto"/>
            </w:tcBorders>
            <w:vAlign w:val="center"/>
          </w:tcPr>
          <w:p w14:paraId="6C954E9C" w14:textId="77777777" w:rsidR="00944245" w:rsidRPr="0070417C" w:rsidRDefault="00944245" w:rsidP="00944245">
            <w:pPr>
              <w:widowControl/>
              <w:adjustRightInd/>
              <w:spacing w:line="240" w:lineRule="auto"/>
              <w:jc w:val="center"/>
              <w:textAlignment w:val="auto"/>
              <w:rPr>
                <w:rFonts w:ascii="Arial" w:hAnsi="Arial" w:cs="Arial"/>
                <w:sz w:val="18"/>
                <w:szCs w:val="18"/>
              </w:rPr>
            </w:pPr>
            <w:commentRangeStart w:id="94"/>
            <w:r w:rsidRPr="00944245">
              <w:rPr>
                <w:rFonts w:ascii="Arial" w:hAnsi="Arial" w:cs="Arial" w:hint="eastAsia"/>
                <w:sz w:val="18"/>
                <w:szCs w:val="18"/>
              </w:rPr>
              <w:t>73%</w:t>
            </w:r>
          </w:p>
        </w:tc>
        <w:tc>
          <w:tcPr>
            <w:tcW w:w="954" w:type="pct"/>
            <w:tcBorders>
              <w:top w:val="single" w:sz="4" w:space="0" w:color="auto"/>
              <w:left w:val="nil"/>
              <w:bottom w:val="single" w:sz="4" w:space="0" w:color="auto"/>
              <w:right w:val="single" w:sz="4" w:space="0" w:color="auto"/>
            </w:tcBorders>
            <w:vAlign w:val="center"/>
          </w:tcPr>
          <w:p w14:paraId="36F5B4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73%</w:t>
            </w:r>
          </w:p>
        </w:tc>
        <w:tc>
          <w:tcPr>
            <w:tcW w:w="974" w:type="pct"/>
            <w:tcBorders>
              <w:top w:val="single" w:sz="4" w:space="0" w:color="auto"/>
              <w:left w:val="nil"/>
              <w:bottom w:val="single" w:sz="4" w:space="0" w:color="auto"/>
              <w:right w:val="single" w:sz="4" w:space="0" w:color="auto"/>
            </w:tcBorders>
            <w:vAlign w:val="center"/>
          </w:tcPr>
          <w:p w14:paraId="0B0846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73%</w:t>
            </w:r>
            <w:commentRangeEnd w:id="94"/>
            <w:r w:rsidR="00650C52">
              <w:rPr>
                <w:rStyle w:val="af6"/>
              </w:rPr>
              <w:commentReference w:id="94"/>
            </w:r>
          </w:p>
        </w:tc>
      </w:tr>
      <w:tr w:rsidR="00944245" w:rsidRPr="00944245" w14:paraId="120A2BC9"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0B6B502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EEF13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24D5AB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3419A12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564862D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320557E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r>
      <w:tr w:rsidR="00013A02" w:rsidRPr="00944245" w14:paraId="520131B6"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2B3E82F5"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832A8AE"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6A7DCD1C"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732AA52"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DBD155B"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09E930C8"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r>
      <w:tr w:rsidR="00013A02" w:rsidRPr="00944245" w14:paraId="6058840C"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12DCF0C8"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10DDE15"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892" w:type="pct"/>
            <w:tcBorders>
              <w:top w:val="single" w:sz="4" w:space="0" w:color="auto"/>
              <w:left w:val="nil"/>
              <w:bottom w:val="single" w:sz="4" w:space="0" w:color="auto"/>
              <w:right w:val="single" w:sz="4" w:space="0" w:color="auto"/>
            </w:tcBorders>
            <w:vAlign w:val="center"/>
          </w:tcPr>
          <w:p w14:paraId="4C0D92A9" w14:textId="77777777" w:rsidR="00013A02" w:rsidRPr="0070417C" w:rsidRDefault="00013A02" w:rsidP="00013A02">
            <w:pPr>
              <w:widowControl/>
              <w:adjustRightInd/>
              <w:spacing w:line="240" w:lineRule="auto"/>
              <w:jc w:val="center"/>
              <w:textAlignment w:val="auto"/>
              <w:rPr>
                <w:rFonts w:ascii="Arial" w:hAnsi="Arial" w:cs="Arial"/>
                <w:sz w:val="18"/>
                <w:szCs w:val="18"/>
              </w:rPr>
            </w:pPr>
            <w:commentRangeStart w:id="95"/>
            <w:proofErr w:type="gramStart"/>
            <w:r w:rsidRPr="00944245">
              <w:rPr>
                <w:rFonts w:ascii="Arial" w:hAnsi="Arial" w:cs="Arial" w:hint="eastAsia"/>
                <w:sz w:val="18"/>
                <w:szCs w:val="18"/>
              </w:rPr>
              <w:t>完善</w:t>
            </w:r>
            <w:commentRangeEnd w:id="95"/>
            <w:proofErr w:type="gramEnd"/>
            <w:r w:rsidR="00AF4B94">
              <w:rPr>
                <w:rStyle w:val="af6"/>
              </w:rPr>
              <w:commentReference w:id="95"/>
            </w:r>
          </w:p>
        </w:tc>
        <w:tc>
          <w:tcPr>
            <w:tcW w:w="1057" w:type="pct"/>
            <w:tcBorders>
              <w:top w:val="single" w:sz="4" w:space="0" w:color="auto"/>
              <w:left w:val="nil"/>
              <w:bottom w:val="single" w:sz="4" w:space="0" w:color="auto"/>
              <w:right w:val="single" w:sz="4" w:space="0" w:color="auto"/>
            </w:tcBorders>
            <w:vAlign w:val="center"/>
          </w:tcPr>
          <w:p w14:paraId="3FC03EBA"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4D333D8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74" w:type="pct"/>
            <w:tcBorders>
              <w:top w:val="single" w:sz="4" w:space="0" w:color="auto"/>
              <w:left w:val="nil"/>
              <w:bottom w:val="single" w:sz="4" w:space="0" w:color="auto"/>
              <w:right w:val="single" w:sz="4" w:space="0" w:color="auto"/>
            </w:tcBorders>
            <w:vAlign w:val="center"/>
          </w:tcPr>
          <w:p w14:paraId="41CC940D"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r>
      <w:tr w:rsidR="00944245" w:rsidRPr="00944245" w14:paraId="76998AEE"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3ECEAB95"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9994A3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28C03C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1DFC5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30ADE4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1A34CC9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r>
      <w:tr w:rsidR="00944245" w:rsidRPr="00944245" w14:paraId="1B77653B"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7B73B0A3"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04C57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vAlign w:val="center"/>
          </w:tcPr>
          <w:p w14:paraId="2BD3ED3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三居室</w:t>
            </w:r>
          </w:p>
        </w:tc>
        <w:tc>
          <w:tcPr>
            <w:tcW w:w="1057" w:type="pct"/>
            <w:tcBorders>
              <w:top w:val="single" w:sz="4" w:space="0" w:color="auto"/>
              <w:left w:val="nil"/>
              <w:bottom w:val="single" w:sz="4" w:space="0" w:color="auto"/>
              <w:right w:val="single" w:sz="4" w:space="0" w:color="auto"/>
            </w:tcBorders>
            <w:vAlign w:val="center"/>
          </w:tcPr>
          <w:p w14:paraId="7C3F28D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六居室</w:t>
            </w:r>
          </w:p>
        </w:tc>
        <w:tc>
          <w:tcPr>
            <w:tcW w:w="954" w:type="pct"/>
            <w:tcBorders>
              <w:top w:val="single" w:sz="4" w:space="0" w:color="auto"/>
              <w:left w:val="nil"/>
              <w:bottom w:val="single" w:sz="4" w:space="0" w:color="auto"/>
              <w:right w:val="single" w:sz="4" w:space="0" w:color="auto"/>
            </w:tcBorders>
            <w:vAlign w:val="center"/>
          </w:tcPr>
          <w:p w14:paraId="1E0EE19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五居室</w:t>
            </w:r>
          </w:p>
        </w:tc>
        <w:tc>
          <w:tcPr>
            <w:tcW w:w="974" w:type="pct"/>
            <w:tcBorders>
              <w:top w:val="single" w:sz="4" w:space="0" w:color="auto"/>
              <w:left w:val="nil"/>
              <w:bottom w:val="single" w:sz="4" w:space="0" w:color="auto"/>
              <w:right w:val="single" w:sz="4" w:space="0" w:color="auto"/>
            </w:tcBorders>
            <w:vAlign w:val="center"/>
          </w:tcPr>
          <w:p w14:paraId="3BF0AF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二居室</w:t>
            </w:r>
          </w:p>
        </w:tc>
      </w:tr>
      <w:tr w:rsidR="00944245" w:rsidRPr="00944245" w14:paraId="7CB9AC20"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4E73391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560F03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892" w:type="pct"/>
            <w:tcBorders>
              <w:top w:val="single" w:sz="4" w:space="0" w:color="auto"/>
              <w:left w:val="nil"/>
              <w:bottom w:val="single" w:sz="4" w:space="0" w:color="auto"/>
              <w:right w:val="single" w:sz="4" w:space="0" w:color="auto"/>
            </w:tcBorders>
            <w:vAlign w:val="center"/>
          </w:tcPr>
          <w:p w14:paraId="62ECE3F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1057" w:type="pct"/>
            <w:tcBorders>
              <w:top w:val="single" w:sz="4" w:space="0" w:color="auto"/>
              <w:left w:val="nil"/>
              <w:bottom w:val="single" w:sz="4" w:space="0" w:color="auto"/>
              <w:right w:val="single" w:sz="4" w:space="0" w:color="auto"/>
            </w:tcBorders>
            <w:vAlign w:val="center"/>
          </w:tcPr>
          <w:p w14:paraId="34F287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54" w:type="pct"/>
            <w:tcBorders>
              <w:top w:val="single" w:sz="4" w:space="0" w:color="auto"/>
              <w:left w:val="nil"/>
              <w:bottom w:val="single" w:sz="4" w:space="0" w:color="auto"/>
              <w:right w:val="single" w:sz="4" w:space="0" w:color="auto"/>
            </w:tcBorders>
            <w:vAlign w:val="center"/>
          </w:tcPr>
          <w:p w14:paraId="5742FE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74" w:type="pct"/>
            <w:tcBorders>
              <w:top w:val="single" w:sz="4" w:space="0" w:color="auto"/>
              <w:left w:val="nil"/>
              <w:bottom w:val="single" w:sz="4" w:space="0" w:color="auto"/>
              <w:right w:val="single" w:sz="4" w:space="0" w:color="auto"/>
            </w:tcBorders>
            <w:vAlign w:val="center"/>
          </w:tcPr>
          <w:p w14:paraId="4039994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r>
      <w:tr w:rsidR="00944245" w:rsidRPr="00944245" w14:paraId="312FBB2B"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7A0D537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C46EDC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781D533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148.5</w:t>
            </w:r>
          </w:p>
        </w:tc>
        <w:tc>
          <w:tcPr>
            <w:tcW w:w="1057" w:type="pct"/>
            <w:tcBorders>
              <w:top w:val="single" w:sz="4" w:space="0" w:color="auto"/>
              <w:left w:val="nil"/>
              <w:bottom w:val="single" w:sz="4" w:space="0" w:color="auto"/>
              <w:right w:val="single" w:sz="4" w:space="0" w:color="auto"/>
            </w:tcBorders>
            <w:vAlign w:val="center"/>
          </w:tcPr>
          <w:p w14:paraId="180D85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149.14</w:t>
            </w:r>
          </w:p>
        </w:tc>
        <w:tc>
          <w:tcPr>
            <w:tcW w:w="954" w:type="pct"/>
            <w:tcBorders>
              <w:top w:val="single" w:sz="4" w:space="0" w:color="auto"/>
              <w:left w:val="nil"/>
              <w:bottom w:val="single" w:sz="4" w:space="0" w:color="auto"/>
              <w:right w:val="single" w:sz="4" w:space="0" w:color="auto"/>
            </w:tcBorders>
            <w:vAlign w:val="center"/>
          </w:tcPr>
          <w:p w14:paraId="59D68F3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108</w:t>
            </w:r>
          </w:p>
        </w:tc>
        <w:tc>
          <w:tcPr>
            <w:tcW w:w="974" w:type="pct"/>
            <w:tcBorders>
              <w:top w:val="single" w:sz="4" w:space="0" w:color="auto"/>
              <w:left w:val="nil"/>
              <w:bottom w:val="single" w:sz="4" w:space="0" w:color="auto"/>
              <w:right w:val="single" w:sz="4" w:space="0" w:color="auto"/>
            </w:tcBorders>
            <w:vAlign w:val="center"/>
          </w:tcPr>
          <w:p w14:paraId="1740EF7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57</w:t>
            </w:r>
          </w:p>
        </w:tc>
      </w:tr>
      <w:tr w:rsidR="00944245" w:rsidRPr="00944245" w14:paraId="63A21E49"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0F2C1BAB"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A2E27B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47B590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配备家具、家电，无洗衣机；功能正常，质量有保证，较好</w:t>
            </w:r>
          </w:p>
        </w:tc>
        <w:tc>
          <w:tcPr>
            <w:tcW w:w="1057" w:type="pct"/>
            <w:tcBorders>
              <w:top w:val="single" w:sz="4" w:space="0" w:color="auto"/>
              <w:left w:val="nil"/>
              <w:bottom w:val="single" w:sz="4" w:space="0" w:color="auto"/>
              <w:right w:val="single" w:sz="4" w:space="0" w:color="auto"/>
            </w:tcBorders>
            <w:vAlign w:val="center"/>
          </w:tcPr>
          <w:p w14:paraId="1B73CC9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无家具家电</w:t>
            </w:r>
          </w:p>
        </w:tc>
        <w:tc>
          <w:tcPr>
            <w:tcW w:w="954" w:type="pct"/>
            <w:tcBorders>
              <w:top w:val="single" w:sz="4" w:space="0" w:color="auto"/>
              <w:left w:val="nil"/>
              <w:bottom w:val="single" w:sz="4" w:space="0" w:color="auto"/>
              <w:right w:val="single" w:sz="4" w:space="0" w:color="auto"/>
            </w:tcBorders>
            <w:vAlign w:val="center"/>
          </w:tcPr>
          <w:p w14:paraId="447BBE6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无家具家电</w:t>
            </w:r>
          </w:p>
        </w:tc>
        <w:tc>
          <w:tcPr>
            <w:tcW w:w="974" w:type="pct"/>
            <w:tcBorders>
              <w:top w:val="single" w:sz="4" w:space="0" w:color="auto"/>
              <w:left w:val="nil"/>
              <w:bottom w:val="single" w:sz="4" w:space="0" w:color="auto"/>
              <w:right w:val="single" w:sz="4" w:space="0" w:color="auto"/>
            </w:tcBorders>
            <w:vAlign w:val="center"/>
          </w:tcPr>
          <w:p w14:paraId="5A4351B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配备家具、家电齐全；功能正常，质量有保证，好</w:t>
            </w:r>
          </w:p>
        </w:tc>
      </w:tr>
      <w:tr w:rsidR="00944245" w:rsidRPr="00944245" w14:paraId="55D4A914" w14:textId="77777777" w:rsidTr="00944245">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D70C3B0" w14:textId="77777777" w:rsidR="00944245" w:rsidRPr="0070417C" w:rsidRDefault="00944245" w:rsidP="00944245">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4A1029B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691DA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31E561B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54" w:type="pct"/>
            <w:tcBorders>
              <w:top w:val="single" w:sz="4" w:space="0" w:color="auto"/>
              <w:left w:val="nil"/>
              <w:bottom w:val="single" w:sz="4" w:space="0" w:color="auto"/>
              <w:right w:val="single" w:sz="4" w:space="0" w:color="auto"/>
            </w:tcBorders>
            <w:vAlign w:val="center"/>
          </w:tcPr>
          <w:p w14:paraId="47E25B0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74" w:type="pct"/>
            <w:tcBorders>
              <w:top w:val="single" w:sz="4" w:space="0" w:color="auto"/>
              <w:left w:val="nil"/>
              <w:bottom w:val="single" w:sz="4" w:space="0" w:color="auto"/>
              <w:right w:val="single" w:sz="4" w:space="0" w:color="auto"/>
            </w:tcBorders>
            <w:vAlign w:val="center"/>
          </w:tcPr>
          <w:p w14:paraId="51CA38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r>
      <w:tr w:rsidR="00944245" w:rsidRPr="00944245" w14:paraId="4DCB6BF2"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5A674F1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852E6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2F53244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民水民</w:t>
            </w:r>
            <w:proofErr w:type="gramEnd"/>
            <w:r w:rsidRPr="00944245">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23A2A828"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54" w:type="pct"/>
            <w:tcBorders>
              <w:top w:val="single" w:sz="4" w:space="0" w:color="auto"/>
              <w:left w:val="nil"/>
              <w:bottom w:val="single" w:sz="4" w:space="0" w:color="auto"/>
              <w:right w:val="single" w:sz="4" w:space="0" w:color="auto"/>
            </w:tcBorders>
            <w:vAlign w:val="center"/>
          </w:tcPr>
          <w:p w14:paraId="3219D88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74" w:type="pct"/>
            <w:tcBorders>
              <w:top w:val="single" w:sz="4" w:space="0" w:color="auto"/>
              <w:left w:val="nil"/>
              <w:bottom w:val="single" w:sz="4" w:space="0" w:color="auto"/>
              <w:right w:val="single" w:sz="4" w:space="0" w:color="auto"/>
            </w:tcBorders>
            <w:vAlign w:val="center"/>
          </w:tcPr>
          <w:p w14:paraId="24939BC4"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r>
    </w:tbl>
    <w:p w14:paraId="0FF8F02B" w14:textId="77777777"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lastRenderedPageBreak/>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74"/>
        <w:gridCol w:w="1002"/>
        <w:gridCol w:w="952"/>
        <w:gridCol w:w="954"/>
        <w:gridCol w:w="954"/>
        <w:gridCol w:w="954"/>
        <w:gridCol w:w="3906"/>
      </w:tblGrid>
      <w:tr w:rsidR="00FA3855" w:rsidRPr="0070417C" w14:paraId="45205210" w14:textId="77777777" w:rsidTr="00474CF7">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512"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51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51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513"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01"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FA3855" w:rsidRPr="0070417C" w14:paraId="098DCD64" w14:textId="77777777" w:rsidTr="00474CF7">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FA3855" w:rsidRPr="0070417C" w:rsidRDefault="00FA3855" w:rsidP="00FA3855">
            <w:pPr>
              <w:snapToGrid w:val="0"/>
              <w:spacing w:line="240" w:lineRule="exact"/>
              <w:jc w:val="both"/>
              <w:rPr>
                <w:rFonts w:ascii="Arial" w:hAnsi="Arial" w:cs="Arial"/>
                <w:sz w:val="18"/>
                <w:szCs w:val="18"/>
              </w:rPr>
            </w:pPr>
          </w:p>
        </w:tc>
        <w:tc>
          <w:tcPr>
            <w:tcW w:w="512" w:type="pct"/>
            <w:tcBorders>
              <w:top w:val="nil"/>
              <w:left w:val="nil"/>
              <w:bottom w:val="single" w:sz="4" w:space="0" w:color="auto"/>
              <w:right w:val="single" w:sz="4" w:space="0" w:color="auto"/>
            </w:tcBorders>
            <w:vAlign w:val="center"/>
          </w:tcPr>
          <w:p w14:paraId="068EFF57" w14:textId="77777777" w:rsidR="00FA3855" w:rsidRPr="0070417C" w:rsidRDefault="00FA3855" w:rsidP="00FA3855">
            <w:pPr>
              <w:pStyle w:val="13"/>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p>
        </w:tc>
        <w:tc>
          <w:tcPr>
            <w:tcW w:w="513" w:type="pct"/>
            <w:tcBorders>
              <w:top w:val="nil"/>
              <w:left w:val="nil"/>
              <w:bottom w:val="single" w:sz="4" w:space="0" w:color="auto"/>
              <w:right w:val="single" w:sz="4" w:space="0" w:color="auto"/>
            </w:tcBorders>
            <w:vAlign w:val="center"/>
          </w:tcPr>
          <w:p w14:paraId="36E662A1"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合生世界村</w:t>
            </w:r>
          </w:p>
        </w:tc>
        <w:tc>
          <w:tcPr>
            <w:tcW w:w="513" w:type="pct"/>
            <w:tcBorders>
              <w:top w:val="nil"/>
              <w:left w:val="nil"/>
              <w:bottom w:val="single" w:sz="4" w:space="0" w:color="auto"/>
              <w:right w:val="single" w:sz="4" w:space="0" w:color="auto"/>
            </w:tcBorders>
            <w:vAlign w:val="center"/>
          </w:tcPr>
          <w:p w14:paraId="3F6292E7"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w:t>
            </w:r>
            <w:r w:rsidR="00944245">
              <w:rPr>
                <w:rFonts w:ascii="Arial" w:hAnsi="Arial" w:cs="Arial" w:hint="eastAsia"/>
                <w:sz w:val="18"/>
                <w:szCs w:val="18"/>
              </w:rPr>
              <w:t>村</w:t>
            </w:r>
          </w:p>
        </w:tc>
        <w:tc>
          <w:tcPr>
            <w:tcW w:w="513" w:type="pct"/>
            <w:tcBorders>
              <w:top w:val="nil"/>
              <w:left w:val="nil"/>
              <w:bottom w:val="single" w:sz="4" w:space="0" w:color="auto"/>
              <w:right w:val="single" w:sz="4" w:space="0" w:color="auto"/>
            </w:tcBorders>
            <w:vAlign w:val="center"/>
          </w:tcPr>
          <w:p w14:paraId="43AA8EA5"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合生世界花园</w:t>
            </w:r>
          </w:p>
        </w:tc>
        <w:tc>
          <w:tcPr>
            <w:tcW w:w="2101" w:type="pct"/>
            <w:tcBorders>
              <w:top w:val="nil"/>
              <w:left w:val="nil"/>
              <w:bottom w:val="single" w:sz="4" w:space="0" w:color="auto"/>
              <w:right w:val="single" w:sz="4" w:space="0" w:color="auto"/>
            </w:tcBorders>
            <w:vAlign w:val="center"/>
          </w:tcPr>
          <w:p w14:paraId="012F2AE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474CF7">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512"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3"/>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513" w:type="pct"/>
            <w:tcBorders>
              <w:top w:val="nil"/>
              <w:left w:val="nil"/>
              <w:bottom w:val="single" w:sz="4" w:space="0" w:color="auto"/>
              <w:right w:val="single" w:sz="4" w:space="0" w:color="auto"/>
            </w:tcBorders>
            <w:noWrap/>
            <w:vAlign w:val="center"/>
          </w:tcPr>
          <w:p w14:paraId="53CABDA9" w14:textId="77777777" w:rsidR="00FA3855" w:rsidRPr="0070417C" w:rsidRDefault="00944245"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59.68</w:t>
            </w:r>
          </w:p>
        </w:tc>
        <w:tc>
          <w:tcPr>
            <w:tcW w:w="513" w:type="pct"/>
            <w:tcBorders>
              <w:top w:val="nil"/>
              <w:left w:val="nil"/>
              <w:bottom w:val="single" w:sz="4" w:space="0" w:color="auto"/>
              <w:right w:val="single" w:sz="4" w:space="0" w:color="auto"/>
            </w:tcBorders>
            <w:noWrap/>
            <w:vAlign w:val="center"/>
          </w:tcPr>
          <w:p w14:paraId="23DAECF0" w14:textId="77777777" w:rsidR="00FA3855" w:rsidRPr="0070417C" w:rsidRDefault="00944245"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60.19</w:t>
            </w:r>
          </w:p>
        </w:tc>
        <w:tc>
          <w:tcPr>
            <w:tcW w:w="513" w:type="pct"/>
            <w:tcBorders>
              <w:top w:val="nil"/>
              <w:left w:val="nil"/>
              <w:bottom w:val="single" w:sz="4" w:space="0" w:color="auto"/>
              <w:right w:val="single" w:sz="4" w:space="0" w:color="auto"/>
            </w:tcBorders>
            <w:noWrap/>
            <w:vAlign w:val="center"/>
          </w:tcPr>
          <w:p w14:paraId="20C08649" w14:textId="77777777" w:rsidR="00FA3855" w:rsidRPr="0070417C" w:rsidRDefault="00944245"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64.91</w:t>
            </w:r>
          </w:p>
        </w:tc>
        <w:tc>
          <w:tcPr>
            <w:tcW w:w="2101"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474CF7">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512"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48DF00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43E1CE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4DE7940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估价对象与可比实例的交易时间一致，因此确定估价对象与可比实例该因素指数均为</w:t>
            </w:r>
            <w:r w:rsidRPr="0070417C">
              <w:rPr>
                <w:rFonts w:ascii="Arial" w:hAnsi="Arial" w:cs="Arial"/>
                <w:sz w:val="18"/>
                <w:szCs w:val="18"/>
              </w:rPr>
              <w:t>100</w:t>
            </w:r>
            <w:r w:rsidRPr="0070417C">
              <w:rPr>
                <w:rFonts w:ascii="Arial" w:hAnsi="Arial" w:cs="Arial"/>
                <w:sz w:val="18"/>
                <w:szCs w:val="18"/>
              </w:rPr>
              <w:t>；</w:t>
            </w:r>
          </w:p>
        </w:tc>
      </w:tr>
      <w:tr w:rsidR="00FA3855" w:rsidRPr="0070417C" w14:paraId="4F21EFE3" w14:textId="77777777" w:rsidTr="00474CF7">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512"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474CF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4038FC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512"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2F219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CC9584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34D9E8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3C6592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34D9E28F"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F99B1E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512"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572CA2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FC2F26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w:t>
            </w:r>
            <w:r w:rsidR="003C4B1D" w:rsidRPr="0070417C">
              <w:rPr>
                <w:rFonts w:ascii="Arial" w:hAnsi="Arial" w:cs="Arial"/>
                <w:sz w:val="18"/>
                <w:szCs w:val="18"/>
              </w:rPr>
              <w:t>，每个等级相差</w:t>
            </w:r>
            <w:r w:rsidR="003C4B1D" w:rsidRPr="0070417C">
              <w:rPr>
                <w:rFonts w:ascii="Arial" w:hAnsi="Arial" w:cs="Arial"/>
                <w:sz w:val="18"/>
                <w:szCs w:val="18"/>
              </w:rPr>
              <w:t>2</w:t>
            </w:r>
            <w:r w:rsidR="003C4B1D" w:rsidRPr="0070417C">
              <w:rPr>
                <w:rFonts w:ascii="Arial" w:hAnsi="Arial" w:cs="Arial"/>
                <w:sz w:val="18"/>
                <w:szCs w:val="18"/>
              </w:rPr>
              <w:t>分，确定可比实例</w:t>
            </w:r>
            <w:r w:rsidR="003C4B1D" w:rsidRPr="0070417C">
              <w:rPr>
                <w:rFonts w:ascii="Arial" w:hAnsi="Arial" w:cs="Arial"/>
                <w:sz w:val="18"/>
                <w:szCs w:val="18"/>
              </w:rPr>
              <w:t>1</w:t>
            </w:r>
            <w:r w:rsidR="003C4B1D" w:rsidRPr="0070417C">
              <w:rPr>
                <w:rFonts w:ascii="Arial" w:hAnsi="Arial" w:cs="Arial"/>
                <w:sz w:val="18"/>
                <w:szCs w:val="18"/>
              </w:rPr>
              <w:t>、</w:t>
            </w:r>
            <w:r w:rsidR="003C4B1D" w:rsidRPr="0070417C">
              <w:rPr>
                <w:rFonts w:ascii="Arial" w:hAnsi="Arial" w:cs="Arial"/>
                <w:sz w:val="18"/>
                <w:szCs w:val="18"/>
              </w:rPr>
              <w:t>2</w:t>
            </w:r>
            <w:r w:rsidR="003C4B1D" w:rsidRPr="0070417C">
              <w:rPr>
                <w:rFonts w:ascii="Arial" w:hAnsi="Arial" w:cs="Arial"/>
                <w:sz w:val="18"/>
                <w:szCs w:val="18"/>
              </w:rPr>
              <w:t>、</w:t>
            </w:r>
            <w:r w:rsidR="003C4B1D" w:rsidRPr="0070417C">
              <w:rPr>
                <w:rFonts w:ascii="Arial" w:hAnsi="Arial" w:cs="Arial"/>
                <w:sz w:val="18"/>
                <w:szCs w:val="18"/>
              </w:rPr>
              <w:t>3</w:t>
            </w:r>
            <w:r w:rsidR="003C4B1D" w:rsidRPr="0070417C">
              <w:rPr>
                <w:rFonts w:ascii="Arial" w:hAnsi="Arial" w:cs="Arial"/>
                <w:sz w:val="18"/>
                <w:szCs w:val="18"/>
              </w:rPr>
              <w:t>该因素指数分别为</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p>
        </w:tc>
      </w:tr>
      <w:tr w:rsidR="003C4B1D" w:rsidRPr="0070417C" w14:paraId="17A3ECAC"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D567EF"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7010974"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距离轨道交通站点距离</w:t>
            </w:r>
          </w:p>
        </w:tc>
        <w:tc>
          <w:tcPr>
            <w:tcW w:w="512" w:type="pct"/>
            <w:tcBorders>
              <w:top w:val="nil"/>
              <w:left w:val="nil"/>
              <w:bottom w:val="single" w:sz="4" w:space="0" w:color="auto"/>
              <w:right w:val="single" w:sz="4" w:space="0" w:color="auto"/>
            </w:tcBorders>
            <w:noWrap/>
            <w:vAlign w:val="center"/>
          </w:tcPr>
          <w:p w14:paraId="4DD461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7ADA52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BA666D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9C5435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FB541A3"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174195D4"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FA430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距离公交站点距离</w:t>
            </w:r>
          </w:p>
        </w:tc>
        <w:tc>
          <w:tcPr>
            <w:tcW w:w="512"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50F6630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512"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295500D9"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2CA55B9"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474418"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512" w:type="pct"/>
            <w:tcBorders>
              <w:top w:val="nil"/>
              <w:left w:val="nil"/>
              <w:bottom w:val="single" w:sz="4" w:space="0" w:color="auto"/>
              <w:right w:val="single" w:sz="4" w:space="0" w:color="auto"/>
            </w:tcBorders>
            <w:noWrap/>
            <w:vAlign w:val="center"/>
          </w:tcPr>
          <w:p w14:paraId="740C14C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E86E347"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7C9D65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53170C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14C01E3F"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62CA2A7A"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D0E53E2"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9B4D0C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512" w:type="pct"/>
            <w:tcBorders>
              <w:top w:val="nil"/>
              <w:left w:val="nil"/>
              <w:bottom w:val="single" w:sz="4" w:space="0" w:color="auto"/>
              <w:right w:val="single" w:sz="4" w:space="0" w:color="auto"/>
            </w:tcBorders>
            <w:noWrap/>
            <w:vAlign w:val="center"/>
          </w:tcPr>
          <w:p w14:paraId="58BA4DAA"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E4257C2"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522DA7FC"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3C9247C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52D8D0A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170143" w:rsidRPr="0070417C">
              <w:rPr>
                <w:rFonts w:ascii="Arial" w:hAnsi="Arial" w:cs="Arial"/>
                <w:sz w:val="18"/>
                <w:szCs w:val="18"/>
              </w:rPr>
              <w:t>高楼层、中楼层、低楼层</w:t>
            </w:r>
            <w:r w:rsidRPr="0070417C">
              <w:rPr>
                <w:rFonts w:ascii="Arial" w:hAnsi="Arial" w:cs="Arial"/>
                <w:sz w:val="18"/>
                <w:szCs w:val="18"/>
              </w:rPr>
              <w:t>两个等级，以估价对象指数为</w:t>
            </w:r>
            <w:r w:rsidRPr="0070417C">
              <w:rPr>
                <w:rFonts w:ascii="Arial" w:hAnsi="Arial" w:cs="Arial"/>
                <w:sz w:val="18"/>
                <w:szCs w:val="18"/>
              </w:rPr>
              <w:t xml:space="preserve"> 100</w:t>
            </w:r>
            <w:r w:rsidRPr="0070417C">
              <w:rPr>
                <w:rFonts w:ascii="Arial" w:hAnsi="Arial" w:cs="Arial"/>
                <w:sz w:val="18"/>
                <w:szCs w:val="18"/>
              </w:rPr>
              <w:t>，每相差一个等级，每级相差</w:t>
            </w:r>
            <w:r w:rsidR="00170143" w:rsidRPr="0070417C">
              <w:rPr>
                <w:rFonts w:ascii="Arial" w:hAnsi="Arial" w:cs="Arial"/>
                <w:sz w:val="18"/>
                <w:szCs w:val="18"/>
              </w:rPr>
              <w:t>2</w:t>
            </w:r>
            <w:r w:rsidRPr="0070417C">
              <w:rPr>
                <w:rFonts w:ascii="Arial" w:hAnsi="Arial" w:cs="Arial"/>
                <w:sz w:val="18"/>
                <w:szCs w:val="18"/>
              </w:rPr>
              <w:t>分</w:t>
            </w:r>
            <w:r w:rsidR="00170143" w:rsidRPr="0070417C">
              <w:rPr>
                <w:rFonts w:ascii="Arial" w:hAnsi="Arial" w:cs="Arial"/>
                <w:sz w:val="18"/>
                <w:szCs w:val="18"/>
              </w:rPr>
              <w:t>，确定可比实例</w:t>
            </w:r>
            <w:r w:rsidR="00170143" w:rsidRPr="0070417C">
              <w:rPr>
                <w:rFonts w:ascii="Arial" w:hAnsi="Arial" w:cs="Arial"/>
                <w:sz w:val="18"/>
                <w:szCs w:val="18"/>
              </w:rPr>
              <w:t>1</w:t>
            </w:r>
            <w:r w:rsidR="00170143" w:rsidRPr="0070417C">
              <w:rPr>
                <w:rFonts w:ascii="Arial" w:hAnsi="Arial" w:cs="Arial"/>
                <w:sz w:val="18"/>
                <w:szCs w:val="18"/>
              </w:rPr>
              <w:t>、</w:t>
            </w:r>
            <w:r w:rsidR="00170143" w:rsidRPr="0070417C">
              <w:rPr>
                <w:rFonts w:ascii="Arial" w:hAnsi="Arial" w:cs="Arial"/>
                <w:sz w:val="18"/>
                <w:szCs w:val="18"/>
              </w:rPr>
              <w:t>2</w:t>
            </w:r>
            <w:r w:rsidR="00170143" w:rsidRPr="0070417C">
              <w:rPr>
                <w:rFonts w:ascii="Arial" w:hAnsi="Arial" w:cs="Arial"/>
                <w:sz w:val="18"/>
                <w:szCs w:val="18"/>
              </w:rPr>
              <w:t>、</w:t>
            </w:r>
            <w:r w:rsidR="00170143" w:rsidRPr="0070417C">
              <w:rPr>
                <w:rFonts w:ascii="Arial" w:hAnsi="Arial" w:cs="Arial"/>
                <w:sz w:val="18"/>
                <w:szCs w:val="18"/>
              </w:rPr>
              <w:t>3</w:t>
            </w:r>
            <w:r w:rsidR="00170143" w:rsidRPr="0070417C">
              <w:rPr>
                <w:rFonts w:ascii="Arial" w:hAnsi="Arial" w:cs="Arial"/>
                <w:sz w:val="18"/>
                <w:szCs w:val="18"/>
              </w:rPr>
              <w:t>该因素指数分别为</w:t>
            </w:r>
            <w:r w:rsidR="00944245">
              <w:rPr>
                <w:rFonts w:ascii="Arial" w:hAnsi="Arial" w:cs="Arial" w:hint="eastAsia"/>
                <w:sz w:val="18"/>
                <w:szCs w:val="18"/>
              </w:rPr>
              <w:t>98</w:t>
            </w:r>
            <w:r w:rsidR="00170143" w:rsidRPr="0070417C">
              <w:rPr>
                <w:rFonts w:ascii="Arial" w:hAnsi="Arial" w:cs="Arial"/>
                <w:sz w:val="18"/>
                <w:szCs w:val="18"/>
              </w:rPr>
              <w:t>、</w:t>
            </w:r>
            <w:r w:rsidR="00170143" w:rsidRPr="0070417C">
              <w:rPr>
                <w:rFonts w:ascii="Arial" w:hAnsi="Arial" w:cs="Arial"/>
                <w:sz w:val="18"/>
                <w:szCs w:val="18"/>
              </w:rPr>
              <w:t>98</w:t>
            </w:r>
            <w:r w:rsidR="00170143" w:rsidRPr="0070417C">
              <w:rPr>
                <w:rFonts w:ascii="Arial" w:hAnsi="Arial" w:cs="Arial"/>
                <w:sz w:val="18"/>
                <w:szCs w:val="18"/>
              </w:rPr>
              <w:t>、</w:t>
            </w:r>
            <w:r w:rsidR="00170143" w:rsidRPr="0070417C">
              <w:rPr>
                <w:rFonts w:ascii="Arial" w:hAnsi="Arial" w:cs="Arial"/>
                <w:sz w:val="18"/>
                <w:szCs w:val="18"/>
              </w:rPr>
              <w:t>100</w:t>
            </w:r>
            <w:r w:rsidR="00170143" w:rsidRPr="0070417C">
              <w:rPr>
                <w:rFonts w:ascii="Arial" w:hAnsi="Arial" w:cs="Arial"/>
                <w:sz w:val="18"/>
                <w:szCs w:val="18"/>
              </w:rPr>
              <w:t>；</w:t>
            </w:r>
          </w:p>
        </w:tc>
      </w:tr>
      <w:tr w:rsidR="00FA3855" w:rsidRPr="0070417C" w14:paraId="123F8442"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CC7BE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BA819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512" w:type="pct"/>
            <w:tcBorders>
              <w:top w:val="nil"/>
              <w:left w:val="nil"/>
              <w:bottom w:val="single" w:sz="4" w:space="0" w:color="auto"/>
              <w:right w:val="single" w:sz="4" w:space="0" w:color="auto"/>
            </w:tcBorders>
            <w:noWrap/>
            <w:vAlign w:val="center"/>
          </w:tcPr>
          <w:p w14:paraId="7109956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7B59425"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2C010F82"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3FBCAD51"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97.5</w:t>
            </w:r>
          </w:p>
        </w:tc>
        <w:tc>
          <w:tcPr>
            <w:tcW w:w="2101" w:type="pct"/>
            <w:tcBorders>
              <w:top w:val="nil"/>
              <w:left w:val="nil"/>
              <w:bottom w:val="single" w:sz="4" w:space="0" w:color="auto"/>
              <w:right w:val="single" w:sz="4" w:space="0" w:color="auto"/>
            </w:tcBorders>
            <w:vAlign w:val="center"/>
          </w:tcPr>
          <w:p w14:paraId="4451D404" w14:textId="77777777" w:rsidR="00FA3855" w:rsidRPr="0070417C" w:rsidRDefault="00170143" w:rsidP="00FA3855">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sidR="00944245">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944245">
              <w:rPr>
                <w:rFonts w:ascii="Arial" w:hAnsi="Arial" w:cs="Arial" w:hint="eastAsia"/>
                <w:sz w:val="18"/>
                <w:szCs w:val="18"/>
              </w:rPr>
              <w:t>100</w:t>
            </w:r>
            <w:r w:rsidR="00944245">
              <w:rPr>
                <w:rFonts w:ascii="Arial" w:hAnsi="Arial" w:cs="Arial" w:hint="eastAsia"/>
                <w:sz w:val="18"/>
                <w:szCs w:val="18"/>
              </w:rPr>
              <w:t>、</w:t>
            </w:r>
            <w:r w:rsidR="00944245">
              <w:rPr>
                <w:rFonts w:ascii="Arial" w:hAnsi="Arial" w:cs="Arial" w:hint="eastAsia"/>
                <w:sz w:val="18"/>
                <w:szCs w:val="18"/>
              </w:rPr>
              <w:t>100</w:t>
            </w:r>
            <w:r w:rsidR="00944245">
              <w:rPr>
                <w:rFonts w:ascii="Arial" w:hAnsi="Arial" w:cs="Arial" w:hint="eastAsia"/>
                <w:sz w:val="18"/>
                <w:szCs w:val="18"/>
              </w:rPr>
              <w:t>、</w:t>
            </w:r>
            <w:r w:rsidR="00944245">
              <w:rPr>
                <w:rFonts w:ascii="Arial" w:hAnsi="Arial" w:cs="Arial" w:hint="eastAsia"/>
                <w:sz w:val="18"/>
                <w:szCs w:val="18"/>
              </w:rPr>
              <w:t>97.5</w:t>
            </w:r>
            <w:r w:rsidRPr="0070417C">
              <w:rPr>
                <w:rFonts w:ascii="Arial" w:hAnsi="Arial" w:cs="Arial"/>
                <w:sz w:val="18"/>
                <w:szCs w:val="18"/>
              </w:rPr>
              <w:t>；</w:t>
            </w:r>
          </w:p>
        </w:tc>
      </w:tr>
      <w:tr w:rsidR="00FA3855" w:rsidRPr="0070417C" w14:paraId="2E1DDA96" w14:textId="77777777" w:rsidTr="00474CF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8005B2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512" w:type="pct"/>
            <w:tcBorders>
              <w:top w:val="nil"/>
              <w:left w:val="nil"/>
              <w:bottom w:val="single" w:sz="4" w:space="0" w:color="auto"/>
              <w:right w:val="single" w:sz="4" w:space="0" w:color="auto"/>
            </w:tcBorders>
            <w:noWrap/>
            <w:vAlign w:val="center"/>
          </w:tcPr>
          <w:p w14:paraId="20B56AC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ACDC741"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7361F196"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0F7DF3C4"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2101" w:type="pct"/>
            <w:tcBorders>
              <w:top w:val="nil"/>
              <w:left w:val="nil"/>
              <w:bottom w:val="single" w:sz="4" w:space="0" w:color="auto"/>
              <w:right w:val="single" w:sz="4" w:space="0" w:color="auto"/>
            </w:tcBorders>
            <w:vAlign w:val="center"/>
          </w:tcPr>
          <w:p w14:paraId="6DFD6BCF" w14:textId="77777777"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w:t>
            </w:r>
            <w:r w:rsidR="002A70A9" w:rsidRPr="0070417C">
              <w:rPr>
                <w:rFonts w:ascii="Arial" w:hAnsi="Arial" w:cs="Arial"/>
                <w:sz w:val="18"/>
                <w:szCs w:val="18"/>
              </w:rPr>
              <w:t>每级相差</w:t>
            </w:r>
            <w:r w:rsidR="00013A02">
              <w:rPr>
                <w:rFonts w:ascii="Arial" w:hAnsi="Arial" w:cs="Arial" w:hint="eastAsia"/>
                <w:sz w:val="18"/>
                <w:szCs w:val="18"/>
              </w:rPr>
              <w:t>1</w:t>
            </w:r>
            <w:r w:rsidR="002A70A9" w:rsidRPr="0070417C">
              <w:rPr>
                <w:rFonts w:ascii="Arial" w:hAnsi="Arial" w:cs="Arial"/>
                <w:sz w:val="18"/>
                <w:szCs w:val="18"/>
              </w:rPr>
              <w:t>分，</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99</w:t>
            </w:r>
            <w:r w:rsidR="00013A02">
              <w:rPr>
                <w:rFonts w:ascii="Arial" w:hAnsi="Arial" w:cs="Arial" w:hint="eastAsia"/>
                <w:sz w:val="18"/>
                <w:szCs w:val="18"/>
              </w:rPr>
              <w:t>、</w:t>
            </w:r>
            <w:r w:rsidR="00013A02">
              <w:rPr>
                <w:rFonts w:ascii="Arial" w:hAnsi="Arial" w:cs="Arial" w:hint="eastAsia"/>
                <w:sz w:val="18"/>
                <w:szCs w:val="18"/>
              </w:rPr>
              <w:t>99</w:t>
            </w:r>
            <w:r w:rsidR="00013A02">
              <w:rPr>
                <w:rFonts w:ascii="Arial" w:hAnsi="Arial" w:cs="Arial" w:hint="eastAsia"/>
                <w:sz w:val="18"/>
                <w:szCs w:val="18"/>
              </w:rPr>
              <w:t>、</w:t>
            </w:r>
            <w:r w:rsidR="00013A02">
              <w:rPr>
                <w:rFonts w:ascii="Arial" w:hAnsi="Arial" w:cs="Arial" w:hint="eastAsia"/>
                <w:sz w:val="18"/>
                <w:szCs w:val="18"/>
              </w:rPr>
              <w:t>99</w:t>
            </w:r>
            <w:r w:rsidR="00013A02">
              <w:rPr>
                <w:rFonts w:ascii="Arial" w:hAnsi="Arial" w:cs="Arial" w:hint="eastAsia"/>
                <w:sz w:val="18"/>
                <w:szCs w:val="18"/>
              </w:rPr>
              <w:t>、</w:t>
            </w:r>
            <w:r w:rsidRPr="0070417C">
              <w:rPr>
                <w:rFonts w:ascii="Arial" w:hAnsi="Arial" w:cs="Arial"/>
                <w:sz w:val="18"/>
                <w:szCs w:val="18"/>
              </w:rPr>
              <w:t>；</w:t>
            </w:r>
          </w:p>
        </w:tc>
      </w:tr>
      <w:tr w:rsidR="00FA3855" w:rsidRPr="0070417C" w14:paraId="10D3B9B0"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A578608"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ABDBD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公共区域装修</w:t>
            </w:r>
          </w:p>
        </w:tc>
        <w:tc>
          <w:tcPr>
            <w:tcW w:w="512" w:type="pct"/>
            <w:tcBorders>
              <w:top w:val="nil"/>
              <w:left w:val="nil"/>
              <w:bottom w:val="single" w:sz="4" w:space="0" w:color="auto"/>
              <w:right w:val="single" w:sz="4" w:space="0" w:color="auto"/>
            </w:tcBorders>
            <w:noWrap/>
            <w:vAlign w:val="center"/>
          </w:tcPr>
          <w:p w14:paraId="7C0B1F0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1B30273"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B71CF9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836B2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55A35E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2A70A9" w:rsidRPr="0070417C">
              <w:rPr>
                <w:rFonts w:ascii="Arial" w:hAnsi="Arial" w:cs="Arial"/>
                <w:sz w:val="18"/>
                <w:szCs w:val="18"/>
              </w:rPr>
              <w:t>精装修、普通装修、简单装修、毛坯等</w:t>
            </w:r>
            <w:r w:rsidRPr="0070417C">
              <w:rPr>
                <w:rFonts w:ascii="Arial" w:hAnsi="Arial" w:cs="Arial"/>
                <w:sz w:val="18"/>
                <w:szCs w:val="18"/>
              </w:rPr>
              <w:t>，以估价对象指数为</w:t>
            </w:r>
            <w:r w:rsidRPr="0070417C">
              <w:rPr>
                <w:rFonts w:ascii="Arial" w:hAnsi="Arial" w:cs="Arial"/>
                <w:sz w:val="18"/>
                <w:szCs w:val="18"/>
              </w:rPr>
              <w:t xml:space="preserve"> 100</w:t>
            </w:r>
            <w:r w:rsidRPr="0070417C">
              <w:rPr>
                <w:rFonts w:ascii="Arial" w:hAnsi="Arial" w:cs="Arial"/>
                <w:sz w:val="18"/>
                <w:szCs w:val="18"/>
              </w:rPr>
              <w:t>，</w:t>
            </w:r>
            <w:r w:rsidR="002A70A9" w:rsidRPr="0070417C">
              <w:rPr>
                <w:rFonts w:ascii="Arial" w:hAnsi="Arial" w:cs="Arial"/>
                <w:sz w:val="18"/>
                <w:szCs w:val="18"/>
              </w:rPr>
              <w:t>每级相差</w:t>
            </w:r>
            <w:r w:rsidR="002A70A9" w:rsidRPr="0070417C">
              <w:rPr>
                <w:rFonts w:ascii="Arial" w:hAnsi="Arial" w:cs="Arial"/>
                <w:sz w:val="18"/>
                <w:szCs w:val="18"/>
              </w:rPr>
              <w:t>2</w:t>
            </w:r>
            <w:r w:rsidR="002A70A9" w:rsidRPr="0070417C">
              <w:rPr>
                <w:rFonts w:ascii="Arial" w:hAnsi="Arial" w:cs="Arial"/>
                <w:sz w:val="18"/>
                <w:szCs w:val="18"/>
              </w:rPr>
              <w:t>分，确定可比实例</w:t>
            </w:r>
            <w:r w:rsidR="002A70A9" w:rsidRPr="0070417C">
              <w:rPr>
                <w:rFonts w:ascii="Arial" w:hAnsi="Arial" w:cs="Arial"/>
                <w:sz w:val="18"/>
                <w:szCs w:val="18"/>
              </w:rPr>
              <w:t>1</w:t>
            </w:r>
            <w:r w:rsidR="002A70A9" w:rsidRPr="0070417C">
              <w:rPr>
                <w:rFonts w:ascii="Arial" w:hAnsi="Arial" w:cs="Arial"/>
                <w:sz w:val="18"/>
                <w:szCs w:val="18"/>
              </w:rPr>
              <w:t>、</w:t>
            </w:r>
            <w:r w:rsidR="002A70A9" w:rsidRPr="0070417C">
              <w:rPr>
                <w:rFonts w:ascii="Arial" w:hAnsi="Arial" w:cs="Arial"/>
                <w:sz w:val="18"/>
                <w:szCs w:val="18"/>
              </w:rPr>
              <w:t>2</w:t>
            </w:r>
            <w:r w:rsidR="002A70A9" w:rsidRPr="0070417C">
              <w:rPr>
                <w:rFonts w:ascii="Arial" w:hAnsi="Arial" w:cs="Arial"/>
                <w:sz w:val="18"/>
                <w:szCs w:val="18"/>
              </w:rPr>
              <w:t>、</w:t>
            </w:r>
            <w:r w:rsidR="002A70A9" w:rsidRPr="0070417C">
              <w:rPr>
                <w:rFonts w:ascii="Arial" w:hAnsi="Arial" w:cs="Arial"/>
                <w:sz w:val="18"/>
                <w:szCs w:val="18"/>
              </w:rPr>
              <w:t>3</w:t>
            </w:r>
            <w:r w:rsidR="002A70A9" w:rsidRPr="0070417C">
              <w:rPr>
                <w:rFonts w:ascii="Arial" w:hAnsi="Arial" w:cs="Arial"/>
                <w:sz w:val="18"/>
                <w:szCs w:val="18"/>
              </w:rPr>
              <w:t>该因素指数分别为</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p>
        </w:tc>
      </w:tr>
      <w:tr w:rsidR="00FA3855" w:rsidRPr="0070417C" w14:paraId="5C38AF2F"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58760B1"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595324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512" w:type="pct"/>
            <w:tcBorders>
              <w:top w:val="nil"/>
              <w:left w:val="nil"/>
              <w:bottom w:val="single" w:sz="4" w:space="0" w:color="auto"/>
              <w:right w:val="single" w:sz="4" w:space="0" w:color="auto"/>
            </w:tcBorders>
            <w:noWrap/>
            <w:vAlign w:val="center"/>
          </w:tcPr>
          <w:p w14:paraId="57B6A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657F75F"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513" w:type="pct"/>
            <w:tcBorders>
              <w:top w:val="nil"/>
              <w:left w:val="nil"/>
              <w:bottom w:val="single" w:sz="4" w:space="0" w:color="auto"/>
              <w:right w:val="single" w:sz="4" w:space="0" w:color="auto"/>
            </w:tcBorders>
            <w:noWrap/>
            <w:vAlign w:val="center"/>
          </w:tcPr>
          <w:p w14:paraId="47B9A6CB"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513" w:type="pct"/>
            <w:tcBorders>
              <w:top w:val="nil"/>
              <w:left w:val="nil"/>
              <w:bottom w:val="single" w:sz="4" w:space="0" w:color="auto"/>
              <w:right w:val="single" w:sz="4" w:space="0" w:color="auto"/>
            </w:tcBorders>
            <w:noWrap/>
            <w:vAlign w:val="center"/>
          </w:tcPr>
          <w:p w14:paraId="384084D3"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2101" w:type="pct"/>
            <w:tcBorders>
              <w:top w:val="nil"/>
              <w:left w:val="nil"/>
              <w:bottom w:val="single" w:sz="4" w:space="0" w:color="auto"/>
              <w:right w:val="single" w:sz="4" w:space="0" w:color="auto"/>
            </w:tcBorders>
            <w:vAlign w:val="center"/>
          </w:tcPr>
          <w:p w14:paraId="1E346CA5"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p>
        </w:tc>
      </w:tr>
      <w:tr w:rsidR="00FA3855" w:rsidRPr="0070417C" w14:paraId="6BC976E4"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A59597"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C686A7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512" w:type="pct"/>
            <w:tcBorders>
              <w:top w:val="nil"/>
              <w:left w:val="nil"/>
              <w:bottom w:val="single" w:sz="4" w:space="0" w:color="auto"/>
              <w:right w:val="single" w:sz="4" w:space="0" w:color="auto"/>
            </w:tcBorders>
            <w:noWrap/>
            <w:vAlign w:val="center"/>
          </w:tcPr>
          <w:p w14:paraId="0CC9424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0017378"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72B780DB"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04D74F98"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53151B69"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98</w:t>
            </w:r>
            <w:r w:rsidR="00013A02">
              <w:rPr>
                <w:rFonts w:ascii="Arial" w:hAnsi="Arial" w:cs="Arial" w:hint="eastAsia"/>
                <w:sz w:val="18"/>
                <w:szCs w:val="18"/>
              </w:rPr>
              <w:t>、</w:t>
            </w:r>
            <w:r w:rsidR="00013A02">
              <w:rPr>
                <w:rFonts w:ascii="Arial" w:hAnsi="Arial" w:cs="Arial" w:hint="eastAsia"/>
                <w:sz w:val="18"/>
                <w:szCs w:val="18"/>
              </w:rPr>
              <w:t>98</w:t>
            </w:r>
            <w:r w:rsidR="00013A02">
              <w:rPr>
                <w:rFonts w:ascii="Arial" w:hAnsi="Arial" w:cs="Arial" w:hint="eastAsia"/>
                <w:sz w:val="18"/>
                <w:szCs w:val="18"/>
              </w:rPr>
              <w:t>、</w:t>
            </w:r>
            <w:r w:rsidR="00013A02">
              <w:rPr>
                <w:rFonts w:ascii="Arial" w:hAnsi="Arial" w:cs="Arial" w:hint="eastAsia"/>
                <w:sz w:val="18"/>
                <w:szCs w:val="18"/>
              </w:rPr>
              <w:t>98</w:t>
            </w:r>
            <w:r w:rsidRPr="0070417C">
              <w:rPr>
                <w:rFonts w:ascii="Arial" w:hAnsi="Arial" w:cs="Arial"/>
                <w:sz w:val="18"/>
                <w:szCs w:val="18"/>
              </w:rPr>
              <w:t>；</w:t>
            </w:r>
          </w:p>
        </w:tc>
      </w:tr>
      <w:tr w:rsidR="00FA3855" w:rsidRPr="0070417C" w14:paraId="01C5A90C"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AE2EA50"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43B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512" w:type="pct"/>
            <w:tcBorders>
              <w:top w:val="nil"/>
              <w:left w:val="nil"/>
              <w:bottom w:val="single" w:sz="4" w:space="0" w:color="auto"/>
              <w:right w:val="single" w:sz="4" w:space="0" w:color="auto"/>
            </w:tcBorders>
            <w:noWrap/>
            <w:vAlign w:val="center"/>
          </w:tcPr>
          <w:p w14:paraId="67F6D4DA"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3509F8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70449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A76E1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0DA8049D"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4C8D7096"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6F2D2B5"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C8A16B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512" w:type="pct"/>
            <w:tcBorders>
              <w:top w:val="nil"/>
              <w:left w:val="nil"/>
              <w:bottom w:val="single" w:sz="4" w:space="0" w:color="auto"/>
              <w:right w:val="single" w:sz="4" w:space="0" w:color="auto"/>
            </w:tcBorders>
            <w:noWrap/>
            <w:vAlign w:val="center"/>
          </w:tcPr>
          <w:p w14:paraId="5896345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5638B29"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106</w:t>
            </w:r>
          </w:p>
        </w:tc>
        <w:tc>
          <w:tcPr>
            <w:tcW w:w="513" w:type="pct"/>
            <w:tcBorders>
              <w:top w:val="nil"/>
              <w:left w:val="nil"/>
              <w:bottom w:val="single" w:sz="4" w:space="0" w:color="auto"/>
              <w:right w:val="single" w:sz="4" w:space="0" w:color="auto"/>
            </w:tcBorders>
            <w:noWrap/>
            <w:vAlign w:val="center"/>
          </w:tcPr>
          <w:p w14:paraId="26DE604A"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104</w:t>
            </w:r>
          </w:p>
        </w:tc>
        <w:tc>
          <w:tcPr>
            <w:tcW w:w="513" w:type="pct"/>
            <w:tcBorders>
              <w:top w:val="nil"/>
              <w:left w:val="nil"/>
              <w:bottom w:val="single" w:sz="4" w:space="0" w:color="auto"/>
              <w:right w:val="single" w:sz="4" w:space="0" w:color="auto"/>
            </w:tcBorders>
            <w:noWrap/>
            <w:vAlign w:val="center"/>
          </w:tcPr>
          <w:p w14:paraId="3C20B9CB"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4E84827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106</w:t>
            </w:r>
            <w:r w:rsidR="00013A02">
              <w:rPr>
                <w:rFonts w:ascii="Arial" w:hAnsi="Arial" w:cs="Arial" w:hint="eastAsia"/>
                <w:sz w:val="18"/>
                <w:szCs w:val="18"/>
              </w:rPr>
              <w:t>、</w:t>
            </w:r>
            <w:r w:rsidR="00013A02">
              <w:rPr>
                <w:rFonts w:ascii="Arial" w:hAnsi="Arial" w:cs="Arial" w:hint="eastAsia"/>
                <w:sz w:val="18"/>
                <w:szCs w:val="18"/>
              </w:rPr>
              <w:t>104</w:t>
            </w:r>
            <w:r w:rsidR="00013A02">
              <w:rPr>
                <w:rFonts w:ascii="Arial" w:hAnsi="Arial" w:cs="Arial" w:hint="eastAsia"/>
                <w:sz w:val="18"/>
                <w:szCs w:val="18"/>
              </w:rPr>
              <w:t>、</w:t>
            </w:r>
            <w:r w:rsidR="00013A02">
              <w:rPr>
                <w:rFonts w:ascii="Arial" w:hAnsi="Arial" w:cs="Arial" w:hint="eastAsia"/>
                <w:sz w:val="18"/>
                <w:szCs w:val="18"/>
              </w:rPr>
              <w:t>98</w:t>
            </w:r>
            <w:r w:rsidRPr="0070417C">
              <w:rPr>
                <w:rFonts w:ascii="Arial" w:hAnsi="Arial" w:cs="Arial"/>
                <w:sz w:val="18"/>
                <w:szCs w:val="18"/>
              </w:rPr>
              <w:t>；</w:t>
            </w:r>
          </w:p>
        </w:tc>
      </w:tr>
      <w:tr w:rsidR="00FA3855" w:rsidRPr="0070417C" w14:paraId="6F42D7ED"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924F92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A77B5D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512" w:type="pct"/>
            <w:tcBorders>
              <w:top w:val="nil"/>
              <w:left w:val="nil"/>
              <w:bottom w:val="single" w:sz="4" w:space="0" w:color="auto"/>
              <w:right w:val="single" w:sz="4" w:space="0" w:color="auto"/>
            </w:tcBorders>
            <w:noWrap/>
            <w:vAlign w:val="center"/>
          </w:tcPr>
          <w:p w14:paraId="6D8712E7"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1ED0B0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DCDB130"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713529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4B53F74B" w14:textId="584F7879"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Pr="0070417C">
              <w:rPr>
                <w:rFonts w:ascii="Arial" w:hAnsi="Arial" w:cs="Arial"/>
                <w:sz w:val="18"/>
                <w:szCs w:val="18"/>
              </w:rPr>
              <w:t>loft</w:t>
            </w:r>
            <w:r w:rsidRPr="0070417C">
              <w:rPr>
                <w:rFonts w:ascii="Arial" w:hAnsi="Arial" w:cs="Arial"/>
                <w:sz w:val="18"/>
                <w:szCs w:val="18"/>
              </w:rPr>
              <w:t>结构，</w:t>
            </w:r>
            <w:proofErr w:type="gramStart"/>
            <w:r w:rsidRPr="0070417C">
              <w:rPr>
                <w:rFonts w:ascii="Arial" w:hAnsi="Arial" w:cs="Arial"/>
                <w:sz w:val="18"/>
                <w:szCs w:val="18"/>
              </w:rPr>
              <w:t>确定确定</w:t>
            </w:r>
            <w:proofErr w:type="gramEnd"/>
            <w:r w:rsidRPr="0070417C">
              <w:rPr>
                <w:rFonts w:ascii="Arial" w:hAnsi="Arial" w:cs="Arial"/>
                <w:sz w:val="18"/>
                <w:szCs w:val="18"/>
              </w:rPr>
              <w:t>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0251B9" w:rsidRPr="0070417C" w14:paraId="30ADBB66"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629D93" w14:textId="77777777" w:rsidR="000251B9" w:rsidRPr="0070417C" w:rsidRDefault="000251B9" w:rsidP="000251B9">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C44019E"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512" w:type="pct"/>
            <w:tcBorders>
              <w:top w:val="nil"/>
              <w:left w:val="nil"/>
              <w:bottom w:val="single" w:sz="4" w:space="0" w:color="auto"/>
              <w:right w:val="single" w:sz="4" w:space="0" w:color="auto"/>
            </w:tcBorders>
            <w:noWrap/>
            <w:vAlign w:val="center"/>
          </w:tcPr>
          <w:p w14:paraId="67FEF5EB"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B2D2B50"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4EE367F7"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513" w:type="pct"/>
            <w:tcBorders>
              <w:top w:val="nil"/>
              <w:left w:val="nil"/>
              <w:bottom w:val="single" w:sz="4" w:space="0" w:color="auto"/>
              <w:right w:val="single" w:sz="4" w:space="0" w:color="auto"/>
            </w:tcBorders>
            <w:noWrap/>
            <w:vAlign w:val="center"/>
          </w:tcPr>
          <w:p w14:paraId="051848A6"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103</w:t>
            </w:r>
          </w:p>
        </w:tc>
        <w:tc>
          <w:tcPr>
            <w:tcW w:w="2101" w:type="pct"/>
            <w:tcBorders>
              <w:top w:val="nil"/>
              <w:left w:val="nil"/>
              <w:bottom w:val="single" w:sz="4" w:space="0" w:color="auto"/>
              <w:right w:val="single" w:sz="4" w:space="0" w:color="auto"/>
            </w:tcBorders>
            <w:vAlign w:val="center"/>
          </w:tcPr>
          <w:p w14:paraId="0FA7BA96" w14:textId="77777777" w:rsidR="000251B9" w:rsidRPr="0070417C" w:rsidRDefault="000251B9" w:rsidP="000251B9">
            <w:pPr>
              <w:snapToGrid w:val="0"/>
              <w:spacing w:line="240" w:lineRule="exact"/>
              <w:jc w:val="both"/>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sidR="00013A02">
              <w:rPr>
                <w:rFonts w:ascii="Arial" w:hAnsi="Arial" w:cs="Arial" w:hint="eastAsia"/>
                <w:sz w:val="18"/>
                <w:szCs w:val="18"/>
              </w:rPr>
              <w:t>、</w:t>
            </w:r>
            <w:r w:rsidR="00013A02">
              <w:rPr>
                <w:rFonts w:ascii="Arial" w:hAnsi="Arial" w:cs="Arial" w:hint="eastAsia"/>
                <w:sz w:val="18"/>
                <w:szCs w:val="18"/>
              </w:rPr>
              <w:t>120</w:t>
            </w:r>
            <w:r w:rsidR="00013A02">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100</w:t>
            </w:r>
            <w:r w:rsidR="00013A02">
              <w:rPr>
                <w:rFonts w:ascii="Arial" w:hAnsi="Arial" w:cs="Arial" w:hint="eastAsia"/>
                <w:sz w:val="18"/>
                <w:szCs w:val="18"/>
              </w:rPr>
              <w:t>、</w:t>
            </w:r>
            <w:r w:rsidR="00013A02">
              <w:rPr>
                <w:rFonts w:ascii="Arial" w:hAnsi="Arial" w:cs="Arial" w:hint="eastAsia"/>
                <w:sz w:val="18"/>
                <w:szCs w:val="18"/>
              </w:rPr>
              <w:t>101</w:t>
            </w:r>
            <w:r w:rsidR="00013A02">
              <w:rPr>
                <w:rFonts w:ascii="Arial" w:hAnsi="Arial" w:cs="Arial" w:hint="eastAsia"/>
                <w:sz w:val="18"/>
                <w:szCs w:val="18"/>
              </w:rPr>
              <w:t>、</w:t>
            </w:r>
            <w:r w:rsidR="00013A02">
              <w:rPr>
                <w:rFonts w:ascii="Arial" w:hAnsi="Arial" w:cs="Arial" w:hint="eastAsia"/>
                <w:sz w:val="18"/>
                <w:szCs w:val="18"/>
              </w:rPr>
              <w:t>103</w:t>
            </w:r>
            <w:r w:rsidRPr="0070417C">
              <w:rPr>
                <w:rFonts w:ascii="Arial" w:hAnsi="Arial" w:cs="Arial"/>
                <w:sz w:val="18"/>
                <w:szCs w:val="18"/>
              </w:rPr>
              <w:t>；</w:t>
            </w:r>
          </w:p>
        </w:tc>
      </w:tr>
      <w:tr w:rsidR="00D03E1D" w:rsidRPr="0070417C" w14:paraId="0AA5679F"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FB06A8"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03B234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512" w:type="pct"/>
            <w:tcBorders>
              <w:top w:val="nil"/>
              <w:left w:val="nil"/>
              <w:bottom w:val="single" w:sz="4" w:space="0" w:color="auto"/>
              <w:right w:val="single" w:sz="4" w:space="0" w:color="auto"/>
            </w:tcBorders>
            <w:noWrap/>
            <w:vAlign w:val="center"/>
          </w:tcPr>
          <w:p w14:paraId="17C49F1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D177EA8"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97</w:t>
            </w:r>
          </w:p>
        </w:tc>
        <w:tc>
          <w:tcPr>
            <w:tcW w:w="513" w:type="pct"/>
            <w:tcBorders>
              <w:top w:val="nil"/>
              <w:left w:val="nil"/>
              <w:bottom w:val="single" w:sz="4" w:space="0" w:color="auto"/>
              <w:right w:val="single" w:sz="4" w:space="0" w:color="auto"/>
            </w:tcBorders>
            <w:noWrap/>
            <w:vAlign w:val="center"/>
          </w:tcPr>
          <w:p w14:paraId="3962DC4E"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97</w:t>
            </w:r>
          </w:p>
        </w:tc>
        <w:tc>
          <w:tcPr>
            <w:tcW w:w="513" w:type="pct"/>
            <w:tcBorders>
              <w:top w:val="nil"/>
              <w:left w:val="nil"/>
              <w:bottom w:val="single" w:sz="4" w:space="0" w:color="auto"/>
              <w:right w:val="single" w:sz="4" w:space="0" w:color="auto"/>
            </w:tcBorders>
            <w:noWrap/>
            <w:vAlign w:val="center"/>
          </w:tcPr>
          <w:p w14:paraId="20AA7E1F"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103</w:t>
            </w:r>
          </w:p>
        </w:tc>
        <w:tc>
          <w:tcPr>
            <w:tcW w:w="2101" w:type="pct"/>
            <w:tcBorders>
              <w:top w:val="nil"/>
              <w:left w:val="nil"/>
              <w:bottom w:val="single" w:sz="4" w:space="0" w:color="auto"/>
              <w:right w:val="single" w:sz="4" w:space="0" w:color="auto"/>
            </w:tcBorders>
            <w:vAlign w:val="center"/>
          </w:tcPr>
          <w:p w14:paraId="47B52050" w14:textId="77777777" w:rsidR="00D03E1D" w:rsidRPr="0070417C" w:rsidRDefault="00D03E1D" w:rsidP="00D03E1D">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97</w:t>
            </w:r>
            <w:r w:rsidR="00013A02">
              <w:rPr>
                <w:rFonts w:ascii="Arial" w:hAnsi="Arial" w:cs="Arial" w:hint="eastAsia"/>
                <w:sz w:val="18"/>
                <w:szCs w:val="18"/>
              </w:rPr>
              <w:t>、</w:t>
            </w:r>
            <w:r w:rsidR="00013A02">
              <w:rPr>
                <w:rFonts w:ascii="Arial" w:hAnsi="Arial" w:cs="Arial" w:hint="eastAsia"/>
                <w:sz w:val="18"/>
                <w:szCs w:val="18"/>
              </w:rPr>
              <w:t>97</w:t>
            </w:r>
            <w:r w:rsidR="00013A02">
              <w:rPr>
                <w:rFonts w:ascii="Arial" w:hAnsi="Arial" w:cs="Arial" w:hint="eastAsia"/>
                <w:sz w:val="18"/>
                <w:szCs w:val="18"/>
              </w:rPr>
              <w:t>、</w:t>
            </w:r>
            <w:r w:rsidR="00013A02">
              <w:rPr>
                <w:rFonts w:ascii="Arial" w:hAnsi="Arial" w:cs="Arial" w:hint="eastAsia"/>
                <w:sz w:val="18"/>
                <w:szCs w:val="18"/>
              </w:rPr>
              <w:t>103</w:t>
            </w:r>
            <w:r w:rsidRPr="0070417C">
              <w:rPr>
                <w:rFonts w:ascii="Arial" w:hAnsi="Arial" w:cs="Arial"/>
                <w:sz w:val="18"/>
                <w:szCs w:val="18"/>
              </w:rPr>
              <w:t>。</w:t>
            </w:r>
          </w:p>
        </w:tc>
      </w:tr>
      <w:tr w:rsidR="00D03E1D" w:rsidRPr="0070417C" w14:paraId="21B56C06" w14:textId="77777777" w:rsidTr="00474CF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684E7FA"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33C4118D"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512" w:type="pct"/>
            <w:tcBorders>
              <w:top w:val="nil"/>
              <w:left w:val="nil"/>
              <w:bottom w:val="single" w:sz="4" w:space="0" w:color="auto"/>
              <w:right w:val="single" w:sz="4" w:space="0" w:color="auto"/>
            </w:tcBorders>
            <w:noWrap/>
            <w:vAlign w:val="center"/>
          </w:tcPr>
          <w:p w14:paraId="03E21CC0"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475B30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95</w:t>
            </w:r>
          </w:p>
        </w:tc>
        <w:tc>
          <w:tcPr>
            <w:tcW w:w="513" w:type="pct"/>
            <w:tcBorders>
              <w:top w:val="nil"/>
              <w:left w:val="nil"/>
              <w:bottom w:val="single" w:sz="4" w:space="0" w:color="auto"/>
              <w:right w:val="single" w:sz="4" w:space="0" w:color="auto"/>
            </w:tcBorders>
            <w:noWrap/>
            <w:vAlign w:val="center"/>
          </w:tcPr>
          <w:p w14:paraId="02615BF3"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95</w:t>
            </w:r>
          </w:p>
        </w:tc>
        <w:tc>
          <w:tcPr>
            <w:tcW w:w="513" w:type="pct"/>
            <w:tcBorders>
              <w:top w:val="nil"/>
              <w:left w:val="nil"/>
              <w:bottom w:val="single" w:sz="4" w:space="0" w:color="auto"/>
              <w:right w:val="single" w:sz="4" w:space="0" w:color="auto"/>
            </w:tcBorders>
            <w:noWrap/>
            <w:vAlign w:val="center"/>
          </w:tcPr>
          <w:p w14:paraId="6C11354B"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95</w:t>
            </w:r>
          </w:p>
        </w:tc>
        <w:tc>
          <w:tcPr>
            <w:tcW w:w="2101" w:type="pct"/>
            <w:tcBorders>
              <w:top w:val="nil"/>
              <w:left w:val="nil"/>
              <w:bottom w:val="single" w:sz="4" w:space="0" w:color="auto"/>
              <w:right w:val="single" w:sz="4" w:space="0" w:color="auto"/>
            </w:tcBorders>
            <w:vAlign w:val="center"/>
          </w:tcPr>
          <w:p w14:paraId="6B366B0B" w14:textId="77777777" w:rsidR="00D03E1D" w:rsidRPr="0070417C" w:rsidRDefault="00D03E1D"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95</w:t>
            </w:r>
            <w:r w:rsidRPr="0070417C">
              <w:rPr>
                <w:rFonts w:ascii="Arial" w:hAnsi="Arial" w:cs="Arial"/>
                <w:sz w:val="18"/>
                <w:szCs w:val="18"/>
              </w:rPr>
              <w:t>、</w:t>
            </w:r>
            <w:r w:rsidRPr="0070417C">
              <w:rPr>
                <w:rFonts w:ascii="Arial" w:hAnsi="Arial" w:cs="Arial"/>
                <w:sz w:val="18"/>
                <w:szCs w:val="18"/>
              </w:rPr>
              <w:t>95</w:t>
            </w:r>
            <w:r w:rsidRPr="0070417C">
              <w:rPr>
                <w:rFonts w:ascii="Arial" w:hAnsi="Arial" w:cs="Arial"/>
                <w:sz w:val="18"/>
                <w:szCs w:val="18"/>
              </w:rPr>
              <w:t>、</w:t>
            </w:r>
            <w:r w:rsidRPr="0070417C">
              <w:rPr>
                <w:rFonts w:ascii="Arial" w:hAnsi="Arial" w:cs="Arial"/>
                <w:sz w:val="18"/>
                <w:szCs w:val="18"/>
              </w:rPr>
              <w:t>95</w:t>
            </w:r>
            <w:r w:rsidRPr="0070417C">
              <w:rPr>
                <w:rFonts w:ascii="Arial" w:hAnsi="Arial" w:cs="Arial"/>
                <w:sz w:val="18"/>
                <w:szCs w:val="18"/>
              </w:rPr>
              <w:t>。</w:t>
            </w:r>
          </w:p>
        </w:tc>
      </w:tr>
      <w:tr w:rsidR="00D03E1D" w:rsidRPr="0070417C" w14:paraId="1D1479DF"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7FDF2BA"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55AD86"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512" w:type="pct"/>
            <w:tcBorders>
              <w:top w:val="nil"/>
              <w:left w:val="nil"/>
              <w:bottom w:val="single" w:sz="4" w:space="0" w:color="auto"/>
              <w:right w:val="single" w:sz="4" w:space="0" w:color="auto"/>
            </w:tcBorders>
            <w:noWrap/>
            <w:vAlign w:val="center"/>
          </w:tcPr>
          <w:p w14:paraId="15EED35C"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62F36A2"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5C4F9FE5"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75B5F31F"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603CF1C8" w14:textId="77777777" w:rsidR="00D03E1D" w:rsidRPr="0070417C" w:rsidRDefault="00013A02"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w:t>
            </w:r>
            <w:r w:rsidR="00D03E1D" w:rsidRPr="0070417C">
              <w:rPr>
                <w:rFonts w:ascii="Arial" w:hAnsi="Arial" w:cs="Arial"/>
                <w:sz w:val="18"/>
                <w:szCs w:val="18"/>
              </w:rPr>
              <w:t>确定可比实例</w:t>
            </w:r>
            <w:r w:rsidR="00D03E1D" w:rsidRPr="0070417C">
              <w:rPr>
                <w:rFonts w:ascii="Arial" w:hAnsi="Arial" w:cs="Arial"/>
                <w:sz w:val="18"/>
                <w:szCs w:val="18"/>
              </w:rPr>
              <w:t>1</w:t>
            </w:r>
            <w:r w:rsidR="00D03E1D" w:rsidRPr="0070417C">
              <w:rPr>
                <w:rFonts w:ascii="Arial" w:hAnsi="Arial" w:cs="Arial"/>
                <w:sz w:val="18"/>
                <w:szCs w:val="18"/>
              </w:rPr>
              <w:t>、</w:t>
            </w:r>
            <w:r w:rsidR="00D03E1D" w:rsidRPr="0070417C">
              <w:rPr>
                <w:rFonts w:ascii="Arial" w:hAnsi="Arial" w:cs="Arial"/>
                <w:sz w:val="18"/>
                <w:szCs w:val="18"/>
              </w:rPr>
              <w:t>2</w:t>
            </w:r>
            <w:r w:rsidR="00D03E1D" w:rsidRPr="0070417C">
              <w:rPr>
                <w:rFonts w:ascii="Arial" w:hAnsi="Arial" w:cs="Arial"/>
                <w:sz w:val="18"/>
                <w:szCs w:val="18"/>
              </w:rPr>
              <w:t>、</w:t>
            </w:r>
            <w:r w:rsidR="00D03E1D" w:rsidRPr="0070417C">
              <w:rPr>
                <w:rFonts w:ascii="Arial" w:hAnsi="Arial" w:cs="Arial"/>
                <w:sz w:val="18"/>
                <w:szCs w:val="18"/>
              </w:rPr>
              <w:t>3</w:t>
            </w:r>
            <w:r w:rsidR="00D03E1D"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00D03E1D"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38601D63" w14:textId="77777777" w:rsidR="00C64302" w:rsidRDefault="00C64302">
      <w:pPr>
        <w:wordWrap w:val="0"/>
        <w:overflowPunct w:val="0"/>
        <w:spacing w:line="480" w:lineRule="auto"/>
        <w:ind w:firstLineChars="200" w:firstLine="420"/>
        <w:rPr>
          <w:rFonts w:ascii="Arial" w:hAnsi="Arial"/>
          <w:sz w:val="21"/>
          <w:szCs w:val="21"/>
        </w:rPr>
      </w:pPr>
    </w:p>
    <w:p w14:paraId="6D479AAB" w14:textId="77777777" w:rsidR="00C64302" w:rsidRDefault="00C64302">
      <w:pPr>
        <w:wordWrap w:val="0"/>
        <w:overflowPunct w:val="0"/>
        <w:spacing w:line="480" w:lineRule="auto"/>
        <w:ind w:firstLineChars="200" w:firstLine="420"/>
        <w:rPr>
          <w:rFonts w:ascii="Arial" w:hAnsi="Arial"/>
          <w:sz w:val="21"/>
          <w:szCs w:val="21"/>
        </w:rPr>
      </w:pPr>
    </w:p>
    <w:p w14:paraId="40E2CD52" w14:textId="77777777" w:rsidR="00C64302" w:rsidRDefault="00C64302">
      <w:pPr>
        <w:wordWrap w:val="0"/>
        <w:overflowPunct w:val="0"/>
        <w:spacing w:line="480" w:lineRule="auto"/>
        <w:ind w:firstLineChars="200" w:firstLine="420"/>
        <w:rPr>
          <w:rFonts w:ascii="Arial" w:hAnsi="Arial"/>
          <w:sz w:val="21"/>
          <w:szCs w:val="21"/>
        </w:rPr>
      </w:pPr>
    </w:p>
    <w:p w14:paraId="03D0AA94" w14:textId="77777777" w:rsidR="00C64302" w:rsidRDefault="00C64302">
      <w:pPr>
        <w:wordWrap w:val="0"/>
        <w:overflowPunct w:val="0"/>
        <w:spacing w:line="480" w:lineRule="auto"/>
        <w:ind w:firstLineChars="200" w:firstLine="420"/>
        <w:rPr>
          <w:rFonts w:ascii="Arial" w:hAnsi="Arial"/>
          <w:sz w:val="21"/>
          <w:szCs w:val="21"/>
        </w:rPr>
      </w:pPr>
    </w:p>
    <w:p w14:paraId="10E6E41B"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00FA3855"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77777777"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韶华颂</w:t>
      </w:r>
      <w:r w:rsidR="00C472F8">
        <w:rPr>
          <w:rFonts w:ascii="Arial" w:hAnsi="Arial" w:hint="eastAsia"/>
          <w:sz w:val="21"/>
          <w:szCs w:val="21"/>
        </w:rPr>
        <w:t>家庭式公寓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5"/>
        <w:gridCol w:w="1707"/>
        <w:gridCol w:w="1707"/>
        <w:gridCol w:w="1707"/>
      </w:tblGrid>
      <w:tr w:rsidR="00802761" w:rsidRPr="0070417C" w14:paraId="36F8EE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DF4165" w:rsidRPr="0070417C" w14:paraId="6581A71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DF4165" w:rsidRPr="0070417C" w:rsidRDefault="00DF4165" w:rsidP="00DF41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lastRenderedPageBreak/>
              <w:t>小区名称</w:t>
            </w:r>
          </w:p>
        </w:tc>
        <w:tc>
          <w:tcPr>
            <w:tcW w:w="897" w:type="pct"/>
            <w:tcBorders>
              <w:top w:val="nil"/>
              <w:left w:val="nil"/>
              <w:bottom w:val="single" w:sz="4" w:space="0" w:color="auto"/>
              <w:right w:val="single" w:sz="4" w:space="0" w:color="auto"/>
            </w:tcBorders>
            <w:vAlign w:val="center"/>
          </w:tcPr>
          <w:p w14:paraId="2824A4A0"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897" w:type="pct"/>
            <w:tcBorders>
              <w:top w:val="nil"/>
              <w:left w:val="nil"/>
              <w:bottom w:val="single" w:sz="4" w:space="0" w:color="auto"/>
              <w:right w:val="single" w:sz="4" w:space="0" w:color="auto"/>
            </w:tcBorders>
            <w:vAlign w:val="center"/>
          </w:tcPr>
          <w:p w14:paraId="20CC60EC"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c>
          <w:tcPr>
            <w:tcW w:w="897" w:type="pct"/>
            <w:tcBorders>
              <w:top w:val="nil"/>
              <w:left w:val="nil"/>
              <w:bottom w:val="single" w:sz="4" w:space="0" w:color="auto"/>
              <w:right w:val="single" w:sz="4" w:space="0" w:color="auto"/>
            </w:tcBorders>
            <w:vAlign w:val="center"/>
          </w:tcPr>
          <w:p w14:paraId="5BAF0C8F"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DF4165" w:rsidRPr="0070417C" w14:paraId="19886EE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59.68</w:t>
            </w:r>
          </w:p>
        </w:tc>
        <w:tc>
          <w:tcPr>
            <w:tcW w:w="897" w:type="pct"/>
            <w:tcBorders>
              <w:top w:val="nil"/>
              <w:left w:val="nil"/>
              <w:bottom w:val="single" w:sz="4" w:space="0" w:color="auto"/>
              <w:right w:val="single" w:sz="4" w:space="0" w:color="auto"/>
            </w:tcBorders>
            <w:vAlign w:val="center"/>
          </w:tcPr>
          <w:p w14:paraId="22470778"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60.19</w:t>
            </w:r>
          </w:p>
        </w:tc>
        <w:tc>
          <w:tcPr>
            <w:tcW w:w="897" w:type="pct"/>
            <w:tcBorders>
              <w:top w:val="nil"/>
              <w:left w:val="nil"/>
              <w:bottom w:val="single" w:sz="4" w:space="0" w:color="auto"/>
              <w:right w:val="single" w:sz="4" w:space="0" w:color="auto"/>
            </w:tcBorders>
            <w:vAlign w:val="center"/>
          </w:tcPr>
          <w:p w14:paraId="19F650DA"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64.91</w:t>
            </w:r>
          </w:p>
        </w:tc>
      </w:tr>
      <w:tr w:rsidR="00802761" w:rsidRPr="0070417C" w14:paraId="700B82F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CA0633A"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02761" w:rsidRPr="0070417C" w14:paraId="765FFE6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74F7F29E"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8543184"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0FC810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EDB425"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24AC7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CC1EC9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2B4450"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5E891B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56CB4C"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19BE4EF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801F95A"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4EC796E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18213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86E58D5"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D7E8685"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19FB4C3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50378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F77BFA"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C52BEB8"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6B5C6E"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AC5BBA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BCF1B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9324C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1E72ED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5C05CE"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577D77"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574F89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71F286"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7202E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01BAB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CFDBC5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2FFAB9"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34B27B3A" w14:textId="77777777" w:rsidR="002561B7" w:rsidRPr="0070417C" w:rsidRDefault="00013A02" w:rsidP="002561B7">
            <w:pPr>
              <w:widowControl/>
              <w:adjustRightInd/>
              <w:spacing w:line="240" w:lineRule="atLeast"/>
              <w:jc w:val="center"/>
              <w:textAlignment w:val="auto"/>
              <w:rPr>
                <w:rFonts w:ascii="Arial" w:hAnsi="Arial" w:cs="Arial"/>
                <w:sz w:val="18"/>
                <w:szCs w:val="18"/>
              </w:rPr>
            </w:pPr>
            <w:commentRangeStart w:id="96"/>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E2E28D3" w14:textId="77777777" w:rsidR="002561B7" w:rsidRPr="0070417C" w:rsidRDefault="00013A02"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0BE10ECE" w14:textId="77777777" w:rsidR="002561B7" w:rsidRPr="0070417C" w:rsidRDefault="00013A02"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commentRangeEnd w:id="96"/>
            <w:r w:rsidR="00650C52">
              <w:rPr>
                <w:rStyle w:val="af6"/>
              </w:rPr>
              <w:commentReference w:id="96"/>
            </w:r>
          </w:p>
        </w:tc>
      </w:tr>
      <w:tr w:rsidR="00C97B65" w:rsidRPr="0070417C" w14:paraId="3040FE00"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FBE84C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AF9170A"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F5DCC8"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323D221"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100/97.5</w:t>
            </w:r>
          </w:p>
        </w:tc>
      </w:tr>
      <w:tr w:rsidR="00C97B65" w:rsidRPr="0070417C" w14:paraId="274A98C7"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37C0AB19" w14:textId="77777777" w:rsidR="00C97B65"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70A842" w14:textId="77777777" w:rsidR="00C97B65" w:rsidRPr="0070417C" w:rsidRDefault="00013A02" w:rsidP="00C97B65">
            <w:pPr>
              <w:widowControl/>
              <w:adjustRightInd/>
              <w:spacing w:line="240" w:lineRule="atLeast"/>
              <w:jc w:val="center"/>
              <w:textAlignment w:val="auto"/>
              <w:rPr>
                <w:rFonts w:ascii="Arial" w:hAnsi="Arial" w:cs="Arial"/>
                <w:sz w:val="18"/>
                <w:szCs w:val="18"/>
              </w:rPr>
            </w:pPr>
            <w:commentRangeStart w:id="97"/>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7DF3E56F"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100/96</w:t>
            </w:r>
          </w:p>
        </w:tc>
        <w:tc>
          <w:tcPr>
            <w:tcW w:w="897" w:type="pct"/>
            <w:tcBorders>
              <w:top w:val="nil"/>
              <w:left w:val="nil"/>
              <w:bottom w:val="single" w:sz="4" w:space="0" w:color="auto"/>
              <w:right w:val="single" w:sz="4" w:space="0" w:color="auto"/>
            </w:tcBorders>
            <w:vAlign w:val="center"/>
          </w:tcPr>
          <w:p w14:paraId="10B5BE1A"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100/96</w:t>
            </w:r>
            <w:commentRangeEnd w:id="97"/>
            <w:r w:rsidR="00650C52">
              <w:rPr>
                <w:rStyle w:val="af6"/>
              </w:rPr>
              <w:commentReference w:id="97"/>
            </w:r>
          </w:p>
        </w:tc>
      </w:tr>
      <w:tr w:rsidR="00C97B65" w:rsidRPr="0070417C" w14:paraId="5A7F10D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5A523"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4DD05A8"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13610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14ACC64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8C07E54"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BBB4F1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BD5A80E"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6E9CE93D"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r>
      <w:tr w:rsidR="00C97B65" w:rsidRPr="0070417C" w14:paraId="281901CF"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4A1A1F"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63D8CDE2"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0F5F40E7"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5449A3AD"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C97B65" w:rsidRPr="0070417C" w14:paraId="624816E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2F6C0D"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3250EB31"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55B80AE"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26470C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DFD953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9F445FE"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w:t>
            </w:r>
            <w:r w:rsidR="007242FA" w:rsidRPr="0070417C">
              <w:rPr>
                <w:rFonts w:ascii="Arial" w:hAnsi="Arial" w:cs="Arial"/>
                <w:sz w:val="18"/>
                <w:szCs w:val="18"/>
              </w:rPr>
              <w:t>布局</w:t>
            </w:r>
          </w:p>
        </w:tc>
        <w:tc>
          <w:tcPr>
            <w:tcW w:w="897" w:type="pct"/>
            <w:tcBorders>
              <w:top w:val="nil"/>
              <w:left w:val="nil"/>
              <w:bottom w:val="single" w:sz="4" w:space="0" w:color="auto"/>
              <w:right w:val="single" w:sz="4" w:space="0" w:color="auto"/>
            </w:tcBorders>
            <w:vAlign w:val="center"/>
          </w:tcPr>
          <w:p w14:paraId="2B2E1A10"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22AA9AE0"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100/104</w:t>
            </w:r>
          </w:p>
        </w:tc>
        <w:tc>
          <w:tcPr>
            <w:tcW w:w="897" w:type="pct"/>
            <w:tcBorders>
              <w:top w:val="nil"/>
              <w:left w:val="nil"/>
              <w:bottom w:val="single" w:sz="4" w:space="0" w:color="auto"/>
              <w:right w:val="single" w:sz="4" w:space="0" w:color="auto"/>
            </w:tcBorders>
            <w:vAlign w:val="center"/>
          </w:tcPr>
          <w:p w14:paraId="06044CA9"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7242FA" w:rsidRPr="0070417C" w14:paraId="2B9737A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52EE39" w14:textId="77777777" w:rsidR="007242FA" w:rsidRPr="0070417C" w:rsidRDefault="007242FA"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89C8DC" w14:textId="77777777" w:rsidR="007242FA" w:rsidRPr="0070417C" w:rsidRDefault="007242FA"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7CEB9D0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F4E2BF"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BB04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648FD7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33E54DC"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4A644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5F6926C"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F5C18C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100/101</w:t>
            </w:r>
          </w:p>
        </w:tc>
        <w:tc>
          <w:tcPr>
            <w:tcW w:w="897" w:type="pct"/>
            <w:tcBorders>
              <w:top w:val="nil"/>
              <w:left w:val="nil"/>
              <w:bottom w:val="single" w:sz="4" w:space="0" w:color="auto"/>
              <w:right w:val="single" w:sz="4" w:space="0" w:color="auto"/>
            </w:tcBorders>
            <w:vAlign w:val="center"/>
          </w:tcPr>
          <w:p w14:paraId="4B2F07BF"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C97B65" w:rsidRPr="0070417C" w14:paraId="213CE3E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CC7642"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BE16E7B"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425860D7"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5387F132" w14:textId="77777777" w:rsidR="00C97B65" w:rsidRPr="0070417C" w:rsidRDefault="00013A02" w:rsidP="00C97B65">
            <w:pPr>
              <w:widowControl/>
              <w:adjustRightInd/>
              <w:spacing w:line="240" w:lineRule="atLeast"/>
              <w:jc w:val="center"/>
              <w:textAlignment w:val="auto"/>
              <w:rPr>
                <w:rFonts w:ascii="Arial" w:hAnsi="Arial" w:cs="Arial"/>
                <w:sz w:val="18"/>
                <w:szCs w:val="18"/>
              </w:rPr>
            </w:pPr>
            <w:commentRangeStart w:id="98"/>
            <w:r>
              <w:rPr>
                <w:rFonts w:ascii="Arial" w:hAnsi="Arial" w:cs="Arial" w:hint="eastAsia"/>
                <w:sz w:val="18"/>
                <w:szCs w:val="18"/>
              </w:rPr>
              <w:t>100/97</w:t>
            </w:r>
            <w:commentRangeEnd w:id="98"/>
            <w:r w:rsidR="00516D38">
              <w:rPr>
                <w:rStyle w:val="af6"/>
              </w:rPr>
              <w:commentReference w:id="98"/>
            </w:r>
          </w:p>
        </w:tc>
      </w:tr>
      <w:tr w:rsidR="00C97B65" w:rsidRPr="0070417C" w14:paraId="7423F306" w14:textId="77777777" w:rsidTr="00C97B65">
        <w:trPr>
          <w:trHeight w:val="227"/>
        </w:trPr>
        <w:tc>
          <w:tcPr>
            <w:tcW w:w="793" w:type="pct"/>
            <w:vMerge w:val="restart"/>
            <w:tcBorders>
              <w:left w:val="single" w:sz="4" w:space="0" w:color="auto"/>
              <w:bottom w:val="single" w:sz="4" w:space="0" w:color="auto"/>
              <w:right w:val="single" w:sz="4" w:space="0" w:color="auto"/>
            </w:tcBorders>
            <w:vAlign w:val="center"/>
          </w:tcPr>
          <w:p w14:paraId="37FF0AFA" w14:textId="77777777" w:rsidR="00C97B65" w:rsidRPr="0070417C" w:rsidRDefault="00C97B65" w:rsidP="00C97B65">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E54E34C" w14:textId="77777777" w:rsidR="00C97B65" w:rsidRPr="0070417C" w:rsidRDefault="00C97B65" w:rsidP="00C97B65">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29A0C994" w14:textId="77777777" w:rsidR="00C97B65" w:rsidRPr="0070417C" w:rsidRDefault="002561B7"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sidR="00FC6A13" w:rsidRPr="0070417C">
              <w:rPr>
                <w:rFonts w:ascii="Arial" w:hAnsi="Arial" w:cs="Arial"/>
                <w:sz w:val="18"/>
                <w:szCs w:val="18"/>
              </w:rPr>
              <w:t>5</w:t>
            </w:r>
          </w:p>
        </w:tc>
        <w:tc>
          <w:tcPr>
            <w:tcW w:w="897" w:type="pct"/>
            <w:tcBorders>
              <w:top w:val="nil"/>
              <w:left w:val="nil"/>
              <w:bottom w:val="single" w:sz="4" w:space="0" w:color="auto"/>
              <w:right w:val="single" w:sz="4" w:space="0" w:color="auto"/>
            </w:tcBorders>
            <w:vAlign w:val="center"/>
          </w:tcPr>
          <w:p w14:paraId="18620CFB"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100/95</w:t>
            </w:r>
          </w:p>
        </w:tc>
        <w:tc>
          <w:tcPr>
            <w:tcW w:w="897" w:type="pct"/>
            <w:tcBorders>
              <w:top w:val="nil"/>
              <w:left w:val="nil"/>
              <w:bottom w:val="single" w:sz="4" w:space="0" w:color="auto"/>
              <w:right w:val="single" w:sz="4" w:space="0" w:color="auto"/>
            </w:tcBorders>
            <w:vAlign w:val="center"/>
          </w:tcPr>
          <w:p w14:paraId="0498C756"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100/95</w:t>
            </w:r>
          </w:p>
        </w:tc>
      </w:tr>
      <w:tr w:rsidR="00C97B65" w:rsidRPr="0070417C" w14:paraId="25ABCE44"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22F23A5"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772B2A" w14:textId="77777777" w:rsidR="00C97B65" w:rsidRPr="0070417C" w:rsidRDefault="00C97B65" w:rsidP="00C97B65">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47BFA2E7"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DD95E0C"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6F9BBF1"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02761" w:rsidRPr="0070417C" w14:paraId="660F47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1.1445</w:t>
            </w:r>
          </w:p>
        </w:tc>
        <w:tc>
          <w:tcPr>
            <w:tcW w:w="897" w:type="pct"/>
            <w:tcBorders>
              <w:top w:val="single" w:sz="4" w:space="0" w:color="auto"/>
              <w:left w:val="nil"/>
              <w:bottom w:val="single" w:sz="4" w:space="0" w:color="auto"/>
              <w:right w:val="single" w:sz="4" w:space="0" w:color="auto"/>
            </w:tcBorders>
            <w:vAlign w:val="center"/>
          </w:tcPr>
          <w:p w14:paraId="4CF5FA43"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1.1550</w:t>
            </w:r>
          </w:p>
        </w:tc>
        <w:tc>
          <w:tcPr>
            <w:tcW w:w="897" w:type="pct"/>
            <w:tcBorders>
              <w:top w:val="single" w:sz="4" w:space="0" w:color="auto"/>
              <w:left w:val="nil"/>
              <w:bottom w:val="single" w:sz="4" w:space="0" w:color="auto"/>
              <w:right w:val="single" w:sz="4" w:space="0" w:color="auto"/>
            </w:tcBorders>
            <w:vAlign w:val="center"/>
          </w:tcPr>
          <w:p w14:paraId="138EBDAD"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1.1493</w:t>
            </w:r>
          </w:p>
        </w:tc>
      </w:tr>
      <w:tr w:rsidR="00802761" w:rsidRPr="0070417C" w14:paraId="6AC9422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68.30</w:t>
            </w:r>
          </w:p>
        </w:tc>
        <w:tc>
          <w:tcPr>
            <w:tcW w:w="897" w:type="pct"/>
            <w:tcBorders>
              <w:top w:val="single" w:sz="4" w:space="0" w:color="auto"/>
              <w:left w:val="nil"/>
              <w:bottom w:val="single" w:sz="4" w:space="0" w:color="auto"/>
              <w:right w:val="single" w:sz="4" w:space="0" w:color="auto"/>
            </w:tcBorders>
            <w:vAlign w:val="center"/>
          </w:tcPr>
          <w:p w14:paraId="46B7AD27"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69.52</w:t>
            </w:r>
          </w:p>
        </w:tc>
        <w:tc>
          <w:tcPr>
            <w:tcW w:w="897" w:type="pct"/>
            <w:tcBorders>
              <w:top w:val="single" w:sz="4" w:space="0" w:color="auto"/>
              <w:left w:val="nil"/>
              <w:bottom w:val="single" w:sz="4" w:space="0" w:color="auto"/>
              <w:right w:val="single" w:sz="4" w:space="0" w:color="auto"/>
            </w:tcBorders>
            <w:vAlign w:val="center"/>
          </w:tcPr>
          <w:p w14:paraId="0F7A883D"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74.60</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2D4E78AE" w14:textId="678BF24E"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0F5F06" w:rsidRPr="00911BE0">
        <w:rPr>
          <w:rFonts w:ascii="Arial" w:hAnsi="Arial" w:hint="eastAsia"/>
          <w:sz w:val="21"/>
          <w:szCs w:val="21"/>
        </w:rPr>
        <w:t>韶华</w:t>
      </w:r>
      <w:proofErr w:type="gramStart"/>
      <w:r w:rsidR="000F5F06" w:rsidRPr="00911BE0">
        <w:rPr>
          <w:rFonts w:ascii="Arial" w:hAnsi="Arial" w:hint="eastAsia"/>
          <w:sz w:val="21"/>
          <w:szCs w:val="21"/>
        </w:rPr>
        <w:t>颂</w:t>
      </w:r>
      <w:r w:rsidRPr="00911BE0">
        <w:rPr>
          <w:rFonts w:ascii="Arial" w:hAnsi="Arial"/>
          <w:sz w:val="21"/>
          <w:szCs w:val="21"/>
        </w:rPr>
        <w:t>项目</w:t>
      </w:r>
      <w:proofErr w:type="gramEnd"/>
      <w:r w:rsidR="005366B1">
        <w:rPr>
          <w:rFonts w:ascii="Arial" w:hAnsi="Arial" w:hint="eastAsia"/>
          <w:sz w:val="21"/>
          <w:szCs w:val="21"/>
        </w:rPr>
        <w:t>家庭式公寓标准</w:t>
      </w:r>
      <w:r w:rsidR="00337CC6"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36787252"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013A02">
        <w:rPr>
          <w:rFonts w:ascii="Arial" w:hAnsi="Arial" w:hint="eastAsia"/>
          <w:sz w:val="21"/>
          <w:szCs w:val="21"/>
        </w:rPr>
        <w:t>68.30+69.52+74.60</w:t>
      </w:r>
      <w:r w:rsidRPr="00911BE0">
        <w:rPr>
          <w:rFonts w:ascii="Arial" w:hAnsi="Arial" w:hint="eastAsia"/>
          <w:sz w:val="21"/>
          <w:szCs w:val="21"/>
        </w:rPr>
        <w:t>）÷</w:t>
      </w:r>
      <w:r w:rsidRPr="00911BE0">
        <w:rPr>
          <w:rFonts w:ascii="Arial" w:hAnsi="Arial"/>
          <w:sz w:val="21"/>
          <w:szCs w:val="21"/>
        </w:rPr>
        <w:t>3</w:t>
      </w:r>
    </w:p>
    <w:p w14:paraId="45C675BA"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 xml:space="preserve">  =</w:t>
      </w:r>
      <w:r w:rsidR="00013A02">
        <w:rPr>
          <w:rFonts w:ascii="Arial" w:hAnsi="Arial" w:hint="eastAsia"/>
          <w:sz w:val="21"/>
          <w:szCs w:val="21"/>
        </w:rPr>
        <w:t>70.81</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（不含物业费、取暖费）</w:t>
      </w:r>
    </w:p>
    <w:p w14:paraId="699F346A" w14:textId="77777777" w:rsidR="004A6461" w:rsidRPr="00911BE0" w:rsidRDefault="004A6461" w:rsidP="004A64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根据估价委托人介绍，估价对象</w:t>
      </w:r>
      <w:r w:rsidRPr="00911BE0">
        <w:rPr>
          <w:rFonts w:ascii="Arial" w:hAnsi="Arial" w:cs="Arial" w:hint="eastAsia"/>
          <w:kern w:val="2"/>
          <w:sz w:val="21"/>
          <w:szCs w:val="21"/>
        </w:rPr>
        <w:t>项目</w:t>
      </w:r>
      <w:proofErr w:type="gramStart"/>
      <w:r w:rsidRPr="00911BE0">
        <w:rPr>
          <w:rFonts w:ascii="Arial" w:hAnsi="Arial" w:cs="Arial" w:hint="eastAsia"/>
          <w:sz w:val="21"/>
          <w:szCs w:val="21"/>
        </w:rPr>
        <w:t>物业费</w:t>
      </w:r>
      <w:proofErr w:type="gramEnd"/>
      <w:r w:rsidR="00C97B65" w:rsidRPr="00911BE0">
        <w:rPr>
          <w:rFonts w:ascii="Arial" w:hAnsi="Arial" w:cs="Arial" w:hint="eastAsia"/>
          <w:sz w:val="21"/>
          <w:szCs w:val="21"/>
        </w:rPr>
        <w:t>3.</w:t>
      </w:r>
      <w:r w:rsidR="00013A02">
        <w:rPr>
          <w:rFonts w:ascii="Arial" w:hAnsi="Arial" w:cs="Arial" w:hint="eastAsia"/>
          <w:sz w:val="21"/>
          <w:szCs w:val="21"/>
        </w:rPr>
        <w:t>35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平方米•月，供暖费</w:t>
      </w:r>
      <w:r w:rsidR="00C97B65" w:rsidRPr="00911BE0">
        <w:rPr>
          <w:rFonts w:ascii="Arial" w:hAnsi="Arial" w:cs="Arial" w:hint="eastAsia"/>
          <w:sz w:val="21"/>
          <w:szCs w:val="21"/>
        </w:rPr>
        <w:t>4.25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Pr="00911BE0">
        <w:rPr>
          <w:rFonts w:ascii="Arial" w:hAnsi="Arial" w:cs="Arial" w:hint="eastAsia"/>
          <w:kern w:val="2"/>
          <w:sz w:val="21"/>
          <w:szCs w:val="21"/>
        </w:rPr>
        <w:t>故，</w:t>
      </w:r>
      <w:r w:rsidRPr="00911BE0">
        <w:rPr>
          <w:rFonts w:ascii="Arial" w:hAnsi="Arial" w:hint="eastAsia"/>
          <w:sz w:val="21"/>
          <w:szCs w:val="21"/>
        </w:rPr>
        <w:lastRenderedPageBreak/>
        <w:t>估价对象</w:t>
      </w:r>
      <w:r w:rsidR="00A325D2">
        <w:rPr>
          <w:rFonts w:ascii="Arial" w:hAnsi="Arial" w:hint="eastAsia"/>
          <w:sz w:val="21"/>
          <w:szCs w:val="21"/>
        </w:rPr>
        <w:t>标准房</w:t>
      </w:r>
      <w:r w:rsidRPr="00911BE0">
        <w:rPr>
          <w:rFonts w:ascii="Arial" w:hAnsi="Arial" w:cs="Arial" w:hint="eastAsia"/>
          <w:sz w:val="21"/>
          <w:szCs w:val="21"/>
        </w:rPr>
        <w:t>于价值时点</w:t>
      </w:r>
      <w:r w:rsidRPr="00911BE0">
        <w:rPr>
          <w:rFonts w:ascii="Arial" w:hAnsi="Arial" w:hint="eastAsia"/>
          <w:sz w:val="21"/>
          <w:szCs w:val="21"/>
        </w:rPr>
        <w:t>的</w:t>
      </w:r>
      <w:proofErr w:type="gramStart"/>
      <w:r w:rsidRPr="00911BE0">
        <w:rPr>
          <w:rFonts w:ascii="Arial" w:hAnsi="Arial" w:hint="eastAsia"/>
          <w:sz w:val="21"/>
          <w:szCs w:val="21"/>
        </w:rPr>
        <w:t>月市场</w:t>
      </w:r>
      <w:proofErr w:type="gramEnd"/>
      <w:r w:rsidRPr="00911BE0">
        <w:rPr>
          <w:rFonts w:ascii="Arial" w:hAnsi="Arial" w:hint="eastAsia"/>
          <w:sz w:val="21"/>
          <w:szCs w:val="21"/>
        </w:rPr>
        <w:t>租金水平：</w:t>
      </w:r>
    </w:p>
    <w:p w14:paraId="1BAAAA2A" w14:textId="77777777" w:rsidR="004A6461" w:rsidRPr="00911BE0" w:rsidRDefault="00013A02" w:rsidP="004A6461">
      <w:pPr>
        <w:wordWrap w:val="0"/>
        <w:overflowPunct w:val="0"/>
        <w:spacing w:line="480" w:lineRule="auto"/>
        <w:ind w:firstLineChars="200" w:firstLine="420"/>
        <w:rPr>
          <w:rFonts w:ascii="Arial" w:hAnsi="Arial" w:cs="Arial"/>
          <w:sz w:val="21"/>
          <w:szCs w:val="21"/>
        </w:rPr>
      </w:pPr>
      <w:r>
        <w:rPr>
          <w:rFonts w:ascii="Arial" w:hAnsi="Arial" w:cs="Arial" w:hint="eastAsia"/>
          <w:kern w:val="2"/>
          <w:sz w:val="21"/>
          <w:szCs w:val="21"/>
        </w:rPr>
        <w:t>家庭式</w:t>
      </w:r>
      <w:r w:rsidR="00C97B65" w:rsidRPr="00911BE0">
        <w:rPr>
          <w:rFonts w:ascii="Arial" w:hAnsi="Arial" w:cs="Arial" w:hint="eastAsia"/>
          <w:kern w:val="2"/>
          <w:sz w:val="21"/>
          <w:szCs w:val="21"/>
        </w:rPr>
        <w:t>公寓</w:t>
      </w:r>
      <w:r w:rsidR="00A325D2">
        <w:rPr>
          <w:rFonts w:ascii="Arial" w:hAnsi="Arial" w:cs="Arial" w:hint="eastAsia"/>
          <w:kern w:val="2"/>
          <w:sz w:val="21"/>
          <w:szCs w:val="21"/>
        </w:rPr>
        <w:t>标准房</w:t>
      </w:r>
      <w:r w:rsidR="004A6461" w:rsidRPr="00911BE0">
        <w:rPr>
          <w:rFonts w:ascii="Arial" w:hAnsi="Arial" w:cs="Arial" w:hint="eastAsia"/>
          <w:sz w:val="21"/>
          <w:szCs w:val="21"/>
        </w:rPr>
        <w:t>租金</w:t>
      </w:r>
      <w:r w:rsidR="004A6461" w:rsidRPr="00911BE0">
        <w:rPr>
          <w:rFonts w:ascii="Arial" w:hAnsi="Arial" w:cs="Arial"/>
          <w:sz w:val="21"/>
          <w:szCs w:val="21"/>
        </w:rPr>
        <w:t>=</w:t>
      </w:r>
      <w:r>
        <w:rPr>
          <w:rFonts w:ascii="Arial" w:hAnsi="Arial" w:cs="Arial" w:hint="eastAsia"/>
          <w:sz w:val="21"/>
          <w:szCs w:val="21"/>
        </w:rPr>
        <w:t>70.81</w:t>
      </w:r>
      <w:r w:rsidR="004A6461" w:rsidRPr="00911BE0">
        <w:rPr>
          <w:rFonts w:ascii="Arial" w:hAnsi="Arial" w:cs="Arial"/>
          <w:sz w:val="21"/>
          <w:szCs w:val="21"/>
        </w:rPr>
        <w:t>+</w:t>
      </w:r>
      <w:r w:rsidR="00C97B65" w:rsidRPr="00911BE0">
        <w:rPr>
          <w:rFonts w:ascii="Arial" w:hAnsi="Arial" w:cs="Arial" w:hint="eastAsia"/>
          <w:sz w:val="21"/>
          <w:szCs w:val="21"/>
        </w:rPr>
        <w:t>3.</w:t>
      </w:r>
      <w:r>
        <w:rPr>
          <w:rFonts w:ascii="Arial" w:hAnsi="Arial" w:cs="Arial" w:hint="eastAsia"/>
          <w:sz w:val="21"/>
          <w:szCs w:val="21"/>
        </w:rPr>
        <w:t>35</w:t>
      </w:r>
      <w:r w:rsidR="00C97B65" w:rsidRPr="00911BE0">
        <w:rPr>
          <w:rFonts w:ascii="Arial" w:hAnsi="Arial" w:cs="Arial" w:hint="eastAsia"/>
          <w:sz w:val="21"/>
          <w:szCs w:val="21"/>
        </w:rPr>
        <w:t>+4.25</w:t>
      </w:r>
    </w:p>
    <w:p w14:paraId="7D4ED70F" w14:textId="77777777" w:rsidR="004A6461" w:rsidRPr="00911BE0" w:rsidRDefault="004A6461" w:rsidP="004A6461">
      <w:pPr>
        <w:wordWrap w:val="0"/>
        <w:overflowPunct w:val="0"/>
        <w:spacing w:line="480" w:lineRule="auto"/>
        <w:ind w:firstLineChars="900" w:firstLine="1890"/>
        <w:rPr>
          <w:rFonts w:ascii="Arial" w:hAnsi="Arial" w:cs="Arial"/>
          <w:sz w:val="21"/>
          <w:szCs w:val="21"/>
        </w:rPr>
      </w:pPr>
      <w:r w:rsidRPr="00911BE0">
        <w:rPr>
          <w:rFonts w:ascii="Arial" w:hAnsi="Arial" w:cs="Arial"/>
          <w:sz w:val="21"/>
          <w:szCs w:val="21"/>
        </w:rPr>
        <w:t xml:space="preserve"> </w:t>
      </w:r>
      <w:r w:rsidRPr="00911BE0">
        <w:rPr>
          <w:rFonts w:ascii="Arial" w:hAnsi="Arial"/>
          <w:sz w:val="21"/>
          <w:szCs w:val="21"/>
        </w:rPr>
        <w:t xml:space="preserve">   </w:t>
      </w:r>
      <w:r w:rsidRPr="00911BE0">
        <w:rPr>
          <w:rFonts w:ascii="Arial" w:hAnsi="Arial" w:cs="Arial"/>
          <w:sz w:val="21"/>
          <w:szCs w:val="21"/>
        </w:rPr>
        <w:t>=</w:t>
      </w:r>
      <w:r w:rsidR="00013A02">
        <w:rPr>
          <w:rFonts w:ascii="Arial" w:hAnsi="Arial" w:cs="Arial" w:hint="eastAsia"/>
          <w:sz w:val="21"/>
          <w:szCs w:val="21"/>
        </w:rPr>
        <w:t>78.41</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002561B7" w:rsidRPr="00911BE0">
        <w:rPr>
          <w:rFonts w:ascii="Arial" w:hAnsi="Arial" w:cs="Arial" w:hint="eastAsia"/>
          <w:sz w:val="21"/>
          <w:szCs w:val="21"/>
        </w:rPr>
        <w:t>（</w:t>
      </w:r>
      <w:r w:rsidR="003346E9" w:rsidRPr="00911BE0">
        <w:rPr>
          <w:rFonts w:ascii="Arial" w:hAnsi="Arial" w:cs="Arial" w:hint="eastAsia"/>
          <w:sz w:val="21"/>
          <w:szCs w:val="21"/>
        </w:rPr>
        <w:t>含</w:t>
      </w:r>
      <w:r w:rsidR="00F02262">
        <w:rPr>
          <w:rFonts w:ascii="Arial" w:hAnsi="Arial" w:cs="Arial" w:hint="eastAsia"/>
          <w:sz w:val="21"/>
          <w:szCs w:val="21"/>
        </w:rPr>
        <w:t>租赁税费、</w:t>
      </w:r>
      <w:r w:rsidR="003346E9" w:rsidRPr="00911BE0">
        <w:rPr>
          <w:rFonts w:ascii="Arial" w:hAnsi="Arial" w:cs="Arial" w:hint="eastAsia"/>
          <w:sz w:val="21"/>
          <w:szCs w:val="21"/>
        </w:rPr>
        <w:t>物业费、取暖费</w:t>
      </w:r>
      <w:r w:rsidR="002561B7" w:rsidRPr="00911BE0">
        <w:rPr>
          <w:rFonts w:ascii="Arial" w:hAnsi="Arial" w:cs="Arial" w:hint="eastAsia"/>
          <w:sz w:val="21"/>
          <w:szCs w:val="21"/>
        </w:rPr>
        <w:t>）</w:t>
      </w:r>
    </w:p>
    <w:p w14:paraId="549D576E" w14:textId="77777777" w:rsidR="00C97B65" w:rsidRPr="00911BE0"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t>根据</w:t>
      </w:r>
      <w:r w:rsidR="00013A02">
        <w:rPr>
          <w:rFonts w:ascii="Arial" w:hAnsi="Arial" w:cs="Arial" w:hint="eastAsia"/>
          <w:sz w:val="21"/>
          <w:szCs w:val="21"/>
        </w:rPr>
        <w:t>家庭式</w:t>
      </w:r>
      <w:r w:rsidRPr="00911BE0">
        <w:rPr>
          <w:rFonts w:ascii="Arial" w:hAnsi="Arial" w:cs="Arial" w:hint="eastAsia"/>
          <w:sz w:val="21"/>
          <w:szCs w:val="21"/>
        </w:rPr>
        <w:t>公寓</w:t>
      </w:r>
      <w:r w:rsidR="00A325D2">
        <w:rPr>
          <w:rFonts w:ascii="Arial" w:hAnsi="Arial" w:cs="Arial" w:hint="eastAsia"/>
          <w:sz w:val="21"/>
          <w:szCs w:val="21"/>
        </w:rPr>
        <w:t>标准房</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A1622C" w:rsidRPr="00911BE0">
        <w:rPr>
          <w:rFonts w:ascii="Arial" w:hAnsi="Arial" w:cs="Arial" w:hint="eastAsia"/>
          <w:sz w:val="21"/>
          <w:szCs w:val="21"/>
        </w:rPr>
        <w:t>建筑</w:t>
      </w:r>
      <w:r w:rsidR="00906237" w:rsidRPr="00911BE0">
        <w:rPr>
          <w:rFonts w:ascii="Arial" w:hAnsi="Arial" w:cs="Arial" w:hint="eastAsia"/>
          <w:sz w:val="21"/>
          <w:szCs w:val="21"/>
        </w:rPr>
        <w:t>面积修正，得到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9"/>
        <w:gridCol w:w="709"/>
        <w:gridCol w:w="708"/>
        <w:gridCol w:w="709"/>
        <w:gridCol w:w="851"/>
        <w:gridCol w:w="708"/>
        <w:gridCol w:w="1121"/>
        <w:gridCol w:w="660"/>
        <w:gridCol w:w="978"/>
        <w:gridCol w:w="978"/>
      </w:tblGrid>
      <w:tr w:rsidR="00ED6C08" w:rsidRPr="00911BE0" w14:paraId="3767F7EA" w14:textId="77777777" w:rsidTr="00ED6C08">
        <w:trPr>
          <w:jc w:val="center"/>
        </w:trPr>
        <w:tc>
          <w:tcPr>
            <w:tcW w:w="534" w:type="dxa"/>
            <w:shd w:val="clear" w:color="auto" w:fill="auto"/>
            <w:vAlign w:val="center"/>
          </w:tcPr>
          <w:p w14:paraId="332FEFE7"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项目</w:t>
            </w:r>
          </w:p>
        </w:tc>
        <w:tc>
          <w:tcPr>
            <w:tcW w:w="1559" w:type="dxa"/>
            <w:shd w:val="clear" w:color="auto" w:fill="auto"/>
            <w:vAlign w:val="center"/>
          </w:tcPr>
          <w:p w14:paraId="51133BB2"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家具家电</w:t>
            </w:r>
          </w:p>
        </w:tc>
        <w:tc>
          <w:tcPr>
            <w:tcW w:w="709" w:type="dxa"/>
            <w:shd w:val="clear" w:color="auto" w:fill="auto"/>
            <w:vAlign w:val="center"/>
          </w:tcPr>
          <w:p w14:paraId="69E60024"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家具家电修正系数</w:t>
            </w:r>
          </w:p>
        </w:tc>
        <w:tc>
          <w:tcPr>
            <w:tcW w:w="708" w:type="dxa"/>
            <w:shd w:val="clear" w:color="auto" w:fill="auto"/>
            <w:vAlign w:val="center"/>
          </w:tcPr>
          <w:p w14:paraId="37A0552C"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设施设备</w:t>
            </w:r>
          </w:p>
        </w:tc>
        <w:tc>
          <w:tcPr>
            <w:tcW w:w="709" w:type="dxa"/>
            <w:shd w:val="clear" w:color="auto" w:fill="auto"/>
            <w:vAlign w:val="center"/>
          </w:tcPr>
          <w:p w14:paraId="1CF048A3"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设施设备修正系数</w:t>
            </w:r>
          </w:p>
        </w:tc>
        <w:tc>
          <w:tcPr>
            <w:tcW w:w="851" w:type="dxa"/>
            <w:shd w:val="clear" w:color="auto" w:fill="auto"/>
            <w:vAlign w:val="center"/>
          </w:tcPr>
          <w:p w14:paraId="491F4BEA"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户型</w:t>
            </w:r>
          </w:p>
        </w:tc>
        <w:tc>
          <w:tcPr>
            <w:tcW w:w="708" w:type="dxa"/>
            <w:shd w:val="clear" w:color="auto" w:fill="auto"/>
            <w:vAlign w:val="center"/>
          </w:tcPr>
          <w:p w14:paraId="50B01A69"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户型修正系数</w:t>
            </w:r>
          </w:p>
        </w:tc>
        <w:tc>
          <w:tcPr>
            <w:tcW w:w="1121" w:type="dxa"/>
            <w:shd w:val="clear" w:color="auto" w:fill="auto"/>
            <w:vAlign w:val="center"/>
          </w:tcPr>
          <w:p w14:paraId="0EF21626"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建筑面积（</w:t>
            </w:r>
            <w:r w:rsidRPr="00911BE0">
              <w:rPr>
                <w:rFonts w:ascii="Arial" w:eastAsia="Segoe UI Symbol" w:hAnsi="Arial" w:cs="Arial"/>
                <w:sz w:val="20"/>
              </w:rPr>
              <w:t>㎡</w:t>
            </w:r>
            <w:r w:rsidRPr="00911BE0">
              <w:rPr>
                <w:rFonts w:ascii="Arial" w:eastAsia="仿宋_GB2312" w:hAnsi="Arial" w:cs="Arial"/>
                <w:sz w:val="20"/>
              </w:rPr>
              <w:t>）</w:t>
            </w:r>
          </w:p>
        </w:tc>
        <w:tc>
          <w:tcPr>
            <w:tcW w:w="660" w:type="dxa"/>
            <w:shd w:val="clear" w:color="auto" w:fill="auto"/>
            <w:vAlign w:val="center"/>
          </w:tcPr>
          <w:p w14:paraId="784867C6"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面积修正系数</w:t>
            </w:r>
          </w:p>
        </w:tc>
        <w:tc>
          <w:tcPr>
            <w:tcW w:w="978" w:type="dxa"/>
            <w:shd w:val="clear" w:color="auto" w:fill="auto"/>
            <w:vAlign w:val="center"/>
          </w:tcPr>
          <w:p w14:paraId="0CC20B12"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平均租金（元</w:t>
            </w:r>
            <w:r w:rsidRPr="00911BE0">
              <w:rPr>
                <w:rFonts w:ascii="Arial" w:eastAsia="仿宋_GB2312" w:hAnsi="Arial" w:cs="Arial"/>
                <w:sz w:val="20"/>
              </w:rPr>
              <w:t>/</w:t>
            </w:r>
            <w:r w:rsidRPr="00911BE0">
              <w:rPr>
                <w:rFonts w:ascii="Arial" w:eastAsia="仿宋_GB2312" w:hAnsi="Arial" w:cs="Arial"/>
                <w:sz w:val="20"/>
              </w:rPr>
              <w:t>平方米</w:t>
            </w:r>
            <w:r w:rsidRPr="00911BE0">
              <w:rPr>
                <w:rFonts w:ascii="Arial" w:eastAsia="微软雅黑" w:hAnsi="Arial" w:cs="Arial"/>
                <w:sz w:val="20"/>
              </w:rPr>
              <w:t>•</w:t>
            </w:r>
            <w:r w:rsidRPr="00911BE0">
              <w:rPr>
                <w:rFonts w:ascii="Arial" w:eastAsia="仿宋_GB2312" w:hAnsi="Arial" w:cs="Arial"/>
                <w:sz w:val="20"/>
              </w:rPr>
              <w:t>月）</w:t>
            </w:r>
          </w:p>
        </w:tc>
        <w:tc>
          <w:tcPr>
            <w:tcW w:w="978" w:type="dxa"/>
            <w:vAlign w:val="center"/>
          </w:tcPr>
          <w:p w14:paraId="0B2F7A00"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平均租金（元</w:t>
            </w:r>
            <w:r w:rsidRPr="00911BE0">
              <w:rPr>
                <w:rFonts w:ascii="Arial" w:eastAsia="仿宋_GB2312" w:hAnsi="Arial" w:cs="Arial"/>
                <w:sz w:val="20"/>
              </w:rPr>
              <w:t>/</w:t>
            </w:r>
            <w:r w:rsidRPr="00911BE0">
              <w:rPr>
                <w:rFonts w:ascii="Arial" w:eastAsia="仿宋_GB2312" w:hAnsi="Arial" w:cs="Arial" w:hint="eastAsia"/>
                <w:sz w:val="20"/>
              </w:rPr>
              <w:t>套·月</w:t>
            </w:r>
            <w:r w:rsidRPr="00911BE0">
              <w:rPr>
                <w:rFonts w:ascii="Arial" w:eastAsia="仿宋_GB2312" w:hAnsi="Arial" w:cs="Arial"/>
                <w:sz w:val="20"/>
              </w:rPr>
              <w:t>）</w:t>
            </w:r>
          </w:p>
        </w:tc>
      </w:tr>
      <w:tr w:rsidR="006B5135" w:rsidRPr="00911BE0" w14:paraId="09B2A404" w14:textId="77777777" w:rsidTr="00890967">
        <w:trPr>
          <w:jc w:val="center"/>
        </w:trPr>
        <w:tc>
          <w:tcPr>
            <w:tcW w:w="534" w:type="dxa"/>
            <w:shd w:val="clear" w:color="auto" w:fill="auto"/>
            <w:vAlign w:val="center"/>
          </w:tcPr>
          <w:p w14:paraId="2A9EA267" w14:textId="77777777" w:rsidR="006B5135" w:rsidRPr="00911BE0" w:rsidRDefault="006B5135" w:rsidP="00890967">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家庭式公寓</w:t>
            </w:r>
          </w:p>
        </w:tc>
        <w:tc>
          <w:tcPr>
            <w:tcW w:w="1559" w:type="dxa"/>
            <w:shd w:val="clear" w:color="auto" w:fill="auto"/>
            <w:vAlign w:val="center"/>
          </w:tcPr>
          <w:p w14:paraId="22C90D74"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床、床箱、沙发、餐桌、餐椅、书桌、书椅、固定家具、空调、热水器、烟机、燃气灶等；</w:t>
            </w:r>
            <w:r w:rsidRPr="006B5135">
              <w:rPr>
                <w:rFonts w:ascii="Arial" w:eastAsia="仿宋_GB2312" w:hAnsi="Arial" w:cs="Arial"/>
                <w:sz w:val="20"/>
              </w:rPr>
              <w:t xml:space="preserve"> </w:t>
            </w:r>
          </w:p>
        </w:tc>
        <w:tc>
          <w:tcPr>
            <w:tcW w:w="709" w:type="dxa"/>
            <w:shd w:val="clear" w:color="auto" w:fill="auto"/>
            <w:vAlign w:val="center"/>
          </w:tcPr>
          <w:p w14:paraId="1615F249"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708" w:type="dxa"/>
            <w:shd w:val="clear" w:color="auto" w:fill="auto"/>
            <w:vAlign w:val="center"/>
          </w:tcPr>
          <w:p w14:paraId="62FC9782"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有燃气</w:t>
            </w:r>
          </w:p>
        </w:tc>
        <w:tc>
          <w:tcPr>
            <w:tcW w:w="709" w:type="dxa"/>
            <w:shd w:val="clear" w:color="auto" w:fill="auto"/>
            <w:vAlign w:val="center"/>
          </w:tcPr>
          <w:p w14:paraId="0F4D50E3"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851" w:type="dxa"/>
            <w:shd w:val="clear" w:color="auto" w:fill="auto"/>
            <w:vAlign w:val="center"/>
          </w:tcPr>
          <w:p w14:paraId="2424D534"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Loft</w:t>
            </w:r>
            <w:r w:rsidRPr="006B5135">
              <w:rPr>
                <w:rFonts w:ascii="Arial" w:eastAsia="仿宋_GB2312" w:hAnsi="Arial" w:cs="Arial"/>
                <w:sz w:val="20"/>
              </w:rPr>
              <w:t>，三居室</w:t>
            </w:r>
          </w:p>
        </w:tc>
        <w:tc>
          <w:tcPr>
            <w:tcW w:w="708" w:type="dxa"/>
            <w:shd w:val="clear" w:color="auto" w:fill="auto"/>
            <w:vAlign w:val="center"/>
          </w:tcPr>
          <w:p w14:paraId="34140355"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1121" w:type="dxa"/>
            <w:shd w:val="clear" w:color="auto" w:fill="auto"/>
            <w:vAlign w:val="center"/>
          </w:tcPr>
          <w:p w14:paraId="7ED0ACBE"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141.07-148.5</w:t>
            </w:r>
          </w:p>
        </w:tc>
        <w:tc>
          <w:tcPr>
            <w:tcW w:w="660" w:type="dxa"/>
            <w:shd w:val="clear" w:color="auto" w:fill="auto"/>
            <w:vAlign w:val="center"/>
          </w:tcPr>
          <w:p w14:paraId="267FDF33"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978" w:type="dxa"/>
            <w:shd w:val="clear" w:color="auto" w:fill="auto"/>
            <w:vAlign w:val="center"/>
          </w:tcPr>
          <w:p w14:paraId="12A269D8" w14:textId="77777777" w:rsidR="006B5135" w:rsidRPr="006B5135" w:rsidRDefault="006B5135" w:rsidP="00890967">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78.41</w:t>
            </w:r>
          </w:p>
        </w:tc>
        <w:tc>
          <w:tcPr>
            <w:tcW w:w="978" w:type="dxa"/>
            <w:vAlign w:val="center"/>
          </w:tcPr>
          <w:p w14:paraId="7BC32D6D" w14:textId="77777777" w:rsidR="006B5135" w:rsidRPr="006B5135" w:rsidRDefault="006B5135" w:rsidP="00890967">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11610</w:t>
            </w:r>
          </w:p>
        </w:tc>
      </w:tr>
      <w:tr w:rsidR="00F02262" w:rsidRPr="00911BE0" w14:paraId="38FBD1FE" w14:textId="77777777" w:rsidTr="00F02262">
        <w:trPr>
          <w:jc w:val="center"/>
        </w:trPr>
        <w:tc>
          <w:tcPr>
            <w:tcW w:w="534" w:type="dxa"/>
            <w:shd w:val="clear" w:color="auto" w:fill="auto"/>
            <w:vAlign w:val="center"/>
          </w:tcPr>
          <w:p w14:paraId="254AD2D8" w14:textId="77777777" w:rsidR="00F02262" w:rsidRPr="00911BE0" w:rsidRDefault="00F02262" w:rsidP="00F02262">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家庭式公寓</w:t>
            </w:r>
          </w:p>
        </w:tc>
        <w:tc>
          <w:tcPr>
            <w:tcW w:w="1559" w:type="dxa"/>
            <w:shd w:val="clear" w:color="auto" w:fill="auto"/>
            <w:vAlign w:val="center"/>
          </w:tcPr>
          <w:p w14:paraId="42877472"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床、床箱、沙发、餐桌、餐椅、书桌、书椅、固定家具、空调、热水器、烟机、燃气灶等</w:t>
            </w:r>
          </w:p>
        </w:tc>
        <w:tc>
          <w:tcPr>
            <w:tcW w:w="709" w:type="dxa"/>
            <w:shd w:val="clear" w:color="auto" w:fill="auto"/>
            <w:vAlign w:val="center"/>
          </w:tcPr>
          <w:p w14:paraId="618B1A4B"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708" w:type="dxa"/>
            <w:shd w:val="clear" w:color="auto" w:fill="auto"/>
            <w:vAlign w:val="center"/>
          </w:tcPr>
          <w:p w14:paraId="307CAA21"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有燃气</w:t>
            </w:r>
          </w:p>
        </w:tc>
        <w:tc>
          <w:tcPr>
            <w:tcW w:w="709" w:type="dxa"/>
            <w:shd w:val="clear" w:color="auto" w:fill="auto"/>
            <w:vAlign w:val="center"/>
          </w:tcPr>
          <w:p w14:paraId="399789A2"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851" w:type="dxa"/>
            <w:shd w:val="clear" w:color="auto" w:fill="auto"/>
            <w:vAlign w:val="center"/>
          </w:tcPr>
          <w:p w14:paraId="0587D6EF"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Loft</w:t>
            </w:r>
            <w:r w:rsidRPr="006B5135">
              <w:rPr>
                <w:rFonts w:ascii="Arial" w:eastAsia="仿宋_GB2312" w:hAnsi="Arial" w:cs="Arial"/>
                <w:sz w:val="20"/>
              </w:rPr>
              <w:t>，两居室</w:t>
            </w:r>
          </w:p>
        </w:tc>
        <w:tc>
          <w:tcPr>
            <w:tcW w:w="708" w:type="dxa"/>
            <w:shd w:val="clear" w:color="auto" w:fill="auto"/>
            <w:vAlign w:val="center"/>
          </w:tcPr>
          <w:p w14:paraId="474D4273"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0.98</w:t>
            </w:r>
          </w:p>
        </w:tc>
        <w:tc>
          <w:tcPr>
            <w:tcW w:w="1121" w:type="dxa"/>
            <w:shd w:val="clear" w:color="auto" w:fill="auto"/>
            <w:vAlign w:val="center"/>
          </w:tcPr>
          <w:p w14:paraId="79FB1562"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101.78-108.28</w:t>
            </w:r>
          </w:p>
        </w:tc>
        <w:tc>
          <w:tcPr>
            <w:tcW w:w="660" w:type="dxa"/>
            <w:shd w:val="clear" w:color="auto" w:fill="auto"/>
            <w:vAlign w:val="center"/>
          </w:tcPr>
          <w:p w14:paraId="3070481D"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1.01</w:t>
            </w:r>
          </w:p>
        </w:tc>
        <w:tc>
          <w:tcPr>
            <w:tcW w:w="978" w:type="dxa"/>
            <w:shd w:val="clear" w:color="auto" w:fill="auto"/>
            <w:vAlign w:val="center"/>
          </w:tcPr>
          <w:p w14:paraId="5E8B4F95" w14:textId="77777777" w:rsidR="00F02262" w:rsidRPr="006B5135" w:rsidRDefault="006B5135" w:rsidP="00F02262">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77.61</w:t>
            </w:r>
          </w:p>
        </w:tc>
        <w:tc>
          <w:tcPr>
            <w:tcW w:w="978" w:type="dxa"/>
            <w:vAlign w:val="center"/>
          </w:tcPr>
          <w:p w14:paraId="2178F92C" w14:textId="77777777" w:rsidR="00F02262" w:rsidRPr="006B5135" w:rsidRDefault="006B5135" w:rsidP="00F02262">
            <w:pPr>
              <w:widowControl/>
              <w:adjustRightInd/>
              <w:spacing w:line="240" w:lineRule="auto"/>
              <w:jc w:val="center"/>
              <w:textAlignment w:val="auto"/>
              <w:rPr>
                <w:rFonts w:ascii="Arial" w:eastAsia="等线" w:hAnsi="Arial" w:cs="Arial"/>
                <w:b/>
                <w:bCs/>
                <w:color w:val="000000"/>
                <w:sz w:val="20"/>
              </w:rPr>
            </w:pPr>
            <w:commentRangeStart w:id="99"/>
            <w:r w:rsidRPr="006B5135">
              <w:rPr>
                <w:rFonts w:ascii="Arial" w:eastAsia="等线" w:hAnsi="Arial" w:cs="Arial"/>
                <w:b/>
                <w:bCs/>
                <w:color w:val="000000"/>
                <w:sz w:val="20"/>
              </w:rPr>
              <w:t>8400</w:t>
            </w:r>
            <w:commentRangeEnd w:id="99"/>
            <w:r w:rsidR="002F484D">
              <w:rPr>
                <w:rStyle w:val="af6"/>
              </w:rPr>
              <w:commentReference w:id="99"/>
            </w:r>
          </w:p>
        </w:tc>
      </w:tr>
    </w:tbl>
    <w:p w14:paraId="2FB3E247"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pgSz w:w="11907" w:h="16840"/>
          <w:pgMar w:top="1843" w:right="1134" w:bottom="1134" w:left="1134" w:header="1134" w:footer="907" w:gutter="340"/>
          <w:cols w:space="720"/>
          <w:docGrid w:linePitch="326"/>
        </w:sectPr>
      </w:pPr>
    </w:p>
    <w:p w14:paraId="22FC91F1" w14:textId="77777777" w:rsidR="006B5135" w:rsidRPr="00911BE0" w:rsidRDefault="006B5135" w:rsidP="006B5135">
      <w:pPr>
        <w:spacing w:line="480" w:lineRule="auto"/>
        <w:rPr>
          <w:b/>
          <w:bCs/>
        </w:rPr>
      </w:pPr>
      <w:r>
        <w:rPr>
          <w:rFonts w:hint="eastAsia"/>
          <w:b/>
          <w:bCs/>
        </w:rPr>
        <w:lastRenderedPageBreak/>
        <w:t>白领公寓</w:t>
      </w:r>
      <w:r w:rsidRPr="00911BE0">
        <w:rPr>
          <w:rFonts w:hint="eastAsia"/>
          <w:b/>
          <w:bCs/>
        </w:rPr>
        <w:t>：</w:t>
      </w:r>
    </w:p>
    <w:p w14:paraId="4E777D5A" w14:textId="77777777" w:rsidR="006B5135" w:rsidRDefault="004C63A3" w:rsidP="006B5135">
      <w:pPr>
        <w:wordWrap w:val="0"/>
        <w:overflowPunct w:val="0"/>
        <w:spacing w:line="480" w:lineRule="auto"/>
        <w:ind w:firstLineChars="200" w:firstLine="420"/>
        <w:rPr>
          <w:rFonts w:ascii="宋体" w:hAnsi="宋体"/>
          <w:sz w:val="21"/>
          <w:szCs w:val="21"/>
        </w:rPr>
      </w:pPr>
      <w:r>
        <w:rPr>
          <w:rFonts w:ascii="宋体" w:hAnsi="宋体" w:hint="eastAsia"/>
          <w:sz w:val="21"/>
          <w:szCs w:val="21"/>
        </w:rPr>
        <w:t>依前述，估价对象白领公寓标准房如下：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9"/>
        <w:gridCol w:w="4866"/>
      </w:tblGrid>
      <w:tr w:rsidR="004C63A3" w:rsidRPr="00911BE0" w14:paraId="4F0E57E9"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5910C561" w14:textId="77777777" w:rsidR="004C63A3" w:rsidRPr="00911BE0" w:rsidRDefault="004C63A3" w:rsidP="0089096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7370F25A" w14:textId="77777777" w:rsidR="004C63A3" w:rsidRPr="00911BE0" w:rsidRDefault="004C63A3" w:rsidP="00890967">
            <w:pPr>
              <w:spacing w:line="300" w:lineRule="atLeast"/>
              <w:jc w:val="both"/>
              <w:rPr>
                <w:rFonts w:ascii="华文细黑" w:eastAsia="华文细黑" w:hAnsi="华文细黑" w:cs="Arial"/>
                <w:sz w:val="18"/>
                <w:szCs w:val="18"/>
              </w:rPr>
            </w:pPr>
            <w:r w:rsidRPr="00911BE0">
              <w:rPr>
                <w:rFonts w:ascii="华文细黑" w:eastAsia="华文细黑" w:hAnsi="华文细黑" w:cs="Arial" w:hint="eastAsia"/>
                <w:sz w:val="18"/>
                <w:szCs w:val="18"/>
              </w:rPr>
              <w:t>白领公寓</w:t>
            </w:r>
          </w:p>
        </w:tc>
      </w:tr>
      <w:tr w:rsidR="004C63A3" w:rsidRPr="00911BE0" w14:paraId="1412AF95"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744F712A" w14:textId="77777777" w:rsidR="004C63A3" w:rsidRPr="00911BE0" w:rsidRDefault="004C63A3" w:rsidP="0089096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6B54B33" w14:textId="77777777" w:rsidR="004C63A3" w:rsidRPr="00911BE0" w:rsidRDefault="004C63A3" w:rsidP="00890967">
            <w:pPr>
              <w:spacing w:line="300" w:lineRule="atLeast"/>
              <w:jc w:val="both"/>
              <w:rPr>
                <w:rFonts w:ascii="华文细黑" w:eastAsia="华文细黑" w:hAnsi="华文细黑" w:cs="Arial"/>
                <w:sz w:val="18"/>
                <w:szCs w:val="18"/>
              </w:rPr>
            </w:pPr>
            <w:r>
              <w:rPr>
                <w:rFonts w:ascii="华文细黑" w:eastAsia="华文细黑" w:hAnsi="华文细黑" w:cs="Arial" w:hint="eastAsia"/>
                <w:sz w:val="18"/>
                <w:szCs w:val="18"/>
              </w:rPr>
              <w:t>26.13</w:t>
            </w:r>
          </w:p>
        </w:tc>
      </w:tr>
      <w:tr w:rsidR="004C63A3" w:rsidRPr="00911BE0" w14:paraId="7C1CB920"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2BE6A89E" w14:textId="77777777" w:rsidR="004C63A3" w:rsidRPr="00911BE0" w:rsidRDefault="004C63A3" w:rsidP="0089096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4ADF85CC" w14:textId="77777777" w:rsidR="004C63A3" w:rsidRPr="00911BE0" w:rsidRDefault="004C63A3" w:rsidP="00890967">
            <w:pPr>
              <w:spacing w:line="300" w:lineRule="atLeast"/>
              <w:jc w:val="both"/>
              <w:rPr>
                <w:rFonts w:ascii="华文细黑" w:eastAsia="华文细黑" w:hAnsi="华文细黑" w:cs="Arial"/>
                <w:sz w:val="18"/>
                <w:szCs w:val="18"/>
              </w:rPr>
            </w:pPr>
            <w:r>
              <w:rPr>
                <w:rFonts w:ascii="华文细黑" w:eastAsia="华文细黑" w:hAnsi="华文细黑" w:cs="Arial" w:hint="eastAsia"/>
                <w:sz w:val="18"/>
                <w:szCs w:val="18"/>
              </w:rPr>
              <w:t>单间</w:t>
            </w:r>
          </w:p>
        </w:tc>
      </w:tr>
      <w:tr w:rsidR="004C63A3" w:rsidRPr="00911BE0" w14:paraId="2E72A9F4"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74F6EE8B" w14:textId="77777777" w:rsidR="004C63A3" w:rsidRPr="00911BE0" w:rsidRDefault="004C63A3" w:rsidP="0089096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402A3651" w14:textId="77777777" w:rsidR="004C63A3" w:rsidRPr="00911BE0" w:rsidRDefault="004C63A3" w:rsidP="00890967">
            <w:pPr>
              <w:spacing w:line="300" w:lineRule="atLeast"/>
              <w:jc w:val="both"/>
              <w:rPr>
                <w:rFonts w:ascii="华文细黑" w:eastAsia="华文细黑" w:hAnsi="华文细黑" w:cs="Arial"/>
                <w:sz w:val="18"/>
                <w:szCs w:val="18"/>
              </w:rPr>
            </w:pPr>
            <w:r w:rsidRPr="00911BE0">
              <w:rPr>
                <w:rFonts w:ascii="华文细黑" w:eastAsia="华文细黑" w:hAnsi="华文细黑" w:cs="Arial" w:hint="eastAsia"/>
                <w:sz w:val="18"/>
                <w:szCs w:val="18"/>
              </w:rPr>
              <w:t>高楼层</w:t>
            </w:r>
          </w:p>
        </w:tc>
      </w:tr>
      <w:tr w:rsidR="004C63A3" w:rsidRPr="00911BE0" w14:paraId="7730CBBE"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7FEEB806" w14:textId="77777777" w:rsidR="004C63A3" w:rsidRPr="00911BE0" w:rsidRDefault="004C63A3" w:rsidP="0089096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0416BBD7" w14:textId="77777777" w:rsidR="004C63A3" w:rsidRPr="00911BE0" w:rsidRDefault="004C63A3" w:rsidP="00890967">
            <w:pPr>
              <w:spacing w:line="300" w:lineRule="atLeast"/>
              <w:jc w:val="both"/>
              <w:rPr>
                <w:rFonts w:ascii="华文细黑" w:eastAsia="华文细黑" w:hAnsi="华文细黑" w:cs="Arial"/>
                <w:sz w:val="18"/>
                <w:szCs w:val="18"/>
              </w:rPr>
            </w:pPr>
            <w:r>
              <w:rPr>
                <w:rFonts w:ascii="华文细黑" w:eastAsia="华文细黑" w:hAnsi="华文细黑" w:cs="Arial" w:hint="eastAsia"/>
                <w:sz w:val="18"/>
                <w:szCs w:val="18"/>
              </w:rPr>
              <w:t>北</w:t>
            </w:r>
          </w:p>
        </w:tc>
      </w:tr>
      <w:tr w:rsidR="004C63A3" w:rsidRPr="00911BE0" w14:paraId="6CAEE05C"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26053169" w14:textId="77777777" w:rsidR="004C63A3" w:rsidRPr="00911BE0" w:rsidRDefault="004C63A3" w:rsidP="00890967">
            <w:pPr>
              <w:spacing w:line="300" w:lineRule="atLeast"/>
              <w:rPr>
                <w:rFonts w:ascii="华文细黑" w:eastAsia="华文细黑" w:hAnsi="华文细黑" w:cs="Arial"/>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30454683" w14:textId="77777777" w:rsidR="004C63A3" w:rsidRPr="00911BE0" w:rsidRDefault="004C63A3" w:rsidP="00890967">
            <w:pPr>
              <w:spacing w:line="300" w:lineRule="atLeast"/>
              <w:jc w:val="both"/>
              <w:rPr>
                <w:rFonts w:ascii="华文细黑" w:eastAsia="华文细黑" w:hAnsi="华文细黑" w:cs="Arial"/>
                <w:sz w:val="18"/>
                <w:szCs w:val="18"/>
              </w:rPr>
            </w:pPr>
            <w:r w:rsidRPr="00911BE0">
              <w:rPr>
                <w:rFonts w:ascii="华文细黑" w:eastAsia="华文细黑" w:hAnsi="华文细黑" w:cs="Arial" w:hint="eastAsia"/>
                <w:sz w:val="18"/>
                <w:szCs w:val="18"/>
              </w:rPr>
              <w:t>精装修</w:t>
            </w:r>
          </w:p>
        </w:tc>
      </w:tr>
    </w:tbl>
    <w:p w14:paraId="0BE22249" w14:textId="1E6D3043" w:rsidR="006B5135" w:rsidRPr="00911BE0" w:rsidRDefault="006B5135" w:rsidP="006B513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w:t>
      </w:r>
      <w:r w:rsidR="00D75176" w:rsidRPr="00D75176">
        <w:rPr>
          <w:rFonts w:ascii="Arial" w:hAnsi="Arial" w:cs="Arial" w:hint="eastAsia"/>
          <w:sz w:val="21"/>
          <w:szCs w:val="21"/>
        </w:rPr>
        <w:t>可比实例</w:t>
      </w:r>
      <w:r w:rsidRPr="00911BE0">
        <w:rPr>
          <w:rFonts w:ascii="Arial" w:hAnsi="Arial" w:cs="Arial"/>
          <w:sz w:val="21"/>
          <w:szCs w:val="21"/>
        </w:rPr>
        <w:t>，并分别进行交易情况、市场状况、项目类型、房地产状况（权益、区位、实物）的修正和调整。</w:t>
      </w:r>
    </w:p>
    <w:p w14:paraId="7D49FD8B" w14:textId="77777777" w:rsidR="006B5135" w:rsidRPr="00911BE0" w:rsidRDefault="006B5135" w:rsidP="006B5135">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1A90B216" w14:textId="77777777" w:rsidR="006B5135" w:rsidRPr="00911BE0" w:rsidRDefault="006B5135" w:rsidP="006B5135">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Pr="00911BE0">
        <w:rPr>
          <w:rFonts w:ascii="Arial" w:hAnsi="Arial" w:cs="Arial" w:hint="eastAsia"/>
          <w:sz w:val="21"/>
          <w:szCs w:val="21"/>
        </w:rPr>
        <w:t>5</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3C0CC1BF" w14:textId="23AD10D5" w:rsidR="006B5135" w:rsidRPr="00911BE0" w:rsidRDefault="006B5135" w:rsidP="006B5135">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4628" w:type="pct"/>
        <w:jc w:val="center"/>
        <w:tblLook w:val="04A0" w:firstRow="1" w:lastRow="0" w:firstColumn="1" w:lastColumn="0" w:noHBand="0" w:noVBand="1"/>
      </w:tblPr>
      <w:tblGrid>
        <w:gridCol w:w="603"/>
        <w:gridCol w:w="1209"/>
        <w:gridCol w:w="1844"/>
        <w:gridCol w:w="1060"/>
        <w:gridCol w:w="1134"/>
        <w:gridCol w:w="1275"/>
        <w:gridCol w:w="1682"/>
      </w:tblGrid>
      <w:tr w:rsidR="006B5135" w:rsidRPr="00911BE0" w14:paraId="06EE5B0D" w14:textId="77777777" w:rsidTr="00890967">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1885D" w14:textId="77777777" w:rsidR="006B5135" w:rsidRPr="00911BE0" w:rsidRDefault="006B5135" w:rsidP="00890967">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2E8938AB" w14:textId="77777777" w:rsidR="006B5135" w:rsidRPr="00911BE0" w:rsidRDefault="006B5135" w:rsidP="00890967">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614FCCA3" w14:textId="77777777" w:rsidR="006B5135" w:rsidRPr="00911BE0" w:rsidRDefault="006B5135" w:rsidP="00890967">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4D6A8538" w14:textId="77777777" w:rsidR="006B5135" w:rsidRPr="00911BE0" w:rsidRDefault="006B5135" w:rsidP="00890967">
            <w:pPr>
              <w:jc w:val="center"/>
              <w:rPr>
                <w:rFonts w:ascii="华文细黑" w:eastAsia="华文细黑" w:hAnsi="华文细黑" w:cs="Arial"/>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A85A6CA" w14:textId="77777777" w:rsidR="006B5135" w:rsidRPr="00911BE0" w:rsidRDefault="006B5135" w:rsidP="00890967">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445C4702" w14:textId="77777777" w:rsidR="006B5135" w:rsidRPr="00911BE0" w:rsidRDefault="006B5135" w:rsidP="00890967">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231CF756" w14:textId="77777777" w:rsidR="006B5135" w:rsidRPr="00911BE0" w:rsidRDefault="00AD74F6" w:rsidP="00890967">
            <w:pPr>
              <w:jc w:val="center"/>
              <w:rPr>
                <w:rFonts w:ascii="华文细黑" w:eastAsia="华文细黑" w:hAnsi="华文细黑" w:cs="Arial"/>
                <w:b/>
                <w:bCs/>
                <w:sz w:val="18"/>
                <w:szCs w:val="18"/>
              </w:rPr>
            </w:pPr>
            <w:r>
              <w:rPr>
                <w:rFonts w:ascii="华文细黑" w:eastAsia="华文细黑" w:hAnsi="华文细黑" w:cs="Arial" w:hint="eastAsia"/>
                <w:b/>
                <w:bCs/>
                <w:sz w:val="18"/>
                <w:szCs w:val="18"/>
              </w:rPr>
              <w:t>整体</w:t>
            </w:r>
            <w:r w:rsidR="006B5135"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29496F64" w14:textId="77777777" w:rsidR="006B5135" w:rsidRPr="00911BE0" w:rsidRDefault="006B5135" w:rsidP="00890967">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单位租金</w:t>
            </w:r>
          </w:p>
          <w:p w14:paraId="01431E4F" w14:textId="77777777" w:rsidR="006B5135" w:rsidRPr="00911BE0" w:rsidRDefault="006B5135" w:rsidP="00890967">
            <w:pPr>
              <w:jc w:val="center"/>
              <w:rPr>
                <w:rFonts w:ascii="华文细黑" w:eastAsia="华文细黑" w:hAnsi="华文细黑" w:cs="Arial"/>
                <w:b/>
                <w:bCs/>
                <w:sz w:val="18"/>
                <w:szCs w:val="18"/>
              </w:rPr>
            </w:pPr>
            <w:r w:rsidRPr="00911BE0">
              <w:rPr>
                <w:rFonts w:ascii="华文细黑" w:eastAsia="华文细黑" w:hAnsi="华文细黑" w:cs="Arial" w:hint="eastAsia"/>
                <w:b/>
                <w:bCs/>
                <w:sz w:val="18"/>
                <w:szCs w:val="18"/>
              </w:rPr>
              <w:t>（元/月</w:t>
            </w:r>
            <w:r w:rsidR="00AD74F6">
              <w:rPr>
                <w:rFonts w:ascii="华文细黑" w:eastAsia="华文细黑" w:hAnsi="华文细黑" w:cs="Arial" w:hint="eastAsia"/>
                <w:b/>
                <w:bCs/>
                <w:sz w:val="18"/>
                <w:szCs w:val="18"/>
              </w:rPr>
              <w:t>·套</w:t>
            </w:r>
            <w:r w:rsidRPr="00911BE0">
              <w:rPr>
                <w:rFonts w:ascii="华文细黑" w:eastAsia="华文细黑" w:hAnsi="华文细黑" w:cs="Arial" w:hint="eastAsia"/>
                <w:b/>
                <w:bCs/>
                <w:sz w:val="18"/>
                <w:szCs w:val="18"/>
              </w:rPr>
              <w:t>）</w:t>
            </w:r>
          </w:p>
        </w:tc>
      </w:tr>
      <w:tr w:rsidR="00AD74F6" w:rsidRPr="00911BE0" w14:paraId="5B578096" w14:textId="77777777" w:rsidTr="00890967">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0127A47F" w14:textId="77777777" w:rsidR="00AD74F6" w:rsidRPr="00911BE0" w:rsidRDefault="00AD74F6" w:rsidP="00AD74F6">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68DE3F8A"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融科香雪兰溪</w:t>
            </w:r>
          </w:p>
        </w:tc>
        <w:tc>
          <w:tcPr>
            <w:tcW w:w="1047" w:type="pct"/>
            <w:tcBorders>
              <w:top w:val="nil"/>
              <w:left w:val="nil"/>
              <w:bottom w:val="single" w:sz="4" w:space="0" w:color="auto"/>
              <w:right w:val="single" w:sz="4" w:space="0" w:color="auto"/>
            </w:tcBorders>
            <w:shd w:val="clear" w:color="000000" w:fill="FFFFFF"/>
            <w:vAlign w:val="center"/>
            <w:hideMark/>
          </w:tcPr>
          <w:p w14:paraId="31387773"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通州区景盛北二街</w:t>
            </w:r>
            <w:r w:rsidRPr="00911BE0">
              <w:rPr>
                <w:rFonts w:ascii="Arial" w:eastAsia="华文细黑" w:hAnsi="Arial" w:cs="Arial" w:hint="eastAsia"/>
                <w:color w:val="000000"/>
                <w:sz w:val="18"/>
                <w:szCs w:val="18"/>
              </w:rPr>
              <w:t>3</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5E4B4A19"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09667A53"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23.8</w:t>
            </w:r>
          </w:p>
        </w:tc>
        <w:tc>
          <w:tcPr>
            <w:tcW w:w="724" w:type="pct"/>
            <w:tcBorders>
              <w:top w:val="nil"/>
              <w:left w:val="nil"/>
              <w:bottom w:val="single" w:sz="4" w:space="0" w:color="auto"/>
              <w:right w:val="single" w:sz="4" w:space="0" w:color="auto"/>
            </w:tcBorders>
            <w:shd w:val="clear" w:color="auto" w:fill="auto"/>
            <w:vAlign w:val="center"/>
            <w:hideMark/>
          </w:tcPr>
          <w:p w14:paraId="3B6F8271"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四居室</w:t>
            </w:r>
          </w:p>
        </w:tc>
        <w:tc>
          <w:tcPr>
            <w:tcW w:w="955" w:type="pct"/>
            <w:tcBorders>
              <w:top w:val="nil"/>
              <w:left w:val="nil"/>
              <w:bottom w:val="single" w:sz="4" w:space="0" w:color="auto"/>
              <w:right w:val="single" w:sz="4" w:space="0" w:color="auto"/>
            </w:tcBorders>
            <w:vAlign w:val="center"/>
          </w:tcPr>
          <w:p w14:paraId="3FEBFD0C" w14:textId="77777777" w:rsidR="00AD74F6" w:rsidRPr="00911BE0" w:rsidRDefault="00AD74F6" w:rsidP="00AD74F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2130</w:t>
            </w:r>
          </w:p>
        </w:tc>
      </w:tr>
      <w:tr w:rsidR="00AD74F6" w:rsidRPr="00911BE0" w14:paraId="27E6D0EC" w14:textId="77777777" w:rsidTr="00890967">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46ECE26B" w14:textId="77777777" w:rsidR="00AD74F6" w:rsidRPr="00911BE0" w:rsidRDefault="00AD74F6" w:rsidP="00AD74F6">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08B6FA3E" w14:textId="77777777" w:rsidR="00AD74F6" w:rsidRPr="00911BE0" w:rsidRDefault="00AD74F6" w:rsidP="00AD74F6">
            <w:pPr>
              <w:snapToGrid w:val="0"/>
              <w:spacing w:line="240" w:lineRule="auto"/>
              <w:jc w:val="center"/>
              <w:rPr>
                <w:rFonts w:ascii="Arial" w:eastAsia="华文细黑" w:hAnsi="Arial" w:cs="Arial"/>
                <w:color w:val="000000"/>
                <w:sz w:val="18"/>
                <w:szCs w:val="18"/>
              </w:rPr>
            </w:pPr>
            <w:proofErr w:type="gramStart"/>
            <w:r w:rsidRPr="00911BE0">
              <w:rPr>
                <w:rFonts w:ascii="Arial" w:eastAsia="华文细黑" w:hAnsi="Arial" w:cs="Arial"/>
                <w:color w:val="000000"/>
                <w:sz w:val="18"/>
                <w:szCs w:val="18"/>
              </w:rPr>
              <w:t>珠江逸景</w:t>
            </w:r>
            <w:proofErr w:type="gramEnd"/>
          </w:p>
        </w:tc>
        <w:tc>
          <w:tcPr>
            <w:tcW w:w="1047" w:type="pct"/>
            <w:tcBorders>
              <w:top w:val="nil"/>
              <w:left w:val="nil"/>
              <w:bottom w:val="single" w:sz="4" w:space="0" w:color="auto"/>
              <w:right w:val="single" w:sz="4" w:space="0" w:color="auto"/>
            </w:tcBorders>
            <w:shd w:val="clear" w:color="000000" w:fill="FFFFFF"/>
            <w:vAlign w:val="center"/>
          </w:tcPr>
          <w:p w14:paraId="6EAAC80E"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r w:rsidRPr="00911BE0">
              <w:rPr>
                <w:rFonts w:ascii="Arial" w:eastAsia="华文细黑" w:hAnsi="Arial" w:cs="Arial" w:hint="eastAsia"/>
                <w:color w:val="000000"/>
                <w:sz w:val="18"/>
                <w:szCs w:val="18"/>
              </w:rPr>
              <w:t>16</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28C9AF62"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5C5A0476"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19.5</w:t>
            </w:r>
          </w:p>
        </w:tc>
        <w:tc>
          <w:tcPr>
            <w:tcW w:w="724" w:type="pct"/>
            <w:tcBorders>
              <w:top w:val="nil"/>
              <w:left w:val="nil"/>
              <w:bottom w:val="single" w:sz="4" w:space="0" w:color="auto"/>
              <w:right w:val="single" w:sz="4" w:space="0" w:color="auto"/>
            </w:tcBorders>
            <w:shd w:val="clear" w:color="auto" w:fill="auto"/>
            <w:vAlign w:val="center"/>
          </w:tcPr>
          <w:p w14:paraId="046A161C"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五</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74DEF195" w14:textId="5D49F746" w:rsidR="00AD74F6" w:rsidRPr="00911BE0" w:rsidRDefault="00AD74F6" w:rsidP="00AD74F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2190</w:t>
            </w:r>
          </w:p>
        </w:tc>
      </w:tr>
      <w:tr w:rsidR="00AD74F6" w:rsidRPr="00911BE0" w14:paraId="1E729D29" w14:textId="77777777" w:rsidTr="00890967">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5CE9C7DF" w14:textId="77777777" w:rsidR="00AD74F6" w:rsidRPr="00911BE0" w:rsidRDefault="00AD74F6" w:rsidP="00AD74F6">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0FA5A38F" w14:textId="77777777" w:rsidR="00AD74F6" w:rsidRPr="00911BE0" w:rsidRDefault="00AD74F6" w:rsidP="00AD74F6">
            <w:pPr>
              <w:snapToGrid w:val="0"/>
              <w:spacing w:line="240" w:lineRule="auto"/>
              <w:jc w:val="center"/>
              <w:rPr>
                <w:rFonts w:ascii="Arial" w:eastAsia="华文细黑" w:hAnsi="Arial" w:cs="Arial"/>
                <w:color w:val="000000"/>
                <w:sz w:val="18"/>
                <w:szCs w:val="18"/>
              </w:rPr>
            </w:pPr>
            <w:proofErr w:type="gramStart"/>
            <w:r w:rsidRPr="00911BE0">
              <w:rPr>
                <w:rFonts w:ascii="Arial" w:eastAsia="华文细黑" w:hAnsi="Arial" w:cs="Arial"/>
                <w:color w:val="000000"/>
                <w:sz w:val="18"/>
                <w:szCs w:val="18"/>
              </w:rPr>
              <w:t>珠江逸景</w:t>
            </w:r>
            <w:proofErr w:type="gramEnd"/>
          </w:p>
        </w:tc>
        <w:tc>
          <w:tcPr>
            <w:tcW w:w="1047" w:type="pct"/>
            <w:tcBorders>
              <w:top w:val="nil"/>
              <w:left w:val="nil"/>
              <w:bottom w:val="single" w:sz="4" w:space="0" w:color="auto"/>
              <w:right w:val="single" w:sz="4" w:space="0" w:color="auto"/>
            </w:tcBorders>
            <w:shd w:val="clear" w:color="000000" w:fill="FFFFFF"/>
            <w:vAlign w:val="center"/>
          </w:tcPr>
          <w:p w14:paraId="60806DDA"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r w:rsidRPr="00911BE0">
              <w:rPr>
                <w:rFonts w:ascii="Arial" w:eastAsia="华文细黑" w:hAnsi="Arial" w:cs="Arial" w:hint="eastAsia"/>
                <w:color w:val="000000"/>
                <w:sz w:val="18"/>
                <w:szCs w:val="18"/>
              </w:rPr>
              <w:t>16</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3A033A48"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28DFC030"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22.3</w:t>
            </w:r>
          </w:p>
        </w:tc>
        <w:tc>
          <w:tcPr>
            <w:tcW w:w="724" w:type="pct"/>
            <w:tcBorders>
              <w:top w:val="nil"/>
              <w:left w:val="nil"/>
              <w:bottom w:val="single" w:sz="4" w:space="0" w:color="auto"/>
              <w:right w:val="single" w:sz="4" w:space="0" w:color="auto"/>
            </w:tcBorders>
            <w:shd w:val="clear" w:color="auto" w:fill="auto"/>
            <w:vAlign w:val="center"/>
          </w:tcPr>
          <w:p w14:paraId="2ADCB7B9"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hint="eastAsia"/>
                <w:color w:val="000000"/>
                <w:sz w:val="18"/>
                <w:szCs w:val="18"/>
              </w:rPr>
              <w:t>二</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7080F637" w14:textId="77777777" w:rsidR="00AD74F6" w:rsidRPr="00911BE0" w:rsidRDefault="00AD74F6" w:rsidP="00AD74F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2560</w:t>
            </w:r>
          </w:p>
        </w:tc>
      </w:tr>
      <w:tr w:rsidR="006B5135" w:rsidRPr="00911BE0" w14:paraId="703E9B1D" w14:textId="77777777" w:rsidTr="00890967">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2E03E711" w14:textId="77777777" w:rsidR="006B5135" w:rsidRPr="00911BE0" w:rsidRDefault="006B5135" w:rsidP="00890967">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66C4415A" w14:textId="77777777" w:rsidR="006B5135" w:rsidRPr="00911BE0" w:rsidRDefault="006B5135" w:rsidP="00890967">
            <w:pPr>
              <w:snapToGrid w:val="0"/>
              <w:spacing w:line="240" w:lineRule="auto"/>
              <w:jc w:val="center"/>
              <w:rPr>
                <w:rFonts w:ascii="Arial" w:eastAsia="华文细黑" w:hAnsi="Arial" w:cs="Arial"/>
                <w:color w:val="000000"/>
                <w:sz w:val="18"/>
                <w:szCs w:val="18"/>
              </w:rPr>
            </w:pPr>
            <w:commentRangeStart w:id="100"/>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120C1328" w14:textId="77777777" w:rsidR="006B5135" w:rsidRPr="00911BE0" w:rsidRDefault="006B5135" w:rsidP="00890967">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7447A9DD" w14:textId="77777777" w:rsidR="006B5135" w:rsidRPr="00911BE0" w:rsidRDefault="006B5135" w:rsidP="00890967">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7C4C764C"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8</w:t>
            </w:r>
          </w:p>
        </w:tc>
        <w:tc>
          <w:tcPr>
            <w:tcW w:w="724" w:type="pct"/>
            <w:tcBorders>
              <w:top w:val="nil"/>
              <w:left w:val="nil"/>
              <w:bottom w:val="single" w:sz="4" w:space="0" w:color="auto"/>
              <w:right w:val="single" w:sz="4" w:space="0" w:color="auto"/>
            </w:tcBorders>
            <w:shd w:val="clear" w:color="auto" w:fill="auto"/>
            <w:vAlign w:val="center"/>
            <w:hideMark/>
          </w:tcPr>
          <w:p w14:paraId="1C633AEC"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四</w:t>
            </w:r>
            <w:r w:rsidR="006B5135"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25D82636"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1690</w:t>
            </w:r>
            <w:commentRangeEnd w:id="100"/>
            <w:r w:rsidR="002F484D">
              <w:rPr>
                <w:rStyle w:val="af6"/>
              </w:rPr>
              <w:commentReference w:id="100"/>
            </w:r>
          </w:p>
        </w:tc>
      </w:tr>
      <w:tr w:rsidR="006B5135" w:rsidRPr="00911BE0" w14:paraId="60A97865" w14:textId="77777777" w:rsidTr="00890967">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2CD19BE6" w14:textId="77777777" w:rsidR="006B5135" w:rsidRPr="00911BE0" w:rsidRDefault="00AD74F6" w:rsidP="00890967">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shd w:val="clear" w:color="auto" w:fill="auto"/>
            <w:vAlign w:val="center"/>
          </w:tcPr>
          <w:p w14:paraId="0056A3D8" w14:textId="77777777" w:rsidR="006B5135" w:rsidRPr="00911BE0" w:rsidRDefault="006B5135" w:rsidP="00890967">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融科香雪兰溪</w:t>
            </w:r>
          </w:p>
        </w:tc>
        <w:tc>
          <w:tcPr>
            <w:tcW w:w="1047" w:type="pct"/>
            <w:tcBorders>
              <w:top w:val="nil"/>
              <w:left w:val="nil"/>
              <w:bottom w:val="single" w:sz="4" w:space="0" w:color="auto"/>
              <w:right w:val="single" w:sz="4" w:space="0" w:color="auto"/>
            </w:tcBorders>
            <w:shd w:val="clear" w:color="000000" w:fill="FFFFFF"/>
            <w:vAlign w:val="center"/>
          </w:tcPr>
          <w:p w14:paraId="16D84E6B" w14:textId="77777777" w:rsidR="006B5135" w:rsidRPr="00911BE0" w:rsidRDefault="006B5135" w:rsidP="00890967">
            <w:pPr>
              <w:snapToGrid w:val="0"/>
              <w:spacing w:line="240" w:lineRule="auto"/>
              <w:jc w:val="center"/>
              <w:rPr>
                <w:rFonts w:ascii="Arial" w:eastAsia="华文细黑" w:hAnsi="Arial" w:cs="Arial"/>
                <w:color w:val="000000"/>
                <w:sz w:val="18"/>
                <w:szCs w:val="18"/>
              </w:rPr>
            </w:pPr>
            <w:bookmarkStart w:id="101" w:name="_Hlk192094214"/>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通州区景盛北二街</w:t>
            </w:r>
            <w:r w:rsidRPr="00911BE0">
              <w:rPr>
                <w:rFonts w:ascii="Arial" w:eastAsia="华文细黑" w:hAnsi="Arial" w:cs="Arial" w:hint="eastAsia"/>
                <w:color w:val="000000"/>
                <w:sz w:val="18"/>
                <w:szCs w:val="18"/>
              </w:rPr>
              <w:t>3</w:t>
            </w:r>
            <w:r w:rsidRPr="00911BE0">
              <w:rPr>
                <w:rFonts w:ascii="Arial" w:eastAsia="华文细黑" w:hAnsi="Arial" w:cs="Arial" w:hint="eastAsia"/>
                <w:color w:val="000000"/>
                <w:sz w:val="18"/>
                <w:szCs w:val="18"/>
              </w:rPr>
              <w:t>号</w:t>
            </w:r>
            <w:bookmarkEnd w:id="101"/>
          </w:p>
        </w:tc>
        <w:tc>
          <w:tcPr>
            <w:tcW w:w="602" w:type="pct"/>
            <w:tcBorders>
              <w:top w:val="nil"/>
              <w:left w:val="nil"/>
              <w:bottom w:val="single" w:sz="4" w:space="0" w:color="auto"/>
              <w:right w:val="single" w:sz="4" w:space="0" w:color="auto"/>
            </w:tcBorders>
            <w:shd w:val="clear" w:color="auto" w:fill="auto"/>
            <w:vAlign w:val="center"/>
          </w:tcPr>
          <w:p w14:paraId="03451427" w14:textId="77777777" w:rsidR="006B5135" w:rsidRPr="00911BE0" w:rsidRDefault="006B5135" w:rsidP="00890967">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0C22BD45"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w:t>
            </w:r>
          </w:p>
        </w:tc>
        <w:tc>
          <w:tcPr>
            <w:tcW w:w="724" w:type="pct"/>
            <w:tcBorders>
              <w:top w:val="nil"/>
              <w:left w:val="nil"/>
              <w:bottom w:val="single" w:sz="4" w:space="0" w:color="auto"/>
              <w:right w:val="single" w:sz="4" w:space="0" w:color="auto"/>
            </w:tcBorders>
            <w:shd w:val="clear" w:color="auto" w:fill="auto"/>
            <w:vAlign w:val="center"/>
          </w:tcPr>
          <w:p w14:paraId="2BC3C656" w14:textId="77777777" w:rsidR="006B5135" w:rsidRPr="00911BE0" w:rsidRDefault="006B5135" w:rsidP="00890967">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三居室</w:t>
            </w:r>
          </w:p>
        </w:tc>
        <w:tc>
          <w:tcPr>
            <w:tcW w:w="955" w:type="pct"/>
            <w:tcBorders>
              <w:top w:val="nil"/>
              <w:left w:val="nil"/>
              <w:bottom w:val="single" w:sz="4" w:space="0" w:color="auto"/>
              <w:right w:val="single" w:sz="4" w:space="0" w:color="auto"/>
            </w:tcBorders>
            <w:vAlign w:val="center"/>
          </w:tcPr>
          <w:p w14:paraId="109C8BBC"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1630</w:t>
            </w:r>
          </w:p>
        </w:tc>
      </w:tr>
    </w:tbl>
    <w:p w14:paraId="607CB75F" w14:textId="77777777" w:rsidR="006B5135" w:rsidRPr="00911BE0" w:rsidRDefault="006B5135" w:rsidP="006B5135">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r w:rsidRPr="00911BE0">
        <w:rPr>
          <w:rFonts w:ascii="Arial" w:hAnsi="Arial" w:cs="Arial" w:hint="eastAsia"/>
          <w:color w:val="000000"/>
          <w:sz w:val="21"/>
          <w:szCs w:val="21"/>
        </w:rPr>
        <w:t>可比实例选取</w:t>
      </w:r>
    </w:p>
    <w:p w14:paraId="2B939AF1" w14:textId="104B78BC" w:rsidR="006B5135" w:rsidRPr="00911BE0" w:rsidRDefault="006B5135" w:rsidP="006B5135">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1-5</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p>
    <w:p w14:paraId="58ABEAD0" w14:textId="77777777" w:rsidR="006B5135" w:rsidRPr="00911BE0" w:rsidRDefault="006B5135" w:rsidP="006B513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3</w:t>
      </w:r>
      <w:r w:rsidRPr="00911BE0">
        <w:rPr>
          <w:rFonts w:ascii="宋体" w:hAnsi="宋体"/>
          <w:sz w:val="21"/>
          <w:szCs w:val="21"/>
        </w:rPr>
        <w:t>.</w:t>
      </w:r>
      <w:r w:rsidRPr="00911BE0">
        <w:rPr>
          <w:rFonts w:ascii="宋体" w:hAnsi="宋体" w:hint="eastAsia"/>
          <w:sz w:val="21"/>
          <w:szCs w:val="21"/>
        </w:rPr>
        <w:t>选取案例并</w:t>
      </w:r>
      <w:proofErr w:type="gramStart"/>
      <w:r w:rsidRPr="00911BE0">
        <w:rPr>
          <w:rFonts w:ascii="宋体" w:hAnsi="宋体" w:hint="eastAsia"/>
          <w:sz w:val="21"/>
          <w:szCs w:val="21"/>
        </w:rPr>
        <w:t>作因素</w:t>
      </w:r>
      <w:proofErr w:type="gramEnd"/>
      <w:r w:rsidRPr="00911BE0">
        <w:rPr>
          <w:rFonts w:ascii="宋体" w:hAnsi="宋体" w:hint="eastAsia"/>
          <w:sz w:val="21"/>
          <w:szCs w:val="21"/>
        </w:rPr>
        <w:t>条件说明</w:t>
      </w:r>
    </w:p>
    <w:p w14:paraId="565C108B" w14:textId="5AC8475C" w:rsidR="006B5135" w:rsidRPr="00911BE0" w:rsidRDefault="006B5135" w:rsidP="006B513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lastRenderedPageBreak/>
        <w:t>通过对北京市公寓市场的调查，选取近期同一供需圈内邻近地区的三个</w:t>
      </w:r>
      <w:r w:rsidR="00D75176" w:rsidRPr="00D75176">
        <w:rPr>
          <w:rFonts w:ascii="宋体" w:hAnsi="宋体" w:hint="eastAsia"/>
          <w:sz w:val="21"/>
          <w:szCs w:val="21"/>
        </w:rPr>
        <w:t>可比实例</w:t>
      </w:r>
      <w:r w:rsidRPr="00911BE0">
        <w:rPr>
          <w:rFonts w:ascii="宋体" w:hAnsi="宋体" w:hint="eastAsia"/>
          <w:sz w:val="21"/>
          <w:szCs w:val="21"/>
        </w:rPr>
        <w:t>进行比较。</w:t>
      </w:r>
    </w:p>
    <w:p w14:paraId="24F37C50" w14:textId="2A36E74F" w:rsidR="006B5135" w:rsidRPr="00911BE0" w:rsidRDefault="00D4593F" w:rsidP="006B5135">
      <w:pPr>
        <w:wordWrap w:val="0"/>
        <w:overflowPunct w:val="0"/>
        <w:spacing w:line="480" w:lineRule="auto"/>
        <w:ind w:firstLineChars="200" w:firstLine="420"/>
        <w:rPr>
          <w:rFonts w:ascii="宋体" w:hAnsi="宋体"/>
          <w:sz w:val="21"/>
          <w:szCs w:val="21"/>
        </w:rPr>
      </w:pPr>
      <w:r w:rsidRPr="00D75176">
        <w:rPr>
          <w:rFonts w:ascii="宋体" w:hAnsi="宋体" w:hint="eastAsia"/>
          <w:sz w:val="21"/>
          <w:szCs w:val="21"/>
        </w:rPr>
        <w:t>可比实例</w:t>
      </w:r>
      <w:r w:rsidR="00C25C15" w:rsidRPr="00D75176">
        <w:rPr>
          <w:rFonts w:ascii="宋体" w:hAnsi="宋体" w:hint="eastAsia"/>
          <w:sz w:val="21"/>
          <w:szCs w:val="21"/>
        </w:rPr>
        <w:t>4</w:t>
      </w:r>
      <w:r w:rsidR="006B5135" w:rsidRPr="00D75176">
        <w:rPr>
          <w:rFonts w:ascii="宋体" w:hAnsi="宋体" w:hint="eastAsia"/>
          <w:sz w:val="21"/>
          <w:szCs w:val="21"/>
        </w:rPr>
        <w:t>：</w:t>
      </w:r>
    </w:p>
    <w:p w14:paraId="2BF4DE68" w14:textId="77777777" w:rsidR="006B5135" w:rsidRPr="00911BE0" w:rsidRDefault="006B5135" w:rsidP="006B513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D85572">
        <w:rPr>
          <w:rFonts w:ascii="宋体" w:hAnsi="宋体" w:hint="eastAsia"/>
          <w:sz w:val="21"/>
          <w:szCs w:val="21"/>
        </w:rPr>
        <w:t>融科香雪兰溪</w:t>
      </w:r>
    </w:p>
    <w:p w14:paraId="6C051159" w14:textId="77777777" w:rsidR="006B5135" w:rsidRPr="00911BE0" w:rsidRDefault="006B5135" w:rsidP="006B513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00D85572" w:rsidRPr="00D85572">
        <w:rPr>
          <w:rFonts w:ascii="宋体" w:hAnsi="宋体" w:hint="eastAsia"/>
          <w:sz w:val="21"/>
          <w:szCs w:val="21"/>
        </w:rPr>
        <w:t>北京市通州区景盛北二街3号</w:t>
      </w:r>
    </w:p>
    <w:p w14:paraId="19776DCF" w14:textId="77777777" w:rsidR="006B5135" w:rsidRPr="00911BE0" w:rsidRDefault="006B5135" w:rsidP="006B513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w:t>
      </w:r>
      <w:r w:rsidR="00D85572">
        <w:rPr>
          <w:rFonts w:ascii="宋体" w:hAnsi="宋体" w:hint="eastAsia"/>
          <w:sz w:val="21"/>
          <w:szCs w:val="21"/>
        </w:rPr>
        <w:t>住宅</w:t>
      </w:r>
      <w:r w:rsidRPr="00911BE0">
        <w:rPr>
          <w:rFonts w:ascii="宋体" w:hAnsi="宋体"/>
          <w:sz w:val="21"/>
          <w:szCs w:val="21"/>
        </w:rPr>
        <w:t xml:space="preserve">  </w:t>
      </w:r>
    </w:p>
    <w:p w14:paraId="15BC5606" w14:textId="77777777" w:rsidR="006B5135" w:rsidRPr="00911BE0" w:rsidRDefault="006B5135" w:rsidP="006B513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年1月</w:t>
      </w:r>
      <w:r w:rsidRPr="00911BE0">
        <w:rPr>
          <w:rFonts w:ascii="宋体" w:hAnsi="宋体"/>
          <w:sz w:val="21"/>
          <w:szCs w:val="21"/>
        </w:rPr>
        <w:t xml:space="preserve"> </w:t>
      </w:r>
    </w:p>
    <w:p w14:paraId="753CE404" w14:textId="210AD056" w:rsidR="006B5135" w:rsidRPr="00911BE0" w:rsidRDefault="00D75176" w:rsidP="006B5135">
      <w:pPr>
        <w:wordWrap w:val="0"/>
        <w:overflowPunct w:val="0"/>
        <w:spacing w:line="480" w:lineRule="auto"/>
        <w:ind w:firstLineChars="200" w:firstLine="420"/>
        <w:rPr>
          <w:rFonts w:ascii="宋体" w:hAnsi="宋体"/>
          <w:sz w:val="21"/>
          <w:szCs w:val="21"/>
        </w:rPr>
      </w:pPr>
      <w:r w:rsidRPr="00D75176">
        <w:rPr>
          <w:rFonts w:ascii="宋体" w:hAnsi="宋体" w:hint="eastAsia"/>
          <w:sz w:val="21"/>
          <w:szCs w:val="21"/>
        </w:rPr>
        <w:t>可比实例</w:t>
      </w:r>
      <w:r w:rsidR="00C25C15">
        <w:rPr>
          <w:rFonts w:ascii="宋体" w:hAnsi="宋体" w:hint="eastAsia"/>
          <w:sz w:val="21"/>
          <w:szCs w:val="21"/>
        </w:rPr>
        <w:t>4</w:t>
      </w:r>
      <w:r w:rsidR="006B5135" w:rsidRPr="00911BE0">
        <w:rPr>
          <w:rFonts w:ascii="宋体" w:hAnsi="宋体" w:hint="eastAsia"/>
          <w:sz w:val="21"/>
          <w:szCs w:val="21"/>
        </w:rPr>
        <w:t>所在区域</w:t>
      </w:r>
      <w:r w:rsidR="00C25C15" w:rsidRPr="00C25C15">
        <w:rPr>
          <w:rFonts w:ascii="宋体" w:hAnsi="宋体" w:hint="eastAsia"/>
          <w:sz w:val="21"/>
          <w:szCs w:val="21"/>
        </w:rPr>
        <w:t>周边2公里内有</w:t>
      </w:r>
      <w:proofErr w:type="gramStart"/>
      <w:r w:rsidR="00C25C15" w:rsidRPr="00C25C15">
        <w:rPr>
          <w:rFonts w:ascii="宋体" w:hAnsi="宋体" w:hint="eastAsia"/>
          <w:sz w:val="21"/>
          <w:szCs w:val="21"/>
        </w:rPr>
        <w:t>珠江逸景家园</w:t>
      </w:r>
      <w:proofErr w:type="gramEnd"/>
      <w:r w:rsidR="00C25C15" w:rsidRPr="00C25C15">
        <w:rPr>
          <w:rFonts w:ascii="宋体" w:hAnsi="宋体" w:hint="eastAsia"/>
          <w:sz w:val="21"/>
          <w:szCs w:val="21"/>
        </w:rPr>
        <w:t>、合生世界村、通州温馨家园、东亚</w:t>
      </w:r>
      <w:proofErr w:type="gramStart"/>
      <w:r w:rsidR="00C25C15" w:rsidRPr="00C25C15">
        <w:rPr>
          <w:rFonts w:ascii="宋体" w:hAnsi="宋体" w:hint="eastAsia"/>
          <w:sz w:val="21"/>
          <w:szCs w:val="21"/>
        </w:rPr>
        <w:t>瑞晶苑</w:t>
      </w:r>
      <w:proofErr w:type="gramEnd"/>
      <w:r w:rsidR="00C25C15" w:rsidRPr="00C25C15">
        <w:rPr>
          <w:rFonts w:ascii="宋体" w:hAnsi="宋体" w:hint="eastAsia"/>
          <w:sz w:val="21"/>
          <w:szCs w:val="21"/>
        </w:rPr>
        <w:t>，居住小区规模较大，入住率较好，综合评价居住区成熟度较好</w:t>
      </w:r>
      <w:r w:rsidR="006B5135" w:rsidRPr="00911BE0">
        <w:rPr>
          <w:rFonts w:ascii="宋体" w:hAnsi="宋体" w:hint="eastAsia"/>
          <w:sz w:val="21"/>
          <w:szCs w:val="21"/>
        </w:rPr>
        <w:t>；周边500米内有</w:t>
      </w:r>
      <w:r w:rsidR="00C25C15">
        <w:rPr>
          <w:rFonts w:ascii="宋体" w:hAnsi="宋体" w:hint="eastAsia"/>
          <w:sz w:val="21"/>
          <w:szCs w:val="21"/>
        </w:rPr>
        <w:t>城市快速路——南六环路</w:t>
      </w:r>
      <w:r w:rsidR="006B5135" w:rsidRPr="00911BE0">
        <w:rPr>
          <w:rFonts w:ascii="宋体" w:hAnsi="宋体" w:hint="eastAsia"/>
          <w:sz w:val="21"/>
          <w:szCs w:val="21"/>
        </w:rPr>
        <w:t>，</w:t>
      </w:r>
      <w:r w:rsidR="00C25C15" w:rsidRPr="00C25C15">
        <w:rPr>
          <w:rFonts w:ascii="宋体" w:hAnsi="宋体" w:hint="eastAsia"/>
          <w:sz w:val="21"/>
          <w:szCs w:val="21"/>
        </w:rPr>
        <w:t>周边500米内有通28路、通54路、通68路、821路、826路、975路等公交线路途径并设立站点</w:t>
      </w:r>
      <w:r w:rsidR="006B5135" w:rsidRPr="00911BE0">
        <w:rPr>
          <w:rFonts w:ascii="宋体" w:hAnsi="宋体" w:hint="eastAsia"/>
          <w:sz w:val="21"/>
          <w:szCs w:val="21"/>
        </w:rPr>
        <w:t>；</w:t>
      </w:r>
      <w:r w:rsidR="006B5135" w:rsidRPr="008B041E">
        <w:rPr>
          <w:rFonts w:ascii="宋体" w:hAnsi="宋体" w:hint="eastAsia"/>
          <w:sz w:val="21"/>
          <w:szCs w:val="21"/>
        </w:rPr>
        <w:t>周边2公里范围内有新</w:t>
      </w:r>
      <w:proofErr w:type="gramStart"/>
      <w:r w:rsidR="006B5135" w:rsidRPr="008B041E">
        <w:rPr>
          <w:rFonts w:ascii="宋体" w:hAnsi="宋体" w:hint="eastAsia"/>
          <w:sz w:val="21"/>
          <w:szCs w:val="21"/>
        </w:rPr>
        <w:t>南聚彩荟、合悦</w:t>
      </w:r>
      <w:proofErr w:type="gramEnd"/>
      <w:r w:rsidR="006B5135" w:rsidRPr="008B041E">
        <w:rPr>
          <w:rFonts w:ascii="宋体" w:hAnsi="宋体" w:hint="eastAsia"/>
          <w:sz w:val="21"/>
          <w:szCs w:val="21"/>
        </w:rPr>
        <w:t>超市、永辉超市等商业场所；马驹桥金桥小学、马驹桥镇中心小学、世界村幼儿园等教育机构；北京同</w:t>
      </w:r>
      <w:proofErr w:type="gramStart"/>
      <w:r w:rsidR="006B5135" w:rsidRPr="008B041E">
        <w:rPr>
          <w:rFonts w:ascii="宋体" w:hAnsi="宋体" w:hint="eastAsia"/>
          <w:sz w:val="21"/>
          <w:szCs w:val="21"/>
        </w:rPr>
        <w:t>世</w:t>
      </w:r>
      <w:proofErr w:type="gramEnd"/>
      <w:r w:rsidR="006B5135" w:rsidRPr="008B041E">
        <w:rPr>
          <w:rFonts w:ascii="宋体" w:hAnsi="宋体" w:hint="eastAsia"/>
          <w:sz w:val="21"/>
          <w:szCs w:val="21"/>
        </w:rPr>
        <w:t>堂中医、马驹桥社区卫生服务中心等医疗机构；有中国工商银行、中国银行等金融网点，公共配套设施状况较好</w:t>
      </w:r>
      <w:r w:rsidR="006B5135" w:rsidRPr="00911BE0">
        <w:rPr>
          <w:rFonts w:ascii="宋体" w:hAnsi="宋体" w:hint="eastAsia"/>
          <w:sz w:val="21"/>
          <w:szCs w:val="21"/>
        </w:rPr>
        <w:t>；周边有</w:t>
      </w:r>
      <w:r w:rsidR="006B5135" w:rsidRPr="00911BE0">
        <w:rPr>
          <w:rFonts w:ascii="Arial" w:hAnsi="Arial" w:cs="Arial" w:hint="eastAsia"/>
          <w:kern w:val="2"/>
          <w:sz w:val="21"/>
          <w:szCs w:val="21"/>
        </w:rPr>
        <w:t>新凤河、</w:t>
      </w:r>
      <w:r w:rsidR="006B5135">
        <w:rPr>
          <w:rFonts w:ascii="Arial" w:hAnsi="Arial" w:cs="Arial" w:hint="eastAsia"/>
          <w:kern w:val="2"/>
          <w:sz w:val="21"/>
          <w:szCs w:val="21"/>
        </w:rPr>
        <w:t>宏仁公园</w:t>
      </w:r>
      <w:r w:rsidR="006B5135" w:rsidRPr="00911BE0">
        <w:rPr>
          <w:rFonts w:ascii="宋体" w:hAnsi="宋体" w:hint="eastAsia"/>
          <w:sz w:val="21"/>
          <w:szCs w:val="21"/>
        </w:rPr>
        <w:t>等自然景观，自然与人文环境一般；</w:t>
      </w:r>
      <w:r w:rsidR="00C25C15" w:rsidRPr="00911BE0">
        <w:rPr>
          <w:rFonts w:ascii="宋体" w:hAnsi="宋体" w:hint="eastAsia"/>
          <w:sz w:val="21"/>
          <w:szCs w:val="21"/>
        </w:rPr>
        <w:t>项目</w:t>
      </w:r>
      <w:r w:rsidR="00C25C15" w:rsidRPr="00C25C15">
        <w:rPr>
          <w:rFonts w:ascii="宋体" w:hAnsi="宋体" w:hint="eastAsia"/>
          <w:sz w:val="21"/>
          <w:szCs w:val="21"/>
        </w:rPr>
        <w:t>配备服务管家专业管理</w:t>
      </w:r>
      <w:r w:rsidR="00C25C15" w:rsidRPr="00911BE0">
        <w:rPr>
          <w:rFonts w:ascii="宋体" w:hAnsi="宋体" w:hint="eastAsia"/>
          <w:sz w:val="21"/>
          <w:szCs w:val="21"/>
        </w:rPr>
        <w:t>，物业服务保障较好</w:t>
      </w:r>
      <w:r w:rsidR="006B5135" w:rsidRPr="00911BE0">
        <w:rPr>
          <w:rFonts w:ascii="宋体" w:hAnsi="宋体" w:hint="eastAsia"/>
          <w:sz w:val="21"/>
          <w:szCs w:val="21"/>
        </w:rPr>
        <w:t>；朝向为</w:t>
      </w:r>
      <w:r w:rsidR="006B5135">
        <w:rPr>
          <w:rFonts w:ascii="宋体" w:hAnsi="宋体" w:hint="eastAsia"/>
          <w:sz w:val="21"/>
          <w:szCs w:val="21"/>
        </w:rPr>
        <w:t>南</w:t>
      </w:r>
      <w:r w:rsidR="006B5135" w:rsidRPr="00911BE0">
        <w:rPr>
          <w:rFonts w:ascii="宋体" w:hAnsi="宋体" w:hint="eastAsia"/>
          <w:sz w:val="21"/>
          <w:szCs w:val="21"/>
        </w:rPr>
        <w:t>向，建筑面积为</w:t>
      </w:r>
      <w:r w:rsidR="00C25C15">
        <w:rPr>
          <w:rFonts w:ascii="宋体" w:hAnsi="宋体" w:hint="eastAsia"/>
          <w:sz w:val="21"/>
          <w:szCs w:val="21"/>
        </w:rPr>
        <w:t>23.8</w:t>
      </w:r>
      <w:r w:rsidR="006B5135" w:rsidRPr="00911BE0">
        <w:rPr>
          <w:rFonts w:ascii="宋体" w:hAnsi="宋体" w:hint="eastAsia"/>
          <w:sz w:val="21"/>
          <w:szCs w:val="21"/>
        </w:rPr>
        <w:t>平方米，</w:t>
      </w:r>
      <w:r w:rsidR="00C25C15">
        <w:rPr>
          <w:rFonts w:ascii="宋体" w:hAnsi="宋体" w:hint="eastAsia"/>
          <w:sz w:val="21"/>
          <w:szCs w:val="21"/>
        </w:rPr>
        <w:t>整体户型为四居室</w:t>
      </w:r>
      <w:r w:rsidR="006B5135" w:rsidRPr="00911BE0">
        <w:rPr>
          <w:rFonts w:ascii="宋体" w:hAnsi="宋体" w:hint="eastAsia"/>
          <w:sz w:val="21"/>
          <w:szCs w:val="21"/>
        </w:rPr>
        <w:t>，楼层为</w:t>
      </w:r>
      <w:r w:rsidR="006B5135">
        <w:rPr>
          <w:rFonts w:ascii="宋体" w:hAnsi="宋体" w:hint="eastAsia"/>
          <w:sz w:val="21"/>
          <w:szCs w:val="21"/>
        </w:rPr>
        <w:t>中</w:t>
      </w:r>
      <w:r w:rsidR="006B5135" w:rsidRPr="00911BE0">
        <w:rPr>
          <w:rFonts w:ascii="宋体" w:hAnsi="宋体" w:hint="eastAsia"/>
          <w:sz w:val="21"/>
          <w:szCs w:val="21"/>
        </w:rPr>
        <w:t>楼层，楼栋外观成新度</w:t>
      </w:r>
      <w:r w:rsidR="00C25C15">
        <w:rPr>
          <w:rFonts w:ascii="宋体" w:hAnsi="宋体" w:hint="eastAsia"/>
          <w:sz w:val="21"/>
          <w:szCs w:val="21"/>
        </w:rPr>
        <w:t>80</w:t>
      </w:r>
      <w:r w:rsidR="006B5135" w:rsidRPr="00911BE0">
        <w:rPr>
          <w:rFonts w:ascii="宋体" w:hAnsi="宋体"/>
          <w:sz w:val="21"/>
          <w:szCs w:val="21"/>
        </w:rPr>
        <w:t>%</w:t>
      </w:r>
      <w:r w:rsidR="006B5135" w:rsidRPr="00911BE0">
        <w:rPr>
          <w:rFonts w:ascii="宋体" w:hAnsi="宋体" w:hint="eastAsia"/>
          <w:sz w:val="21"/>
          <w:szCs w:val="21"/>
        </w:rPr>
        <w:t>，公共区域为精装修，室内为</w:t>
      </w:r>
      <w:r w:rsidR="00C25C15">
        <w:rPr>
          <w:rFonts w:ascii="宋体" w:hAnsi="宋体" w:hint="eastAsia"/>
          <w:sz w:val="21"/>
          <w:szCs w:val="21"/>
        </w:rPr>
        <w:t>精</w:t>
      </w:r>
      <w:r w:rsidR="006B5135" w:rsidRPr="00911BE0">
        <w:rPr>
          <w:rFonts w:ascii="宋体" w:hAnsi="宋体" w:hint="eastAsia"/>
          <w:sz w:val="21"/>
          <w:szCs w:val="21"/>
        </w:rPr>
        <w:t>装修，</w:t>
      </w:r>
      <w:r w:rsidR="00C25C15" w:rsidRPr="00C25C15">
        <w:rPr>
          <w:rFonts w:ascii="宋体" w:hAnsi="宋体" w:hint="eastAsia"/>
          <w:sz w:val="21"/>
          <w:szCs w:val="21"/>
        </w:rPr>
        <w:t>配备家具、家电齐全；功能正常，质量有保证</w:t>
      </w:r>
      <w:r w:rsidR="006B5135" w:rsidRPr="00911BE0">
        <w:rPr>
          <w:rFonts w:ascii="宋体" w:hAnsi="宋体" w:hint="eastAsia"/>
          <w:sz w:val="21"/>
          <w:szCs w:val="21"/>
        </w:rPr>
        <w:t>。交易价格为</w:t>
      </w:r>
      <w:r w:rsidR="00C25C15">
        <w:rPr>
          <w:rFonts w:ascii="宋体" w:hAnsi="宋体" w:hint="eastAsia"/>
          <w:sz w:val="21"/>
          <w:szCs w:val="21"/>
        </w:rPr>
        <w:t>2130</w:t>
      </w:r>
      <w:r w:rsidR="00474CF7">
        <w:rPr>
          <w:rFonts w:ascii="宋体" w:hAnsi="宋体" w:hint="eastAsia"/>
          <w:sz w:val="21"/>
          <w:szCs w:val="21"/>
        </w:rPr>
        <w:t>元/月·套</w:t>
      </w:r>
      <w:r w:rsidR="006B5135"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006B5135" w:rsidRPr="00911BE0">
        <w:rPr>
          <w:rFonts w:ascii="宋体" w:hAnsi="宋体" w:hint="eastAsia"/>
          <w:sz w:val="21"/>
          <w:szCs w:val="21"/>
        </w:rPr>
        <w:t>）。</w:t>
      </w:r>
    </w:p>
    <w:p w14:paraId="3C04645D" w14:textId="4C8D50D7" w:rsidR="006B5135" w:rsidRPr="00911BE0" w:rsidRDefault="00D75176" w:rsidP="006B5135">
      <w:pPr>
        <w:wordWrap w:val="0"/>
        <w:overflowPunct w:val="0"/>
        <w:spacing w:line="480" w:lineRule="auto"/>
        <w:ind w:firstLineChars="200" w:firstLine="420"/>
        <w:rPr>
          <w:rFonts w:ascii="宋体" w:hAnsi="宋体"/>
          <w:sz w:val="21"/>
          <w:szCs w:val="21"/>
        </w:rPr>
      </w:pPr>
      <w:r w:rsidRPr="00D75176">
        <w:rPr>
          <w:rFonts w:ascii="宋体" w:hAnsi="宋体" w:hint="eastAsia"/>
          <w:sz w:val="21"/>
          <w:szCs w:val="21"/>
        </w:rPr>
        <w:t>可比实例</w:t>
      </w:r>
      <w:r w:rsidR="00C25C15">
        <w:rPr>
          <w:rFonts w:ascii="宋体" w:hAnsi="宋体" w:hint="eastAsia"/>
          <w:sz w:val="21"/>
          <w:szCs w:val="21"/>
        </w:rPr>
        <w:t>5</w:t>
      </w:r>
      <w:r w:rsidR="006B5135" w:rsidRPr="00911BE0">
        <w:rPr>
          <w:rFonts w:ascii="宋体" w:hAnsi="宋体" w:hint="eastAsia"/>
          <w:sz w:val="21"/>
          <w:szCs w:val="21"/>
        </w:rPr>
        <w:t>：</w:t>
      </w:r>
    </w:p>
    <w:p w14:paraId="0F8B27D1" w14:textId="77777777" w:rsidR="006B5135" w:rsidRPr="00911BE0" w:rsidRDefault="006B5135" w:rsidP="006B513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sidR="00C25C15">
        <w:rPr>
          <w:rFonts w:ascii="宋体" w:hAnsi="宋体" w:hint="eastAsia"/>
          <w:sz w:val="21"/>
          <w:szCs w:val="21"/>
        </w:rPr>
        <w:t>珠江逸景</w:t>
      </w:r>
    </w:p>
    <w:p w14:paraId="68834335" w14:textId="77777777" w:rsidR="006B5135" w:rsidRPr="00911BE0" w:rsidRDefault="006B5135" w:rsidP="006B513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00C25C15" w:rsidRPr="00C25C15">
        <w:rPr>
          <w:rFonts w:ascii="宋体" w:hAnsi="宋体" w:hint="eastAsia"/>
          <w:sz w:val="21"/>
          <w:szCs w:val="21"/>
        </w:rPr>
        <w:t>北京市通州区景盛北一街16号</w:t>
      </w:r>
    </w:p>
    <w:p w14:paraId="0EB630A2" w14:textId="77777777" w:rsidR="006B5135" w:rsidRPr="00911BE0" w:rsidRDefault="006B5135" w:rsidP="006B513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w:t>
      </w:r>
      <w:r w:rsidR="00C25C15">
        <w:rPr>
          <w:rFonts w:ascii="宋体" w:hAnsi="宋体" w:hint="eastAsia"/>
          <w:sz w:val="21"/>
          <w:szCs w:val="21"/>
        </w:rPr>
        <w:t>住宅</w:t>
      </w:r>
      <w:r w:rsidRPr="00911BE0">
        <w:rPr>
          <w:rFonts w:ascii="宋体" w:hAnsi="宋体"/>
          <w:sz w:val="21"/>
          <w:szCs w:val="21"/>
        </w:rPr>
        <w:t xml:space="preserve">  </w:t>
      </w:r>
    </w:p>
    <w:p w14:paraId="7E746B4C" w14:textId="77777777" w:rsidR="006B5135" w:rsidRPr="00911BE0" w:rsidRDefault="006B5135" w:rsidP="006B513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w:t>
      </w:r>
      <w:r w:rsidRPr="00911BE0">
        <w:rPr>
          <w:rFonts w:ascii="宋体" w:hAnsi="宋体"/>
          <w:sz w:val="21"/>
          <w:szCs w:val="21"/>
        </w:rPr>
        <w:t xml:space="preserve"> </w:t>
      </w:r>
      <w:r>
        <w:rPr>
          <w:rFonts w:ascii="宋体" w:hAnsi="宋体" w:hint="eastAsia"/>
          <w:sz w:val="21"/>
          <w:szCs w:val="21"/>
        </w:rPr>
        <w:t>月</w:t>
      </w:r>
    </w:p>
    <w:p w14:paraId="53454881" w14:textId="4979D4C4" w:rsidR="006B5135" w:rsidRPr="00911BE0" w:rsidRDefault="00D75176" w:rsidP="006B5135">
      <w:pPr>
        <w:wordWrap w:val="0"/>
        <w:overflowPunct w:val="0"/>
        <w:spacing w:line="480" w:lineRule="auto"/>
        <w:ind w:firstLineChars="200" w:firstLine="420"/>
        <w:rPr>
          <w:rFonts w:ascii="宋体" w:hAnsi="宋体"/>
          <w:sz w:val="21"/>
          <w:szCs w:val="21"/>
        </w:rPr>
      </w:pPr>
      <w:r w:rsidRPr="00D75176">
        <w:rPr>
          <w:rFonts w:ascii="宋体" w:hAnsi="宋体" w:hint="eastAsia"/>
          <w:sz w:val="21"/>
          <w:szCs w:val="21"/>
        </w:rPr>
        <w:t>可比实例</w:t>
      </w:r>
      <w:r w:rsidR="00C25C15">
        <w:rPr>
          <w:rFonts w:ascii="宋体" w:hAnsi="宋体" w:hint="eastAsia"/>
          <w:sz w:val="21"/>
          <w:szCs w:val="21"/>
        </w:rPr>
        <w:t>5</w:t>
      </w:r>
      <w:r w:rsidR="006B5135" w:rsidRPr="00911BE0">
        <w:rPr>
          <w:rFonts w:ascii="宋体" w:hAnsi="宋体" w:hint="eastAsia"/>
          <w:sz w:val="21"/>
          <w:szCs w:val="21"/>
        </w:rPr>
        <w:t>所在区域</w:t>
      </w:r>
      <w:r w:rsidR="00C25C15" w:rsidRPr="00C25C15">
        <w:rPr>
          <w:rFonts w:ascii="宋体" w:hAnsi="宋体" w:hint="eastAsia"/>
          <w:sz w:val="21"/>
          <w:szCs w:val="21"/>
        </w:rPr>
        <w:t>周边2公里内有融科香雪兰溪、合生世界花园、通州温馨家园、东亚</w:t>
      </w:r>
      <w:proofErr w:type="gramStart"/>
      <w:r w:rsidR="00C25C15" w:rsidRPr="00C25C15">
        <w:rPr>
          <w:rFonts w:ascii="宋体" w:hAnsi="宋体" w:hint="eastAsia"/>
          <w:sz w:val="21"/>
          <w:szCs w:val="21"/>
        </w:rPr>
        <w:t>瑞晶苑</w:t>
      </w:r>
      <w:proofErr w:type="gramEnd"/>
      <w:r w:rsidR="00C25C15" w:rsidRPr="00C25C15">
        <w:rPr>
          <w:rFonts w:ascii="宋体" w:hAnsi="宋体" w:hint="eastAsia"/>
          <w:sz w:val="21"/>
          <w:szCs w:val="21"/>
        </w:rPr>
        <w:t>，居住小区规模较大，入住率较好，综合评价居住区成熟度较好</w:t>
      </w:r>
      <w:r w:rsidR="006B5135" w:rsidRPr="00911BE0">
        <w:rPr>
          <w:rFonts w:ascii="宋体" w:hAnsi="宋体" w:hint="eastAsia"/>
          <w:sz w:val="21"/>
          <w:szCs w:val="21"/>
        </w:rPr>
        <w:t>；周边500米内有主干道——漷马路，</w:t>
      </w:r>
      <w:r w:rsidR="006B5135" w:rsidRPr="008B041E">
        <w:rPr>
          <w:rFonts w:ascii="宋体" w:hAnsi="宋体" w:hint="eastAsia"/>
          <w:sz w:val="21"/>
          <w:szCs w:val="21"/>
        </w:rPr>
        <w:t>周边500米内有通28路、通54路、通68路、821路、826路、975路等公交线路途径并设立站点</w:t>
      </w:r>
      <w:r w:rsidR="006B5135" w:rsidRPr="00911BE0">
        <w:rPr>
          <w:rFonts w:ascii="宋体" w:hAnsi="宋体" w:hint="eastAsia"/>
          <w:sz w:val="21"/>
          <w:szCs w:val="21"/>
        </w:rPr>
        <w:t>；</w:t>
      </w:r>
      <w:r w:rsidR="006B5135" w:rsidRPr="008B041E">
        <w:rPr>
          <w:rFonts w:ascii="宋体" w:hAnsi="宋体" w:hint="eastAsia"/>
          <w:sz w:val="21"/>
          <w:szCs w:val="21"/>
        </w:rPr>
        <w:t>周边2公里范围内有新</w:t>
      </w:r>
      <w:proofErr w:type="gramStart"/>
      <w:r w:rsidR="006B5135" w:rsidRPr="008B041E">
        <w:rPr>
          <w:rFonts w:ascii="宋体" w:hAnsi="宋体" w:hint="eastAsia"/>
          <w:sz w:val="21"/>
          <w:szCs w:val="21"/>
        </w:rPr>
        <w:t>南聚彩荟、合悦</w:t>
      </w:r>
      <w:proofErr w:type="gramEnd"/>
      <w:r w:rsidR="006B5135" w:rsidRPr="008B041E">
        <w:rPr>
          <w:rFonts w:ascii="宋体" w:hAnsi="宋体" w:hint="eastAsia"/>
          <w:sz w:val="21"/>
          <w:szCs w:val="21"/>
        </w:rPr>
        <w:t>超市、永辉超市等商业场所；马驹桥金桥小学、马驹桥镇中心小</w:t>
      </w:r>
      <w:r w:rsidR="006B5135" w:rsidRPr="008B041E">
        <w:rPr>
          <w:rFonts w:ascii="宋体" w:hAnsi="宋体" w:hint="eastAsia"/>
          <w:sz w:val="21"/>
          <w:szCs w:val="21"/>
        </w:rPr>
        <w:lastRenderedPageBreak/>
        <w:t>学、世界村幼儿园等教育机构；北京同</w:t>
      </w:r>
      <w:proofErr w:type="gramStart"/>
      <w:r w:rsidR="006B5135" w:rsidRPr="008B041E">
        <w:rPr>
          <w:rFonts w:ascii="宋体" w:hAnsi="宋体" w:hint="eastAsia"/>
          <w:sz w:val="21"/>
          <w:szCs w:val="21"/>
        </w:rPr>
        <w:t>世</w:t>
      </w:r>
      <w:proofErr w:type="gramEnd"/>
      <w:r w:rsidR="006B5135" w:rsidRPr="008B041E">
        <w:rPr>
          <w:rFonts w:ascii="宋体" w:hAnsi="宋体" w:hint="eastAsia"/>
          <w:sz w:val="21"/>
          <w:szCs w:val="21"/>
        </w:rPr>
        <w:t>堂中医、马驹桥社区卫生服务中心等医疗机构；有中国工商银行、中国银行等金融网点，公共配套设施状况较好</w:t>
      </w:r>
      <w:r w:rsidR="006B5135" w:rsidRPr="00911BE0">
        <w:rPr>
          <w:rFonts w:ascii="宋体" w:hAnsi="宋体" w:hint="eastAsia"/>
          <w:sz w:val="21"/>
          <w:szCs w:val="21"/>
        </w:rPr>
        <w:t>；周边有</w:t>
      </w:r>
      <w:r w:rsidR="006B5135" w:rsidRPr="00911BE0">
        <w:rPr>
          <w:rFonts w:ascii="Arial" w:hAnsi="Arial" w:cs="Arial" w:hint="eastAsia"/>
          <w:kern w:val="2"/>
          <w:sz w:val="21"/>
          <w:szCs w:val="21"/>
        </w:rPr>
        <w:t>新凤河、</w:t>
      </w:r>
      <w:r w:rsidR="006B5135">
        <w:rPr>
          <w:rFonts w:ascii="Arial" w:hAnsi="Arial" w:cs="Arial" w:hint="eastAsia"/>
          <w:kern w:val="2"/>
          <w:sz w:val="21"/>
          <w:szCs w:val="21"/>
        </w:rPr>
        <w:t>宏仁公园</w:t>
      </w:r>
      <w:r w:rsidR="006B5135" w:rsidRPr="00911BE0">
        <w:rPr>
          <w:rFonts w:ascii="宋体" w:hAnsi="宋体" w:hint="eastAsia"/>
          <w:sz w:val="21"/>
          <w:szCs w:val="21"/>
        </w:rPr>
        <w:t>等自然景观，自然与人文环境一般；</w:t>
      </w:r>
      <w:r w:rsidR="00C25C15" w:rsidRPr="00911BE0">
        <w:rPr>
          <w:rFonts w:ascii="宋体" w:hAnsi="宋体" w:hint="eastAsia"/>
          <w:sz w:val="21"/>
          <w:szCs w:val="21"/>
        </w:rPr>
        <w:t>项目</w:t>
      </w:r>
      <w:r w:rsidR="00C25C15" w:rsidRPr="00C25C15">
        <w:rPr>
          <w:rFonts w:ascii="宋体" w:hAnsi="宋体" w:hint="eastAsia"/>
          <w:sz w:val="21"/>
          <w:szCs w:val="21"/>
        </w:rPr>
        <w:t>配备服务管家专业管理</w:t>
      </w:r>
      <w:r w:rsidR="00C25C15" w:rsidRPr="00911BE0">
        <w:rPr>
          <w:rFonts w:ascii="宋体" w:hAnsi="宋体" w:hint="eastAsia"/>
          <w:sz w:val="21"/>
          <w:szCs w:val="21"/>
        </w:rPr>
        <w:t>，物业服务保障较好</w:t>
      </w:r>
      <w:r w:rsidR="006B5135" w:rsidRPr="00911BE0">
        <w:rPr>
          <w:rFonts w:ascii="宋体" w:hAnsi="宋体" w:hint="eastAsia"/>
          <w:sz w:val="21"/>
          <w:szCs w:val="21"/>
        </w:rPr>
        <w:t>；朝向为</w:t>
      </w:r>
      <w:r w:rsidR="00C25C15">
        <w:rPr>
          <w:rFonts w:ascii="宋体" w:hAnsi="宋体" w:hint="eastAsia"/>
          <w:sz w:val="21"/>
          <w:szCs w:val="21"/>
        </w:rPr>
        <w:t>北</w:t>
      </w:r>
      <w:r w:rsidR="006B5135" w:rsidRPr="00911BE0">
        <w:rPr>
          <w:rFonts w:ascii="宋体" w:hAnsi="宋体" w:hint="eastAsia"/>
          <w:sz w:val="21"/>
          <w:szCs w:val="21"/>
        </w:rPr>
        <w:t>向，建筑面积为</w:t>
      </w:r>
      <w:r w:rsidR="00C25C15">
        <w:rPr>
          <w:rFonts w:ascii="宋体" w:hAnsi="宋体" w:hint="eastAsia"/>
          <w:sz w:val="21"/>
          <w:szCs w:val="21"/>
        </w:rPr>
        <w:t>19.5</w:t>
      </w:r>
      <w:r w:rsidR="006B5135" w:rsidRPr="00911BE0">
        <w:rPr>
          <w:rFonts w:ascii="宋体" w:hAnsi="宋体" w:hint="eastAsia"/>
          <w:sz w:val="21"/>
          <w:szCs w:val="21"/>
        </w:rPr>
        <w:t>平方米，</w:t>
      </w:r>
      <w:r w:rsidR="00C25C15">
        <w:rPr>
          <w:rFonts w:ascii="宋体" w:hAnsi="宋体" w:hint="eastAsia"/>
          <w:sz w:val="21"/>
          <w:szCs w:val="21"/>
        </w:rPr>
        <w:t>整体户型为四居室</w:t>
      </w:r>
      <w:r w:rsidR="006B5135" w:rsidRPr="00911BE0">
        <w:rPr>
          <w:rFonts w:ascii="宋体" w:hAnsi="宋体" w:hint="eastAsia"/>
          <w:sz w:val="21"/>
          <w:szCs w:val="21"/>
        </w:rPr>
        <w:t>，楼层为</w:t>
      </w:r>
      <w:r w:rsidR="00C25C15">
        <w:rPr>
          <w:rFonts w:ascii="宋体" w:hAnsi="宋体" w:hint="eastAsia"/>
          <w:sz w:val="21"/>
          <w:szCs w:val="21"/>
        </w:rPr>
        <w:t>低</w:t>
      </w:r>
      <w:r w:rsidR="006B5135" w:rsidRPr="00911BE0">
        <w:rPr>
          <w:rFonts w:ascii="宋体" w:hAnsi="宋体" w:hint="eastAsia"/>
          <w:sz w:val="21"/>
          <w:szCs w:val="21"/>
        </w:rPr>
        <w:t>楼层，楼栋外观成新度</w:t>
      </w:r>
      <w:r w:rsidR="00C25C15">
        <w:rPr>
          <w:rFonts w:ascii="宋体" w:hAnsi="宋体" w:hint="eastAsia"/>
          <w:sz w:val="21"/>
          <w:szCs w:val="21"/>
        </w:rPr>
        <w:t>80</w:t>
      </w:r>
      <w:r w:rsidR="006B5135" w:rsidRPr="00911BE0">
        <w:rPr>
          <w:rFonts w:ascii="宋体" w:hAnsi="宋体"/>
          <w:sz w:val="21"/>
          <w:szCs w:val="21"/>
        </w:rPr>
        <w:t>%</w:t>
      </w:r>
      <w:r w:rsidR="006B5135" w:rsidRPr="00911BE0">
        <w:rPr>
          <w:rFonts w:ascii="宋体" w:hAnsi="宋体" w:hint="eastAsia"/>
          <w:sz w:val="21"/>
          <w:szCs w:val="21"/>
        </w:rPr>
        <w:t>，公共区域为精装修，室内为</w:t>
      </w:r>
      <w:r w:rsidR="00C25C15">
        <w:rPr>
          <w:rFonts w:ascii="宋体" w:hAnsi="宋体" w:hint="eastAsia"/>
          <w:sz w:val="21"/>
          <w:szCs w:val="21"/>
        </w:rPr>
        <w:t>精</w:t>
      </w:r>
      <w:r w:rsidR="006B5135" w:rsidRPr="00911BE0">
        <w:rPr>
          <w:rFonts w:ascii="宋体" w:hAnsi="宋体" w:hint="eastAsia"/>
          <w:sz w:val="21"/>
          <w:szCs w:val="21"/>
        </w:rPr>
        <w:t>装修，</w:t>
      </w:r>
      <w:r w:rsidR="00C25C15" w:rsidRPr="00C25C15">
        <w:rPr>
          <w:rFonts w:ascii="宋体" w:hAnsi="宋体" w:hint="eastAsia"/>
          <w:sz w:val="21"/>
          <w:szCs w:val="21"/>
        </w:rPr>
        <w:t>配备家具、家电齐全；功能正常，质量有保证</w:t>
      </w:r>
      <w:r w:rsidR="006B5135" w:rsidRPr="00911BE0">
        <w:rPr>
          <w:rFonts w:ascii="宋体" w:hAnsi="宋体" w:hint="eastAsia"/>
          <w:sz w:val="21"/>
          <w:szCs w:val="21"/>
        </w:rPr>
        <w:t>。交易价格为</w:t>
      </w:r>
      <w:r w:rsidR="00C25C15">
        <w:rPr>
          <w:rFonts w:ascii="宋体" w:hAnsi="宋体" w:hint="eastAsia"/>
          <w:sz w:val="21"/>
          <w:szCs w:val="21"/>
        </w:rPr>
        <w:t>2190</w:t>
      </w:r>
      <w:r w:rsidR="00474CF7">
        <w:rPr>
          <w:rFonts w:ascii="宋体" w:hAnsi="宋体" w:hint="eastAsia"/>
          <w:sz w:val="21"/>
          <w:szCs w:val="21"/>
        </w:rPr>
        <w:t>元/月·套</w:t>
      </w:r>
      <w:r w:rsidR="006B5135"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006B5135" w:rsidRPr="00911BE0">
        <w:rPr>
          <w:rFonts w:ascii="宋体" w:hAnsi="宋体" w:hint="eastAsia"/>
          <w:sz w:val="21"/>
          <w:szCs w:val="21"/>
        </w:rPr>
        <w:t>）。</w:t>
      </w:r>
    </w:p>
    <w:p w14:paraId="23FB6D7C" w14:textId="39DA958A" w:rsidR="006B5135" w:rsidRPr="00911BE0" w:rsidRDefault="00D75176" w:rsidP="006B5135">
      <w:pPr>
        <w:wordWrap w:val="0"/>
        <w:overflowPunct w:val="0"/>
        <w:spacing w:line="480" w:lineRule="auto"/>
        <w:ind w:firstLineChars="200" w:firstLine="420"/>
        <w:rPr>
          <w:rFonts w:ascii="宋体" w:hAnsi="宋体"/>
          <w:sz w:val="21"/>
          <w:szCs w:val="21"/>
        </w:rPr>
      </w:pPr>
      <w:r w:rsidRPr="00D75176">
        <w:rPr>
          <w:rFonts w:ascii="宋体" w:hAnsi="宋体" w:hint="eastAsia"/>
          <w:sz w:val="21"/>
          <w:szCs w:val="21"/>
        </w:rPr>
        <w:t>可比实例</w:t>
      </w:r>
      <w:r w:rsidR="00C25C15">
        <w:rPr>
          <w:rFonts w:ascii="宋体" w:hAnsi="宋体" w:hint="eastAsia"/>
          <w:sz w:val="21"/>
          <w:szCs w:val="21"/>
        </w:rPr>
        <w:t>6</w:t>
      </w:r>
      <w:r w:rsidR="006B5135" w:rsidRPr="00911BE0">
        <w:rPr>
          <w:rFonts w:ascii="宋体" w:hAnsi="宋体" w:hint="eastAsia"/>
          <w:sz w:val="21"/>
          <w:szCs w:val="21"/>
        </w:rPr>
        <w:t>：</w:t>
      </w:r>
    </w:p>
    <w:p w14:paraId="7FA3E1BE" w14:textId="77777777" w:rsidR="00C25C15" w:rsidRPr="00911BE0" w:rsidRDefault="00C25C15" w:rsidP="00C25C1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•项目名称：</w:t>
      </w:r>
      <w:r>
        <w:rPr>
          <w:rFonts w:ascii="宋体" w:hAnsi="宋体" w:hint="eastAsia"/>
          <w:sz w:val="21"/>
          <w:szCs w:val="21"/>
        </w:rPr>
        <w:t>珠江逸景</w:t>
      </w:r>
    </w:p>
    <w:p w14:paraId="4D1842F7" w14:textId="77777777" w:rsidR="00C25C15" w:rsidRPr="00911BE0" w:rsidRDefault="00C25C15" w:rsidP="00C25C1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C25C15">
        <w:rPr>
          <w:rFonts w:ascii="宋体" w:hAnsi="宋体" w:hint="eastAsia"/>
          <w:sz w:val="21"/>
          <w:szCs w:val="21"/>
        </w:rPr>
        <w:t>北京市通州区景盛北一街16号</w:t>
      </w:r>
    </w:p>
    <w:p w14:paraId="36CDCAD5" w14:textId="77777777" w:rsidR="00C25C15" w:rsidRPr="00911BE0" w:rsidRDefault="00C25C15" w:rsidP="00C25C1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•用途：</w:t>
      </w:r>
      <w:r>
        <w:rPr>
          <w:rFonts w:ascii="宋体" w:hAnsi="宋体" w:hint="eastAsia"/>
          <w:sz w:val="21"/>
          <w:szCs w:val="21"/>
        </w:rPr>
        <w:t>住宅</w:t>
      </w:r>
      <w:r w:rsidRPr="00911BE0">
        <w:rPr>
          <w:rFonts w:ascii="宋体" w:hAnsi="宋体"/>
          <w:sz w:val="21"/>
          <w:szCs w:val="21"/>
        </w:rPr>
        <w:t xml:space="preserve">  </w:t>
      </w:r>
    </w:p>
    <w:p w14:paraId="0FEB23B3" w14:textId="77777777" w:rsidR="00C25C15" w:rsidRPr="00911BE0" w:rsidRDefault="00C25C15" w:rsidP="00C25C15">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w:t>
      </w:r>
      <w:r w:rsidRPr="00911BE0">
        <w:rPr>
          <w:rFonts w:ascii="宋体" w:hAnsi="宋体"/>
          <w:sz w:val="21"/>
          <w:szCs w:val="21"/>
        </w:rPr>
        <w:t xml:space="preserve"> </w:t>
      </w:r>
      <w:r>
        <w:rPr>
          <w:rFonts w:ascii="宋体" w:hAnsi="宋体" w:hint="eastAsia"/>
          <w:sz w:val="21"/>
          <w:szCs w:val="21"/>
        </w:rPr>
        <w:t>月</w:t>
      </w:r>
    </w:p>
    <w:p w14:paraId="4AC54718" w14:textId="59AA1232" w:rsidR="006B5135" w:rsidRPr="00911BE0" w:rsidRDefault="00D75176" w:rsidP="006B5135">
      <w:pPr>
        <w:wordWrap w:val="0"/>
        <w:overflowPunct w:val="0"/>
        <w:spacing w:line="480" w:lineRule="auto"/>
        <w:ind w:firstLineChars="200" w:firstLine="420"/>
        <w:rPr>
          <w:rFonts w:ascii="宋体" w:hAnsi="宋体"/>
          <w:sz w:val="21"/>
          <w:szCs w:val="21"/>
        </w:rPr>
      </w:pPr>
      <w:r w:rsidRPr="00D75176">
        <w:rPr>
          <w:rFonts w:ascii="宋体" w:hAnsi="宋体" w:hint="eastAsia"/>
          <w:sz w:val="21"/>
          <w:szCs w:val="21"/>
        </w:rPr>
        <w:t>可比实例</w:t>
      </w:r>
      <w:r w:rsidR="00C25C15">
        <w:rPr>
          <w:rFonts w:ascii="宋体" w:hAnsi="宋体" w:hint="eastAsia"/>
          <w:sz w:val="21"/>
          <w:szCs w:val="21"/>
        </w:rPr>
        <w:t>6</w:t>
      </w:r>
      <w:r w:rsidR="00C25C15" w:rsidRPr="00911BE0">
        <w:rPr>
          <w:rFonts w:ascii="宋体" w:hAnsi="宋体" w:hint="eastAsia"/>
          <w:sz w:val="21"/>
          <w:szCs w:val="21"/>
        </w:rPr>
        <w:t>所在区域</w:t>
      </w:r>
      <w:r w:rsidR="00C25C15" w:rsidRPr="00C25C15">
        <w:rPr>
          <w:rFonts w:ascii="宋体" w:hAnsi="宋体" w:hint="eastAsia"/>
          <w:sz w:val="21"/>
          <w:szCs w:val="21"/>
        </w:rPr>
        <w:t>周边2公里内有融科香雪兰溪、合生世界花园、通州温馨家园、东亚</w:t>
      </w:r>
      <w:proofErr w:type="gramStart"/>
      <w:r w:rsidR="00C25C15" w:rsidRPr="00C25C15">
        <w:rPr>
          <w:rFonts w:ascii="宋体" w:hAnsi="宋体" w:hint="eastAsia"/>
          <w:sz w:val="21"/>
          <w:szCs w:val="21"/>
        </w:rPr>
        <w:t>瑞晶苑</w:t>
      </w:r>
      <w:proofErr w:type="gramEnd"/>
      <w:r w:rsidR="00C25C15" w:rsidRPr="00C25C15">
        <w:rPr>
          <w:rFonts w:ascii="宋体" w:hAnsi="宋体" w:hint="eastAsia"/>
          <w:sz w:val="21"/>
          <w:szCs w:val="21"/>
        </w:rPr>
        <w:t>，居住小区规模较大，入住率较好，综合评价居住区成熟度较好</w:t>
      </w:r>
      <w:r w:rsidR="00C25C15" w:rsidRPr="00911BE0">
        <w:rPr>
          <w:rFonts w:ascii="宋体" w:hAnsi="宋体" w:hint="eastAsia"/>
          <w:sz w:val="21"/>
          <w:szCs w:val="21"/>
        </w:rPr>
        <w:t>；周边500米内有主干道——漷马路，</w:t>
      </w:r>
      <w:r w:rsidR="00C25C15" w:rsidRPr="008B041E">
        <w:rPr>
          <w:rFonts w:ascii="宋体" w:hAnsi="宋体" w:hint="eastAsia"/>
          <w:sz w:val="21"/>
          <w:szCs w:val="21"/>
        </w:rPr>
        <w:t>周边500米内有通28路、通54路、通68路、821路、826路、975路等公交线路途径并设立站点</w:t>
      </w:r>
      <w:r w:rsidR="00C25C15" w:rsidRPr="00911BE0">
        <w:rPr>
          <w:rFonts w:ascii="宋体" w:hAnsi="宋体" w:hint="eastAsia"/>
          <w:sz w:val="21"/>
          <w:szCs w:val="21"/>
        </w:rPr>
        <w:t>；</w:t>
      </w:r>
      <w:r w:rsidR="00C25C15" w:rsidRPr="008B041E">
        <w:rPr>
          <w:rFonts w:ascii="宋体" w:hAnsi="宋体" w:hint="eastAsia"/>
          <w:sz w:val="21"/>
          <w:szCs w:val="21"/>
        </w:rPr>
        <w:t>周边2公里范围内有新</w:t>
      </w:r>
      <w:proofErr w:type="gramStart"/>
      <w:r w:rsidR="00C25C15" w:rsidRPr="008B041E">
        <w:rPr>
          <w:rFonts w:ascii="宋体" w:hAnsi="宋体" w:hint="eastAsia"/>
          <w:sz w:val="21"/>
          <w:szCs w:val="21"/>
        </w:rPr>
        <w:t>南聚彩荟、合悦</w:t>
      </w:r>
      <w:proofErr w:type="gramEnd"/>
      <w:r w:rsidR="00C25C15" w:rsidRPr="008B041E">
        <w:rPr>
          <w:rFonts w:ascii="宋体" w:hAnsi="宋体" w:hint="eastAsia"/>
          <w:sz w:val="21"/>
          <w:szCs w:val="21"/>
        </w:rPr>
        <w:t>超市、永辉超市等商业场所；马驹桥金桥小学、马驹桥镇中心小学、世界村幼儿园等教育机构；北京同</w:t>
      </w:r>
      <w:proofErr w:type="gramStart"/>
      <w:r w:rsidR="00C25C15" w:rsidRPr="008B041E">
        <w:rPr>
          <w:rFonts w:ascii="宋体" w:hAnsi="宋体" w:hint="eastAsia"/>
          <w:sz w:val="21"/>
          <w:szCs w:val="21"/>
        </w:rPr>
        <w:t>世</w:t>
      </w:r>
      <w:proofErr w:type="gramEnd"/>
      <w:r w:rsidR="00C25C15" w:rsidRPr="008B041E">
        <w:rPr>
          <w:rFonts w:ascii="宋体" w:hAnsi="宋体" w:hint="eastAsia"/>
          <w:sz w:val="21"/>
          <w:szCs w:val="21"/>
        </w:rPr>
        <w:t>堂中医、马驹桥社区卫生服务中心等医疗机构；有中国工商银行、中国银行等金融网点，公共配套设施状况较好</w:t>
      </w:r>
      <w:r w:rsidR="00C25C15" w:rsidRPr="00911BE0">
        <w:rPr>
          <w:rFonts w:ascii="宋体" w:hAnsi="宋体" w:hint="eastAsia"/>
          <w:sz w:val="21"/>
          <w:szCs w:val="21"/>
        </w:rPr>
        <w:t>；周边有</w:t>
      </w:r>
      <w:r w:rsidR="00C25C15" w:rsidRPr="00911BE0">
        <w:rPr>
          <w:rFonts w:ascii="Arial" w:hAnsi="Arial" w:cs="Arial" w:hint="eastAsia"/>
          <w:kern w:val="2"/>
          <w:sz w:val="21"/>
          <w:szCs w:val="21"/>
        </w:rPr>
        <w:t>新凤河、</w:t>
      </w:r>
      <w:r w:rsidR="00C25C15">
        <w:rPr>
          <w:rFonts w:ascii="Arial" w:hAnsi="Arial" w:cs="Arial" w:hint="eastAsia"/>
          <w:kern w:val="2"/>
          <w:sz w:val="21"/>
          <w:szCs w:val="21"/>
        </w:rPr>
        <w:t>宏仁公园</w:t>
      </w:r>
      <w:r w:rsidR="00C25C15" w:rsidRPr="00911BE0">
        <w:rPr>
          <w:rFonts w:ascii="宋体" w:hAnsi="宋体" w:hint="eastAsia"/>
          <w:sz w:val="21"/>
          <w:szCs w:val="21"/>
        </w:rPr>
        <w:t>等自然景观，自然与人文环境一般；项目</w:t>
      </w:r>
      <w:r w:rsidR="00C25C15" w:rsidRPr="00C25C15">
        <w:rPr>
          <w:rFonts w:ascii="宋体" w:hAnsi="宋体" w:hint="eastAsia"/>
          <w:sz w:val="21"/>
          <w:szCs w:val="21"/>
        </w:rPr>
        <w:t>配备服务管家专业管理</w:t>
      </w:r>
      <w:r w:rsidR="00C25C15" w:rsidRPr="00911BE0">
        <w:rPr>
          <w:rFonts w:ascii="宋体" w:hAnsi="宋体" w:hint="eastAsia"/>
          <w:sz w:val="21"/>
          <w:szCs w:val="21"/>
        </w:rPr>
        <w:t>，物业服务保障较好；朝向为</w:t>
      </w:r>
      <w:r w:rsidR="00C25C15">
        <w:rPr>
          <w:rFonts w:ascii="宋体" w:hAnsi="宋体" w:hint="eastAsia"/>
          <w:sz w:val="21"/>
          <w:szCs w:val="21"/>
        </w:rPr>
        <w:t>西</w:t>
      </w:r>
      <w:r w:rsidR="00C25C15" w:rsidRPr="00911BE0">
        <w:rPr>
          <w:rFonts w:ascii="宋体" w:hAnsi="宋体" w:hint="eastAsia"/>
          <w:sz w:val="21"/>
          <w:szCs w:val="21"/>
        </w:rPr>
        <w:t>向，建筑面积为</w:t>
      </w:r>
      <w:r w:rsidR="00C25C15">
        <w:rPr>
          <w:rFonts w:ascii="宋体" w:hAnsi="宋体" w:hint="eastAsia"/>
          <w:sz w:val="21"/>
          <w:szCs w:val="21"/>
        </w:rPr>
        <w:t>22.3</w:t>
      </w:r>
      <w:r w:rsidR="00C25C15" w:rsidRPr="00911BE0">
        <w:rPr>
          <w:rFonts w:ascii="宋体" w:hAnsi="宋体" w:hint="eastAsia"/>
          <w:sz w:val="21"/>
          <w:szCs w:val="21"/>
        </w:rPr>
        <w:t>平方米，</w:t>
      </w:r>
      <w:r w:rsidR="00C25C15">
        <w:rPr>
          <w:rFonts w:ascii="宋体" w:hAnsi="宋体" w:hint="eastAsia"/>
          <w:sz w:val="21"/>
          <w:szCs w:val="21"/>
        </w:rPr>
        <w:t>整体户型为二居室</w:t>
      </w:r>
      <w:r w:rsidR="00C25C15" w:rsidRPr="00911BE0">
        <w:rPr>
          <w:rFonts w:ascii="宋体" w:hAnsi="宋体" w:hint="eastAsia"/>
          <w:sz w:val="21"/>
          <w:szCs w:val="21"/>
        </w:rPr>
        <w:t>，楼层为</w:t>
      </w:r>
      <w:r w:rsidR="00C25C15">
        <w:rPr>
          <w:rFonts w:ascii="宋体" w:hAnsi="宋体" w:hint="eastAsia"/>
          <w:sz w:val="21"/>
          <w:szCs w:val="21"/>
        </w:rPr>
        <w:t>高</w:t>
      </w:r>
      <w:r w:rsidR="00C25C15" w:rsidRPr="00911BE0">
        <w:rPr>
          <w:rFonts w:ascii="宋体" w:hAnsi="宋体" w:hint="eastAsia"/>
          <w:sz w:val="21"/>
          <w:szCs w:val="21"/>
        </w:rPr>
        <w:t>楼层，楼栋外观成新度</w:t>
      </w:r>
      <w:r w:rsidR="00C25C15">
        <w:rPr>
          <w:rFonts w:ascii="宋体" w:hAnsi="宋体" w:hint="eastAsia"/>
          <w:sz w:val="21"/>
          <w:szCs w:val="21"/>
        </w:rPr>
        <w:t>80</w:t>
      </w:r>
      <w:r w:rsidR="00C25C15" w:rsidRPr="00911BE0">
        <w:rPr>
          <w:rFonts w:ascii="宋体" w:hAnsi="宋体"/>
          <w:sz w:val="21"/>
          <w:szCs w:val="21"/>
        </w:rPr>
        <w:t>%</w:t>
      </w:r>
      <w:r w:rsidR="00C25C15" w:rsidRPr="00911BE0">
        <w:rPr>
          <w:rFonts w:ascii="宋体" w:hAnsi="宋体" w:hint="eastAsia"/>
          <w:sz w:val="21"/>
          <w:szCs w:val="21"/>
        </w:rPr>
        <w:t>，公共区域为精装修，室内为</w:t>
      </w:r>
      <w:r w:rsidR="00C25C15">
        <w:rPr>
          <w:rFonts w:ascii="宋体" w:hAnsi="宋体" w:hint="eastAsia"/>
          <w:sz w:val="21"/>
          <w:szCs w:val="21"/>
        </w:rPr>
        <w:t>精</w:t>
      </w:r>
      <w:r w:rsidR="00C25C15" w:rsidRPr="00911BE0">
        <w:rPr>
          <w:rFonts w:ascii="宋体" w:hAnsi="宋体" w:hint="eastAsia"/>
          <w:sz w:val="21"/>
          <w:szCs w:val="21"/>
        </w:rPr>
        <w:t>装修，</w:t>
      </w:r>
      <w:r w:rsidR="00C25C15" w:rsidRPr="00C25C15">
        <w:rPr>
          <w:rFonts w:ascii="宋体" w:hAnsi="宋体" w:hint="eastAsia"/>
          <w:sz w:val="21"/>
          <w:szCs w:val="21"/>
        </w:rPr>
        <w:t>配备家具、家电齐全；功能正常，质量有保证</w:t>
      </w:r>
      <w:r w:rsidR="00C25C15" w:rsidRPr="00911BE0">
        <w:rPr>
          <w:rFonts w:ascii="宋体" w:hAnsi="宋体" w:hint="eastAsia"/>
          <w:sz w:val="21"/>
          <w:szCs w:val="21"/>
        </w:rPr>
        <w:t>。交易价格为</w:t>
      </w:r>
      <w:r w:rsidR="00C25C15">
        <w:rPr>
          <w:rFonts w:ascii="宋体" w:hAnsi="宋体" w:hint="eastAsia"/>
          <w:sz w:val="21"/>
          <w:szCs w:val="21"/>
        </w:rPr>
        <w:t>2560</w:t>
      </w:r>
      <w:r w:rsidR="00474CF7">
        <w:rPr>
          <w:rFonts w:ascii="宋体" w:hAnsi="宋体" w:hint="eastAsia"/>
          <w:sz w:val="21"/>
          <w:szCs w:val="21"/>
        </w:rPr>
        <w:t>元/月·套</w:t>
      </w:r>
      <w:r w:rsidR="00C25C15"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00C25C15" w:rsidRPr="00911BE0">
        <w:rPr>
          <w:rFonts w:ascii="宋体" w:hAnsi="宋体" w:hint="eastAsia"/>
          <w:sz w:val="21"/>
          <w:szCs w:val="21"/>
        </w:rPr>
        <w:t>）。</w:t>
      </w:r>
    </w:p>
    <w:p w14:paraId="0D453EFC" w14:textId="3B243FDA" w:rsidR="006B5135" w:rsidRPr="00911BE0" w:rsidRDefault="006B5135" w:rsidP="006B5135">
      <w:pPr>
        <w:wordWrap w:val="0"/>
        <w:overflowPunct w:val="0"/>
        <w:spacing w:line="480" w:lineRule="auto"/>
        <w:ind w:firstLineChars="200" w:firstLine="420"/>
        <w:rPr>
          <w:rFonts w:ascii="宋体" w:hAnsi="宋体"/>
          <w:sz w:val="21"/>
          <w:szCs w:val="21"/>
        </w:rPr>
        <w:sectPr w:rsidR="006B5135" w:rsidRPr="00911BE0" w:rsidSect="006B5135">
          <w:pgSz w:w="11907" w:h="16840"/>
          <w:pgMar w:top="1843" w:right="1134" w:bottom="1134" w:left="1134" w:header="1134" w:footer="907" w:gutter="340"/>
          <w:cols w:space="720"/>
          <w:docGrid w:linePitch="326"/>
        </w:sectPr>
      </w:pPr>
      <w:r w:rsidRPr="00911BE0">
        <w:rPr>
          <w:rFonts w:ascii="宋体" w:hAnsi="宋体" w:hint="eastAsia"/>
          <w:sz w:val="21"/>
          <w:szCs w:val="21"/>
        </w:rPr>
        <w:t>各</w:t>
      </w:r>
      <w:r w:rsidR="00D75176" w:rsidRPr="00D75176">
        <w:rPr>
          <w:rFonts w:ascii="宋体" w:hAnsi="宋体" w:hint="eastAsia"/>
          <w:sz w:val="21"/>
          <w:szCs w:val="21"/>
        </w:rPr>
        <w:t>可比实例</w:t>
      </w:r>
      <w:r w:rsidRPr="00911BE0">
        <w:rPr>
          <w:rFonts w:ascii="宋体" w:hAnsi="宋体" w:hint="eastAsia"/>
          <w:sz w:val="21"/>
          <w:szCs w:val="21"/>
        </w:rPr>
        <w:t>位置如下：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6B5135" w:rsidRPr="00911BE0" w14:paraId="478F5113" w14:textId="77777777" w:rsidTr="00890967">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348E062A" w14:textId="50D09435" w:rsidR="006B5135" w:rsidRPr="00911BE0" w:rsidRDefault="00D75176" w:rsidP="00890967">
            <w:pPr>
              <w:jc w:val="center"/>
              <w:rPr>
                <w:rFonts w:ascii="华文细黑" w:eastAsia="华文细黑" w:hAnsi="华文细黑"/>
              </w:rPr>
            </w:pPr>
            <w:r w:rsidRPr="00D75176">
              <w:rPr>
                <w:rFonts w:ascii="华文细黑" w:eastAsia="华文细黑" w:hAnsi="华文细黑" w:hint="eastAsia"/>
              </w:rPr>
              <w:lastRenderedPageBreak/>
              <w:t>可比实例</w:t>
            </w:r>
            <w:r w:rsidR="006B5135" w:rsidRPr="00911BE0">
              <w:rPr>
                <w:rFonts w:ascii="华文细黑" w:eastAsia="华文细黑" w:hAnsi="华文细黑" w:hint="eastAsia"/>
              </w:rPr>
              <w:t>位置</w:t>
            </w:r>
          </w:p>
        </w:tc>
      </w:tr>
      <w:tr w:rsidR="006B5135" w:rsidRPr="00911BE0" w14:paraId="30F01575" w14:textId="77777777" w:rsidTr="00890967">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60261B3E" w14:textId="630AE338" w:rsidR="006B5135" w:rsidRPr="00911BE0" w:rsidRDefault="006B5135" w:rsidP="00890967">
            <w:pPr>
              <w:jc w:val="center"/>
              <w:rPr>
                <w:rFonts w:ascii="Calibri" w:hAnsi="Calibri"/>
              </w:rPr>
            </w:pPr>
            <w:r w:rsidRPr="00911BE0">
              <w:t xml:space="preserve"> </w:t>
            </w:r>
            <w:r w:rsidR="00D75176">
              <w:rPr>
                <w:noProof/>
              </w:rPr>
              <w:drawing>
                <wp:inline distT="0" distB="0" distL="0" distR="0" wp14:anchorId="33BBB6C2" wp14:editId="435EFB08">
                  <wp:extent cx="5730240" cy="4754880"/>
                  <wp:effectExtent l="0" t="0" r="3810" b="7620"/>
                  <wp:docPr id="1404179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79540" name=""/>
                          <pic:cNvPicPr/>
                        </pic:nvPicPr>
                        <pic:blipFill>
                          <a:blip r:embed="rId76"/>
                          <a:stretch>
                            <a:fillRect/>
                          </a:stretch>
                        </pic:blipFill>
                        <pic:spPr>
                          <a:xfrm>
                            <a:off x="0" y="0"/>
                            <a:ext cx="5730240" cy="4754880"/>
                          </a:xfrm>
                          <a:prstGeom prst="rect">
                            <a:avLst/>
                          </a:prstGeom>
                        </pic:spPr>
                      </pic:pic>
                    </a:graphicData>
                  </a:graphic>
                </wp:inline>
              </w:drawing>
            </w:r>
          </w:p>
        </w:tc>
      </w:tr>
    </w:tbl>
    <w:p w14:paraId="0573ED9E"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1</w:t>
      </w:r>
      <w:r w:rsidRPr="00911BE0">
        <w:rPr>
          <w:rFonts w:ascii="Arial" w:hAnsi="Arial" w:hint="eastAsia"/>
          <w:sz w:val="21"/>
          <w:szCs w:val="21"/>
        </w:rPr>
        <w:t>）建立比较因素条件说明表</w:t>
      </w:r>
      <w:r w:rsidRPr="00911BE0">
        <w:rPr>
          <w:rFonts w:ascii="Arial" w:hAnsi="Arial"/>
          <w:sz w:val="21"/>
          <w:szCs w:val="21"/>
        </w:rPr>
        <w:t xml:space="preserve"> </w:t>
      </w:r>
    </w:p>
    <w:p w14:paraId="4B6F7E25" w14:textId="30E0CC42"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w:t>
      </w:r>
      <w:r w:rsidR="00D75176" w:rsidRPr="00D75176">
        <w:rPr>
          <w:rFonts w:ascii="Arial" w:hAnsi="Arial" w:hint="eastAsia"/>
          <w:sz w:val="21"/>
          <w:szCs w:val="21"/>
        </w:rPr>
        <w:t>可比实例</w:t>
      </w:r>
      <w:r w:rsidRPr="00911BE0">
        <w:rPr>
          <w:rFonts w:ascii="Arial" w:hAnsi="Arial"/>
          <w:sz w:val="21"/>
          <w:szCs w:val="21"/>
        </w:rPr>
        <w:t>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0F4730AE" w14:textId="77777777" w:rsidR="006B5135" w:rsidRPr="00911BE0" w:rsidRDefault="006B5135" w:rsidP="006B5135">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A27306">
        <w:rPr>
          <w:rFonts w:ascii="Arial" w:hAnsi="Arial" w:cs="Arial" w:hint="eastAsia"/>
          <w:sz w:val="21"/>
          <w:szCs w:val="21"/>
        </w:rPr>
        <w:t>白领公寓</w:t>
      </w:r>
      <w:r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97"/>
        <w:gridCol w:w="1441"/>
        <w:gridCol w:w="1697"/>
        <w:gridCol w:w="2011"/>
        <w:gridCol w:w="1815"/>
        <w:gridCol w:w="1854"/>
      </w:tblGrid>
      <w:tr w:rsidR="006B5135" w:rsidRPr="0070417C" w14:paraId="772ECD65" w14:textId="77777777" w:rsidTr="00890967">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39233184"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162F7889"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362FE29B"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4</w:t>
            </w:r>
          </w:p>
        </w:tc>
        <w:tc>
          <w:tcPr>
            <w:tcW w:w="954" w:type="pct"/>
            <w:tcBorders>
              <w:top w:val="single" w:sz="4" w:space="0" w:color="auto"/>
              <w:left w:val="nil"/>
              <w:bottom w:val="single" w:sz="4" w:space="0" w:color="auto"/>
              <w:right w:val="single" w:sz="4" w:space="0" w:color="auto"/>
            </w:tcBorders>
            <w:vAlign w:val="center"/>
          </w:tcPr>
          <w:p w14:paraId="66152F0B"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5</w:t>
            </w:r>
          </w:p>
        </w:tc>
        <w:tc>
          <w:tcPr>
            <w:tcW w:w="974" w:type="pct"/>
            <w:tcBorders>
              <w:top w:val="single" w:sz="4" w:space="0" w:color="auto"/>
              <w:left w:val="nil"/>
              <w:bottom w:val="single" w:sz="4" w:space="0" w:color="auto"/>
              <w:right w:val="single" w:sz="4" w:space="0" w:color="auto"/>
            </w:tcBorders>
            <w:vAlign w:val="center"/>
          </w:tcPr>
          <w:p w14:paraId="55BAB7EC" w14:textId="06B94B23" w:rsidR="006B5135" w:rsidRPr="0070417C" w:rsidRDefault="00D75176" w:rsidP="00890967">
            <w:pPr>
              <w:widowControl/>
              <w:adjustRightInd/>
              <w:spacing w:line="240" w:lineRule="auto"/>
              <w:jc w:val="center"/>
              <w:textAlignment w:val="auto"/>
              <w:rPr>
                <w:rFonts w:ascii="Arial" w:hAnsi="Arial" w:cs="Arial"/>
                <w:sz w:val="18"/>
                <w:szCs w:val="18"/>
              </w:rPr>
            </w:pPr>
            <w:r w:rsidRPr="00D75176">
              <w:rPr>
                <w:rFonts w:ascii="Arial" w:hAnsi="Arial" w:cs="Arial" w:hint="eastAsia"/>
                <w:sz w:val="18"/>
                <w:szCs w:val="18"/>
              </w:rPr>
              <w:t>可比实例</w:t>
            </w:r>
            <w:r w:rsidR="00C472F8">
              <w:rPr>
                <w:rFonts w:ascii="Arial" w:hAnsi="Arial" w:cs="Arial" w:hint="eastAsia"/>
                <w:sz w:val="18"/>
                <w:szCs w:val="18"/>
              </w:rPr>
              <w:t>6</w:t>
            </w:r>
          </w:p>
        </w:tc>
      </w:tr>
      <w:tr w:rsidR="006B5135" w:rsidRPr="0070417C" w14:paraId="49DD9FE5" w14:textId="77777777" w:rsidTr="00890967">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98A94C6"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347A5E26"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p>
        </w:tc>
        <w:tc>
          <w:tcPr>
            <w:tcW w:w="1057" w:type="pct"/>
            <w:tcBorders>
              <w:top w:val="nil"/>
              <w:left w:val="nil"/>
              <w:bottom w:val="single" w:sz="4" w:space="0" w:color="auto"/>
              <w:right w:val="single" w:sz="4" w:space="0" w:color="auto"/>
            </w:tcBorders>
            <w:vAlign w:val="center"/>
          </w:tcPr>
          <w:p w14:paraId="557AB910" w14:textId="77777777" w:rsidR="006B5135" w:rsidRPr="0070417C" w:rsidRDefault="00C472F8" w:rsidP="0089096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融科香雪兰溪</w:t>
            </w:r>
          </w:p>
        </w:tc>
        <w:tc>
          <w:tcPr>
            <w:tcW w:w="954" w:type="pct"/>
            <w:tcBorders>
              <w:top w:val="nil"/>
              <w:left w:val="nil"/>
              <w:bottom w:val="single" w:sz="4" w:space="0" w:color="auto"/>
              <w:right w:val="single" w:sz="4" w:space="0" w:color="auto"/>
            </w:tcBorders>
            <w:vAlign w:val="center"/>
          </w:tcPr>
          <w:p w14:paraId="601A6BCF" w14:textId="77777777" w:rsidR="006B5135" w:rsidRPr="0070417C" w:rsidRDefault="00C472F8" w:rsidP="00890967">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c>
          <w:tcPr>
            <w:tcW w:w="974" w:type="pct"/>
            <w:tcBorders>
              <w:top w:val="nil"/>
              <w:left w:val="nil"/>
              <w:bottom w:val="single" w:sz="4" w:space="0" w:color="auto"/>
              <w:right w:val="single" w:sz="4" w:space="0" w:color="auto"/>
            </w:tcBorders>
            <w:vAlign w:val="center"/>
          </w:tcPr>
          <w:p w14:paraId="70A6CB99" w14:textId="77777777" w:rsidR="006B5135" w:rsidRPr="0070417C" w:rsidRDefault="00C472F8" w:rsidP="00890967">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r>
      <w:tr w:rsidR="006B5135" w:rsidRPr="0070417C" w14:paraId="05BE7736" w14:textId="77777777" w:rsidTr="0089096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64C0302"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74CF7">
              <w:rPr>
                <w:rFonts w:ascii="宋体" w:hAnsi="宋体" w:hint="eastAsia"/>
                <w:sz w:val="21"/>
                <w:szCs w:val="21"/>
              </w:rPr>
              <w:t>元/月·套</w:t>
            </w:r>
            <w:r w:rsidRPr="0070417C">
              <w:rPr>
                <w:rFonts w:ascii="Arial" w:hAnsi="Arial" w:cs="Arial"/>
                <w:sz w:val="18"/>
                <w:szCs w:val="18"/>
              </w:rPr>
              <w:t>）</w:t>
            </w:r>
          </w:p>
        </w:tc>
        <w:tc>
          <w:tcPr>
            <w:tcW w:w="892" w:type="pct"/>
            <w:tcBorders>
              <w:top w:val="nil"/>
              <w:left w:val="nil"/>
              <w:bottom w:val="single" w:sz="4" w:space="0" w:color="auto"/>
              <w:right w:val="single" w:sz="4" w:space="0" w:color="auto"/>
            </w:tcBorders>
            <w:vAlign w:val="center"/>
          </w:tcPr>
          <w:p w14:paraId="3D1C565E" w14:textId="77777777" w:rsidR="006B5135" w:rsidRPr="0070417C" w:rsidRDefault="006B5135" w:rsidP="00890967">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032A2A8B" w14:textId="77777777" w:rsidR="006B5135" w:rsidRPr="0070417C" w:rsidRDefault="00C472F8" w:rsidP="00890967">
            <w:pPr>
              <w:widowControl/>
              <w:adjustRightInd/>
              <w:spacing w:line="240" w:lineRule="auto"/>
              <w:jc w:val="center"/>
              <w:rPr>
                <w:rFonts w:ascii="Arial" w:hAnsi="Arial" w:cs="Arial"/>
                <w:sz w:val="18"/>
                <w:szCs w:val="18"/>
              </w:rPr>
            </w:pPr>
            <w:r>
              <w:rPr>
                <w:rFonts w:ascii="Arial" w:hAnsi="Arial" w:cs="Arial" w:hint="eastAsia"/>
                <w:sz w:val="18"/>
                <w:szCs w:val="18"/>
              </w:rPr>
              <w:t>2130</w:t>
            </w:r>
          </w:p>
        </w:tc>
        <w:tc>
          <w:tcPr>
            <w:tcW w:w="954" w:type="pct"/>
            <w:tcBorders>
              <w:top w:val="nil"/>
              <w:left w:val="nil"/>
              <w:bottom w:val="single" w:sz="4" w:space="0" w:color="auto"/>
              <w:right w:val="single" w:sz="4" w:space="0" w:color="auto"/>
            </w:tcBorders>
            <w:vAlign w:val="center"/>
          </w:tcPr>
          <w:p w14:paraId="03AEDA89" w14:textId="77777777" w:rsidR="006B5135" w:rsidRPr="0070417C" w:rsidRDefault="00C472F8" w:rsidP="00890967">
            <w:pPr>
              <w:widowControl/>
              <w:adjustRightInd/>
              <w:spacing w:line="240" w:lineRule="auto"/>
              <w:jc w:val="center"/>
              <w:rPr>
                <w:rFonts w:ascii="Arial" w:hAnsi="Arial" w:cs="Arial"/>
                <w:sz w:val="18"/>
                <w:szCs w:val="18"/>
              </w:rPr>
            </w:pPr>
            <w:r>
              <w:rPr>
                <w:rFonts w:ascii="Arial" w:hAnsi="Arial" w:cs="Arial" w:hint="eastAsia"/>
                <w:sz w:val="18"/>
                <w:szCs w:val="18"/>
              </w:rPr>
              <w:t>2190</w:t>
            </w:r>
          </w:p>
        </w:tc>
        <w:tc>
          <w:tcPr>
            <w:tcW w:w="974" w:type="pct"/>
            <w:tcBorders>
              <w:top w:val="nil"/>
              <w:left w:val="nil"/>
              <w:bottom w:val="single" w:sz="4" w:space="0" w:color="auto"/>
              <w:right w:val="single" w:sz="4" w:space="0" w:color="auto"/>
            </w:tcBorders>
            <w:vAlign w:val="center"/>
          </w:tcPr>
          <w:p w14:paraId="66026A8C" w14:textId="77777777" w:rsidR="006B5135" w:rsidRPr="0070417C" w:rsidRDefault="00C472F8" w:rsidP="00890967">
            <w:pPr>
              <w:widowControl/>
              <w:adjustRightInd/>
              <w:spacing w:line="240" w:lineRule="auto"/>
              <w:jc w:val="center"/>
              <w:rPr>
                <w:rFonts w:ascii="Arial" w:hAnsi="Arial" w:cs="Arial"/>
                <w:sz w:val="18"/>
                <w:szCs w:val="18"/>
              </w:rPr>
            </w:pPr>
            <w:r>
              <w:rPr>
                <w:rFonts w:ascii="Arial" w:hAnsi="Arial" w:cs="Arial" w:hint="eastAsia"/>
                <w:sz w:val="18"/>
                <w:szCs w:val="18"/>
              </w:rPr>
              <w:t>2560</w:t>
            </w:r>
          </w:p>
        </w:tc>
      </w:tr>
      <w:tr w:rsidR="006B5135" w:rsidRPr="0070417C" w14:paraId="61117BBE" w14:textId="77777777" w:rsidTr="0089096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6F00E8F"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726B69C6" w14:textId="77777777" w:rsidR="006B5135" w:rsidRPr="0070417C" w:rsidRDefault="006B5135" w:rsidP="00890967">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1DC5CB71"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481A60ED"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37054AC0"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r>
      <w:tr w:rsidR="006B5135" w:rsidRPr="0070417C" w14:paraId="0DB29C72" w14:textId="77777777" w:rsidTr="0089096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6C5199D"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027483F7"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AF74BCF"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0C241D12"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607BEFFD"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C472F8" w:rsidRPr="0070417C" w14:paraId="7EC3214F" w14:textId="77777777" w:rsidTr="00890967">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18288B99"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66801950"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5B57FCC2"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w:t>
            </w:r>
            <w:r w:rsidRPr="00944245">
              <w:rPr>
                <w:rFonts w:ascii="Arial" w:hAnsi="Arial" w:cs="Arial" w:hint="eastAsia"/>
                <w:sz w:val="18"/>
                <w:szCs w:val="18"/>
              </w:rPr>
              <w:lastRenderedPageBreak/>
              <w:t>好。</w:t>
            </w:r>
          </w:p>
        </w:tc>
        <w:tc>
          <w:tcPr>
            <w:tcW w:w="1057" w:type="pct"/>
            <w:tcBorders>
              <w:top w:val="nil"/>
              <w:left w:val="nil"/>
              <w:bottom w:val="single" w:sz="4" w:space="0" w:color="auto"/>
              <w:right w:val="single" w:sz="4" w:space="0" w:color="auto"/>
            </w:tcBorders>
            <w:vAlign w:val="center"/>
          </w:tcPr>
          <w:p w14:paraId="5988917E"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lastRenderedPageBreak/>
              <w:t>周边</w:t>
            </w:r>
            <w:r w:rsidRPr="00C472F8">
              <w:rPr>
                <w:rFonts w:ascii="Arial" w:hAnsi="Arial" w:cs="Arial" w:hint="eastAsia"/>
                <w:sz w:val="18"/>
                <w:szCs w:val="18"/>
              </w:rPr>
              <w:t>2</w:t>
            </w:r>
            <w:r w:rsidRPr="00C472F8">
              <w:rPr>
                <w:rFonts w:ascii="Arial" w:hAnsi="Arial" w:cs="Arial" w:hint="eastAsia"/>
                <w:sz w:val="18"/>
                <w:szCs w:val="18"/>
              </w:rPr>
              <w:t>公里内有</w:t>
            </w:r>
            <w:proofErr w:type="gramStart"/>
            <w:r w:rsidRPr="00C472F8">
              <w:rPr>
                <w:rFonts w:ascii="Arial" w:hAnsi="Arial" w:cs="Arial" w:hint="eastAsia"/>
                <w:sz w:val="18"/>
                <w:szCs w:val="18"/>
              </w:rPr>
              <w:t>珠江逸景家园</w:t>
            </w:r>
            <w:proofErr w:type="gramEnd"/>
            <w:r w:rsidRPr="00C472F8">
              <w:rPr>
                <w:rFonts w:ascii="Arial" w:hAnsi="Arial" w:cs="Arial" w:hint="eastAsia"/>
                <w:sz w:val="18"/>
                <w:szCs w:val="18"/>
              </w:rPr>
              <w:t>、合生世界村、通州温馨家园、东亚</w:t>
            </w:r>
            <w:proofErr w:type="gramStart"/>
            <w:r w:rsidRPr="00C472F8">
              <w:rPr>
                <w:rFonts w:ascii="Arial" w:hAnsi="Arial" w:cs="Arial" w:hint="eastAsia"/>
                <w:sz w:val="18"/>
                <w:szCs w:val="18"/>
              </w:rPr>
              <w:t>瑞晶苑</w:t>
            </w:r>
            <w:proofErr w:type="gramEnd"/>
            <w:r w:rsidRPr="00C472F8">
              <w:rPr>
                <w:rFonts w:ascii="Arial" w:hAnsi="Arial" w:cs="Arial" w:hint="eastAsia"/>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674261A4"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公里内有融科香雪兰溪、合生世界花园、通州温馨家园、东亚</w:t>
            </w:r>
            <w:proofErr w:type="gramStart"/>
            <w:r w:rsidRPr="00C472F8">
              <w:rPr>
                <w:rFonts w:ascii="Arial" w:hAnsi="Arial" w:cs="Arial" w:hint="eastAsia"/>
                <w:sz w:val="18"/>
                <w:szCs w:val="18"/>
              </w:rPr>
              <w:t>瑞晶苑</w:t>
            </w:r>
            <w:proofErr w:type="gramEnd"/>
            <w:r w:rsidRPr="00C472F8">
              <w:rPr>
                <w:rFonts w:ascii="Arial" w:hAnsi="Arial" w:cs="Arial" w:hint="eastAsia"/>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78A8CCBB"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公里内有融科香雪兰溪、合生世界花园、通州温馨家园、东亚</w:t>
            </w:r>
            <w:proofErr w:type="gramStart"/>
            <w:r w:rsidRPr="00C472F8">
              <w:rPr>
                <w:rFonts w:ascii="Arial" w:hAnsi="Arial" w:cs="Arial" w:hint="eastAsia"/>
                <w:sz w:val="18"/>
                <w:szCs w:val="18"/>
              </w:rPr>
              <w:t>瑞晶苑</w:t>
            </w:r>
            <w:proofErr w:type="gramEnd"/>
            <w:r w:rsidRPr="00C472F8">
              <w:rPr>
                <w:rFonts w:ascii="Arial" w:hAnsi="Arial" w:cs="Arial" w:hint="eastAsia"/>
                <w:sz w:val="18"/>
                <w:szCs w:val="18"/>
              </w:rPr>
              <w:t>，居住小区规模较大，入住率较好，综合评价居住区成熟度较好。</w:t>
            </w:r>
          </w:p>
        </w:tc>
      </w:tr>
      <w:tr w:rsidR="00C472F8" w:rsidRPr="0070417C" w14:paraId="32B49C08"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EE1CBD0"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754A4A1"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653CABEC"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639C6B1A"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米内有城市快速路——南六环路</w:t>
            </w:r>
          </w:p>
        </w:tc>
        <w:tc>
          <w:tcPr>
            <w:tcW w:w="954" w:type="pct"/>
            <w:tcBorders>
              <w:top w:val="nil"/>
              <w:left w:val="nil"/>
              <w:bottom w:val="single" w:sz="4" w:space="0" w:color="auto"/>
              <w:right w:val="single" w:sz="4" w:space="0" w:color="auto"/>
            </w:tcBorders>
            <w:vAlign w:val="center"/>
          </w:tcPr>
          <w:p w14:paraId="02C5B3A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7589635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米内有主干道——漷马路</w:t>
            </w:r>
          </w:p>
        </w:tc>
      </w:tr>
      <w:tr w:rsidR="00C472F8" w:rsidRPr="0070417C" w14:paraId="00B19D52"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55D2BBE4"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07F03A1"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73BAFD3E"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679237D8"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6F755147"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02BBFBA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公里内无地铁站点</w:t>
            </w:r>
          </w:p>
        </w:tc>
      </w:tr>
      <w:tr w:rsidR="00C472F8" w:rsidRPr="0070417C" w14:paraId="0BC5DA43"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38ED04FE"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77E56991"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370FE2F3"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7782671B"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米内有通</w:t>
            </w:r>
            <w:r w:rsidRPr="00C472F8">
              <w:rPr>
                <w:rFonts w:ascii="Arial" w:hAnsi="Arial" w:cs="Arial" w:hint="eastAsia"/>
                <w:sz w:val="18"/>
                <w:szCs w:val="18"/>
              </w:rPr>
              <w:t>28</w:t>
            </w:r>
            <w:r w:rsidRPr="00C472F8">
              <w:rPr>
                <w:rFonts w:ascii="Arial" w:hAnsi="Arial" w:cs="Arial" w:hint="eastAsia"/>
                <w:sz w:val="18"/>
                <w:szCs w:val="18"/>
              </w:rPr>
              <w:t>路、通</w:t>
            </w:r>
            <w:r w:rsidRPr="00C472F8">
              <w:rPr>
                <w:rFonts w:ascii="Arial" w:hAnsi="Arial" w:cs="Arial" w:hint="eastAsia"/>
                <w:sz w:val="18"/>
                <w:szCs w:val="18"/>
              </w:rPr>
              <w:t>54</w:t>
            </w:r>
            <w:r w:rsidRPr="00C472F8">
              <w:rPr>
                <w:rFonts w:ascii="Arial" w:hAnsi="Arial" w:cs="Arial" w:hint="eastAsia"/>
                <w:sz w:val="18"/>
                <w:szCs w:val="18"/>
              </w:rPr>
              <w:t>路、通</w:t>
            </w:r>
            <w:r w:rsidRPr="00C472F8">
              <w:rPr>
                <w:rFonts w:ascii="Arial" w:hAnsi="Arial" w:cs="Arial" w:hint="eastAsia"/>
                <w:sz w:val="18"/>
                <w:szCs w:val="18"/>
              </w:rPr>
              <w:t>68</w:t>
            </w:r>
            <w:r w:rsidRPr="00C472F8">
              <w:rPr>
                <w:rFonts w:ascii="Arial" w:hAnsi="Arial" w:cs="Arial" w:hint="eastAsia"/>
                <w:sz w:val="18"/>
                <w:szCs w:val="18"/>
              </w:rPr>
              <w:t>路、</w:t>
            </w:r>
            <w:r w:rsidRPr="00C472F8">
              <w:rPr>
                <w:rFonts w:ascii="Arial" w:hAnsi="Arial" w:cs="Arial" w:hint="eastAsia"/>
                <w:sz w:val="18"/>
                <w:szCs w:val="18"/>
              </w:rPr>
              <w:t>821</w:t>
            </w:r>
            <w:r w:rsidRPr="00C472F8">
              <w:rPr>
                <w:rFonts w:ascii="Arial" w:hAnsi="Arial" w:cs="Arial" w:hint="eastAsia"/>
                <w:sz w:val="18"/>
                <w:szCs w:val="18"/>
              </w:rPr>
              <w:t>路、</w:t>
            </w:r>
            <w:r w:rsidRPr="00C472F8">
              <w:rPr>
                <w:rFonts w:ascii="Arial" w:hAnsi="Arial" w:cs="Arial" w:hint="eastAsia"/>
                <w:sz w:val="18"/>
                <w:szCs w:val="18"/>
              </w:rPr>
              <w:t>826</w:t>
            </w:r>
            <w:r w:rsidRPr="00C472F8">
              <w:rPr>
                <w:rFonts w:ascii="Arial" w:hAnsi="Arial" w:cs="Arial" w:hint="eastAsia"/>
                <w:sz w:val="18"/>
                <w:szCs w:val="18"/>
              </w:rPr>
              <w:t>路、</w:t>
            </w:r>
            <w:r w:rsidRPr="00C472F8">
              <w:rPr>
                <w:rFonts w:ascii="Arial" w:hAnsi="Arial" w:cs="Arial" w:hint="eastAsia"/>
                <w:sz w:val="18"/>
                <w:szCs w:val="18"/>
              </w:rPr>
              <w:t>975</w:t>
            </w:r>
            <w:r w:rsidRPr="00C472F8">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60BA670D"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米内有通</w:t>
            </w:r>
            <w:r w:rsidRPr="00C472F8">
              <w:rPr>
                <w:rFonts w:ascii="Arial" w:hAnsi="Arial" w:cs="Arial" w:hint="eastAsia"/>
                <w:sz w:val="18"/>
                <w:szCs w:val="18"/>
              </w:rPr>
              <w:t>28</w:t>
            </w:r>
            <w:r w:rsidRPr="00C472F8">
              <w:rPr>
                <w:rFonts w:ascii="Arial" w:hAnsi="Arial" w:cs="Arial" w:hint="eastAsia"/>
                <w:sz w:val="18"/>
                <w:szCs w:val="18"/>
              </w:rPr>
              <w:t>路、通</w:t>
            </w:r>
            <w:r w:rsidRPr="00C472F8">
              <w:rPr>
                <w:rFonts w:ascii="Arial" w:hAnsi="Arial" w:cs="Arial" w:hint="eastAsia"/>
                <w:sz w:val="18"/>
                <w:szCs w:val="18"/>
              </w:rPr>
              <w:t>54</w:t>
            </w:r>
            <w:r w:rsidRPr="00C472F8">
              <w:rPr>
                <w:rFonts w:ascii="Arial" w:hAnsi="Arial" w:cs="Arial" w:hint="eastAsia"/>
                <w:sz w:val="18"/>
                <w:szCs w:val="18"/>
              </w:rPr>
              <w:t>路、通</w:t>
            </w:r>
            <w:r w:rsidRPr="00C472F8">
              <w:rPr>
                <w:rFonts w:ascii="Arial" w:hAnsi="Arial" w:cs="Arial" w:hint="eastAsia"/>
                <w:sz w:val="18"/>
                <w:szCs w:val="18"/>
              </w:rPr>
              <w:t>68</w:t>
            </w:r>
            <w:r w:rsidRPr="00C472F8">
              <w:rPr>
                <w:rFonts w:ascii="Arial" w:hAnsi="Arial" w:cs="Arial" w:hint="eastAsia"/>
                <w:sz w:val="18"/>
                <w:szCs w:val="18"/>
              </w:rPr>
              <w:t>路、</w:t>
            </w:r>
            <w:r w:rsidRPr="00C472F8">
              <w:rPr>
                <w:rFonts w:ascii="Arial" w:hAnsi="Arial" w:cs="Arial" w:hint="eastAsia"/>
                <w:sz w:val="18"/>
                <w:szCs w:val="18"/>
              </w:rPr>
              <w:t>821</w:t>
            </w:r>
            <w:r w:rsidRPr="00C472F8">
              <w:rPr>
                <w:rFonts w:ascii="Arial" w:hAnsi="Arial" w:cs="Arial" w:hint="eastAsia"/>
                <w:sz w:val="18"/>
                <w:szCs w:val="18"/>
              </w:rPr>
              <w:t>路、</w:t>
            </w:r>
            <w:r w:rsidRPr="00C472F8">
              <w:rPr>
                <w:rFonts w:ascii="Arial" w:hAnsi="Arial" w:cs="Arial" w:hint="eastAsia"/>
                <w:sz w:val="18"/>
                <w:szCs w:val="18"/>
              </w:rPr>
              <w:t>826</w:t>
            </w:r>
            <w:r w:rsidRPr="00C472F8">
              <w:rPr>
                <w:rFonts w:ascii="Arial" w:hAnsi="Arial" w:cs="Arial" w:hint="eastAsia"/>
                <w:sz w:val="18"/>
                <w:szCs w:val="18"/>
              </w:rPr>
              <w:t>路、</w:t>
            </w:r>
            <w:r w:rsidRPr="00C472F8">
              <w:rPr>
                <w:rFonts w:ascii="Arial" w:hAnsi="Arial" w:cs="Arial" w:hint="eastAsia"/>
                <w:sz w:val="18"/>
                <w:szCs w:val="18"/>
              </w:rPr>
              <w:t>975</w:t>
            </w:r>
            <w:r w:rsidRPr="00C472F8">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6A103B7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米内有通</w:t>
            </w:r>
            <w:r w:rsidRPr="00C472F8">
              <w:rPr>
                <w:rFonts w:ascii="Arial" w:hAnsi="Arial" w:cs="Arial" w:hint="eastAsia"/>
                <w:sz w:val="18"/>
                <w:szCs w:val="18"/>
              </w:rPr>
              <w:t>28</w:t>
            </w:r>
            <w:r w:rsidRPr="00C472F8">
              <w:rPr>
                <w:rFonts w:ascii="Arial" w:hAnsi="Arial" w:cs="Arial" w:hint="eastAsia"/>
                <w:sz w:val="18"/>
                <w:szCs w:val="18"/>
              </w:rPr>
              <w:t>路、通</w:t>
            </w:r>
            <w:r w:rsidRPr="00C472F8">
              <w:rPr>
                <w:rFonts w:ascii="Arial" w:hAnsi="Arial" w:cs="Arial" w:hint="eastAsia"/>
                <w:sz w:val="18"/>
                <w:szCs w:val="18"/>
              </w:rPr>
              <w:t>54</w:t>
            </w:r>
            <w:r w:rsidRPr="00C472F8">
              <w:rPr>
                <w:rFonts w:ascii="Arial" w:hAnsi="Arial" w:cs="Arial" w:hint="eastAsia"/>
                <w:sz w:val="18"/>
                <w:szCs w:val="18"/>
              </w:rPr>
              <w:t>路、通</w:t>
            </w:r>
            <w:r w:rsidRPr="00C472F8">
              <w:rPr>
                <w:rFonts w:ascii="Arial" w:hAnsi="Arial" w:cs="Arial" w:hint="eastAsia"/>
                <w:sz w:val="18"/>
                <w:szCs w:val="18"/>
              </w:rPr>
              <w:t>68</w:t>
            </w:r>
            <w:r w:rsidRPr="00C472F8">
              <w:rPr>
                <w:rFonts w:ascii="Arial" w:hAnsi="Arial" w:cs="Arial" w:hint="eastAsia"/>
                <w:sz w:val="18"/>
                <w:szCs w:val="18"/>
              </w:rPr>
              <w:t>路、</w:t>
            </w:r>
            <w:r w:rsidRPr="00C472F8">
              <w:rPr>
                <w:rFonts w:ascii="Arial" w:hAnsi="Arial" w:cs="Arial" w:hint="eastAsia"/>
                <w:sz w:val="18"/>
                <w:szCs w:val="18"/>
              </w:rPr>
              <w:t>821</w:t>
            </w:r>
            <w:r w:rsidRPr="00C472F8">
              <w:rPr>
                <w:rFonts w:ascii="Arial" w:hAnsi="Arial" w:cs="Arial" w:hint="eastAsia"/>
                <w:sz w:val="18"/>
                <w:szCs w:val="18"/>
              </w:rPr>
              <w:t>路、</w:t>
            </w:r>
            <w:r w:rsidRPr="00C472F8">
              <w:rPr>
                <w:rFonts w:ascii="Arial" w:hAnsi="Arial" w:cs="Arial" w:hint="eastAsia"/>
                <w:sz w:val="18"/>
                <w:szCs w:val="18"/>
              </w:rPr>
              <w:t>826</w:t>
            </w:r>
            <w:r w:rsidRPr="00C472F8">
              <w:rPr>
                <w:rFonts w:ascii="Arial" w:hAnsi="Arial" w:cs="Arial" w:hint="eastAsia"/>
                <w:sz w:val="18"/>
                <w:szCs w:val="18"/>
              </w:rPr>
              <w:t>路、</w:t>
            </w:r>
            <w:r w:rsidRPr="00C472F8">
              <w:rPr>
                <w:rFonts w:ascii="Arial" w:hAnsi="Arial" w:cs="Arial" w:hint="eastAsia"/>
                <w:sz w:val="18"/>
                <w:szCs w:val="18"/>
              </w:rPr>
              <w:t>975</w:t>
            </w:r>
            <w:r w:rsidRPr="00C472F8">
              <w:rPr>
                <w:rFonts w:ascii="Arial" w:hAnsi="Arial" w:cs="Arial" w:hint="eastAsia"/>
                <w:sz w:val="18"/>
                <w:szCs w:val="18"/>
              </w:rPr>
              <w:t>路等公交线路途径并设立站点</w:t>
            </w:r>
          </w:p>
        </w:tc>
      </w:tr>
      <w:tr w:rsidR="00C472F8" w:rsidRPr="0070417C" w14:paraId="0510C359"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052FF40"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B171BF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50985A73"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7FD2BC73"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估价对象周边有新凤河、宏仁公园等自然景观，自然与人文环境一般。周边</w:t>
            </w:r>
            <w:r w:rsidRPr="00C472F8">
              <w:rPr>
                <w:rFonts w:ascii="Arial" w:hAnsi="Arial" w:cs="Arial" w:hint="eastAsia"/>
                <w:sz w:val="18"/>
                <w:szCs w:val="18"/>
              </w:rPr>
              <w:t>5km</w:t>
            </w:r>
            <w:r w:rsidRPr="00C472F8">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52947D57"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估价对象周边有新凤河、宏仁公园等自然景观，自然与人文环境一般。周边</w:t>
            </w:r>
            <w:r w:rsidRPr="00C472F8">
              <w:rPr>
                <w:rFonts w:ascii="Arial" w:hAnsi="Arial" w:cs="Arial" w:hint="eastAsia"/>
                <w:sz w:val="18"/>
                <w:szCs w:val="18"/>
              </w:rPr>
              <w:t>5km</w:t>
            </w:r>
            <w:r w:rsidRPr="00C472F8">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25994C4C"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估价对象周边有新凤河、宏仁公园等自然景观，自然与人文环境一般。周边</w:t>
            </w:r>
            <w:r w:rsidRPr="00C472F8">
              <w:rPr>
                <w:rFonts w:ascii="Arial" w:hAnsi="Arial" w:cs="Arial" w:hint="eastAsia"/>
                <w:sz w:val="18"/>
                <w:szCs w:val="18"/>
              </w:rPr>
              <w:t>5km</w:t>
            </w:r>
            <w:r w:rsidRPr="00C472F8">
              <w:rPr>
                <w:rFonts w:ascii="Arial" w:hAnsi="Arial" w:cs="Arial" w:hint="eastAsia"/>
                <w:sz w:val="18"/>
                <w:szCs w:val="18"/>
              </w:rPr>
              <w:t>内无污染源。</w:t>
            </w:r>
          </w:p>
        </w:tc>
      </w:tr>
      <w:tr w:rsidR="00C472F8" w:rsidRPr="0070417C" w14:paraId="2A1DEB43"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F22E899"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942296C"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6A3BE72E"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1720AC7A"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估价对象所在区域周边</w:t>
            </w:r>
            <w:r w:rsidRPr="00C472F8">
              <w:rPr>
                <w:rFonts w:ascii="Arial" w:hAnsi="Arial" w:cs="Arial" w:hint="eastAsia"/>
                <w:sz w:val="18"/>
                <w:szCs w:val="18"/>
              </w:rPr>
              <w:t>2</w:t>
            </w:r>
            <w:r w:rsidRPr="00C472F8">
              <w:rPr>
                <w:rFonts w:ascii="Arial" w:hAnsi="Arial" w:cs="Arial" w:hint="eastAsia"/>
                <w:sz w:val="18"/>
                <w:szCs w:val="18"/>
              </w:rPr>
              <w:t>公里范围内有新</w:t>
            </w:r>
            <w:proofErr w:type="gramStart"/>
            <w:r w:rsidRPr="00C472F8">
              <w:rPr>
                <w:rFonts w:ascii="Arial" w:hAnsi="Arial" w:cs="Arial" w:hint="eastAsia"/>
                <w:sz w:val="18"/>
                <w:szCs w:val="18"/>
              </w:rPr>
              <w:t>南聚彩荟、合悦</w:t>
            </w:r>
            <w:proofErr w:type="gramEnd"/>
            <w:r w:rsidRPr="00C472F8">
              <w:rPr>
                <w:rFonts w:ascii="Arial" w:hAnsi="Arial" w:cs="Arial" w:hint="eastAsia"/>
                <w:sz w:val="18"/>
                <w:szCs w:val="18"/>
              </w:rPr>
              <w:t>超市、永辉超市等商业场所；马驹桥金桥小学、马驹桥镇中心小学、世界村幼儿园等教育机构；北京同</w:t>
            </w:r>
            <w:proofErr w:type="gramStart"/>
            <w:r w:rsidRPr="00C472F8">
              <w:rPr>
                <w:rFonts w:ascii="Arial" w:hAnsi="Arial" w:cs="Arial" w:hint="eastAsia"/>
                <w:sz w:val="18"/>
                <w:szCs w:val="18"/>
              </w:rPr>
              <w:t>世</w:t>
            </w:r>
            <w:proofErr w:type="gramEnd"/>
            <w:r w:rsidRPr="00C472F8">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5B8572D9"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估价对象所在区域周边</w:t>
            </w:r>
            <w:r w:rsidRPr="00C472F8">
              <w:rPr>
                <w:rFonts w:ascii="Arial" w:hAnsi="Arial" w:cs="Arial" w:hint="eastAsia"/>
                <w:sz w:val="18"/>
                <w:szCs w:val="18"/>
              </w:rPr>
              <w:t>2</w:t>
            </w:r>
            <w:r w:rsidRPr="00C472F8">
              <w:rPr>
                <w:rFonts w:ascii="Arial" w:hAnsi="Arial" w:cs="Arial" w:hint="eastAsia"/>
                <w:sz w:val="18"/>
                <w:szCs w:val="18"/>
              </w:rPr>
              <w:t>公里范围内有新</w:t>
            </w:r>
            <w:proofErr w:type="gramStart"/>
            <w:r w:rsidRPr="00C472F8">
              <w:rPr>
                <w:rFonts w:ascii="Arial" w:hAnsi="Arial" w:cs="Arial" w:hint="eastAsia"/>
                <w:sz w:val="18"/>
                <w:szCs w:val="18"/>
              </w:rPr>
              <w:t>南聚彩荟、合悦</w:t>
            </w:r>
            <w:proofErr w:type="gramEnd"/>
            <w:r w:rsidRPr="00C472F8">
              <w:rPr>
                <w:rFonts w:ascii="Arial" w:hAnsi="Arial" w:cs="Arial" w:hint="eastAsia"/>
                <w:sz w:val="18"/>
                <w:szCs w:val="18"/>
              </w:rPr>
              <w:t>超市、永辉超市等商业场所；马驹桥金桥小学、马驹桥镇中心小学、世界村幼儿园等教育机构；北京同</w:t>
            </w:r>
            <w:proofErr w:type="gramStart"/>
            <w:r w:rsidRPr="00C472F8">
              <w:rPr>
                <w:rFonts w:ascii="Arial" w:hAnsi="Arial" w:cs="Arial" w:hint="eastAsia"/>
                <w:sz w:val="18"/>
                <w:szCs w:val="18"/>
              </w:rPr>
              <w:t>世</w:t>
            </w:r>
            <w:proofErr w:type="gramEnd"/>
            <w:r w:rsidRPr="00C472F8">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2993E752"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估价对象所在区域周边</w:t>
            </w:r>
            <w:r w:rsidRPr="00C472F8">
              <w:rPr>
                <w:rFonts w:ascii="Arial" w:hAnsi="Arial" w:cs="Arial" w:hint="eastAsia"/>
                <w:sz w:val="18"/>
                <w:szCs w:val="18"/>
              </w:rPr>
              <w:t>2</w:t>
            </w:r>
            <w:r w:rsidRPr="00C472F8">
              <w:rPr>
                <w:rFonts w:ascii="Arial" w:hAnsi="Arial" w:cs="Arial" w:hint="eastAsia"/>
                <w:sz w:val="18"/>
                <w:szCs w:val="18"/>
              </w:rPr>
              <w:t>公里范围内有新</w:t>
            </w:r>
            <w:proofErr w:type="gramStart"/>
            <w:r w:rsidRPr="00C472F8">
              <w:rPr>
                <w:rFonts w:ascii="Arial" w:hAnsi="Arial" w:cs="Arial" w:hint="eastAsia"/>
                <w:sz w:val="18"/>
                <w:szCs w:val="18"/>
              </w:rPr>
              <w:t>南聚彩荟、合悦</w:t>
            </w:r>
            <w:proofErr w:type="gramEnd"/>
            <w:r w:rsidRPr="00C472F8">
              <w:rPr>
                <w:rFonts w:ascii="Arial" w:hAnsi="Arial" w:cs="Arial" w:hint="eastAsia"/>
                <w:sz w:val="18"/>
                <w:szCs w:val="18"/>
              </w:rPr>
              <w:t>超市、永辉超市等商业场所；马驹桥金桥小学、马驹桥镇中心小学、世界村幼儿园等教育机构；北京同</w:t>
            </w:r>
            <w:proofErr w:type="gramStart"/>
            <w:r w:rsidRPr="00C472F8">
              <w:rPr>
                <w:rFonts w:ascii="Arial" w:hAnsi="Arial" w:cs="Arial" w:hint="eastAsia"/>
                <w:sz w:val="18"/>
                <w:szCs w:val="18"/>
              </w:rPr>
              <w:t>世</w:t>
            </w:r>
            <w:proofErr w:type="gramEnd"/>
            <w:r w:rsidRPr="00C472F8">
              <w:rPr>
                <w:rFonts w:ascii="Arial" w:hAnsi="Arial" w:cs="Arial" w:hint="eastAsia"/>
                <w:sz w:val="18"/>
                <w:szCs w:val="18"/>
              </w:rPr>
              <w:t>堂中医、马驹桥社区卫生服务中心等医疗机构；有中国工商银行、中国银行等金融网点，公共配套设施状况较好。</w:t>
            </w:r>
          </w:p>
        </w:tc>
      </w:tr>
      <w:tr w:rsidR="00474CF7" w:rsidRPr="0070417C" w14:paraId="49843BE8"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58D74533"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586A9E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892" w:type="pct"/>
            <w:tcBorders>
              <w:top w:val="nil"/>
              <w:left w:val="nil"/>
              <w:bottom w:val="single" w:sz="4" w:space="0" w:color="auto"/>
              <w:right w:val="single" w:sz="4" w:space="0" w:color="auto"/>
            </w:tcBorders>
            <w:vAlign w:val="center"/>
          </w:tcPr>
          <w:p w14:paraId="2A306D0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1ED3F0F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中楼层</w:t>
            </w:r>
          </w:p>
        </w:tc>
        <w:tc>
          <w:tcPr>
            <w:tcW w:w="954" w:type="pct"/>
            <w:tcBorders>
              <w:top w:val="nil"/>
              <w:left w:val="nil"/>
              <w:bottom w:val="single" w:sz="4" w:space="0" w:color="auto"/>
              <w:right w:val="single" w:sz="4" w:space="0" w:color="auto"/>
            </w:tcBorders>
            <w:vAlign w:val="center"/>
          </w:tcPr>
          <w:p w14:paraId="43D06037"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低楼层</w:t>
            </w:r>
          </w:p>
        </w:tc>
        <w:tc>
          <w:tcPr>
            <w:tcW w:w="974" w:type="pct"/>
            <w:tcBorders>
              <w:top w:val="nil"/>
              <w:left w:val="nil"/>
              <w:bottom w:val="single" w:sz="4" w:space="0" w:color="auto"/>
              <w:right w:val="single" w:sz="4" w:space="0" w:color="auto"/>
            </w:tcBorders>
            <w:vAlign w:val="center"/>
          </w:tcPr>
          <w:p w14:paraId="2C07FD1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高楼层</w:t>
            </w:r>
          </w:p>
        </w:tc>
      </w:tr>
      <w:tr w:rsidR="00474CF7" w:rsidRPr="0070417C" w14:paraId="281DA449" w14:textId="77777777" w:rsidTr="00890967">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70FB1F1A"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6CE510E5"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892" w:type="pct"/>
            <w:tcBorders>
              <w:top w:val="nil"/>
              <w:left w:val="nil"/>
              <w:bottom w:val="single" w:sz="4" w:space="0" w:color="auto"/>
              <w:right w:val="single" w:sz="4" w:space="0" w:color="auto"/>
            </w:tcBorders>
            <w:vAlign w:val="center"/>
          </w:tcPr>
          <w:p w14:paraId="2AC6032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北</w:t>
            </w:r>
          </w:p>
        </w:tc>
        <w:tc>
          <w:tcPr>
            <w:tcW w:w="1057" w:type="pct"/>
            <w:tcBorders>
              <w:top w:val="nil"/>
              <w:left w:val="nil"/>
              <w:bottom w:val="single" w:sz="4" w:space="0" w:color="auto"/>
              <w:right w:val="single" w:sz="4" w:space="0" w:color="auto"/>
            </w:tcBorders>
            <w:vAlign w:val="center"/>
          </w:tcPr>
          <w:p w14:paraId="0972A5B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南</w:t>
            </w:r>
          </w:p>
        </w:tc>
        <w:tc>
          <w:tcPr>
            <w:tcW w:w="954" w:type="pct"/>
            <w:tcBorders>
              <w:top w:val="nil"/>
              <w:left w:val="nil"/>
              <w:bottom w:val="single" w:sz="4" w:space="0" w:color="auto"/>
              <w:right w:val="single" w:sz="4" w:space="0" w:color="auto"/>
            </w:tcBorders>
            <w:vAlign w:val="center"/>
          </w:tcPr>
          <w:p w14:paraId="0E4B1A39"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北</w:t>
            </w:r>
          </w:p>
        </w:tc>
        <w:tc>
          <w:tcPr>
            <w:tcW w:w="974" w:type="pct"/>
            <w:tcBorders>
              <w:top w:val="nil"/>
              <w:left w:val="nil"/>
              <w:bottom w:val="single" w:sz="4" w:space="0" w:color="auto"/>
              <w:right w:val="single" w:sz="4" w:space="0" w:color="auto"/>
            </w:tcBorders>
            <w:vAlign w:val="center"/>
          </w:tcPr>
          <w:p w14:paraId="7239A28B"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西</w:t>
            </w:r>
          </w:p>
        </w:tc>
      </w:tr>
      <w:tr w:rsidR="00474CF7" w:rsidRPr="00944245" w14:paraId="1045DAC8" w14:textId="77777777" w:rsidTr="00890967">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14344CA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757" w:type="pct"/>
            <w:tcBorders>
              <w:top w:val="single" w:sz="4" w:space="0" w:color="auto"/>
              <w:left w:val="nil"/>
              <w:bottom w:val="single" w:sz="4" w:space="0" w:color="auto"/>
              <w:right w:val="single" w:sz="4" w:space="0" w:color="auto"/>
            </w:tcBorders>
            <w:vAlign w:val="center"/>
          </w:tcPr>
          <w:p w14:paraId="356E5F9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892" w:type="pct"/>
            <w:tcBorders>
              <w:top w:val="single" w:sz="4" w:space="0" w:color="auto"/>
              <w:left w:val="nil"/>
              <w:bottom w:val="single" w:sz="4" w:space="0" w:color="auto"/>
              <w:right w:val="single" w:sz="4" w:space="0" w:color="auto"/>
            </w:tcBorders>
            <w:vAlign w:val="center"/>
          </w:tcPr>
          <w:p w14:paraId="6656F0E9"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95%</w:t>
            </w:r>
          </w:p>
        </w:tc>
        <w:tc>
          <w:tcPr>
            <w:tcW w:w="1057" w:type="pct"/>
            <w:tcBorders>
              <w:top w:val="single" w:sz="4" w:space="0" w:color="auto"/>
              <w:left w:val="nil"/>
              <w:bottom w:val="single" w:sz="4" w:space="0" w:color="auto"/>
              <w:right w:val="single" w:sz="4" w:space="0" w:color="auto"/>
            </w:tcBorders>
            <w:vAlign w:val="center"/>
          </w:tcPr>
          <w:p w14:paraId="3065038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80%</w:t>
            </w:r>
          </w:p>
        </w:tc>
        <w:tc>
          <w:tcPr>
            <w:tcW w:w="954" w:type="pct"/>
            <w:tcBorders>
              <w:top w:val="single" w:sz="4" w:space="0" w:color="auto"/>
              <w:left w:val="nil"/>
              <w:bottom w:val="single" w:sz="4" w:space="0" w:color="auto"/>
              <w:right w:val="single" w:sz="4" w:space="0" w:color="auto"/>
            </w:tcBorders>
            <w:vAlign w:val="center"/>
          </w:tcPr>
          <w:p w14:paraId="2E45D0B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80%</w:t>
            </w:r>
          </w:p>
        </w:tc>
        <w:tc>
          <w:tcPr>
            <w:tcW w:w="974" w:type="pct"/>
            <w:tcBorders>
              <w:top w:val="single" w:sz="4" w:space="0" w:color="auto"/>
              <w:left w:val="nil"/>
              <w:bottom w:val="single" w:sz="4" w:space="0" w:color="auto"/>
              <w:right w:val="single" w:sz="4" w:space="0" w:color="auto"/>
            </w:tcBorders>
            <w:vAlign w:val="center"/>
          </w:tcPr>
          <w:p w14:paraId="47653242"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80%</w:t>
            </w:r>
          </w:p>
        </w:tc>
      </w:tr>
      <w:tr w:rsidR="00474CF7" w:rsidRPr="00944245" w14:paraId="1F0E3EF0"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62E6E519"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EEFE3FF"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640A8766"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02F9452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2FDD93C6"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627AE0C8"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r>
      <w:tr w:rsidR="00474CF7" w:rsidRPr="00944245" w14:paraId="02F872F5"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00912E58"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CAB9F7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3F1071B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4E85419"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0FEF274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64C209A2"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r>
      <w:tr w:rsidR="00376BFA" w:rsidRPr="00944245" w14:paraId="49EAF999"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105ED216" w14:textId="77777777" w:rsidR="00376BFA" w:rsidRPr="0070417C" w:rsidRDefault="00376BFA" w:rsidP="00376BFA">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0AE4880"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892" w:type="pct"/>
            <w:tcBorders>
              <w:top w:val="single" w:sz="4" w:space="0" w:color="auto"/>
              <w:left w:val="nil"/>
              <w:bottom w:val="single" w:sz="4" w:space="0" w:color="auto"/>
              <w:right w:val="single" w:sz="4" w:space="0" w:color="auto"/>
            </w:tcBorders>
            <w:vAlign w:val="center"/>
          </w:tcPr>
          <w:p w14:paraId="59200AF3" w14:textId="77777777" w:rsidR="00376BFA" w:rsidRPr="0070417C" w:rsidRDefault="00376BFA" w:rsidP="00376BFA">
            <w:pPr>
              <w:widowControl/>
              <w:adjustRightInd/>
              <w:spacing w:line="240" w:lineRule="auto"/>
              <w:jc w:val="center"/>
              <w:textAlignment w:val="auto"/>
              <w:rPr>
                <w:rFonts w:ascii="Arial" w:hAnsi="Arial" w:cs="Arial"/>
                <w:sz w:val="18"/>
                <w:szCs w:val="18"/>
              </w:rPr>
            </w:pPr>
            <w:proofErr w:type="gramStart"/>
            <w:r w:rsidRPr="00474CF7">
              <w:rPr>
                <w:rFonts w:ascii="Arial" w:hAnsi="Arial" w:cs="Arial" w:hint="eastAsia"/>
                <w:sz w:val="18"/>
                <w:szCs w:val="18"/>
              </w:rPr>
              <w:t>独立卫</w:t>
            </w:r>
            <w:proofErr w:type="gramEnd"/>
            <w:r w:rsidRPr="00474CF7">
              <w:rPr>
                <w:rFonts w:ascii="Arial" w:hAnsi="Arial" w:cs="Arial" w:hint="eastAsia"/>
                <w:sz w:val="18"/>
                <w:szCs w:val="18"/>
              </w:rPr>
              <w:t>浴、有电磁炉</w:t>
            </w:r>
            <w:r>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D50EBD0"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公共厨卫</w:t>
            </w:r>
            <w:r>
              <w:rPr>
                <w:rFonts w:ascii="Arial" w:hAnsi="Arial" w:cs="Arial" w:hint="eastAsia"/>
                <w:sz w:val="18"/>
                <w:szCs w:val="18"/>
              </w:rPr>
              <w:t>，较完善</w:t>
            </w:r>
          </w:p>
        </w:tc>
        <w:tc>
          <w:tcPr>
            <w:tcW w:w="954" w:type="pct"/>
            <w:tcBorders>
              <w:top w:val="single" w:sz="4" w:space="0" w:color="auto"/>
              <w:left w:val="nil"/>
              <w:bottom w:val="single" w:sz="4" w:space="0" w:color="auto"/>
              <w:right w:val="single" w:sz="4" w:space="0" w:color="auto"/>
            </w:tcBorders>
          </w:tcPr>
          <w:p w14:paraId="647354BD"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5B7BF2">
              <w:rPr>
                <w:rFonts w:ascii="Arial" w:hAnsi="Arial" w:cs="Arial" w:hint="eastAsia"/>
                <w:sz w:val="18"/>
                <w:szCs w:val="18"/>
              </w:rPr>
              <w:t>公共厨卫，较完善</w:t>
            </w:r>
          </w:p>
        </w:tc>
        <w:tc>
          <w:tcPr>
            <w:tcW w:w="974" w:type="pct"/>
            <w:tcBorders>
              <w:top w:val="single" w:sz="4" w:space="0" w:color="auto"/>
              <w:left w:val="nil"/>
              <w:bottom w:val="single" w:sz="4" w:space="0" w:color="auto"/>
              <w:right w:val="single" w:sz="4" w:space="0" w:color="auto"/>
            </w:tcBorders>
          </w:tcPr>
          <w:p w14:paraId="3786D01F"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5B7BF2">
              <w:rPr>
                <w:rFonts w:ascii="Arial" w:hAnsi="Arial" w:cs="Arial" w:hint="eastAsia"/>
                <w:sz w:val="18"/>
                <w:szCs w:val="18"/>
              </w:rPr>
              <w:t>公共厨卫，较完善</w:t>
            </w:r>
          </w:p>
        </w:tc>
      </w:tr>
      <w:tr w:rsidR="00474CF7" w:rsidRPr="00944245" w14:paraId="0451737C"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6762F3C"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EFEE3A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6370ECE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E3DA605"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1E1705E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744B3587"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有快递柜、垃圾分类收集点</w:t>
            </w:r>
          </w:p>
        </w:tc>
      </w:tr>
      <w:tr w:rsidR="00376BFA" w:rsidRPr="00944245" w14:paraId="387927C0"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43C7FDD7" w14:textId="77777777" w:rsidR="00376BFA" w:rsidRPr="0070417C" w:rsidRDefault="00376BFA" w:rsidP="00376BFA">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A61F7DF"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vAlign w:val="center"/>
          </w:tcPr>
          <w:p w14:paraId="4B6F0CE3"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四居室</w:t>
            </w:r>
          </w:p>
        </w:tc>
        <w:tc>
          <w:tcPr>
            <w:tcW w:w="1057" w:type="pct"/>
            <w:tcBorders>
              <w:top w:val="single" w:sz="4" w:space="0" w:color="auto"/>
              <w:left w:val="nil"/>
              <w:bottom w:val="single" w:sz="4" w:space="0" w:color="auto"/>
              <w:right w:val="single" w:sz="4" w:space="0" w:color="auto"/>
            </w:tcBorders>
            <w:vAlign w:val="center"/>
          </w:tcPr>
          <w:p w14:paraId="7E4E495C"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四居室</w:t>
            </w:r>
          </w:p>
        </w:tc>
        <w:tc>
          <w:tcPr>
            <w:tcW w:w="954" w:type="pct"/>
            <w:tcBorders>
              <w:top w:val="single" w:sz="4" w:space="0" w:color="auto"/>
              <w:left w:val="nil"/>
              <w:bottom w:val="single" w:sz="4" w:space="0" w:color="auto"/>
              <w:right w:val="single" w:sz="4" w:space="0" w:color="auto"/>
            </w:tcBorders>
            <w:vAlign w:val="center"/>
          </w:tcPr>
          <w:p w14:paraId="1C615A04"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四居室</w:t>
            </w:r>
          </w:p>
        </w:tc>
        <w:tc>
          <w:tcPr>
            <w:tcW w:w="974" w:type="pct"/>
            <w:tcBorders>
              <w:top w:val="single" w:sz="4" w:space="0" w:color="auto"/>
              <w:left w:val="nil"/>
              <w:bottom w:val="single" w:sz="4" w:space="0" w:color="auto"/>
              <w:right w:val="single" w:sz="4" w:space="0" w:color="auto"/>
            </w:tcBorders>
            <w:vAlign w:val="center"/>
          </w:tcPr>
          <w:p w14:paraId="5DC70E36"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二居</w:t>
            </w:r>
            <w:r>
              <w:rPr>
                <w:rFonts w:ascii="Arial" w:hAnsi="Arial" w:cs="Arial" w:hint="eastAsia"/>
                <w:sz w:val="18"/>
                <w:szCs w:val="18"/>
              </w:rPr>
              <w:t>室</w:t>
            </w:r>
          </w:p>
        </w:tc>
      </w:tr>
      <w:tr w:rsidR="00376BFA" w:rsidRPr="00944245" w14:paraId="2C0F06DD"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1AF6CD70" w14:textId="77777777" w:rsidR="00376BFA" w:rsidRPr="0070417C" w:rsidRDefault="00376BFA" w:rsidP="00376BFA">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9340F9E"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892" w:type="pct"/>
            <w:tcBorders>
              <w:top w:val="single" w:sz="4" w:space="0" w:color="auto"/>
              <w:left w:val="nil"/>
              <w:bottom w:val="single" w:sz="4" w:space="0" w:color="auto"/>
              <w:right w:val="single" w:sz="4" w:space="0" w:color="auto"/>
            </w:tcBorders>
            <w:vAlign w:val="center"/>
          </w:tcPr>
          <w:p w14:paraId="2D47D047" w14:textId="77777777" w:rsidR="00376BFA" w:rsidRPr="0070417C" w:rsidRDefault="00376BFA" w:rsidP="00376BFA">
            <w:pPr>
              <w:widowControl/>
              <w:adjustRightInd/>
              <w:spacing w:line="240" w:lineRule="auto"/>
              <w:jc w:val="center"/>
              <w:textAlignment w:val="auto"/>
              <w:rPr>
                <w:rFonts w:ascii="Arial" w:hAnsi="Arial" w:cs="Arial"/>
                <w:sz w:val="18"/>
                <w:szCs w:val="18"/>
              </w:rPr>
            </w:pPr>
            <w:commentRangeStart w:id="102"/>
            <w:r>
              <w:rPr>
                <w:rFonts w:ascii="Arial" w:hAnsi="Arial" w:cs="Arial" w:hint="eastAsia"/>
                <w:sz w:val="18"/>
                <w:szCs w:val="18"/>
              </w:rPr>
              <w:t>单间</w:t>
            </w:r>
          </w:p>
        </w:tc>
        <w:tc>
          <w:tcPr>
            <w:tcW w:w="1057" w:type="pct"/>
            <w:tcBorders>
              <w:top w:val="single" w:sz="4" w:space="0" w:color="auto"/>
              <w:left w:val="nil"/>
              <w:bottom w:val="single" w:sz="4" w:space="0" w:color="auto"/>
              <w:right w:val="single" w:sz="4" w:space="0" w:color="auto"/>
            </w:tcBorders>
            <w:vAlign w:val="center"/>
          </w:tcPr>
          <w:p w14:paraId="370E1041"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c>
          <w:tcPr>
            <w:tcW w:w="954" w:type="pct"/>
            <w:tcBorders>
              <w:top w:val="single" w:sz="4" w:space="0" w:color="auto"/>
              <w:left w:val="nil"/>
              <w:bottom w:val="single" w:sz="4" w:space="0" w:color="auto"/>
              <w:right w:val="single" w:sz="4" w:space="0" w:color="auto"/>
            </w:tcBorders>
            <w:vAlign w:val="center"/>
          </w:tcPr>
          <w:p w14:paraId="31926D00"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c>
          <w:tcPr>
            <w:tcW w:w="974" w:type="pct"/>
            <w:tcBorders>
              <w:top w:val="single" w:sz="4" w:space="0" w:color="auto"/>
              <w:left w:val="nil"/>
              <w:bottom w:val="single" w:sz="4" w:space="0" w:color="auto"/>
              <w:right w:val="single" w:sz="4" w:space="0" w:color="auto"/>
            </w:tcBorders>
            <w:vAlign w:val="center"/>
          </w:tcPr>
          <w:p w14:paraId="596C553E"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commentRangeEnd w:id="102"/>
            <w:r w:rsidR="00F270B5">
              <w:rPr>
                <w:rStyle w:val="af6"/>
              </w:rPr>
              <w:commentReference w:id="102"/>
            </w:r>
          </w:p>
        </w:tc>
      </w:tr>
      <w:tr w:rsidR="00474CF7" w:rsidRPr="00944245" w14:paraId="78D33D62"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7870FDF"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378B1B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78464278"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26.13</w:t>
            </w:r>
          </w:p>
        </w:tc>
        <w:tc>
          <w:tcPr>
            <w:tcW w:w="1057" w:type="pct"/>
            <w:tcBorders>
              <w:top w:val="single" w:sz="4" w:space="0" w:color="auto"/>
              <w:left w:val="nil"/>
              <w:bottom w:val="single" w:sz="4" w:space="0" w:color="auto"/>
              <w:right w:val="single" w:sz="4" w:space="0" w:color="auto"/>
            </w:tcBorders>
            <w:vAlign w:val="center"/>
          </w:tcPr>
          <w:p w14:paraId="3A70EE0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23.8</w:t>
            </w:r>
          </w:p>
        </w:tc>
        <w:tc>
          <w:tcPr>
            <w:tcW w:w="954" w:type="pct"/>
            <w:tcBorders>
              <w:top w:val="single" w:sz="4" w:space="0" w:color="auto"/>
              <w:left w:val="nil"/>
              <w:bottom w:val="single" w:sz="4" w:space="0" w:color="auto"/>
              <w:right w:val="single" w:sz="4" w:space="0" w:color="auto"/>
            </w:tcBorders>
            <w:vAlign w:val="center"/>
          </w:tcPr>
          <w:p w14:paraId="1967724F"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19.5</w:t>
            </w:r>
          </w:p>
        </w:tc>
        <w:tc>
          <w:tcPr>
            <w:tcW w:w="974" w:type="pct"/>
            <w:tcBorders>
              <w:top w:val="single" w:sz="4" w:space="0" w:color="auto"/>
              <w:left w:val="nil"/>
              <w:bottom w:val="single" w:sz="4" w:space="0" w:color="auto"/>
              <w:right w:val="single" w:sz="4" w:space="0" w:color="auto"/>
            </w:tcBorders>
            <w:vAlign w:val="center"/>
          </w:tcPr>
          <w:p w14:paraId="3099014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22.3</w:t>
            </w:r>
          </w:p>
        </w:tc>
      </w:tr>
      <w:tr w:rsidR="00474CF7" w:rsidRPr="00944245" w14:paraId="0A686359"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AE6E012"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62EFBF6"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3384FC03"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配备家具、家电，无洗衣机；功能正常，质量有保证，较好</w:t>
            </w:r>
          </w:p>
        </w:tc>
        <w:tc>
          <w:tcPr>
            <w:tcW w:w="1057" w:type="pct"/>
            <w:tcBorders>
              <w:top w:val="single" w:sz="4" w:space="0" w:color="auto"/>
              <w:left w:val="nil"/>
              <w:bottom w:val="single" w:sz="4" w:space="0" w:color="auto"/>
              <w:right w:val="single" w:sz="4" w:space="0" w:color="auto"/>
            </w:tcBorders>
            <w:vAlign w:val="center"/>
          </w:tcPr>
          <w:p w14:paraId="0FC4CB4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vAlign w:val="center"/>
          </w:tcPr>
          <w:p w14:paraId="0BB7CBA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vAlign w:val="center"/>
          </w:tcPr>
          <w:p w14:paraId="250D4DA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配备家具、家电齐全；功能正常，质量有保证，好</w:t>
            </w:r>
          </w:p>
        </w:tc>
      </w:tr>
      <w:tr w:rsidR="00474CF7" w:rsidRPr="00944245" w14:paraId="441E73BA" w14:textId="77777777" w:rsidTr="00890967">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61B80DD8" w14:textId="77777777" w:rsidR="00474CF7" w:rsidRPr="0070417C" w:rsidRDefault="00474CF7" w:rsidP="00474CF7">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6CF8005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0132FB6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1BE27B0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配备服务管家专业管理，封闭式管理</w:t>
            </w:r>
          </w:p>
        </w:tc>
        <w:tc>
          <w:tcPr>
            <w:tcW w:w="954" w:type="pct"/>
            <w:tcBorders>
              <w:top w:val="single" w:sz="4" w:space="0" w:color="auto"/>
              <w:left w:val="nil"/>
              <w:bottom w:val="single" w:sz="4" w:space="0" w:color="auto"/>
              <w:right w:val="single" w:sz="4" w:space="0" w:color="auto"/>
            </w:tcBorders>
            <w:vAlign w:val="center"/>
          </w:tcPr>
          <w:p w14:paraId="5A9582C5"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配备服务管家专业管理，封闭式管理</w:t>
            </w:r>
          </w:p>
        </w:tc>
        <w:tc>
          <w:tcPr>
            <w:tcW w:w="974" w:type="pct"/>
            <w:tcBorders>
              <w:top w:val="single" w:sz="4" w:space="0" w:color="auto"/>
              <w:left w:val="nil"/>
              <w:bottom w:val="single" w:sz="4" w:space="0" w:color="auto"/>
              <w:right w:val="single" w:sz="4" w:space="0" w:color="auto"/>
            </w:tcBorders>
            <w:vAlign w:val="center"/>
          </w:tcPr>
          <w:p w14:paraId="34C6A7C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配备服务管家专业管理，封闭式管理</w:t>
            </w:r>
          </w:p>
        </w:tc>
      </w:tr>
      <w:tr w:rsidR="00474CF7" w:rsidRPr="00944245" w14:paraId="3C8EBBBA"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F4A6D87"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558AE68"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7627A7DD"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474CF7">
              <w:rPr>
                <w:rFonts w:ascii="Arial" w:hAnsi="Arial" w:cs="Arial" w:hint="eastAsia"/>
                <w:sz w:val="18"/>
                <w:szCs w:val="18"/>
              </w:rPr>
              <w:t>民水民</w:t>
            </w:r>
            <w:proofErr w:type="gramEnd"/>
            <w:r w:rsidRPr="00474CF7">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6A5FD28D"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C472F8">
              <w:rPr>
                <w:rFonts w:ascii="Arial" w:hAnsi="Arial" w:cs="Arial" w:hint="eastAsia"/>
                <w:sz w:val="18"/>
                <w:szCs w:val="18"/>
              </w:rPr>
              <w:t>民水民</w:t>
            </w:r>
            <w:proofErr w:type="gramEnd"/>
            <w:r w:rsidRPr="00C472F8">
              <w:rPr>
                <w:rFonts w:ascii="Arial" w:hAnsi="Arial" w:cs="Arial" w:hint="eastAsia"/>
                <w:sz w:val="18"/>
                <w:szCs w:val="18"/>
              </w:rPr>
              <w:t>电</w:t>
            </w:r>
          </w:p>
        </w:tc>
        <w:tc>
          <w:tcPr>
            <w:tcW w:w="954" w:type="pct"/>
            <w:tcBorders>
              <w:top w:val="single" w:sz="4" w:space="0" w:color="auto"/>
              <w:left w:val="nil"/>
              <w:bottom w:val="single" w:sz="4" w:space="0" w:color="auto"/>
              <w:right w:val="single" w:sz="4" w:space="0" w:color="auto"/>
            </w:tcBorders>
            <w:vAlign w:val="center"/>
          </w:tcPr>
          <w:p w14:paraId="791D626E"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C472F8">
              <w:rPr>
                <w:rFonts w:ascii="Arial" w:hAnsi="Arial" w:cs="Arial" w:hint="eastAsia"/>
                <w:sz w:val="18"/>
                <w:szCs w:val="18"/>
              </w:rPr>
              <w:t>民水民</w:t>
            </w:r>
            <w:proofErr w:type="gramEnd"/>
            <w:r w:rsidRPr="00C472F8">
              <w:rPr>
                <w:rFonts w:ascii="Arial" w:hAnsi="Arial" w:cs="Arial" w:hint="eastAsia"/>
                <w:sz w:val="18"/>
                <w:szCs w:val="18"/>
              </w:rPr>
              <w:t>电</w:t>
            </w:r>
          </w:p>
        </w:tc>
        <w:tc>
          <w:tcPr>
            <w:tcW w:w="974" w:type="pct"/>
            <w:tcBorders>
              <w:top w:val="single" w:sz="4" w:space="0" w:color="auto"/>
              <w:left w:val="nil"/>
              <w:bottom w:val="single" w:sz="4" w:space="0" w:color="auto"/>
              <w:right w:val="single" w:sz="4" w:space="0" w:color="auto"/>
            </w:tcBorders>
            <w:vAlign w:val="center"/>
          </w:tcPr>
          <w:p w14:paraId="775615C9"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C472F8">
              <w:rPr>
                <w:rFonts w:ascii="Arial" w:hAnsi="Arial" w:cs="Arial" w:hint="eastAsia"/>
                <w:sz w:val="18"/>
                <w:szCs w:val="18"/>
              </w:rPr>
              <w:t>民水民</w:t>
            </w:r>
            <w:proofErr w:type="gramEnd"/>
            <w:r w:rsidRPr="00C472F8">
              <w:rPr>
                <w:rFonts w:ascii="Arial" w:hAnsi="Arial" w:cs="Arial" w:hint="eastAsia"/>
                <w:sz w:val="18"/>
                <w:szCs w:val="18"/>
              </w:rPr>
              <w:t>电</w:t>
            </w:r>
          </w:p>
        </w:tc>
      </w:tr>
    </w:tbl>
    <w:p w14:paraId="4AC4A437" w14:textId="77777777" w:rsidR="006B5135" w:rsidRPr="00911BE0" w:rsidRDefault="006B5135" w:rsidP="006B513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74DC9D0E" w14:textId="77777777" w:rsidR="006B5135" w:rsidRPr="00911BE0" w:rsidRDefault="006B5135" w:rsidP="006B513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lastRenderedPageBreak/>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74"/>
        <w:gridCol w:w="1002"/>
        <w:gridCol w:w="952"/>
        <w:gridCol w:w="954"/>
        <w:gridCol w:w="954"/>
        <w:gridCol w:w="954"/>
        <w:gridCol w:w="3906"/>
      </w:tblGrid>
      <w:tr w:rsidR="006B5135" w:rsidRPr="0070417C" w14:paraId="3A5B0615" w14:textId="77777777" w:rsidTr="00C472F8">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4E822270" w14:textId="77777777" w:rsidR="006B5135" w:rsidRPr="0070417C" w:rsidRDefault="006B5135" w:rsidP="00890967">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7170025E" w14:textId="77777777" w:rsidR="006B5135" w:rsidRPr="0070417C" w:rsidRDefault="006B5135" w:rsidP="00890967">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7117CEA0" w14:textId="77777777" w:rsidR="006B5135" w:rsidRPr="0070417C" w:rsidRDefault="006B5135" w:rsidP="00890967">
            <w:pPr>
              <w:snapToGrid w:val="0"/>
              <w:spacing w:line="240" w:lineRule="exact"/>
              <w:jc w:val="both"/>
              <w:rPr>
                <w:rFonts w:ascii="Arial" w:hAnsi="Arial" w:cs="Arial"/>
                <w:sz w:val="18"/>
                <w:szCs w:val="18"/>
              </w:rPr>
            </w:pPr>
          </w:p>
          <w:p w14:paraId="395EC158" w14:textId="77777777" w:rsidR="006B5135" w:rsidRPr="0070417C" w:rsidRDefault="006B5135" w:rsidP="00890967">
            <w:pPr>
              <w:snapToGrid w:val="0"/>
              <w:spacing w:line="240" w:lineRule="exact"/>
              <w:jc w:val="both"/>
              <w:rPr>
                <w:rFonts w:ascii="Arial" w:hAnsi="Arial" w:cs="Arial"/>
                <w:sz w:val="18"/>
                <w:szCs w:val="18"/>
              </w:rPr>
            </w:pPr>
          </w:p>
          <w:p w14:paraId="032C122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512" w:type="pct"/>
            <w:tcBorders>
              <w:top w:val="single" w:sz="4" w:space="0" w:color="auto"/>
              <w:left w:val="nil"/>
              <w:bottom w:val="single" w:sz="4" w:space="0" w:color="auto"/>
              <w:right w:val="single" w:sz="4" w:space="0" w:color="auto"/>
            </w:tcBorders>
            <w:vAlign w:val="center"/>
          </w:tcPr>
          <w:p w14:paraId="4CC0489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513" w:type="pct"/>
            <w:tcBorders>
              <w:top w:val="single" w:sz="4" w:space="0" w:color="auto"/>
              <w:left w:val="nil"/>
              <w:bottom w:val="single" w:sz="4" w:space="0" w:color="auto"/>
              <w:right w:val="single" w:sz="4" w:space="0" w:color="auto"/>
            </w:tcBorders>
            <w:vAlign w:val="center"/>
          </w:tcPr>
          <w:p w14:paraId="07ACAE9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4</w:t>
            </w:r>
          </w:p>
        </w:tc>
        <w:tc>
          <w:tcPr>
            <w:tcW w:w="513" w:type="pct"/>
            <w:tcBorders>
              <w:top w:val="single" w:sz="4" w:space="0" w:color="auto"/>
              <w:left w:val="nil"/>
              <w:bottom w:val="single" w:sz="4" w:space="0" w:color="auto"/>
              <w:right w:val="single" w:sz="4" w:space="0" w:color="auto"/>
            </w:tcBorders>
            <w:vAlign w:val="center"/>
          </w:tcPr>
          <w:p w14:paraId="06B254B0"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5</w:t>
            </w:r>
          </w:p>
        </w:tc>
        <w:tc>
          <w:tcPr>
            <w:tcW w:w="513" w:type="pct"/>
            <w:tcBorders>
              <w:top w:val="single" w:sz="4" w:space="0" w:color="auto"/>
              <w:left w:val="nil"/>
              <w:bottom w:val="single" w:sz="4" w:space="0" w:color="auto"/>
              <w:right w:val="single" w:sz="4" w:space="0" w:color="auto"/>
            </w:tcBorders>
            <w:vAlign w:val="center"/>
          </w:tcPr>
          <w:p w14:paraId="02678D2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6</w:t>
            </w:r>
          </w:p>
        </w:tc>
        <w:tc>
          <w:tcPr>
            <w:tcW w:w="2101" w:type="pct"/>
            <w:tcBorders>
              <w:top w:val="single" w:sz="4" w:space="0" w:color="auto"/>
              <w:left w:val="nil"/>
              <w:bottom w:val="single" w:sz="4" w:space="0" w:color="auto"/>
              <w:right w:val="single" w:sz="4" w:space="0" w:color="auto"/>
            </w:tcBorders>
            <w:vAlign w:val="center"/>
          </w:tcPr>
          <w:p w14:paraId="599EC0E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C472F8" w:rsidRPr="0070417C" w14:paraId="5F309FC2" w14:textId="77777777" w:rsidTr="00C472F8">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51052BE5" w14:textId="77777777" w:rsidR="00C472F8" w:rsidRPr="0070417C" w:rsidRDefault="00C472F8" w:rsidP="00C472F8">
            <w:pPr>
              <w:snapToGrid w:val="0"/>
              <w:spacing w:line="240" w:lineRule="exact"/>
              <w:jc w:val="both"/>
              <w:rPr>
                <w:rFonts w:ascii="Arial" w:hAnsi="Arial" w:cs="Arial"/>
                <w:sz w:val="18"/>
                <w:szCs w:val="18"/>
              </w:rPr>
            </w:pPr>
          </w:p>
        </w:tc>
        <w:tc>
          <w:tcPr>
            <w:tcW w:w="512" w:type="pct"/>
            <w:tcBorders>
              <w:top w:val="nil"/>
              <w:left w:val="nil"/>
              <w:bottom w:val="single" w:sz="4" w:space="0" w:color="auto"/>
              <w:right w:val="single" w:sz="4" w:space="0" w:color="auto"/>
            </w:tcBorders>
            <w:vAlign w:val="center"/>
          </w:tcPr>
          <w:p w14:paraId="4E71C8FB" w14:textId="77777777" w:rsidR="00C472F8" w:rsidRPr="0070417C" w:rsidRDefault="00C472F8" w:rsidP="00C472F8">
            <w:pPr>
              <w:pStyle w:val="13"/>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p>
        </w:tc>
        <w:tc>
          <w:tcPr>
            <w:tcW w:w="513" w:type="pct"/>
            <w:tcBorders>
              <w:top w:val="nil"/>
              <w:left w:val="nil"/>
              <w:bottom w:val="single" w:sz="4" w:space="0" w:color="auto"/>
              <w:right w:val="single" w:sz="4" w:space="0" w:color="auto"/>
            </w:tcBorders>
            <w:vAlign w:val="center"/>
          </w:tcPr>
          <w:p w14:paraId="7E382863" w14:textId="77777777" w:rsidR="00C472F8" w:rsidRPr="0070417C" w:rsidRDefault="00C472F8" w:rsidP="00C472F8">
            <w:pPr>
              <w:widowControl/>
              <w:snapToGrid w:val="0"/>
              <w:spacing w:line="240" w:lineRule="exact"/>
              <w:textAlignment w:val="center"/>
              <w:rPr>
                <w:rFonts w:ascii="Arial" w:hAnsi="Arial" w:cs="Arial"/>
                <w:sz w:val="18"/>
                <w:szCs w:val="18"/>
              </w:rPr>
            </w:pPr>
            <w:r>
              <w:rPr>
                <w:rFonts w:ascii="Arial" w:hAnsi="Arial" w:cs="Arial" w:hint="eastAsia"/>
                <w:sz w:val="18"/>
                <w:szCs w:val="18"/>
              </w:rPr>
              <w:t>融科香雪兰溪</w:t>
            </w:r>
          </w:p>
        </w:tc>
        <w:tc>
          <w:tcPr>
            <w:tcW w:w="513" w:type="pct"/>
            <w:tcBorders>
              <w:top w:val="nil"/>
              <w:left w:val="nil"/>
              <w:bottom w:val="single" w:sz="4" w:space="0" w:color="auto"/>
              <w:right w:val="single" w:sz="4" w:space="0" w:color="auto"/>
            </w:tcBorders>
            <w:vAlign w:val="center"/>
          </w:tcPr>
          <w:p w14:paraId="4B724AAF" w14:textId="77777777" w:rsidR="00C472F8" w:rsidRPr="0070417C" w:rsidRDefault="00C472F8" w:rsidP="00C472F8">
            <w:pPr>
              <w:widowControl/>
              <w:snapToGrid w:val="0"/>
              <w:spacing w:line="240" w:lineRule="exact"/>
              <w:textAlignment w:val="center"/>
              <w:rPr>
                <w:rFonts w:ascii="Arial" w:hAnsi="Arial" w:cs="Arial"/>
                <w:sz w:val="18"/>
                <w:szCs w:val="18"/>
              </w:rPr>
            </w:pPr>
            <w:commentRangeStart w:id="103"/>
            <w:proofErr w:type="gramStart"/>
            <w:r>
              <w:rPr>
                <w:rFonts w:ascii="Arial" w:hAnsi="Arial" w:cs="Arial" w:hint="eastAsia"/>
                <w:sz w:val="18"/>
                <w:szCs w:val="18"/>
              </w:rPr>
              <w:t>逸景家园</w:t>
            </w:r>
            <w:proofErr w:type="gramEnd"/>
          </w:p>
        </w:tc>
        <w:tc>
          <w:tcPr>
            <w:tcW w:w="513" w:type="pct"/>
            <w:tcBorders>
              <w:top w:val="nil"/>
              <w:left w:val="nil"/>
              <w:bottom w:val="single" w:sz="4" w:space="0" w:color="auto"/>
              <w:right w:val="single" w:sz="4" w:space="0" w:color="auto"/>
            </w:tcBorders>
            <w:vAlign w:val="center"/>
          </w:tcPr>
          <w:p w14:paraId="7AA80AFD" w14:textId="77777777" w:rsidR="00C472F8" w:rsidRPr="0070417C" w:rsidRDefault="00C472F8" w:rsidP="00C472F8">
            <w:pPr>
              <w:widowControl/>
              <w:snapToGrid w:val="0"/>
              <w:spacing w:line="240" w:lineRule="exact"/>
              <w:textAlignment w:val="center"/>
              <w:rPr>
                <w:rFonts w:ascii="Arial" w:hAnsi="Arial" w:cs="Arial"/>
                <w:sz w:val="18"/>
                <w:szCs w:val="18"/>
              </w:rPr>
            </w:pPr>
            <w:proofErr w:type="gramStart"/>
            <w:r>
              <w:rPr>
                <w:rFonts w:ascii="Arial" w:hAnsi="Arial" w:cs="Arial" w:hint="eastAsia"/>
                <w:sz w:val="18"/>
                <w:szCs w:val="18"/>
              </w:rPr>
              <w:t>逸景家园</w:t>
            </w:r>
            <w:commentRangeEnd w:id="103"/>
            <w:proofErr w:type="gramEnd"/>
            <w:r w:rsidR="00F270B5">
              <w:rPr>
                <w:rStyle w:val="af6"/>
              </w:rPr>
              <w:commentReference w:id="103"/>
            </w:r>
          </w:p>
        </w:tc>
        <w:tc>
          <w:tcPr>
            <w:tcW w:w="2101" w:type="pct"/>
            <w:tcBorders>
              <w:top w:val="nil"/>
              <w:left w:val="nil"/>
              <w:bottom w:val="single" w:sz="4" w:space="0" w:color="auto"/>
              <w:right w:val="single" w:sz="4" w:space="0" w:color="auto"/>
            </w:tcBorders>
            <w:vAlign w:val="center"/>
          </w:tcPr>
          <w:p w14:paraId="1BBA8FF0" w14:textId="77777777" w:rsidR="00C472F8" w:rsidRPr="0070417C" w:rsidRDefault="00C472F8" w:rsidP="00C472F8">
            <w:pPr>
              <w:snapToGrid w:val="0"/>
              <w:spacing w:line="240" w:lineRule="exact"/>
              <w:jc w:val="both"/>
              <w:rPr>
                <w:rFonts w:ascii="Arial" w:hAnsi="Arial" w:cs="Arial"/>
                <w:sz w:val="18"/>
                <w:szCs w:val="18"/>
              </w:rPr>
            </w:pPr>
            <w:r w:rsidRPr="0070417C">
              <w:rPr>
                <w:rFonts w:ascii="Arial" w:hAnsi="Arial" w:cs="Arial"/>
                <w:sz w:val="18"/>
                <w:szCs w:val="18"/>
              </w:rPr>
              <w:t>——</w:t>
            </w:r>
          </w:p>
        </w:tc>
      </w:tr>
      <w:tr w:rsidR="006B5135" w:rsidRPr="0070417C" w14:paraId="5C91E63D" w14:textId="77777777" w:rsidTr="00C472F8">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676DD0C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确定的租金价格（</w:t>
            </w:r>
            <w:r w:rsidR="00474CF7">
              <w:rPr>
                <w:rFonts w:ascii="Arial" w:hAnsi="Arial" w:cs="Arial"/>
                <w:sz w:val="18"/>
                <w:szCs w:val="18"/>
              </w:rPr>
              <w:t>元</w:t>
            </w:r>
            <w:r w:rsidR="00474CF7">
              <w:rPr>
                <w:rFonts w:ascii="Arial" w:hAnsi="Arial" w:cs="Arial"/>
                <w:sz w:val="18"/>
                <w:szCs w:val="18"/>
              </w:rPr>
              <w:t>/</w:t>
            </w:r>
            <w:r w:rsidR="00474CF7">
              <w:rPr>
                <w:rFonts w:ascii="Arial" w:hAnsi="Arial" w:cs="Arial"/>
                <w:sz w:val="18"/>
                <w:szCs w:val="18"/>
              </w:rPr>
              <w:t>月</w:t>
            </w:r>
            <w:r w:rsidR="00474CF7">
              <w:rPr>
                <w:rFonts w:ascii="Arial" w:hAnsi="Arial" w:cs="Arial"/>
                <w:sz w:val="18"/>
                <w:szCs w:val="18"/>
              </w:rPr>
              <w:t>·</w:t>
            </w:r>
            <w:r w:rsidR="00474CF7">
              <w:rPr>
                <w:rFonts w:ascii="Arial" w:hAnsi="Arial" w:cs="Arial"/>
                <w:sz w:val="18"/>
                <w:szCs w:val="18"/>
              </w:rPr>
              <w:t>套</w:t>
            </w:r>
            <w:r w:rsidRPr="0070417C">
              <w:rPr>
                <w:rFonts w:ascii="Arial" w:hAnsi="Arial" w:cs="Arial"/>
                <w:sz w:val="18"/>
                <w:szCs w:val="18"/>
              </w:rPr>
              <w:t>）</w:t>
            </w:r>
          </w:p>
        </w:tc>
        <w:tc>
          <w:tcPr>
            <w:tcW w:w="512" w:type="pct"/>
            <w:tcBorders>
              <w:top w:val="nil"/>
              <w:left w:val="nil"/>
              <w:bottom w:val="single" w:sz="4" w:space="0" w:color="auto"/>
              <w:right w:val="single" w:sz="4" w:space="0" w:color="auto"/>
            </w:tcBorders>
            <w:noWrap/>
            <w:vAlign w:val="center"/>
          </w:tcPr>
          <w:p w14:paraId="7AF06E49" w14:textId="77777777" w:rsidR="006B5135" w:rsidRPr="0070417C" w:rsidRDefault="006B5135" w:rsidP="00890967">
            <w:pPr>
              <w:pStyle w:val="13"/>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513" w:type="pct"/>
            <w:tcBorders>
              <w:top w:val="nil"/>
              <w:left w:val="nil"/>
              <w:bottom w:val="single" w:sz="4" w:space="0" w:color="auto"/>
              <w:right w:val="single" w:sz="4" w:space="0" w:color="auto"/>
            </w:tcBorders>
            <w:noWrap/>
            <w:vAlign w:val="center"/>
          </w:tcPr>
          <w:p w14:paraId="74C3E598" w14:textId="77777777" w:rsidR="006B5135" w:rsidRPr="0070417C" w:rsidRDefault="00474CF7" w:rsidP="00890967">
            <w:pPr>
              <w:pStyle w:val="13"/>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2130</w:t>
            </w:r>
          </w:p>
        </w:tc>
        <w:tc>
          <w:tcPr>
            <w:tcW w:w="513" w:type="pct"/>
            <w:tcBorders>
              <w:top w:val="nil"/>
              <w:left w:val="nil"/>
              <w:bottom w:val="single" w:sz="4" w:space="0" w:color="auto"/>
              <w:right w:val="single" w:sz="4" w:space="0" w:color="auto"/>
            </w:tcBorders>
            <w:noWrap/>
            <w:vAlign w:val="center"/>
          </w:tcPr>
          <w:p w14:paraId="1A4BFAD2" w14:textId="77777777" w:rsidR="006B5135" w:rsidRPr="0070417C" w:rsidRDefault="00474CF7" w:rsidP="00890967">
            <w:pPr>
              <w:pStyle w:val="13"/>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2190</w:t>
            </w:r>
          </w:p>
        </w:tc>
        <w:tc>
          <w:tcPr>
            <w:tcW w:w="513" w:type="pct"/>
            <w:tcBorders>
              <w:top w:val="nil"/>
              <w:left w:val="nil"/>
              <w:bottom w:val="single" w:sz="4" w:space="0" w:color="auto"/>
              <w:right w:val="single" w:sz="4" w:space="0" w:color="auto"/>
            </w:tcBorders>
            <w:noWrap/>
            <w:vAlign w:val="center"/>
          </w:tcPr>
          <w:p w14:paraId="6FE214D7" w14:textId="77777777" w:rsidR="006B5135" w:rsidRPr="0070417C" w:rsidRDefault="00474CF7" w:rsidP="00890967">
            <w:pPr>
              <w:pStyle w:val="13"/>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2560</w:t>
            </w:r>
          </w:p>
        </w:tc>
        <w:tc>
          <w:tcPr>
            <w:tcW w:w="2101" w:type="pct"/>
            <w:tcBorders>
              <w:top w:val="nil"/>
              <w:left w:val="nil"/>
              <w:bottom w:val="single" w:sz="4" w:space="0" w:color="auto"/>
              <w:right w:val="single" w:sz="4" w:space="0" w:color="auto"/>
            </w:tcBorders>
            <w:vAlign w:val="center"/>
          </w:tcPr>
          <w:p w14:paraId="4F46720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w:t>
            </w:r>
          </w:p>
        </w:tc>
      </w:tr>
      <w:tr w:rsidR="006B5135" w:rsidRPr="0070417C" w14:paraId="1720F9A8" w14:textId="77777777" w:rsidTr="00C472F8">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643A8E9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512" w:type="pct"/>
            <w:tcBorders>
              <w:top w:val="nil"/>
              <w:left w:val="nil"/>
              <w:bottom w:val="single" w:sz="4" w:space="0" w:color="auto"/>
              <w:right w:val="single" w:sz="4" w:space="0" w:color="auto"/>
            </w:tcBorders>
            <w:noWrap/>
            <w:vAlign w:val="center"/>
          </w:tcPr>
          <w:p w14:paraId="357E492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8C8F30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020EEB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A720C9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45AB6B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估价对象与可比实例的交易时间一致，因此确定估价对象与可比实例该因素指数均为</w:t>
            </w:r>
            <w:r w:rsidRPr="0070417C">
              <w:rPr>
                <w:rFonts w:ascii="Arial" w:hAnsi="Arial" w:cs="Arial"/>
                <w:sz w:val="18"/>
                <w:szCs w:val="18"/>
              </w:rPr>
              <w:t>100</w:t>
            </w:r>
            <w:r w:rsidRPr="0070417C">
              <w:rPr>
                <w:rFonts w:ascii="Arial" w:hAnsi="Arial" w:cs="Arial"/>
                <w:sz w:val="18"/>
                <w:szCs w:val="18"/>
              </w:rPr>
              <w:t>；</w:t>
            </w:r>
          </w:p>
        </w:tc>
      </w:tr>
      <w:tr w:rsidR="006B5135" w:rsidRPr="0070417C" w14:paraId="6696F1E0" w14:textId="77777777" w:rsidTr="00C472F8">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67164DB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512" w:type="pct"/>
            <w:tcBorders>
              <w:top w:val="nil"/>
              <w:left w:val="nil"/>
              <w:bottom w:val="single" w:sz="4" w:space="0" w:color="auto"/>
              <w:right w:val="single" w:sz="4" w:space="0" w:color="auto"/>
            </w:tcBorders>
            <w:noWrap/>
            <w:vAlign w:val="center"/>
          </w:tcPr>
          <w:p w14:paraId="5DB03B5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CE1A55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78FE20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5DFED7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AA5681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6B5135" w:rsidRPr="0070417C" w14:paraId="7EEBE6B8" w14:textId="77777777" w:rsidTr="00C472F8">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47CA0F1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区域</w:t>
            </w:r>
          </w:p>
          <w:p w14:paraId="2DB0E03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59633B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512" w:type="pct"/>
            <w:tcBorders>
              <w:top w:val="nil"/>
              <w:left w:val="nil"/>
              <w:bottom w:val="single" w:sz="4" w:space="0" w:color="auto"/>
              <w:right w:val="single" w:sz="4" w:space="0" w:color="auto"/>
            </w:tcBorders>
            <w:noWrap/>
            <w:vAlign w:val="center"/>
          </w:tcPr>
          <w:p w14:paraId="1E4A9A8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F16AC3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3D9BA4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2CB4E9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C93D8A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从好到差划分为优、较优、一般、较劣、劣五个等级，每个等级相差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3CD1478A"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AFF0F83"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602F95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512" w:type="pct"/>
            <w:tcBorders>
              <w:top w:val="nil"/>
              <w:left w:val="nil"/>
              <w:bottom w:val="single" w:sz="4" w:space="0" w:color="auto"/>
              <w:right w:val="single" w:sz="4" w:space="0" w:color="auto"/>
            </w:tcBorders>
            <w:noWrap/>
            <w:vAlign w:val="center"/>
          </w:tcPr>
          <w:p w14:paraId="1B2570C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6635B4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CB1915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3220C6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C41A12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38F4CFC1"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3B24D34"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A48961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距离轨道交通站点距离</w:t>
            </w:r>
          </w:p>
        </w:tc>
        <w:tc>
          <w:tcPr>
            <w:tcW w:w="512" w:type="pct"/>
            <w:tcBorders>
              <w:top w:val="nil"/>
              <w:left w:val="nil"/>
              <w:bottom w:val="single" w:sz="4" w:space="0" w:color="auto"/>
              <w:right w:val="single" w:sz="4" w:space="0" w:color="auto"/>
            </w:tcBorders>
            <w:noWrap/>
            <w:vAlign w:val="center"/>
          </w:tcPr>
          <w:p w14:paraId="3DB2ADC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AC242D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98B739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5DD81B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DC6A6A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7CF7711B"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2D2EC97"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0CB2FA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距离公交站点距离</w:t>
            </w:r>
          </w:p>
        </w:tc>
        <w:tc>
          <w:tcPr>
            <w:tcW w:w="512" w:type="pct"/>
            <w:tcBorders>
              <w:top w:val="nil"/>
              <w:left w:val="nil"/>
              <w:bottom w:val="single" w:sz="4" w:space="0" w:color="auto"/>
              <w:right w:val="single" w:sz="4" w:space="0" w:color="auto"/>
            </w:tcBorders>
            <w:noWrap/>
            <w:vAlign w:val="center"/>
          </w:tcPr>
          <w:p w14:paraId="5DEFE87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7B706E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390EA0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96E7F5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F17BE9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20D49BA7"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BBB1950"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3C6D95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512" w:type="pct"/>
            <w:tcBorders>
              <w:top w:val="nil"/>
              <w:left w:val="nil"/>
              <w:bottom w:val="single" w:sz="4" w:space="0" w:color="auto"/>
              <w:right w:val="single" w:sz="4" w:space="0" w:color="auto"/>
            </w:tcBorders>
            <w:noWrap/>
            <w:vAlign w:val="center"/>
          </w:tcPr>
          <w:p w14:paraId="4E8BEEA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94FBB5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2D39CD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B3433C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1CB32D1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0E1E955E"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7640B2B"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0D3E9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512" w:type="pct"/>
            <w:tcBorders>
              <w:top w:val="nil"/>
              <w:left w:val="nil"/>
              <w:bottom w:val="single" w:sz="4" w:space="0" w:color="auto"/>
              <w:right w:val="single" w:sz="4" w:space="0" w:color="auto"/>
            </w:tcBorders>
            <w:noWrap/>
            <w:vAlign w:val="center"/>
          </w:tcPr>
          <w:p w14:paraId="3B2836F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0D1C6C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AC45FD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A9EA6B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736F410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29987B39"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654F94F"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4ED347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512" w:type="pct"/>
            <w:tcBorders>
              <w:top w:val="nil"/>
              <w:left w:val="nil"/>
              <w:bottom w:val="single" w:sz="4" w:space="0" w:color="auto"/>
              <w:right w:val="single" w:sz="4" w:space="0" w:color="auto"/>
            </w:tcBorders>
            <w:noWrap/>
            <w:vAlign w:val="center"/>
          </w:tcPr>
          <w:p w14:paraId="5B01F71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5703877"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6D331FA5"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5D51E4D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9C5F01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分为高楼层、中楼层、低楼层两个等级，以估价对象指数为</w:t>
            </w:r>
            <w:r w:rsidRPr="0070417C">
              <w:rPr>
                <w:rFonts w:ascii="Arial" w:hAnsi="Arial" w:cs="Arial"/>
                <w:sz w:val="18"/>
                <w:szCs w:val="18"/>
              </w:rPr>
              <w:t xml:space="preserve"> 100</w:t>
            </w:r>
            <w:r w:rsidRPr="0070417C">
              <w:rPr>
                <w:rFonts w:ascii="Arial" w:hAnsi="Arial" w:cs="Arial"/>
                <w:sz w:val="18"/>
                <w:szCs w:val="18"/>
              </w:rPr>
              <w:t>，每相差一个等级，每级相差</w:t>
            </w:r>
            <w:r w:rsidR="00474CF7">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474CF7">
              <w:rPr>
                <w:rFonts w:ascii="Arial" w:hAnsi="Arial" w:cs="Arial" w:hint="eastAsia"/>
                <w:sz w:val="18"/>
                <w:szCs w:val="18"/>
              </w:rPr>
              <w:t>99</w:t>
            </w:r>
            <w:r w:rsidR="00474CF7">
              <w:rPr>
                <w:rFonts w:ascii="Arial" w:hAnsi="Arial" w:cs="Arial" w:hint="eastAsia"/>
                <w:sz w:val="18"/>
                <w:szCs w:val="18"/>
              </w:rPr>
              <w:t>、</w:t>
            </w:r>
            <w:r w:rsidR="00474CF7">
              <w:rPr>
                <w:rFonts w:ascii="Arial" w:hAnsi="Arial" w:cs="Arial" w:hint="eastAsia"/>
                <w:sz w:val="18"/>
                <w:szCs w:val="18"/>
              </w:rPr>
              <w:t>98</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3E656480"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9BBFD84"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BF9998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512" w:type="pct"/>
            <w:tcBorders>
              <w:top w:val="nil"/>
              <w:left w:val="nil"/>
              <w:bottom w:val="single" w:sz="4" w:space="0" w:color="auto"/>
              <w:right w:val="single" w:sz="4" w:space="0" w:color="auto"/>
            </w:tcBorders>
            <w:noWrap/>
            <w:vAlign w:val="center"/>
          </w:tcPr>
          <w:p w14:paraId="5184A5F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8DEE1B8"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104</w:t>
            </w:r>
          </w:p>
        </w:tc>
        <w:tc>
          <w:tcPr>
            <w:tcW w:w="513" w:type="pct"/>
            <w:tcBorders>
              <w:top w:val="nil"/>
              <w:left w:val="nil"/>
              <w:bottom w:val="single" w:sz="4" w:space="0" w:color="auto"/>
              <w:right w:val="single" w:sz="4" w:space="0" w:color="auto"/>
            </w:tcBorders>
            <w:noWrap/>
            <w:vAlign w:val="center"/>
          </w:tcPr>
          <w:p w14:paraId="49864182"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3E8C071F"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101.5</w:t>
            </w:r>
          </w:p>
        </w:tc>
        <w:tc>
          <w:tcPr>
            <w:tcW w:w="2101" w:type="pct"/>
            <w:tcBorders>
              <w:top w:val="nil"/>
              <w:left w:val="nil"/>
              <w:bottom w:val="single" w:sz="4" w:space="0" w:color="auto"/>
              <w:right w:val="single" w:sz="4" w:space="0" w:color="auto"/>
            </w:tcBorders>
            <w:vAlign w:val="center"/>
          </w:tcPr>
          <w:p w14:paraId="1CFA0382" w14:textId="77777777" w:rsidR="006B5135" w:rsidRPr="0070417C" w:rsidRDefault="006B5135" w:rsidP="00890967">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474CF7">
              <w:rPr>
                <w:rFonts w:ascii="Arial" w:hAnsi="Arial" w:cs="Arial" w:hint="eastAsia"/>
                <w:sz w:val="18"/>
                <w:szCs w:val="18"/>
              </w:rPr>
              <w:t>104</w:t>
            </w:r>
            <w:r w:rsidR="00474CF7">
              <w:rPr>
                <w:rFonts w:ascii="Arial" w:hAnsi="Arial" w:cs="Arial" w:hint="eastAsia"/>
                <w:sz w:val="18"/>
                <w:szCs w:val="18"/>
              </w:rPr>
              <w:t>、</w:t>
            </w:r>
            <w:r w:rsidR="00474CF7">
              <w:rPr>
                <w:rFonts w:ascii="Arial" w:hAnsi="Arial" w:cs="Arial" w:hint="eastAsia"/>
                <w:sz w:val="18"/>
                <w:szCs w:val="18"/>
              </w:rPr>
              <w:t>100</w:t>
            </w:r>
            <w:r w:rsidR="00474CF7">
              <w:rPr>
                <w:rFonts w:ascii="Arial" w:hAnsi="Arial" w:cs="Arial" w:hint="eastAsia"/>
                <w:sz w:val="18"/>
                <w:szCs w:val="18"/>
              </w:rPr>
              <w:t>、</w:t>
            </w:r>
            <w:r w:rsidR="00474CF7">
              <w:rPr>
                <w:rFonts w:ascii="Arial" w:hAnsi="Arial" w:cs="Arial" w:hint="eastAsia"/>
                <w:sz w:val="18"/>
                <w:szCs w:val="18"/>
              </w:rPr>
              <w:t>101.5</w:t>
            </w:r>
            <w:r w:rsidRPr="0070417C">
              <w:rPr>
                <w:rFonts w:ascii="Arial" w:hAnsi="Arial" w:cs="Arial"/>
                <w:sz w:val="18"/>
                <w:szCs w:val="18"/>
              </w:rPr>
              <w:t>；</w:t>
            </w:r>
          </w:p>
        </w:tc>
      </w:tr>
      <w:tr w:rsidR="006B5135" w:rsidRPr="0070417C" w14:paraId="329184F6" w14:textId="77777777" w:rsidTr="00C472F8">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52CD46E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实物</w:t>
            </w:r>
          </w:p>
          <w:p w14:paraId="28262C4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B7CFB7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512" w:type="pct"/>
            <w:tcBorders>
              <w:top w:val="nil"/>
              <w:left w:val="nil"/>
              <w:bottom w:val="single" w:sz="4" w:space="0" w:color="auto"/>
              <w:right w:val="single" w:sz="4" w:space="0" w:color="auto"/>
            </w:tcBorders>
            <w:noWrap/>
            <w:vAlign w:val="center"/>
          </w:tcPr>
          <w:p w14:paraId="64C7674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0D31731"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4D2D964E"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68EC1091"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4344698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以下分为五个等级，每级相差</w:t>
            </w:r>
            <w:r w:rsidR="00474CF7">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474CF7">
              <w:rPr>
                <w:rFonts w:ascii="Arial" w:hAnsi="Arial" w:cs="Arial" w:hint="eastAsia"/>
                <w:sz w:val="18"/>
                <w:szCs w:val="18"/>
              </w:rPr>
              <w:t>98</w:t>
            </w:r>
            <w:r w:rsidR="00474CF7">
              <w:rPr>
                <w:rFonts w:ascii="Arial" w:hAnsi="Arial" w:cs="Arial" w:hint="eastAsia"/>
                <w:sz w:val="18"/>
                <w:szCs w:val="18"/>
              </w:rPr>
              <w:t>、</w:t>
            </w:r>
            <w:r w:rsidR="00474CF7">
              <w:rPr>
                <w:rFonts w:ascii="Arial" w:hAnsi="Arial" w:cs="Arial" w:hint="eastAsia"/>
                <w:sz w:val="18"/>
                <w:szCs w:val="18"/>
              </w:rPr>
              <w:t>98</w:t>
            </w:r>
            <w:r w:rsidR="00474CF7">
              <w:rPr>
                <w:rFonts w:ascii="Arial" w:hAnsi="Arial" w:cs="Arial" w:hint="eastAsia"/>
                <w:sz w:val="18"/>
                <w:szCs w:val="18"/>
              </w:rPr>
              <w:t>、</w:t>
            </w:r>
            <w:r w:rsidR="00474CF7">
              <w:rPr>
                <w:rFonts w:ascii="Arial" w:hAnsi="Arial" w:cs="Arial" w:hint="eastAsia"/>
                <w:sz w:val="18"/>
                <w:szCs w:val="18"/>
              </w:rPr>
              <w:t>98</w:t>
            </w:r>
            <w:r>
              <w:rPr>
                <w:rFonts w:ascii="Arial" w:hAnsi="Arial" w:cs="Arial" w:hint="eastAsia"/>
                <w:sz w:val="18"/>
                <w:szCs w:val="18"/>
              </w:rPr>
              <w:t>、</w:t>
            </w:r>
            <w:r w:rsidRPr="0070417C">
              <w:rPr>
                <w:rFonts w:ascii="Arial" w:hAnsi="Arial" w:cs="Arial"/>
                <w:sz w:val="18"/>
                <w:szCs w:val="18"/>
              </w:rPr>
              <w:t>；</w:t>
            </w:r>
          </w:p>
        </w:tc>
      </w:tr>
      <w:tr w:rsidR="006B5135" w:rsidRPr="0070417C" w14:paraId="2DF80BAA"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A6A331"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ACF4FC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公共区域装修</w:t>
            </w:r>
          </w:p>
        </w:tc>
        <w:tc>
          <w:tcPr>
            <w:tcW w:w="512" w:type="pct"/>
            <w:tcBorders>
              <w:top w:val="nil"/>
              <w:left w:val="nil"/>
              <w:bottom w:val="single" w:sz="4" w:space="0" w:color="auto"/>
              <w:right w:val="single" w:sz="4" w:space="0" w:color="auto"/>
            </w:tcBorders>
            <w:noWrap/>
            <w:vAlign w:val="center"/>
          </w:tcPr>
          <w:p w14:paraId="7E33D82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5F9761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E34234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13B1DB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3F08A5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474CF7" w:rsidRPr="0070417C" w14:paraId="345EE257"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FE44D5B" w14:textId="77777777" w:rsidR="00474CF7" w:rsidRPr="0070417C" w:rsidRDefault="00474CF7" w:rsidP="00474CF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478524F"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512" w:type="pct"/>
            <w:tcBorders>
              <w:top w:val="nil"/>
              <w:left w:val="nil"/>
              <w:bottom w:val="single" w:sz="4" w:space="0" w:color="auto"/>
              <w:right w:val="single" w:sz="4" w:space="0" w:color="auto"/>
            </w:tcBorders>
            <w:noWrap/>
            <w:vAlign w:val="center"/>
          </w:tcPr>
          <w:p w14:paraId="66FA67A7"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F677265"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E9C68C8"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16C7D33"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7A0BDE5F"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70417C">
              <w:rPr>
                <w:rFonts w:ascii="Arial" w:hAnsi="Arial" w:cs="Arial"/>
                <w:sz w:val="18"/>
                <w:szCs w:val="18"/>
              </w:rPr>
              <w:t>；</w:t>
            </w:r>
          </w:p>
        </w:tc>
      </w:tr>
      <w:tr w:rsidR="006B5135" w:rsidRPr="0070417C" w14:paraId="03EF9E60"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71DF8F3"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3E457D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512" w:type="pct"/>
            <w:tcBorders>
              <w:top w:val="nil"/>
              <w:left w:val="nil"/>
              <w:bottom w:val="single" w:sz="4" w:space="0" w:color="auto"/>
              <w:right w:val="single" w:sz="4" w:space="0" w:color="auto"/>
            </w:tcBorders>
            <w:noWrap/>
            <w:vAlign w:val="center"/>
          </w:tcPr>
          <w:p w14:paraId="3A0AE3F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ED772A9" w14:textId="77777777" w:rsidR="006B5135" w:rsidRPr="0070417C" w:rsidRDefault="006B5135"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3A569CA1" w14:textId="77777777" w:rsidR="006B5135" w:rsidRPr="0070417C" w:rsidRDefault="006B5135"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27C3A129" w14:textId="77777777" w:rsidR="006B5135" w:rsidRPr="0070417C" w:rsidRDefault="006B5135"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170A5F1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Pr="0070417C">
              <w:rPr>
                <w:rFonts w:ascii="Arial" w:hAnsi="Arial" w:cs="Arial"/>
                <w:sz w:val="18"/>
                <w:szCs w:val="18"/>
              </w:rPr>
              <w:t>；</w:t>
            </w:r>
          </w:p>
        </w:tc>
      </w:tr>
      <w:tr w:rsidR="006B5135" w:rsidRPr="0070417C" w14:paraId="1FCD41F1"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A9B7D41"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20D8D0"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512" w:type="pct"/>
            <w:tcBorders>
              <w:top w:val="nil"/>
              <w:left w:val="nil"/>
              <w:bottom w:val="single" w:sz="4" w:space="0" w:color="auto"/>
              <w:right w:val="single" w:sz="4" w:space="0" w:color="auto"/>
            </w:tcBorders>
            <w:noWrap/>
            <w:vAlign w:val="center"/>
          </w:tcPr>
          <w:p w14:paraId="392A983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21EBBC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017229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2974F3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1C64EE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0563D8B0"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0678E79"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D17C3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512" w:type="pct"/>
            <w:tcBorders>
              <w:top w:val="nil"/>
              <w:left w:val="nil"/>
              <w:bottom w:val="single" w:sz="4" w:space="0" w:color="auto"/>
              <w:right w:val="single" w:sz="4" w:space="0" w:color="auto"/>
            </w:tcBorders>
            <w:noWrap/>
            <w:vAlign w:val="center"/>
          </w:tcPr>
          <w:p w14:paraId="6297360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E008189" w14:textId="77777777" w:rsidR="006B5135" w:rsidRPr="0070417C" w:rsidRDefault="00AD2EA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54763A30" w14:textId="77777777" w:rsidR="006B5135" w:rsidRPr="0070417C" w:rsidRDefault="00AD2EA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56A31FF9" w14:textId="77777777" w:rsidR="006B5135" w:rsidRPr="0070417C" w:rsidRDefault="00AD2EAA" w:rsidP="00890967">
            <w:pPr>
              <w:snapToGrid w:val="0"/>
              <w:spacing w:line="240" w:lineRule="exact"/>
              <w:jc w:val="both"/>
              <w:rPr>
                <w:rFonts w:ascii="Arial" w:hAnsi="Arial" w:cs="Arial"/>
                <w:sz w:val="18"/>
                <w:szCs w:val="18"/>
              </w:rPr>
            </w:pPr>
            <w:r>
              <w:rPr>
                <w:rFonts w:ascii="Arial" w:hAnsi="Arial" w:cs="Arial" w:hint="eastAsia"/>
                <w:sz w:val="18"/>
                <w:szCs w:val="18"/>
              </w:rPr>
              <w:t>106</w:t>
            </w:r>
          </w:p>
        </w:tc>
        <w:tc>
          <w:tcPr>
            <w:tcW w:w="2101" w:type="pct"/>
            <w:tcBorders>
              <w:top w:val="nil"/>
              <w:left w:val="nil"/>
              <w:bottom w:val="single" w:sz="4" w:space="0" w:color="auto"/>
              <w:right w:val="single" w:sz="4" w:space="0" w:color="auto"/>
            </w:tcBorders>
            <w:vAlign w:val="center"/>
          </w:tcPr>
          <w:p w14:paraId="4B0E79C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AD2EAA">
              <w:rPr>
                <w:rFonts w:ascii="Arial" w:hAnsi="Arial" w:cs="Arial" w:hint="eastAsia"/>
                <w:sz w:val="18"/>
                <w:szCs w:val="18"/>
              </w:rPr>
              <w:t>100</w:t>
            </w:r>
            <w:r w:rsidR="00AD2EAA">
              <w:rPr>
                <w:rFonts w:ascii="Arial" w:hAnsi="Arial" w:cs="Arial" w:hint="eastAsia"/>
                <w:sz w:val="18"/>
                <w:szCs w:val="18"/>
              </w:rPr>
              <w:t>、</w:t>
            </w:r>
            <w:r w:rsidR="00AD2EAA">
              <w:rPr>
                <w:rFonts w:ascii="Arial" w:hAnsi="Arial" w:cs="Arial" w:hint="eastAsia"/>
                <w:sz w:val="18"/>
                <w:szCs w:val="18"/>
              </w:rPr>
              <w:t>100</w:t>
            </w:r>
            <w:r w:rsidR="00AD2EAA">
              <w:rPr>
                <w:rFonts w:ascii="Arial" w:hAnsi="Arial" w:cs="Arial" w:hint="eastAsia"/>
                <w:sz w:val="18"/>
                <w:szCs w:val="18"/>
              </w:rPr>
              <w:t>、</w:t>
            </w:r>
            <w:r w:rsidR="00AD2EAA">
              <w:rPr>
                <w:rFonts w:ascii="Arial" w:hAnsi="Arial" w:cs="Arial" w:hint="eastAsia"/>
                <w:sz w:val="18"/>
                <w:szCs w:val="18"/>
              </w:rPr>
              <w:t>106</w:t>
            </w:r>
            <w:r w:rsidRPr="0070417C">
              <w:rPr>
                <w:rFonts w:ascii="Arial" w:hAnsi="Arial" w:cs="Arial"/>
                <w:sz w:val="18"/>
                <w:szCs w:val="18"/>
              </w:rPr>
              <w:t>；</w:t>
            </w:r>
          </w:p>
        </w:tc>
      </w:tr>
      <w:tr w:rsidR="006B5135" w:rsidRPr="0070417C" w14:paraId="64018661"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27C8D49"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F450FF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512" w:type="pct"/>
            <w:tcBorders>
              <w:top w:val="nil"/>
              <w:left w:val="nil"/>
              <w:bottom w:val="single" w:sz="4" w:space="0" w:color="auto"/>
              <w:right w:val="single" w:sz="4" w:space="0" w:color="auto"/>
            </w:tcBorders>
            <w:noWrap/>
            <w:vAlign w:val="center"/>
          </w:tcPr>
          <w:p w14:paraId="77819C5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25899B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C0ECE8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F1646A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54A1F359" w14:textId="26577F5E"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00AD2EAA">
              <w:rPr>
                <w:rFonts w:ascii="Arial" w:hAnsi="Arial" w:cs="Arial" w:hint="eastAsia"/>
                <w:sz w:val="18"/>
                <w:szCs w:val="18"/>
              </w:rPr>
              <w:t>单间</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237A100F"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98D2A68"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A0923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512" w:type="pct"/>
            <w:tcBorders>
              <w:top w:val="nil"/>
              <w:left w:val="nil"/>
              <w:bottom w:val="single" w:sz="4" w:space="0" w:color="auto"/>
              <w:right w:val="single" w:sz="4" w:space="0" w:color="auto"/>
            </w:tcBorders>
            <w:noWrap/>
            <w:vAlign w:val="center"/>
          </w:tcPr>
          <w:p w14:paraId="5616889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9841587"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99.5</w:t>
            </w:r>
          </w:p>
        </w:tc>
        <w:tc>
          <w:tcPr>
            <w:tcW w:w="513" w:type="pct"/>
            <w:tcBorders>
              <w:top w:val="nil"/>
              <w:left w:val="nil"/>
              <w:bottom w:val="single" w:sz="4" w:space="0" w:color="auto"/>
              <w:right w:val="single" w:sz="4" w:space="0" w:color="auto"/>
            </w:tcBorders>
            <w:noWrap/>
            <w:vAlign w:val="center"/>
          </w:tcPr>
          <w:p w14:paraId="1B3AA6C0"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341BCAE6"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99.5</w:t>
            </w:r>
          </w:p>
        </w:tc>
        <w:tc>
          <w:tcPr>
            <w:tcW w:w="2101" w:type="pct"/>
            <w:tcBorders>
              <w:top w:val="nil"/>
              <w:left w:val="nil"/>
              <w:bottom w:val="single" w:sz="4" w:space="0" w:color="auto"/>
              <w:right w:val="single" w:sz="4" w:space="0" w:color="auto"/>
            </w:tcBorders>
            <w:vAlign w:val="center"/>
          </w:tcPr>
          <w:p w14:paraId="2943A768" w14:textId="77777777" w:rsidR="006B5135" w:rsidRPr="00376BFA" w:rsidRDefault="006B5135" w:rsidP="00890967">
            <w:pPr>
              <w:snapToGrid w:val="0"/>
              <w:spacing w:line="240" w:lineRule="exact"/>
              <w:jc w:val="both"/>
              <w:rPr>
                <w:rStyle w:val="fontstyle01"/>
                <w:rFonts w:ascii="Arial" w:eastAsia="宋体" w:hAnsi="Arial" w:cs="Arial" w:hint="default"/>
                <w:color w:val="auto"/>
                <w:sz w:val="18"/>
                <w:szCs w:val="18"/>
              </w:rPr>
            </w:pPr>
            <w:r w:rsidRPr="0070417C">
              <w:rPr>
                <w:rFonts w:ascii="Arial" w:hAnsi="Arial" w:cs="Arial"/>
                <w:sz w:val="18"/>
                <w:szCs w:val="18"/>
              </w:rPr>
              <w:t>根据建筑面积对其价值的影响，从</w:t>
            </w:r>
            <w:r w:rsidR="00376BFA">
              <w:rPr>
                <w:rFonts w:ascii="Arial" w:hAnsi="Arial" w:cs="Arial" w:hint="eastAsia"/>
                <w:sz w:val="18"/>
                <w:szCs w:val="18"/>
              </w:rPr>
              <w:t>差</w:t>
            </w:r>
            <w:r w:rsidRPr="0070417C">
              <w:rPr>
                <w:rFonts w:ascii="Arial" w:hAnsi="Arial" w:cs="Arial"/>
                <w:sz w:val="18"/>
                <w:szCs w:val="18"/>
              </w:rPr>
              <w:t>到</w:t>
            </w:r>
            <w:r w:rsidR="00376BFA">
              <w:rPr>
                <w:rFonts w:ascii="Arial" w:hAnsi="Arial" w:cs="Arial" w:hint="eastAsia"/>
                <w:sz w:val="18"/>
                <w:szCs w:val="18"/>
              </w:rPr>
              <w:t>好</w:t>
            </w:r>
            <w:r w:rsidRPr="0070417C">
              <w:rPr>
                <w:rFonts w:ascii="Arial" w:hAnsi="Arial" w:cs="Arial"/>
                <w:sz w:val="18"/>
                <w:szCs w:val="18"/>
              </w:rPr>
              <w:t>划分为</w:t>
            </w:r>
            <w:r w:rsidR="00376BFA">
              <w:rPr>
                <w:rFonts w:ascii="Arial" w:hAnsi="Arial" w:cs="Arial" w:hint="eastAsia"/>
                <w:sz w:val="18"/>
                <w:szCs w:val="18"/>
              </w:rPr>
              <w:t>10</w:t>
            </w:r>
            <w:r w:rsidRPr="0070417C">
              <w:rPr>
                <w:rFonts w:ascii="Arial" w:hAnsi="Arial" w:cs="Arial"/>
                <w:sz w:val="18"/>
                <w:szCs w:val="18"/>
              </w:rPr>
              <w:t>（含）平方米及以下、</w:t>
            </w:r>
            <w:r w:rsidR="00376BFA">
              <w:rPr>
                <w:rFonts w:ascii="Arial" w:hAnsi="Arial" w:cs="Arial" w:hint="eastAsia"/>
                <w:sz w:val="18"/>
                <w:szCs w:val="18"/>
              </w:rPr>
              <w:t>10-20</w:t>
            </w:r>
            <w:r w:rsidRPr="0070417C">
              <w:rPr>
                <w:rFonts w:ascii="Arial" w:hAnsi="Arial" w:cs="Arial"/>
                <w:sz w:val="18"/>
                <w:szCs w:val="18"/>
              </w:rPr>
              <w:t>（含）平方米、</w:t>
            </w:r>
            <w:r w:rsidR="00376BFA">
              <w:rPr>
                <w:rFonts w:ascii="Arial" w:hAnsi="Arial" w:cs="Arial" w:hint="eastAsia"/>
                <w:sz w:val="18"/>
                <w:szCs w:val="18"/>
              </w:rPr>
              <w:t>20-30</w:t>
            </w:r>
            <w:r w:rsidRPr="0070417C">
              <w:rPr>
                <w:rFonts w:ascii="Arial" w:hAnsi="Arial" w:cs="Arial"/>
                <w:sz w:val="18"/>
                <w:szCs w:val="18"/>
              </w:rPr>
              <w:t>（含）平方米</w:t>
            </w:r>
            <w:r>
              <w:rPr>
                <w:rFonts w:ascii="Arial" w:hAnsi="Arial" w:cs="Arial" w:hint="eastAsia"/>
                <w:sz w:val="18"/>
                <w:szCs w:val="18"/>
              </w:rPr>
              <w:t>、</w:t>
            </w:r>
            <w:r w:rsidR="00376BFA">
              <w:rPr>
                <w:rFonts w:ascii="Arial" w:hAnsi="Arial" w:cs="Arial" w:hint="eastAsia"/>
                <w:sz w:val="18"/>
                <w:szCs w:val="18"/>
              </w:rPr>
              <w:t>30</w:t>
            </w:r>
            <w:r>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99.5</w:t>
            </w:r>
            <w:r w:rsidR="00376BFA">
              <w:rPr>
                <w:rFonts w:ascii="Arial" w:hAnsi="Arial" w:cs="Arial" w:hint="eastAsia"/>
                <w:sz w:val="18"/>
                <w:szCs w:val="18"/>
              </w:rPr>
              <w:t>、</w:t>
            </w:r>
            <w:r w:rsidR="00376BFA">
              <w:rPr>
                <w:rFonts w:ascii="Arial" w:hAnsi="Arial" w:cs="Arial" w:hint="eastAsia"/>
                <w:sz w:val="18"/>
                <w:szCs w:val="18"/>
              </w:rPr>
              <w:t>99</w:t>
            </w:r>
            <w:r w:rsidR="00376BFA">
              <w:rPr>
                <w:rFonts w:ascii="Arial" w:hAnsi="Arial" w:cs="Arial" w:hint="eastAsia"/>
                <w:sz w:val="18"/>
                <w:szCs w:val="18"/>
              </w:rPr>
              <w:t>、</w:t>
            </w:r>
            <w:r w:rsidR="00376BFA">
              <w:rPr>
                <w:rFonts w:ascii="Arial" w:hAnsi="Arial" w:cs="Arial" w:hint="eastAsia"/>
                <w:sz w:val="18"/>
                <w:szCs w:val="18"/>
              </w:rPr>
              <w:t>99.5</w:t>
            </w:r>
            <w:r w:rsidRPr="0070417C">
              <w:rPr>
                <w:rFonts w:ascii="Arial" w:hAnsi="Arial" w:cs="Arial"/>
                <w:sz w:val="18"/>
                <w:szCs w:val="18"/>
              </w:rPr>
              <w:t>；</w:t>
            </w:r>
          </w:p>
        </w:tc>
      </w:tr>
      <w:tr w:rsidR="006B5135" w:rsidRPr="0070417C" w14:paraId="103783F0"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CC6C9AC"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133842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512" w:type="pct"/>
            <w:tcBorders>
              <w:top w:val="nil"/>
              <w:left w:val="nil"/>
              <w:bottom w:val="single" w:sz="4" w:space="0" w:color="auto"/>
              <w:right w:val="single" w:sz="4" w:space="0" w:color="auto"/>
            </w:tcBorders>
            <w:noWrap/>
            <w:vAlign w:val="center"/>
          </w:tcPr>
          <w:p w14:paraId="0060CC1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C83647B"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103</w:t>
            </w:r>
          </w:p>
        </w:tc>
        <w:tc>
          <w:tcPr>
            <w:tcW w:w="513" w:type="pct"/>
            <w:tcBorders>
              <w:top w:val="nil"/>
              <w:left w:val="nil"/>
              <w:bottom w:val="single" w:sz="4" w:space="0" w:color="auto"/>
              <w:right w:val="single" w:sz="4" w:space="0" w:color="auto"/>
            </w:tcBorders>
            <w:noWrap/>
            <w:vAlign w:val="center"/>
          </w:tcPr>
          <w:p w14:paraId="77B28465"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103</w:t>
            </w:r>
          </w:p>
        </w:tc>
        <w:tc>
          <w:tcPr>
            <w:tcW w:w="513" w:type="pct"/>
            <w:tcBorders>
              <w:top w:val="nil"/>
              <w:left w:val="nil"/>
              <w:bottom w:val="single" w:sz="4" w:space="0" w:color="auto"/>
              <w:right w:val="single" w:sz="4" w:space="0" w:color="auto"/>
            </w:tcBorders>
            <w:noWrap/>
            <w:vAlign w:val="center"/>
          </w:tcPr>
          <w:p w14:paraId="168E0A62"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103</w:t>
            </w:r>
          </w:p>
        </w:tc>
        <w:tc>
          <w:tcPr>
            <w:tcW w:w="2101" w:type="pct"/>
            <w:tcBorders>
              <w:top w:val="nil"/>
              <w:left w:val="nil"/>
              <w:bottom w:val="single" w:sz="4" w:space="0" w:color="auto"/>
              <w:right w:val="single" w:sz="4" w:space="0" w:color="auto"/>
            </w:tcBorders>
            <w:vAlign w:val="center"/>
          </w:tcPr>
          <w:p w14:paraId="62311675" w14:textId="77777777" w:rsidR="006B5135" w:rsidRPr="0070417C" w:rsidRDefault="006B5135" w:rsidP="00890967">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103</w:t>
            </w:r>
            <w:r w:rsidR="00376BFA">
              <w:rPr>
                <w:rFonts w:ascii="Arial" w:hAnsi="Arial" w:cs="Arial" w:hint="eastAsia"/>
                <w:sz w:val="18"/>
                <w:szCs w:val="18"/>
              </w:rPr>
              <w:t>、</w:t>
            </w:r>
            <w:r w:rsidR="00376BFA">
              <w:rPr>
                <w:rFonts w:ascii="Arial" w:hAnsi="Arial" w:cs="Arial" w:hint="eastAsia"/>
                <w:sz w:val="18"/>
                <w:szCs w:val="18"/>
              </w:rPr>
              <w:t>103</w:t>
            </w:r>
            <w:r>
              <w:rPr>
                <w:rFonts w:ascii="Arial" w:hAnsi="Arial" w:cs="Arial" w:hint="eastAsia"/>
                <w:sz w:val="18"/>
                <w:szCs w:val="18"/>
              </w:rPr>
              <w:t>、</w:t>
            </w:r>
            <w:r>
              <w:rPr>
                <w:rFonts w:ascii="Arial" w:hAnsi="Arial" w:cs="Arial" w:hint="eastAsia"/>
                <w:sz w:val="18"/>
                <w:szCs w:val="18"/>
              </w:rPr>
              <w:t>103</w:t>
            </w:r>
            <w:r w:rsidRPr="0070417C">
              <w:rPr>
                <w:rFonts w:ascii="Arial" w:hAnsi="Arial" w:cs="Arial"/>
                <w:sz w:val="18"/>
                <w:szCs w:val="18"/>
              </w:rPr>
              <w:t>。</w:t>
            </w:r>
          </w:p>
        </w:tc>
      </w:tr>
      <w:tr w:rsidR="006B5135" w:rsidRPr="0070417C" w14:paraId="351EFDBD" w14:textId="77777777" w:rsidTr="00C472F8">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3CCD443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29BEA40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512" w:type="pct"/>
            <w:tcBorders>
              <w:top w:val="nil"/>
              <w:left w:val="nil"/>
              <w:bottom w:val="single" w:sz="4" w:space="0" w:color="auto"/>
              <w:right w:val="single" w:sz="4" w:space="0" w:color="auto"/>
            </w:tcBorders>
            <w:noWrap/>
            <w:vAlign w:val="center"/>
          </w:tcPr>
          <w:p w14:paraId="11A7ADA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8BCFAD0"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34EEEB09"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4CBB7A35"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2101" w:type="pct"/>
            <w:tcBorders>
              <w:top w:val="nil"/>
              <w:left w:val="nil"/>
              <w:bottom w:val="single" w:sz="4" w:space="0" w:color="auto"/>
              <w:right w:val="single" w:sz="4" w:space="0" w:color="auto"/>
            </w:tcBorders>
            <w:vAlign w:val="center"/>
          </w:tcPr>
          <w:p w14:paraId="4F4C1719" w14:textId="77777777" w:rsidR="006B5135" w:rsidRPr="0070417C" w:rsidRDefault="006B5135" w:rsidP="00890967">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Pr="0070417C">
              <w:rPr>
                <w:rFonts w:ascii="Arial" w:hAnsi="Arial" w:cs="Arial"/>
                <w:sz w:val="18"/>
                <w:szCs w:val="18"/>
              </w:rPr>
              <w:t>。</w:t>
            </w:r>
          </w:p>
        </w:tc>
      </w:tr>
      <w:tr w:rsidR="006B5135" w:rsidRPr="0070417C" w14:paraId="5049498E"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0F90578"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C537CD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512" w:type="pct"/>
            <w:tcBorders>
              <w:top w:val="nil"/>
              <w:left w:val="nil"/>
              <w:bottom w:val="single" w:sz="4" w:space="0" w:color="auto"/>
              <w:right w:val="single" w:sz="4" w:space="0" w:color="auto"/>
            </w:tcBorders>
            <w:noWrap/>
            <w:vAlign w:val="center"/>
          </w:tcPr>
          <w:p w14:paraId="59E969C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A8BA752"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0A9EDF31"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0BE50B95"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2101" w:type="pct"/>
            <w:tcBorders>
              <w:top w:val="nil"/>
              <w:left w:val="nil"/>
              <w:bottom w:val="single" w:sz="4" w:space="0" w:color="auto"/>
              <w:right w:val="single" w:sz="4" w:space="0" w:color="auto"/>
            </w:tcBorders>
            <w:vAlign w:val="center"/>
          </w:tcPr>
          <w:p w14:paraId="6CFA101E" w14:textId="77777777" w:rsidR="006B5135" w:rsidRPr="0070417C" w:rsidRDefault="006B5135" w:rsidP="00890967">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Pr="0070417C">
              <w:rPr>
                <w:rFonts w:ascii="Arial" w:hAnsi="Arial" w:cs="Arial"/>
                <w:sz w:val="18"/>
                <w:szCs w:val="18"/>
              </w:rPr>
              <w:t>。</w:t>
            </w:r>
          </w:p>
        </w:tc>
      </w:tr>
    </w:tbl>
    <w:p w14:paraId="1AA1488A" w14:textId="77777777" w:rsidR="00346413" w:rsidRPr="00911BE0" w:rsidRDefault="00346413" w:rsidP="006B5135">
      <w:pPr>
        <w:wordWrap w:val="0"/>
        <w:overflowPunct w:val="0"/>
        <w:spacing w:line="480" w:lineRule="auto"/>
        <w:ind w:firstLineChars="200" w:firstLine="420"/>
        <w:rPr>
          <w:rFonts w:ascii="Arial" w:hAnsi="Arial"/>
          <w:sz w:val="21"/>
          <w:szCs w:val="21"/>
        </w:rPr>
      </w:pPr>
    </w:p>
    <w:p w14:paraId="24D81E40"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120D51FF"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214DEAFD" w14:textId="77777777" w:rsidR="00346413" w:rsidRDefault="00346413" w:rsidP="006B5135">
      <w:pPr>
        <w:overflowPunct w:val="0"/>
        <w:spacing w:line="480" w:lineRule="auto"/>
        <w:ind w:firstLineChars="200" w:firstLine="420"/>
        <w:jc w:val="center"/>
        <w:rPr>
          <w:rFonts w:ascii="Arial" w:hAnsi="Arial"/>
          <w:sz w:val="21"/>
          <w:szCs w:val="21"/>
        </w:rPr>
      </w:pPr>
    </w:p>
    <w:p w14:paraId="428D4132" w14:textId="77777777" w:rsidR="00346413" w:rsidRDefault="00346413" w:rsidP="006B5135">
      <w:pPr>
        <w:overflowPunct w:val="0"/>
        <w:spacing w:line="480" w:lineRule="auto"/>
        <w:ind w:firstLineChars="200" w:firstLine="420"/>
        <w:jc w:val="center"/>
        <w:rPr>
          <w:rFonts w:ascii="Arial" w:hAnsi="Arial"/>
          <w:sz w:val="21"/>
          <w:szCs w:val="21"/>
        </w:rPr>
      </w:pPr>
    </w:p>
    <w:p w14:paraId="003D8F57" w14:textId="77777777" w:rsidR="00346413" w:rsidRDefault="00346413" w:rsidP="006B5135">
      <w:pPr>
        <w:overflowPunct w:val="0"/>
        <w:spacing w:line="480" w:lineRule="auto"/>
        <w:ind w:firstLineChars="200" w:firstLine="420"/>
        <w:jc w:val="center"/>
        <w:rPr>
          <w:rFonts w:ascii="Arial" w:hAnsi="Arial"/>
          <w:sz w:val="21"/>
          <w:szCs w:val="21"/>
        </w:rPr>
      </w:pPr>
    </w:p>
    <w:p w14:paraId="18FB4BD5" w14:textId="77777777" w:rsidR="00346413" w:rsidRDefault="00346413" w:rsidP="006B5135">
      <w:pPr>
        <w:overflowPunct w:val="0"/>
        <w:spacing w:line="480" w:lineRule="auto"/>
        <w:ind w:firstLineChars="200" w:firstLine="420"/>
        <w:jc w:val="center"/>
        <w:rPr>
          <w:rFonts w:ascii="Arial" w:hAnsi="Arial"/>
          <w:sz w:val="21"/>
          <w:szCs w:val="21"/>
        </w:rPr>
      </w:pPr>
    </w:p>
    <w:p w14:paraId="240F67D3" w14:textId="54B0AD75" w:rsidR="006B5135" w:rsidRPr="00911BE0" w:rsidRDefault="006B5135" w:rsidP="006B5135">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韶华</w:t>
      </w:r>
      <w:proofErr w:type="gramStart"/>
      <w:r w:rsidRPr="00911BE0">
        <w:rPr>
          <w:rFonts w:ascii="Arial" w:hAnsi="Arial" w:hint="eastAsia"/>
          <w:sz w:val="21"/>
          <w:szCs w:val="21"/>
        </w:rPr>
        <w:t>颂因素</w:t>
      </w:r>
      <w:proofErr w:type="gramEnd"/>
      <w:r w:rsidRPr="00911BE0">
        <w:rPr>
          <w:rFonts w:ascii="Arial" w:hAnsi="Arial" w:hint="eastAsia"/>
          <w:sz w:val="21"/>
          <w:szCs w:val="21"/>
        </w:rPr>
        <w:t>比较修正系数表</w:t>
      </w:r>
    </w:p>
    <w:tbl>
      <w:tblPr>
        <w:tblW w:w="5000" w:type="pct"/>
        <w:tblLook w:val="0000" w:firstRow="0" w:lastRow="0" w:firstColumn="0" w:lastColumn="0" w:noHBand="0" w:noVBand="0"/>
      </w:tblPr>
      <w:tblGrid>
        <w:gridCol w:w="1509"/>
        <w:gridCol w:w="2885"/>
        <w:gridCol w:w="1707"/>
        <w:gridCol w:w="1707"/>
        <w:gridCol w:w="1707"/>
      </w:tblGrid>
      <w:tr w:rsidR="006B5135" w:rsidRPr="0070417C" w14:paraId="27532EFE"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E0EC85D"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8299944" w14:textId="51993DB2"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00346413">
              <w:rPr>
                <w:rFonts w:ascii="Arial" w:hAnsi="Arial" w:cs="Arial" w:hint="eastAsia"/>
                <w:sz w:val="18"/>
                <w:szCs w:val="18"/>
              </w:rPr>
              <w:t>4</w:t>
            </w:r>
          </w:p>
        </w:tc>
        <w:tc>
          <w:tcPr>
            <w:tcW w:w="897" w:type="pct"/>
            <w:tcBorders>
              <w:top w:val="single" w:sz="4" w:space="0" w:color="auto"/>
              <w:left w:val="nil"/>
              <w:bottom w:val="single" w:sz="4" w:space="0" w:color="auto"/>
              <w:right w:val="single" w:sz="4" w:space="0" w:color="auto"/>
            </w:tcBorders>
            <w:vAlign w:val="center"/>
          </w:tcPr>
          <w:p w14:paraId="0EE97463" w14:textId="68A3B41E"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00346413">
              <w:rPr>
                <w:rFonts w:ascii="Arial" w:hAnsi="Arial" w:cs="Arial" w:hint="eastAsia"/>
                <w:sz w:val="18"/>
                <w:szCs w:val="18"/>
              </w:rPr>
              <w:t>5</w:t>
            </w:r>
          </w:p>
        </w:tc>
        <w:tc>
          <w:tcPr>
            <w:tcW w:w="897" w:type="pct"/>
            <w:tcBorders>
              <w:top w:val="single" w:sz="4" w:space="0" w:color="auto"/>
              <w:left w:val="nil"/>
              <w:bottom w:val="single" w:sz="4" w:space="0" w:color="auto"/>
              <w:right w:val="single" w:sz="4" w:space="0" w:color="auto"/>
            </w:tcBorders>
            <w:vAlign w:val="center"/>
          </w:tcPr>
          <w:p w14:paraId="2D22B3A9" w14:textId="551D62E2"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00346413">
              <w:rPr>
                <w:rFonts w:ascii="Arial" w:hAnsi="Arial" w:cs="Arial" w:hint="eastAsia"/>
                <w:sz w:val="18"/>
                <w:szCs w:val="18"/>
              </w:rPr>
              <w:t>6</w:t>
            </w:r>
          </w:p>
        </w:tc>
      </w:tr>
      <w:tr w:rsidR="005366B1" w:rsidRPr="0070417C" w14:paraId="5091151A"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D3E7C86"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lastRenderedPageBreak/>
              <w:t>小区名称</w:t>
            </w:r>
          </w:p>
        </w:tc>
        <w:tc>
          <w:tcPr>
            <w:tcW w:w="897" w:type="pct"/>
            <w:tcBorders>
              <w:top w:val="nil"/>
              <w:left w:val="nil"/>
              <w:bottom w:val="single" w:sz="4" w:space="0" w:color="auto"/>
              <w:right w:val="single" w:sz="4" w:space="0" w:color="auto"/>
            </w:tcBorders>
            <w:vAlign w:val="center"/>
          </w:tcPr>
          <w:p w14:paraId="213BE7A4" w14:textId="77777777" w:rsidR="005366B1" w:rsidRPr="0070417C" w:rsidRDefault="005366B1" w:rsidP="005366B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融科香雪兰溪</w:t>
            </w:r>
          </w:p>
        </w:tc>
        <w:tc>
          <w:tcPr>
            <w:tcW w:w="897" w:type="pct"/>
            <w:tcBorders>
              <w:top w:val="nil"/>
              <w:left w:val="nil"/>
              <w:bottom w:val="single" w:sz="4" w:space="0" w:color="auto"/>
              <w:right w:val="single" w:sz="4" w:space="0" w:color="auto"/>
            </w:tcBorders>
            <w:vAlign w:val="center"/>
          </w:tcPr>
          <w:p w14:paraId="12323295" w14:textId="77777777" w:rsidR="005366B1" w:rsidRPr="0070417C" w:rsidRDefault="005366B1" w:rsidP="005366B1">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c>
          <w:tcPr>
            <w:tcW w:w="897" w:type="pct"/>
            <w:tcBorders>
              <w:top w:val="nil"/>
              <w:left w:val="nil"/>
              <w:bottom w:val="single" w:sz="4" w:space="0" w:color="auto"/>
              <w:right w:val="single" w:sz="4" w:space="0" w:color="auto"/>
            </w:tcBorders>
            <w:vAlign w:val="center"/>
          </w:tcPr>
          <w:p w14:paraId="2ACB33DB" w14:textId="77777777" w:rsidR="005366B1" w:rsidRPr="0070417C" w:rsidRDefault="005366B1" w:rsidP="005366B1">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r>
      <w:tr w:rsidR="005366B1" w:rsidRPr="0070417C" w14:paraId="27F134E3"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8E3574A" w14:textId="77777777" w:rsidR="005366B1" w:rsidRPr="0070417C" w:rsidRDefault="005366B1" w:rsidP="005366B1">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w:t>
            </w:r>
            <w:r>
              <w:rPr>
                <w:rFonts w:ascii="Arial" w:hAnsi="Arial" w:cs="Arial"/>
                <w:sz w:val="18"/>
                <w:szCs w:val="18"/>
              </w:rPr>
              <w:t>元</w:t>
            </w:r>
            <w:r>
              <w:rPr>
                <w:rFonts w:ascii="Arial" w:hAnsi="Arial" w:cs="Arial"/>
                <w:sz w:val="18"/>
                <w:szCs w:val="18"/>
              </w:rPr>
              <w:t>/</w:t>
            </w:r>
            <w:r>
              <w:rPr>
                <w:rFonts w:ascii="Arial" w:hAnsi="Arial" w:cs="Arial"/>
                <w:sz w:val="18"/>
                <w:szCs w:val="18"/>
              </w:rPr>
              <w:t>月</w:t>
            </w:r>
            <w:r>
              <w:rPr>
                <w:rFonts w:ascii="Arial" w:hAnsi="Arial" w:cs="Arial"/>
                <w:sz w:val="18"/>
                <w:szCs w:val="18"/>
              </w:rPr>
              <w:t>·</w:t>
            </w:r>
            <w:r>
              <w:rPr>
                <w:rFonts w:ascii="Arial" w:hAnsi="Arial" w:cs="Arial"/>
                <w:sz w:val="18"/>
                <w:szCs w:val="18"/>
              </w:rPr>
              <w:t>套</w:t>
            </w:r>
            <w:r w:rsidRPr="0070417C">
              <w:rPr>
                <w:rFonts w:ascii="Arial" w:hAnsi="Arial" w:cs="Arial"/>
                <w:sz w:val="18"/>
                <w:szCs w:val="18"/>
              </w:rPr>
              <w:t>）</w:t>
            </w:r>
          </w:p>
        </w:tc>
        <w:tc>
          <w:tcPr>
            <w:tcW w:w="897" w:type="pct"/>
            <w:tcBorders>
              <w:top w:val="nil"/>
              <w:left w:val="nil"/>
              <w:bottom w:val="single" w:sz="4" w:space="0" w:color="auto"/>
              <w:right w:val="single" w:sz="4" w:space="0" w:color="auto"/>
            </w:tcBorders>
            <w:vAlign w:val="center"/>
          </w:tcPr>
          <w:p w14:paraId="7498B1B5" w14:textId="77777777" w:rsidR="005366B1" w:rsidRPr="0070417C" w:rsidRDefault="005366B1" w:rsidP="005366B1">
            <w:pPr>
              <w:widowControl/>
              <w:adjustRightInd/>
              <w:spacing w:line="240" w:lineRule="auto"/>
              <w:jc w:val="center"/>
              <w:rPr>
                <w:rFonts w:ascii="Arial" w:hAnsi="Arial" w:cs="Arial"/>
                <w:sz w:val="18"/>
                <w:szCs w:val="18"/>
              </w:rPr>
            </w:pPr>
            <w:r>
              <w:rPr>
                <w:rFonts w:ascii="Arial" w:hAnsi="Arial" w:cs="Arial" w:hint="eastAsia"/>
                <w:sz w:val="18"/>
                <w:szCs w:val="18"/>
              </w:rPr>
              <w:t>2130</w:t>
            </w:r>
          </w:p>
        </w:tc>
        <w:tc>
          <w:tcPr>
            <w:tcW w:w="897" w:type="pct"/>
            <w:tcBorders>
              <w:top w:val="nil"/>
              <w:left w:val="nil"/>
              <w:bottom w:val="single" w:sz="4" w:space="0" w:color="auto"/>
              <w:right w:val="single" w:sz="4" w:space="0" w:color="auto"/>
            </w:tcBorders>
            <w:vAlign w:val="center"/>
          </w:tcPr>
          <w:p w14:paraId="20E66850" w14:textId="77777777" w:rsidR="005366B1" w:rsidRPr="0070417C" w:rsidRDefault="005366B1" w:rsidP="005366B1">
            <w:pPr>
              <w:widowControl/>
              <w:adjustRightInd/>
              <w:spacing w:line="240" w:lineRule="auto"/>
              <w:jc w:val="center"/>
              <w:rPr>
                <w:rFonts w:ascii="Arial" w:hAnsi="Arial" w:cs="Arial"/>
                <w:sz w:val="18"/>
                <w:szCs w:val="18"/>
              </w:rPr>
            </w:pPr>
            <w:r>
              <w:rPr>
                <w:rFonts w:ascii="Arial" w:hAnsi="Arial" w:cs="Arial" w:hint="eastAsia"/>
                <w:sz w:val="18"/>
                <w:szCs w:val="18"/>
              </w:rPr>
              <w:t>2190</w:t>
            </w:r>
          </w:p>
        </w:tc>
        <w:tc>
          <w:tcPr>
            <w:tcW w:w="897" w:type="pct"/>
            <w:tcBorders>
              <w:top w:val="nil"/>
              <w:left w:val="nil"/>
              <w:bottom w:val="single" w:sz="4" w:space="0" w:color="auto"/>
              <w:right w:val="single" w:sz="4" w:space="0" w:color="auto"/>
            </w:tcBorders>
            <w:vAlign w:val="center"/>
          </w:tcPr>
          <w:p w14:paraId="423C8CC5" w14:textId="77777777" w:rsidR="005366B1" w:rsidRPr="0070417C" w:rsidRDefault="005366B1" w:rsidP="005366B1">
            <w:pPr>
              <w:widowControl/>
              <w:adjustRightInd/>
              <w:spacing w:line="240" w:lineRule="auto"/>
              <w:jc w:val="center"/>
              <w:rPr>
                <w:rFonts w:ascii="Arial" w:hAnsi="Arial" w:cs="Arial"/>
                <w:sz w:val="18"/>
                <w:szCs w:val="18"/>
              </w:rPr>
            </w:pPr>
            <w:r>
              <w:rPr>
                <w:rFonts w:ascii="Arial" w:hAnsi="Arial" w:cs="Arial" w:hint="eastAsia"/>
                <w:sz w:val="18"/>
                <w:szCs w:val="18"/>
              </w:rPr>
              <w:t>2560</w:t>
            </w:r>
          </w:p>
        </w:tc>
      </w:tr>
      <w:tr w:rsidR="006B5135" w:rsidRPr="0070417C" w14:paraId="09CC6B36"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B86C1B4"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2BC1FD0B"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C156324"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B89353E"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2577CA79"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239A873"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8FFEF3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89B82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769809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4FA3058" w14:textId="77777777" w:rsidTr="0089096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7F9F49B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1CDBCF7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37B1F380"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0D739F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BD8532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F383DD5"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1D1D7683"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E58519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6D3DD03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7698BB8"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722057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3E18A19D"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0BA8F68A"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06BDA8"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59A6D8B4"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0D4693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FD4B46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6DE4BD7"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51FCDC9A"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A7CE3E"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7CA0199B"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5033D88"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85C456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63FFF525"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29105A63"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368554A"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49CE31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C159F4"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1A4A2A2"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130A8233"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6D6C738A"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49972EF"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3DDB3A2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E51CED8"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378F98E"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4D29F30"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15318831"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84272FB"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1841BCF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2CFBD30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53DCB32D"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B5135" w:rsidRPr="0070417C" w14:paraId="09AE73CF"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2F31C61C"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389F990"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7F37D789"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100/104</w:t>
            </w:r>
          </w:p>
        </w:tc>
        <w:tc>
          <w:tcPr>
            <w:tcW w:w="897" w:type="pct"/>
            <w:tcBorders>
              <w:top w:val="nil"/>
              <w:left w:val="nil"/>
              <w:bottom w:val="single" w:sz="4" w:space="0" w:color="auto"/>
              <w:right w:val="single" w:sz="4" w:space="0" w:color="auto"/>
            </w:tcBorders>
            <w:vAlign w:val="center"/>
          </w:tcPr>
          <w:p w14:paraId="1C5494E3"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3E09484"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r>
      <w:tr w:rsidR="006B5135" w:rsidRPr="0070417C" w14:paraId="6FFBCBC3" w14:textId="77777777" w:rsidTr="00890967">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049D766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27D3718F"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B83A43"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7A008D6"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17FD42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6B5135" w:rsidRPr="0070417C" w14:paraId="4255C262"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29C4FCFD"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2A4736"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41FA992A"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5D2C317"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193133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4D1FEE17"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6F0EFE6B"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434064"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0809F700"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1557719"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6C6A11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B5135" w:rsidRPr="0070417C" w14:paraId="3F3F6696"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5CFDC6C4"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EBF21F3"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55862B7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73E32F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48354907"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6B5135" w:rsidRPr="0070417C" w14:paraId="004A6B36"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7E4F688C"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76ABDD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6500D79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C5C6FF5"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40069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2037D988"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41FFB69B"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A0D36CC"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37FBF3D8"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7C68719"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639BDEB"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6B5135" w:rsidRPr="0070417C" w14:paraId="1EE61AFE"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19A1054F"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1556570"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54216D4D"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B073B"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201174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0CFCA98B"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7CA637D8"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FB954CE"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53F715B6"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c>
          <w:tcPr>
            <w:tcW w:w="897" w:type="pct"/>
            <w:tcBorders>
              <w:top w:val="nil"/>
              <w:left w:val="nil"/>
              <w:bottom w:val="single" w:sz="4" w:space="0" w:color="auto"/>
              <w:right w:val="single" w:sz="4" w:space="0" w:color="auto"/>
            </w:tcBorders>
            <w:vAlign w:val="center"/>
          </w:tcPr>
          <w:p w14:paraId="4908CDC5"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71CAD28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r>
      <w:tr w:rsidR="006B5135" w:rsidRPr="0070417C" w14:paraId="459555EF"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5400FB0F"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4AC45D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1FFF34D3"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1C9A4A96"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662C1E5A"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5366B1" w:rsidRPr="0070417C" w14:paraId="544275CD" w14:textId="77777777" w:rsidTr="00890967">
        <w:trPr>
          <w:trHeight w:val="227"/>
        </w:trPr>
        <w:tc>
          <w:tcPr>
            <w:tcW w:w="793" w:type="pct"/>
            <w:vMerge w:val="restart"/>
            <w:tcBorders>
              <w:left w:val="single" w:sz="4" w:space="0" w:color="auto"/>
              <w:bottom w:val="single" w:sz="4" w:space="0" w:color="auto"/>
              <w:right w:val="single" w:sz="4" w:space="0" w:color="auto"/>
            </w:tcBorders>
            <w:vAlign w:val="center"/>
          </w:tcPr>
          <w:p w14:paraId="0D0E999A" w14:textId="77777777" w:rsidR="005366B1" w:rsidRPr="0070417C" w:rsidRDefault="005366B1" w:rsidP="005366B1">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04277261" w14:textId="77777777" w:rsidR="005366B1" w:rsidRPr="0070417C" w:rsidRDefault="005366B1" w:rsidP="005366B1">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785BA703"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F230BA2"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E823545"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5366B1" w:rsidRPr="0070417C" w14:paraId="709BB015"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14AE1C3B" w14:textId="77777777" w:rsidR="005366B1" w:rsidRPr="0070417C" w:rsidRDefault="005366B1" w:rsidP="005366B1">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67DC657" w14:textId="77777777" w:rsidR="005366B1" w:rsidRPr="0070417C" w:rsidRDefault="005366B1" w:rsidP="005366B1">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522EFFAD"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13644A"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2FB5FEC"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B5135" w:rsidRPr="0070417C" w14:paraId="0C276C58"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FBEFD2F" w14:textId="77777777" w:rsidR="006B5135" w:rsidRPr="0070417C" w:rsidRDefault="006B5135" w:rsidP="00890967">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D03A8BF"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0.9868</w:t>
            </w:r>
          </w:p>
        </w:tc>
        <w:tc>
          <w:tcPr>
            <w:tcW w:w="897" w:type="pct"/>
            <w:tcBorders>
              <w:top w:val="single" w:sz="4" w:space="0" w:color="auto"/>
              <w:left w:val="nil"/>
              <w:bottom w:val="single" w:sz="4" w:space="0" w:color="auto"/>
              <w:right w:val="single" w:sz="4" w:space="0" w:color="auto"/>
            </w:tcBorders>
            <w:vAlign w:val="center"/>
          </w:tcPr>
          <w:p w14:paraId="106D9BD4"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1.0420</w:t>
            </w:r>
          </w:p>
        </w:tc>
        <w:tc>
          <w:tcPr>
            <w:tcW w:w="897" w:type="pct"/>
            <w:tcBorders>
              <w:top w:val="single" w:sz="4" w:space="0" w:color="auto"/>
              <w:left w:val="nil"/>
              <w:bottom w:val="single" w:sz="4" w:space="0" w:color="auto"/>
              <w:right w:val="single" w:sz="4" w:space="0" w:color="auto"/>
            </w:tcBorders>
            <w:vAlign w:val="center"/>
          </w:tcPr>
          <w:p w14:paraId="57FFD1FB"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0.9443</w:t>
            </w:r>
          </w:p>
        </w:tc>
      </w:tr>
      <w:tr w:rsidR="006B5135" w:rsidRPr="0070417C" w14:paraId="71B2F92C"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F741D7F"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49C6D74"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2102</w:t>
            </w:r>
          </w:p>
        </w:tc>
        <w:tc>
          <w:tcPr>
            <w:tcW w:w="897" w:type="pct"/>
            <w:tcBorders>
              <w:top w:val="single" w:sz="4" w:space="0" w:color="auto"/>
              <w:left w:val="nil"/>
              <w:bottom w:val="single" w:sz="4" w:space="0" w:color="auto"/>
              <w:right w:val="single" w:sz="4" w:space="0" w:color="auto"/>
            </w:tcBorders>
            <w:vAlign w:val="center"/>
          </w:tcPr>
          <w:p w14:paraId="001FA63B"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2282</w:t>
            </w:r>
          </w:p>
        </w:tc>
        <w:tc>
          <w:tcPr>
            <w:tcW w:w="897" w:type="pct"/>
            <w:tcBorders>
              <w:top w:val="single" w:sz="4" w:space="0" w:color="auto"/>
              <w:left w:val="nil"/>
              <w:bottom w:val="single" w:sz="4" w:space="0" w:color="auto"/>
              <w:right w:val="single" w:sz="4" w:space="0" w:color="auto"/>
            </w:tcBorders>
            <w:vAlign w:val="center"/>
          </w:tcPr>
          <w:p w14:paraId="5938C38E"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2417</w:t>
            </w:r>
          </w:p>
        </w:tc>
      </w:tr>
    </w:tbl>
    <w:p w14:paraId="7A0E0C5C" w14:textId="77777777" w:rsidR="006B5135" w:rsidRPr="00911BE0" w:rsidRDefault="006B5135" w:rsidP="006B5135">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权益</w:t>
      </w:r>
      <w:r w:rsidRPr="00911BE0">
        <w:rPr>
          <w:rFonts w:ascii="Arial" w:hAnsi="Arial"/>
          <w:sz w:val="21"/>
          <w:szCs w:val="21"/>
        </w:rPr>
        <w:t>状况条件指数</w:t>
      </w:r>
      <w:r w:rsidRPr="00911BE0">
        <w:rPr>
          <w:rFonts w:ascii="Arial" w:hAnsi="Arial"/>
          <w:sz w:val="21"/>
          <w:szCs w:val="21"/>
        </w:rPr>
        <w:t>/</w:t>
      </w:r>
      <w:r w:rsidRPr="00911BE0">
        <w:rPr>
          <w:rFonts w:ascii="Arial" w:hAnsi="Arial"/>
          <w:sz w:val="21"/>
          <w:szCs w:val="21"/>
        </w:rPr>
        <w:t>可比实例房地产</w:t>
      </w:r>
      <w:r w:rsidRPr="00911BE0">
        <w:rPr>
          <w:rFonts w:ascii="Arial" w:hAnsi="Arial" w:hint="eastAsia"/>
          <w:sz w:val="21"/>
          <w:szCs w:val="21"/>
        </w:rPr>
        <w:t>权益</w:t>
      </w:r>
      <w:r w:rsidRPr="00911BE0">
        <w:rPr>
          <w:rFonts w:ascii="Arial" w:hAnsi="Arial"/>
          <w:sz w:val="21"/>
          <w:szCs w:val="21"/>
        </w:rPr>
        <w:t>状况条件指数）</w:t>
      </w:r>
    </w:p>
    <w:p w14:paraId="07FD1D89"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1462CAD8" w14:textId="030975A4" w:rsidR="006B5135" w:rsidRPr="00911BE0" w:rsidRDefault="006B5135" w:rsidP="006B5135">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w:t>
      </w:r>
      <w:r w:rsidR="00D75176" w:rsidRPr="00D75176">
        <w:rPr>
          <w:rFonts w:ascii="Arial" w:hAnsi="Arial" w:hint="eastAsia"/>
          <w:sz w:val="21"/>
          <w:szCs w:val="21"/>
        </w:rPr>
        <w:t>可比实例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w:t>
      </w:r>
      <w:r w:rsidR="00D75176" w:rsidRPr="00D75176">
        <w:rPr>
          <w:rFonts w:ascii="Arial" w:hAnsi="Arial" w:hint="eastAsia"/>
          <w:sz w:val="21"/>
          <w:szCs w:val="21"/>
        </w:rPr>
        <w:t>可比实例</w:t>
      </w:r>
      <w:r w:rsidRPr="00911BE0">
        <w:rPr>
          <w:rFonts w:ascii="Arial" w:hAnsi="Arial"/>
          <w:sz w:val="21"/>
          <w:szCs w:val="21"/>
        </w:rPr>
        <w:t>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D75176">
        <w:rPr>
          <w:rFonts w:ascii="Arial" w:hAnsi="Arial" w:hint="eastAsia"/>
          <w:sz w:val="21"/>
          <w:szCs w:val="21"/>
        </w:rPr>
        <w:t>可比实例</w:t>
      </w:r>
      <w:r w:rsidRPr="00911BE0">
        <w:rPr>
          <w:rFonts w:ascii="Arial" w:hAnsi="Arial"/>
          <w:sz w:val="21"/>
          <w:szCs w:val="21"/>
        </w:rPr>
        <w:t>的比准价格的简单算术平均值作为</w:t>
      </w:r>
      <w:r w:rsidRPr="00911BE0">
        <w:rPr>
          <w:rFonts w:ascii="Arial" w:hAnsi="Arial" w:hint="eastAsia"/>
          <w:sz w:val="21"/>
          <w:szCs w:val="21"/>
        </w:rPr>
        <w:t>韶华</w:t>
      </w:r>
      <w:proofErr w:type="gramStart"/>
      <w:r w:rsidRPr="00911BE0">
        <w:rPr>
          <w:rFonts w:ascii="Arial" w:hAnsi="Arial" w:hint="eastAsia"/>
          <w:sz w:val="21"/>
          <w:szCs w:val="21"/>
        </w:rPr>
        <w:t>颂</w:t>
      </w:r>
      <w:r w:rsidRPr="00911BE0">
        <w:rPr>
          <w:rFonts w:ascii="Arial" w:hAnsi="Arial"/>
          <w:sz w:val="21"/>
          <w:szCs w:val="21"/>
        </w:rPr>
        <w:t>项目</w:t>
      </w:r>
      <w:proofErr w:type="gramEnd"/>
      <w:r w:rsidR="005366B1">
        <w:rPr>
          <w:rFonts w:ascii="Arial" w:hAnsi="Arial" w:hint="eastAsia"/>
          <w:sz w:val="21"/>
          <w:szCs w:val="21"/>
        </w:rPr>
        <w:t>白领公寓标准</w:t>
      </w:r>
      <w:r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2D0C6B2E"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467173">
        <w:rPr>
          <w:rFonts w:ascii="Arial" w:hAnsi="Arial" w:hint="eastAsia"/>
          <w:sz w:val="21"/>
          <w:szCs w:val="21"/>
        </w:rPr>
        <w:t>2102+2282+2417</w:t>
      </w:r>
      <w:r w:rsidRPr="00911BE0">
        <w:rPr>
          <w:rFonts w:ascii="Arial" w:hAnsi="Arial" w:hint="eastAsia"/>
          <w:sz w:val="21"/>
          <w:szCs w:val="21"/>
        </w:rPr>
        <w:t>）÷</w:t>
      </w:r>
      <w:r w:rsidRPr="00911BE0">
        <w:rPr>
          <w:rFonts w:ascii="Arial" w:hAnsi="Arial"/>
          <w:sz w:val="21"/>
          <w:szCs w:val="21"/>
        </w:rPr>
        <w:t>3</w:t>
      </w:r>
    </w:p>
    <w:p w14:paraId="50788BB7"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sz w:val="21"/>
          <w:szCs w:val="21"/>
        </w:rPr>
        <w:t xml:space="preserve">  =</w:t>
      </w:r>
      <w:r w:rsidR="00467173">
        <w:rPr>
          <w:rFonts w:ascii="Arial" w:hAnsi="Arial" w:hint="eastAsia"/>
          <w:sz w:val="21"/>
          <w:szCs w:val="21"/>
        </w:rPr>
        <w:t>2270</w:t>
      </w:r>
      <w:r w:rsidRPr="00911BE0">
        <w:rPr>
          <w:rFonts w:ascii="Arial" w:hAnsi="Arial" w:hint="eastAsia"/>
          <w:sz w:val="21"/>
          <w:szCs w:val="21"/>
        </w:rPr>
        <w:t>（</w:t>
      </w:r>
      <w:r w:rsidR="005366B1">
        <w:rPr>
          <w:rFonts w:ascii="Arial" w:hAnsi="Arial" w:cs="Arial"/>
          <w:sz w:val="18"/>
          <w:szCs w:val="18"/>
        </w:rPr>
        <w:t>元</w:t>
      </w:r>
      <w:r w:rsidR="005366B1">
        <w:rPr>
          <w:rFonts w:ascii="Arial" w:hAnsi="Arial" w:cs="Arial"/>
          <w:sz w:val="18"/>
          <w:szCs w:val="18"/>
        </w:rPr>
        <w:t>/</w:t>
      </w:r>
      <w:r w:rsidR="005366B1">
        <w:rPr>
          <w:rFonts w:ascii="Arial" w:hAnsi="Arial" w:cs="Arial"/>
          <w:sz w:val="18"/>
          <w:szCs w:val="18"/>
        </w:rPr>
        <w:t>月</w:t>
      </w:r>
      <w:r w:rsidR="005366B1">
        <w:rPr>
          <w:rFonts w:ascii="Arial" w:hAnsi="Arial" w:cs="Arial"/>
          <w:sz w:val="18"/>
          <w:szCs w:val="18"/>
        </w:rPr>
        <w:t>·</w:t>
      </w:r>
      <w:r w:rsidR="005366B1">
        <w:rPr>
          <w:rFonts w:ascii="Arial" w:hAnsi="Arial" w:cs="Arial"/>
          <w:sz w:val="18"/>
          <w:szCs w:val="18"/>
        </w:rPr>
        <w:t>套</w:t>
      </w:r>
      <w:r w:rsidRPr="00911BE0">
        <w:rPr>
          <w:rFonts w:ascii="Arial" w:hAnsi="Arial" w:hint="eastAsia"/>
          <w:sz w:val="21"/>
          <w:szCs w:val="21"/>
        </w:rPr>
        <w:t>）</w:t>
      </w:r>
      <w:r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Pr="00911BE0">
        <w:rPr>
          <w:rFonts w:ascii="宋体" w:hAnsi="宋体" w:hint="eastAsia"/>
          <w:sz w:val="21"/>
          <w:szCs w:val="21"/>
        </w:rPr>
        <w:t>）</w:t>
      </w:r>
    </w:p>
    <w:p w14:paraId="50F21449" w14:textId="77777777" w:rsidR="00D75176" w:rsidRDefault="00D75176" w:rsidP="00345551">
      <w:pPr>
        <w:spacing w:line="480" w:lineRule="auto"/>
        <w:ind w:firstLineChars="200" w:firstLine="422"/>
        <w:rPr>
          <w:rFonts w:ascii="Arial" w:hAnsi="Arial" w:cs="Arial"/>
          <w:b/>
          <w:sz w:val="21"/>
          <w:szCs w:val="21"/>
        </w:rPr>
        <w:sectPr w:rsidR="00D75176" w:rsidSect="00374269">
          <w:pgSz w:w="11907" w:h="16840"/>
          <w:pgMar w:top="1843" w:right="1134" w:bottom="1134" w:left="1134" w:header="1134" w:footer="907" w:gutter="34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2"/>
        <w:gridCol w:w="1399"/>
        <w:gridCol w:w="1152"/>
        <w:gridCol w:w="623"/>
        <w:gridCol w:w="1220"/>
        <w:gridCol w:w="689"/>
        <w:gridCol w:w="1296"/>
        <w:gridCol w:w="613"/>
        <w:gridCol w:w="1230"/>
        <w:gridCol w:w="681"/>
      </w:tblGrid>
      <w:tr w:rsidR="00E4432D" w:rsidRPr="0070417C" w14:paraId="1DB351BD" w14:textId="77777777" w:rsidTr="00D75176">
        <w:trPr>
          <w:cantSplit/>
          <w:trHeight w:val="20"/>
          <w:jc w:val="center"/>
        </w:trPr>
        <w:tc>
          <w:tcPr>
            <w:tcW w:w="1840"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5093564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4"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017C2E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09"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2" w:type="dxa"/>
            <w:vAlign w:val="center"/>
          </w:tcPr>
          <w:p w14:paraId="40A40135"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676"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D75176">
        <w:trPr>
          <w:cantSplit/>
          <w:trHeight w:val="20"/>
          <w:jc w:val="center"/>
        </w:trPr>
        <w:tc>
          <w:tcPr>
            <w:tcW w:w="1840"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44" w:type="dxa"/>
            <w:vAlign w:val="center"/>
          </w:tcPr>
          <w:p w14:paraId="33FED12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p>
        </w:tc>
        <w:tc>
          <w:tcPr>
            <w:tcW w:w="619"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12" w:type="dxa"/>
            <w:vAlign w:val="center"/>
          </w:tcPr>
          <w:p w14:paraId="40E9F405" w14:textId="77777777" w:rsidR="00E4432D" w:rsidRPr="0070417C" w:rsidRDefault="00E4432D" w:rsidP="00D75176">
            <w:pPr>
              <w:widowControl/>
              <w:snapToGrid w:val="0"/>
              <w:spacing w:line="300" w:lineRule="auto"/>
              <w:contextualSpacing/>
              <w:jc w:val="center"/>
              <w:rPr>
                <w:rFonts w:ascii="Arial" w:hAnsi="Arial" w:cs="Arial"/>
                <w:sz w:val="18"/>
                <w:szCs w:val="18"/>
              </w:rPr>
            </w:pPr>
            <w:proofErr w:type="gramStart"/>
            <w:r w:rsidRPr="0070417C">
              <w:rPr>
                <w:rFonts w:ascii="Arial" w:hAnsi="Arial" w:cs="Arial"/>
                <w:sz w:val="18"/>
                <w:szCs w:val="18"/>
              </w:rPr>
              <w:t>珠江逸景</w:t>
            </w:r>
            <w:proofErr w:type="gramEnd"/>
          </w:p>
        </w:tc>
        <w:tc>
          <w:tcPr>
            <w:tcW w:w="684"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87" w:type="dxa"/>
            <w:vAlign w:val="center"/>
          </w:tcPr>
          <w:p w14:paraId="3092C85A" w14:textId="77777777"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星月国际</w:t>
            </w:r>
          </w:p>
        </w:tc>
        <w:tc>
          <w:tcPr>
            <w:tcW w:w="609"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2" w:type="dxa"/>
            <w:vAlign w:val="center"/>
          </w:tcPr>
          <w:p w14:paraId="12A31EDF" w14:textId="77777777"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融科钧</w:t>
            </w:r>
            <w:proofErr w:type="gramStart"/>
            <w:r>
              <w:rPr>
                <w:rFonts w:ascii="Arial" w:hAnsi="Arial" w:cs="Arial" w:hint="eastAsia"/>
                <w:sz w:val="18"/>
                <w:szCs w:val="18"/>
              </w:rPr>
              <w:t>廷</w:t>
            </w:r>
            <w:proofErr w:type="gramEnd"/>
          </w:p>
        </w:tc>
        <w:tc>
          <w:tcPr>
            <w:tcW w:w="676"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D75176">
        <w:trPr>
          <w:cantSplit/>
          <w:trHeight w:val="20"/>
          <w:jc w:val="center"/>
        </w:trPr>
        <w:tc>
          <w:tcPr>
            <w:tcW w:w="1840"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162CB393"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619"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67C315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4"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367DE0C"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09"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798480E"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76"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6203AAD" w14:textId="77777777" w:rsidTr="00D75176">
        <w:trPr>
          <w:cantSplit/>
          <w:trHeight w:val="20"/>
          <w:jc w:val="center"/>
        </w:trPr>
        <w:tc>
          <w:tcPr>
            <w:tcW w:w="1840" w:type="dxa"/>
            <w:gridSpan w:val="2"/>
            <w:noWrap/>
            <w:vAlign w:val="center"/>
          </w:tcPr>
          <w:p w14:paraId="560ADBF9"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79A5C92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6823CED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0C3D684"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4" w:type="dxa"/>
            <w:vAlign w:val="center"/>
          </w:tcPr>
          <w:p w14:paraId="340964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c>
          <w:tcPr>
            <w:tcW w:w="1287" w:type="dxa"/>
            <w:vAlign w:val="center"/>
          </w:tcPr>
          <w:p w14:paraId="676D57C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09" w:type="dxa"/>
            <w:vAlign w:val="center"/>
          </w:tcPr>
          <w:p w14:paraId="68CC58E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c>
          <w:tcPr>
            <w:tcW w:w="1222" w:type="dxa"/>
            <w:vAlign w:val="center"/>
          </w:tcPr>
          <w:p w14:paraId="027CB0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76" w:type="dxa"/>
            <w:vAlign w:val="center"/>
          </w:tcPr>
          <w:p w14:paraId="047E8E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r>
      <w:tr w:rsidR="00E4432D" w:rsidRPr="0070417C" w14:paraId="15ABFD06" w14:textId="77777777" w:rsidTr="00D75176">
        <w:trPr>
          <w:cantSplit/>
          <w:trHeight w:val="20"/>
          <w:jc w:val="center"/>
        </w:trPr>
        <w:tc>
          <w:tcPr>
            <w:tcW w:w="450"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0"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9"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4"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09"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76"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D75176">
        <w:trPr>
          <w:cantSplit/>
          <w:trHeight w:val="20"/>
          <w:jc w:val="center"/>
        </w:trPr>
        <w:tc>
          <w:tcPr>
            <w:tcW w:w="450"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0"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4"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6"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D75176">
        <w:trPr>
          <w:cantSplit/>
          <w:trHeight w:val="20"/>
          <w:jc w:val="center"/>
        </w:trPr>
        <w:tc>
          <w:tcPr>
            <w:tcW w:w="450"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9"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4"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09"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76"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D75176">
        <w:trPr>
          <w:cantSplit/>
          <w:trHeight w:val="20"/>
          <w:jc w:val="center"/>
        </w:trPr>
        <w:tc>
          <w:tcPr>
            <w:tcW w:w="450"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4"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76"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D75176">
        <w:trPr>
          <w:cantSplit/>
          <w:trHeight w:val="20"/>
          <w:jc w:val="center"/>
        </w:trPr>
        <w:tc>
          <w:tcPr>
            <w:tcW w:w="450"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4"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6"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3860391" w14:textId="77777777" w:rsidTr="00D75176">
        <w:trPr>
          <w:cantSplit/>
          <w:trHeight w:val="20"/>
          <w:jc w:val="center"/>
        </w:trPr>
        <w:tc>
          <w:tcPr>
            <w:tcW w:w="450" w:type="dxa"/>
            <w:vMerge w:val="restart"/>
            <w:vAlign w:val="center"/>
          </w:tcPr>
          <w:p w14:paraId="5D94339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0" w:type="dxa"/>
            <w:noWrap/>
            <w:vAlign w:val="center"/>
          </w:tcPr>
          <w:p w14:paraId="198BA77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1DA4F70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19" w:type="dxa"/>
            <w:vAlign w:val="center"/>
          </w:tcPr>
          <w:p w14:paraId="5CA6474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091FF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4" w:type="dxa"/>
            <w:vAlign w:val="center"/>
          </w:tcPr>
          <w:p w14:paraId="631B66B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D41938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09" w:type="dxa"/>
            <w:vAlign w:val="center"/>
          </w:tcPr>
          <w:p w14:paraId="47C4F88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A7F61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76" w:type="dxa"/>
            <w:vAlign w:val="center"/>
          </w:tcPr>
          <w:p w14:paraId="33CB9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2ED9B56" w14:textId="77777777" w:rsidTr="00D75176">
        <w:trPr>
          <w:cantSplit/>
          <w:trHeight w:val="20"/>
          <w:jc w:val="center"/>
        </w:trPr>
        <w:tc>
          <w:tcPr>
            <w:tcW w:w="450" w:type="dxa"/>
            <w:vMerge/>
            <w:vAlign w:val="center"/>
          </w:tcPr>
          <w:p w14:paraId="67439A5B"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2785763E"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44" w:type="dxa"/>
            <w:vAlign w:val="center"/>
          </w:tcPr>
          <w:p w14:paraId="4615F28D"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稀缺</w:t>
            </w:r>
          </w:p>
        </w:tc>
        <w:tc>
          <w:tcPr>
            <w:tcW w:w="619" w:type="dxa"/>
            <w:vAlign w:val="center"/>
          </w:tcPr>
          <w:p w14:paraId="5306F6BE"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4D34C9F7"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84" w:type="dxa"/>
            <w:vAlign w:val="center"/>
          </w:tcPr>
          <w:p w14:paraId="7D34D4A1"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87" w:type="dxa"/>
            <w:vAlign w:val="center"/>
          </w:tcPr>
          <w:p w14:paraId="6ECE24C3"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09" w:type="dxa"/>
            <w:vAlign w:val="center"/>
          </w:tcPr>
          <w:p w14:paraId="75654BD7"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22" w:type="dxa"/>
            <w:vAlign w:val="center"/>
          </w:tcPr>
          <w:p w14:paraId="4A1B72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76" w:type="dxa"/>
            <w:vAlign w:val="center"/>
          </w:tcPr>
          <w:p w14:paraId="1A106B3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E4432D" w:rsidRPr="0070417C" w14:paraId="62C6570C" w14:textId="77777777" w:rsidTr="00D75176">
        <w:trPr>
          <w:cantSplit/>
          <w:trHeight w:val="20"/>
          <w:jc w:val="center"/>
        </w:trPr>
        <w:tc>
          <w:tcPr>
            <w:tcW w:w="450"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1CBB5543"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44" w:type="dxa"/>
            <w:vAlign w:val="center"/>
          </w:tcPr>
          <w:p w14:paraId="59C2AD33" w14:textId="77777777"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95</w:t>
            </w:r>
            <w:r w:rsidR="00D1711D" w:rsidRPr="0070417C">
              <w:rPr>
                <w:rFonts w:ascii="Arial" w:hAnsi="Arial" w:cs="Arial"/>
                <w:sz w:val="18"/>
                <w:szCs w:val="18"/>
              </w:rPr>
              <w:t>%</w:t>
            </w:r>
          </w:p>
        </w:tc>
        <w:tc>
          <w:tcPr>
            <w:tcW w:w="619"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6A1F6FB"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D1711D" w:rsidRPr="0070417C">
              <w:rPr>
                <w:rFonts w:ascii="Arial" w:hAnsi="Arial" w:cs="Arial"/>
                <w:sz w:val="18"/>
                <w:szCs w:val="18"/>
              </w:rPr>
              <w:t>%</w:t>
            </w:r>
          </w:p>
        </w:tc>
        <w:tc>
          <w:tcPr>
            <w:tcW w:w="684" w:type="dxa"/>
            <w:vAlign w:val="center"/>
          </w:tcPr>
          <w:p w14:paraId="4E8CC49D"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87" w:type="dxa"/>
            <w:vAlign w:val="center"/>
          </w:tcPr>
          <w:p w14:paraId="095F952D"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83%</w:t>
            </w:r>
          </w:p>
        </w:tc>
        <w:tc>
          <w:tcPr>
            <w:tcW w:w="609" w:type="dxa"/>
            <w:vAlign w:val="center"/>
          </w:tcPr>
          <w:p w14:paraId="32EAA688"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22" w:type="dxa"/>
            <w:vAlign w:val="center"/>
          </w:tcPr>
          <w:p w14:paraId="6F03784F"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85%</w:t>
            </w:r>
          </w:p>
        </w:tc>
        <w:tc>
          <w:tcPr>
            <w:tcW w:w="676" w:type="dxa"/>
            <w:vAlign w:val="center"/>
          </w:tcPr>
          <w:p w14:paraId="732B64C9"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D1711D" w:rsidRPr="0070417C" w14:paraId="5FA4DAE5" w14:textId="77777777" w:rsidTr="00D75176">
        <w:trPr>
          <w:cantSplit/>
          <w:trHeight w:val="20"/>
          <w:jc w:val="center"/>
        </w:trPr>
        <w:tc>
          <w:tcPr>
            <w:tcW w:w="450"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4"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76"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D75176">
        <w:trPr>
          <w:cantSplit/>
          <w:trHeight w:val="20"/>
          <w:jc w:val="center"/>
        </w:trPr>
        <w:tc>
          <w:tcPr>
            <w:tcW w:w="450"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44"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9"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4"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09"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76"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D75176">
        <w:trPr>
          <w:cantSplit/>
          <w:trHeight w:val="20"/>
          <w:jc w:val="center"/>
        </w:trPr>
        <w:tc>
          <w:tcPr>
            <w:tcW w:w="450"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44"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9"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4"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09"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76"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60623C" w:rsidRPr="0070417C" w14:paraId="1BC933EC" w14:textId="77777777" w:rsidTr="00D75176">
        <w:trPr>
          <w:cantSplit/>
          <w:trHeight w:val="20"/>
          <w:jc w:val="center"/>
        </w:trPr>
        <w:tc>
          <w:tcPr>
            <w:tcW w:w="450" w:type="dxa"/>
            <w:vMerge/>
            <w:vAlign w:val="center"/>
          </w:tcPr>
          <w:p w14:paraId="28549B97"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50E1B7F0" w14:textId="77777777" w:rsidR="0060623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44" w:type="dxa"/>
            <w:vAlign w:val="center"/>
          </w:tcPr>
          <w:p w14:paraId="7E5A41FC" w14:textId="77777777" w:rsidR="0060623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9" w:type="dxa"/>
            <w:vAlign w:val="center"/>
          </w:tcPr>
          <w:p w14:paraId="67A24B8B"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5838FC05" w14:textId="77777777" w:rsidR="0060623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近</w:t>
            </w:r>
          </w:p>
        </w:tc>
        <w:tc>
          <w:tcPr>
            <w:tcW w:w="684" w:type="dxa"/>
            <w:vAlign w:val="center"/>
          </w:tcPr>
          <w:p w14:paraId="1D293492"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105</w:t>
            </w:r>
          </w:p>
        </w:tc>
        <w:tc>
          <w:tcPr>
            <w:tcW w:w="1287" w:type="dxa"/>
            <w:vAlign w:val="center"/>
          </w:tcPr>
          <w:p w14:paraId="50D275F7" w14:textId="77777777" w:rsidR="0060623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近</w:t>
            </w:r>
          </w:p>
        </w:tc>
        <w:tc>
          <w:tcPr>
            <w:tcW w:w="609" w:type="dxa"/>
            <w:vAlign w:val="center"/>
          </w:tcPr>
          <w:p w14:paraId="35047606"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105</w:t>
            </w:r>
          </w:p>
        </w:tc>
        <w:tc>
          <w:tcPr>
            <w:tcW w:w="1222" w:type="dxa"/>
            <w:vAlign w:val="center"/>
          </w:tcPr>
          <w:p w14:paraId="0730903C" w14:textId="77777777" w:rsidR="0060623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近</w:t>
            </w:r>
          </w:p>
        </w:tc>
        <w:tc>
          <w:tcPr>
            <w:tcW w:w="676" w:type="dxa"/>
            <w:vAlign w:val="center"/>
          </w:tcPr>
          <w:p w14:paraId="6D1A0F48"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105</w:t>
            </w:r>
          </w:p>
        </w:tc>
      </w:tr>
      <w:tr w:rsidR="0060623C" w:rsidRPr="0070417C" w14:paraId="198D0FE1" w14:textId="77777777" w:rsidTr="00D75176">
        <w:trPr>
          <w:cantSplit/>
          <w:trHeight w:val="20"/>
          <w:jc w:val="center"/>
        </w:trPr>
        <w:tc>
          <w:tcPr>
            <w:tcW w:w="450"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062167C2"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44" w:type="dxa"/>
            <w:vAlign w:val="center"/>
          </w:tcPr>
          <w:p w14:paraId="4A963EBD"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9"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48D3C55"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4"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EBF4943"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09"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A0775C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76"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D75176">
        <w:trPr>
          <w:cantSplit/>
          <w:trHeight w:val="20"/>
          <w:jc w:val="center"/>
        </w:trPr>
        <w:tc>
          <w:tcPr>
            <w:tcW w:w="3603"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896" w:type="dxa"/>
            <w:gridSpan w:val="2"/>
            <w:vAlign w:val="center"/>
          </w:tcPr>
          <w:p w14:paraId="447C6C15"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300</w:t>
            </w:r>
          </w:p>
        </w:tc>
        <w:tc>
          <w:tcPr>
            <w:tcW w:w="1896" w:type="dxa"/>
            <w:gridSpan w:val="2"/>
            <w:vAlign w:val="center"/>
          </w:tcPr>
          <w:p w14:paraId="744B3CF7"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320</w:t>
            </w:r>
          </w:p>
        </w:tc>
        <w:tc>
          <w:tcPr>
            <w:tcW w:w="1898" w:type="dxa"/>
            <w:gridSpan w:val="2"/>
            <w:vAlign w:val="center"/>
          </w:tcPr>
          <w:p w14:paraId="056EB9AF"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350</w:t>
            </w:r>
          </w:p>
        </w:tc>
      </w:tr>
      <w:tr w:rsidR="00E4432D" w:rsidRPr="0070417C" w14:paraId="7D7C1E85" w14:textId="77777777" w:rsidTr="00D75176">
        <w:trPr>
          <w:cantSplit/>
          <w:trHeight w:val="20"/>
          <w:jc w:val="center"/>
        </w:trPr>
        <w:tc>
          <w:tcPr>
            <w:tcW w:w="3603"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896" w:type="dxa"/>
            <w:gridSpan w:val="2"/>
            <w:vAlign w:val="center"/>
          </w:tcPr>
          <w:p w14:paraId="22CACAD4"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286</w:t>
            </w:r>
          </w:p>
        </w:tc>
        <w:tc>
          <w:tcPr>
            <w:tcW w:w="1896" w:type="dxa"/>
            <w:gridSpan w:val="2"/>
            <w:vAlign w:val="center"/>
          </w:tcPr>
          <w:p w14:paraId="58D3FDA2"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305</w:t>
            </w:r>
          </w:p>
        </w:tc>
        <w:tc>
          <w:tcPr>
            <w:tcW w:w="1898" w:type="dxa"/>
            <w:gridSpan w:val="2"/>
            <w:vAlign w:val="center"/>
          </w:tcPr>
          <w:p w14:paraId="57B608CA"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330</w:t>
            </w:r>
          </w:p>
        </w:tc>
      </w:tr>
      <w:tr w:rsidR="00D1711D" w:rsidRPr="0070417C" w14:paraId="50F136A5" w14:textId="77777777" w:rsidTr="00D75176">
        <w:trPr>
          <w:cantSplit/>
          <w:trHeight w:val="20"/>
          <w:jc w:val="center"/>
        </w:trPr>
        <w:tc>
          <w:tcPr>
            <w:tcW w:w="3603" w:type="dxa"/>
            <w:gridSpan w:val="4"/>
            <w:vAlign w:val="center"/>
          </w:tcPr>
          <w:p w14:paraId="1DABDF2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5690" w:type="dxa"/>
            <w:gridSpan w:val="6"/>
            <w:vAlign w:val="center"/>
          </w:tcPr>
          <w:p w14:paraId="659CF1B2" w14:textId="77777777" w:rsidR="00D1711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307</w:t>
            </w:r>
          </w:p>
        </w:tc>
      </w:tr>
    </w:tbl>
    <w:p w14:paraId="50CA30E1" w14:textId="77777777" w:rsidR="00E4432D" w:rsidRPr="00911BE0" w:rsidRDefault="00E4432D"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105" w:name="_Toc525655441"/>
      <w:bookmarkStart w:id="106" w:name="_Toc155267108"/>
      <w:r w:rsidRPr="00911BE0">
        <w:rPr>
          <w:rFonts w:eastAsia="宋体"/>
          <w:kern w:val="2"/>
          <w:sz w:val="21"/>
          <w:szCs w:val="21"/>
        </w:rPr>
        <w:t>六、估价结果确定</w:t>
      </w:r>
      <w:bookmarkEnd w:id="105"/>
      <w:bookmarkEnd w:id="106"/>
    </w:p>
    <w:p w14:paraId="6C415437"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确定估价对象</w:t>
      </w:r>
      <w:r w:rsidR="003F5FE4" w:rsidRPr="00911BE0">
        <w:rPr>
          <w:rFonts w:ascii="Arial" w:hAnsi="Arial" w:cs="Arial" w:hint="eastAsia"/>
          <w:sz w:val="21"/>
          <w:szCs w:val="21"/>
        </w:rPr>
        <w:t>项目同地段、同品质住宅（公寓型）房地产</w:t>
      </w:r>
      <w:r w:rsidRPr="00911BE0">
        <w:rPr>
          <w:rFonts w:ascii="Arial" w:hAnsi="Arial" w:cs="Arial" w:hint="eastAsia"/>
          <w:sz w:val="21"/>
          <w:szCs w:val="21"/>
        </w:rPr>
        <w:t>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市场租金水平为：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17"/>
        <w:gridCol w:w="1276"/>
        <w:gridCol w:w="2551"/>
        <w:gridCol w:w="2435"/>
        <w:gridCol w:w="2436"/>
      </w:tblGrid>
      <w:tr w:rsidR="00662862" w:rsidRPr="00911BE0" w14:paraId="086927E9" w14:textId="77777777">
        <w:trPr>
          <w:trHeight w:val="636"/>
          <w:jc w:val="center"/>
        </w:trPr>
        <w:tc>
          <w:tcPr>
            <w:tcW w:w="8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48B226" w14:textId="77777777" w:rsidR="00662862" w:rsidRPr="00911BE0" w:rsidRDefault="00662862">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序号</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CE7327E" w14:textId="77777777" w:rsidR="00662862" w:rsidRPr="00911BE0" w:rsidRDefault="00662862">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公寓类型</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4C89120B" w14:textId="6C9F3118" w:rsidR="00662862" w:rsidRPr="00911BE0" w:rsidRDefault="00662862">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户型面积</w:t>
            </w:r>
            <w:r w:rsidR="00651D5E">
              <w:rPr>
                <w:rFonts w:ascii="华文细黑" w:eastAsia="华文细黑" w:hAnsi="华文细黑" w:cs="宋体" w:hint="eastAsia"/>
                <w:color w:val="000000"/>
                <w:sz w:val="18"/>
                <w:szCs w:val="18"/>
              </w:rPr>
              <w:t>（㎡）</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14:paraId="41861D04" w14:textId="77777777" w:rsidR="00662862" w:rsidRPr="00911BE0" w:rsidRDefault="00662862">
            <w:pPr>
              <w:widowControl/>
              <w:adjustRightInd/>
              <w:spacing w:line="240" w:lineRule="auto"/>
              <w:jc w:val="center"/>
              <w:textAlignment w:val="auto"/>
              <w:rPr>
                <w:rFonts w:ascii="华文细黑" w:eastAsia="华文细黑" w:hAnsi="华文细黑" w:cs="宋体"/>
                <w:b/>
                <w:bCs/>
                <w:color w:val="000000"/>
                <w:sz w:val="18"/>
                <w:szCs w:val="18"/>
              </w:rPr>
            </w:pPr>
            <w:r w:rsidRPr="00911BE0">
              <w:rPr>
                <w:rFonts w:ascii="华文细黑" w:eastAsia="华文细黑" w:hAnsi="华文细黑" w:cs="宋体" w:hint="eastAsia"/>
                <w:b/>
                <w:bCs/>
                <w:color w:val="000000"/>
                <w:sz w:val="18"/>
                <w:szCs w:val="18"/>
              </w:rPr>
              <w:t>市场租赁住房租金价值（元/月·套）</w:t>
            </w:r>
          </w:p>
        </w:tc>
        <w:tc>
          <w:tcPr>
            <w:tcW w:w="2436" w:type="dxa"/>
            <w:tcBorders>
              <w:top w:val="single" w:sz="8" w:space="0" w:color="auto"/>
              <w:left w:val="nil"/>
              <w:bottom w:val="single" w:sz="8" w:space="0" w:color="auto"/>
              <w:right w:val="single" w:sz="8" w:space="0" w:color="auto"/>
            </w:tcBorders>
            <w:shd w:val="clear" w:color="auto" w:fill="auto"/>
            <w:vAlign w:val="center"/>
            <w:hideMark/>
          </w:tcPr>
          <w:p w14:paraId="5114074E" w14:textId="77777777" w:rsidR="00662862" w:rsidRPr="00911BE0" w:rsidRDefault="00662862">
            <w:pPr>
              <w:widowControl/>
              <w:adjustRightInd/>
              <w:spacing w:line="240" w:lineRule="auto"/>
              <w:jc w:val="center"/>
              <w:textAlignment w:val="auto"/>
              <w:rPr>
                <w:rFonts w:ascii="华文细黑" w:eastAsia="华文细黑" w:hAnsi="华文细黑" w:cs="宋体"/>
                <w:b/>
                <w:bCs/>
                <w:color w:val="000000"/>
                <w:sz w:val="18"/>
                <w:szCs w:val="18"/>
              </w:rPr>
            </w:pPr>
            <w:r w:rsidRPr="00911BE0">
              <w:rPr>
                <w:rFonts w:ascii="华文细黑" w:eastAsia="华文细黑" w:hAnsi="华文细黑" w:cs="宋体" w:hint="eastAsia"/>
                <w:b/>
                <w:bCs/>
                <w:color w:val="000000"/>
                <w:sz w:val="18"/>
                <w:szCs w:val="18"/>
              </w:rPr>
              <w:t>单位市场租赁住房租金价值（元/月·平方米）</w:t>
            </w:r>
          </w:p>
        </w:tc>
      </w:tr>
      <w:tr w:rsidR="0060623C" w:rsidRPr="00911BE0" w14:paraId="6DEF5040"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452CD0B0" w14:textId="77777777" w:rsidR="0060623C" w:rsidRPr="00911BE0" w:rsidRDefault="0060623C" w:rsidP="00890967">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lastRenderedPageBreak/>
              <w:t>1</w:t>
            </w:r>
          </w:p>
        </w:tc>
        <w:tc>
          <w:tcPr>
            <w:tcW w:w="1276" w:type="dxa"/>
            <w:tcBorders>
              <w:top w:val="nil"/>
              <w:left w:val="nil"/>
              <w:bottom w:val="single" w:sz="8" w:space="0" w:color="auto"/>
              <w:right w:val="single" w:sz="8" w:space="0" w:color="auto"/>
            </w:tcBorders>
            <w:shd w:val="clear" w:color="auto" w:fill="auto"/>
            <w:vAlign w:val="center"/>
            <w:hideMark/>
          </w:tcPr>
          <w:p w14:paraId="634ECEDF" w14:textId="77777777" w:rsidR="0060623C" w:rsidRPr="00911BE0" w:rsidRDefault="0060623C"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6163202B" w14:textId="77777777" w:rsidR="0060623C" w:rsidRPr="00911BE0" w:rsidRDefault="0060623C"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141.07-148.5三居室</w:t>
            </w:r>
          </w:p>
        </w:tc>
        <w:tc>
          <w:tcPr>
            <w:tcW w:w="2435" w:type="dxa"/>
            <w:tcBorders>
              <w:top w:val="nil"/>
              <w:left w:val="nil"/>
              <w:bottom w:val="single" w:sz="8" w:space="0" w:color="auto"/>
              <w:right w:val="single" w:sz="8" w:space="0" w:color="auto"/>
            </w:tcBorders>
            <w:shd w:val="clear" w:color="auto" w:fill="auto"/>
            <w:vAlign w:val="center"/>
            <w:hideMark/>
          </w:tcPr>
          <w:p w14:paraId="32D605B0" w14:textId="77777777" w:rsidR="0060623C" w:rsidRPr="00911BE0" w:rsidRDefault="0060623C"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11640</w:t>
            </w:r>
          </w:p>
        </w:tc>
        <w:tc>
          <w:tcPr>
            <w:tcW w:w="2436" w:type="dxa"/>
            <w:tcBorders>
              <w:top w:val="nil"/>
              <w:left w:val="nil"/>
              <w:bottom w:val="single" w:sz="8" w:space="0" w:color="auto"/>
              <w:right w:val="single" w:sz="8" w:space="0" w:color="auto"/>
            </w:tcBorders>
            <w:shd w:val="clear" w:color="auto" w:fill="auto"/>
            <w:hideMark/>
          </w:tcPr>
          <w:p w14:paraId="57A4F246" w14:textId="77777777" w:rsidR="0060623C" w:rsidRPr="00F02262" w:rsidRDefault="0060623C"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78.41</w:t>
            </w:r>
          </w:p>
        </w:tc>
      </w:tr>
      <w:tr w:rsidR="0060623C" w:rsidRPr="00911BE0" w14:paraId="44163079"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10E6ABE0" w14:textId="77777777" w:rsidR="0060623C" w:rsidRPr="00911BE0" w:rsidRDefault="0060623C" w:rsidP="00890967">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w:t>
            </w:r>
          </w:p>
        </w:tc>
        <w:tc>
          <w:tcPr>
            <w:tcW w:w="1276" w:type="dxa"/>
            <w:tcBorders>
              <w:top w:val="nil"/>
              <w:left w:val="nil"/>
              <w:bottom w:val="single" w:sz="8" w:space="0" w:color="auto"/>
              <w:right w:val="single" w:sz="8" w:space="0" w:color="auto"/>
            </w:tcBorders>
            <w:shd w:val="clear" w:color="auto" w:fill="auto"/>
            <w:vAlign w:val="center"/>
            <w:hideMark/>
          </w:tcPr>
          <w:p w14:paraId="7C5C7754" w14:textId="77777777" w:rsidR="0060623C" w:rsidRPr="00911BE0" w:rsidRDefault="0060623C"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025AD23F" w14:textId="77777777" w:rsidR="0060623C" w:rsidRPr="00911BE0" w:rsidRDefault="0060623C" w:rsidP="0089096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101.78-108.28</w:t>
            </w:r>
            <w:proofErr w:type="gramStart"/>
            <w:r w:rsidRPr="00911BE0">
              <w:rPr>
                <w:rFonts w:ascii="华文细黑" w:eastAsia="华文细黑" w:hAnsi="华文细黑" w:cs="宋体" w:hint="eastAsia"/>
                <w:color w:val="000000"/>
                <w:sz w:val="18"/>
                <w:szCs w:val="18"/>
              </w:rPr>
              <w:t>两</w:t>
            </w:r>
            <w:proofErr w:type="gramEnd"/>
            <w:r w:rsidRPr="00911BE0">
              <w:rPr>
                <w:rFonts w:ascii="华文细黑" w:eastAsia="华文细黑" w:hAnsi="华文细黑" w:cs="宋体"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714070C2" w14:textId="77777777" w:rsidR="0060623C" w:rsidRPr="00911BE0" w:rsidRDefault="0060623C"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8400</w:t>
            </w:r>
          </w:p>
        </w:tc>
        <w:tc>
          <w:tcPr>
            <w:tcW w:w="2436" w:type="dxa"/>
            <w:tcBorders>
              <w:top w:val="nil"/>
              <w:left w:val="nil"/>
              <w:bottom w:val="single" w:sz="8" w:space="0" w:color="auto"/>
              <w:right w:val="single" w:sz="8" w:space="0" w:color="auto"/>
            </w:tcBorders>
            <w:shd w:val="clear" w:color="auto" w:fill="auto"/>
            <w:hideMark/>
          </w:tcPr>
          <w:p w14:paraId="5032B352" w14:textId="77777777" w:rsidR="0060623C" w:rsidRPr="00F02262" w:rsidRDefault="0060623C" w:rsidP="0089096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77.61</w:t>
            </w:r>
          </w:p>
        </w:tc>
      </w:tr>
      <w:tr w:rsidR="006E0077" w:rsidRPr="00911BE0" w14:paraId="46978E04" w14:textId="7777777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224E6A13" w14:textId="77777777" w:rsidR="006E0077" w:rsidRPr="00911BE0" w:rsidRDefault="0060623C" w:rsidP="006E0077">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3</w:t>
            </w:r>
          </w:p>
        </w:tc>
        <w:tc>
          <w:tcPr>
            <w:tcW w:w="1276" w:type="dxa"/>
            <w:tcBorders>
              <w:top w:val="nil"/>
              <w:left w:val="nil"/>
              <w:bottom w:val="single" w:sz="8" w:space="0" w:color="auto"/>
              <w:right w:val="single" w:sz="8" w:space="0" w:color="auto"/>
            </w:tcBorders>
            <w:shd w:val="clear" w:color="auto" w:fill="auto"/>
            <w:vAlign w:val="center"/>
            <w:hideMark/>
          </w:tcPr>
          <w:p w14:paraId="354825C2" w14:textId="77777777" w:rsidR="006E0077" w:rsidRPr="00911BE0" w:rsidRDefault="006E0077" w:rsidP="006E0077">
            <w:pPr>
              <w:widowControl/>
              <w:adjustRightInd/>
              <w:spacing w:line="240" w:lineRule="auto"/>
              <w:jc w:val="center"/>
              <w:textAlignment w:val="auto"/>
              <w:rPr>
                <w:rFonts w:ascii="华文细黑" w:eastAsia="华文细黑" w:hAnsi="华文细黑" w:cs="宋体"/>
                <w:color w:val="000000"/>
                <w:sz w:val="18"/>
                <w:szCs w:val="18"/>
              </w:rPr>
            </w:pPr>
            <w:r w:rsidRPr="00911BE0">
              <w:rPr>
                <w:rFonts w:ascii="华文细黑" w:eastAsia="华文细黑" w:hAnsi="华文细黑" w:cs="宋体" w:hint="eastAsia"/>
                <w:color w:val="000000"/>
                <w:sz w:val="18"/>
                <w:szCs w:val="18"/>
              </w:rPr>
              <w:t>白领公寓</w:t>
            </w:r>
          </w:p>
        </w:tc>
        <w:tc>
          <w:tcPr>
            <w:tcW w:w="2551" w:type="dxa"/>
            <w:tcBorders>
              <w:top w:val="nil"/>
              <w:left w:val="nil"/>
              <w:bottom w:val="single" w:sz="8" w:space="0" w:color="auto"/>
              <w:right w:val="single" w:sz="8" w:space="0" w:color="auto"/>
            </w:tcBorders>
            <w:shd w:val="clear" w:color="auto" w:fill="auto"/>
            <w:vAlign w:val="center"/>
            <w:hideMark/>
          </w:tcPr>
          <w:p w14:paraId="2BDD4890" w14:textId="77777777" w:rsidR="006E0077" w:rsidRPr="00911BE0" w:rsidRDefault="0060623C" w:rsidP="006E0077">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hint="eastAsia"/>
                <w:color w:val="000000"/>
                <w:sz w:val="18"/>
                <w:szCs w:val="18"/>
              </w:rPr>
              <w:t>26.13 D2户型</w:t>
            </w:r>
          </w:p>
        </w:tc>
        <w:tc>
          <w:tcPr>
            <w:tcW w:w="2435" w:type="dxa"/>
            <w:tcBorders>
              <w:top w:val="nil"/>
              <w:left w:val="nil"/>
              <w:bottom w:val="single" w:sz="8" w:space="0" w:color="auto"/>
              <w:right w:val="single" w:sz="8" w:space="0" w:color="auto"/>
            </w:tcBorders>
            <w:shd w:val="clear" w:color="auto" w:fill="auto"/>
            <w:vAlign w:val="center"/>
            <w:hideMark/>
          </w:tcPr>
          <w:p w14:paraId="633581EB" w14:textId="77777777" w:rsidR="006E0077" w:rsidRPr="00911BE0" w:rsidRDefault="0060623C" w:rsidP="006E007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2270</w:t>
            </w:r>
          </w:p>
        </w:tc>
        <w:tc>
          <w:tcPr>
            <w:tcW w:w="2436" w:type="dxa"/>
            <w:tcBorders>
              <w:top w:val="nil"/>
              <w:left w:val="nil"/>
              <w:bottom w:val="single" w:sz="8" w:space="0" w:color="auto"/>
              <w:right w:val="single" w:sz="8" w:space="0" w:color="auto"/>
            </w:tcBorders>
            <w:shd w:val="clear" w:color="auto" w:fill="auto"/>
            <w:hideMark/>
          </w:tcPr>
          <w:p w14:paraId="16C60AC3" w14:textId="77777777" w:rsidR="006E0077" w:rsidRPr="00F02262" w:rsidRDefault="0060623C" w:rsidP="006E0077">
            <w:pPr>
              <w:widowControl/>
              <w:adjustRightInd/>
              <w:spacing w:line="240" w:lineRule="auto"/>
              <w:jc w:val="center"/>
              <w:textAlignment w:val="auto"/>
              <w:rPr>
                <w:rFonts w:ascii="华文细黑" w:eastAsia="华文细黑" w:hAnsi="华文细黑" w:cs="宋体"/>
                <w:b/>
                <w:bCs/>
                <w:color w:val="000000"/>
                <w:sz w:val="18"/>
                <w:szCs w:val="18"/>
              </w:rPr>
            </w:pPr>
            <w:r>
              <w:rPr>
                <w:rFonts w:ascii="华文细黑" w:eastAsia="华文细黑" w:hAnsi="华文细黑" w:cs="宋体" w:hint="eastAsia"/>
                <w:b/>
                <w:bCs/>
                <w:color w:val="000000"/>
                <w:sz w:val="18"/>
                <w:szCs w:val="18"/>
              </w:rPr>
              <w:t>86.87</w:t>
            </w:r>
          </w:p>
        </w:tc>
      </w:tr>
    </w:tbl>
    <w:p w14:paraId="3F300B9E" w14:textId="77777777" w:rsidR="00662862" w:rsidRPr="00911BE0" w:rsidRDefault="00662862" w:rsidP="00345551">
      <w:pPr>
        <w:overflowPunct w:val="0"/>
        <w:spacing w:line="480" w:lineRule="auto"/>
        <w:ind w:firstLineChars="200" w:firstLine="422"/>
        <w:textAlignment w:val="auto"/>
        <w:rPr>
          <w:rFonts w:ascii="Arial" w:hAnsi="Arial" w:cs="Arial"/>
          <w:b/>
          <w:bCs/>
          <w:sz w:val="21"/>
          <w:szCs w:val="21"/>
        </w:rPr>
      </w:pPr>
      <w:r w:rsidRPr="00911BE0">
        <w:rPr>
          <w:rFonts w:ascii="Arial" w:hAnsi="Arial" w:cs="Arial" w:hint="eastAsia"/>
          <w:b/>
          <w:bCs/>
          <w:sz w:val="21"/>
          <w:szCs w:val="21"/>
        </w:rPr>
        <w:t>车位租金水平：</w:t>
      </w:r>
      <w:r w:rsidR="00EB7D48">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313A6FE9" w14:textId="77777777" w:rsidR="009E13E2" w:rsidRPr="00911BE0" w:rsidRDefault="009E13E2" w:rsidP="009E13E2">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C0EF0CF" w14:textId="77777777" w:rsidR="005D1D64" w:rsidRDefault="009E13E2" w:rsidP="005D1D6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18"/>
          <w:szCs w:val="18"/>
        </w:rPr>
        <w:t>区维保</w:t>
      </w:r>
      <w:proofErr w:type="gramEnd"/>
      <w:r w:rsidR="005D1D64" w:rsidRPr="005D1D6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29E40A5F" w14:textId="662C4CA3" w:rsidR="009E13E2" w:rsidRPr="00911BE0"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5D1D64">
        <w:rPr>
          <w:rFonts w:ascii="Arial" w:hAnsi="Arial" w:cs="Arial" w:hint="eastAsia"/>
          <w:sz w:val="18"/>
          <w:szCs w:val="18"/>
        </w:rPr>
        <w:t>车位租金不包含服务费</w:t>
      </w:r>
      <w:r w:rsidR="009E13E2" w:rsidRPr="00911BE0">
        <w:rPr>
          <w:rFonts w:ascii="Arial" w:hAnsi="Arial" w:cs="Arial" w:hint="eastAsia"/>
          <w:sz w:val="18"/>
          <w:szCs w:val="18"/>
        </w:rPr>
        <w:t>。</w:t>
      </w: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107"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107"/>
    </w:p>
    <w:p w14:paraId="5E8B255B"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77777777" w:rsidR="00C00117" w:rsidRPr="00911BE0" w:rsidRDefault="00C31BA6" w:rsidP="009037C1">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40E912DD" w14:textId="77777777" w:rsidR="00C31BA6" w:rsidRPr="00911BE0" w:rsidRDefault="00802761"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w:t>
      </w:r>
      <w:r w:rsidR="00424E96" w:rsidRPr="00911BE0">
        <w:rPr>
          <w:rFonts w:ascii="Arial" w:hAnsi="Arial" w:cs="Arial" w:hint="eastAsia"/>
          <w:kern w:val="2"/>
          <w:sz w:val="21"/>
          <w:szCs w:val="21"/>
        </w:rPr>
        <w:t>韶华颂家庭式公寓房源表</w:t>
      </w:r>
      <w:r w:rsidRPr="00911BE0">
        <w:rPr>
          <w:rFonts w:ascii="Arial" w:hAnsi="Arial" w:cs="Arial" w:hint="eastAsia"/>
          <w:kern w:val="2"/>
          <w:sz w:val="21"/>
          <w:szCs w:val="21"/>
        </w:rPr>
        <w:t>》</w:t>
      </w:r>
    </w:p>
    <w:p w14:paraId="488584F9" w14:textId="77777777" w:rsidR="00424E96" w:rsidRPr="00911BE0" w:rsidRDefault="00424E96"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《韶华颂白领公寓房源表》</w:t>
      </w:r>
    </w:p>
    <w:p w14:paraId="454B1262" w14:textId="77777777" w:rsidR="00746A43" w:rsidRPr="00911BE0" w:rsidRDefault="00746A43"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p>
    <w:p w14:paraId="6C0D0FD7"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win10B" w:date="2025-03-07T10:24:00Z" w:initials="w">
    <w:p w14:paraId="6F01A93A" w14:textId="1F4E07F7" w:rsidR="008553AB" w:rsidRDefault="008553AB">
      <w:pPr>
        <w:pStyle w:val="a6"/>
      </w:pPr>
      <w:r>
        <w:rPr>
          <w:rStyle w:val="af6"/>
        </w:rPr>
        <w:annotationRef/>
      </w:r>
      <w:r>
        <w:t>估价对象</w:t>
      </w:r>
      <w:r>
        <w:rPr>
          <w:rFonts w:hint="eastAsia"/>
        </w:rPr>
        <w:t>2</w:t>
      </w:r>
      <w:r>
        <w:rPr>
          <w:rFonts w:hint="eastAsia"/>
        </w:rPr>
        <w:t>呢</w:t>
      </w:r>
    </w:p>
  </w:comment>
  <w:comment w:id="9" w:author="win10B" w:date="2025-03-07T10:24:00Z" w:initials="w">
    <w:p w14:paraId="0F945C49" w14:textId="722EC520" w:rsidR="008553AB" w:rsidRDefault="008553AB">
      <w:pPr>
        <w:pStyle w:val="a6"/>
      </w:pPr>
      <w:r>
        <w:rPr>
          <w:rStyle w:val="af6"/>
        </w:rPr>
        <w:annotationRef/>
      </w:r>
      <w:r>
        <w:t>包含什么</w:t>
      </w:r>
    </w:p>
  </w:comment>
  <w:comment w:id="10" w:author="win10B" w:date="2025-03-07T10:25:00Z" w:initials="w">
    <w:p w14:paraId="074D52A4" w14:textId="46183AFD" w:rsidR="008553AB" w:rsidRDefault="008553AB">
      <w:pPr>
        <w:pStyle w:val="a6"/>
      </w:pPr>
      <w:r>
        <w:rPr>
          <w:rStyle w:val="af6"/>
        </w:rPr>
        <w:annotationRef/>
      </w:r>
      <w:r>
        <w:t>同上</w:t>
      </w:r>
    </w:p>
  </w:comment>
  <w:comment w:id="19" w:author="win10B" w:date="2025-03-07T10:26:00Z" w:initials="w">
    <w:p w14:paraId="2A9BD7C6" w14:textId="2577C43C" w:rsidR="008553AB" w:rsidRDefault="008553AB">
      <w:pPr>
        <w:pStyle w:val="a6"/>
      </w:pPr>
      <w:r>
        <w:rPr>
          <w:rStyle w:val="af6"/>
        </w:rPr>
        <w:annotationRef/>
      </w:r>
      <w:r>
        <w:t>竣工验收</w:t>
      </w:r>
    </w:p>
  </w:comment>
  <w:comment w:id="26" w:author="皓源 许" w:date="2025-03-06T11:58:00Z" w:initials="皓许">
    <w:p w14:paraId="4F138D0D" w14:textId="77777777" w:rsidR="008553AB" w:rsidRDefault="008553AB" w:rsidP="00505072">
      <w:pPr>
        <w:pStyle w:val="a6"/>
      </w:pPr>
      <w:r>
        <w:rPr>
          <w:rStyle w:val="af6"/>
        </w:rPr>
        <w:annotationRef/>
      </w:r>
      <w:r>
        <w:rPr>
          <w:rFonts w:hint="eastAsia"/>
        </w:rPr>
        <w:t>委托方地址应已变了</w:t>
      </w:r>
    </w:p>
  </w:comment>
  <w:comment w:id="27" w:author="Administrator" w:date="2025-03-07T10:10:00Z" w:initials="A">
    <w:p w14:paraId="00EC486B" w14:textId="5535821A" w:rsidR="008553AB" w:rsidRDefault="008553AB">
      <w:pPr>
        <w:pStyle w:val="a6"/>
      </w:pPr>
      <w:r>
        <w:rPr>
          <w:rStyle w:val="af6"/>
        </w:rPr>
        <w:annotationRef/>
      </w:r>
      <w:r>
        <w:rPr>
          <w:rFonts w:hint="eastAsia"/>
        </w:rPr>
        <w:t>还未提供营业执照，待提供后核对</w:t>
      </w:r>
    </w:p>
  </w:comment>
  <w:comment w:id="34" w:author="win10B" w:date="2025-03-07T10:28:00Z" w:initials="w">
    <w:p w14:paraId="7EAFF155" w14:textId="115BB490" w:rsidR="008553AB" w:rsidRDefault="008553AB">
      <w:pPr>
        <w:pStyle w:val="a6"/>
      </w:pPr>
      <w:r>
        <w:rPr>
          <w:rStyle w:val="af6"/>
        </w:rPr>
        <w:annotationRef/>
      </w:r>
      <w:r>
        <w:t>用途</w:t>
      </w:r>
    </w:p>
  </w:comment>
  <w:comment w:id="41" w:author="win10B" w:date="2025-03-07T10:32:00Z" w:initials="w">
    <w:p w14:paraId="1A233EF5" w14:textId="72D52DAE" w:rsidR="002A3114" w:rsidRDefault="002A3114">
      <w:pPr>
        <w:pStyle w:val="a6"/>
      </w:pPr>
      <w:r>
        <w:rPr>
          <w:rStyle w:val="af6"/>
        </w:rPr>
        <w:annotationRef/>
      </w:r>
      <w:r>
        <w:t>重复</w:t>
      </w:r>
    </w:p>
  </w:comment>
  <w:comment w:id="44" w:author="皓源 许" w:date="2025-03-06T12:30:00Z" w:initials="皓许">
    <w:p w14:paraId="075EE0FF" w14:textId="77777777" w:rsidR="008553AB" w:rsidRDefault="008553AB" w:rsidP="00DB6A08">
      <w:pPr>
        <w:pStyle w:val="a6"/>
      </w:pPr>
      <w:r>
        <w:rPr>
          <w:rStyle w:val="af6"/>
        </w:rPr>
        <w:annotationRef/>
      </w:r>
      <w:r>
        <w:rPr>
          <w:rFonts w:hint="eastAsia"/>
        </w:rPr>
        <w:t>？</w:t>
      </w:r>
      <w:r>
        <w:rPr>
          <w:rFonts w:hint="eastAsia"/>
        </w:rPr>
        <w:t>如何描述，是否应为完成时？</w:t>
      </w:r>
    </w:p>
  </w:comment>
  <w:comment w:id="45" w:author="Administrator" w:date="2025-03-07T10:13:00Z" w:initials="A">
    <w:p w14:paraId="00CD026E" w14:textId="19D4F1FC" w:rsidR="008553AB" w:rsidRDefault="008553AB">
      <w:pPr>
        <w:pStyle w:val="a6"/>
      </w:pPr>
      <w:r>
        <w:rPr>
          <w:rStyle w:val="af6"/>
        </w:rPr>
        <w:annotationRef/>
      </w:r>
      <w:r>
        <w:rPr>
          <w:rFonts w:hint="eastAsia"/>
        </w:rPr>
        <w:t>未提供竣工备案，待提供后完善</w:t>
      </w:r>
    </w:p>
  </w:comment>
  <w:comment w:id="50" w:author="win10B" w:date="2025-03-07T10:33:00Z" w:initials="w">
    <w:p w14:paraId="64E7C299" w14:textId="0BA21E0C" w:rsidR="002A3114" w:rsidRDefault="002A3114">
      <w:pPr>
        <w:pStyle w:val="a6"/>
      </w:pPr>
      <w:r>
        <w:rPr>
          <w:rStyle w:val="af6"/>
        </w:rPr>
        <w:annotationRef/>
      </w:r>
      <w:r>
        <w:t>排版</w:t>
      </w:r>
    </w:p>
  </w:comment>
  <w:comment w:id="51" w:author="皓源 许" w:date="2025-03-06T14:46:00Z" w:initials="皓许">
    <w:p w14:paraId="64600522" w14:textId="77777777" w:rsidR="008553AB" w:rsidRDefault="008553AB" w:rsidP="00DE4CD9">
      <w:pPr>
        <w:pStyle w:val="a6"/>
      </w:pPr>
      <w:r>
        <w:rPr>
          <w:rStyle w:val="af6"/>
        </w:rPr>
        <w:annotationRef/>
      </w:r>
      <w:r>
        <w:rPr>
          <w:rFonts w:hint="eastAsia"/>
        </w:rPr>
        <w:t>理由的描述似欠妥</w:t>
      </w:r>
    </w:p>
  </w:comment>
  <w:comment w:id="54" w:author="win10B" w:date="2025-03-07T10:36:00Z" w:initials="w">
    <w:p w14:paraId="656764C9" w14:textId="680DEF82" w:rsidR="002A3114" w:rsidRDefault="002A3114">
      <w:pPr>
        <w:pStyle w:val="a6"/>
      </w:pPr>
      <w:r>
        <w:rPr>
          <w:rStyle w:val="af6"/>
        </w:rPr>
        <w:annotationRef/>
      </w:r>
      <w:r>
        <w:t>二个估价结果，区分一下</w:t>
      </w:r>
    </w:p>
  </w:comment>
  <w:comment w:id="66" w:author="win10B" w:date="2025-03-07T10:37:00Z" w:initials="w">
    <w:p w14:paraId="79AA3613" w14:textId="747E42C3" w:rsidR="002A3114" w:rsidRDefault="002A3114">
      <w:pPr>
        <w:pStyle w:val="a6"/>
      </w:pPr>
      <w:r>
        <w:rPr>
          <w:rStyle w:val="af6"/>
        </w:rPr>
        <w:annotationRef/>
      </w:r>
      <w:r>
        <w:t>轨道交通</w:t>
      </w:r>
    </w:p>
  </w:comment>
  <w:comment w:id="68" w:author="win10B" w:date="2025-03-07T10:40:00Z" w:initials="w">
    <w:p w14:paraId="254EAF50" w14:textId="6EDDFCA4" w:rsidR="00AF4B94" w:rsidRDefault="00AF4B94">
      <w:pPr>
        <w:pStyle w:val="a6"/>
      </w:pPr>
      <w:r>
        <w:rPr>
          <w:rStyle w:val="af6"/>
        </w:rPr>
        <w:annotationRef/>
      </w:r>
      <w:r>
        <w:t>商业、人文都是一般，到这里得出总结，是较好，前后不一致</w:t>
      </w:r>
    </w:p>
  </w:comment>
  <w:comment w:id="90" w:author="win10B" w:date="2025-03-07T10:42:00Z" w:initials="w">
    <w:p w14:paraId="5532216E" w14:textId="2407388B" w:rsidR="00AF4B94" w:rsidRDefault="00AF4B94">
      <w:pPr>
        <w:pStyle w:val="a6"/>
      </w:pPr>
      <w:r>
        <w:rPr>
          <w:rStyle w:val="af6"/>
        </w:rPr>
        <w:annotationRef/>
      </w:r>
      <w:r>
        <w:t>居住，会不会好点？</w:t>
      </w:r>
    </w:p>
  </w:comment>
  <w:comment w:id="93" w:author="win10B" w:date="2025-03-07T10:43:00Z" w:initials="w">
    <w:p w14:paraId="4410FC4B" w14:textId="0A3B5E77" w:rsidR="00AF4B94" w:rsidRDefault="00AF4B94">
      <w:pPr>
        <w:pStyle w:val="a6"/>
      </w:pPr>
      <w:r>
        <w:rPr>
          <w:rStyle w:val="af6"/>
        </w:rPr>
        <w:annotationRef/>
      </w:r>
      <w:r>
        <w:t>这里住宅，前头公寓</w:t>
      </w:r>
    </w:p>
  </w:comment>
  <w:comment w:id="94" w:author="win10B" w:date="2025-03-07T10:52:00Z" w:initials="w">
    <w:p w14:paraId="675ADCA7" w14:textId="4D93344E" w:rsidR="00650C52" w:rsidRDefault="00650C52">
      <w:pPr>
        <w:pStyle w:val="a6"/>
      </w:pPr>
      <w:r>
        <w:rPr>
          <w:rStyle w:val="af6"/>
        </w:rPr>
        <w:annotationRef/>
      </w:r>
      <w:r>
        <w:t>数据来源</w:t>
      </w:r>
    </w:p>
  </w:comment>
  <w:comment w:id="95" w:author="win10B" w:date="2025-03-07T10:48:00Z" w:initials="w">
    <w:p w14:paraId="22A3A2A5" w14:textId="32D87AA9" w:rsidR="00AF4B94" w:rsidRDefault="00AF4B94">
      <w:pPr>
        <w:pStyle w:val="a6"/>
      </w:pPr>
      <w:r>
        <w:rPr>
          <w:rStyle w:val="af6"/>
        </w:rPr>
        <w:annotationRef/>
      </w:r>
      <w:r>
        <w:t>加上，有燃气</w:t>
      </w:r>
    </w:p>
  </w:comment>
  <w:comment w:id="96" w:author="win10B" w:date="2025-03-07T10:56:00Z" w:initials="w">
    <w:p w14:paraId="234A6F60" w14:textId="244B18FB" w:rsidR="00650C52" w:rsidRDefault="00650C52">
      <w:pPr>
        <w:pStyle w:val="a6"/>
      </w:pPr>
      <w:r>
        <w:rPr>
          <w:rStyle w:val="af6"/>
        </w:rPr>
        <w:annotationRef/>
      </w:r>
      <w:r>
        <w:t>前面是</w:t>
      </w:r>
      <w:r>
        <w:rPr>
          <w:rFonts w:hint="eastAsia"/>
        </w:rPr>
        <w:t>98</w:t>
      </w:r>
    </w:p>
  </w:comment>
  <w:comment w:id="97" w:author="win10B" w:date="2025-03-07T10:57:00Z" w:initials="w">
    <w:p w14:paraId="700A29DA" w14:textId="48AC2DE0" w:rsidR="00650C52" w:rsidRDefault="00650C52">
      <w:pPr>
        <w:pStyle w:val="a6"/>
      </w:pPr>
      <w:r>
        <w:rPr>
          <w:rStyle w:val="af6"/>
        </w:rPr>
        <w:annotationRef/>
      </w:r>
      <w:r>
        <w:t>前面</w:t>
      </w:r>
      <w:r>
        <w:rPr>
          <w:rFonts w:hint="eastAsia"/>
        </w:rPr>
        <w:t>99</w:t>
      </w:r>
    </w:p>
  </w:comment>
  <w:comment w:id="98" w:author="win10B" w:date="2025-03-07T10:59:00Z" w:initials="w">
    <w:p w14:paraId="5CCEB2B1" w14:textId="563C9CC0" w:rsidR="00516D38" w:rsidRDefault="00516D38">
      <w:pPr>
        <w:pStyle w:val="a6"/>
      </w:pPr>
      <w:r>
        <w:rPr>
          <w:rStyle w:val="af6"/>
        </w:rPr>
        <w:annotationRef/>
      </w:r>
      <w:r>
        <w:rPr>
          <w:rFonts w:hint="eastAsia"/>
        </w:rPr>
        <w:t>103</w:t>
      </w:r>
      <w:r>
        <w:rPr>
          <w:rFonts w:hint="eastAsia"/>
        </w:rPr>
        <w:t>，都对一下，不一致</w:t>
      </w:r>
    </w:p>
  </w:comment>
  <w:comment w:id="99" w:author="win10B" w:date="2025-03-07T11:01:00Z" w:initials="w">
    <w:p w14:paraId="7C0FD636" w14:textId="7F6F6C65" w:rsidR="002F484D" w:rsidRDefault="002F484D">
      <w:pPr>
        <w:pStyle w:val="a6"/>
      </w:pPr>
      <w:r>
        <w:rPr>
          <w:rStyle w:val="af6"/>
        </w:rPr>
        <w:annotationRef/>
      </w:r>
      <w:r>
        <w:t>这个数据怎么来的，按照多少面积算的</w:t>
      </w:r>
    </w:p>
  </w:comment>
  <w:comment w:id="100" w:author="win10B" w:date="2025-03-07T11:02:00Z" w:initials="w">
    <w:p w14:paraId="709E6018" w14:textId="3CCF3104" w:rsidR="002F484D" w:rsidRDefault="002F484D">
      <w:pPr>
        <w:pStyle w:val="a6"/>
      </w:pPr>
      <w:r>
        <w:rPr>
          <w:rStyle w:val="af6"/>
        </w:rPr>
        <w:annotationRef/>
      </w:r>
      <w:r>
        <w:t>还有这个？</w:t>
      </w:r>
    </w:p>
  </w:comment>
  <w:comment w:id="102" w:author="win10B" w:date="2025-03-07T11:06:00Z" w:initials="w">
    <w:p w14:paraId="1B467529" w14:textId="195A3DD9" w:rsidR="00F270B5" w:rsidRDefault="00F270B5">
      <w:pPr>
        <w:pStyle w:val="a6"/>
      </w:pPr>
      <w:r>
        <w:rPr>
          <w:rStyle w:val="af6"/>
        </w:rPr>
        <w:annotationRef/>
      </w:r>
      <w:r>
        <w:t>也是单间出租？</w:t>
      </w:r>
    </w:p>
  </w:comment>
  <w:comment w:id="103" w:author="win10B" w:date="2025-03-07T11:08:00Z" w:initials="w">
    <w:p w14:paraId="3603613C" w14:textId="6DF1C24B" w:rsidR="00F270B5" w:rsidRDefault="00F270B5">
      <w:pPr>
        <w:pStyle w:val="a6"/>
      </w:pPr>
      <w:r>
        <w:rPr>
          <w:rStyle w:val="af6"/>
        </w:rPr>
        <w:annotationRef/>
      </w:r>
      <w:r>
        <w:t>名称前后不一致</w:t>
      </w:r>
      <w:bookmarkStart w:id="104" w:name="_GoBack"/>
      <w:bookmarkEnd w:id="104"/>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138D0D" w15:done="0"/>
  <w15:commentEx w15:paraId="00EC486B" w15:paraIdParent="4F138D0D" w15:done="0"/>
  <w15:commentEx w15:paraId="075EE0FF" w15:done="0"/>
  <w15:commentEx w15:paraId="00CD026E" w15:paraIdParent="075EE0FF" w15:done="0"/>
  <w15:commentEx w15:paraId="646005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572521" w16cex:dateUtc="2025-03-06T03:58:00Z"/>
  <w16cex:commentExtensible w16cex:durableId="76998AED" w16cex:dateUtc="2025-03-07T02:10:00Z"/>
  <w16cex:commentExtensible w16cex:durableId="7B5451D9" w16cex:dateUtc="2025-03-06T04:30:00Z"/>
  <w16cex:commentExtensible w16cex:durableId="32E7FBD3" w16cex:dateUtc="2025-03-07T02:13:00Z"/>
  <w16cex:commentExtensible w16cex:durableId="0C6B4F1C" w16cex:dateUtc="2025-03-06T06: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138D0D" w16cid:durableId="2F572521"/>
  <w16cid:commentId w16cid:paraId="00EC486B" w16cid:durableId="76998AED"/>
  <w16cid:commentId w16cid:paraId="075EE0FF" w16cid:durableId="7B5451D9"/>
  <w16cid:commentId w16cid:paraId="00CD026E" w16cid:durableId="32E7FBD3"/>
  <w16cid:commentId w16cid:paraId="64600522" w16cid:durableId="0C6B4F1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586E1" w14:textId="77777777" w:rsidR="00E86F75" w:rsidRDefault="00E86F75">
      <w:pPr>
        <w:spacing w:line="240" w:lineRule="auto"/>
      </w:pPr>
      <w:r>
        <w:separator/>
      </w:r>
    </w:p>
  </w:endnote>
  <w:endnote w:type="continuationSeparator" w:id="0">
    <w:p w14:paraId="323098C1" w14:textId="77777777" w:rsidR="00E86F75" w:rsidRDefault="00E86F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Arial Unicode MS"/>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5AB9C" w14:textId="77777777" w:rsidR="008553AB" w:rsidRDefault="008553AB">
    <w:pPr>
      <w:pStyle w:val="ac"/>
      <w:framePr w:wrap="around" w:vAnchor="text" w:hAnchor="margin" w:xAlign="center" w:y="1"/>
      <w:rPr>
        <w:rStyle w:val="af3"/>
      </w:rPr>
    </w:pPr>
    <w:r>
      <w:fldChar w:fldCharType="begin"/>
    </w:r>
    <w:r>
      <w:rPr>
        <w:rStyle w:val="af3"/>
      </w:rPr>
      <w:instrText xml:space="preserve">PAGE  </w:instrText>
    </w:r>
    <w:r>
      <w:fldChar w:fldCharType="end"/>
    </w:r>
  </w:p>
  <w:p w14:paraId="62457CE0" w14:textId="77777777" w:rsidR="008553AB" w:rsidRDefault="008553AB">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DC81F" w14:textId="77777777" w:rsidR="008553AB" w:rsidRDefault="008553AB">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81F28">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75ECF" w14:textId="77777777" w:rsidR="008553AB" w:rsidRDefault="008553AB">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D2243" w14:textId="77777777" w:rsidR="008553AB" w:rsidRDefault="008553AB">
    <w:pPr>
      <w:pStyle w:val="ac"/>
      <w:framePr w:wrap="around" w:vAnchor="text" w:hAnchor="margin" w:xAlign="center" w:y="1"/>
      <w:rPr>
        <w:rStyle w:val="af3"/>
      </w:rPr>
    </w:pPr>
    <w:r>
      <w:fldChar w:fldCharType="begin"/>
    </w:r>
    <w:r>
      <w:rPr>
        <w:rStyle w:val="af3"/>
      </w:rPr>
      <w:instrText xml:space="preserve">PAGE  </w:instrText>
    </w:r>
    <w:r>
      <w:fldChar w:fldCharType="end"/>
    </w:r>
  </w:p>
  <w:p w14:paraId="29884A65" w14:textId="77777777" w:rsidR="008553AB" w:rsidRDefault="008553AB">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CC12C" w14:textId="77777777" w:rsidR="008553AB" w:rsidRDefault="008553AB">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2D3EA" w14:textId="77777777" w:rsidR="008553AB" w:rsidRDefault="008553AB">
    <w:pPr>
      <w:pStyle w:val="ac"/>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D08AB" w14:textId="77777777" w:rsidR="008553AB" w:rsidRDefault="008553AB">
    <w:pPr>
      <w:pStyle w:val="ac"/>
      <w:jc w:val="center"/>
    </w:pPr>
    <w:r>
      <w:fldChar w:fldCharType="begin"/>
    </w:r>
    <w:r>
      <w:instrText>PAGE   \* MERGEFORMAT</w:instrText>
    </w:r>
    <w:r>
      <w:fldChar w:fldCharType="separate"/>
    </w:r>
    <w:r>
      <w:rPr>
        <w:rFonts w:ascii="Arial" w:hAnsi="Arial"/>
        <w:lang w:val="zh-CN"/>
      </w:rPr>
      <w:t>12</w:t>
    </w:r>
    <w:r>
      <w:fldChar w:fldCharType="end"/>
    </w:r>
  </w:p>
  <w:p w14:paraId="211264BC" w14:textId="77777777" w:rsidR="008553AB" w:rsidRDefault="008553AB">
    <w:pPr>
      <w:pStyle w:val="a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43EFD" w14:textId="77777777" w:rsidR="008553AB" w:rsidRDefault="008553AB">
    <w:pPr>
      <w:pStyle w:val="ac"/>
      <w:framePr w:wrap="around" w:vAnchor="text" w:hAnchor="margin" w:xAlign="center" w:y="1"/>
      <w:rPr>
        <w:rStyle w:val="af3"/>
      </w:rPr>
    </w:pPr>
    <w:r>
      <w:fldChar w:fldCharType="begin"/>
    </w:r>
    <w:r>
      <w:rPr>
        <w:rStyle w:val="af3"/>
      </w:rPr>
      <w:instrText xml:space="preserve">PAGE  </w:instrText>
    </w:r>
    <w:r>
      <w:fldChar w:fldCharType="end"/>
    </w:r>
  </w:p>
  <w:p w14:paraId="76F11EE3" w14:textId="77777777" w:rsidR="008553AB" w:rsidRDefault="008553AB">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59B51" w14:textId="77777777" w:rsidR="008553AB" w:rsidRDefault="008553AB">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F3413A" w:rsidRPr="00F3413A">
      <w:rPr>
        <w:rFonts w:ascii="Arial" w:hAnsi="Arial"/>
        <w:noProof/>
        <w:lang w:val="zh-CN"/>
      </w:rPr>
      <w:t>77</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5490A" w14:textId="77777777" w:rsidR="00E86F75" w:rsidRDefault="00E86F75">
      <w:pPr>
        <w:spacing w:line="240" w:lineRule="auto"/>
      </w:pPr>
      <w:r>
        <w:separator/>
      </w:r>
    </w:p>
  </w:footnote>
  <w:footnote w:type="continuationSeparator" w:id="0">
    <w:p w14:paraId="56BBA714" w14:textId="77777777" w:rsidR="00E86F75" w:rsidRDefault="00E86F7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4C1FC" w14:textId="3335AEA4" w:rsidR="008553AB" w:rsidRDefault="008553AB">
    <w:pPr>
      <w:pStyle w:val="ad"/>
      <w:pBdr>
        <w:bottom w:val="none" w:sz="0" w:space="0" w:color="auto"/>
      </w:pBdr>
    </w:pPr>
    <w:r>
      <w:rPr>
        <w:noProof/>
      </w:rPr>
      <w:drawing>
        <wp:inline distT="0" distB="0" distL="0" distR="0" wp14:anchorId="08A0319F" wp14:editId="7BB393B0">
          <wp:extent cx="5908040" cy="290830"/>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85527" w14:textId="77777777" w:rsidR="008553AB" w:rsidRDefault="008553AB">
    <w:pPr>
      <w:pStyle w:val="a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9AAB3" w14:textId="77777777" w:rsidR="008553AB" w:rsidRDefault="008553AB">
    <w:pPr>
      <w:pStyle w:val="a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9D254" w14:textId="612D08B9" w:rsidR="008553AB" w:rsidRDefault="008553AB">
    <w:pPr>
      <w:pStyle w:val="ad"/>
      <w:pBdr>
        <w:bottom w:val="none" w:sz="0" w:space="0" w:color="auto"/>
      </w:pBdr>
      <w:jc w:val="both"/>
      <w:rPr>
        <w:rFonts w:ascii="楷体_GB2312" w:eastAsia="楷体_GB2312"/>
        <w:color w:val="FF0000"/>
        <w:spacing w:val="-20"/>
        <w:sz w:val="21"/>
      </w:rPr>
    </w:pPr>
    <w:r>
      <w:rPr>
        <w:noProof/>
      </w:rPr>
      <w:drawing>
        <wp:inline distT="0" distB="0" distL="0" distR="0" wp14:anchorId="14DA652F" wp14:editId="7A4C6E36">
          <wp:extent cx="590804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FCEB0" w14:textId="5ABD0B00" w:rsidR="008553AB" w:rsidRDefault="008553AB">
    <w:pPr>
      <w:pStyle w:val="ad"/>
    </w:pPr>
    <w:r>
      <w:rPr>
        <w:noProof/>
      </w:rPr>
      <w:drawing>
        <wp:inline distT="0" distB="0" distL="0" distR="0" wp14:anchorId="19686E6E" wp14:editId="7E5D4215">
          <wp:extent cx="550418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D62FA" w14:textId="77777777" w:rsidR="008553AB" w:rsidRDefault="008553AB">
    <w:pPr>
      <w:pStyle w:val="a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F6330" w14:textId="2732CEB4" w:rsidR="008553AB" w:rsidRDefault="008553AB">
    <w:pPr>
      <w:pStyle w:val="ad"/>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96129" w14:textId="77777777" w:rsidR="008553AB" w:rsidRDefault="008553AB">
    <w:pPr>
      <w:pStyle w:val="a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39263" w14:textId="77777777" w:rsidR="008553AB" w:rsidRDefault="008553AB">
    <w:pPr>
      <w:pStyle w:val="a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C3220" w14:textId="047E4873" w:rsidR="008553AB" w:rsidRDefault="008553AB">
    <w:pPr>
      <w:pStyle w:val="ad"/>
      <w:pBdr>
        <w:bottom w:val="none" w:sz="0" w:space="0" w:color="auto"/>
      </w:pBdr>
    </w:pPr>
    <w:bookmarkStart w:id="71" w:name="_Hlk154502003"/>
    <w:bookmarkStart w:id="72" w:name="_Hlk154502004"/>
    <w:r>
      <w:rPr>
        <w:noProof/>
      </w:rPr>
      <w:drawing>
        <wp:inline distT="0" distB="0" distL="0" distR="0" wp14:anchorId="68420738" wp14:editId="51E2CA78">
          <wp:extent cx="590804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71"/>
    <w:bookmarkEnd w:id="72"/>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AB6AB" w14:textId="77777777" w:rsidR="008553AB" w:rsidRDefault="008553AB">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32DD0" w14:textId="77777777" w:rsidR="008553AB" w:rsidRDefault="008553AB">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D98AA" w14:textId="796EC53A" w:rsidR="008553AB" w:rsidRDefault="008553AB">
    <w:pPr>
      <w:pStyle w:val="ad"/>
      <w:pBdr>
        <w:bottom w:val="none" w:sz="0" w:space="0" w:color="auto"/>
      </w:pBdr>
    </w:pPr>
    <w:r>
      <w:rPr>
        <w:noProof/>
      </w:rPr>
      <w:drawing>
        <wp:inline distT="0" distB="0" distL="0" distR="0" wp14:anchorId="049C470E" wp14:editId="08D1F348">
          <wp:extent cx="5908040" cy="29083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CB566" w14:textId="77777777" w:rsidR="008553AB" w:rsidRDefault="008553AB">
    <w:pPr>
      <w:pStyle w:val="ad"/>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50067" w14:textId="77777777" w:rsidR="008553AB" w:rsidRDefault="008553AB">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C21B4" w14:textId="0FBD1470" w:rsidR="008553AB" w:rsidRDefault="008553AB">
    <w:pPr>
      <w:pStyle w:val="ad"/>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A9CBA" w14:textId="77777777" w:rsidR="008553AB" w:rsidRDefault="008553AB">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4BB66" w14:textId="77777777" w:rsidR="008553AB" w:rsidRDefault="008553AB">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23A57" w14:textId="6C6B0A26" w:rsidR="008553AB" w:rsidRDefault="008553AB">
    <w:pPr>
      <w:pStyle w:val="ad"/>
      <w:pBdr>
        <w:bottom w:val="none" w:sz="0" w:space="0" w:color="auto"/>
      </w:pBdr>
    </w:pPr>
    <w:r>
      <w:rPr>
        <w:noProof/>
      </w:rPr>
      <w:drawing>
        <wp:inline distT="0" distB="0" distL="0" distR="0" wp14:anchorId="18DDED04" wp14:editId="2A7F3041">
          <wp:extent cx="5908040" cy="290830"/>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1"/>
  </w:num>
  <w:num w:numId="2">
    <w:abstractNumId w:val="3"/>
  </w:num>
  <w:num w:numId="3">
    <w:abstractNumId w:val="10"/>
  </w:num>
  <w:num w:numId="4">
    <w:abstractNumId w:val="2"/>
  </w:num>
  <w:num w:numId="5">
    <w:abstractNumId w:val="9"/>
  </w:num>
  <w:num w:numId="6">
    <w:abstractNumId w:val="8"/>
  </w:num>
  <w:num w:numId="7">
    <w:abstractNumId w:val="7"/>
  </w:num>
  <w:num w:numId="8">
    <w:abstractNumId w:val="6"/>
  </w:num>
  <w:num w:numId="9">
    <w:abstractNumId w:val="4"/>
  </w:num>
  <w:num w:numId="10">
    <w:abstractNumId w:val="0"/>
  </w:num>
  <w:num w:numId="11">
    <w:abstractNumId w:val="5"/>
  </w:num>
  <w:num w:numId="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F39"/>
    <w:rsid w:val="0001354F"/>
    <w:rsid w:val="000138C0"/>
    <w:rsid w:val="00013A02"/>
    <w:rsid w:val="00014AAB"/>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DF3"/>
    <w:rsid w:val="00086FC1"/>
    <w:rsid w:val="00090ADF"/>
    <w:rsid w:val="00090B68"/>
    <w:rsid w:val="00091111"/>
    <w:rsid w:val="00091746"/>
    <w:rsid w:val="00092F3C"/>
    <w:rsid w:val="00093D2A"/>
    <w:rsid w:val="0009464C"/>
    <w:rsid w:val="00095EB9"/>
    <w:rsid w:val="000A096F"/>
    <w:rsid w:val="000A1B10"/>
    <w:rsid w:val="000A1EC0"/>
    <w:rsid w:val="000A1F17"/>
    <w:rsid w:val="000A28DB"/>
    <w:rsid w:val="000A4345"/>
    <w:rsid w:val="000A4D84"/>
    <w:rsid w:val="000A6867"/>
    <w:rsid w:val="000A7928"/>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5067"/>
    <w:rsid w:val="000E65B3"/>
    <w:rsid w:val="000E7AEC"/>
    <w:rsid w:val="000F06A6"/>
    <w:rsid w:val="000F25E0"/>
    <w:rsid w:val="000F27AA"/>
    <w:rsid w:val="000F47CA"/>
    <w:rsid w:val="000F5732"/>
    <w:rsid w:val="000F5B72"/>
    <w:rsid w:val="000F5F06"/>
    <w:rsid w:val="000F746A"/>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72F9"/>
    <w:rsid w:val="00170143"/>
    <w:rsid w:val="00170B7A"/>
    <w:rsid w:val="00170F16"/>
    <w:rsid w:val="00170FF7"/>
    <w:rsid w:val="001712E9"/>
    <w:rsid w:val="00171ECC"/>
    <w:rsid w:val="00171F28"/>
    <w:rsid w:val="00172B2A"/>
    <w:rsid w:val="0017359A"/>
    <w:rsid w:val="001741C7"/>
    <w:rsid w:val="00174B5A"/>
    <w:rsid w:val="00174FED"/>
    <w:rsid w:val="001752EA"/>
    <w:rsid w:val="00176AB9"/>
    <w:rsid w:val="00177D64"/>
    <w:rsid w:val="00180CEB"/>
    <w:rsid w:val="001811E8"/>
    <w:rsid w:val="00181A56"/>
    <w:rsid w:val="00181B68"/>
    <w:rsid w:val="0018215B"/>
    <w:rsid w:val="00182645"/>
    <w:rsid w:val="00182F41"/>
    <w:rsid w:val="0018301E"/>
    <w:rsid w:val="00183787"/>
    <w:rsid w:val="00183880"/>
    <w:rsid w:val="0018410F"/>
    <w:rsid w:val="00185200"/>
    <w:rsid w:val="00185D76"/>
    <w:rsid w:val="00186416"/>
    <w:rsid w:val="00186584"/>
    <w:rsid w:val="0018796B"/>
    <w:rsid w:val="00187D2E"/>
    <w:rsid w:val="0019079A"/>
    <w:rsid w:val="00191589"/>
    <w:rsid w:val="001932E2"/>
    <w:rsid w:val="0019484B"/>
    <w:rsid w:val="00197502"/>
    <w:rsid w:val="00197C7C"/>
    <w:rsid w:val="00197D26"/>
    <w:rsid w:val="001A13ED"/>
    <w:rsid w:val="001A1B24"/>
    <w:rsid w:val="001A40B0"/>
    <w:rsid w:val="001A4749"/>
    <w:rsid w:val="001A59C1"/>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6A19"/>
    <w:rsid w:val="002574E1"/>
    <w:rsid w:val="00262E04"/>
    <w:rsid w:val="00264022"/>
    <w:rsid w:val="00264259"/>
    <w:rsid w:val="0026464B"/>
    <w:rsid w:val="00264B8C"/>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929"/>
    <w:rsid w:val="002B6E52"/>
    <w:rsid w:val="002B6F94"/>
    <w:rsid w:val="002C167B"/>
    <w:rsid w:val="002C21FC"/>
    <w:rsid w:val="002C2223"/>
    <w:rsid w:val="002C2ACD"/>
    <w:rsid w:val="002C2CF7"/>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3BC1"/>
    <w:rsid w:val="002E58B3"/>
    <w:rsid w:val="002E6061"/>
    <w:rsid w:val="002E6BD0"/>
    <w:rsid w:val="002E7F97"/>
    <w:rsid w:val="002F03A2"/>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FC0"/>
    <w:rsid w:val="00322A5B"/>
    <w:rsid w:val="00323163"/>
    <w:rsid w:val="00323C56"/>
    <w:rsid w:val="00326F2C"/>
    <w:rsid w:val="00327768"/>
    <w:rsid w:val="003279BD"/>
    <w:rsid w:val="00330243"/>
    <w:rsid w:val="0033047C"/>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7146"/>
    <w:rsid w:val="00627778"/>
    <w:rsid w:val="00627C4D"/>
    <w:rsid w:val="006305A1"/>
    <w:rsid w:val="0063086A"/>
    <w:rsid w:val="006315B9"/>
    <w:rsid w:val="00631706"/>
    <w:rsid w:val="006338D4"/>
    <w:rsid w:val="006340BC"/>
    <w:rsid w:val="00634802"/>
    <w:rsid w:val="00635A95"/>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A4B"/>
    <w:rsid w:val="006A582D"/>
    <w:rsid w:val="006A5EF1"/>
    <w:rsid w:val="006A738A"/>
    <w:rsid w:val="006B0D0D"/>
    <w:rsid w:val="006B11C1"/>
    <w:rsid w:val="006B1F3B"/>
    <w:rsid w:val="006B39CA"/>
    <w:rsid w:val="006B4490"/>
    <w:rsid w:val="006B4A2F"/>
    <w:rsid w:val="006B5135"/>
    <w:rsid w:val="006C10F7"/>
    <w:rsid w:val="006C188F"/>
    <w:rsid w:val="006C1D65"/>
    <w:rsid w:val="006C2F1D"/>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71F3"/>
    <w:rsid w:val="006D7FE4"/>
    <w:rsid w:val="006E0077"/>
    <w:rsid w:val="006E12FB"/>
    <w:rsid w:val="006E1D76"/>
    <w:rsid w:val="006E2852"/>
    <w:rsid w:val="006E329C"/>
    <w:rsid w:val="006E3517"/>
    <w:rsid w:val="006E4156"/>
    <w:rsid w:val="006E56B5"/>
    <w:rsid w:val="006E66ED"/>
    <w:rsid w:val="006E7B93"/>
    <w:rsid w:val="006F04B9"/>
    <w:rsid w:val="006F0BFF"/>
    <w:rsid w:val="006F0DB5"/>
    <w:rsid w:val="006F0E4B"/>
    <w:rsid w:val="006F1A2D"/>
    <w:rsid w:val="006F2864"/>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7492"/>
    <w:rsid w:val="00707500"/>
    <w:rsid w:val="007078E5"/>
    <w:rsid w:val="00707B40"/>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6771"/>
    <w:rsid w:val="0081686B"/>
    <w:rsid w:val="00817AF9"/>
    <w:rsid w:val="00820C78"/>
    <w:rsid w:val="00821EED"/>
    <w:rsid w:val="00822B21"/>
    <w:rsid w:val="00823AE1"/>
    <w:rsid w:val="00823C53"/>
    <w:rsid w:val="00823E5E"/>
    <w:rsid w:val="00824124"/>
    <w:rsid w:val="00826729"/>
    <w:rsid w:val="00826BDE"/>
    <w:rsid w:val="00830E5D"/>
    <w:rsid w:val="00831441"/>
    <w:rsid w:val="00831E03"/>
    <w:rsid w:val="00834451"/>
    <w:rsid w:val="008348C4"/>
    <w:rsid w:val="0083653D"/>
    <w:rsid w:val="0083669B"/>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CE7"/>
    <w:rsid w:val="008778A6"/>
    <w:rsid w:val="00877F9A"/>
    <w:rsid w:val="008803D1"/>
    <w:rsid w:val="00880920"/>
    <w:rsid w:val="00880B46"/>
    <w:rsid w:val="0088144A"/>
    <w:rsid w:val="00881F28"/>
    <w:rsid w:val="00882B00"/>
    <w:rsid w:val="00887078"/>
    <w:rsid w:val="008874BC"/>
    <w:rsid w:val="00890967"/>
    <w:rsid w:val="008919CE"/>
    <w:rsid w:val="00892817"/>
    <w:rsid w:val="00892FF2"/>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D2F"/>
    <w:rsid w:val="008A6EC3"/>
    <w:rsid w:val="008B0001"/>
    <w:rsid w:val="008B041E"/>
    <w:rsid w:val="008B2FD7"/>
    <w:rsid w:val="008B4F5C"/>
    <w:rsid w:val="008B5C14"/>
    <w:rsid w:val="008B5EFF"/>
    <w:rsid w:val="008B62F5"/>
    <w:rsid w:val="008B72D0"/>
    <w:rsid w:val="008B7307"/>
    <w:rsid w:val="008C02C5"/>
    <w:rsid w:val="008C19D4"/>
    <w:rsid w:val="008C22BB"/>
    <w:rsid w:val="008C250E"/>
    <w:rsid w:val="008C25A1"/>
    <w:rsid w:val="008C2DFD"/>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FE1"/>
    <w:rsid w:val="008E0D91"/>
    <w:rsid w:val="008E1B0B"/>
    <w:rsid w:val="008E25A8"/>
    <w:rsid w:val="008E2EE5"/>
    <w:rsid w:val="008E326C"/>
    <w:rsid w:val="008E3C3A"/>
    <w:rsid w:val="008E47C6"/>
    <w:rsid w:val="008E4AC9"/>
    <w:rsid w:val="008E5AC6"/>
    <w:rsid w:val="008E5FC8"/>
    <w:rsid w:val="008E796E"/>
    <w:rsid w:val="008F0FB1"/>
    <w:rsid w:val="008F1096"/>
    <w:rsid w:val="008F160E"/>
    <w:rsid w:val="008F1645"/>
    <w:rsid w:val="008F1BD6"/>
    <w:rsid w:val="008F2822"/>
    <w:rsid w:val="008F31EF"/>
    <w:rsid w:val="008F4110"/>
    <w:rsid w:val="008F4E7C"/>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ED5"/>
    <w:rsid w:val="00990006"/>
    <w:rsid w:val="00990D0F"/>
    <w:rsid w:val="00991536"/>
    <w:rsid w:val="0099153B"/>
    <w:rsid w:val="0099202D"/>
    <w:rsid w:val="0099271E"/>
    <w:rsid w:val="00992729"/>
    <w:rsid w:val="00993339"/>
    <w:rsid w:val="00994671"/>
    <w:rsid w:val="009948B6"/>
    <w:rsid w:val="009956E5"/>
    <w:rsid w:val="00996549"/>
    <w:rsid w:val="00996987"/>
    <w:rsid w:val="009975F9"/>
    <w:rsid w:val="009A032A"/>
    <w:rsid w:val="009A0662"/>
    <w:rsid w:val="009A229D"/>
    <w:rsid w:val="009A2A1F"/>
    <w:rsid w:val="009A3EA0"/>
    <w:rsid w:val="009A53A9"/>
    <w:rsid w:val="009A59BF"/>
    <w:rsid w:val="009A60A0"/>
    <w:rsid w:val="009A6802"/>
    <w:rsid w:val="009A681C"/>
    <w:rsid w:val="009A6921"/>
    <w:rsid w:val="009A7283"/>
    <w:rsid w:val="009A7490"/>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FE3"/>
    <w:rsid w:val="00A809C7"/>
    <w:rsid w:val="00A80C76"/>
    <w:rsid w:val="00A81549"/>
    <w:rsid w:val="00A81926"/>
    <w:rsid w:val="00A825F4"/>
    <w:rsid w:val="00A82B2E"/>
    <w:rsid w:val="00A8319F"/>
    <w:rsid w:val="00A83630"/>
    <w:rsid w:val="00A83869"/>
    <w:rsid w:val="00A842BF"/>
    <w:rsid w:val="00A847F7"/>
    <w:rsid w:val="00A84908"/>
    <w:rsid w:val="00A84A4E"/>
    <w:rsid w:val="00A9026C"/>
    <w:rsid w:val="00A90CE1"/>
    <w:rsid w:val="00A91B3F"/>
    <w:rsid w:val="00A922FC"/>
    <w:rsid w:val="00A924F1"/>
    <w:rsid w:val="00A931C3"/>
    <w:rsid w:val="00A935CF"/>
    <w:rsid w:val="00A937DC"/>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BF4"/>
    <w:rsid w:val="00B648DA"/>
    <w:rsid w:val="00B64AFE"/>
    <w:rsid w:val="00B65014"/>
    <w:rsid w:val="00B658F8"/>
    <w:rsid w:val="00B65A3B"/>
    <w:rsid w:val="00B661D8"/>
    <w:rsid w:val="00B6656F"/>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4DFB"/>
    <w:rsid w:val="00BB54EF"/>
    <w:rsid w:val="00BB58E2"/>
    <w:rsid w:val="00BB63A6"/>
    <w:rsid w:val="00BB6A5D"/>
    <w:rsid w:val="00BB6CFF"/>
    <w:rsid w:val="00BC1D87"/>
    <w:rsid w:val="00BC2D66"/>
    <w:rsid w:val="00BC3278"/>
    <w:rsid w:val="00BC39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8D7"/>
    <w:rsid w:val="00C36701"/>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80E"/>
    <w:rsid w:val="00C86126"/>
    <w:rsid w:val="00C862C2"/>
    <w:rsid w:val="00C862FC"/>
    <w:rsid w:val="00C86F6F"/>
    <w:rsid w:val="00C87576"/>
    <w:rsid w:val="00C90E70"/>
    <w:rsid w:val="00C92F5F"/>
    <w:rsid w:val="00C93EF0"/>
    <w:rsid w:val="00C94ED2"/>
    <w:rsid w:val="00C9608C"/>
    <w:rsid w:val="00C963C4"/>
    <w:rsid w:val="00C973E4"/>
    <w:rsid w:val="00C97B65"/>
    <w:rsid w:val="00CA0FB4"/>
    <w:rsid w:val="00CA1F86"/>
    <w:rsid w:val="00CA2952"/>
    <w:rsid w:val="00CA3285"/>
    <w:rsid w:val="00CA3639"/>
    <w:rsid w:val="00CA399B"/>
    <w:rsid w:val="00CA52EC"/>
    <w:rsid w:val="00CA53BD"/>
    <w:rsid w:val="00CA5D6B"/>
    <w:rsid w:val="00CB0520"/>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2D78"/>
    <w:rsid w:val="00D02FA9"/>
    <w:rsid w:val="00D03761"/>
    <w:rsid w:val="00D03AA5"/>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214CC"/>
    <w:rsid w:val="00D21EFF"/>
    <w:rsid w:val="00D227BB"/>
    <w:rsid w:val="00D23E62"/>
    <w:rsid w:val="00D24F67"/>
    <w:rsid w:val="00D25AFB"/>
    <w:rsid w:val="00D25C26"/>
    <w:rsid w:val="00D266EC"/>
    <w:rsid w:val="00D26E66"/>
    <w:rsid w:val="00D26F1A"/>
    <w:rsid w:val="00D26F41"/>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CEB"/>
    <w:rsid w:val="00E50E1F"/>
    <w:rsid w:val="00E52976"/>
    <w:rsid w:val="00E53A5B"/>
    <w:rsid w:val="00E54034"/>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1845"/>
    <w:rsid w:val="00F11EF5"/>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0B5"/>
    <w:rsid w:val="00F271B5"/>
    <w:rsid w:val="00F2738C"/>
    <w:rsid w:val="00F27BE6"/>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2C4"/>
    <w:rsid w:val="00F92CCE"/>
    <w:rsid w:val="00F93C7F"/>
    <w:rsid w:val="00F94FCC"/>
    <w:rsid w:val="00F972D4"/>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C67"/>
    <w:rsid w:val="00FB6527"/>
    <w:rsid w:val="00FB6696"/>
    <w:rsid w:val="00FB7ECD"/>
    <w:rsid w:val="00FC177D"/>
    <w:rsid w:val="00FC1D97"/>
    <w:rsid w:val="00FC297E"/>
    <w:rsid w:val="00FC2E46"/>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E0B94"/>
    <w:rsid w:val="00FE14DA"/>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6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annotation text" w:semiHidden="0" w:uiPriority="0" w:qFormat="1"/>
    <w:lsdException w:name="header" w:semiHidden="0"/>
    <w:lsdException w:name="footer" w:semiHidden="0"/>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22"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qFormat="1"/>
    <w:lsdException w:name="Quote" w:semiHidden="0" w:uiPriority="73"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lsdException w:name="Colorful List Accent 1" w:semiHidden="0" w:uiPriority="1" w:qFormat="1"/>
    <w:lsdException w:name="Colorful Grid Accent 1" w:semiHidden="0" w:qFormat="1"/>
    <w:lsdException w:name="Light Shading Accent 2" w:semiHidden="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lsdException w:name="TOC Heading" w:uiPriority="71"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annotation text" w:semiHidden="0" w:uiPriority="0" w:qFormat="1"/>
    <w:lsdException w:name="header" w:semiHidden="0"/>
    <w:lsdException w:name="footer" w:semiHidden="0"/>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22"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qFormat="1"/>
    <w:lsdException w:name="Quote" w:semiHidden="0" w:uiPriority="73"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lsdException w:name="Colorful List Accent 1" w:semiHidden="0" w:uiPriority="1" w:qFormat="1"/>
    <w:lsdException w:name="Colorful Grid Accent 1" w:semiHidden="0" w:qFormat="1"/>
    <w:lsdException w:name="Light Shading Accent 2" w:semiHidden="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lsdException w:name="TOC Heading" w:uiPriority="71"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1.xml"/><Relationship Id="rId39" Type="http://schemas.openxmlformats.org/officeDocument/2006/relationships/chart" Target="charts/chart1.xml"/><Relationship Id="rId21" Type="http://schemas.openxmlformats.org/officeDocument/2006/relationships/header" Target="header6.xml"/><Relationship Id="rId34" Type="http://schemas.openxmlformats.org/officeDocument/2006/relationships/footer" Target="footer9.xm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yperlink" Target="https://baike.baidu.com/item/%E5%8C%97%E4%BA%AC%E5%B8%82%E4%BA%BA%E6%B0%91%E6%94%BF%E5%BA%9C/8249521?fromModule=lemma_inlink" TargetMode="External"/><Relationship Id="rId63" Type="http://schemas.openxmlformats.org/officeDocument/2006/relationships/hyperlink" Target="https://baike.baidu.com/item/%E5%A4%A7%E5%8E%82%E5%9B%9E%E6%97%8F%E8%87%AA%E6%B2%BB%E5%8E%BF/1448291?fromModule=lemma_inlink" TargetMode="External"/><Relationship Id="rId68" Type="http://schemas.openxmlformats.org/officeDocument/2006/relationships/hyperlink" Target="https://baike.baidu.com/item/%E9%A6%96%E9%83%BD%E6%9C%BA%E5%9C%BA/646894?fromModule=lemma_inlink" TargetMode="External"/><Relationship Id="rId76" Type="http://schemas.openxmlformats.org/officeDocument/2006/relationships/image" Target="media/image23.png"/><Relationship Id="rId7" Type="http://schemas.openxmlformats.org/officeDocument/2006/relationships/footnotes" Target="footnotes.xml"/><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hyperlink" Target="https://baike.baidu.com/item/%E6%9C%9D%E9%98%B3%E5%8C%BA/2134?fromModule=lemma_inlink" TargetMode="External"/><Relationship Id="rId66" Type="http://schemas.openxmlformats.org/officeDocument/2006/relationships/hyperlink" Target="https://baike.baidu.com/item/%E6%AD%A6%E6%B8%85%E5%8C%BA/3841146?fromModule=lemma_inlink" TargetMode="External"/><Relationship Id="rId74" Type="http://schemas.openxmlformats.org/officeDocument/2006/relationships/image" Target="media/image21.png"/><Relationship Id="rId79"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hyperlink" Target="https://baike.baidu.com/item/%E6%B2%B3%E5%8C%97%E7%9C%81/153775?fromModule=lemma_inlink" TargetMode="External"/><Relationship Id="rId82" Type="http://schemas.microsoft.com/office/2011/relationships/people" Target="people.xml"/><Relationship Id="rId10" Type="http://schemas.openxmlformats.org/officeDocument/2006/relationships/footer" Target="footer1.xml"/><Relationship Id="rId19" Type="http://schemas.openxmlformats.org/officeDocument/2006/relationships/comments" Target="comments.xml"/><Relationship Id="rId31" Type="http://schemas.openxmlformats.org/officeDocument/2006/relationships/header" Target="header14.xm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hyperlink" Target="https://baike.baidu.com/item/%E9%A1%BA%E4%B9%89%E5%8C%BA?fromModule=lemma_inlink" TargetMode="External"/><Relationship Id="rId65" Type="http://schemas.openxmlformats.org/officeDocument/2006/relationships/hyperlink" Target="https://baike.baidu.com/item/%E5%A4%A9%E6%B4%A5%E5%B8%82/213824?fromModule=lemma_inlink" TargetMode="External"/><Relationship Id="rId73" Type="http://schemas.openxmlformats.org/officeDocument/2006/relationships/image" Target="media/image20.png"/><Relationship Id="rId78" Type="http://schemas.openxmlformats.org/officeDocument/2006/relationships/theme" Target="theme/theme1.xml"/><Relationship Id="rId8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image" Target="media/image2.png"/><Relationship Id="rId35" Type="http://schemas.openxmlformats.org/officeDocument/2006/relationships/header" Target="header16.xm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hyperlink" Target="https://baike.baidu.com/item/%E4%BA%AC%E6%9D%AD%E5%A4%A7%E8%BF%90%E6%B2%B3?fromModule=lemma_inlink" TargetMode="External"/><Relationship Id="rId64" Type="http://schemas.openxmlformats.org/officeDocument/2006/relationships/hyperlink" Target="https://baike.baidu.com/item/%E9%A6%99%E6%B2%B3%E5%8E%BF/4988112?fromModule=lemma_inlink" TargetMode="External"/><Relationship Id="rId69" Type="http://schemas.openxmlformats.org/officeDocument/2006/relationships/hyperlink" Target="https://baike.baidu.com/item/%E5%A1%98%E6%B2%BD%E6%B8%AF/6606892?fromModule=lemma_inlink"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image" Target="media/image19.png"/><Relationship Id="rId80"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footer" Target="footer8.xml"/><Relationship Id="rId38" Type="http://schemas.openxmlformats.org/officeDocument/2006/relationships/header" Target="header19.xml"/><Relationship Id="rId46" Type="http://schemas.openxmlformats.org/officeDocument/2006/relationships/image" Target="media/image9.png"/><Relationship Id="rId59" Type="http://schemas.openxmlformats.org/officeDocument/2006/relationships/hyperlink" Target="https://baike.baidu.com/item/%E5%A4%A7%E5%85%B4%E5%8C%BA?fromModule=lemma_inlink" TargetMode="External"/><Relationship Id="rId67" Type="http://schemas.openxmlformats.org/officeDocument/2006/relationships/hyperlink" Target="https://baike.baidu.com/item/%E5%BB%8A%E5%9D%8A%E5%B8%82/11156719?fromModule=lemma_inlink" TargetMode="External"/><Relationship Id="rId20" Type="http://schemas.openxmlformats.org/officeDocument/2006/relationships/header" Target="header5.xml"/><Relationship Id="rId41" Type="http://schemas.openxmlformats.org/officeDocument/2006/relationships/image" Target="media/image4.png"/><Relationship Id="rId54" Type="http://schemas.openxmlformats.org/officeDocument/2006/relationships/hyperlink" Target="https://baike.baidu.com/item/%E5%8C%97%E4%BA%AC%E5%B8%82/126069?fromModule=lemma_inlink" TargetMode="External"/><Relationship Id="rId62" Type="http://schemas.openxmlformats.org/officeDocument/2006/relationships/hyperlink" Target="https://baike.baidu.com/item/%E4%B8%89%E6%B2%B3%E5%B8%82/10175891?fromModule=lemma_inlink" TargetMode="External"/><Relationship Id="rId70" Type="http://schemas.openxmlformats.org/officeDocument/2006/relationships/image" Target="media/image17.png"/><Relationship Id="rId75"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7.xml"/><Relationship Id="rId49" Type="http://schemas.openxmlformats.org/officeDocument/2006/relationships/image" Target="media/image12.png"/><Relationship Id="rId57" Type="http://schemas.openxmlformats.org/officeDocument/2006/relationships/hyperlink" Target="https://baike.baidu.com/item/%E4%B8%9C%E5%A4%A7%E9%97%A8?fromModule=lemma_in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xmlns:c16r2="http://schemas.microsoft.com/office/drawing/2015/06/chart">
            <c:ext xmlns:c16="http://schemas.microsoft.com/office/drawing/2014/chart" uri="{C3380CC4-5D6E-409C-BE32-E72D297353CC}">
              <c16:uniqueId val="{00000001-06FD-4C9C-A7BC-D7A49C994179}"/>
            </c:ext>
          </c:extLst>
        </c:ser>
        <c:dLbls>
          <c:showLegendKey val="0"/>
          <c:showVal val="0"/>
          <c:showCatName val="0"/>
          <c:showSerName val="0"/>
          <c:showPercent val="0"/>
          <c:showBubbleSize val="0"/>
        </c:dLbls>
        <c:gapWidth val="150"/>
        <c:axId val="274045952"/>
        <c:axId val="2740518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6FD-4C9C-A7BC-D7A49C994179}"/>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6FD-4C9C-A7BC-D7A49C994179}"/>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6FD-4C9C-A7BC-D7A49C994179}"/>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6FD-4C9C-A7BC-D7A49C994179}"/>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6FD-4C9C-A7BC-D7A49C99417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xmlns:c16r2="http://schemas.microsoft.com/office/drawing/2015/06/chart">
            <c:ext xmlns:c16="http://schemas.microsoft.com/office/drawing/2014/chart" uri="{C3380CC4-5D6E-409C-BE32-E72D297353CC}">
              <c16:uniqueId val="{00000007-06FD-4C9C-A7BC-D7A49C994179}"/>
            </c:ext>
          </c:extLst>
        </c:ser>
        <c:dLbls>
          <c:showLegendKey val="0"/>
          <c:showVal val="0"/>
          <c:showCatName val="0"/>
          <c:showSerName val="0"/>
          <c:showPercent val="0"/>
          <c:showBubbleSize val="0"/>
        </c:dLbls>
        <c:marker val="1"/>
        <c:smooth val="0"/>
        <c:axId val="274059264"/>
        <c:axId val="274053376"/>
      </c:lineChart>
      <c:catAx>
        <c:axId val="274045952"/>
        <c:scaling>
          <c:orientation val="minMax"/>
        </c:scaling>
        <c:delete val="0"/>
        <c:axPos val="b"/>
        <c:numFmt formatCode="General" sourceLinked="1"/>
        <c:majorTickMark val="none"/>
        <c:minorTickMark val="none"/>
        <c:tickLblPos val="low"/>
        <c:crossAx val="274051840"/>
        <c:crosses val="autoZero"/>
        <c:auto val="1"/>
        <c:lblAlgn val="ctr"/>
        <c:lblOffset val="100"/>
        <c:noMultiLvlLbl val="0"/>
      </c:catAx>
      <c:valAx>
        <c:axId val="274051840"/>
        <c:scaling>
          <c:orientation val="minMax"/>
          <c:max val="2500"/>
          <c:min val="-500"/>
        </c:scaling>
        <c:delete val="0"/>
        <c:axPos val="l"/>
        <c:majorGridlines/>
        <c:numFmt formatCode="General" sourceLinked="1"/>
        <c:majorTickMark val="out"/>
        <c:minorTickMark val="none"/>
        <c:tickLblPos val="nextTo"/>
        <c:crossAx val="274045952"/>
        <c:crosses val="autoZero"/>
        <c:crossBetween val="between"/>
        <c:majorUnit val="500"/>
      </c:valAx>
      <c:valAx>
        <c:axId val="274053376"/>
        <c:scaling>
          <c:orientation val="minMax"/>
          <c:max val="5.000000000000001E-2"/>
          <c:min val="-1.0000000000000002E-2"/>
        </c:scaling>
        <c:delete val="0"/>
        <c:axPos val="r"/>
        <c:numFmt formatCode="0.00%" sourceLinked="1"/>
        <c:majorTickMark val="out"/>
        <c:minorTickMark val="none"/>
        <c:tickLblPos val="nextTo"/>
        <c:crossAx val="274059264"/>
        <c:crosses val="max"/>
        <c:crossBetween val="between"/>
      </c:valAx>
      <c:catAx>
        <c:axId val="274059264"/>
        <c:scaling>
          <c:orientation val="minMax"/>
        </c:scaling>
        <c:delete val="1"/>
        <c:axPos val="b"/>
        <c:numFmt formatCode="General" sourceLinked="1"/>
        <c:majorTickMark val="out"/>
        <c:minorTickMark val="none"/>
        <c:tickLblPos val="nextTo"/>
        <c:crossAx val="27405337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2E3EA-6DDB-4FCF-941E-D7DF6A9C8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80</Pages>
  <Words>10010</Words>
  <Characters>57060</Characters>
  <Application>Microsoft Office Word</Application>
  <DocSecurity>0</DocSecurity>
  <Lines>475</Lines>
  <Paragraphs>133</Paragraphs>
  <ScaleCrop>false</ScaleCrop>
  <Company>Microsoft</Company>
  <LinksUpToDate>false</LinksUpToDate>
  <CharactersWithSpaces>66937</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win10B</cp:lastModifiedBy>
  <cp:revision>17</cp:revision>
  <cp:lastPrinted>2024-04-10T02:04:00Z</cp:lastPrinted>
  <dcterms:created xsi:type="dcterms:W3CDTF">2025-03-06T04:03:00Z</dcterms:created>
  <dcterms:modified xsi:type="dcterms:W3CDTF">2025-03-07T03:12:00Z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