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DA9AC" w14:textId="05688135" w:rsidR="00AB599C" w:rsidRPr="008756DC" w:rsidRDefault="00FA3B45" w:rsidP="006F2AA7">
      <w:pPr>
        <w:spacing w:after="100" w:afterAutospacing="1"/>
        <w:jc w:val="center"/>
        <w:rPr>
          <w:rFonts w:ascii="Arial" w:eastAsia="楷体_GB2312" w:hAnsi="Arial" w:cs="Arial"/>
          <w:b/>
          <w:kern w:val="0"/>
          <w:sz w:val="36"/>
          <w:szCs w:val="36"/>
        </w:rPr>
      </w:pPr>
      <w:r w:rsidRPr="008756DC">
        <w:rPr>
          <w:rFonts w:ascii="Arial" w:eastAsia="楷体_GB2312" w:hAnsi="Arial" w:cs="Arial"/>
          <w:b/>
          <w:kern w:val="0"/>
          <w:sz w:val="36"/>
          <w:szCs w:val="36"/>
        </w:rPr>
        <w:t>关于</w:t>
      </w:r>
      <w:r w:rsidR="00F53033">
        <w:rPr>
          <w:rFonts w:ascii="Arial" w:eastAsia="楷体_GB2312" w:hAnsi="Arial" w:cs="Arial" w:hint="eastAsia"/>
          <w:b/>
          <w:kern w:val="0"/>
          <w:sz w:val="36"/>
          <w:szCs w:val="36"/>
        </w:rPr>
        <w:t>对</w:t>
      </w:r>
      <w:r w:rsidR="006F2AA7">
        <w:rPr>
          <w:rFonts w:ascii="Arial" w:eastAsia="楷体_GB2312" w:hAnsi="Arial" w:cs="Arial" w:hint="eastAsia"/>
          <w:b/>
          <w:kern w:val="0"/>
          <w:sz w:val="36"/>
          <w:szCs w:val="36"/>
        </w:rPr>
        <w:t>《</w:t>
      </w:r>
      <w:bookmarkStart w:id="0" w:name="_Hlk151384766"/>
      <w:r w:rsidR="006F2AA7">
        <w:rPr>
          <w:rFonts w:ascii="Arial" w:eastAsia="楷体_GB2312" w:hAnsi="Arial" w:cs="Arial" w:hint="eastAsia"/>
          <w:b/>
          <w:kern w:val="0"/>
          <w:sz w:val="36"/>
          <w:szCs w:val="36"/>
        </w:rPr>
        <w:t>关于评估报告的异议</w:t>
      </w:r>
      <w:bookmarkEnd w:id="0"/>
      <w:r w:rsidR="006F2AA7">
        <w:rPr>
          <w:rFonts w:ascii="Arial" w:eastAsia="楷体_GB2312" w:hAnsi="Arial" w:cs="Arial" w:hint="eastAsia"/>
          <w:b/>
          <w:kern w:val="0"/>
          <w:sz w:val="36"/>
          <w:szCs w:val="36"/>
        </w:rPr>
        <w:t>》</w:t>
      </w:r>
      <w:r w:rsidR="00BA6B61">
        <w:rPr>
          <w:rFonts w:ascii="Arial" w:eastAsia="楷体_GB2312" w:hAnsi="Arial" w:cs="Arial" w:hint="eastAsia"/>
          <w:b/>
          <w:kern w:val="0"/>
          <w:sz w:val="36"/>
          <w:szCs w:val="36"/>
        </w:rPr>
        <w:t>的</w:t>
      </w:r>
      <w:r w:rsidR="00AA7353" w:rsidRPr="008756DC">
        <w:rPr>
          <w:rFonts w:ascii="Arial" w:eastAsia="楷体_GB2312" w:hAnsi="Arial" w:cs="Arial"/>
          <w:b/>
          <w:kern w:val="0"/>
          <w:sz w:val="36"/>
          <w:szCs w:val="36"/>
        </w:rPr>
        <w:t>答复</w:t>
      </w:r>
    </w:p>
    <w:p w14:paraId="2622EC00" w14:textId="113669A6" w:rsidR="00FA3B45" w:rsidRPr="008756DC" w:rsidRDefault="006F2AA7" w:rsidP="00BA6B61">
      <w:pPr>
        <w:spacing w:beforeLines="100" w:before="240" w:line="360" w:lineRule="auto"/>
        <w:rPr>
          <w:rFonts w:ascii="Arial" w:eastAsia="楷体_GB2312" w:hAnsi="Arial" w:cs="Arial"/>
          <w:b/>
          <w:kern w:val="0"/>
          <w:sz w:val="28"/>
          <w:szCs w:val="28"/>
        </w:rPr>
      </w:pPr>
      <w:r>
        <w:rPr>
          <w:rFonts w:ascii="Arial" w:eastAsia="楷体_GB2312" w:hAnsi="Arial" w:cs="Arial" w:hint="eastAsia"/>
          <w:b/>
          <w:kern w:val="0"/>
          <w:sz w:val="28"/>
          <w:szCs w:val="28"/>
        </w:rPr>
        <w:t>北京市大兴区人民法院</w:t>
      </w:r>
      <w:r w:rsidR="009D1CED" w:rsidRPr="008756DC">
        <w:rPr>
          <w:rFonts w:ascii="Arial" w:eastAsia="楷体_GB2312" w:hAnsi="Arial" w:cs="Arial"/>
          <w:b/>
          <w:kern w:val="0"/>
          <w:sz w:val="28"/>
          <w:szCs w:val="28"/>
        </w:rPr>
        <w:t>：</w:t>
      </w:r>
    </w:p>
    <w:p w14:paraId="24C47E8A" w14:textId="603C38A0" w:rsidR="006114C4" w:rsidRPr="008756DC" w:rsidRDefault="001F3245" w:rsidP="00BA6B61">
      <w:pPr>
        <w:kinsoku w:val="0"/>
        <w:autoSpaceDE w:val="0"/>
        <w:autoSpaceDN w:val="0"/>
        <w:spacing w:line="360" w:lineRule="auto"/>
        <w:ind w:firstLine="540"/>
        <w:contextualSpacing/>
        <w:rPr>
          <w:rFonts w:ascii="Arial" w:eastAsia="楷体_GB2312" w:hAnsi="Arial" w:cs="Arial"/>
          <w:kern w:val="0"/>
          <w:sz w:val="28"/>
          <w:szCs w:val="28"/>
        </w:rPr>
      </w:pPr>
      <w:r w:rsidRPr="008756DC">
        <w:rPr>
          <w:rFonts w:ascii="Arial" w:eastAsia="楷体_GB2312" w:hAnsi="Arial" w:cs="Arial"/>
          <w:kern w:val="0"/>
          <w:sz w:val="28"/>
          <w:szCs w:val="28"/>
        </w:rPr>
        <w:t>贵院</w:t>
      </w:r>
      <w:r w:rsidR="00AB599C" w:rsidRPr="008756DC">
        <w:rPr>
          <w:rFonts w:ascii="Arial" w:eastAsia="楷体_GB2312" w:hAnsi="Arial" w:cs="Arial"/>
          <w:kern w:val="0"/>
          <w:sz w:val="28"/>
          <w:szCs w:val="28"/>
        </w:rPr>
        <w:t>于</w:t>
      </w:r>
      <w:r w:rsidR="00DE1E0A" w:rsidRPr="008756DC">
        <w:rPr>
          <w:rFonts w:ascii="Arial" w:eastAsia="楷体_GB2312" w:hAnsi="Arial" w:cs="Arial"/>
          <w:kern w:val="0"/>
          <w:sz w:val="28"/>
          <w:szCs w:val="28"/>
        </w:rPr>
        <w:t>202</w:t>
      </w:r>
      <w:r w:rsidR="006F2AA7">
        <w:rPr>
          <w:rFonts w:ascii="Arial" w:eastAsia="楷体_GB2312" w:hAnsi="Arial" w:cs="Arial"/>
          <w:kern w:val="0"/>
          <w:sz w:val="28"/>
          <w:szCs w:val="28"/>
        </w:rPr>
        <w:t>3</w:t>
      </w:r>
      <w:r w:rsidR="006114C4" w:rsidRPr="008756DC">
        <w:rPr>
          <w:rFonts w:ascii="Arial" w:eastAsia="楷体_GB2312" w:hAnsi="Arial" w:cs="Arial"/>
          <w:kern w:val="0"/>
          <w:sz w:val="28"/>
          <w:szCs w:val="28"/>
        </w:rPr>
        <w:t>年</w:t>
      </w:r>
      <w:r w:rsidR="006F2AA7">
        <w:rPr>
          <w:rFonts w:ascii="Arial" w:eastAsia="楷体_GB2312" w:hAnsi="Arial" w:cs="Arial"/>
          <w:kern w:val="0"/>
          <w:sz w:val="28"/>
          <w:szCs w:val="28"/>
        </w:rPr>
        <w:t>3</w:t>
      </w:r>
      <w:r w:rsidR="006114C4" w:rsidRPr="008756DC">
        <w:rPr>
          <w:rFonts w:ascii="Arial" w:eastAsia="楷体_GB2312" w:hAnsi="Arial" w:cs="Arial"/>
          <w:kern w:val="0"/>
          <w:sz w:val="28"/>
          <w:szCs w:val="28"/>
        </w:rPr>
        <w:t>月</w:t>
      </w:r>
      <w:r w:rsidR="006F2AA7">
        <w:rPr>
          <w:rFonts w:ascii="Arial" w:eastAsia="楷体_GB2312" w:hAnsi="Arial" w:cs="Arial"/>
          <w:kern w:val="0"/>
          <w:sz w:val="28"/>
          <w:szCs w:val="28"/>
        </w:rPr>
        <w:t>16</w:t>
      </w:r>
      <w:r w:rsidR="006114C4" w:rsidRPr="008756DC">
        <w:rPr>
          <w:rFonts w:ascii="Arial" w:eastAsia="楷体_GB2312" w:hAnsi="Arial" w:cs="Arial"/>
          <w:kern w:val="0"/>
          <w:sz w:val="28"/>
          <w:szCs w:val="28"/>
        </w:rPr>
        <w:t>日委托</w:t>
      </w:r>
      <w:r w:rsidRPr="008756DC">
        <w:rPr>
          <w:rFonts w:ascii="Arial" w:eastAsia="楷体_GB2312" w:hAnsi="Arial" w:cs="Arial"/>
          <w:kern w:val="0"/>
          <w:sz w:val="28"/>
          <w:szCs w:val="28"/>
        </w:rPr>
        <w:t>我公司</w:t>
      </w:r>
      <w:r w:rsidR="006114C4" w:rsidRPr="008756DC">
        <w:rPr>
          <w:rFonts w:ascii="Arial" w:eastAsia="楷体_GB2312" w:hAnsi="Arial" w:cs="Arial"/>
          <w:kern w:val="0"/>
          <w:sz w:val="28"/>
          <w:szCs w:val="28"/>
        </w:rPr>
        <w:t>对</w:t>
      </w:r>
      <w:r w:rsidR="006F2AA7" w:rsidRPr="006F2AA7">
        <w:rPr>
          <w:rFonts w:ascii="Arial" w:eastAsia="楷体_GB2312" w:hAnsi="Arial" w:cs="Arial" w:hint="eastAsia"/>
          <w:kern w:val="0"/>
          <w:sz w:val="28"/>
          <w:szCs w:val="28"/>
        </w:rPr>
        <w:t>北京市大兴区瀛海工业区（</w:t>
      </w:r>
      <w:r w:rsidR="006F2AA7" w:rsidRPr="006F2AA7">
        <w:rPr>
          <w:rFonts w:ascii="Arial" w:eastAsia="楷体_GB2312" w:hAnsi="Arial" w:cs="Arial" w:hint="eastAsia"/>
          <w:kern w:val="0"/>
          <w:sz w:val="28"/>
          <w:szCs w:val="28"/>
        </w:rPr>
        <w:t>2022</w:t>
      </w:r>
      <w:r w:rsidR="006F2AA7" w:rsidRPr="006F2AA7">
        <w:rPr>
          <w:rFonts w:ascii="Arial" w:eastAsia="楷体_GB2312" w:hAnsi="Arial" w:cs="Arial" w:hint="eastAsia"/>
          <w:kern w:val="0"/>
          <w:sz w:val="28"/>
          <w:szCs w:val="28"/>
        </w:rPr>
        <w:t>）京</w:t>
      </w:r>
      <w:r w:rsidR="006F2AA7" w:rsidRPr="006F2AA7">
        <w:rPr>
          <w:rFonts w:ascii="Arial" w:eastAsia="楷体_GB2312" w:hAnsi="Arial" w:cs="Arial" w:hint="eastAsia"/>
          <w:kern w:val="0"/>
          <w:sz w:val="28"/>
          <w:szCs w:val="28"/>
        </w:rPr>
        <w:t>0115</w:t>
      </w:r>
      <w:r w:rsidR="006F2AA7" w:rsidRPr="006F2AA7">
        <w:rPr>
          <w:rFonts w:ascii="Arial" w:eastAsia="楷体_GB2312" w:hAnsi="Arial" w:cs="Arial" w:hint="eastAsia"/>
          <w:kern w:val="0"/>
          <w:sz w:val="28"/>
          <w:szCs w:val="28"/>
        </w:rPr>
        <w:t>民初</w:t>
      </w:r>
      <w:r w:rsidR="006F2AA7" w:rsidRPr="006F2AA7">
        <w:rPr>
          <w:rFonts w:ascii="Arial" w:eastAsia="楷体_GB2312" w:hAnsi="Arial" w:cs="Arial" w:hint="eastAsia"/>
          <w:kern w:val="0"/>
          <w:sz w:val="28"/>
          <w:szCs w:val="28"/>
        </w:rPr>
        <w:t>5176</w:t>
      </w:r>
      <w:r w:rsidR="006F2AA7" w:rsidRPr="006F2AA7">
        <w:rPr>
          <w:rFonts w:ascii="Arial" w:eastAsia="楷体_GB2312" w:hAnsi="Arial" w:cs="Arial" w:hint="eastAsia"/>
          <w:kern w:val="0"/>
          <w:sz w:val="28"/>
          <w:szCs w:val="28"/>
        </w:rPr>
        <w:t>号案件涉案土地地上厂房（包括房屋、装修及附属物等）重置成新价</w:t>
      </w:r>
      <w:r w:rsidR="006114C4" w:rsidRPr="008756DC">
        <w:rPr>
          <w:rFonts w:ascii="Arial" w:eastAsia="楷体_GB2312" w:hAnsi="Arial" w:cs="Arial"/>
          <w:kern w:val="0"/>
          <w:sz w:val="28"/>
          <w:szCs w:val="28"/>
        </w:rPr>
        <w:t>进行评估</w:t>
      </w:r>
      <w:r>
        <w:rPr>
          <w:rFonts w:ascii="Arial" w:eastAsia="楷体_GB2312" w:hAnsi="Arial" w:cs="Arial" w:hint="eastAsia"/>
          <w:kern w:val="0"/>
          <w:sz w:val="28"/>
          <w:szCs w:val="28"/>
        </w:rPr>
        <w:t>。我公司</w:t>
      </w:r>
      <w:r w:rsidR="006F2AA7">
        <w:rPr>
          <w:rFonts w:ascii="Arial" w:eastAsia="楷体_GB2312" w:hAnsi="Arial" w:cs="Arial" w:hint="eastAsia"/>
          <w:kern w:val="0"/>
          <w:sz w:val="28"/>
          <w:szCs w:val="28"/>
        </w:rPr>
        <w:t>于</w:t>
      </w:r>
      <w:r w:rsidR="006F2AA7">
        <w:rPr>
          <w:rFonts w:ascii="Arial" w:eastAsia="楷体_GB2312" w:hAnsi="Arial" w:cs="Arial" w:hint="eastAsia"/>
          <w:kern w:val="0"/>
          <w:sz w:val="28"/>
          <w:szCs w:val="28"/>
        </w:rPr>
        <w:t>2</w:t>
      </w:r>
      <w:r w:rsidR="006F2AA7">
        <w:rPr>
          <w:rFonts w:ascii="Arial" w:eastAsia="楷体_GB2312" w:hAnsi="Arial" w:cs="Arial"/>
          <w:kern w:val="0"/>
          <w:sz w:val="28"/>
          <w:szCs w:val="28"/>
        </w:rPr>
        <w:t>023</w:t>
      </w:r>
      <w:r w:rsidR="006F2AA7">
        <w:rPr>
          <w:rFonts w:ascii="Arial" w:eastAsia="楷体_GB2312" w:hAnsi="Arial" w:cs="Arial" w:hint="eastAsia"/>
          <w:kern w:val="0"/>
          <w:sz w:val="28"/>
          <w:szCs w:val="28"/>
        </w:rPr>
        <w:t>年</w:t>
      </w:r>
      <w:r w:rsidR="006F2AA7">
        <w:rPr>
          <w:rFonts w:ascii="Arial" w:eastAsia="楷体_GB2312" w:hAnsi="Arial" w:cs="Arial" w:hint="eastAsia"/>
          <w:kern w:val="0"/>
          <w:sz w:val="28"/>
          <w:szCs w:val="28"/>
        </w:rPr>
        <w:t>7</w:t>
      </w:r>
      <w:r w:rsidR="006F2AA7">
        <w:rPr>
          <w:rFonts w:ascii="Arial" w:eastAsia="楷体_GB2312" w:hAnsi="Arial" w:cs="Arial" w:hint="eastAsia"/>
          <w:kern w:val="0"/>
          <w:sz w:val="28"/>
          <w:szCs w:val="28"/>
        </w:rPr>
        <w:t>月</w:t>
      </w:r>
      <w:r w:rsidR="006F2AA7">
        <w:rPr>
          <w:rFonts w:ascii="Arial" w:eastAsia="楷体_GB2312" w:hAnsi="Arial" w:cs="Arial" w:hint="eastAsia"/>
          <w:kern w:val="0"/>
          <w:sz w:val="28"/>
          <w:szCs w:val="28"/>
        </w:rPr>
        <w:t>3</w:t>
      </w:r>
      <w:r w:rsidR="006F2AA7">
        <w:rPr>
          <w:rFonts w:ascii="Arial" w:eastAsia="楷体_GB2312" w:hAnsi="Arial" w:cs="Arial"/>
          <w:kern w:val="0"/>
          <w:sz w:val="28"/>
          <w:szCs w:val="28"/>
        </w:rPr>
        <w:t>1</w:t>
      </w:r>
      <w:r w:rsidR="006F2AA7">
        <w:rPr>
          <w:rFonts w:ascii="Arial" w:eastAsia="楷体_GB2312" w:hAnsi="Arial" w:cs="Arial" w:hint="eastAsia"/>
          <w:kern w:val="0"/>
          <w:sz w:val="28"/>
          <w:szCs w:val="28"/>
        </w:rPr>
        <w:t>日收到</w:t>
      </w:r>
      <w:r w:rsidR="006F2AA7" w:rsidRPr="006F2AA7">
        <w:rPr>
          <w:rFonts w:ascii="Arial" w:eastAsia="楷体_GB2312" w:hAnsi="Arial" w:cs="Arial" w:hint="eastAsia"/>
          <w:kern w:val="0"/>
          <w:sz w:val="28"/>
          <w:szCs w:val="28"/>
        </w:rPr>
        <w:t>《普通工程测量成果报告书》</w:t>
      </w:r>
      <w:r w:rsidR="006F2AA7">
        <w:rPr>
          <w:rFonts w:ascii="Arial" w:eastAsia="楷体_GB2312" w:hAnsi="Arial" w:cs="Arial" w:hint="eastAsia"/>
          <w:kern w:val="0"/>
          <w:sz w:val="28"/>
          <w:szCs w:val="28"/>
        </w:rPr>
        <w:t>，</w:t>
      </w:r>
      <w:r>
        <w:rPr>
          <w:rFonts w:ascii="Arial" w:eastAsia="楷体_GB2312" w:hAnsi="Arial" w:cs="Arial" w:hint="eastAsia"/>
          <w:kern w:val="0"/>
          <w:sz w:val="28"/>
          <w:szCs w:val="28"/>
        </w:rPr>
        <w:t>评估专业人员</w:t>
      </w:r>
      <w:r w:rsidR="006114C4" w:rsidRPr="008756DC">
        <w:rPr>
          <w:rFonts w:ascii="Arial" w:eastAsia="楷体_GB2312" w:hAnsi="Arial" w:cs="Arial"/>
          <w:kern w:val="0"/>
          <w:sz w:val="28"/>
          <w:szCs w:val="28"/>
        </w:rPr>
        <w:t>于</w:t>
      </w:r>
      <w:r w:rsidR="00DE1E0A" w:rsidRPr="008756DC">
        <w:rPr>
          <w:rFonts w:ascii="Arial" w:eastAsia="楷体_GB2312" w:hAnsi="Arial" w:cs="Arial"/>
          <w:kern w:val="0"/>
          <w:sz w:val="28"/>
          <w:szCs w:val="28"/>
        </w:rPr>
        <w:t>202</w:t>
      </w:r>
      <w:r w:rsidR="006F2AA7">
        <w:rPr>
          <w:rFonts w:ascii="Arial" w:eastAsia="楷体_GB2312" w:hAnsi="Arial" w:cs="Arial"/>
          <w:kern w:val="0"/>
          <w:sz w:val="28"/>
          <w:szCs w:val="28"/>
        </w:rPr>
        <w:t>3</w:t>
      </w:r>
      <w:r w:rsidR="006114C4" w:rsidRPr="008756DC">
        <w:rPr>
          <w:rFonts w:ascii="Arial" w:eastAsia="楷体_GB2312" w:hAnsi="Arial" w:cs="Arial"/>
          <w:kern w:val="0"/>
          <w:sz w:val="28"/>
          <w:szCs w:val="28"/>
        </w:rPr>
        <w:t>年</w:t>
      </w:r>
      <w:r w:rsidR="006F2AA7">
        <w:rPr>
          <w:rFonts w:ascii="Arial" w:eastAsia="楷体_GB2312" w:hAnsi="Arial" w:cs="Arial"/>
          <w:kern w:val="0"/>
          <w:sz w:val="28"/>
          <w:szCs w:val="28"/>
        </w:rPr>
        <w:t>9</w:t>
      </w:r>
      <w:r w:rsidR="006114C4" w:rsidRPr="008756DC">
        <w:rPr>
          <w:rFonts w:ascii="Arial" w:eastAsia="楷体_GB2312" w:hAnsi="Arial" w:cs="Arial"/>
          <w:kern w:val="0"/>
          <w:sz w:val="28"/>
          <w:szCs w:val="28"/>
        </w:rPr>
        <w:t>月</w:t>
      </w:r>
      <w:r w:rsidR="006F2AA7">
        <w:rPr>
          <w:rFonts w:ascii="Arial" w:eastAsia="楷体_GB2312" w:hAnsi="Arial" w:cs="Arial"/>
          <w:kern w:val="0"/>
          <w:sz w:val="28"/>
          <w:szCs w:val="28"/>
        </w:rPr>
        <w:t>27</w:t>
      </w:r>
      <w:r w:rsidR="006114C4" w:rsidRPr="008756DC">
        <w:rPr>
          <w:rFonts w:ascii="Arial" w:eastAsia="楷体_GB2312" w:hAnsi="Arial" w:cs="Arial"/>
          <w:kern w:val="0"/>
          <w:sz w:val="28"/>
          <w:szCs w:val="28"/>
        </w:rPr>
        <w:t>日对估价对象进行实地查勘，</w:t>
      </w:r>
      <w:r>
        <w:rPr>
          <w:rFonts w:ascii="Arial" w:eastAsia="楷体_GB2312" w:hAnsi="Arial" w:cs="Arial" w:hint="eastAsia"/>
          <w:kern w:val="0"/>
          <w:sz w:val="28"/>
          <w:szCs w:val="28"/>
        </w:rPr>
        <w:t>并</w:t>
      </w:r>
      <w:r w:rsidR="006114C4" w:rsidRPr="008756DC">
        <w:rPr>
          <w:rFonts w:ascii="Arial" w:eastAsia="楷体_GB2312" w:hAnsi="Arial" w:cs="Arial"/>
          <w:kern w:val="0"/>
          <w:sz w:val="28"/>
          <w:szCs w:val="28"/>
        </w:rPr>
        <w:t>于</w:t>
      </w:r>
      <w:r w:rsidR="006114C4" w:rsidRPr="008756DC">
        <w:rPr>
          <w:rFonts w:ascii="Arial" w:eastAsia="楷体_GB2312" w:hAnsi="Arial" w:cs="Arial"/>
          <w:kern w:val="0"/>
          <w:sz w:val="28"/>
          <w:szCs w:val="28"/>
        </w:rPr>
        <w:t>20</w:t>
      </w:r>
      <w:r w:rsidR="00DE1E0A" w:rsidRPr="008756DC">
        <w:rPr>
          <w:rFonts w:ascii="Arial" w:eastAsia="楷体_GB2312" w:hAnsi="Arial" w:cs="Arial"/>
          <w:kern w:val="0"/>
          <w:sz w:val="28"/>
          <w:szCs w:val="28"/>
        </w:rPr>
        <w:t>2</w:t>
      </w:r>
      <w:r w:rsidR="00B908CE">
        <w:rPr>
          <w:rFonts w:ascii="Arial" w:eastAsia="楷体_GB2312" w:hAnsi="Arial" w:cs="Arial" w:hint="eastAsia"/>
          <w:kern w:val="0"/>
          <w:sz w:val="28"/>
          <w:szCs w:val="28"/>
        </w:rPr>
        <w:t>3</w:t>
      </w:r>
      <w:r w:rsidR="006114C4" w:rsidRPr="008756DC">
        <w:rPr>
          <w:rFonts w:ascii="Arial" w:eastAsia="楷体_GB2312" w:hAnsi="Arial" w:cs="Arial"/>
          <w:kern w:val="0"/>
          <w:sz w:val="28"/>
          <w:szCs w:val="28"/>
        </w:rPr>
        <w:t>年</w:t>
      </w:r>
      <w:r w:rsidR="006F2AA7">
        <w:rPr>
          <w:rFonts w:ascii="Arial" w:eastAsia="楷体_GB2312" w:hAnsi="Arial" w:cs="Arial"/>
          <w:kern w:val="0"/>
          <w:sz w:val="28"/>
          <w:szCs w:val="28"/>
        </w:rPr>
        <w:t>11</w:t>
      </w:r>
      <w:r w:rsidR="006114C4" w:rsidRPr="008756DC">
        <w:rPr>
          <w:rFonts w:ascii="Arial" w:eastAsia="楷体_GB2312" w:hAnsi="Arial" w:cs="Arial"/>
          <w:kern w:val="0"/>
          <w:sz w:val="28"/>
          <w:szCs w:val="28"/>
        </w:rPr>
        <w:t>月</w:t>
      </w:r>
      <w:r w:rsidR="00B908CE">
        <w:rPr>
          <w:rFonts w:ascii="Arial" w:eastAsia="楷体_GB2312" w:hAnsi="Arial" w:cs="Arial" w:hint="eastAsia"/>
          <w:kern w:val="0"/>
          <w:sz w:val="28"/>
          <w:szCs w:val="28"/>
        </w:rPr>
        <w:t>3</w:t>
      </w:r>
      <w:r w:rsidR="006114C4" w:rsidRPr="008756DC">
        <w:rPr>
          <w:rFonts w:ascii="Arial" w:eastAsia="楷体_GB2312" w:hAnsi="Arial" w:cs="Arial"/>
          <w:kern w:val="0"/>
          <w:sz w:val="28"/>
          <w:szCs w:val="28"/>
        </w:rPr>
        <w:t>日出具</w:t>
      </w:r>
      <w:r w:rsidR="00F34468" w:rsidRPr="008756DC">
        <w:rPr>
          <w:rFonts w:ascii="Arial" w:eastAsia="楷体_GB2312" w:hAnsi="Arial" w:cs="Arial"/>
          <w:kern w:val="0"/>
          <w:sz w:val="28"/>
          <w:szCs w:val="28"/>
        </w:rPr>
        <w:t>评估</w:t>
      </w:r>
      <w:r w:rsidR="006114C4" w:rsidRPr="008756DC">
        <w:rPr>
          <w:rFonts w:ascii="Arial" w:eastAsia="楷体_GB2312" w:hAnsi="Arial" w:cs="Arial"/>
          <w:kern w:val="0"/>
          <w:sz w:val="28"/>
          <w:szCs w:val="28"/>
        </w:rPr>
        <w:t>鉴定报告</w:t>
      </w:r>
      <w:r w:rsidR="006F2AA7">
        <w:rPr>
          <w:rFonts w:ascii="Arial" w:eastAsia="楷体_GB2312" w:hAnsi="Arial" w:cs="Arial" w:hint="eastAsia"/>
          <w:kern w:val="0"/>
          <w:sz w:val="28"/>
          <w:szCs w:val="28"/>
        </w:rPr>
        <w:t>（</w:t>
      </w:r>
      <w:r w:rsidR="006F2AA7">
        <w:rPr>
          <w:rFonts w:ascii="Arial" w:eastAsia="楷体_GB2312" w:hAnsi="Arial" w:cs="Arial" w:hint="eastAsia"/>
          <w:kern w:val="0"/>
          <w:sz w:val="28"/>
          <w:szCs w:val="28"/>
        </w:rPr>
        <w:t>报告编号：</w:t>
      </w:r>
      <w:r w:rsidR="006F2AA7">
        <w:rPr>
          <w:rFonts w:ascii="Arial" w:eastAsia="楷体_GB2312" w:hAnsi="Arial" w:cs="Arial"/>
          <w:kern w:val="0"/>
          <w:sz w:val="28"/>
          <w:szCs w:val="28"/>
        </w:rPr>
        <w:t>康正评字</w:t>
      </w:r>
      <w:r w:rsidR="006F2AA7" w:rsidRPr="006F2AA7">
        <w:rPr>
          <w:rFonts w:ascii="Arial" w:eastAsia="楷体_GB2312" w:hAnsi="Arial" w:cs="Arial"/>
          <w:kern w:val="0"/>
          <w:sz w:val="28"/>
          <w:szCs w:val="28"/>
        </w:rPr>
        <w:t>2023-1-0227-F01SFZC6</w:t>
      </w:r>
      <w:r w:rsidR="006F2AA7">
        <w:rPr>
          <w:rFonts w:ascii="Arial" w:eastAsia="楷体_GB2312" w:hAnsi="Arial" w:cs="Arial" w:hint="eastAsia"/>
          <w:kern w:val="0"/>
          <w:sz w:val="28"/>
          <w:szCs w:val="28"/>
        </w:rPr>
        <w:t>号</w:t>
      </w:r>
      <w:r w:rsidR="006F2AA7">
        <w:rPr>
          <w:rFonts w:ascii="Arial" w:eastAsia="楷体_GB2312" w:hAnsi="Arial" w:cs="Arial" w:hint="eastAsia"/>
          <w:kern w:val="0"/>
          <w:sz w:val="28"/>
          <w:szCs w:val="28"/>
        </w:rPr>
        <w:t>）</w:t>
      </w:r>
      <w:r w:rsidR="006114C4" w:rsidRPr="008756DC">
        <w:rPr>
          <w:rFonts w:ascii="Arial" w:eastAsia="楷体_GB2312" w:hAnsi="Arial" w:cs="Arial"/>
          <w:kern w:val="0"/>
          <w:sz w:val="28"/>
          <w:szCs w:val="28"/>
        </w:rPr>
        <w:t>。</w:t>
      </w:r>
    </w:p>
    <w:p w14:paraId="21373300" w14:textId="4B79C23D" w:rsidR="00F34468" w:rsidRPr="008756DC" w:rsidRDefault="00DE1E0A" w:rsidP="00BA6B61">
      <w:pPr>
        <w:kinsoku w:val="0"/>
        <w:autoSpaceDE w:val="0"/>
        <w:autoSpaceDN w:val="0"/>
        <w:spacing w:line="360" w:lineRule="auto"/>
        <w:ind w:firstLine="540"/>
        <w:contextualSpacing/>
        <w:rPr>
          <w:rFonts w:ascii="Arial" w:eastAsia="楷体_GB2312" w:hAnsi="Arial" w:cs="Arial"/>
          <w:kern w:val="0"/>
          <w:sz w:val="28"/>
          <w:szCs w:val="28"/>
        </w:rPr>
      </w:pPr>
      <w:r w:rsidRPr="008756DC">
        <w:rPr>
          <w:rFonts w:ascii="Arial" w:eastAsia="楷体_GB2312" w:hAnsi="Arial" w:cs="Arial"/>
          <w:kern w:val="0"/>
          <w:sz w:val="28"/>
          <w:szCs w:val="28"/>
        </w:rPr>
        <w:t>202</w:t>
      </w:r>
      <w:r w:rsidR="00D1496C">
        <w:rPr>
          <w:rFonts w:ascii="Arial" w:eastAsia="楷体_GB2312" w:hAnsi="Arial" w:cs="Arial" w:hint="eastAsia"/>
          <w:kern w:val="0"/>
          <w:sz w:val="28"/>
          <w:szCs w:val="28"/>
        </w:rPr>
        <w:t>3</w:t>
      </w:r>
      <w:r w:rsidRPr="008756DC">
        <w:rPr>
          <w:rFonts w:ascii="Arial" w:eastAsia="楷体_GB2312" w:hAnsi="Arial" w:cs="Arial"/>
          <w:kern w:val="0"/>
          <w:sz w:val="28"/>
          <w:szCs w:val="28"/>
        </w:rPr>
        <w:t>年</w:t>
      </w:r>
      <w:r w:rsidR="00D64C14">
        <w:rPr>
          <w:rFonts w:ascii="Arial" w:eastAsia="楷体_GB2312" w:hAnsi="Arial" w:cs="Arial"/>
          <w:kern w:val="0"/>
          <w:sz w:val="28"/>
          <w:szCs w:val="28"/>
        </w:rPr>
        <w:t>11</w:t>
      </w:r>
      <w:r w:rsidRPr="008756DC">
        <w:rPr>
          <w:rFonts w:ascii="Arial" w:eastAsia="楷体_GB2312" w:hAnsi="Arial" w:cs="Arial"/>
          <w:kern w:val="0"/>
          <w:sz w:val="28"/>
          <w:szCs w:val="28"/>
        </w:rPr>
        <w:t>月</w:t>
      </w:r>
      <w:r w:rsidR="00D64C14">
        <w:rPr>
          <w:rFonts w:ascii="Arial" w:eastAsia="楷体_GB2312" w:hAnsi="Arial" w:cs="Arial" w:hint="eastAsia"/>
          <w:kern w:val="0"/>
          <w:sz w:val="28"/>
          <w:szCs w:val="28"/>
        </w:rPr>
        <w:t>2</w:t>
      </w:r>
      <w:r w:rsidR="00D64C14">
        <w:rPr>
          <w:rFonts w:ascii="Arial" w:eastAsia="楷体_GB2312" w:hAnsi="Arial" w:cs="Arial"/>
          <w:kern w:val="0"/>
          <w:sz w:val="28"/>
          <w:szCs w:val="28"/>
        </w:rPr>
        <w:t>0</w:t>
      </w:r>
      <w:r w:rsidRPr="008756DC">
        <w:rPr>
          <w:rFonts w:ascii="Arial" w:eastAsia="楷体_GB2312" w:hAnsi="Arial" w:cs="Arial"/>
          <w:kern w:val="0"/>
          <w:sz w:val="28"/>
          <w:szCs w:val="28"/>
        </w:rPr>
        <w:t>日</w:t>
      </w:r>
      <w:r w:rsidR="006114C4" w:rsidRPr="008756DC">
        <w:rPr>
          <w:rFonts w:ascii="Arial" w:eastAsia="楷体_GB2312" w:hAnsi="Arial" w:cs="Arial"/>
          <w:kern w:val="0"/>
          <w:sz w:val="28"/>
          <w:szCs w:val="28"/>
        </w:rPr>
        <w:t>，我公司</w:t>
      </w:r>
      <w:r w:rsidR="00BD25DC" w:rsidRPr="008756DC">
        <w:rPr>
          <w:rFonts w:ascii="Arial" w:eastAsia="楷体_GB2312" w:hAnsi="Arial" w:cs="Arial"/>
          <w:kern w:val="0"/>
          <w:sz w:val="28"/>
          <w:szCs w:val="28"/>
        </w:rPr>
        <w:t>收到贵院</w:t>
      </w:r>
      <w:r w:rsidR="00AA7353" w:rsidRPr="008756DC">
        <w:rPr>
          <w:rFonts w:ascii="Arial" w:eastAsia="楷体_GB2312" w:hAnsi="Arial" w:cs="Arial"/>
          <w:kern w:val="0"/>
          <w:sz w:val="28"/>
          <w:szCs w:val="28"/>
        </w:rPr>
        <w:t>寄来</w:t>
      </w:r>
      <w:r w:rsidR="006B02D4" w:rsidRPr="008756DC">
        <w:rPr>
          <w:rFonts w:ascii="Arial" w:eastAsia="楷体_GB2312" w:hAnsi="Arial" w:cs="Arial"/>
          <w:kern w:val="0"/>
          <w:sz w:val="28"/>
          <w:szCs w:val="28"/>
        </w:rPr>
        <w:t>的</w:t>
      </w:r>
      <w:r w:rsidR="00BD25DC" w:rsidRPr="008756DC">
        <w:rPr>
          <w:rFonts w:ascii="Arial" w:eastAsia="楷体_GB2312" w:hAnsi="Arial" w:cs="Arial"/>
          <w:kern w:val="0"/>
          <w:sz w:val="28"/>
          <w:szCs w:val="28"/>
        </w:rPr>
        <w:t>《</w:t>
      </w:r>
      <w:r w:rsidR="00D64C14" w:rsidRPr="00D64C14">
        <w:rPr>
          <w:rFonts w:ascii="Arial" w:eastAsia="楷体_GB2312" w:hAnsi="Arial" w:cs="Arial" w:hint="eastAsia"/>
          <w:kern w:val="0"/>
          <w:sz w:val="28"/>
          <w:szCs w:val="28"/>
        </w:rPr>
        <w:t>关于评估报告的异议</w:t>
      </w:r>
      <w:r w:rsidR="00BD25DC" w:rsidRPr="008756DC">
        <w:rPr>
          <w:rFonts w:ascii="Arial" w:eastAsia="楷体_GB2312" w:hAnsi="Arial" w:cs="Arial"/>
          <w:kern w:val="0"/>
          <w:sz w:val="28"/>
          <w:szCs w:val="28"/>
        </w:rPr>
        <w:t>》</w:t>
      </w:r>
      <w:r w:rsidR="003F19E2" w:rsidRPr="008756DC">
        <w:rPr>
          <w:rFonts w:ascii="Arial" w:eastAsia="楷体_GB2312" w:hAnsi="Arial" w:cs="Arial"/>
          <w:kern w:val="0"/>
          <w:sz w:val="28"/>
          <w:szCs w:val="28"/>
        </w:rPr>
        <w:t>，</w:t>
      </w:r>
      <w:r w:rsidR="00D64C14">
        <w:rPr>
          <w:rFonts w:ascii="Arial" w:eastAsia="楷体_GB2312" w:hAnsi="Arial" w:cs="Arial" w:hint="eastAsia"/>
          <w:kern w:val="0"/>
          <w:sz w:val="28"/>
          <w:szCs w:val="28"/>
        </w:rPr>
        <w:t>北人集团有限公司</w:t>
      </w:r>
      <w:r w:rsidR="006114C4" w:rsidRPr="008756DC">
        <w:rPr>
          <w:rFonts w:ascii="Arial" w:eastAsia="楷体_GB2312" w:hAnsi="Arial" w:cs="Arial"/>
          <w:kern w:val="0"/>
          <w:sz w:val="28"/>
          <w:szCs w:val="28"/>
        </w:rPr>
        <w:t>对</w:t>
      </w:r>
      <w:r w:rsidR="00D1496C">
        <w:rPr>
          <w:rFonts w:ascii="Arial" w:eastAsia="楷体_GB2312" w:hAnsi="Arial" w:cs="Arial" w:hint="eastAsia"/>
          <w:kern w:val="0"/>
          <w:sz w:val="28"/>
          <w:szCs w:val="28"/>
        </w:rPr>
        <w:t>评估报告</w:t>
      </w:r>
      <w:r w:rsidR="00D1496C">
        <w:rPr>
          <w:rFonts w:ascii="Arial" w:eastAsia="楷体_GB2312" w:hAnsi="Arial" w:cs="Arial"/>
          <w:kern w:val="0"/>
          <w:sz w:val="28"/>
          <w:szCs w:val="28"/>
        </w:rPr>
        <w:t>提出异议，</w:t>
      </w:r>
      <w:r w:rsidR="00D1496C">
        <w:rPr>
          <w:rFonts w:ascii="Arial" w:eastAsia="楷体_GB2312" w:hAnsi="Arial" w:cs="Arial" w:hint="eastAsia"/>
          <w:kern w:val="0"/>
          <w:sz w:val="28"/>
          <w:szCs w:val="28"/>
        </w:rPr>
        <w:t>提出</w:t>
      </w:r>
      <w:r w:rsidR="00D64C14">
        <w:rPr>
          <w:rFonts w:ascii="Arial" w:eastAsia="楷体_GB2312" w:hAnsi="Arial" w:cs="Arial" w:hint="eastAsia"/>
          <w:kern w:val="0"/>
          <w:sz w:val="28"/>
          <w:szCs w:val="28"/>
        </w:rPr>
        <w:t>我司出具的《评估报告》与北京华信房地产评估有限公司出具的《房地产估价咨询报告》，在关于房屋、装修及附属物等重置成新价存在</w:t>
      </w:r>
      <w:r w:rsidR="00D64C14">
        <w:rPr>
          <w:rFonts w:ascii="Arial" w:eastAsia="楷体_GB2312" w:hAnsi="Arial" w:cs="Arial" w:hint="eastAsia"/>
          <w:kern w:val="0"/>
          <w:sz w:val="28"/>
          <w:szCs w:val="28"/>
        </w:rPr>
        <w:t>2</w:t>
      </w:r>
      <w:r w:rsidR="00D64C14">
        <w:rPr>
          <w:rFonts w:ascii="Arial" w:eastAsia="楷体_GB2312" w:hAnsi="Arial" w:cs="Arial"/>
          <w:kern w:val="0"/>
          <w:sz w:val="28"/>
          <w:szCs w:val="28"/>
        </w:rPr>
        <w:t>220591</w:t>
      </w:r>
      <w:r w:rsidR="00D64C14">
        <w:rPr>
          <w:rFonts w:ascii="Arial" w:eastAsia="楷体_GB2312" w:hAnsi="Arial" w:cs="Arial" w:hint="eastAsia"/>
          <w:kern w:val="0"/>
          <w:sz w:val="28"/>
          <w:szCs w:val="28"/>
        </w:rPr>
        <w:t>元差额</w:t>
      </w:r>
      <w:r w:rsidR="006114C4" w:rsidRPr="008756DC">
        <w:rPr>
          <w:rFonts w:ascii="Arial" w:eastAsia="楷体_GB2312" w:hAnsi="Arial" w:cs="Arial"/>
          <w:kern w:val="0"/>
          <w:sz w:val="28"/>
          <w:szCs w:val="28"/>
        </w:rPr>
        <w:t>。</w:t>
      </w:r>
    </w:p>
    <w:p w14:paraId="5DAC49AF" w14:textId="77777777" w:rsidR="00FF10F9" w:rsidRDefault="003E30E8" w:rsidP="00BA6B61">
      <w:pPr>
        <w:kinsoku w:val="0"/>
        <w:autoSpaceDE w:val="0"/>
        <w:autoSpaceDN w:val="0"/>
        <w:spacing w:line="360" w:lineRule="auto"/>
        <w:ind w:firstLine="540"/>
        <w:contextualSpacing/>
        <w:jc w:val="left"/>
        <w:rPr>
          <w:rFonts w:ascii="Arial" w:eastAsia="楷体_GB2312" w:hAnsi="Arial" w:cs="Arial"/>
          <w:kern w:val="0"/>
          <w:sz w:val="28"/>
          <w:szCs w:val="28"/>
        </w:rPr>
      </w:pPr>
      <w:r>
        <w:rPr>
          <w:rFonts w:ascii="Arial" w:eastAsia="楷体_GB2312" w:hAnsi="Arial" w:cs="Arial" w:hint="eastAsia"/>
          <w:kern w:val="0"/>
          <w:sz w:val="28"/>
          <w:szCs w:val="28"/>
        </w:rPr>
        <w:t>我公司</w:t>
      </w:r>
      <w:r w:rsidR="00BB7AD1" w:rsidRPr="008756DC">
        <w:rPr>
          <w:rFonts w:ascii="Arial" w:eastAsia="楷体_GB2312" w:hAnsi="Arial" w:cs="Arial"/>
          <w:kern w:val="0"/>
          <w:sz w:val="28"/>
          <w:szCs w:val="28"/>
        </w:rPr>
        <w:t>现对上述异议答复如下：</w:t>
      </w:r>
    </w:p>
    <w:p w14:paraId="3E3A92CA" w14:textId="282EB6CC" w:rsidR="00266D4D" w:rsidRDefault="00266D4D" w:rsidP="00A93629">
      <w:pPr>
        <w:kinsoku w:val="0"/>
        <w:autoSpaceDE w:val="0"/>
        <w:autoSpaceDN w:val="0"/>
        <w:spacing w:line="360" w:lineRule="auto"/>
        <w:ind w:firstLineChars="200" w:firstLine="560"/>
        <w:contextualSpacing/>
        <w:rPr>
          <w:rFonts w:ascii="Arial" w:eastAsia="楷体_GB2312" w:hAnsi="Arial" w:cs="Arial" w:hint="eastAsia"/>
          <w:kern w:val="0"/>
          <w:sz w:val="28"/>
          <w:szCs w:val="28"/>
        </w:rPr>
      </w:pPr>
      <w:r w:rsidRPr="00266D4D">
        <w:rPr>
          <w:rFonts w:ascii="Arial" w:eastAsia="楷体_GB2312" w:hAnsi="Arial" w:cs="Arial" w:hint="eastAsia"/>
          <w:kern w:val="0"/>
          <w:sz w:val="28"/>
          <w:szCs w:val="28"/>
        </w:rPr>
        <w:t>根据《北京市房屋重置成新价评估技术标准》（北估秘</w:t>
      </w:r>
      <w:r w:rsidRPr="00266D4D">
        <w:rPr>
          <w:rFonts w:ascii="Arial" w:eastAsia="楷体_GB2312" w:hAnsi="Arial" w:cs="Arial" w:hint="eastAsia"/>
          <w:kern w:val="0"/>
          <w:sz w:val="28"/>
          <w:szCs w:val="28"/>
        </w:rPr>
        <w:t>[2016]001</w:t>
      </w:r>
      <w:r w:rsidRPr="00266D4D">
        <w:rPr>
          <w:rFonts w:ascii="Arial" w:eastAsia="楷体_GB2312" w:hAnsi="Arial" w:cs="Arial" w:hint="eastAsia"/>
          <w:kern w:val="0"/>
          <w:sz w:val="28"/>
          <w:szCs w:val="28"/>
        </w:rPr>
        <w:t>号），“重置成新价”是指采用价值时点的建筑材料和建筑技术，按价值时点的价格水平，重新建造与估价对象具有同等功能效用并且在相同成新状态下的建筑物的正常建筑安装工程价格。</w:t>
      </w:r>
      <w:r>
        <w:rPr>
          <w:rFonts w:ascii="Arial" w:eastAsia="楷体_GB2312" w:hAnsi="Arial" w:cs="Arial" w:hint="eastAsia"/>
          <w:kern w:val="0"/>
          <w:sz w:val="28"/>
          <w:szCs w:val="28"/>
        </w:rPr>
        <w:t>本次评估价值时点为</w:t>
      </w:r>
      <w:r w:rsidRPr="00266D4D">
        <w:rPr>
          <w:rFonts w:ascii="Arial" w:eastAsia="楷体_GB2312" w:hAnsi="Arial" w:cs="Arial" w:hint="eastAsia"/>
          <w:kern w:val="0"/>
          <w:sz w:val="28"/>
          <w:szCs w:val="28"/>
        </w:rPr>
        <w:t>2023</w:t>
      </w:r>
      <w:r w:rsidRPr="00266D4D">
        <w:rPr>
          <w:rFonts w:ascii="Arial" w:eastAsia="楷体_GB2312" w:hAnsi="Arial" w:cs="Arial" w:hint="eastAsia"/>
          <w:kern w:val="0"/>
          <w:sz w:val="28"/>
          <w:szCs w:val="28"/>
        </w:rPr>
        <w:t>年</w:t>
      </w:r>
      <w:r w:rsidRPr="00266D4D">
        <w:rPr>
          <w:rFonts w:ascii="Arial" w:eastAsia="楷体_GB2312" w:hAnsi="Arial" w:cs="Arial" w:hint="eastAsia"/>
          <w:kern w:val="0"/>
          <w:sz w:val="28"/>
          <w:szCs w:val="28"/>
        </w:rPr>
        <w:t>9</w:t>
      </w:r>
      <w:r w:rsidRPr="00266D4D">
        <w:rPr>
          <w:rFonts w:ascii="Arial" w:eastAsia="楷体_GB2312" w:hAnsi="Arial" w:cs="Arial" w:hint="eastAsia"/>
          <w:kern w:val="0"/>
          <w:sz w:val="28"/>
          <w:szCs w:val="28"/>
        </w:rPr>
        <w:t>月</w:t>
      </w:r>
      <w:r w:rsidRPr="00266D4D">
        <w:rPr>
          <w:rFonts w:ascii="Arial" w:eastAsia="楷体_GB2312" w:hAnsi="Arial" w:cs="Arial" w:hint="eastAsia"/>
          <w:kern w:val="0"/>
          <w:sz w:val="28"/>
          <w:szCs w:val="28"/>
        </w:rPr>
        <w:t>27</w:t>
      </w:r>
      <w:r w:rsidRPr="00266D4D">
        <w:rPr>
          <w:rFonts w:ascii="Arial" w:eastAsia="楷体_GB2312" w:hAnsi="Arial" w:cs="Arial" w:hint="eastAsia"/>
          <w:kern w:val="0"/>
          <w:sz w:val="28"/>
          <w:szCs w:val="28"/>
        </w:rPr>
        <w:t>日（现场勘查日）</w:t>
      </w:r>
      <w:r>
        <w:rPr>
          <w:rFonts w:ascii="Arial" w:eastAsia="楷体_GB2312" w:hAnsi="Arial" w:cs="Arial" w:hint="eastAsia"/>
          <w:kern w:val="0"/>
          <w:sz w:val="28"/>
          <w:szCs w:val="28"/>
        </w:rPr>
        <w:t>，而</w:t>
      </w:r>
      <w:r>
        <w:rPr>
          <w:rFonts w:ascii="Arial" w:eastAsia="楷体_GB2312" w:hAnsi="Arial" w:cs="Arial" w:hint="eastAsia"/>
          <w:kern w:val="0"/>
          <w:sz w:val="28"/>
          <w:szCs w:val="28"/>
        </w:rPr>
        <w:t>北京华信房地产评估有限公司出具的《房地产估价咨询报告》</w:t>
      </w:r>
      <w:r>
        <w:rPr>
          <w:rFonts w:ascii="Arial" w:eastAsia="楷体_GB2312" w:hAnsi="Arial" w:cs="Arial" w:hint="eastAsia"/>
          <w:kern w:val="0"/>
          <w:sz w:val="28"/>
          <w:szCs w:val="28"/>
        </w:rPr>
        <w:t>的价值时点为</w:t>
      </w:r>
      <w:r>
        <w:rPr>
          <w:rFonts w:ascii="Arial" w:eastAsia="楷体_GB2312" w:hAnsi="Arial" w:cs="Arial" w:hint="eastAsia"/>
          <w:kern w:val="0"/>
          <w:sz w:val="28"/>
          <w:szCs w:val="28"/>
        </w:rPr>
        <w:t>2</w:t>
      </w:r>
      <w:r>
        <w:rPr>
          <w:rFonts w:ascii="Arial" w:eastAsia="楷体_GB2312" w:hAnsi="Arial" w:cs="Arial"/>
          <w:kern w:val="0"/>
          <w:sz w:val="28"/>
          <w:szCs w:val="28"/>
        </w:rPr>
        <w:t>022</w:t>
      </w:r>
      <w:r>
        <w:rPr>
          <w:rFonts w:ascii="Arial" w:eastAsia="楷体_GB2312" w:hAnsi="Arial" w:cs="Arial" w:hint="eastAsia"/>
          <w:kern w:val="0"/>
          <w:sz w:val="28"/>
          <w:szCs w:val="28"/>
        </w:rPr>
        <w:t>年</w:t>
      </w:r>
      <w:r>
        <w:rPr>
          <w:rFonts w:ascii="Arial" w:eastAsia="楷体_GB2312" w:hAnsi="Arial" w:cs="Arial" w:hint="eastAsia"/>
          <w:kern w:val="0"/>
          <w:sz w:val="28"/>
          <w:szCs w:val="28"/>
        </w:rPr>
        <w:t>9</w:t>
      </w:r>
      <w:r>
        <w:rPr>
          <w:rFonts w:ascii="Arial" w:eastAsia="楷体_GB2312" w:hAnsi="Arial" w:cs="Arial" w:hint="eastAsia"/>
          <w:kern w:val="0"/>
          <w:sz w:val="28"/>
          <w:szCs w:val="28"/>
        </w:rPr>
        <w:t>月</w:t>
      </w:r>
      <w:r>
        <w:rPr>
          <w:rFonts w:ascii="Arial" w:eastAsia="楷体_GB2312" w:hAnsi="Arial" w:cs="Arial" w:hint="eastAsia"/>
          <w:kern w:val="0"/>
          <w:sz w:val="28"/>
          <w:szCs w:val="28"/>
        </w:rPr>
        <w:t>1</w:t>
      </w:r>
      <w:r>
        <w:rPr>
          <w:rFonts w:ascii="Arial" w:eastAsia="楷体_GB2312" w:hAnsi="Arial" w:cs="Arial"/>
          <w:kern w:val="0"/>
          <w:sz w:val="28"/>
          <w:szCs w:val="28"/>
        </w:rPr>
        <w:t>9</w:t>
      </w:r>
      <w:r>
        <w:rPr>
          <w:rFonts w:ascii="Arial" w:eastAsia="楷体_GB2312" w:hAnsi="Arial" w:cs="Arial" w:hint="eastAsia"/>
          <w:kern w:val="0"/>
          <w:sz w:val="28"/>
          <w:szCs w:val="28"/>
        </w:rPr>
        <w:t>日，在不同价值时点估价对象的成新</w:t>
      </w:r>
      <w:r w:rsidR="007A5390">
        <w:rPr>
          <w:rFonts w:ascii="Arial" w:eastAsia="楷体_GB2312" w:hAnsi="Arial" w:cs="Arial" w:hint="eastAsia"/>
          <w:kern w:val="0"/>
          <w:sz w:val="28"/>
          <w:szCs w:val="28"/>
        </w:rPr>
        <w:t>状态</w:t>
      </w:r>
      <w:r>
        <w:rPr>
          <w:rFonts w:ascii="Arial" w:eastAsia="楷体_GB2312" w:hAnsi="Arial" w:cs="Arial" w:hint="eastAsia"/>
          <w:kern w:val="0"/>
          <w:sz w:val="28"/>
          <w:szCs w:val="28"/>
        </w:rPr>
        <w:t>不同。</w:t>
      </w:r>
      <w:bookmarkStart w:id="1" w:name="_GoBack"/>
      <w:bookmarkEnd w:id="1"/>
    </w:p>
    <w:p w14:paraId="367F4F12" w14:textId="77316D49" w:rsidR="002C1B90" w:rsidRDefault="002C1B90"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1</w:t>
      </w:r>
      <w:r>
        <w:rPr>
          <w:rFonts w:ascii="Arial" w:eastAsia="楷体_GB2312" w:hAnsi="Arial" w:cs="Arial"/>
          <w:kern w:val="0"/>
          <w:sz w:val="28"/>
          <w:szCs w:val="28"/>
        </w:rPr>
        <w:t>.</w:t>
      </w:r>
      <w:r>
        <w:rPr>
          <w:rFonts w:ascii="Arial" w:eastAsia="楷体_GB2312" w:hAnsi="Arial" w:cs="Arial" w:hint="eastAsia"/>
          <w:kern w:val="0"/>
          <w:sz w:val="28"/>
          <w:szCs w:val="28"/>
        </w:rPr>
        <w:t>房屋建筑面积</w:t>
      </w:r>
      <w:r w:rsidR="00266D4D">
        <w:rPr>
          <w:rFonts w:ascii="Arial" w:eastAsia="楷体_GB2312" w:hAnsi="Arial" w:cs="Arial" w:hint="eastAsia"/>
          <w:kern w:val="0"/>
          <w:sz w:val="28"/>
          <w:szCs w:val="28"/>
        </w:rPr>
        <w:t>差异</w:t>
      </w:r>
    </w:p>
    <w:p w14:paraId="5046C98B" w14:textId="017377AC" w:rsidR="002C1B90" w:rsidRDefault="002C1B90"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sidRPr="002C1B90">
        <w:rPr>
          <w:rFonts w:ascii="Arial" w:eastAsia="楷体_GB2312" w:hAnsi="Arial" w:cs="Arial" w:hint="eastAsia"/>
          <w:kern w:val="0"/>
          <w:sz w:val="28"/>
          <w:szCs w:val="28"/>
        </w:rPr>
        <w:t>参考《委托鉴定评估规范指南（土地、房地产类）》，若委托评估的财产范围未进行不动产登记，应先行委托有资质的测绘机构对土地及建筑物进行测绘，确定财产范围。对于委托范围中房屋建筑面积部分，依据估价委托人提供的《普通工程测量成果报告书》。</w:t>
      </w:r>
    </w:p>
    <w:p w14:paraId="1F3B2EE4" w14:textId="5B2EE152" w:rsidR="002C1B90" w:rsidRDefault="002C1B90"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kern w:val="0"/>
          <w:sz w:val="28"/>
          <w:szCs w:val="28"/>
        </w:rPr>
        <w:lastRenderedPageBreak/>
        <w:t>2.</w:t>
      </w:r>
      <w:r w:rsidRPr="002C1B90">
        <w:rPr>
          <w:rFonts w:ascii="Arial" w:eastAsia="楷体_GB2312" w:hAnsi="Arial" w:cs="Arial" w:hint="eastAsia"/>
          <w:kern w:val="0"/>
          <w:sz w:val="28"/>
          <w:szCs w:val="28"/>
        </w:rPr>
        <w:t>装修情况及附属物</w:t>
      </w:r>
      <w:r w:rsidR="00266D4D">
        <w:rPr>
          <w:rFonts w:ascii="Arial" w:eastAsia="楷体_GB2312" w:hAnsi="Arial" w:cs="Arial" w:hint="eastAsia"/>
          <w:kern w:val="0"/>
          <w:sz w:val="28"/>
          <w:szCs w:val="28"/>
        </w:rPr>
        <w:t>差异</w:t>
      </w:r>
    </w:p>
    <w:p w14:paraId="061E7D3C" w14:textId="1E82A5B2" w:rsidR="002C1B90" w:rsidRDefault="002C1B90" w:rsidP="00A93629">
      <w:pPr>
        <w:kinsoku w:val="0"/>
        <w:autoSpaceDE w:val="0"/>
        <w:autoSpaceDN w:val="0"/>
        <w:spacing w:line="360" w:lineRule="auto"/>
        <w:ind w:firstLineChars="200" w:firstLine="560"/>
        <w:contextualSpacing/>
        <w:rPr>
          <w:rFonts w:ascii="Arial" w:eastAsia="楷体_GB2312" w:hAnsi="Arial" w:cs="Arial"/>
          <w:kern w:val="0"/>
          <w:sz w:val="28"/>
          <w:szCs w:val="28"/>
        </w:rPr>
      </w:pPr>
      <w:r w:rsidRPr="002C1B90">
        <w:rPr>
          <w:rFonts w:ascii="Arial" w:eastAsia="楷体_GB2312" w:hAnsi="Arial" w:cs="Arial" w:hint="eastAsia"/>
          <w:kern w:val="0"/>
          <w:sz w:val="28"/>
          <w:szCs w:val="28"/>
        </w:rPr>
        <w:t>在双方当事人分别提供的《核对单》（镇政府）复印件、《附件</w:t>
      </w:r>
      <w:r w:rsidRPr="002C1B90">
        <w:rPr>
          <w:rFonts w:ascii="Arial" w:eastAsia="楷体_GB2312" w:hAnsi="Arial" w:cs="Arial" w:hint="eastAsia"/>
          <w:kern w:val="0"/>
          <w:sz w:val="28"/>
          <w:szCs w:val="28"/>
        </w:rPr>
        <w:t xml:space="preserve">1 </w:t>
      </w:r>
      <w:r w:rsidRPr="002C1B90">
        <w:rPr>
          <w:rFonts w:ascii="Arial" w:eastAsia="楷体_GB2312" w:hAnsi="Arial" w:cs="Arial" w:hint="eastAsia"/>
          <w:kern w:val="0"/>
          <w:sz w:val="28"/>
          <w:szCs w:val="28"/>
        </w:rPr>
        <w:t>房屋明细表》（北人集团有限公司）复印件基础上，根据</w:t>
      </w:r>
      <w:r>
        <w:rPr>
          <w:rFonts w:ascii="Arial" w:eastAsia="楷体_GB2312" w:hAnsi="Arial" w:cs="Arial" w:hint="eastAsia"/>
          <w:kern w:val="0"/>
          <w:sz w:val="28"/>
          <w:szCs w:val="28"/>
        </w:rPr>
        <w:t>注册房地产估价师</w:t>
      </w:r>
      <w:r w:rsidRPr="002C1B90">
        <w:rPr>
          <w:rFonts w:ascii="Arial" w:eastAsia="楷体_GB2312" w:hAnsi="Arial" w:cs="Arial" w:hint="eastAsia"/>
          <w:kern w:val="0"/>
          <w:sz w:val="28"/>
          <w:szCs w:val="28"/>
        </w:rPr>
        <w:t>实地查勘，估价对象房屋的附属物及装修情况的名称及数量，以价值时点评估专业人员自行测量并经双方代理人签字确认的现场测量数据为依据。</w:t>
      </w:r>
    </w:p>
    <w:p w14:paraId="5FE04D93" w14:textId="5207C1DC" w:rsidR="00266D4D" w:rsidRDefault="002C1B90" w:rsidP="00266D4D">
      <w:pPr>
        <w:kinsoku w:val="0"/>
        <w:autoSpaceDE w:val="0"/>
        <w:autoSpaceDN w:val="0"/>
        <w:spacing w:line="360" w:lineRule="auto"/>
        <w:ind w:firstLineChars="200" w:firstLine="560"/>
        <w:contextualSpacing/>
        <w:rPr>
          <w:rFonts w:ascii="Arial" w:eastAsia="楷体_GB2312" w:hAnsi="Arial" w:cs="Arial" w:hint="eastAsia"/>
          <w:kern w:val="0"/>
          <w:sz w:val="28"/>
          <w:szCs w:val="28"/>
        </w:rPr>
      </w:pPr>
      <w:r>
        <w:rPr>
          <w:rFonts w:ascii="Arial" w:eastAsia="楷体_GB2312" w:hAnsi="Arial" w:cs="Arial" w:hint="eastAsia"/>
          <w:kern w:val="0"/>
          <w:sz w:val="28"/>
          <w:szCs w:val="28"/>
        </w:rPr>
        <w:t>实地查勘中，</w:t>
      </w:r>
      <w:r w:rsidR="00266D4D">
        <w:rPr>
          <w:rFonts w:ascii="Arial" w:eastAsia="楷体_GB2312" w:hAnsi="Arial" w:cs="Arial" w:hint="eastAsia"/>
          <w:kern w:val="0"/>
          <w:sz w:val="28"/>
          <w:szCs w:val="28"/>
        </w:rPr>
        <w:t>原被告双方当事人及领勘人均未能指认</w:t>
      </w:r>
      <w:r w:rsidRPr="002C1B90">
        <w:rPr>
          <w:rFonts w:ascii="Arial" w:eastAsia="楷体_GB2312" w:hAnsi="Arial" w:cs="Arial" w:hint="eastAsia"/>
          <w:kern w:val="0"/>
          <w:sz w:val="28"/>
          <w:szCs w:val="28"/>
        </w:rPr>
        <w:t>《附件</w:t>
      </w:r>
      <w:r w:rsidRPr="002C1B90">
        <w:rPr>
          <w:rFonts w:ascii="Arial" w:eastAsia="楷体_GB2312" w:hAnsi="Arial" w:cs="Arial" w:hint="eastAsia"/>
          <w:kern w:val="0"/>
          <w:sz w:val="28"/>
          <w:szCs w:val="28"/>
        </w:rPr>
        <w:t xml:space="preserve">2 </w:t>
      </w:r>
      <w:r w:rsidRPr="002C1B90">
        <w:rPr>
          <w:rFonts w:ascii="Arial" w:eastAsia="楷体_GB2312" w:hAnsi="Arial" w:cs="Arial" w:hint="eastAsia"/>
          <w:kern w:val="0"/>
          <w:sz w:val="28"/>
          <w:szCs w:val="28"/>
        </w:rPr>
        <w:t>装修及附属物明细表》</w:t>
      </w:r>
      <w:r w:rsidR="00CB7042">
        <w:rPr>
          <w:rFonts w:ascii="Arial" w:eastAsia="楷体_GB2312" w:hAnsi="Arial" w:cs="Arial" w:hint="eastAsia"/>
          <w:kern w:val="0"/>
          <w:sz w:val="28"/>
          <w:szCs w:val="28"/>
        </w:rPr>
        <w:t>中</w:t>
      </w:r>
      <w:r>
        <w:rPr>
          <w:rFonts w:ascii="Arial" w:eastAsia="楷体_GB2312" w:hAnsi="Arial" w:cs="Arial" w:hint="eastAsia"/>
          <w:kern w:val="0"/>
          <w:sz w:val="28"/>
          <w:szCs w:val="28"/>
        </w:rPr>
        <w:t>所列</w:t>
      </w:r>
      <w:r w:rsidR="00266D4D">
        <w:rPr>
          <w:rFonts w:ascii="Arial" w:eastAsia="楷体_GB2312" w:hAnsi="Arial" w:cs="Arial" w:hint="eastAsia"/>
          <w:kern w:val="0"/>
          <w:sz w:val="28"/>
          <w:szCs w:val="28"/>
        </w:rPr>
        <w:t>部分</w:t>
      </w:r>
      <w:r w:rsidR="00CB7042" w:rsidRPr="002C1B90">
        <w:rPr>
          <w:rFonts w:ascii="Arial" w:eastAsia="楷体_GB2312" w:hAnsi="Arial" w:cs="Arial" w:hint="eastAsia"/>
          <w:kern w:val="0"/>
          <w:sz w:val="28"/>
          <w:szCs w:val="28"/>
        </w:rPr>
        <w:t>装修及附属物</w:t>
      </w:r>
      <w:r w:rsidR="00CB7042">
        <w:rPr>
          <w:rFonts w:ascii="Arial" w:eastAsia="楷体_GB2312" w:hAnsi="Arial" w:cs="Arial" w:hint="eastAsia"/>
          <w:kern w:val="0"/>
          <w:sz w:val="28"/>
          <w:szCs w:val="28"/>
        </w:rPr>
        <w:t>，如</w:t>
      </w:r>
      <w:r>
        <w:rPr>
          <w:rFonts w:ascii="Arial" w:eastAsia="楷体_GB2312" w:hAnsi="Arial" w:cs="Arial" w:hint="eastAsia"/>
          <w:kern w:val="0"/>
          <w:sz w:val="28"/>
          <w:szCs w:val="28"/>
        </w:rPr>
        <w:t>“美国金娃娃”</w:t>
      </w:r>
      <w:r>
        <w:rPr>
          <w:rFonts w:ascii="Arial" w:eastAsia="楷体_GB2312" w:hAnsi="Arial" w:cs="Arial" w:hint="eastAsia"/>
          <w:kern w:val="0"/>
          <w:sz w:val="28"/>
          <w:szCs w:val="28"/>
        </w:rPr>
        <w:t>1</w:t>
      </w:r>
      <w:r>
        <w:rPr>
          <w:rFonts w:ascii="Arial" w:eastAsia="楷体_GB2312" w:hAnsi="Arial" w:cs="Arial"/>
          <w:kern w:val="0"/>
          <w:sz w:val="28"/>
          <w:szCs w:val="28"/>
        </w:rPr>
        <w:t>590</w:t>
      </w:r>
      <w:r>
        <w:rPr>
          <w:rFonts w:ascii="Arial" w:eastAsia="楷体_GB2312" w:hAnsi="Arial" w:cs="Arial" w:hint="eastAsia"/>
          <w:kern w:val="0"/>
          <w:sz w:val="28"/>
          <w:szCs w:val="28"/>
        </w:rPr>
        <w:t>棵</w:t>
      </w:r>
      <w:r w:rsidR="00266D4D">
        <w:rPr>
          <w:rFonts w:ascii="Arial" w:eastAsia="楷体_GB2312" w:hAnsi="Arial" w:cs="Arial" w:hint="eastAsia"/>
          <w:kern w:val="0"/>
          <w:sz w:val="28"/>
          <w:szCs w:val="28"/>
        </w:rPr>
        <w:t>（实地查勘未见）</w:t>
      </w:r>
      <w:r>
        <w:rPr>
          <w:rFonts w:ascii="Arial" w:eastAsia="楷体_GB2312" w:hAnsi="Arial" w:cs="Arial" w:hint="eastAsia"/>
          <w:kern w:val="0"/>
          <w:sz w:val="28"/>
          <w:szCs w:val="28"/>
        </w:rPr>
        <w:t>、</w:t>
      </w:r>
      <w:r w:rsidR="00CB7042">
        <w:rPr>
          <w:rFonts w:ascii="Arial" w:eastAsia="楷体_GB2312" w:hAnsi="Arial" w:cs="Arial" w:hint="eastAsia"/>
          <w:kern w:val="0"/>
          <w:sz w:val="28"/>
          <w:szCs w:val="28"/>
        </w:rPr>
        <w:t>“</w:t>
      </w:r>
      <w:r w:rsidR="00CB7042">
        <w:rPr>
          <w:rFonts w:ascii="Arial" w:eastAsia="楷体_GB2312" w:hAnsi="Arial" w:cs="Arial" w:hint="eastAsia"/>
          <w:kern w:val="0"/>
          <w:sz w:val="28"/>
          <w:szCs w:val="28"/>
        </w:rPr>
        <w:t>剑麻</w:t>
      </w:r>
      <w:r w:rsidR="00CB7042">
        <w:rPr>
          <w:rFonts w:ascii="Arial" w:eastAsia="楷体_GB2312" w:hAnsi="Arial" w:cs="Arial" w:hint="eastAsia"/>
          <w:kern w:val="0"/>
          <w:sz w:val="28"/>
          <w:szCs w:val="28"/>
        </w:rPr>
        <w:t>”</w:t>
      </w:r>
      <w:r w:rsidR="00CB7042">
        <w:rPr>
          <w:rFonts w:ascii="Arial" w:eastAsia="楷体_GB2312" w:hAnsi="Arial" w:cs="Arial" w:hint="eastAsia"/>
          <w:kern w:val="0"/>
          <w:sz w:val="28"/>
          <w:szCs w:val="28"/>
        </w:rPr>
        <w:t>4</w:t>
      </w:r>
      <w:r w:rsidR="00CB7042">
        <w:rPr>
          <w:rFonts w:ascii="Arial" w:eastAsia="楷体_GB2312" w:hAnsi="Arial" w:cs="Arial"/>
          <w:kern w:val="0"/>
          <w:sz w:val="28"/>
          <w:szCs w:val="28"/>
        </w:rPr>
        <w:t>385</w:t>
      </w:r>
      <w:r w:rsidR="00CB7042">
        <w:rPr>
          <w:rFonts w:ascii="Arial" w:eastAsia="楷体_GB2312" w:hAnsi="Arial" w:cs="Arial" w:hint="eastAsia"/>
          <w:kern w:val="0"/>
          <w:sz w:val="28"/>
          <w:szCs w:val="28"/>
        </w:rPr>
        <w:t>棵</w:t>
      </w:r>
      <w:r w:rsidR="00266D4D">
        <w:rPr>
          <w:rFonts w:ascii="Arial" w:eastAsia="楷体_GB2312" w:hAnsi="Arial" w:cs="Arial" w:hint="eastAsia"/>
          <w:kern w:val="0"/>
          <w:sz w:val="28"/>
          <w:szCs w:val="28"/>
        </w:rPr>
        <w:t>（实地查勘</w:t>
      </w:r>
      <w:r w:rsidR="00266D4D">
        <w:rPr>
          <w:rFonts w:ascii="Arial" w:eastAsia="楷体_GB2312" w:hAnsi="Arial" w:cs="Arial" w:hint="eastAsia"/>
          <w:kern w:val="0"/>
          <w:sz w:val="28"/>
          <w:szCs w:val="28"/>
        </w:rPr>
        <w:t>4</w:t>
      </w:r>
      <w:r w:rsidR="00266D4D">
        <w:rPr>
          <w:rFonts w:ascii="Arial" w:eastAsia="楷体_GB2312" w:hAnsi="Arial" w:cs="Arial"/>
          <w:kern w:val="0"/>
          <w:sz w:val="28"/>
          <w:szCs w:val="28"/>
        </w:rPr>
        <w:t>00</w:t>
      </w:r>
      <w:r w:rsidR="00266D4D">
        <w:rPr>
          <w:rFonts w:ascii="Arial" w:eastAsia="楷体_GB2312" w:hAnsi="Arial" w:cs="Arial" w:hint="eastAsia"/>
          <w:kern w:val="0"/>
          <w:sz w:val="28"/>
          <w:szCs w:val="28"/>
        </w:rPr>
        <w:t>棵）、</w:t>
      </w:r>
      <w:r w:rsidR="00266D4D" w:rsidRPr="00266D4D">
        <w:rPr>
          <w:rFonts w:ascii="Arial" w:eastAsia="楷体_GB2312" w:hAnsi="Arial" w:cs="Arial" w:hint="eastAsia"/>
          <w:kern w:val="0"/>
          <w:sz w:val="28"/>
          <w:szCs w:val="28"/>
        </w:rPr>
        <w:t>变压器</w:t>
      </w:r>
      <w:r w:rsidR="00266D4D" w:rsidRPr="00266D4D">
        <w:rPr>
          <w:rFonts w:ascii="Arial" w:eastAsia="楷体_GB2312" w:hAnsi="Arial" w:cs="Arial" w:hint="eastAsia"/>
          <w:kern w:val="0"/>
          <w:sz w:val="28"/>
          <w:szCs w:val="28"/>
        </w:rPr>
        <w:t>(800KVA)</w:t>
      </w:r>
      <w:r w:rsidR="00266D4D">
        <w:rPr>
          <w:rFonts w:ascii="Arial" w:eastAsia="楷体_GB2312" w:hAnsi="Arial" w:cs="Arial" w:hint="eastAsia"/>
          <w:kern w:val="0"/>
          <w:sz w:val="28"/>
          <w:szCs w:val="28"/>
        </w:rPr>
        <w:t>在价值时点的</w:t>
      </w:r>
      <w:r w:rsidR="00266D4D" w:rsidRPr="00266D4D">
        <w:rPr>
          <w:rFonts w:ascii="Arial" w:eastAsia="楷体_GB2312" w:hAnsi="Arial" w:cs="Arial" w:hint="eastAsia"/>
          <w:kern w:val="0"/>
          <w:sz w:val="28"/>
          <w:szCs w:val="28"/>
        </w:rPr>
        <w:t>重置成新价</w:t>
      </w:r>
      <w:r w:rsidR="00266D4D">
        <w:rPr>
          <w:rFonts w:ascii="Arial" w:eastAsia="楷体_GB2312" w:hAnsi="Arial" w:cs="Arial" w:hint="eastAsia"/>
          <w:kern w:val="0"/>
          <w:sz w:val="28"/>
          <w:szCs w:val="28"/>
        </w:rPr>
        <w:t>远低于</w:t>
      </w:r>
      <w:r w:rsidR="00266D4D">
        <w:rPr>
          <w:rFonts w:ascii="Arial" w:eastAsia="楷体_GB2312" w:hAnsi="Arial" w:cs="Arial" w:hint="eastAsia"/>
          <w:kern w:val="0"/>
          <w:sz w:val="28"/>
          <w:szCs w:val="28"/>
        </w:rPr>
        <w:t>《房地产估价咨询报告》</w:t>
      </w:r>
      <w:r w:rsidR="00266D4D">
        <w:rPr>
          <w:rFonts w:ascii="Arial" w:eastAsia="楷体_GB2312" w:hAnsi="Arial" w:cs="Arial" w:hint="eastAsia"/>
          <w:kern w:val="0"/>
          <w:sz w:val="28"/>
          <w:szCs w:val="28"/>
        </w:rPr>
        <w:t>所示价格</w:t>
      </w:r>
      <w:r w:rsidR="00CB7042">
        <w:rPr>
          <w:rFonts w:ascii="Arial" w:eastAsia="楷体_GB2312" w:hAnsi="Arial" w:cs="Arial" w:hint="eastAsia"/>
          <w:kern w:val="0"/>
          <w:sz w:val="28"/>
          <w:szCs w:val="28"/>
        </w:rPr>
        <w:t>。</w:t>
      </w:r>
    </w:p>
    <w:p w14:paraId="2584DC62" w14:textId="04843B37" w:rsidR="002D776B" w:rsidRDefault="005B1FF8" w:rsidP="002C1B90">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综上，</w:t>
      </w:r>
      <w:r w:rsidR="00E3286F">
        <w:rPr>
          <w:rFonts w:ascii="Arial" w:eastAsia="楷体_GB2312" w:hAnsi="Arial" w:cs="Arial" w:hint="eastAsia"/>
          <w:kern w:val="0"/>
          <w:sz w:val="28"/>
          <w:szCs w:val="28"/>
        </w:rPr>
        <w:t>本次评估</w:t>
      </w:r>
      <w:r w:rsidR="00781B5A" w:rsidRPr="00781B5A">
        <w:rPr>
          <w:rFonts w:ascii="Arial" w:eastAsia="楷体_GB2312" w:hAnsi="Arial" w:cs="Arial"/>
          <w:kern w:val="0"/>
          <w:sz w:val="28"/>
          <w:szCs w:val="28"/>
        </w:rPr>
        <w:t>估价参数选取依据</w:t>
      </w:r>
      <w:r w:rsidR="002C1B90" w:rsidRPr="00D64C14">
        <w:rPr>
          <w:rFonts w:ascii="Arial" w:eastAsia="楷体_GB2312" w:hAnsi="Arial" w:cs="Arial" w:hint="eastAsia"/>
          <w:kern w:val="0"/>
          <w:sz w:val="28"/>
          <w:szCs w:val="28"/>
        </w:rPr>
        <w:t>《北京市房屋重置成新价评估技术标准》（北估秘</w:t>
      </w:r>
      <w:r w:rsidR="002C1B90" w:rsidRPr="00D64C14">
        <w:rPr>
          <w:rFonts w:ascii="Arial" w:eastAsia="楷体_GB2312" w:hAnsi="Arial" w:cs="Arial" w:hint="eastAsia"/>
          <w:kern w:val="0"/>
          <w:sz w:val="28"/>
          <w:szCs w:val="28"/>
        </w:rPr>
        <w:t>[2016]001</w:t>
      </w:r>
      <w:r w:rsidR="002C1B90" w:rsidRPr="00D64C14">
        <w:rPr>
          <w:rFonts w:ascii="Arial" w:eastAsia="楷体_GB2312" w:hAnsi="Arial" w:cs="Arial" w:hint="eastAsia"/>
          <w:kern w:val="0"/>
          <w:sz w:val="28"/>
          <w:szCs w:val="28"/>
        </w:rPr>
        <w:t>号）及工程造价的有关规定</w:t>
      </w:r>
      <w:r w:rsidR="00781B5A" w:rsidRPr="00781B5A">
        <w:rPr>
          <w:rFonts w:ascii="Arial" w:eastAsia="楷体_GB2312" w:hAnsi="Arial" w:cs="Arial"/>
          <w:kern w:val="0"/>
          <w:sz w:val="28"/>
          <w:szCs w:val="28"/>
        </w:rPr>
        <w:t>，</w:t>
      </w:r>
      <w:r w:rsidR="00D331FC">
        <w:rPr>
          <w:rFonts w:ascii="Arial" w:eastAsia="楷体_GB2312" w:hAnsi="Arial" w:cs="Arial"/>
          <w:kern w:val="0"/>
          <w:sz w:val="28"/>
          <w:szCs w:val="28"/>
        </w:rPr>
        <w:t>估价结果符合正常市场水平</w:t>
      </w:r>
      <w:r w:rsidR="00D331FC">
        <w:rPr>
          <w:rFonts w:ascii="Arial" w:eastAsia="楷体_GB2312" w:hAnsi="Arial" w:cs="Arial" w:hint="eastAsia"/>
          <w:kern w:val="0"/>
          <w:sz w:val="28"/>
          <w:szCs w:val="28"/>
        </w:rPr>
        <w:t>，也符合</w:t>
      </w:r>
      <w:r w:rsidR="00D331FC" w:rsidRPr="008756DC">
        <w:rPr>
          <w:rFonts w:ascii="Arial" w:eastAsia="楷体_GB2312" w:hAnsi="Arial" w:cs="Arial"/>
          <w:kern w:val="0"/>
          <w:sz w:val="28"/>
          <w:szCs w:val="28"/>
        </w:rPr>
        <w:t>《房地产估价规范》</w:t>
      </w:r>
      <w:r w:rsidR="00D331FC" w:rsidRPr="008756DC">
        <w:rPr>
          <w:rFonts w:ascii="Arial" w:eastAsia="楷体_GB2312" w:hAnsi="Arial" w:cs="Arial"/>
          <w:kern w:val="0"/>
          <w:sz w:val="28"/>
          <w:szCs w:val="28"/>
        </w:rPr>
        <w:t>[GB/T 50291-2015]</w:t>
      </w:r>
      <w:r w:rsidR="00D331FC">
        <w:rPr>
          <w:rFonts w:ascii="Arial" w:eastAsia="楷体_GB2312" w:hAnsi="Arial" w:cs="Arial" w:hint="eastAsia"/>
          <w:kern w:val="0"/>
          <w:sz w:val="28"/>
          <w:szCs w:val="28"/>
        </w:rPr>
        <w:t>的要求</w:t>
      </w:r>
      <w:r w:rsidR="008756DC" w:rsidRPr="008756DC">
        <w:rPr>
          <w:rFonts w:ascii="Arial" w:eastAsia="楷体_GB2312" w:hAnsi="Arial" w:cs="Arial" w:hint="eastAsia"/>
          <w:kern w:val="0"/>
          <w:sz w:val="28"/>
          <w:szCs w:val="28"/>
        </w:rPr>
        <w:t>。</w:t>
      </w:r>
    </w:p>
    <w:p w14:paraId="75077523" w14:textId="77777777" w:rsidR="002D776B" w:rsidRDefault="002D776B" w:rsidP="00B7346E">
      <w:pPr>
        <w:kinsoku w:val="0"/>
        <w:autoSpaceDE w:val="0"/>
        <w:autoSpaceDN w:val="0"/>
        <w:spacing w:line="360" w:lineRule="auto"/>
        <w:ind w:firstLineChars="200" w:firstLine="560"/>
        <w:contextualSpacing/>
        <w:rPr>
          <w:rFonts w:ascii="Arial" w:eastAsia="楷体_GB2312" w:hAnsi="Arial" w:cs="Arial"/>
          <w:kern w:val="0"/>
          <w:sz w:val="28"/>
          <w:szCs w:val="28"/>
        </w:rPr>
      </w:pPr>
    </w:p>
    <w:p w14:paraId="3A25C23E" w14:textId="77777777" w:rsidR="002D776B" w:rsidRPr="008756DC" w:rsidRDefault="002D776B" w:rsidP="00B7346E">
      <w:pPr>
        <w:kinsoku w:val="0"/>
        <w:autoSpaceDE w:val="0"/>
        <w:autoSpaceDN w:val="0"/>
        <w:spacing w:line="360" w:lineRule="auto"/>
        <w:ind w:firstLineChars="200" w:firstLine="560"/>
        <w:contextualSpacing/>
        <w:rPr>
          <w:rFonts w:ascii="Arial" w:eastAsia="楷体_GB2312" w:hAnsi="Arial" w:cs="Arial"/>
          <w:kern w:val="0"/>
          <w:sz w:val="28"/>
          <w:szCs w:val="28"/>
        </w:rPr>
      </w:pPr>
    </w:p>
    <w:p w14:paraId="5599882F" w14:textId="77777777" w:rsidR="009A5298" w:rsidRDefault="00BF730E" w:rsidP="005C0AED">
      <w:pPr>
        <w:kinsoku w:val="0"/>
        <w:autoSpaceDE w:val="0"/>
        <w:autoSpaceDN w:val="0"/>
        <w:spacing w:line="360" w:lineRule="auto"/>
        <w:ind w:firstLineChars="200" w:firstLine="560"/>
        <w:contextualSpacing/>
        <w:rPr>
          <w:rFonts w:ascii="Arial" w:eastAsia="楷体_GB2312" w:hAnsi="Arial" w:cs="Arial"/>
          <w:kern w:val="0"/>
          <w:sz w:val="28"/>
          <w:szCs w:val="28"/>
        </w:rPr>
      </w:pPr>
      <w:r w:rsidRPr="008756DC">
        <w:rPr>
          <w:rFonts w:ascii="Arial" w:eastAsia="楷体_GB2312" w:hAnsi="Arial" w:cs="Arial"/>
          <w:kern w:val="0"/>
          <w:sz w:val="28"/>
          <w:szCs w:val="28"/>
        </w:rPr>
        <w:t>特此说明</w:t>
      </w:r>
      <w:r w:rsidR="00440E4F" w:rsidRPr="008756DC">
        <w:rPr>
          <w:rFonts w:ascii="Arial" w:eastAsia="楷体_GB2312" w:hAnsi="Arial" w:cs="Arial"/>
          <w:kern w:val="0"/>
          <w:sz w:val="28"/>
          <w:szCs w:val="28"/>
        </w:rPr>
        <w:t>。</w:t>
      </w:r>
    </w:p>
    <w:p w14:paraId="7E0A4DBC"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6C551D41"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18503F7A"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599FDE58"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6521CA8E" w14:textId="77777777" w:rsidR="002D776B"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5C649BB3" w14:textId="77777777" w:rsidR="002D776B" w:rsidRPr="008756DC" w:rsidRDefault="002D776B" w:rsidP="005C0AED">
      <w:pPr>
        <w:kinsoku w:val="0"/>
        <w:autoSpaceDE w:val="0"/>
        <w:autoSpaceDN w:val="0"/>
        <w:spacing w:line="360" w:lineRule="auto"/>
        <w:ind w:firstLineChars="200" w:firstLine="560"/>
        <w:contextualSpacing/>
        <w:rPr>
          <w:rFonts w:ascii="Arial" w:eastAsia="楷体_GB2312" w:hAnsi="Arial" w:cs="Arial"/>
          <w:kern w:val="0"/>
          <w:sz w:val="28"/>
          <w:szCs w:val="28"/>
        </w:rPr>
      </w:pPr>
    </w:p>
    <w:p w14:paraId="1AB6145F" w14:textId="77777777" w:rsidR="00254642" w:rsidRPr="008756DC" w:rsidRDefault="00254642" w:rsidP="005C0AED">
      <w:pPr>
        <w:kinsoku w:val="0"/>
        <w:spacing w:line="360" w:lineRule="auto"/>
        <w:ind w:firstLineChars="1550" w:firstLine="4340"/>
        <w:rPr>
          <w:rFonts w:ascii="Arial" w:eastAsia="楷体_GB2312" w:hAnsi="Arial" w:cs="Arial"/>
          <w:kern w:val="0"/>
          <w:sz w:val="28"/>
          <w:szCs w:val="28"/>
        </w:rPr>
      </w:pPr>
      <w:r w:rsidRPr="008756DC">
        <w:rPr>
          <w:rFonts w:ascii="Arial" w:eastAsia="楷体_GB2312" w:hAnsi="Arial" w:cs="Arial"/>
          <w:kern w:val="0"/>
          <w:sz w:val="28"/>
          <w:szCs w:val="28"/>
        </w:rPr>
        <w:t>北京康正宏基房地产评估有限公司</w:t>
      </w:r>
    </w:p>
    <w:p w14:paraId="56383B08" w14:textId="31B53E47" w:rsidR="00254642" w:rsidRPr="008756DC" w:rsidRDefault="00A41316" w:rsidP="005C0AED">
      <w:pPr>
        <w:spacing w:line="360" w:lineRule="auto"/>
        <w:ind w:firstLineChars="300" w:firstLine="840"/>
        <w:jc w:val="right"/>
        <w:rPr>
          <w:rFonts w:ascii="Arial" w:eastAsia="楷体_GB2312" w:hAnsi="Arial" w:cs="Arial"/>
          <w:kern w:val="0"/>
          <w:sz w:val="28"/>
          <w:szCs w:val="28"/>
        </w:rPr>
      </w:pPr>
      <w:r w:rsidRPr="008756DC">
        <w:rPr>
          <w:rFonts w:ascii="Arial" w:eastAsia="楷体_GB2312" w:hAnsi="Arial" w:cs="Arial"/>
          <w:kern w:val="0"/>
          <w:sz w:val="28"/>
          <w:szCs w:val="28"/>
        </w:rPr>
        <w:t>二</w:t>
      </w:r>
      <w:r w:rsidR="00365B68">
        <w:rPr>
          <w:rFonts w:ascii="Arial" w:eastAsia="楷体_GB2312" w:hAnsi="Arial" w:cs="Arial"/>
          <w:kern w:val="0"/>
          <w:sz w:val="28"/>
          <w:szCs w:val="28"/>
        </w:rPr>
        <w:t>〇</w:t>
      </w:r>
      <w:r w:rsidR="00C37145" w:rsidRPr="008756DC">
        <w:rPr>
          <w:rFonts w:ascii="Arial" w:eastAsia="楷体_GB2312" w:hAnsi="Arial" w:cs="Arial"/>
          <w:kern w:val="0"/>
          <w:sz w:val="28"/>
          <w:szCs w:val="28"/>
        </w:rPr>
        <w:t>二</w:t>
      </w:r>
      <w:r w:rsidR="00E3286F">
        <w:rPr>
          <w:rFonts w:ascii="Arial" w:eastAsia="楷体_GB2312" w:hAnsi="Arial" w:cs="Arial" w:hint="eastAsia"/>
          <w:kern w:val="0"/>
          <w:sz w:val="28"/>
          <w:szCs w:val="28"/>
        </w:rPr>
        <w:t>三</w:t>
      </w:r>
      <w:r w:rsidRPr="008756DC">
        <w:rPr>
          <w:rFonts w:ascii="Arial" w:eastAsia="楷体_GB2312" w:hAnsi="Arial" w:cs="Arial"/>
          <w:kern w:val="0"/>
          <w:sz w:val="28"/>
          <w:szCs w:val="28"/>
        </w:rPr>
        <w:t>年</w:t>
      </w:r>
      <w:r w:rsidR="002C1B90">
        <w:rPr>
          <w:rFonts w:ascii="Arial" w:eastAsia="楷体_GB2312" w:hAnsi="Arial" w:cs="Arial" w:hint="eastAsia"/>
          <w:kern w:val="0"/>
          <w:sz w:val="28"/>
          <w:szCs w:val="28"/>
        </w:rPr>
        <w:t>十一</w:t>
      </w:r>
      <w:r w:rsidRPr="008756DC">
        <w:rPr>
          <w:rFonts w:ascii="Arial" w:eastAsia="楷体_GB2312" w:hAnsi="Arial" w:cs="Arial"/>
          <w:kern w:val="0"/>
          <w:sz w:val="28"/>
          <w:szCs w:val="28"/>
        </w:rPr>
        <w:t>月</w:t>
      </w:r>
      <w:r w:rsidR="002C1B90">
        <w:rPr>
          <w:rFonts w:ascii="Arial" w:eastAsia="楷体_GB2312" w:hAnsi="Arial" w:cs="Arial" w:hint="eastAsia"/>
          <w:kern w:val="0"/>
          <w:sz w:val="28"/>
          <w:szCs w:val="28"/>
        </w:rPr>
        <w:t>二</w:t>
      </w:r>
      <w:r w:rsidR="00E3286F">
        <w:rPr>
          <w:rFonts w:ascii="Arial" w:eastAsia="楷体_GB2312" w:hAnsi="Arial" w:cs="Arial" w:hint="eastAsia"/>
          <w:kern w:val="0"/>
          <w:sz w:val="28"/>
          <w:szCs w:val="28"/>
        </w:rPr>
        <w:t>十</w:t>
      </w:r>
      <w:r w:rsidR="00254642" w:rsidRPr="008756DC">
        <w:rPr>
          <w:rFonts w:ascii="Arial" w:eastAsia="楷体_GB2312" w:hAnsi="Arial" w:cs="Arial"/>
          <w:kern w:val="0"/>
          <w:sz w:val="28"/>
          <w:szCs w:val="28"/>
        </w:rPr>
        <w:t>日</w:t>
      </w:r>
    </w:p>
    <w:sectPr w:rsidR="00254642" w:rsidRPr="008756DC" w:rsidSect="008E2524">
      <w:headerReference w:type="default" r:id="rId8"/>
      <w:footerReference w:type="default" r:id="rId9"/>
      <w:pgSz w:w="11906" w:h="16838"/>
      <w:pgMar w:top="1440" w:right="1559"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7F377" w14:textId="77777777" w:rsidR="00FF0D50" w:rsidRDefault="00FF0D50" w:rsidP="00FA3B45">
      <w:r>
        <w:separator/>
      </w:r>
    </w:p>
  </w:endnote>
  <w:endnote w:type="continuationSeparator" w:id="0">
    <w:p w14:paraId="7D338B30" w14:textId="77777777" w:rsidR="00FF0D50" w:rsidRDefault="00FF0D50"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606972"/>
      <w:docPartObj>
        <w:docPartGallery w:val="Page Numbers (Bottom of Page)"/>
        <w:docPartUnique/>
      </w:docPartObj>
    </w:sdtPr>
    <w:sdtEndPr/>
    <w:sdtContent>
      <w:p w14:paraId="05805644" w14:textId="424AEDF9" w:rsidR="0099625B" w:rsidRDefault="0099625B" w:rsidP="00061276">
        <w:pPr>
          <w:pStyle w:val="a5"/>
          <w:jc w:val="center"/>
        </w:pPr>
        <w:r>
          <w:fldChar w:fldCharType="begin"/>
        </w:r>
        <w:r>
          <w:instrText>PAGE   \* MERGEFORMAT</w:instrText>
        </w:r>
        <w:r>
          <w:fldChar w:fldCharType="separate"/>
        </w:r>
        <w:r w:rsidR="000E5188" w:rsidRPr="000E5188">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4DA1D" w14:textId="77777777" w:rsidR="00FF0D50" w:rsidRDefault="00FF0D50" w:rsidP="00FA3B45">
      <w:r>
        <w:separator/>
      </w:r>
    </w:p>
  </w:footnote>
  <w:footnote w:type="continuationSeparator" w:id="0">
    <w:p w14:paraId="3313B42C" w14:textId="77777777" w:rsidR="00FF0D50" w:rsidRDefault="00FF0D50" w:rsidP="00FA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60DBF" w14:textId="77777777" w:rsidR="0099625B" w:rsidRDefault="0099625B" w:rsidP="008A3A10">
    <w:r>
      <w:rPr>
        <w:noProof/>
      </w:rPr>
      <w:drawing>
        <wp:inline distT="0" distB="0" distL="0" distR="0" wp14:anchorId="6844385B" wp14:editId="1C32EA54">
          <wp:extent cx="5543550" cy="275532"/>
          <wp:effectExtent l="0" t="0" r="0" b="0"/>
          <wp:docPr id="2" name="图片 2"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33BA"/>
    <w:multiLevelType w:val="hybridMultilevel"/>
    <w:tmpl w:val="C1F8DAA6"/>
    <w:lvl w:ilvl="0" w:tplc="AC3E3BCE">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15:restartNumberingAfterBreak="0">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15:restartNumberingAfterBreak="0">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15:restartNumberingAfterBreak="0">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7"/>
  </w:num>
  <w:num w:numId="3">
    <w:abstractNumId w:val="1"/>
  </w:num>
  <w:num w:numId="4">
    <w:abstractNumId w:val="6"/>
  </w:num>
  <w:num w:numId="5">
    <w:abstractNumId w:val="8"/>
  </w:num>
  <w:num w:numId="6">
    <w:abstractNumId w:val="4"/>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41E"/>
    <w:rsid w:val="00001CD1"/>
    <w:rsid w:val="00010089"/>
    <w:rsid w:val="00021D74"/>
    <w:rsid w:val="00034E55"/>
    <w:rsid w:val="00040AF5"/>
    <w:rsid w:val="000418BB"/>
    <w:rsid w:val="00060ECD"/>
    <w:rsid w:val="00061276"/>
    <w:rsid w:val="000622EA"/>
    <w:rsid w:val="00063753"/>
    <w:rsid w:val="00067268"/>
    <w:rsid w:val="0007146C"/>
    <w:rsid w:val="00073E40"/>
    <w:rsid w:val="000862DD"/>
    <w:rsid w:val="00092F84"/>
    <w:rsid w:val="000A155B"/>
    <w:rsid w:val="000A6D01"/>
    <w:rsid w:val="000D2474"/>
    <w:rsid w:val="000D2B98"/>
    <w:rsid w:val="000D706B"/>
    <w:rsid w:val="000E4E7D"/>
    <w:rsid w:val="000E5188"/>
    <w:rsid w:val="000F189E"/>
    <w:rsid w:val="000F3A84"/>
    <w:rsid w:val="000F45B2"/>
    <w:rsid w:val="000F671D"/>
    <w:rsid w:val="001012F6"/>
    <w:rsid w:val="00101808"/>
    <w:rsid w:val="00102370"/>
    <w:rsid w:val="00110BA4"/>
    <w:rsid w:val="00121362"/>
    <w:rsid w:val="001227BD"/>
    <w:rsid w:val="00127725"/>
    <w:rsid w:val="001301D6"/>
    <w:rsid w:val="0014772A"/>
    <w:rsid w:val="0015598E"/>
    <w:rsid w:val="001574EF"/>
    <w:rsid w:val="00163EFB"/>
    <w:rsid w:val="00164488"/>
    <w:rsid w:val="00165128"/>
    <w:rsid w:val="00175C26"/>
    <w:rsid w:val="00175D4A"/>
    <w:rsid w:val="001763B7"/>
    <w:rsid w:val="001773C6"/>
    <w:rsid w:val="001801FA"/>
    <w:rsid w:val="0018404A"/>
    <w:rsid w:val="001A747A"/>
    <w:rsid w:val="001B1149"/>
    <w:rsid w:val="001C44AA"/>
    <w:rsid w:val="001C7AA9"/>
    <w:rsid w:val="001D3A02"/>
    <w:rsid w:val="001D5F41"/>
    <w:rsid w:val="001E1A05"/>
    <w:rsid w:val="001E2A3D"/>
    <w:rsid w:val="001E6724"/>
    <w:rsid w:val="001F3245"/>
    <w:rsid w:val="001F32DD"/>
    <w:rsid w:val="001F34E0"/>
    <w:rsid w:val="002034C1"/>
    <w:rsid w:val="00211F8F"/>
    <w:rsid w:val="00212232"/>
    <w:rsid w:val="00213C32"/>
    <w:rsid w:val="00217284"/>
    <w:rsid w:val="002420F2"/>
    <w:rsid w:val="00244389"/>
    <w:rsid w:val="002476ED"/>
    <w:rsid w:val="00254642"/>
    <w:rsid w:val="00256191"/>
    <w:rsid w:val="00256D70"/>
    <w:rsid w:val="002603C1"/>
    <w:rsid w:val="00266D4D"/>
    <w:rsid w:val="00270EA7"/>
    <w:rsid w:val="00276F7B"/>
    <w:rsid w:val="00277F14"/>
    <w:rsid w:val="0028234A"/>
    <w:rsid w:val="00282DB1"/>
    <w:rsid w:val="00283B75"/>
    <w:rsid w:val="00290940"/>
    <w:rsid w:val="00292146"/>
    <w:rsid w:val="002930B1"/>
    <w:rsid w:val="002A3F85"/>
    <w:rsid w:val="002A623B"/>
    <w:rsid w:val="002A7FC9"/>
    <w:rsid w:val="002C0A63"/>
    <w:rsid w:val="002C1B90"/>
    <w:rsid w:val="002D0295"/>
    <w:rsid w:val="002D4FFD"/>
    <w:rsid w:val="002D534D"/>
    <w:rsid w:val="002D6918"/>
    <w:rsid w:val="002D776B"/>
    <w:rsid w:val="002E511C"/>
    <w:rsid w:val="002E5D15"/>
    <w:rsid w:val="002E7149"/>
    <w:rsid w:val="002F5CAB"/>
    <w:rsid w:val="002F63D2"/>
    <w:rsid w:val="00300357"/>
    <w:rsid w:val="00330481"/>
    <w:rsid w:val="0033411D"/>
    <w:rsid w:val="00337FCA"/>
    <w:rsid w:val="00345AF4"/>
    <w:rsid w:val="003502D0"/>
    <w:rsid w:val="00351255"/>
    <w:rsid w:val="003565A2"/>
    <w:rsid w:val="00356D9A"/>
    <w:rsid w:val="003615CE"/>
    <w:rsid w:val="00364D83"/>
    <w:rsid w:val="00365B68"/>
    <w:rsid w:val="00366EBB"/>
    <w:rsid w:val="00380CA0"/>
    <w:rsid w:val="00387273"/>
    <w:rsid w:val="003C1E0F"/>
    <w:rsid w:val="003D19B3"/>
    <w:rsid w:val="003D19E0"/>
    <w:rsid w:val="003D54D0"/>
    <w:rsid w:val="003D553C"/>
    <w:rsid w:val="003D7E2B"/>
    <w:rsid w:val="003E1DC5"/>
    <w:rsid w:val="003E2E7B"/>
    <w:rsid w:val="003E30E8"/>
    <w:rsid w:val="003F1376"/>
    <w:rsid w:val="003F19E2"/>
    <w:rsid w:val="00401396"/>
    <w:rsid w:val="00402250"/>
    <w:rsid w:val="00404337"/>
    <w:rsid w:val="004053A8"/>
    <w:rsid w:val="00405F59"/>
    <w:rsid w:val="00414976"/>
    <w:rsid w:val="004162D0"/>
    <w:rsid w:val="00416CE1"/>
    <w:rsid w:val="00416D0B"/>
    <w:rsid w:val="0042057C"/>
    <w:rsid w:val="0042151B"/>
    <w:rsid w:val="00422CB7"/>
    <w:rsid w:val="004239C4"/>
    <w:rsid w:val="00423CAB"/>
    <w:rsid w:val="00425231"/>
    <w:rsid w:val="0043277B"/>
    <w:rsid w:val="004350DA"/>
    <w:rsid w:val="004373A0"/>
    <w:rsid w:val="00440E4F"/>
    <w:rsid w:val="0045218A"/>
    <w:rsid w:val="004542D5"/>
    <w:rsid w:val="004601DD"/>
    <w:rsid w:val="00460F29"/>
    <w:rsid w:val="004739E7"/>
    <w:rsid w:val="00473DFC"/>
    <w:rsid w:val="0047741E"/>
    <w:rsid w:val="00477CEF"/>
    <w:rsid w:val="00480AFD"/>
    <w:rsid w:val="004816E9"/>
    <w:rsid w:val="00483D35"/>
    <w:rsid w:val="00486151"/>
    <w:rsid w:val="004A29BC"/>
    <w:rsid w:val="004A7EC5"/>
    <w:rsid w:val="004C1CF9"/>
    <w:rsid w:val="004C73BF"/>
    <w:rsid w:val="004D14EB"/>
    <w:rsid w:val="004E3166"/>
    <w:rsid w:val="004E4327"/>
    <w:rsid w:val="004E54B7"/>
    <w:rsid w:val="004E65EF"/>
    <w:rsid w:val="004E776A"/>
    <w:rsid w:val="004E7ECF"/>
    <w:rsid w:val="004F05D4"/>
    <w:rsid w:val="004F456F"/>
    <w:rsid w:val="004F4BAE"/>
    <w:rsid w:val="004F79E8"/>
    <w:rsid w:val="00503876"/>
    <w:rsid w:val="005038C7"/>
    <w:rsid w:val="00510499"/>
    <w:rsid w:val="00520499"/>
    <w:rsid w:val="005235CA"/>
    <w:rsid w:val="00534683"/>
    <w:rsid w:val="00552C66"/>
    <w:rsid w:val="00552E6C"/>
    <w:rsid w:val="00554A39"/>
    <w:rsid w:val="00555522"/>
    <w:rsid w:val="00563162"/>
    <w:rsid w:val="00567575"/>
    <w:rsid w:val="0057027A"/>
    <w:rsid w:val="00570706"/>
    <w:rsid w:val="0057356E"/>
    <w:rsid w:val="00573B24"/>
    <w:rsid w:val="00583484"/>
    <w:rsid w:val="00585B4F"/>
    <w:rsid w:val="005873BE"/>
    <w:rsid w:val="005B1FF8"/>
    <w:rsid w:val="005C0AED"/>
    <w:rsid w:val="005D4799"/>
    <w:rsid w:val="005F1F02"/>
    <w:rsid w:val="0060258A"/>
    <w:rsid w:val="00604378"/>
    <w:rsid w:val="006048EA"/>
    <w:rsid w:val="006062B8"/>
    <w:rsid w:val="006112B9"/>
    <w:rsid w:val="006114C4"/>
    <w:rsid w:val="00615866"/>
    <w:rsid w:val="00625732"/>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775DD"/>
    <w:rsid w:val="00686163"/>
    <w:rsid w:val="006A235B"/>
    <w:rsid w:val="006A37BB"/>
    <w:rsid w:val="006B02D4"/>
    <w:rsid w:val="006B1FC3"/>
    <w:rsid w:val="006B45F3"/>
    <w:rsid w:val="006B7FD1"/>
    <w:rsid w:val="006C4BB5"/>
    <w:rsid w:val="006C669C"/>
    <w:rsid w:val="006C7BB2"/>
    <w:rsid w:val="006D197D"/>
    <w:rsid w:val="006D6955"/>
    <w:rsid w:val="006E6208"/>
    <w:rsid w:val="006F2AA7"/>
    <w:rsid w:val="006F2CED"/>
    <w:rsid w:val="00703776"/>
    <w:rsid w:val="00707DB2"/>
    <w:rsid w:val="00716CCC"/>
    <w:rsid w:val="0072194F"/>
    <w:rsid w:val="0073135F"/>
    <w:rsid w:val="00747DA0"/>
    <w:rsid w:val="00750628"/>
    <w:rsid w:val="00751AF6"/>
    <w:rsid w:val="0076487A"/>
    <w:rsid w:val="00781B5A"/>
    <w:rsid w:val="00782AA6"/>
    <w:rsid w:val="00793A98"/>
    <w:rsid w:val="007A2CC0"/>
    <w:rsid w:val="007A5390"/>
    <w:rsid w:val="007A7E83"/>
    <w:rsid w:val="007B48E4"/>
    <w:rsid w:val="007B72D2"/>
    <w:rsid w:val="007C040E"/>
    <w:rsid w:val="007C09FB"/>
    <w:rsid w:val="007C1365"/>
    <w:rsid w:val="007C47A1"/>
    <w:rsid w:val="007D52F8"/>
    <w:rsid w:val="007D647E"/>
    <w:rsid w:val="007D6903"/>
    <w:rsid w:val="007D6B25"/>
    <w:rsid w:val="00813475"/>
    <w:rsid w:val="0081614A"/>
    <w:rsid w:val="00820953"/>
    <w:rsid w:val="00826F63"/>
    <w:rsid w:val="00832176"/>
    <w:rsid w:val="008419A2"/>
    <w:rsid w:val="008427DD"/>
    <w:rsid w:val="00846176"/>
    <w:rsid w:val="008670B8"/>
    <w:rsid w:val="008756DC"/>
    <w:rsid w:val="0088065F"/>
    <w:rsid w:val="00890889"/>
    <w:rsid w:val="00894199"/>
    <w:rsid w:val="008A18B7"/>
    <w:rsid w:val="008A3A10"/>
    <w:rsid w:val="008A3F97"/>
    <w:rsid w:val="008A6601"/>
    <w:rsid w:val="008B3042"/>
    <w:rsid w:val="008B528E"/>
    <w:rsid w:val="008B618C"/>
    <w:rsid w:val="008C6E53"/>
    <w:rsid w:val="008D1732"/>
    <w:rsid w:val="008E2524"/>
    <w:rsid w:val="008E2D20"/>
    <w:rsid w:val="008E3250"/>
    <w:rsid w:val="008E3EE3"/>
    <w:rsid w:val="008E788B"/>
    <w:rsid w:val="008F022F"/>
    <w:rsid w:val="008F1CD6"/>
    <w:rsid w:val="0090105E"/>
    <w:rsid w:val="00915225"/>
    <w:rsid w:val="00916BA9"/>
    <w:rsid w:val="0092061F"/>
    <w:rsid w:val="00923EC7"/>
    <w:rsid w:val="00924440"/>
    <w:rsid w:val="00925A1F"/>
    <w:rsid w:val="00935709"/>
    <w:rsid w:val="009555D8"/>
    <w:rsid w:val="009643E9"/>
    <w:rsid w:val="00974F70"/>
    <w:rsid w:val="00975067"/>
    <w:rsid w:val="009768F5"/>
    <w:rsid w:val="00982206"/>
    <w:rsid w:val="00983612"/>
    <w:rsid w:val="009878BE"/>
    <w:rsid w:val="0099201B"/>
    <w:rsid w:val="009932DA"/>
    <w:rsid w:val="0099625B"/>
    <w:rsid w:val="009A5298"/>
    <w:rsid w:val="009A5C8E"/>
    <w:rsid w:val="009C409C"/>
    <w:rsid w:val="009C6680"/>
    <w:rsid w:val="009D064B"/>
    <w:rsid w:val="009D1CED"/>
    <w:rsid w:val="009D28E3"/>
    <w:rsid w:val="009E54D0"/>
    <w:rsid w:val="009E7572"/>
    <w:rsid w:val="009F2DA0"/>
    <w:rsid w:val="009F4623"/>
    <w:rsid w:val="009F5D5B"/>
    <w:rsid w:val="00A01912"/>
    <w:rsid w:val="00A040C9"/>
    <w:rsid w:val="00A14671"/>
    <w:rsid w:val="00A17F37"/>
    <w:rsid w:val="00A2716C"/>
    <w:rsid w:val="00A41316"/>
    <w:rsid w:val="00A44D9E"/>
    <w:rsid w:val="00A470BC"/>
    <w:rsid w:val="00A57C5F"/>
    <w:rsid w:val="00A57E42"/>
    <w:rsid w:val="00A6175B"/>
    <w:rsid w:val="00A65605"/>
    <w:rsid w:val="00A67181"/>
    <w:rsid w:val="00A67565"/>
    <w:rsid w:val="00A743E8"/>
    <w:rsid w:val="00A85CCD"/>
    <w:rsid w:val="00A934AF"/>
    <w:rsid w:val="00A93629"/>
    <w:rsid w:val="00AA01A9"/>
    <w:rsid w:val="00AA28B5"/>
    <w:rsid w:val="00AA4C55"/>
    <w:rsid w:val="00AA5F0B"/>
    <w:rsid w:val="00AA7353"/>
    <w:rsid w:val="00AB04FA"/>
    <w:rsid w:val="00AB308B"/>
    <w:rsid w:val="00AB392E"/>
    <w:rsid w:val="00AB599C"/>
    <w:rsid w:val="00AB74EF"/>
    <w:rsid w:val="00AC1110"/>
    <w:rsid w:val="00AC12B3"/>
    <w:rsid w:val="00AC1F61"/>
    <w:rsid w:val="00AC4A0C"/>
    <w:rsid w:val="00AD020E"/>
    <w:rsid w:val="00AD7926"/>
    <w:rsid w:val="00AE23FF"/>
    <w:rsid w:val="00AE363F"/>
    <w:rsid w:val="00AF298A"/>
    <w:rsid w:val="00B01BC3"/>
    <w:rsid w:val="00B05D29"/>
    <w:rsid w:val="00B162F1"/>
    <w:rsid w:val="00B207E5"/>
    <w:rsid w:val="00B227E0"/>
    <w:rsid w:val="00B255A9"/>
    <w:rsid w:val="00B27EED"/>
    <w:rsid w:val="00B30F47"/>
    <w:rsid w:val="00B46676"/>
    <w:rsid w:val="00B46974"/>
    <w:rsid w:val="00B47FDA"/>
    <w:rsid w:val="00B525B6"/>
    <w:rsid w:val="00B61649"/>
    <w:rsid w:val="00B619B2"/>
    <w:rsid w:val="00B63FB2"/>
    <w:rsid w:val="00B65498"/>
    <w:rsid w:val="00B66EAC"/>
    <w:rsid w:val="00B72A77"/>
    <w:rsid w:val="00B7346E"/>
    <w:rsid w:val="00B73FCE"/>
    <w:rsid w:val="00B860FA"/>
    <w:rsid w:val="00B87EAD"/>
    <w:rsid w:val="00B908CE"/>
    <w:rsid w:val="00B956FF"/>
    <w:rsid w:val="00B96F6D"/>
    <w:rsid w:val="00BA2207"/>
    <w:rsid w:val="00BA59E3"/>
    <w:rsid w:val="00BA6B61"/>
    <w:rsid w:val="00BA7880"/>
    <w:rsid w:val="00BB13C8"/>
    <w:rsid w:val="00BB50C8"/>
    <w:rsid w:val="00BB7AD1"/>
    <w:rsid w:val="00BC028A"/>
    <w:rsid w:val="00BD25DC"/>
    <w:rsid w:val="00BD4757"/>
    <w:rsid w:val="00BE0DCB"/>
    <w:rsid w:val="00BE19A6"/>
    <w:rsid w:val="00BE24D9"/>
    <w:rsid w:val="00BE2B8E"/>
    <w:rsid w:val="00BF730E"/>
    <w:rsid w:val="00C0043C"/>
    <w:rsid w:val="00C03A45"/>
    <w:rsid w:val="00C07827"/>
    <w:rsid w:val="00C118BA"/>
    <w:rsid w:val="00C23B59"/>
    <w:rsid w:val="00C37145"/>
    <w:rsid w:val="00C65B53"/>
    <w:rsid w:val="00C7238B"/>
    <w:rsid w:val="00C77FAD"/>
    <w:rsid w:val="00C937F6"/>
    <w:rsid w:val="00CA057B"/>
    <w:rsid w:val="00CA6D3C"/>
    <w:rsid w:val="00CB25F3"/>
    <w:rsid w:val="00CB7042"/>
    <w:rsid w:val="00CC74DA"/>
    <w:rsid w:val="00CE08EB"/>
    <w:rsid w:val="00CE0F35"/>
    <w:rsid w:val="00D13659"/>
    <w:rsid w:val="00D1496C"/>
    <w:rsid w:val="00D16B33"/>
    <w:rsid w:val="00D17507"/>
    <w:rsid w:val="00D1761C"/>
    <w:rsid w:val="00D216F2"/>
    <w:rsid w:val="00D331FC"/>
    <w:rsid w:val="00D4191F"/>
    <w:rsid w:val="00D63936"/>
    <w:rsid w:val="00D64C14"/>
    <w:rsid w:val="00D72112"/>
    <w:rsid w:val="00D72639"/>
    <w:rsid w:val="00D74480"/>
    <w:rsid w:val="00D763CC"/>
    <w:rsid w:val="00D86767"/>
    <w:rsid w:val="00D93FBF"/>
    <w:rsid w:val="00DA02E9"/>
    <w:rsid w:val="00DA270C"/>
    <w:rsid w:val="00DA69E6"/>
    <w:rsid w:val="00DB1FDB"/>
    <w:rsid w:val="00DB385C"/>
    <w:rsid w:val="00DB568F"/>
    <w:rsid w:val="00DC5839"/>
    <w:rsid w:val="00DC7957"/>
    <w:rsid w:val="00DE1E0A"/>
    <w:rsid w:val="00DE1F5F"/>
    <w:rsid w:val="00DE5075"/>
    <w:rsid w:val="00DE5748"/>
    <w:rsid w:val="00DF510B"/>
    <w:rsid w:val="00E045EB"/>
    <w:rsid w:val="00E208C6"/>
    <w:rsid w:val="00E27FED"/>
    <w:rsid w:val="00E30097"/>
    <w:rsid w:val="00E3286F"/>
    <w:rsid w:val="00E36215"/>
    <w:rsid w:val="00E3687D"/>
    <w:rsid w:val="00E451CE"/>
    <w:rsid w:val="00E46BF2"/>
    <w:rsid w:val="00E541C4"/>
    <w:rsid w:val="00E55BD0"/>
    <w:rsid w:val="00E5770D"/>
    <w:rsid w:val="00E621ED"/>
    <w:rsid w:val="00E64088"/>
    <w:rsid w:val="00E649FC"/>
    <w:rsid w:val="00E77BC8"/>
    <w:rsid w:val="00E8118F"/>
    <w:rsid w:val="00E81995"/>
    <w:rsid w:val="00E91D1C"/>
    <w:rsid w:val="00E94B14"/>
    <w:rsid w:val="00E965D7"/>
    <w:rsid w:val="00EA038B"/>
    <w:rsid w:val="00EA1874"/>
    <w:rsid w:val="00EA30CC"/>
    <w:rsid w:val="00EA3C5B"/>
    <w:rsid w:val="00EA50D3"/>
    <w:rsid w:val="00EB5342"/>
    <w:rsid w:val="00EB744F"/>
    <w:rsid w:val="00EC0802"/>
    <w:rsid w:val="00EC40CB"/>
    <w:rsid w:val="00EC466E"/>
    <w:rsid w:val="00EC489B"/>
    <w:rsid w:val="00EE2DB3"/>
    <w:rsid w:val="00EE4F51"/>
    <w:rsid w:val="00F01699"/>
    <w:rsid w:val="00F01E59"/>
    <w:rsid w:val="00F020EE"/>
    <w:rsid w:val="00F04125"/>
    <w:rsid w:val="00F22DEC"/>
    <w:rsid w:val="00F27E72"/>
    <w:rsid w:val="00F34468"/>
    <w:rsid w:val="00F463F1"/>
    <w:rsid w:val="00F5079D"/>
    <w:rsid w:val="00F53033"/>
    <w:rsid w:val="00F6309C"/>
    <w:rsid w:val="00FA1BA0"/>
    <w:rsid w:val="00FA3B45"/>
    <w:rsid w:val="00FA3E40"/>
    <w:rsid w:val="00FB3A3B"/>
    <w:rsid w:val="00FC1915"/>
    <w:rsid w:val="00FC291F"/>
    <w:rsid w:val="00FC702B"/>
    <w:rsid w:val="00FD1B03"/>
    <w:rsid w:val="00FD3082"/>
    <w:rsid w:val="00FD50CE"/>
    <w:rsid w:val="00FE02F7"/>
    <w:rsid w:val="00FE1451"/>
    <w:rsid w:val="00FE6CFD"/>
    <w:rsid w:val="00FE73AA"/>
    <w:rsid w:val="00FF084A"/>
    <w:rsid w:val="00FF0D50"/>
    <w:rsid w:val="00FF10F9"/>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B9CA8"/>
  <w15:docId w15:val="{5E61E4F5-4BF1-4E6E-9777-16F3E1D0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3B45"/>
    <w:rPr>
      <w:sz w:val="18"/>
      <w:szCs w:val="18"/>
    </w:rPr>
  </w:style>
  <w:style w:type="paragraph" w:styleId="a5">
    <w:name w:val="footer"/>
    <w:basedOn w:val="a"/>
    <w:link w:val="a6"/>
    <w:uiPriority w:val="99"/>
    <w:unhideWhenUsed/>
    <w:rsid w:val="00FA3B45"/>
    <w:pPr>
      <w:tabs>
        <w:tab w:val="center" w:pos="4153"/>
        <w:tab w:val="right" w:pos="8306"/>
      </w:tabs>
      <w:snapToGrid w:val="0"/>
      <w:jc w:val="left"/>
    </w:pPr>
    <w:rPr>
      <w:sz w:val="18"/>
      <w:szCs w:val="18"/>
    </w:rPr>
  </w:style>
  <w:style w:type="character" w:customStyle="1" w:styleId="a6">
    <w:name w:val="页脚 字符"/>
    <w:basedOn w:val="a0"/>
    <w:link w:val="a5"/>
    <w:uiPriority w:val="99"/>
    <w:rsid w:val="00FA3B45"/>
    <w:rPr>
      <w:sz w:val="18"/>
      <w:szCs w:val="18"/>
    </w:rPr>
  </w:style>
  <w:style w:type="paragraph" w:styleId="a7">
    <w:name w:val="Balloon Text"/>
    <w:basedOn w:val="a"/>
    <w:link w:val="a8"/>
    <w:uiPriority w:val="99"/>
    <w:semiHidden/>
    <w:unhideWhenUsed/>
    <w:rsid w:val="00534683"/>
    <w:rPr>
      <w:sz w:val="18"/>
      <w:szCs w:val="18"/>
    </w:rPr>
  </w:style>
  <w:style w:type="character" w:customStyle="1" w:styleId="a8">
    <w:name w:val="批注框文本 字符"/>
    <w:basedOn w:val="a0"/>
    <w:link w:val="a7"/>
    <w:uiPriority w:val="99"/>
    <w:semiHidden/>
    <w:rsid w:val="00534683"/>
    <w:rPr>
      <w:sz w:val="18"/>
      <w:szCs w:val="18"/>
    </w:rPr>
  </w:style>
  <w:style w:type="table" w:styleId="a9">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b">
    <w:name w:val="annotation reference"/>
    <w:basedOn w:val="a0"/>
    <w:uiPriority w:val="99"/>
    <w:semiHidden/>
    <w:unhideWhenUsed/>
    <w:rsid w:val="00EA30CC"/>
    <w:rPr>
      <w:sz w:val="21"/>
      <w:szCs w:val="21"/>
    </w:rPr>
  </w:style>
  <w:style w:type="paragraph" w:styleId="ac">
    <w:name w:val="annotation text"/>
    <w:basedOn w:val="a"/>
    <w:link w:val="ad"/>
    <w:uiPriority w:val="99"/>
    <w:semiHidden/>
    <w:unhideWhenUsed/>
    <w:rsid w:val="00EA30CC"/>
    <w:pPr>
      <w:jc w:val="left"/>
    </w:pPr>
  </w:style>
  <w:style w:type="character" w:customStyle="1" w:styleId="ad">
    <w:name w:val="批注文字 字符"/>
    <w:basedOn w:val="a0"/>
    <w:link w:val="ac"/>
    <w:uiPriority w:val="99"/>
    <w:semiHidden/>
    <w:rsid w:val="00EA30CC"/>
  </w:style>
  <w:style w:type="paragraph" w:styleId="ae">
    <w:name w:val="annotation subject"/>
    <w:basedOn w:val="ac"/>
    <w:next w:val="ac"/>
    <w:link w:val="af"/>
    <w:uiPriority w:val="99"/>
    <w:semiHidden/>
    <w:unhideWhenUsed/>
    <w:rsid w:val="00EA30CC"/>
    <w:rPr>
      <w:b/>
      <w:bCs/>
    </w:rPr>
  </w:style>
  <w:style w:type="character" w:customStyle="1" w:styleId="af">
    <w:name w:val="批注主题 字符"/>
    <w:basedOn w:val="ad"/>
    <w:link w:val="ae"/>
    <w:uiPriority w:val="99"/>
    <w:semiHidden/>
    <w:rsid w:val="00EA30CC"/>
    <w:rPr>
      <w:b/>
      <w:bCs/>
    </w:rPr>
  </w:style>
  <w:style w:type="paragraph" w:styleId="af0">
    <w:name w:val="Date"/>
    <w:basedOn w:val="a"/>
    <w:next w:val="a"/>
    <w:link w:val="af1"/>
    <w:uiPriority w:val="99"/>
    <w:semiHidden/>
    <w:unhideWhenUsed/>
    <w:rsid w:val="008F022F"/>
    <w:pPr>
      <w:ind w:leftChars="2500" w:left="100"/>
    </w:pPr>
  </w:style>
  <w:style w:type="character" w:customStyle="1" w:styleId="af1">
    <w:name w:val="日期 字符"/>
    <w:basedOn w:val="a0"/>
    <w:link w:val="af0"/>
    <w:uiPriority w:val="99"/>
    <w:semiHidden/>
    <w:rsid w:val="008F022F"/>
  </w:style>
  <w:style w:type="paragraph" w:styleId="af2">
    <w:name w:val="Revision"/>
    <w:hidden/>
    <w:uiPriority w:val="99"/>
    <w:semiHidden/>
    <w:rsid w:val="007B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6C2C-DC6B-4101-8E60-067037F6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167</Words>
  <Characters>957</Characters>
  <Application>Microsoft Office Word</Application>
  <DocSecurity>0</DocSecurity>
  <Lines>7</Lines>
  <Paragraphs>2</Paragraphs>
  <ScaleCrop>false</ScaleCrop>
  <Company>LG</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4</cp:revision>
  <cp:lastPrinted>2019-08-05T08:49:00Z</cp:lastPrinted>
  <dcterms:created xsi:type="dcterms:W3CDTF">2023-03-17T02:08:00Z</dcterms:created>
  <dcterms:modified xsi:type="dcterms:W3CDTF">2023-11-20T08:09:00Z</dcterms:modified>
</cp:coreProperties>
</file>