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51BD1F6C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Pr="002D672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</w:t>
      </w:r>
      <w:r w:rsidRPr="002D6725">
        <w:rPr>
          <w:rFonts w:ascii="Arial" w:eastAsia="方正黑体简体;微软雅黑" w:hAnsi="Arial" w:cs="Arial"/>
          <w:b/>
          <w:bCs/>
          <w:sz w:val="21"/>
          <w:szCs w:val="21"/>
        </w:rPr>
        <w:t>估专业人员：</w:t>
      </w:r>
    </w:p>
    <w:p w14:paraId="1902BA8F" w14:textId="11B0B453" w:rsidR="00610865" w:rsidRPr="002D6725" w:rsidRDefault="00C31C1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 w:rsidRPr="002D6725">
        <w:rPr>
          <w:rFonts w:ascii="Arial" w:eastAsia="方正黑体简体;微软雅黑" w:hAnsi="Arial" w:cs="Arial" w:hint="eastAsia"/>
          <w:sz w:val="21"/>
          <w:szCs w:val="21"/>
        </w:rPr>
        <w:t>黄英</w:t>
      </w:r>
      <w:r w:rsidR="009759D5" w:rsidRPr="002D6725">
        <w:rPr>
          <w:rFonts w:ascii="Arial" w:eastAsia="方正黑体简体;微软雅黑" w:hAnsi="Arial" w:cs="Arial"/>
          <w:sz w:val="21"/>
          <w:szCs w:val="21"/>
        </w:rPr>
        <w:t>、</w:t>
      </w:r>
      <w:r w:rsidR="00562E2E" w:rsidRPr="002D6725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Pr="002D672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Pr="002D672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 w:rsidRPr="002D6725"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073F0656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 w:rsidRPr="002D6725"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 w:rsidRPr="002D6725">
        <w:rPr>
          <w:rFonts w:ascii="Arial" w:eastAsia="方正黑体简体;微软雅黑" w:hAnsi="Arial" w:cs="Arial"/>
          <w:sz w:val="21"/>
          <w:szCs w:val="21"/>
        </w:rPr>
        <w:t>字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202</w:t>
      </w:r>
      <w:r w:rsidR="002D6725" w:rsidRPr="002D6725">
        <w:rPr>
          <w:rFonts w:ascii="Arial" w:eastAsia="方正黑体简体;微软雅黑" w:hAnsi="Arial" w:cs="Arial" w:hint="eastAsia"/>
          <w:sz w:val="21"/>
          <w:szCs w:val="21"/>
        </w:rPr>
        <w:t>5-1-0343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-P0</w:t>
      </w:r>
      <w:r w:rsidR="002D6725" w:rsidRPr="002D6725">
        <w:rPr>
          <w:rFonts w:ascii="Arial" w:eastAsia="方正黑体简体;微软雅黑" w:hAnsi="Arial" w:cs="Arial" w:hint="eastAsia"/>
          <w:sz w:val="21"/>
          <w:szCs w:val="21"/>
        </w:rPr>
        <w:t>2</w:t>
      </w:r>
      <w:r w:rsidR="00010D15" w:rsidRPr="002D6725">
        <w:rPr>
          <w:rFonts w:ascii="Arial" w:eastAsia="方正黑体简体;微软雅黑" w:hAnsi="Arial" w:cs="Arial"/>
          <w:sz w:val="21"/>
          <w:szCs w:val="21"/>
        </w:rPr>
        <w:t>ZLGJ6</w:t>
      </w:r>
      <w:r w:rsidRPr="002D6725"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3754691D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53C0B5A9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C31C10">
        <w:rPr>
          <w:rFonts w:ascii="Arial" w:hAnsi="Arial" w:cs="Arial" w:hint="eastAsia"/>
          <w:bCs/>
          <w:sz w:val="21"/>
        </w:rPr>
        <w:t>北京市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</w:t>
      </w:r>
      <w:proofErr w:type="gramStart"/>
      <w:r>
        <w:rPr>
          <w:rFonts w:ascii="Arial" w:hAnsi="Arial" w:cs="Arial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proofErr w:type="gramEnd"/>
      <w:r>
        <w:rPr>
          <w:rFonts w:ascii="Arial" w:hAnsi="Arial" w:cs="Arial"/>
          <w:bCs/>
          <w:sz w:val="21"/>
        </w:rPr>
        <w:t>，南</w:t>
      </w:r>
      <w:proofErr w:type="gramStart"/>
      <w:r>
        <w:rPr>
          <w:rFonts w:ascii="Arial" w:hAnsi="Arial" w:cs="Arial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启源二</w:t>
      </w:r>
      <w:proofErr w:type="gramEnd"/>
      <w:r w:rsidR="00EC525D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</w:rPr>
        <w:t>。</w:t>
      </w:r>
    </w:p>
    <w:p w14:paraId="47B213F0" w14:textId="274897B3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</w:t>
      </w:r>
      <w:bookmarkStart w:id="0" w:name="_Hlk196743619"/>
      <w:r w:rsidR="00BE3687">
        <w:rPr>
          <w:rFonts w:ascii="Arial" w:hAnsi="Arial" w:cs="Arial"/>
          <w:sz w:val="21"/>
        </w:rPr>
        <w:t>周边有</w:t>
      </w:r>
      <w:r w:rsidR="00BE3687">
        <w:rPr>
          <w:rFonts w:ascii="Arial" w:hAnsi="Arial" w:cs="Arial" w:hint="eastAsia"/>
          <w:sz w:val="21"/>
        </w:rPr>
        <w:t>密云橡树湾、宾阳西里南区、蓝河湾小区、首开国</w:t>
      </w:r>
      <w:proofErr w:type="gramStart"/>
      <w:r w:rsidR="00BE3687">
        <w:rPr>
          <w:rFonts w:ascii="Arial" w:hAnsi="Arial" w:cs="Arial" w:hint="eastAsia"/>
          <w:sz w:val="21"/>
        </w:rPr>
        <w:t>悦嘉园</w:t>
      </w:r>
      <w:proofErr w:type="gramEnd"/>
      <w:r w:rsidR="00BE3687">
        <w:rPr>
          <w:rFonts w:ascii="Arial" w:hAnsi="Arial" w:cs="Arial" w:hint="eastAsia"/>
          <w:sz w:val="21"/>
        </w:rPr>
        <w:t>、</w:t>
      </w:r>
      <w:proofErr w:type="gramStart"/>
      <w:r w:rsidR="00BE3687">
        <w:rPr>
          <w:rFonts w:ascii="Arial" w:hAnsi="Arial" w:cs="Arial" w:hint="eastAsia"/>
          <w:sz w:val="21"/>
        </w:rPr>
        <w:t>太</w:t>
      </w:r>
      <w:proofErr w:type="gramEnd"/>
      <w:r w:rsidR="00BE3687">
        <w:rPr>
          <w:rFonts w:ascii="Arial" w:hAnsi="Arial" w:cs="Arial" w:hint="eastAsia"/>
          <w:sz w:val="21"/>
        </w:rPr>
        <w:t>扬家园、清</w:t>
      </w:r>
      <w:proofErr w:type="gramStart"/>
      <w:r w:rsidR="00BE3687">
        <w:rPr>
          <w:rFonts w:ascii="Arial" w:hAnsi="Arial" w:cs="Arial" w:hint="eastAsia"/>
          <w:sz w:val="21"/>
        </w:rPr>
        <w:t>鑫</w:t>
      </w:r>
      <w:proofErr w:type="gramEnd"/>
      <w:r w:rsidR="00BE3687">
        <w:rPr>
          <w:rFonts w:ascii="Arial" w:hAnsi="Arial" w:cs="Arial" w:hint="eastAsia"/>
          <w:sz w:val="21"/>
        </w:rPr>
        <w:t>家园</w:t>
      </w:r>
      <w:r w:rsidR="00BE3687">
        <w:rPr>
          <w:rFonts w:ascii="Arial" w:hAnsi="Arial" w:cs="Arial"/>
          <w:sz w:val="21"/>
        </w:rPr>
        <w:t>等社区，综合评价居住社区成熟度</w:t>
      </w:r>
      <w:r w:rsidR="00BE3687">
        <w:rPr>
          <w:rFonts w:ascii="Arial" w:hAnsi="Arial" w:cs="Arial" w:hint="eastAsia"/>
          <w:sz w:val="21"/>
        </w:rPr>
        <w:t>较好</w:t>
      </w:r>
      <w:bookmarkEnd w:id="0"/>
      <w:r>
        <w:rPr>
          <w:rFonts w:ascii="Arial" w:hAnsi="Arial" w:cs="Arial"/>
          <w:sz w:val="21"/>
        </w:rPr>
        <w:t>。周边有</w:t>
      </w:r>
      <w:r w:rsidR="00BE3687" w:rsidRPr="00BE3687">
        <w:rPr>
          <w:rFonts w:ascii="Arial" w:hAnsi="Arial" w:cs="Arial" w:hint="eastAsia"/>
          <w:sz w:val="21"/>
        </w:rPr>
        <w:t>密</w:t>
      </w:r>
      <w:r w:rsidR="00BE3687" w:rsidRPr="00BE3687">
        <w:rPr>
          <w:rFonts w:ascii="Arial" w:hAnsi="Arial" w:cs="Arial" w:hint="eastAsia"/>
          <w:sz w:val="21"/>
        </w:rPr>
        <w:t>10</w:t>
      </w:r>
      <w:r w:rsidR="00BE3687" w:rsidRPr="00BE3687">
        <w:rPr>
          <w:rFonts w:ascii="Arial" w:hAnsi="Arial" w:cs="Arial" w:hint="eastAsia"/>
          <w:sz w:val="21"/>
        </w:rPr>
        <w:t>路、密</w:t>
      </w:r>
      <w:r w:rsidR="00BE3687" w:rsidRPr="00BE3687">
        <w:rPr>
          <w:rFonts w:ascii="Arial" w:hAnsi="Arial" w:cs="Arial" w:hint="eastAsia"/>
          <w:sz w:val="21"/>
        </w:rPr>
        <w:t>13</w:t>
      </w:r>
      <w:r w:rsidR="00BE3687" w:rsidRPr="00BE3687">
        <w:rPr>
          <w:rFonts w:ascii="Arial" w:hAnsi="Arial" w:cs="Arial" w:hint="eastAsia"/>
          <w:sz w:val="21"/>
        </w:rPr>
        <w:t>路、郊</w:t>
      </w:r>
      <w:r w:rsidR="00BE3687" w:rsidRPr="00BE3687">
        <w:rPr>
          <w:rFonts w:ascii="Arial" w:hAnsi="Arial" w:cs="Arial" w:hint="eastAsia"/>
          <w:sz w:val="21"/>
        </w:rPr>
        <w:t>89</w:t>
      </w:r>
      <w:r w:rsidR="00BE3687" w:rsidRPr="00BE3687">
        <w:rPr>
          <w:rFonts w:ascii="Arial" w:hAnsi="Arial" w:cs="Arial" w:hint="eastAsia"/>
          <w:sz w:val="21"/>
        </w:rPr>
        <w:t>路、郊</w:t>
      </w:r>
      <w:r w:rsidR="00BE3687" w:rsidRPr="00BE3687">
        <w:rPr>
          <w:rFonts w:ascii="Arial" w:hAnsi="Arial" w:cs="Arial" w:hint="eastAsia"/>
          <w:sz w:val="21"/>
        </w:rPr>
        <w:t>95</w:t>
      </w:r>
      <w:r w:rsidR="00BE3687" w:rsidRPr="00BE3687">
        <w:rPr>
          <w:rFonts w:ascii="Arial" w:hAnsi="Arial" w:cs="Arial" w:hint="eastAsia"/>
          <w:sz w:val="21"/>
        </w:rPr>
        <w:t>路、</w:t>
      </w:r>
      <w:r w:rsidR="00BE3687" w:rsidRPr="00BE3687">
        <w:rPr>
          <w:rFonts w:ascii="Arial" w:hAnsi="Arial" w:cs="Arial" w:hint="eastAsia"/>
          <w:sz w:val="21"/>
        </w:rPr>
        <w:t>980</w:t>
      </w:r>
      <w:r w:rsidR="00BE3687" w:rsidRPr="00BE3687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</w:t>
      </w:r>
      <w:proofErr w:type="gramStart"/>
      <w:r w:rsidR="00AD6CF0">
        <w:rPr>
          <w:rFonts w:ascii="Arial" w:hAnsi="Arial" w:cs="Arial" w:hint="eastAsia"/>
          <w:sz w:val="21"/>
        </w:rPr>
        <w:t>太</w:t>
      </w:r>
      <w:proofErr w:type="gramEnd"/>
      <w:r w:rsidR="00AD6CF0">
        <w:rPr>
          <w:rFonts w:ascii="Arial" w:hAnsi="Arial" w:cs="Arial" w:hint="eastAsia"/>
          <w:sz w:val="21"/>
        </w:rPr>
        <w:t>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银行</w:t>
      </w:r>
      <w:r>
        <w:rPr>
          <w:rFonts w:ascii="Arial" w:hAnsi="Arial" w:cs="Arial"/>
          <w:sz w:val="21"/>
        </w:rPr>
        <w:t>等，各类配套设施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1901BEFF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D130EE">
        <w:rPr>
          <w:rFonts w:ascii="Arial" w:eastAsia="方正黑体简体;微软雅黑" w:hAnsi="Arial" w:cs="Arial" w:hint="eastAsia"/>
          <w:sz w:val="21"/>
          <w:szCs w:val="21"/>
        </w:rPr>
        <w:t>车库用房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5CCBA51E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C31C10">
        <w:rPr>
          <w:rFonts w:ascii="Arial" w:hAnsi="Arial" w:cs="Arial"/>
          <w:sz w:val="21"/>
          <w:szCs w:val="21"/>
        </w:rPr>
        <w:t>2025</w:t>
      </w:r>
      <w:r w:rsidR="00C31C10">
        <w:rPr>
          <w:rFonts w:ascii="Arial" w:hAnsi="Arial" w:cs="Arial"/>
          <w:sz w:val="21"/>
          <w:szCs w:val="21"/>
        </w:rPr>
        <w:t>年</w:t>
      </w:r>
      <w:r w:rsidR="00C31C10">
        <w:rPr>
          <w:rFonts w:ascii="Arial" w:hAnsi="Arial" w:cs="Arial"/>
          <w:sz w:val="21"/>
          <w:szCs w:val="21"/>
        </w:rPr>
        <w:t>1</w:t>
      </w:r>
      <w:r w:rsidR="00C31C10">
        <w:rPr>
          <w:rFonts w:ascii="Arial" w:hAnsi="Arial" w:cs="Arial"/>
          <w:sz w:val="21"/>
          <w:szCs w:val="21"/>
        </w:rPr>
        <w:t>月</w:t>
      </w:r>
      <w:r w:rsidR="00C31C10">
        <w:rPr>
          <w:rFonts w:ascii="Arial" w:hAnsi="Arial" w:cs="Arial"/>
          <w:sz w:val="21"/>
          <w:szCs w:val="21"/>
        </w:rPr>
        <w:t>9</w:t>
      </w:r>
      <w:r w:rsidR="00C31C1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lastRenderedPageBreak/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53FD1F59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D130EE" w:rsidRPr="00D130EE">
              <w:rPr>
                <w:rFonts w:ascii="Arial" w:eastAsia="华文细黑" w:hAnsi="Arial" w:cs="Arial" w:hint="eastAsia"/>
                <w:sz w:val="18"/>
                <w:szCs w:val="24"/>
              </w:rPr>
              <w:t>车库用房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1E91AD0B" w:rsidR="00610865" w:rsidRDefault="00D130EE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150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78"/>
        <w:gridCol w:w="3747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1D0F541C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D130EE" w:rsidRPr="00D130EE">
              <w:rPr>
                <w:rFonts w:ascii="Arial" w:eastAsia="华文细黑" w:hAnsi="Arial" w:cs="Arial" w:hint="eastAsia"/>
                <w:sz w:val="18"/>
                <w:szCs w:val="24"/>
              </w:rPr>
              <w:t>车库用房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2E539951" w:rsidR="00610865" w:rsidRDefault="00D130EE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135~165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5301EA6E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C31C10">
              <w:rPr>
                <w:rFonts w:ascii="Arial" w:hAnsi="Arial" w:cs="Arial" w:hint="eastAsia"/>
                <w:sz w:val="21"/>
                <w:szCs w:val="21"/>
              </w:rPr>
              <w:t>五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0D987B78" w:rsidR="00610865" w:rsidRDefault="007D592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案例位置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650F2CB4" w:rsidR="00010BCA" w:rsidRDefault="00BE3687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196743579"/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密云橡树湾</w:t>
            </w:r>
            <w:bookmarkEnd w:id="1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30922BBC" w:rsidR="00010BCA" w:rsidRDefault="00BE3687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2" w:name="_Hlk196743585"/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密云区碧澄环路</w:t>
            </w:r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BE3687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bookmarkEnd w:id="2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0456727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6383F9EB" w:rsidR="00010BCA" w:rsidRDefault="00B92F67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92F67">
              <w:rPr>
                <w:rFonts w:ascii="Arial" w:eastAsia="华文细黑" w:hAnsi="Arial" w:cs="Arial" w:hint="eastAsia"/>
                <w:sz w:val="18"/>
                <w:szCs w:val="18"/>
              </w:rPr>
              <w:t>密云蓝河湾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17F4B8F0" w:rsidR="00010BCA" w:rsidRDefault="00DE490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E4900">
              <w:rPr>
                <w:rFonts w:ascii="Arial" w:eastAsia="华文细黑" w:hAnsi="Arial" w:cs="Arial" w:hint="eastAsia"/>
                <w:sz w:val="18"/>
                <w:szCs w:val="18"/>
              </w:rPr>
              <w:t>密云区果园西路与果园北街交叉口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D6910FC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689E0617" w:rsidR="00010BCA" w:rsidRDefault="007D592D" w:rsidP="007D592D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云</w:t>
            </w:r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瑞</w:t>
            </w:r>
            <w:proofErr w:type="gramEnd"/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海</w:t>
            </w:r>
            <w:proofErr w:type="gramStart"/>
            <w:r w:rsidR="001825A2">
              <w:rPr>
                <w:rFonts w:ascii="Arial" w:eastAsia="华文细黑" w:hAnsi="Arial" w:cs="Arial" w:hint="eastAsia"/>
                <w:sz w:val="18"/>
                <w:szCs w:val="18"/>
              </w:rPr>
              <w:t>姆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04A6A28F" w:rsidR="00010BCA" w:rsidRDefault="00271C1F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密云区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农机路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="001825A2" w:rsidRPr="001825A2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AE5821A" w:rsidR="00010BCA" w:rsidRDefault="00D130EE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</w:tr>
    </w:tbl>
    <w:p w14:paraId="6152323C" w14:textId="4C36FF99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E3687">
        <w:rPr>
          <w:rFonts w:ascii="Arial" w:hAnsi="Arial" w:cs="Arial" w:hint="eastAsia"/>
          <w:color w:val="000000"/>
          <w:sz w:val="21"/>
          <w:szCs w:val="21"/>
        </w:rPr>
        <w:t>密云橡树湾</w:t>
      </w:r>
    </w:p>
    <w:p w14:paraId="16543155" w14:textId="387B2FA3" w:rsidR="00010BCA" w:rsidRPr="00B20989" w:rsidRDefault="00BE3687" w:rsidP="00B20989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BE3687">
        <w:rPr>
          <w:rFonts w:ascii="Arial" w:hAnsi="Arial" w:cs="Arial" w:hint="eastAsia"/>
          <w:color w:val="000000"/>
          <w:sz w:val="21"/>
          <w:szCs w:val="21"/>
        </w:rPr>
        <w:t>密云橡树湾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 w:rsidR="00010BCA">
        <w:rPr>
          <w:rFonts w:ascii="Arial" w:hAnsi="Arial" w:cs="Arial"/>
          <w:color w:val="000000"/>
          <w:sz w:val="21"/>
          <w:szCs w:val="21"/>
        </w:rPr>
        <w:t>北京市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密云区碧澄环路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6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周边有宾阳西里南区、蓝河湾小区、首开国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悦嘉园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太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扬家园、清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鑫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家园等社区，综合评价居住社区成熟度较好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B92F67">
        <w:rPr>
          <w:rFonts w:ascii="Arial" w:hAnsi="Arial" w:cs="Arial" w:hint="eastAsia"/>
          <w:sz w:val="21"/>
        </w:rPr>
        <w:t>密</w:t>
      </w:r>
      <w:r w:rsidR="00B92F67">
        <w:rPr>
          <w:rFonts w:ascii="Arial" w:hAnsi="Arial" w:cs="Arial" w:hint="eastAsia"/>
          <w:sz w:val="21"/>
        </w:rPr>
        <w:t>3</w:t>
      </w:r>
      <w:r w:rsidR="00B92F67">
        <w:rPr>
          <w:rFonts w:ascii="Arial" w:hAnsi="Arial" w:cs="Arial" w:hint="eastAsia"/>
          <w:sz w:val="21"/>
        </w:rPr>
        <w:t>路、</w:t>
      </w:r>
      <w:r w:rsidR="00B20989">
        <w:rPr>
          <w:rFonts w:ascii="Arial" w:hAnsi="Arial" w:cs="Arial" w:hint="eastAsia"/>
          <w:sz w:val="21"/>
        </w:rPr>
        <w:t>密</w:t>
      </w:r>
      <w:r w:rsidR="00B20989">
        <w:rPr>
          <w:rFonts w:ascii="Arial" w:hAnsi="Arial" w:cs="Arial" w:hint="eastAsia"/>
          <w:sz w:val="21"/>
        </w:rPr>
        <w:t>1</w:t>
      </w:r>
      <w:r w:rsidR="00B92F67">
        <w:rPr>
          <w:rFonts w:ascii="Arial" w:hAnsi="Arial" w:cs="Arial" w:hint="eastAsia"/>
          <w:sz w:val="21"/>
        </w:rPr>
        <w:t>3</w:t>
      </w:r>
      <w:r w:rsidR="00B20989">
        <w:rPr>
          <w:rFonts w:ascii="Arial" w:hAnsi="Arial" w:cs="Arial" w:hint="eastAsia"/>
          <w:sz w:val="21"/>
        </w:rPr>
        <w:t>路、</w:t>
      </w:r>
      <w:r w:rsidR="00B92F67">
        <w:rPr>
          <w:rFonts w:ascii="Arial" w:hAnsi="Arial" w:cs="Arial" w:hint="eastAsia"/>
          <w:sz w:val="21"/>
        </w:rPr>
        <w:t>970</w:t>
      </w:r>
      <w:r w:rsidR="00B20989">
        <w:rPr>
          <w:rFonts w:ascii="Arial" w:hAnsi="Arial" w:cs="Arial" w:hint="eastAsia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564DD1">
        <w:rPr>
          <w:rFonts w:ascii="Arial" w:hAnsi="Arial" w:cs="Arial" w:hint="eastAsia"/>
          <w:sz w:val="21"/>
        </w:rPr>
        <w:t>，</w:t>
      </w:r>
      <w:r w:rsidR="00564DD1">
        <w:rPr>
          <w:rFonts w:ascii="Arial" w:hAnsi="Arial" w:cs="Arial"/>
          <w:sz w:val="21"/>
        </w:rPr>
        <w:t>综合评价交通便捷度一般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</w:t>
      </w:r>
      <w:r w:rsidR="00564DD1">
        <w:rPr>
          <w:rFonts w:ascii="Arial" w:hAnsi="Arial" w:cs="Arial" w:hint="eastAsia"/>
          <w:color w:val="000000"/>
          <w:sz w:val="21"/>
          <w:szCs w:val="21"/>
        </w:rPr>
        <w:t>周边</w:t>
      </w:r>
      <w:r w:rsidR="00564DD1">
        <w:rPr>
          <w:rFonts w:ascii="Arial" w:hAnsi="Arial" w:cs="Arial"/>
          <w:sz w:val="21"/>
        </w:rPr>
        <w:t>2</w:t>
      </w:r>
      <w:r w:rsidR="00564DD1">
        <w:rPr>
          <w:rFonts w:ascii="Arial" w:hAnsi="Arial" w:cs="Arial"/>
          <w:sz w:val="21"/>
        </w:rPr>
        <w:t>公里范围内有</w:t>
      </w:r>
      <w:r w:rsidR="00B92F67">
        <w:rPr>
          <w:rFonts w:ascii="Arial" w:hAnsi="Arial" w:cs="Arial" w:hint="eastAsia"/>
          <w:sz w:val="21"/>
        </w:rPr>
        <w:t>密云万象汇、北方交通大学附属中学、密云四中、河南寨镇中心小学、密云区第四</w:t>
      </w:r>
      <w:r w:rsidR="00B92F67" w:rsidRPr="008C276B">
        <w:rPr>
          <w:rFonts w:ascii="Arial" w:hAnsi="Arial" w:cs="Arial"/>
          <w:sz w:val="21"/>
        </w:rPr>
        <w:t>幼儿园</w:t>
      </w:r>
      <w:r w:rsidR="00B92F67">
        <w:rPr>
          <w:rFonts w:ascii="Arial" w:hAnsi="Arial" w:cs="Arial" w:hint="eastAsia"/>
          <w:sz w:val="21"/>
        </w:rPr>
        <w:t>、北京脑血管病医院、密云兴云中医医院、鼓楼街道</w:t>
      </w:r>
      <w:proofErr w:type="gramStart"/>
      <w:r w:rsidR="00B92F67">
        <w:rPr>
          <w:rFonts w:ascii="Arial" w:hAnsi="Arial" w:cs="Arial" w:hint="eastAsia"/>
          <w:sz w:val="21"/>
        </w:rPr>
        <w:t>太</w:t>
      </w:r>
      <w:proofErr w:type="gramEnd"/>
      <w:r w:rsidR="00B92F67">
        <w:rPr>
          <w:rFonts w:ascii="Arial" w:hAnsi="Arial" w:cs="Arial" w:hint="eastAsia"/>
          <w:sz w:val="21"/>
        </w:rPr>
        <w:t>扬家园社区卫生服务站、中国农业银行、中国建设银行</w:t>
      </w:r>
      <w:r w:rsidR="00B92F67">
        <w:rPr>
          <w:rFonts w:ascii="Arial" w:hAnsi="Arial" w:cs="Arial"/>
          <w:sz w:val="21"/>
        </w:rPr>
        <w:t>等，各类配套设施</w:t>
      </w:r>
      <w:r w:rsidR="00B92F67">
        <w:rPr>
          <w:rFonts w:ascii="Arial" w:hAnsi="Arial" w:cs="Arial" w:hint="eastAsia"/>
          <w:sz w:val="21"/>
        </w:rPr>
        <w:t>齐备程度一般</w:t>
      </w:r>
      <w:r w:rsidR="00564DD1">
        <w:rPr>
          <w:rFonts w:ascii="Arial" w:hAnsi="Arial" w:cs="Arial"/>
          <w:sz w:val="21"/>
        </w:rPr>
        <w:t>。区域内有</w:t>
      </w:r>
      <w:r w:rsidR="00B92F67">
        <w:rPr>
          <w:rFonts w:ascii="Arial" w:hAnsi="Arial" w:cs="Arial" w:hint="eastAsia"/>
          <w:sz w:val="21"/>
        </w:rPr>
        <w:t>密云新城滨河森林公园</w:t>
      </w:r>
      <w:r w:rsidR="00564DD1">
        <w:rPr>
          <w:rFonts w:ascii="Arial" w:hAnsi="Arial" w:cs="Arial" w:hint="eastAsia"/>
          <w:sz w:val="21"/>
        </w:rPr>
        <w:t>、潮河水系</w:t>
      </w:r>
      <w:r w:rsidR="00564DD1">
        <w:rPr>
          <w:rFonts w:ascii="Arial" w:hAnsi="Arial" w:cs="Arial"/>
          <w:sz w:val="21"/>
        </w:rPr>
        <w:t>等</w:t>
      </w:r>
      <w:r w:rsidR="00564DD1">
        <w:rPr>
          <w:rFonts w:ascii="Arial" w:hAnsi="Arial" w:cs="Arial" w:hint="eastAsia"/>
          <w:sz w:val="21"/>
        </w:rPr>
        <w:t>自然及</w:t>
      </w:r>
      <w:r w:rsidR="00564DD1">
        <w:rPr>
          <w:rFonts w:ascii="Arial" w:hAnsi="Arial" w:cs="Arial"/>
          <w:sz w:val="21"/>
        </w:rPr>
        <w:t>人文设施，综合评价环境状况</w:t>
      </w:r>
      <w:r w:rsidR="00564DD1">
        <w:rPr>
          <w:rFonts w:ascii="Arial" w:hAnsi="Arial" w:cs="Arial" w:hint="eastAsia"/>
          <w:sz w:val="21"/>
        </w:rPr>
        <w:t>较好</w:t>
      </w:r>
      <w:r w:rsidR="00564DD1">
        <w:rPr>
          <w:rFonts w:ascii="Arial" w:hAnsi="Arial" w:cs="Arial"/>
          <w:sz w:val="21"/>
        </w:rPr>
        <w:t>。总体评价影响咨询对象的区位状况</w:t>
      </w:r>
      <w:r w:rsidR="00564DD1">
        <w:rPr>
          <w:rFonts w:ascii="Arial" w:hAnsi="Arial" w:cs="Arial" w:hint="eastAsia"/>
          <w:sz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。</w:t>
      </w:r>
      <w:r w:rsidR="00564DD1"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B92F67">
        <w:rPr>
          <w:rFonts w:ascii="Arial" w:hAnsi="Arial" w:cs="Arial" w:hint="eastAsia"/>
          <w:color w:val="000000"/>
          <w:sz w:val="21"/>
          <w:szCs w:val="21"/>
        </w:rPr>
        <w:t>250</w:t>
      </w:r>
      <w:r w:rsidR="00564DD1">
        <w:rPr>
          <w:rFonts w:ascii="Arial" w:hAnsi="Arial" w:cs="Arial" w:hint="eastAsia"/>
          <w:color w:val="000000"/>
          <w:sz w:val="21"/>
          <w:szCs w:val="21"/>
        </w:rPr>
        <w:t>元</w:t>
      </w:r>
      <w:r w:rsidR="00564DD1"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 w:rsidR="00B92F67"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 w:rsidR="00B92F67">
        <w:rPr>
          <w:rFonts w:ascii="Arial" w:hAnsi="Arial" w:cs="Arial" w:hint="eastAsia"/>
          <w:color w:val="000000"/>
          <w:sz w:val="21"/>
          <w:szCs w:val="21"/>
        </w:rPr>
        <w:t>·月</w:t>
      </w:r>
      <w:r w:rsidR="00564DD1">
        <w:rPr>
          <w:rFonts w:ascii="Arial" w:hAnsi="Arial" w:cs="Arial" w:hint="eastAsia"/>
          <w:color w:val="000000"/>
          <w:sz w:val="21"/>
          <w:szCs w:val="21"/>
        </w:rPr>
        <w:t>。</w:t>
      </w:r>
    </w:p>
    <w:p w14:paraId="169CB9F3" w14:textId="3C226ED6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92F67">
        <w:rPr>
          <w:rFonts w:ascii="Arial" w:hAnsi="Arial" w:cs="Arial" w:hint="eastAsia"/>
          <w:color w:val="000000"/>
          <w:sz w:val="21"/>
          <w:szCs w:val="21"/>
        </w:rPr>
        <w:t>密云蓝河湾</w:t>
      </w:r>
    </w:p>
    <w:p w14:paraId="009C891D" w14:textId="47C73226" w:rsidR="00B92F67" w:rsidRPr="00B20989" w:rsidRDefault="00B92F67" w:rsidP="00B92F67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密云蓝河湾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密云区水源东路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335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周边有密云橡树湾、宾阳西里南区、首开国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悦嘉园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太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扬家园、清</w:t>
      </w:r>
      <w:proofErr w:type="gramStart"/>
      <w:r w:rsidRPr="00BE3687">
        <w:rPr>
          <w:rFonts w:ascii="Arial" w:hAnsi="Arial" w:cs="Arial" w:hint="eastAsia"/>
          <w:color w:val="000000"/>
          <w:sz w:val="21"/>
          <w:szCs w:val="21"/>
        </w:rPr>
        <w:t>鑫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家园等社区，综合评价居住社区成熟度较好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3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13</w:t>
      </w:r>
      <w:r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970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>
        <w:rPr>
          <w:rFonts w:ascii="Arial" w:hAnsi="Arial" w:cs="Arial" w:hint="eastAsia"/>
          <w:sz w:val="21"/>
        </w:rPr>
        <w:t>密云万象汇、北方交通大学附属中学、密云四中、河南寨镇中心小学、密云区第四</w:t>
      </w:r>
      <w:r w:rsidRPr="008C276B">
        <w:rPr>
          <w:rFonts w:ascii="Arial" w:hAnsi="Arial" w:cs="Arial"/>
          <w:sz w:val="21"/>
        </w:rPr>
        <w:t>幼儿园</w:t>
      </w:r>
      <w:r>
        <w:rPr>
          <w:rFonts w:ascii="Arial" w:hAnsi="Arial" w:cs="Arial" w:hint="eastAsia"/>
          <w:sz w:val="21"/>
        </w:rPr>
        <w:t>、北京脑血管病医院、密云兴云中医医院、鼓楼街道</w:t>
      </w:r>
      <w:proofErr w:type="gramStart"/>
      <w:r>
        <w:rPr>
          <w:rFonts w:ascii="Arial" w:hAnsi="Arial" w:cs="Arial" w:hint="eastAsia"/>
          <w:sz w:val="21"/>
        </w:rPr>
        <w:t>太</w:t>
      </w:r>
      <w:proofErr w:type="gramEnd"/>
      <w:r>
        <w:rPr>
          <w:rFonts w:ascii="Arial" w:hAnsi="Arial" w:cs="Arial" w:hint="eastAsia"/>
          <w:sz w:val="21"/>
        </w:rPr>
        <w:t>扬家园社区卫生服务站、中国农业银行、中国建设银行</w:t>
      </w:r>
      <w:r>
        <w:rPr>
          <w:rFonts w:ascii="Arial" w:hAnsi="Arial" w:cs="Arial"/>
          <w:sz w:val="21"/>
        </w:rPr>
        <w:t>等，各类配套设施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proofErr w:type="gramStart"/>
      <w:r>
        <w:rPr>
          <w:rFonts w:ascii="Arial" w:hAnsi="Arial" w:cs="Arial" w:hint="eastAsia"/>
          <w:sz w:val="21"/>
        </w:rPr>
        <w:t>太</w:t>
      </w:r>
      <w:proofErr w:type="gramEnd"/>
      <w:r>
        <w:rPr>
          <w:rFonts w:ascii="Arial" w:hAnsi="Arial" w:cs="Arial" w:hint="eastAsia"/>
          <w:sz w:val="21"/>
        </w:rPr>
        <w:t>扬公园、潮河水系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较好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1825A2">
        <w:rPr>
          <w:rFonts w:ascii="Arial" w:hAnsi="Arial" w:cs="Arial" w:hint="eastAsia"/>
          <w:color w:val="000000"/>
          <w:sz w:val="21"/>
          <w:szCs w:val="21"/>
        </w:rPr>
        <w:t>150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·月。</w:t>
      </w:r>
    </w:p>
    <w:p w14:paraId="451C4ED3" w14:textId="3E41A436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密</w:t>
      </w:r>
      <w:proofErr w:type="gramStart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云瑞</w:t>
      </w:r>
      <w:proofErr w:type="gramEnd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海</w:t>
      </w:r>
      <w:proofErr w:type="gramStart"/>
      <w:r w:rsidR="001825A2" w:rsidRPr="001825A2">
        <w:rPr>
          <w:rFonts w:ascii="Arial" w:hAnsi="Arial" w:cs="Arial" w:hint="eastAsia"/>
          <w:color w:val="000000"/>
          <w:sz w:val="21"/>
          <w:szCs w:val="21"/>
        </w:rPr>
        <w:t>姆</w:t>
      </w:r>
      <w:proofErr w:type="gramEnd"/>
    </w:p>
    <w:p w14:paraId="70FC6EF2" w14:textId="3B98F19C" w:rsidR="00DE4900" w:rsidRPr="00B20989" w:rsidRDefault="001825A2" w:rsidP="00DE4900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1825A2">
        <w:rPr>
          <w:rFonts w:ascii="Arial" w:hAnsi="Arial" w:cs="Arial" w:hint="eastAsia"/>
          <w:color w:val="000000"/>
          <w:sz w:val="21"/>
          <w:szCs w:val="21"/>
        </w:rPr>
        <w:t>密</w:t>
      </w:r>
      <w:proofErr w:type="gramStart"/>
      <w:r w:rsidRPr="001825A2">
        <w:rPr>
          <w:rFonts w:ascii="Arial" w:hAnsi="Arial" w:cs="Arial" w:hint="eastAsia"/>
          <w:color w:val="000000"/>
          <w:sz w:val="21"/>
          <w:szCs w:val="21"/>
        </w:rPr>
        <w:t>云瑞</w:t>
      </w:r>
      <w:proofErr w:type="gramEnd"/>
      <w:r w:rsidRPr="001825A2">
        <w:rPr>
          <w:rFonts w:ascii="Arial" w:hAnsi="Arial" w:cs="Arial" w:hint="eastAsia"/>
          <w:color w:val="000000"/>
          <w:sz w:val="21"/>
          <w:szCs w:val="21"/>
        </w:rPr>
        <w:t>海</w:t>
      </w:r>
      <w:proofErr w:type="gramStart"/>
      <w:r w:rsidRPr="001825A2">
        <w:rPr>
          <w:rFonts w:ascii="Arial" w:hAnsi="Arial" w:cs="Arial" w:hint="eastAsia"/>
          <w:color w:val="000000"/>
          <w:sz w:val="21"/>
          <w:szCs w:val="21"/>
        </w:rPr>
        <w:t>姆</w:t>
      </w:r>
      <w:proofErr w:type="gramEnd"/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密云区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农机路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1</w:t>
      </w:r>
      <w:r w:rsidRPr="001825A2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周边有</w:t>
      </w:r>
      <w:r w:rsidR="007D5920">
        <w:rPr>
          <w:rFonts w:ascii="Arial" w:hAnsi="Arial" w:cs="Arial" w:hint="eastAsia"/>
          <w:color w:val="000000"/>
          <w:sz w:val="21"/>
          <w:szCs w:val="21"/>
        </w:rPr>
        <w:t>中加锦园、果园新里、瑞和</w:t>
      </w:r>
      <w:proofErr w:type="gramStart"/>
      <w:r w:rsidR="007D5920">
        <w:rPr>
          <w:rFonts w:ascii="Arial" w:hAnsi="Arial" w:cs="Arial" w:hint="eastAsia"/>
          <w:color w:val="000000"/>
          <w:sz w:val="21"/>
          <w:szCs w:val="21"/>
        </w:rPr>
        <w:t>园</w:t>
      </w:r>
      <w:r w:rsidRPr="00BE3687">
        <w:rPr>
          <w:rFonts w:ascii="Arial" w:hAnsi="Arial" w:cs="Arial" w:hint="eastAsia"/>
          <w:color w:val="000000"/>
          <w:sz w:val="21"/>
          <w:szCs w:val="21"/>
        </w:rPr>
        <w:t>等</w:t>
      </w:r>
      <w:proofErr w:type="gramEnd"/>
      <w:r w:rsidRPr="00BE3687">
        <w:rPr>
          <w:rFonts w:ascii="Arial" w:hAnsi="Arial" w:cs="Arial" w:hint="eastAsia"/>
          <w:color w:val="000000"/>
          <w:sz w:val="21"/>
          <w:szCs w:val="21"/>
        </w:rPr>
        <w:t>社区，综合评价居住社区成熟度较好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7D5920" w:rsidRPr="00CE1372">
        <w:rPr>
          <w:rFonts w:ascii="Arial" w:hAnsi="Arial" w:cs="Arial"/>
          <w:sz w:val="21"/>
        </w:rPr>
        <w:t>周边有</w:t>
      </w:r>
      <w:r w:rsidR="007D5920">
        <w:rPr>
          <w:rFonts w:ascii="Arial" w:hAnsi="Arial" w:cs="Arial" w:hint="eastAsia"/>
          <w:sz w:val="21"/>
        </w:rPr>
        <w:t>密</w:t>
      </w:r>
      <w:r w:rsidR="007D5920">
        <w:rPr>
          <w:rFonts w:ascii="Arial" w:hAnsi="Arial" w:cs="Arial" w:hint="eastAsia"/>
          <w:sz w:val="21"/>
        </w:rPr>
        <w:t>1</w:t>
      </w:r>
      <w:r w:rsidR="007D5920">
        <w:rPr>
          <w:rFonts w:ascii="Arial" w:hAnsi="Arial" w:cs="Arial" w:hint="eastAsia"/>
          <w:sz w:val="21"/>
        </w:rPr>
        <w:t>路、密</w:t>
      </w:r>
      <w:r w:rsidR="007D5920">
        <w:rPr>
          <w:rFonts w:ascii="Arial" w:hAnsi="Arial" w:cs="Arial" w:hint="eastAsia"/>
          <w:sz w:val="21"/>
        </w:rPr>
        <w:t>21</w:t>
      </w:r>
      <w:r w:rsidR="007D5920">
        <w:rPr>
          <w:rFonts w:ascii="Arial" w:hAnsi="Arial" w:cs="Arial" w:hint="eastAsia"/>
          <w:sz w:val="21"/>
        </w:rPr>
        <w:t>路、密</w:t>
      </w:r>
      <w:r w:rsidR="007D5920">
        <w:rPr>
          <w:rFonts w:ascii="Arial" w:hAnsi="Arial" w:cs="Arial" w:hint="eastAsia"/>
          <w:sz w:val="21"/>
        </w:rPr>
        <w:t>66</w:t>
      </w:r>
      <w:r w:rsidR="007D5920">
        <w:rPr>
          <w:rFonts w:ascii="Arial" w:hAnsi="Arial" w:cs="Arial" w:hint="eastAsia"/>
          <w:sz w:val="21"/>
        </w:rPr>
        <w:t>路、郊</w:t>
      </w:r>
      <w:r w:rsidR="007D5920">
        <w:rPr>
          <w:rFonts w:ascii="Arial" w:hAnsi="Arial" w:cs="Arial" w:hint="eastAsia"/>
          <w:sz w:val="21"/>
        </w:rPr>
        <w:t>81</w:t>
      </w:r>
      <w:r w:rsidR="007D5920">
        <w:rPr>
          <w:rFonts w:ascii="Arial" w:hAnsi="Arial" w:cs="Arial" w:hint="eastAsia"/>
          <w:sz w:val="21"/>
        </w:rPr>
        <w:t>路</w:t>
      </w:r>
      <w:r w:rsidR="007D5920" w:rsidRPr="00CE1372">
        <w:rPr>
          <w:rFonts w:ascii="Arial" w:hAnsi="Arial" w:cs="Arial"/>
          <w:sz w:val="21"/>
        </w:rPr>
        <w:t>等多条公交线路</w:t>
      </w:r>
      <w:r w:rsidR="007D5920">
        <w:rPr>
          <w:rFonts w:ascii="Arial" w:hAnsi="Arial" w:cs="Arial" w:hint="eastAsia"/>
          <w:sz w:val="21"/>
        </w:rPr>
        <w:t>，</w:t>
      </w:r>
      <w:r w:rsidR="007D5920">
        <w:rPr>
          <w:rFonts w:ascii="Arial" w:hAnsi="Arial" w:cs="Arial"/>
          <w:sz w:val="21"/>
        </w:rPr>
        <w:t>综合评价交通便捷度一般</w:t>
      </w:r>
      <w:r w:rsidR="007D5920" w:rsidRPr="00CE1372">
        <w:rPr>
          <w:rFonts w:ascii="Arial" w:hAnsi="Arial" w:cs="Arial"/>
          <w:color w:val="000000"/>
          <w:sz w:val="21"/>
          <w:szCs w:val="21"/>
        </w:rPr>
        <w:t>；</w:t>
      </w:r>
      <w:r w:rsidR="007D5920">
        <w:rPr>
          <w:rFonts w:ascii="Arial" w:hAnsi="Arial" w:cs="Arial" w:hint="eastAsia"/>
          <w:color w:val="000000"/>
          <w:sz w:val="21"/>
          <w:szCs w:val="21"/>
        </w:rPr>
        <w:t>周边</w:t>
      </w:r>
      <w:r w:rsidR="007D5920">
        <w:rPr>
          <w:rFonts w:ascii="Arial" w:hAnsi="Arial" w:cs="Arial"/>
          <w:sz w:val="21"/>
        </w:rPr>
        <w:t>2</w:t>
      </w:r>
      <w:r w:rsidR="007D5920">
        <w:rPr>
          <w:rFonts w:ascii="Arial" w:hAnsi="Arial" w:cs="Arial"/>
          <w:sz w:val="21"/>
        </w:rPr>
        <w:t>公里范围内有</w:t>
      </w:r>
      <w:r w:rsidR="007D5920">
        <w:rPr>
          <w:rFonts w:ascii="Arial" w:hAnsi="Arial" w:cs="Arial" w:hint="eastAsia"/>
          <w:color w:val="000000"/>
          <w:sz w:val="21"/>
          <w:szCs w:val="21"/>
        </w:rPr>
        <w:t>物美超市、密云区果园小学、密云区第六中学、北京育英学校密云实验小学</w:t>
      </w:r>
      <w:r w:rsidR="007D5920">
        <w:rPr>
          <w:rFonts w:ascii="Arial" w:hAnsi="Arial" w:cs="Arial" w:hint="eastAsia"/>
          <w:sz w:val="21"/>
        </w:rPr>
        <w:t>、果园社区卫生服务站、密云兴云中医医院、北京农商银行、中国建设银行</w:t>
      </w:r>
      <w:r w:rsidR="007D5920">
        <w:rPr>
          <w:rFonts w:ascii="Arial" w:hAnsi="Arial" w:cs="Arial"/>
          <w:sz w:val="21"/>
        </w:rPr>
        <w:t>等，各类配套设施</w:t>
      </w:r>
      <w:r w:rsidR="007D5920">
        <w:rPr>
          <w:rFonts w:ascii="Arial" w:hAnsi="Arial" w:cs="Arial" w:hint="eastAsia"/>
          <w:sz w:val="21"/>
        </w:rPr>
        <w:t>齐备程度一般</w:t>
      </w:r>
      <w:r w:rsidR="007D5920">
        <w:rPr>
          <w:rFonts w:ascii="Arial" w:hAnsi="Arial" w:cs="Arial"/>
          <w:sz w:val="21"/>
        </w:rPr>
        <w:t>。区域内</w:t>
      </w:r>
      <w:proofErr w:type="gramStart"/>
      <w:r w:rsidR="007D5920">
        <w:rPr>
          <w:rFonts w:ascii="Arial" w:hAnsi="Arial" w:cs="Arial"/>
          <w:sz w:val="21"/>
        </w:rPr>
        <w:t>有</w:t>
      </w:r>
      <w:r w:rsidR="007D5920">
        <w:rPr>
          <w:rFonts w:ascii="Arial" w:hAnsi="Arial" w:cs="Arial" w:hint="eastAsia"/>
          <w:sz w:val="21"/>
        </w:rPr>
        <w:t>密虹公园</w:t>
      </w:r>
      <w:proofErr w:type="gramEnd"/>
      <w:r w:rsidR="007D5920">
        <w:rPr>
          <w:rFonts w:ascii="Arial" w:hAnsi="Arial" w:cs="Arial" w:hint="eastAsia"/>
          <w:sz w:val="21"/>
        </w:rPr>
        <w:t>、密云奥林匹克公园、白河水系</w:t>
      </w:r>
      <w:r w:rsidR="007D5920">
        <w:rPr>
          <w:rFonts w:ascii="Arial" w:hAnsi="Arial" w:cs="Arial"/>
          <w:sz w:val="21"/>
        </w:rPr>
        <w:t>等</w:t>
      </w:r>
      <w:r w:rsidR="007D5920">
        <w:rPr>
          <w:rFonts w:ascii="Arial" w:hAnsi="Arial" w:cs="Arial" w:hint="eastAsia"/>
          <w:sz w:val="21"/>
        </w:rPr>
        <w:t>自然及</w:t>
      </w:r>
      <w:r w:rsidR="007D5920">
        <w:rPr>
          <w:rFonts w:ascii="Arial" w:hAnsi="Arial" w:cs="Arial"/>
          <w:sz w:val="21"/>
        </w:rPr>
        <w:t>人文设施，综合评价环境状况</w:t>
      </w:r>
      <w:r w:rsidR="007D5920">
        <w:rPr>
          <w:rFonts w:ascii="Arial" w:hAnsi="Arial" w:cs="Arial" w:hint="eastAsia"/>
          <w:sz w:val="21"/>
        </w:rPr>
        <w:t>较好</w:t>
      </w:r>
      <w:r w:rsidR="007D5920">
        <w:rPr>
          <w:rFonts w:ascii="Arial" w:hAnsi="Arial" w:cs="Arial"/>
          <w:sz w:val="21"/>
        </w:rPr>
        <w:t>。总体评价影响咨询对象的区位状况</w:t>
      </w:r>
      <w:r w:rsidR="007D5920">
        <w:rPr>
          <w:rFonts w:ascii="Arial" w:hAnsi="Arial" w:cs="Arial" w:hint="eastAsia"/>
          <w:sz w:val="21"/>
        </w:rPr>
        <w:t>一般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140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·月</w:t>
      </w:r>
      <w:r w:rsidR="00DE4900">
        <w:rPr>
          <w:rFonts w:ascii="Arial" w:hAnsi="Arial" w:cs="Arial" w:hint="eastAsia"/>
          <w:color w:val="000000"/>
          <w:sz w:val="21"/>
          <w:szCs w:val="21"/>
        </w:rPr>
        <w:t>。</w:t>
      </w:r>
    </w:p>
    <w:p w14:paraId="705F1880" w14:textId="1F393420" w:rsidR="00610865" w:rsidRPr="00DE4900" w:rsidRDefault="00610865" w:rsidP="00DE4900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RPr="00DE4900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5989E6DC" w14:textId="43A83EAA" w:rsidR="00610865" w:rsidRDefault="00E31594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878D9F9" wp14:editId="1E00FFF7">
            <wp:extent cx="5544185" cy="4852035"/>
            <wp:effectExtent l="0" t="0" r="0" b="5715"/>
            <wp:docPr id="123961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13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3813" w14:textId="77777777" w:rsidR="003072CB" w:rsidRDefault="003072CB">
      <w:pPr>
        <w:spacing w:line="240" w:lineRule="auto"/>
      </w:pPr>
      <w:r>
        <w:separator/>
      </w:r>
    </w:p>
  </w:endnote>
  <w:endnote w:type="continuationSeparator" w:id="0">
    <w:p w14:paraId="347EB288" w14:textId="77777777" w:rsidR="003072CB" w:rsidRDefault="00307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3E95" w14:textId="77777777" w:rsidR="003072CB" w:rsidRDefault="003072CB">
      <w:pPr>
        <w:spacing w:line="240" w:lineRule="auto"/>
      </w:pPr>
      <w:r>
        <w:separator/>
      </w:r>
    </w:p>
  </w:footnote>
  <w:footnote w:type="continuationSeparator" w:id="0">
    <w:p w14:paraId="560F304A" w14:textId="77777777" w:rsidR="003072CB" w:rsidRDefault="003072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73036"/>
    <w:rsid w:val="000E3B66"/>
    <w:rsid w:val="001009CA"/>
    <w:rsid w:val="00131F6D"/>
    <w:rsid w:val="00147FA8"/>
    <w:rsid w:val="0017068D"/>
    <w:rsid w:val="001825A2"/>
    <w:rsid w:val="001C00A7"/>
    <w:rsid w:val="00241CB1"/>
    <w:rsid w:val="00257C4A"/>
    <w:rsid w:val="002601B3"/>
    <w:rsid w:val="0026490A"/>
    <w:rsid w:val="00271C1F"/>
    <w:rsid w:val="0028152E"/>
    <w:rsid w:val="00283ED5"/>
    <w:rsid w:val="00294D72"/>
    <w:rsid w:val="002A7D0C"/>
    <w:rsid w:val="002D6725"/>
    <w:rsid w:val="002E62CD"/>
    <w:rsid w:val="003072CB"/>
    <w:rsid w:val="0030793C"/>
    <w:rsid w:val="00314A04"/>
    <w:rsid w:val="00324525"/>
    <w:rsid w:val="00351905"/>
    <w:rsid w:val="00394A2F"/>
    <w:rsid w:val="003A12C9"/>
    <w:rsid w:val="003A280B"/>
    <w:rsid w:val="003C3300"/>
    <w:rsid w:val="00411967"/>
    <w:rsid w:val="004A0CE3"/>
    <w:rsid w:val="00506F2F"/>
    <w:rsid w:val="0051097C"/>
    <w:rsid w:val="00562E2E"/>
    <w:rsid w:val="00564DD1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217E9"/>
    <w:rsid w:val="00772CA5"/>
    <w:rsid w:val="007B116B"/>
    <w:rsid w:val="007D5920"/>
    <w:rsid w:val="007D592D"/>
    <w:rsid w:val="008076F2"/>
    <w:rsid w:val="00833A19"/>
    <w:rsid w:val="00836624"/>
    <w:rsid w:val="00860226"/>
    <w:rsid w:val="008828A4"/>
    <w:rsid w:val="008C0F5A"/>
    <w:rsid w:val="008C276B"/>
    <w:rsid w:val="008D6DEF"/>
    <w:rsid w:val="00903BC2"/>
    <w:rsid w:val="00932456"/>
    <w:rsid w:val="00953D20"/>
    <w:rsid w:val="009649C2"/>
    <w:rsid w:val="009670FD"/>
    <w:rsid w:val="009673D4"/>
    <w:rsid w:val="009759D5"/>
    <w:rsid w:val="009B67DD"/>
    <w:rsid w:val="009D29F9"/>
    <w:rsid w:val="009D3A4F"/>
    <w:rsid w:val="009F596D"/>
    <w:rsid w:val="00A26649"/>
    <w:rsid w:val="00A7095C"/>
    <w:rsid w:val="00A77444"/>
    <w:rsid w:val="00A9295E"/>
    <w:rsid w:val="00AD6CF0"/>
    <w:rsid w:val="00AE4924"/>
    <w:rsid w:val="00AE61A4"/>
    <w:rsid w:val="00B20989"/>
    <w:rsid w:val="00B4641A"/>
    <w:rsid w:val="00B92F67"/>
    <w:rsid w:val="00BE3687"/>
    <w:rsid w:val="00C00B7E"/>
    <w:rsid w:val="00C162CF"/>
    <w:rsid w:val="00C26A83"/>
    <w:rsid w:val="00C31C10"/>
    <w:rsid w:val="00C97BD9"/>
    <w:rsid w:val="00CE1372"/>
    <w:rsid w:val="00D130EE"/>
    <w:rsid w:val="00D321F9"/>
    <w:rsid w:val="00DE4900"/>
    <w:rsid w:val="00E1653A"/>
    <w:rsid w:val="00E31594"/>
    <w:rsid w:val="00E74AAF"/>
    <w:rsid w:val="00EC525D"/>
    <w:rsid w:val="00EE5958"/>
    <w:rsid w:val="00EF0201"/>
    <w:rsid w:val="00F418FB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1183</Words>
  <Characters>1219</Characters>
  <Application>Microsoft Office Word</Application>
  <DocSecurity>0</DocSecurity>
  <Lines>81</Lines>
  <Paragraphs>66</Paragraphs>
  <ScaleCrop>false</ScaleCrop>
  <Company>P R C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37</cp:revision>
  <cp:lastPrinted>2022-01-14T17:29:00Z</cp:lastPrinted>
  <dcterms:created xsi:type="dcterms:W3CDTF">2024-01-12T08:22:00Z</dcterms:created>
  <dcterms:modified xsi:type="dcterms:W3CDTF">2025-05-07T02:02:00Z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