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CBC2">
      <w:pPr>
        <w:jc w:val="center"/>
        <w:rPr>
          <w:rFonts w:ascii="Arial" w:hAnsi="Arial"/>
        </w:rPr>
      </w:pPr>
      <w:bookmarkStart w:id="0" w:name="_GoBack"/>
      <w:bookmarkEnd w:id="0"/>
      <w:r>
        <w:rPr>
          <w:rFonts w:hint="eastAsia" w:ascii="Arial" w:hAnsi="Arial" w:eastAsia="宋体" w:cs="宋体"/>
          <w:b/>
          <w:bCs/>
          <w:kern w:val="0"/>
          <w:sz w:val="40"/>
          <w:szCs w:val="40"/>
        </w:rPr>
        <w:t>房地产抵押评估复估单</w:t>
      </w:r>
    </w:p>
    <w:p w14:paraId="3BC55E03">
      <w:pPr>
        <w:jc w:val="right"/>
        <w:rPr>
          <w:rFonts w:ascii="Arial" w:hAnsi="Arial"/>
        </w:rPr>
      </w:pPr>
      <w:r>
        <w:rPr>
          <w:rFonts w:hint="eastAsia" w:ascii="Arial" w:hAnsi="Arial" w:eastAsia="宋体" w:cs="宋体"/>
          <w:kern w:val="0"/>
          <w:sz w:val="20"/>
          <w:szCs w:val="20"/>
        </w:rPr>
        <w:t>报告编号：康正评字2024-1-0619-P01DYGJ2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212F1AFE">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EF575">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CD53F2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1E8CFA4C">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2ED62E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0725815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北京市平谷区府前西街18号院1号楼1层1-17</w:t>
            </w:r>
          </w:p>
        </w:tc>
      </w:tr>
      <w:tr w14:paraId="60360004">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DAA0758">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4962066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46650A64">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2A78C00">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FFA70D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2024年7月19日</w:t>
            </w:r>
          </w:p>
        </w:tc>
      </w:tr>
      <w:tr w14:paraId="4C0A3248">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129BFAB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31B0FB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004FEEB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公园壹号</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9156206">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0692238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64.13平方米</w:t>
            </w:r>
          </w:p>
        </w:tc>
      </w:tr>
      <w:tr w14:paraId="0717A2CD">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9DAC029">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21FA14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70FD1F87">
            <w:pPr>
              <w:widowControl/>
              <w:spacing w:line="240" w:lineRule="exact"/>
              <w:jc w:val="left"/>
              <w:rPr>
                <w:rFonts w:ascii="Arial" w:hAnsi="Arial" w:eastAsia="宋体" w:cs="宋体"/>
                <w:kern w:val="0"/>
                <w:sz w:val="20"/>
                <w:szCs w:val="20"/>
              </w:rPr>
            </w:pPr>
            <w:r>
              <w:rPr>
                <w:rFonts w:ascii="Arial" w:hAnsi="Arial" w:cs="Arial"/>
              </w:rPr>
              <w:t>1</w:t>
            </w:r>
            <w:r>
              <w:rPr>
                <w:rFonts w:hint="eastAsia" w:ascii="Arial" w:hAnsi="Arial" w:cs="Arial"/>
              </w:rPr>
              <w:t>6</w:t>
            </w:r>
            <w:r>
              <w:rPr>
                <w:rFonts w:ascii="Arial" w:hAnsi="Arial" w:cs="Arial"/>
              </w:rPr>
              <w:t>（-0</w:t>
            </w:r>
            <w:r>
              <w:rPr>
                <w:rFonts w:hint="eastAsia" w:ascii="Arial" w:hAnsi="Arial" w:cs="Arial"/>
              </w:rPr>
              <w:t>3</w:t>
            </w:r>
            <w:r>
              <w:rPr>
                <w:rFonts w:ascii="Arial" w:hAnsi="Arial" w:cs="Arial"/>
              </w:rPr>
              <w:t>）</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180DEF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68B1BE8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w:t>
            </w:r>
          </w:p>
        </w:tc>
      </w:tr>
      <w:tr w14:paraId="4180326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A354F83">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643058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5A8ED66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商务办公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44D66C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3BDEF1C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钢筋混凝土结构</w:t>
            </w:r>
          </w:p>
        </w:tc>
      </w:tr>
      <w:tr w14:paraId="37228B0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ED27CE4">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30CADF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390EC99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14:paraId="0704A720">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F6D96A8">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5554C1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27C3AB4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67E92AE5">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A8F06B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9D20F1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7674B969">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15500元/平方米</w:t>
            </w:r>
          </w:p>
        </w:tc>
      </w:tr>
      <w:tr w14:paraId="49B00A8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34C99E9">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6E8AAF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51C2E9F">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99万元</w:t>
            </w:r>
          </w:p>
        </w:tc>
      </w:tr>
      <w:tr w14:paraId="5ACD1E6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A785F37">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3E86EB1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3C9A5B3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玖拾玖万元整</w:t>
            </w:r>
          </w:p>
        </w:tc>
      </w:tr>
      <w:tr w14:paraId="44F02D2D">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33C6481E">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057292CD">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4766F87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B987365">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C9BEA6C">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5F2E0CC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309861B">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58125D8">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2CECD287">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BA4A5A9">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7846D34">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6BAE171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30D74BD">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6BE16F2B">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14BEDBE9">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4CB9E12">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76ACF7C4">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422DB7DE">
      <w:pPr>
        <w:rPr>
          <w:rFonts w:ascii="Arial" w:hAnsi="Arial"/>
        </w:rPr>
      </w:pPr>
    </w:p>
    <w:p w14:paraId="1A3CC69D">
      <w:pPr>
        <w:jc w:val="right"/>
        <w:rPr>
          <w:rFonts w:ascii="Arial" w:hAnsi="Arial"/>
        </w:rPr>
      </w:pPr>
      <w:r>
        <w:rPr>
          <w:rFonts w:hint="eastAsia" w:ascii="Arial" w:hAnsi="Arial" w:eastAsia="宋体" w:cs="宋体"/>
          <w:kern w:val="0"/>
          <w:sz w:val="20"/>
          <w:szCs w:val="20"/>
        </w:rPr>
        <w:t>北京康正宏基房地产评估有限公司</w:t>
      </w:r>
    </w:p>
    <w:p w14:paraId="14A0A184">
      <w:pPr>
        <w:jc w:val="right"/>
      </w:pPr>
      <w:r>
        <w:rPr>
          <w:rFonts w:hint="eastAsia" w:ascii="Arial" w:hAnsi="Arial" w:eastAsia="宋体" w:cs="宋体"/>
          <w:kern w:val="0"/>
          <w:sz w:val="20"/>
          <w:szCs w:val="20"/>
        </w:rPr>
        <w:t>二○二四年七月十九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8866B">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70AB0"/>
    <w:rsid w:val="000B5478"/>
    <w:rsid w:val="0020295B"/>
    <w:rsid w:val="00455B4F"/>
    <w:rsid w:val="0046333F"/>
    <w:rsid w:val="006D37CA"/>
    <w:rsid w:val="007203D6"/>
    <w:rsid w:val="00795B85"/>
    <w:rsid w:val="00863392"/>
    <w:rsid w:val="00876164"/>
    <w:rsid w:val="00946088"/>
    <w:rsid w:val="00A92DEB"/>
    <w:rsid w:val="00BF20BE"/>
    <w:rsid w:val="00E7048D"/>
    <w:rsid w:val="00E95130"/>
    <w:rsid w:val="00F022C1"/>
    <w:rsid w:val="0B100BEF"/>
    <w:rsid w:val="406E4E0C"/>
    <w:rsid w:val="500315D9"/>
    <w:rsid w:val="6FF6194F"/>
    <w:rsid w:val="74977DEE"/>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879</Words>
  <Characters>924</Characters>
  <Lines>7</Lines>
  <Paragraphs>1</Paragraphs>
  <TotalTime>58</TotalTime>
  <ScaleCrop>false</ScaleCrop>
  <LinksUpToDate>false</LinksUpToDate>
  <CharactersWithSpaces>924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2024-07-19T09:35:30Z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