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263BEFC9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东城</w:t>
      </w:r>
      <w:r w:rsidR="00EC2EAB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2026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0101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39</w:t>
      </w:r>
      <w:r w:rsidR="00E04565" w:rsidRPr="00E04565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598635F7" w:rsidR="00560279" w:rsidRPr="00732FD6" w:rsidRDefault="00E04565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>
        <w:rPr>
          <w:rFonts w:ascii="Arial" w:eastAsiaTheme="minorEastAsia" w:hAnsi="Arial" w:cs="Arial" w:hint="eastAsia"/>
          <w:color w:val="000000"/>
          <w:sz w:val="28"/>
          <w:szCs w:val="28"/>
        </w:rPr>
        <w:t>北京合胜家</w:t>
      </w:r>
      <w:proofErr w:type="gramEnd"/>
      <w:r>
        <w:rPr>
          <w:rFonts w:ascii="Arial" w:eastAsiaTheme="minorEastAsia" w:hAnsi="Arial" w:cs="Arial" w:hint="eastAsia"/>
          <w:color w:val="000000"/>
          <w:sz w:val="28"/>
          <w:szCs w:val="28"/>
        </w:rPr>
        <w:t>餐饮管理有限公司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9732867" w:rsidR="00560279" w:rsidRPr="00E0456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E04565">
        <w:rPr>
          <w:rFonts w:ascii="Arial" w:eastAsiaTheme="minorEastAsia" w:hAnsi="Arial" w:cs="Arial" w:hint="eastAsia"/>
          <w:color w:val="000000"/>
          <w:sz w:val="28"/>
          <w:szCs w:val="28"/>
        </w:rPr>
        <w:t>东城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区人</w:t>
      </w:r>
      <w:r w:rsidR="00EC2EAB" w:rsidRPr="00E04565">
        <w:rPr>
          <w:rFonts w:ascii="Arial" w:eastAsiaTheme="minorEastAsia" w:hAnsi="Arial" w:cs="Arial"/>
          <w:color w:val="000000"/>
          <w:sz w:val="28"/>
          <w:szCs w:val="28"/>
        </w:rPr>
        <w:t>民法院委托书</w:t>
      </w:r>
      <w:r w:rsidR="00825210" w:rsidRPr="00E04565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（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2026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）京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0101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执恢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39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2C504F" w:rsidRPr="00E04565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委托我公司对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北京市东城区东直门外大街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42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号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-2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-201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、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-3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层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-301</w:t>
      </w:r>
      <w:r w:rsidR="00E04565" w:rsidRPr="00E0456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等</w:t>
      </w:r>
      <w:r w:rsidR="00A03472" w:rsidRPr="00E04565">
        <w:rPr>
          <w:rFonts w:ascii="Arial" w:eastAsiaTheme="minorEastAsia" w:hAnsi="Arial" w:cs="Arial"/>
          <w:color w:val="000000"/>
          <w:sz w:val="28"/>
          <w:szCs w:val="28"/>
        </w:rPr>
        <w:t>号</w:t>
      </w:r>
      <w:r w:rsidR="00E04565" w:rsidRPr="00E04565">
        <w:rPr>
          <w:rFonts w:ascii="Arial" w:eastAsiaTheme="minorEastAsia" w:hAnsi="Arial" w:cs="Arial"/>
          <w:color w:val="000000"/>
          <w:sz w:val="28"/>
          <w:szCs w:val="28"/>
        </w:rPr>
        <w:t>车库</w:t>
      </w:r>
      <w:r w:rsidR="00A03472" w:rsidRPr="00E04565">
        <w:rPr>
          <w:rFonts w:ascii="Arial" w:eastAsiaTheme="minorEastAsia" w:hAnsi="Arial" w:cs="Arial"/>
          <w:color w:val="000000"/>
          <w:sz w:val="28"/>
          <w:szCs w:val="28"/>
        </w:rPr>
        <w:t>用房</w:t>
      </w:r>
      <w:r w:rsidR="00065B9E" w:rsidRPr="00E04565">
        <w:rPr>
          <w:rFonts w:ascii="Arial" w:eastAsiaTheme="minorEastAsia" w:hAnsi="Arial" w:cs="Arial"/>
          <w:color w:val="000000"/>
          <w:sz w:val="28"/>
          <w:szCs w:val="28"/>
        </w:rPr>
        <w:t>房产</w:t>
      </w:r>
      <w:r w:rsidR="00D91255" w:rsidRPr="00E04565">
        <w:rPr>
          <w:rFonts w:ascii="Arial" w:eastAsiaTheme="minorEastAsia" w:hAnsi="Arial" w:cs="Arial"/>
          <w:color w:val="000000"/>
          <w:sz w:val="28"/>
          <w:szCs w:val="28"/>
        </w:rPr>
        <w:t>价值进行鉴定。</w:t>
      </w:r>
    </w:p>
    <w:p w14:paraId="7A8D50E6" w14:textId="6103CA08" w:rsidR="00DA0DE4" w:rsidRPr="00DA0DE4" w:rsidRDefault="00A03472" w:rsidP="00DA0DE4">
      <w:pPr>
        <w:widowControl/>
        <w:spacing w:line="420" w:lineRule="atLeast"/>
        <w:ind w:firstLine="555"/>
        <w:rPr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根据最高人民法院要求，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参照《国家计委建设部关于房地产中介服务的通知》【计价格</w:t>
      </w:r>
      <w:r w:rsidR="00DA0DE4" w:rsidRPr="00DA0DE4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[1995]971</w:t>
      </w:r>
      <w:r w:rsidR="00DA0DE4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号】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，需申请执行人缴纳评估费</w:t>
      </w:r>
      <w:r w:rsidR="009018A7" w:rsidRPr="00DA0DE4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，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经估算，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此项目</w:t>
      </w:r>
      <w:r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评估费金额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为</w:t>
      </w:r>
      <w:r w:rsidR="00E0456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40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000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元（大写：人民币</w:t>
      </w:r>
      <w:proofErr w:type="gramStart"/>
      <w:r w:rsidR="00E04565"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肆万</w:t>
      </w:r>
      <w:proofErr w:type="gramEnd"/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元</w:t>
      </w:r>
      <w:r w:rsidR="00D91255" w:rsidRPr="00D91255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整）</w:t>
      </w:r>
      <w:r>
        <w:rPr>
          <w:rFonts w:ascii="Arial" w:hAnsi="Arial" w:cs="Arial" w:hint="eastAsia"/>
          <w:color w:val="000000"/>
          <w:kern w:val="0"/>
          <w:sz w:val="29"/>
          <w:szCs w:val="29"/>
          <w:bdr w:val="none" w:sz="0" w:space="0" w:color="auto" w:frame="1"/>
        </w:rPr>
        <w:t>。</w:t>
      </w:r>
      <w:r w:rsidR="00D91255" w:rsidRPr="00D91255">
        <w:rPr>
          <w:rFonts w:ascii="宋体" w:hAnsi="宋体" w:hint="eastAsia"/>
          <w:color w:val="000000"/>
          <w:kern w:val="0"/>
          <w:sz w:val="29"/>
          <w:szCs w:val="29"/>
          <w:bdr w:val="none" w:sz="0" w:space="0" w:color="auto" w:frame="1"/>
        </w:rPr>
        <w:t>我们会根据最终的评估值计算的实际评估费进行多退少补。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120FD2C4" w14:textId="74979B49" w:rsidR="00451BD3" w:rsidRDefault="00451BD3" w:rsidP="00E021F9">
      <w:pPr>
        <w:widowControl/>
        <w:spacing w:line="420" w:lineRule="atLeast"/>
        <w:ind w:firstLine="555"/>
        <w:rPr>
          <w:rFonts w:ascii="Arial" w:eastAsiaTheme="minorEastAsia" w:hAnsi="Arial" w:cs="Arial" w:hint="eastAsia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账户信息如下</w:t>
      </w:r>
      <w:bookmarkStart w:id="0" w:name="_GoBack"/>
      <w:bookmarkEnd w:id="0"/>
      <w:r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64B26A63" w14:textId="77777777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</w:t>
      </w:r>
      <w:proofErr w:type="gramStart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BA839F9" w14:textId="5F2A582A" w:rsidR="00E021F9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</w:t>
      </w:r>
      <w:r w:rsidR="00A03472" w:rsidRPr="00A03472">
        <w:rPr>
          <w:rFonts w:ascii="Arial" w:eastAsiaTheme="minorEastAsia" w:hAnsi="Arial" w:cs="Arial" w:hint="eastAsia"/>
          <w:color w:val="000000"/>
          <w:sz w:val="28"/>
          <w:szCs w:val="28"/>
        </w:rPr>
        <w:t>交通银行北京和平里支行</w:t>
      </w:r>
    </w:p>
    <w:p w14:paraId="00E742D2" w14:textId="17A5FA26" w:rsidR="00DA0DE4" w:rsidRPr="00E021F9" w:rsidRDefault="00E021F9" w:rsidP="00E021F9">
      <w:pPr>
        <w:widowControl/>
        <w:spacing w:line="420" w:lineRule="atLeast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="00A03472" w:rsidRPr="00A03472">
        <w:rPr>
          <w:rFonts w:ascii="Arial" w:eastAsiaTheme="minorEastAsia" w:hAnsi="Arial" w:cs="Arial"/>
          <w:color w:val="000000"/>
          <w:sz w:val="28"/>
          <w:szCs w:val="28"/>
        </w:rPr>
        <w:t>110060739012015026873</w:t>
      </w:r>
    </w:p>
    <w:p w14:paraId="27720737" w14:textId="77777777" w:rsidR="00DA0DE4" w:rsidRDefault="00DA0DE4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5B818E31" w14:textId="0546B6A6" w:rsidR="0048424F" w:rsidRDefault="002E10C1" w:rsidP="00A03472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04565">
        <w:rPr>
          <w:rFonts w:ascii="Arial" w:eastAsiaTheme="minorEastAsia" w:hAnsi="Arial" w:cs="Arial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04565">
        <w:rPr>
          <w:rFonts w:ascii="Arial" w:eastAsiaTheme="minorEastAsia" w:hAnsi="Arial" w:cs="Arial"/>
          <w:bCs/>
          <w:color w:val="000000"/>
          <w:sz w:val="30"/>
          <w:szCs w:val="30"/>
        </w:rPr>
        <w:t>1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6A6DC7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E04565">
        <w:rPr>
          <w:rFonts w:ascii="Arial" w:eastAsiaTheme="minorEastAsia" w:hAnsi="Arial" w:cs="Arial"/>
          <w:bCs/>
          <w:color w:val="000000"/>
          <w:sz w:val="30"/>
          <w:szCs w:val="30"/>
        </w:rPr>
        <w:t>0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48424F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57E08" w14:textId="77777777" w:rsidR="00172165" w:rsidRDefault="00172165" w:rsidP="00560279">
      <w:r>
        <w:separator/>
      </w:r>
    </w:p>
  </w:endnote>
  <w:endnote w:type="continuationSeparator" w:id="0">
    <w:p w14:paraId="7754C670" w14:textId="77777777" w:rsidR="00172165" w:rsidRDefault="0017216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3937D" w14:textId="77777777" w:rsidR="00172165" w:rsidRDefault="00172165" w:rsidP="00560279">
      <w:r>
        <w:separator/>
      </w:r>
    </w:p>
  </w:footnote>
  <w:footnote w:type="continuationSeparator" w:id="0">
    <w:p w14:paraId="0B1D5464" w14:textId="77777777" w:rsidR="00172165" w:rsidRDefault="0017216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140D74"/>
    <w:rsid w:val="001551AC"/>
    <w:rsid w:val="00172165"/>
    <w:rsid w:val="00185BA7"/>
    <w:rsid w:val="00186620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167E4"/>
    <w:rsid w:val="0043682A"/>
    <w:rsid w:val="00451BD3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93295"/>
    <w:rsid w:val="005A38EA"/>
    <w:rsid w:val="005D768A"/>
    <w:rsid w:val="005E38AA"/>
    <w:rsid w:val="00614116"/>
    <w:rsid w:val="0063301E"/>
    <w:rsid w:val="00643C04"/>
    <w:rsid w:val="006664EF"/>
    <w:rsid w:val="0069751C"/>
    <w:rsid w:val="006A286D"/>
    <w:rsid w:val="006A6DC7"/>
    <w:rsid w:val="006C7DF8"/>
    <w:rsid w:val="006D1F6A"/>
    <w:rsid w:val="006D4E3E"/>
    <w:rsid w:val="006F3A03"/>
    <w:rsid w:val="006F4F3D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018A7"/>
    <w:rsid w:val="00973CBC"/>
    <w:rsid w:val="0099659A"/>
    <w:rsid w:val="009C3D2E"/>
    <w:rsid w:val="009C54C7"/>
    <w:rsid w:val="00A03472"/>
    <w:rsid w:val="00A04952"/>
    <w:rsid w:val="00A1031A"/>
    <w:rsid w:val="00A235B5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4D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4565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28699-4B1B-4045-B913-FD8E0C2C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69</Words>
  <Characters>395</Characters>
  <Application>Microsoft Office Word</Application>
  <DocSecurity>0</DocSecurity>
  <Lines>3</Lines>
  <Paragraphs>1</Paragraphs>
  <ScaleCrop>false</ScaleCrop>
  <Company>jia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win10A</cp:lastModifiedBy>
  <cp:revision>31</cp:revision>
  <cp:lastPrinted>2023-09-19T07:22:00Z</cp:lastPrinted>
  <dcterms:created xsi:type="dcterms:W3CDTF">2022-05-06T08:12:00Z</dcterms:created>
  <dcterms:modified xsi:type="dcterms:W3CDTF">2026-01-30T06:03:00Z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