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A14F850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大兴区亦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庄镇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百意街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1</w:t>
      </w:r>
      <w:r w:rsidR="00EC503F">
        <w:rPr>
          <w:rFonts w:ascii="Arial" w:eastAsia="方正黑体简体;微软雅黑" w:hAnsi="Arial" w:cs="Arial"/>
          <w:sz w:val="21"/>
          <w:szCs w:val="21"/>
        </w:rPr>
        <w:t>号院南海雅苑（紫禁壹号限价房）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0D25772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2024-1-1115-P02HDZC6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5FFC1E78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EC503F">
        <w:rPr>
          <w:rFonts w:ascii="Arial" w:hAnsi="Arial" w:cs="Arial"/>
          <w:kern w:val="2"/>
          <w:sz w:val="21"/>
        </w:rPr>
        <w:t>大兴区亦</w:t>
      </w:r>
      <w:proofErr w:type="gramEnd"/>
      <w:r w:rsidR="00EC503F">
        <w:rPr>
          <w:rFonts w:ascii="Arial" w:hAnsi="Arial" w:cs="Arial"/>
          <w:kern w:val="2"/>
          <w:sz w:val="21"/>
        </w:rPr>
        <w:t>庄镇</w:t>
      </w:r>
      <w:proofErr w:type="gramStart"/>
      <w:r w:rsidR="00EC503F">
        <w:rPr>
          <w:rFonts w:ascii="Arial" w:hAnsi="Arial" w:cs="Arial"/>
          <w:kern w:val="2"/>
          <w:sz w:val="21"/>
        </w:rPr>
        <w:t>百意街</w:t>
      </w:r>
      <w:proofErr w:type="gramEnd"/>
      <w:r w:rsidR="00EC503F">
        <w:rPr>
          <w:rFonts w:ascii="Arial" w:hAnsi="Arial" w:cs="Arial"/>
          <w:kern w:val="2"/>
          <w:sz w:val="21"/>
        </w:rPr>
        <w:t>1</w:t>
      </w:r>
      <w:r w:rsidR="00EC503F">
        <w:rPr>
          <w:rFonts w:ascii="Arial" w:hAnsi="Arial" w:cs="Arial"/>
          <w:kern w:val="2"/>
          <w:sz w:val="21"/>
        </w:rPr>
        <w:t>号院南海雅苑（紫禁壹号限价房）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19A0261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proofErr w:type="gramStart"/>
      <w:r w:rsidR="00EC503F">
        <w:rPr>
          <w:rFonts w:ascii="Arial" w:hAnsi="Arial" w:hint="eastAsia"/>
          <w:kern w:val="2"/>
          <w:sz w:val="21"/>
        </w:rPr>
        <w:t>大兴区亦</w:t>
      </w:r>
      <w:proofErr w:type="gramEnd"/>
      <w:r w:rsidR="00EC503F">
        <w:rPr>
          <w:rFonts w:ascii="Arial" w:hAnsi="Arial" w:hint="eastAsia"/>
          <w:kern w:val="2"/>
          <w:sz w:val="21"/>
        </w:rPr>
        <w:t>庄镇</w:t>
      </w:r>
      <w:proofErr w:type="gramStart"/>
      <w:r w:rsidR="00EC503F">
        <w:rPr>
          <w:rFonts w:ascii="Arial" w:hAnsi="Arial" w:hint="eastAsia"/>
          <w:kern w:val="2"/>
          <w:sz w:val="21"/>
        </w:rPr>
        <w:t>百意街</w:t>
      </w:r>
      <w:proofErr w:type="gramEnd"/>
      <w:r w:rsidR="00EC503F">
        <w:rPr>
          <w:rFonts w:ascii="Arial" w:hAnsi="Arial" w:hint="eastAsia"/>
          <w:kern w:val="2"/>
          <w:sz w:val="21"/>
        </w:rPr>
        <w:t>1</w:t>
      </w:r>
      <w:r w:rsidR="00EC503F">
        <w:rPr>
          <w:rFonts w:ascii="Arial" w:hAnsi="Arial" w:hint="eastAsia"/>
          <w:kern w:val="2"/>
          <w:sz w:val="21"/>
        </w:rPr>
        <w:t>号院南海雅苑</w:t>
      </w:r>
      <w:r w:rsidR="00EC503F" w:rsidRPr="00F410AA">
        <w:rPr>
          <w:rFonts w:ascii="Arial" w:hAnsi="Arial" w:hint="eastAsia"/>
          <w:kern w:val="2"/>
          <w:sz w:val="21"/>
        </w:rPr>
        <w:t>（紫禁壹号限价房）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EC503F" w:rsidRPr="00CA6F12">
        <w:rPr>
          <w:rFonts w:ascii="Arial" w:hAnsi="Arial" w:hint="eastAsia"/>
          <w:bCs/>
          <w:sz w:val="21"/>
        </w:rPr>
        <w:t>，</w:t>
      </w:r>
      <w:r w:rsidR="00EC503F" w:rsidRPr="00425E63">
        <w:rPr>
          <w:rFonts w:ascii="Arial" w:hAnsi="Arial" w:hint="eastAsia"/>
          <w:bCs/>
          <w:sz w:val="21"/>
        </w:rPr>
        <w:t>该项目</w:t>
      </w:r>
      <w:r w:rsidR="00EC503F" w:rsidRPr="00926608">
        <w:rPr>
          <w:rFonts w:ascii="Arial" w:hAnsi="Arial" w:hint="eastAsia"/>
          <w:bCs/>
          <w:sz w:val="21"/>
        </w:rPr>
        <w:t>位于亦庄新城</w:t>
      </w:r>
      <w:r w:rsidR="00EC503F">
        <w:rPr>
          <w:rFonts w:ascii="Arial" w:hAnsi="Arial" w:hint="eastAsia"/>
          <w:bCs/>
          <w:sz w:val="21"/>
        </w:rPr>
        <w:t>——</w:t>
      </w:r>
      <w:r w:rsidR="00EC503F" w:rsidRPr="00926608">
        <w:rPr>
          <w:rFonts w:ascii="Arial" w:hAnsi="Arial" w:hint="eastAsia"/>
          <w:bCs/>
          <w:sz w:val="21"/>
        </w:rPr>
        <w:t>河西板块，</w:t>
      </w:r>
      <w:r w:rsidR="00EC503F">
        <w:rPr>
          <w:rFonts w:ascii="Arial" w:hAnsi="Arial" w:hint="eastAsia"/>
          <w:bCs/>
          <w:sz w:val="21"/>
        </w:rPr>
        <w:t>近临</w:t>
      </w:r>
      <w:r w:rsidR="00EC503F" w:rsidRPr="00926608">
        <w:rPr>
          <w:rFonts w:ascii="Arial" w:hAnsi="Arial" w:hint="eastAsia"/>
          <w:bCs/>
          <w:sz w:val="21"/>
        </w:rPr>
        <w:t>南海子湿地公园</w:t>
      </w:r>
      <w:r w:rsidR="00EC503F">
        <w:rPr>
          <w:rFonts w:ascii="Arial" w:hAnsi="Arial" w:hint="eastAsia"/>
          <w:bCs/>
          <w:sz w:val="21"/>
        </w:rPr>
        <w:t>、凉水河</w:t>
      </w:r>
      <w:r w:rsidR="00EC503F" w:rsidRPr="00425E63">
        <w:rPr>
          <w:rFonts w:ascii="Arial" w:hAnsi="Arial" w:hint="eastAsia"/>
          <w:bCs/>
          <w:sz w:val="21"/>
        </w:rPr>
        <w:t>。</w:t>
      </w:r>
    </w:p>
    <w:p w14:paraId="2D32EC8A" w14:textId="0C5F2EE5" w:rsidR="00CE2EA0" w:rsidRDefault="00EC503F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怡</w:t>
      </w:r>
      <w:proofErr w:type="gramEnd"/>
      <w:r>
        <w:rPr>
          <w:rFonts w:ascii="Arial" w:hAnsi="Arial" w:hint="eastAsia"/>
          <w:sz w:val="21"/>
        </w:rPr>
        <w:t>景名苑、中海北京世家、中信新城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 w:rsidRPr="00D562E2">
        <w:rPr>
          <w:rFonts w:ascii="Arial" w:hAnsi="Arial" w:hint="eastAsia"/>
          <w:sz w:val="21"/>
        </w:rPr>
        <w:t>599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快速直达专线</w:t>
      </w:r>
      <w:r w:rsidRPr="00D562E2">
        <w:rPr>
          <w:rFonts w:ascii="Arial" w:hAnsi="Arial" w:hint="eastAsia"/>
          <w:sz w:val="21"/>
        </w:rPr>
        <w:t>182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42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59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74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距离地铁亦庄</w:t>
      </w:r>
      <w:commentRangeStart w:id="0"/>
      <w:r>
        <w:rPr>
          <w:rFonts w:ascii="Arial" w:hAnsi="Arial" w:hint="eastAsia"/>
          <w:sz w:val="21"/>
        </w:rPr>
        <w:t>号</w:t>
      </w:r>
      <w:commentRangeEnd w:id="0"/>
      <w:r w:rsidR="000D3692">
        <w:rPr>
          <w:rStyle w:val="a4"/>
        </w:rPr>
        <w:commentReference w:id="0"/>
      </w:r>
      <w:r>
        <w:rPr>
          <w:rFonts w:ascii="Arial" w:hAnsi="Arial" w:hint="eastAsia"/>
          <w:sz w:val="21"/>
        </w:rPr>
        <w:t>线亦庄桥站约</w:t>
      </w:r>
      <w:r>
        <w:rPr>
          <w:rFonts w:ascii="Arial" w:hAnsi="Arial"/>
          <w:sz w:val="21"/>
        </w:rPr>
        <w:t>20</w:t>
      </w:r>
      <w:r>
        <w:rPr>
          <w:rFonts w:ascii="Arial" w:hAnsi="Arial" w:hint="eastAsia"/>
          <w:sz w:val="21"/>
        </w:rPr>
        <w:t>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较好。周边有</w:t>
      </w:r>
      <w:r w:rsidRPr="00D562E2">
        <w:rPr>
          <w:rFonts w:ascii="Arial" w:hAnsi="Arial" w:hint="eastAsia"/>
          <w:sz w:val="21"/>
        </w:rPr>
        <w:t>亦庄创意生活广场、华联力宝广场</w:t>
      </w:r>
      <w:r>
        <w:rPr>
          <w:rFonts w:ascii="Arial" w:hAnsi="Arial" w:hint="eastAsia"/>
          <w:sz w:val="21"/>
        </w:rPr>
        <w:t>、</w:t>
      </w:r>
      <w:proofErr w:type="gramStart"/>
      <w:r w:rsidRPr="00E31BAF">
        <w:rPr>
          <w:rFonts w:ascii="Arial" w:hAnsi="Arial"/>
          <w:sz w:val="21"/>
        </w:rPr>
        <w:t>美廉美</w:t>
      </w:r>
      <w:proofErr w:type="gramEnd"/>
      <w:r w:rsidRPr="00E31BAF">
        <w:rPr>
          <w:rFonts w:ascii="Arial" w:hAnsi="Arial"/>
          <w:sz w:val="21"/>
        </w:rPr>
        <w:t>超市、</w:t>
      </w:r>
      <w:r w:rsidRPr="00D562E2">
        <w:rPr>
          <w:rFonts w:ascii="Arial" w:hAnsi="Arial" w:hint="eastAsia"/>
          <w:sz w:val="21"/>
        </w:rPr>
        <w:t>史家胡同小学、北京二中亦庄学校、北京十一学校亦庄分校、北京小学大兴分校亦庄校区、</w:t>
      </w:r>
      <w:r w:rsidRPr="00D562E2">
        <w:rPr>
          <w:rFonts w:ascii="Arial" w:hAnsi="Arial" w:hint="eastAsia"/>
          <w:sz w:val="21"/>
        </w:rPr>
        <w:t>21</w:t>
      </w:r>
      <w:r>
        <w:rPr>
          <w:rFonts w:ascii="Arial" w:hAnsi="Arial" w:hint="eastAsia"/>
          <w:sz w:val="21"/>
        </w:rPr>
        <w:t>世纪幼儿园、</w:t>
      </w:r>
      <w:r w:rsidRPr="00D562E2">
        <w:rPr>
          <w:rFonts w:ascii="Arial" w:hAnsi="Arial" w:hint="eastAsia"/>
          <w:sz w:val="21"/>
        </w:rPr>
        <w:t>同仁医院亦庄分院、亦庄医院</w:t>
      </w:r>
      <w:r>
        <w:rPr>
          <w:rFonts w:ascii="Arial" w:hAnsi="Arial" w:hint="eastAsia"/>
          <w:sz w:val="21"/>
        </w:rPr>
        <w:t>、中国银行、工商银行、中国邮政储蓄银行等公共配套设施，公共配套设施完备程度较</w:t>
      </w:r>
      <w:commentRangeStart w:id="1"/>
      <w:r>
        <w:rPr>
          <w:rFonts w:ascii="Arial" w:hAnsi="Arial" w:hint="eastAsia"/>
          <w:sz w:val="21"/>
        </w:rPr>
        <w:t>高</w:t>
      </w:r>
      <w:commentRangeEnd w:id="1"/>
      <w:r w:rsidR="000D3692">
        <w:rPr>
          <w:rStyle w:val="a4"/>
        </w:rPr>
        <w:commentReference w:id="1"/>
      </w:r>
      <w:r>
        <w:rPr>
          <w:rFonts w:ascii="Arial" w:hAnsi="Arial" w:hint="eastAsia"/>
          <w:sz w:val="21"/>
        </w:rPr>
        <w:t>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</w:t>
      </w:r>
      <w:r w:rsidRPr="00D562E2">
        <w:rPr>
          <w:rFonts w:ascii="Arial" w:hAnsi="Arial" w:hint="eastAsia"/>
          <w:sz w:val="21"/>
        </w:rPr>
        <w:t>南海子公园、凉水河滨水森林公园、博大公园</w:t>
      </w:r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16FAB4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3C48EE7E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</w:t>
      </w:r>
      <w:r>
        <w:rPr>
          <w:rFonts w:ascii="Arial" w:hAnsi="Arial" w:cs="Arial"/>
          <w:sz w:val="21"/>
          <w:szCs w:val="28"/>
        </w:rPr>
        <w:lastRenderedPageBreak/>
        <w:t>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4"/>
        <w:gridCol w:w="4084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521603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18B0C47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662036BA" w:rsidR="00AB4ED9" w:rsidRDefault="009E4C48" w:rsidP="009E4C48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2"/>
            <w:r>
              <w:rPr>
                <w:rFonts w:ascii="Arial" w:eastAsia="华文细黑" w:hAnsi="Arial" w:cs="宋体"/>
                <w:sz w:val="18"/>
                <w:szCs w:val="24"/>
              </w:rPr>
              <w:t>55.1</w:t>
            </w:r>
            <w:commentRangeEnd w:id="2"/>
            <w:r w:rsidR="000D3692">
              <w:rPr>
                <w:rStyle w:val="a4"/>
              </w:rPr>
              <w:commentReference w:id="2"/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383"/>
        <w:gridCol w:w="4027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3B5479B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5A21FC0" w:rsidR="00AB4ED9" w:rsidRDefault="009E4C48" w:rsidP="00126E15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49.6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60.6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1C9066F3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sz w:val="21"/>
                <w:szCs w:val="21"/>
              </w:rPr>
              <w:t>八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>
              <w:rPr>
                <w:rFonts w:ascii="Arial" w:hAnsi="Arial" w:cs="Arial" w:hint="eastAsia"/>
                <w:sz w:val="21"/>
                <w:szCs w:val="21"/>
              </w:rPr>
              <w:t>二十九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CE2EA0" w14:paraId="06DCE713" w14:textId="77777777">
        <w:trPr>
          <w:trHeight w:val="345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commentRangeStart w:id="3"/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  <w:commentRangeEnd w:id="3"/>
            <w:r w:rsidR="000D3692">
              <w:rPr>
                <w:rStyle w:val="a4"/>
              </w:rPr>
              <w:commentReference w:id="3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23AD5CC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南海家园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7AB52EA0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66969B1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泰河园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5EA81D32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15568A2F" w:rsidR="00CE2EA0" w:rsidRDefault="009E4C48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中信新城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08B7D73D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亦庄镇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6C7DEE95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南海家园</w:t>
      </w:r>
    </w:p>
    <w:p w14:paraId="732DEDE3" w14:textId="3A1C36BD" w:rsidR="00CE2EA0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commentRangeStart w:id="4"/>
      <w:r>
        <w:rPr>
          <w:rFonts w:ascii="Arial" w:hAnsi="Arial" w:cs="Arial" w:hint="eastAsia"/>
          <w:color w:val="000000"/>
          <w:sz w:val="21"/>
          <w:szCs w:val="21"/>
        </w:rPr>
        <w:t>南海家园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大兴亦庄</w:t>
      </w:r>
      <w:proofErr w:type="gramStart"/>
      <w:r w:rsidRPr="009E4C48">
        <w:rPr>
          <w:rFonts w:ascii="Arial" w:hAnsi="Arial" w:cs="Arial" w:hint="eastAsia"/>
          <w:color w:val="000000"/>
          <w:sz w:val="21"/>
          <w:szCs w:val="21"/>
        </w:rPr>
        <w:t>开发区泰河一街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黄亦路与三海子东路交叉口东南方向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578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 xml:space="preserve"> 581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兴</w:t>
      </w:r>
      <w:r w:rsidRPr="009E4C48">
        <w:rPr>
          <w:rFonts w:ascii="Arial" w:hAnsi="Arial" w:cs="Arial" w:hint="eastAsia"/>
          <w:sz w:val="21"/>
        </w:rPr>
        <w:t>38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183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231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/>
          <w:color w:val="000000"/>
          <w:sz w:val="21"/>
          <w:szCs w:val="21"/>
        </w:rPr>
        <w:t>159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AC3AF7">
        <w:rPr>
          <w:rFonts w:ascii="Arial" w:hAnsi="Arial" w:cs="Arial"/>
          <w:color w:val="000000"/>
          <w:sz w:val="21"/>
          <w:szCs w:val="21"/>
        </w:rPr>
        <w:t>高层板</w:t>
      </w:r>
      <w:r w:rsidR="004033CC">
        <w:rPr>
          <w:rFonts w:ascii="Arial" w:hAnsi="Arial" w:cs="Arial"/>
          <w:color w:val="000000"/>
          <w:sz w:val="21"/>
          <w:szCs w:val="21"/>
        </w:rPr>
        <w:t>楼</w:t>
      </w:r>
      <w:r>
        <w:rPr>
          <w:rFonts w:ascii="Arial" w:hAnsi="Arial" w:cs="Arial"/>
          <w:color w:val="000000"/>
          <w:sz w:val="21"/>
          <w:szCs w:val="21"/>
        </w:rPr>
        <w:t>、高层板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塔结合</w:t>
      </w:r>
      <w:proofErr w:type="gramEnd"/>
      <w:r>
        <w:rPr>
          <w:rFonts w:ascii="Arial" w:hAnsi="Arial" w:cs="Arial"/>
          <w:color w:val="000000"/>
          <w:sz w:val="21"/>
          <w:szCs w:val="21"/>
        </w:rPr>
        <w:t>楼宇</w:t>
      </w:r>
      <w:r w:rsidR="004033CC">
        <w:rPr>
          <w:rFonts w:ascii="Arial" w:hAnsi="Arial" w:cs="Arial"/>
          <w:color w:val="000000"/>
          <w:sz w:val="21"/>
          <w:szCs w:val="21"/>
        </w:rPr>
        <w:t>组成，建筑结构为钢混，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包含</w:t>
      </w:r>
      <w:proofErr w:type="gramStart"/>
      <w:r w:rsidRPr="009E4C48">
        <w:rPr>
          <w:rFonts w:ascii="Arial" w:hAnsi="Arial" w:cs="Arial" w:hint="eastAsia"/>
          <w:color w:val="000000"/>
          <w:sz w:val="21"/>
          <w:szCs w:val="21"/>
        </w:rPr>
        <w:t>一</w:t>
      </w:r>
      <w:proofErr w:type="gramEnd"/>
      <w:r w:rsidRPr="009E4C48">
        <w:rPr>
          <w:rFonts w:ascii="Arial" w:hAnsi="Arial" w:cs="Arial" w:hint="eastAsia"/>
          <w:color w:val="000000"/>
          <w:sz w:val="21"/>
          <w:szCs w:val="21"/>
        </w:rPr>
        <w:t>居室、二居室、三居室等</w:t>
      </w:r>
      <w:r>
        <w:rPr>
          <w:rFonts w:ascii="Arial" w:hAnsi="Arial" w:cs="Arial" w:hint="eastAsia"/>
          <w:color w:val="000000"/>
          <w:sz w:val="21"/>
          <w:szCs w:val="21"/>
        </w:rPr>
        <w:t>多种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；建筑面积约为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25</w:t>
      </w:r>
      <w:r>
        <w:rPr>
          <w:rFonts w:ascii="Arial" w:hAnsi="Arial" w:cs="Arial"/>
          <w:color w:val="000000"/>
          <w:sz w:val="21"/>
          <w:szCs w:val="21"/>
        </w:rPr>
        <w:t>万</w:t>
      </w:r>
      <w:r w:rsidR="004033CC">
        <w:rPr>
          <w:rFonts w:ascii="Arial" w:hAnsi="Arial" w:cs="Arial"/>
          <w:color w:val="000000"/>
          <w:sz w:val="21"/>
          <w:szCs w:val="21"/>
        </w:rPr>
        <w:t>平方米，</w:t>
      </w:r>
      <w:r w:rsidR="00D21CB6">
        <w:rPr>
          <w:rFonts w:ascii="Arial" w:hAnsi="Arial" w:cs="Arial"/>
          <w:color w:val="000000"/>
          <w:sz w:val="21"/>
          <w:szCs w:val="21"/>
        </w:rPr>
        <w:t>容积率为</w:t>
      </w:r>
      <w:r w:rsidR="00D21CB6">
        <w:rPr>
          <w:rFonts w:ascii="Arial" w:hAnsi="Arial" w:cs="Arial"/>
          <w:color w:val="000000"/>
          <w:sz w:val="21"/>
          <w:szCs w:val="21"/>
        </w:rPr>
        <w:t>2.08</w:t>
      </w:r>
      <w:r w:rsidR="00D21CB6">
        <w:rPr>
          <w:rFonts w:ascii="Arial" w:hAnsi="Arial" w:cs="Arial"/>
          <w:color w:val="000000"/>
          <w:sz w:val="21"/>
          <w:szCs w:val="21"/>
        </w:rPr>
        <w:t>，绿化率为</w:t>
      </w:r>
      <w:r w:rsidR="00D21CB6">
        <w:rPr>
          <w:rFonts w:ascii="Arial" w:hAnsi="Arial" w:cs="Arial"/>
          <w:color w:val="000000"/>
          <w:sz w:val="21"/>
          <w:szCs w:val="21"/>
        </w:rPr>
        <w:t>30%</w:t>
      </w:r>
      <w:r w:rsidR="00D21CB6">
        <w:rPr>
          <w:rFonts w:ascii="Arial" w:hAnsi="Arial" w:cs="Arial"/>
          <w:color w:val="000000"/>
          <w:sz w:val="21"/>
          <w:szCs w:val="21"/>
        </w:rPr>
        <w:t>，</w:t>
      </w:r>
      <w:r w:rsidR="004033CC">
        <w:rPr>
          <w:rFonts w:ascii="Arial" w:hAnsi="Arial" w:cs="Arial"/>
          <w:color w:val="000000"/>
          <w:sz w:val="21"/>
          <w:szCs w:val="21"/>
        </w:rPr>
        <w:t>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55.3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385933FD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9E4C48">
        <w:rPr>
          <w:rFonts w:ascii="Arial" w:hAnsi="Arial" w:cs="Arial" w:hint="eastAsia"/>
          <w:color w:val="000000"/>
          <w:sz w:val="21"/>
          <w:szCs w:val="21"/>
        </w:rPr>
        <w:t>泰河园</w:t>
      </w:r>
      <w:proofErr w:type="gramEnd"/>
    </w:p>
    <w:p w14:paraId="2098B256" w14:textId="5D318E8A" w:rsidR="00CE2EA0" w:rsidRPr="001162C8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泰河园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/>
          <w:color w:val="000000"/>
          <w:sz w:val="21"/>
          <w:szCs w:val="21"/>
        </w:rPr>
        <w:t>大兴亦庄</w:t>
      </w:r>
      <w:r w:rsidRPr="009E4C48">
        <w:rPr>
          <w:rFonts w:ascii="Arial" w:hAnsi="Arial" w:cs="Arial" w:hint="eastAsia"/>
          <w:color w:val="000000"/>
          <w:sz w:val="21"/>
          <w:szCs w:val="21"/>
        </w:rPr>
        <w:t>博兴七路与凉水河二街交叉点东南角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665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913</w:t>
      </w:r>
      <w:r w:rsidRPr="009E4C48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15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板楼组成，建筑结构为钢混，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包含</w:t>
      </w:r>
      <w:proofErr w:type="gramStart"/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一</w:t>
      </w:r>
      <w:proofErr w:type="gramEnd"/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居室、二居室、三居室等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多种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；容积率为</w:t>
      </w:r>
      <w:r w:rsidR="00D21CB6">
        <w:rPr>
          <w:rFonts w:ascii="Arial" w:hAnsi="Arial" w:cs="Arial"/>
          <w:color w:val="000000"/>
          <w:sz w:val="21"/>
          <w:szCs w:val="21"/>
        </w:rPr>
        <w:t>2.94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4033CC">
        <w:rPr>
          <w:rFonts w:ascii="Arial" w:hAnsi="Arial" w:cs="Arial"/>
          <w:color w:val="000000"/>
          <w:sz w:val="21"/>
          <w:szCs w:val="21"/>
        </w:rPr>
        <w:t>3</w:t>
      </w:r>
      <w:r w:rsidR="00D21CB6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%</w:t>
      </w:r>
      <w:r w:rsidR="004033CC"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D21CB6">
        <w:rPr>
          <w:rFonts w:ascii="Arial" w:hAnsi="Arial" w:cs="Arial"/>
          <w:color w:val="000000"/>
          <w:sz w:val="21"/>
          <w:szCs w:val="21"/>
        </w:rPr>
        <w:t>57.8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2D1EB71D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中信新城</w:t>
      </w:r>
    </w:p>
    <w:p w14:paraId="617B7F36" w14:textId="335010D3" w:rsidR="00CE2EA0" w:rsidRDefault="009E4C4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  <w:sectPr w:rsidR="00CE2EA0" w:rsidSect="00A07C84">
          <w:headerReference w:type="default" r:id="rId12"/>
          <w:pgSz w:w="11906" w:h="16838"/>
          <w:pgMar w:top="1361" w:right="1134" w:bottom="1134" w:left="1418" w:header="1304" w:footer="0" w:gutter="0"/>
          <w:cols w:space="720"/>
          <w:formProt w:val="0"/>
          <w:docGrid w:linePitch="326"/>
        </w:sectPr>
      </w:pPr>
      <w:r>
        <w:rPr>
          <w:rFonts w:ascii="Arial" w:hAnsi="Arial" w:cs="Arial" w:hint="eastAsia"/>
          <w:color w:val="000000"/>
          <w:sz w:val="21"/>
          <w:szCs w:val="21"/>
        </w:rPr>
        <w:t>中信新城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D21CB6">
        <w:rPr>
          <w:rFonts w:ascii="Arial" w:hAnsi="Arial" w:cs="Arial" w:hint="eastAsia"/>
          <w:color w:val="000000"/>
          <w:sz w:val="21"/>
          <w:szCs w:val="21"/>
        </w:rPr>
        <w:t>大兴</w:t>
      </w:r>
      <w:r w:rsidR="00AC3AF7">
        <w:rPr>
          <w:rFonts w:ascii="Arial" w:hAnsi="Arial" w:cs="Arial"/>
          <w:color w:val="000000"/>
          <w:sz w:val="21"/>
          <w:szCs w:val="21"/>
        </w:rPr>
        <w:t>区</w:t>
      </w:r>
      <w:proofErr w:type="gramEnd"/>
      <w:r w:rsidR="00D21CB6" w:rsidRPr="00D21CB6">
        <w:rPr>
          <w:rFonts w:ascii="Arial" w:hAnsi="Arial" w:cs="Arial" w:hint="eastAsia"/>
          <w:color w:val="000000"/>
          <w:sz w:val="21"/>
          <w:szCs w:val="21"/>
        </w:rPr>
        <w:t>凉水河一街与旧头路交叉口东南行路北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="00D21CB6" w:rsidRPr="00D21CB6">
        <w:rPr>
          <w:rFonts w:ascii="Arial" w:hAnsi="Arial" w:cs="Arial" w:hint="eastAsia"/>
          <w:sz w:val="21"/>
        </w:rPr>
        <w:t>599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42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59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72</w:t>
      </w:r>
      <w:r w:rsidR="00D21CB6" w:rsidRPr="00D21CB6">
        <w:rPr>
          <w:rFonts w:ascii="Arial" w:hAnsi="Arial" w:cs="Arial" w:hint="eastAsia"/>
          <w:sz w:val="21"/>
        </w:rPr>
        <w:t>路内环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72</w:t>
      </w:r>
      <w:r w:rsidR="00D21CB6" w:rsidRPr="00D21CB6">
        <w:rPr>
          <w:rFonts w:ascii="Arial" w:hAnsi="Arial" w:cs="Arial" w:hint="eastAsia"/>
          <w:sz w:val="21"/>
        </w:rPr>
        <w:t>路</w:t>
      </w:r>
      <w:r w:rsidR="00D21CB6">
        <w:rPr>
          <w:rFonts w:ascii="Arial" w:hAnsi="Arial" w:cs="Arial" w:hint="eastAsia"/>
          <w:sz w:val="21"/>
        </w:rPr>
        <w:t>、</w:t>
      </w:r>
      <w:r w:rsidR="00D21CB6" w:rsidRPr="00D21CB6">
        <w:rPr>
          <w:rFonts w:ascii="Arial" w:hAnsi="Arial" w:cs="Arial" w:hint="eastAsia"/>
          <w:sz w:val="21"/>
        </w:rPr>
        <w:t>兴</w:t>
      </w:r>
      <w:r w:rsidR="00D21CB6" w:rsidRPr="00D21CB6">
        <w:rPr>
          <w:rFonts w:ascii="Arial" w:hAnsi="Arial" w:cs="Arial" w:hint="eastAsia"/>
          <w:sz w:val="21"/>
        </w:rPr>
        <w:t>74</w:t>
      </w:r>
      <w:r w:rsidR="00D21CB6" w:rsidRPr="00D21CB6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 w:rsidR="00D21CB6">
        <w:rPr>
          <w:rFonts w:ascii="Arial" w:hAnsi="Arial" w:cs="Arial"/>
          <w:color w:val="000000"/>
          <w:sz w:val="21"/>
          <w:szCs w:val="21"/>
        </w:rPr>
        <w:t>2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板楼组成，建筑结构为钢混，</w:t>
      </w:r>
      <w:r w:rsidR="00D21CB6">
        <w:rPr>
          <w:rFonts w:ascii="Arial" w:hAnsi="Arial" w:cs="Arial" w:hint="eastAsia"/>
          <w:color w:val="000000"/>
          <w:sz w:val="21"/>
          <w:szCs w:val="21"/>
        </w:rPr>
        <w:t>包含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二居室、三居室等</w:t>
      </w:r>
      <w:r w:rsidR="00D21CB6">
        <w:rPr>
          <w:rFonts w:ascii="Arial" w:hAnsi="Arial" w:cs="Arial" w:hint="eastAsia"/>
          <w:color w:val="000000"/>
          <w:sz w:val="21"/>
          <w:szCs w:val="21"/>
        </w:rPr>
        <w:t>多种</w:t>
      </w:r>
      <w:r w:rsidR="00D21CB6" w:rsidRPr="009E4C48">
        <w:rPr>
          <w:rFonts w:ascii="Arial" w:hAnsi="Arial" w:cs="Arial" w:hint="eastAsia"/>
          <w:color w:val="000000"/>
          <w:sz w:val="21"/>
          <w:szCs w:val="21"/>
        </w:rPr>
        <w:t>大小户型</w:t>
      </w:r>
      <w:r w:rsidR="004033CC">
        <w:rPr>
          <w:rFonts w:ascii="Arial" w:hAnsi="Arial" w:cs="Arial"/>
          <w:color w:val="000000"/>
          <w:sz w:val="21"/>
          <w:szCs w:val="21"/>
        </w:rPr>
        <w:t>；容积率为</w:t>
      </w:r>
      <w:r w:rsidR="004033CC">
        <w:rPr>
          <w:rFonts w:ascii="Arial" w:hAnsi="Arial" w:cs="Arial"/>
          <w:color w:val="000000"/>
          <w:sz w:val="21"/>
          <w:szCs w:val="21"/>
        </w:rPr>
        <w:t>2.</w:t>
      </w:r>
      <w:r w:rsidR="00D21CB6">
        <w:rPr>
          <w:rFonts w:ascii="Arial" w:hAnsi="Arial" w:cs="Arial"/>
          <w:color w:val="000000"/>
          <w:sz w:val="21"/>
          <w:szCs w:val="21"/>
        </w:rPr>
        <w:t>1</w:t>
      </w:r>
      <w:r w:rsidR="004033CC">
        <w:rPr>
          <w:rFonts w:ascii="Arial" w:hAnsi="Arial" w:cs="Arial"/>
          <w:color w:val="000000"/>
          <w:sz w:val="21"/>
          <w:szCs w:val="21"/>
        </w:rPr>
        <w:t>5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D21CB6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0%</w:t>
      </w:r>
      <w:r w:rsidR="004033CC">
        <w:rPr>
          <w:rFonts w:ascii="Arial" w:hAnsi="Arial" w:cs="Arial"/>
          <w:color w:val="000000"/>
          <w:sz w:val="21"/>
          <w:szCs w:val="21"/>
        </w:rPr>
        <w:t>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1162C8">
        <w:rPr>
          <w:rFonts w:ascii="Arial" w:hAnsi="Arial" w:cs="Arial"/>
          <w:color w:val="000000"/>
          <w:sz w:val="21"/>
          <w:szCs w:val="21"/>
        </w:rPr>
        <w:t>6</w:t>
      </w:r>
      <w:r w:rsidR="00D21CB6">
        <w:rPr>
          <w:rFonts w:ascii="Arial" w:hAnsi="Arial" w:cs="Arial"/>
          <w:color w:val="000000"/>
          <w:sz w:val="21"/>
          <w:szCs w:val="21"/>
        </w:rPr>
        <w:t>2</w:t>
      </w:r>
      <w:r w:rsidR="001162C8">
        <w:rPr>
          <w:rFonts w:ascii="Arial" w:hAnsi="Arial" w:cs="Arial"/>
          <w:color w:val="000000"/>
          <w:sz w:val="21"/>
          <w:szCs w:val="21"/>
        </w:rPr>
        <w:t>.5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  <w:commentRangeEnd w:id="4"/>
      <w:r w:rsidR="000D3692">
        <w:rPr>
          <w:rStyle w:val="a4"/>
        </w:rPr>
        <w:commentReference w:id="4"/>
      </w:r>
    </w:p>
    <w:p w14:paraId="59CC2ADC" w14:textId="77777777" w:rsidR="00CE2EA0" w:rsidRDefault="004033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08951783" w14:textId="050AE302" w:rsidR="00CE2EA0" w:rsidRDefault="009E4C48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DB383F2" wp14:editId="3AD98194">
            <wp:extent cx="4587654" cy="335280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b="6866"/>
                    <a:stretch/>
                  </pic:blipFill>
                  <pic:spPr>
                    <a:xfrm>
                      <a:off x="0" y="0"/>
                      <a:ext cx="458765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4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5-04-28T14:49:00Z" w:initials="w">
    <w:p w14:paraId="63833510" w14:textId="42FA8E20" w:rsidR="000D3692" w:rsidRDefault="000D3692">
      <w:pPr>
        <w:pStyle w:val="ac"/>
      </w:pPr>
      <w:r>
        <w:rPr>
          <w:rStyle w:val="a4"/>
        </w:rPr>
        <w:annotationRef/>
      </w:r>
      <w:r>
        <w:t>有号？</w:t>
      </w:r>
    </w:p>
  </w:comment>
  <w:comment w:id="1" w:author="win10B" w:date="2025-04-28T14:50:00Z" w:initials="w">
    <w:p w14:paraId="212B4009" w14:textId="2A113B1A" w:rsidR="000D3692" w:rsidRDefault="000D3692">
      <w:pPr>
        <w:pStyle w:val="ac"/>
      </w:pPr>
      <w:r>
        <w:rPr>
          <w:rStyle w:val="a4"/>
        </w:rPr>
        <w:annotationRef/>
      </w:r>
      <w:r>
        <w:t>好</w:t>
      </w:r>
    </w:p>
  </w:comment>
  <w:comment w:id="2" w:author="win10B" w:date="2025-04-28T14:50:00Z" w:initials="w">
    <w:p w14:paraId="721529C9" w14:textId="0C56AB6F" w:rsidR="000D3692" w:rsidRDefault="000D3692">
      <w:pPr>
        <w:pStyle w:val="ac"/>
      </w:pPr>
      <w:r>
        <w:rPr>
          <w:rStyle w:val="a4"/>
        </w:rPr>
        <w:annotationRef/>
      </w:r>
      <w:r>
        <w:t>居中</w:t>
      </w:r>
    </w:p>
  </w:comment>
  <w:comment w:id="3" w:author="win10B" w:date="2025-04-28T14:50:00Z" w:initials="w">
    <w:p w14:paraId="73FB8552" w14:textId="4D6AB78A" w:rsidR="000D3692" w:rsidRDefault="000D3692">
      <w:pPr>
        <w:pStyle w:val="ac"/>
      </w:pPr>
      <w:r>
        <w:rPr>
          <w:rStyle w:val="a4"/>
        </w:rPr>
        <w:annotationRef/>
      </w:r>
      <w:r>
        <w:t>具体位置</w:t>
      </w:r>
    </w:p>
  </w:comment>
  <w:comment w:id="4" w:author="win10B" w:date="2025-04-28T14:51:00Z" w:initials="w">
    <w:p w14:paraId="120FFEA1" w14:textId="05FC774F" w:rsidR="000D3692" w:rsidRDefault="000D3692">
      <w:pPr>
        <w:pStyle w:val="ac"/>
      </w:pPr>
      <w:r>
        <w:rPr>
          <w:rStyle w:val="a4"/>
        </w:rPr>
        <w:annotationRef/>
      </w:r>
      <w:r>
        <w:t>只有交通状况？</w:t>
      </w:r>
      <w:r w:rsidR="00464313">
        <w:t>看下黄英的</w:t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345F3" w14:textId="77777777" w:rsidR="00521603" w:rsidRDefault="00521603">
      <w:pPr>
        <w:spacing w:line="240" w:lineRule="auto"/>
      </w:pPr>
      <w:r>
        <w:separator/>
      </w:r>
    </w:p>
  </w:endnote>
  <w:endnote w:type="continuationSeparator" w:id="0">
    <w:p w14:paraId="5FCB0601" w14:textId="77777777" w:rsidR="00521603" w:rsidRDefault="00521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64008" w14:textId="77777777" w:rsidR="00521603" w:rsidRDefault="00521603">
      <w:pPr>
        <w:spacing w:line="240" w:lineRule="auto"/>
      </w:pPr>
      <w:r>
        <w:separator/>
      </w:r>
    </w:p>
  </w:footnote>
  <w:footnote w:type="continuationSeparator" w:id="0">
    <w:p w14:paraId="18765599" w14:textId="77777777" w:rsidR="00521603" w:rsidRDefault="00521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37BB" w14:textId="77777777" w:rsidR="00CE2EA0" w:rsidRDefault="004033CC">
    <w:pPr>
      <w:pStyle w:val="af2"/>
      <w:pBdr>
        <w:bottom w:val="nil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27BC84E3" wp14:editId="0642B16A">
          <wp:extent cx="5536565" cy="285750"/>
          <wp:effectExtent l="0" t="0" r="0" b="0"/>
          <wp:docPr id="38734445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D3692"/>
    <w:rsid w:val="00110481"/>
    <w:rsid w:val="00115046"/>
    <w:rsid w:val="001162C8"/>
    <w:rsid w:val="00126E15"/>
    <w:rsid w:val="001C7D80"/>
    <w:rsid w:val="0021443F"/>
    <w:rsid w:val="002D3944"/>
    <w:rsid w:val="0034192F"/>
    <w:rsid w:val="004033CC"/>
    <w:rsid w:val="00464313"/>
    <w:rsid w:val="004D5CF7"/>
    <w:rsid w:val="00521603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B475F3"/>
    <w:rsid w:val="00BE5C25"/>
    <w:rsid w:val="00BE7B86"/>
    <w:rsid w:val="00C561F4"/>
    <w:rsid w:val="00CE2EA0"/>
    <w:rsid w:val="00D21CB6"/>
    <w:rsid w:val="00D5009C"/>
    <w:rsid w:val="00DC33E6"/>
    <w:rsid w:val="00DD09CE"/>
    <w:rsid w:val="00E31BAF"/>
    <w:rsid w:val="00E86F12"/>
    <w:rsid w:val="00EC503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DD89E-65D9-460F-B5A3-11238F90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345</Words>
  <Characters>1971</Characters>
  <Application>Microsoft Office Word</Application>
  <DocSecurity>0</DocSecurity>
  <Lines>16</Lines>
  <Paragraphs>4</Paragraphs>
  <ScaleCrop>false</ScaleCrop>
  <Company>P R C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win10B</cp:lastModifiedBy>
  <cp:revision>55</cp:revision>
  <cp:lastPrinted>2022-01-14T17:29:00Z</cp:lastPrinted>
  <dcterms:created xsi:type="dcterms:W3CDTF">2020-08-21T14:44:00Z</dcterms:created>
  <dcterms:modified xsi:type="dcterms:W3CDTF">2025-04-28T06:51:00Z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