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38830062" w:rsidR="00152220" w:rsidRPr="000F48AE" w:rsidRDefault="00152220" w:rsidP="000F48AE">
      <w:pPr>
        <w:spacing w:line="360" w:lineRule="auto"/>
        <w:rPr>
          <w:rFonts w:ascii="Arial" w:eastAsia="宋体" w:hAnsi="Arial"/>
          <w:noProof/>
        </w:rPr>
      </w:pPr>
      <w:r w:rsidRPr="000F48AE">
        <w:rPr>
          <w:rFonts w:ascii="Arial" w:eastAsia="宋体" w:hAnsi="Arial" w:cs="Tahoma" w:hint="eastAsia"/>
          <w:color w:val="282828"/>
          <w:szCs w:val="21"/>
        </w:rPr>
        <w:t>康正评字</w:t>
      </w:r>
      <w:r w:rsidRPr="000F48AE">
        <w:rPr>
          <w:rFonts w:ascii="Arial" w:eastAsia="宋体" w:hAnsi="Arial" w:cs="Tahoma"/>
          <w:color w:val="282828"/>
          <w:szCs w:val="21"/>
        </w:rPr>
        <w:t>20</w:t>
      </w:r>
      <w:r w:rsidR="00454ED4">
        <w:rPr>
          <w:rFonts w:ascii="Arial" w:eastAsia="宋体" w:hAnsi="Arial" w:cs="Tahoma" w:hint="eastAsia"/>
          <w:color w:val="282828"/>
          <w:szCs w:val="21"/>
        </w:rPr>
        <w:t>21</w:t>
      </w:r>
      <w:r w:rsidRPr="000F48AE">
        <w:rPr>
          <w:rFonts w:ascii="Arial" w:eastAsia="宋体" w:hAnsi="Arial" w:cs="Tahoma"/>
          <w:color w:val="282828"/>
          <w:szCs w:val="21"/>
        </w:rPr>
        <w:t>-1-0</w:t>
      </w:r>
      <w:r w:rsidR="00454ED4">
        <w:rPr>
          <w:rFonts w:ascii="Arial" w:eastAsia="宋体" w:hAnsi="Arial" w:cs="Tahoma" w:hint="eastAsia"/>
          <w:color w:val="282828"/>
          <w:szCs w:val="21"/>
        </w:rPr>
        <w:t>277</w:t>
      </w:r>
      <w:r w:rsidRPr="000F48AE">
        <w:rPr>
          <w:rFonts w:ascii="Arial" w:eastAsia="宋体" w:hAnsi="Arial" w:cs="Tahoma"/>
          <w:color w:val="282828"/>
          <w:szCs w:val="21"/>
        </w:rPr>
        <w:t>-F0</w:t>
      </w:r>
      <w:r w:rsidR="00F167D2">
        <w:rPr>
          <w:rFonts w:ascii="Arial" w:eastAsia="宋体" w:hAnsi="Arial" w:cs="Tahoma" w:hint="eastAsia"/>
          <w:color w:val="282828"/>
          <w:szCs w:val="21"/>
        </w:rPr>
        <w:t>5</w:t>
      </w:r>
      <w:r w:rsidRPr="000F48AE">
        <w:rPr>
          <w:rFonts w:ascii="Arial" w:eastAsia="宋体" w:hAnsi="Arial" w:cs="Tahoma"/>
          <w:color w:val="282828"/>
          <w:szCs w:val="21"/>
        </w:rPr>
        <w:t>DYGJ1</w:t>
      </w:r>
      <w:r w:rsidRPr="000F48AE">
        <w:rPr>
          <w:rFonts w:ascii="Arial" w:eastAsia="宋体" w:hAnsi="Arial" w:hint="eastAsia"/>
          <w:noProof/>
        </w:rPr>
        <w:t>号</w:t>
      </w:r>
    </w:p>
    <w:p w14:paraId="5B1D90C2" w14:textId="77777777" w:rsidR="000F48AE" w:rsidRPr="00921105" w:rsidRDefault="000F48AE" w:rsidP="000F48AE">
      <w:pPr>
        <w:spacing w:line="360" w:lineRule="auto"/>
        <w:rPr>
          <w:rFonts w:ascii="Arial" w:eastAsia="宋体" w:hAnsi="Arial" w:cs="Arial"/>
          <w:noProof/>
        </w:rPr>
      </w:pPr>
    </w:p>
    <w:p w14:paraId="4219CC8C" w14:textId="78634C20" w:rsidR="00635B41" w:rsidRDefault="00152220" w:rsidP="000F48AE">
      <w:pPr>
        <w:spacing w:line="360" w:lineRule="auto"/>
        <w:jc w:val="center"/>
        <w:rPr>
          <w:rFonts w:ascii="方正黑体简体" w:eastAsia="方正黑体简体" w:hAnsi="Arial"/>
          <w:sz w:val="24"/>
          <w:szCs w:val="24"/>
        </w:rPr>
      </w:pPr>
      <w:r w:rsidRPr="00921105">
        <w:rPr>
          <w:rFonts w:ascii="Arial" w:eastAsia="方正黑体简体" w:hAnsi="Arial" w:cs="Arial"/>
          <w:noProof/>
          <w:sz w:val="24"/>
          <w:szCs w:val="24"/>
        </w:rPr>
        <w:t>关于</w:t>
      </w:r>
      <w:r w:rsidR="00593076" w:rsidRPr="00921105">
        <w:rPr>
          <w:rFonts w:ascii="Arial" w:eastAsia="方正黑体简体" w:hAnsi="Arial" w:cs="Arial"/>
          <w:noProof/>
          <w:sz w:val="24"/>
          <w:szCs w:val="24"/>
        </w:rPr>
        <w:t xml:space="preserve">  </w:t>
      </w:r>
      <w:r w:rsidR="00F167D2" w:rsidRPr="00F167D2">
        <w:rPr>
          <w:rFonts w:ascii="Arial" w:eastAsia="方正黑体简体" w:hAnsi="Arial" w:cs="Arial" w:hint="eastAsia"/>
          <w:noProof/>
          <w:sz w:val="24"/>
          <w:szCs w:val="24"/>
        </w:rPr>
        <w:t>浙江省杭州市临安区青山湖街道蒋阳村两宗住宅用地出让国有建设用地使用权抵押价格评估</w:t>
      </w:r>
      <w:r w:rsidR="00593076">
        <w:rPr>
          <w:rFonts w:ascii="方正黑体简体" w:eastAsia="方正黑体简体" w:hAnsi="Arial" w:hint="eastAsia"/>
          <w:noProof/>
          <w:sz w:val="24"/>
          <w:szCs w:val="24"/>
        </w:rPr>
        <w:t xml:space="preserve">  </w:t>
      </w:r>
      <w:r w:rsidRPr="000F48AE">
        <w:rPr>
          <w:rFonts w:ascii="方正黑体简体" w:eastAsia="方正黑体简体" w:hAnsi="Arial" w:hint="eastAsia"/>
          <w:sz w:val="24"/>
          <w:szCs w:val="24"/>
        </w:rPr>
        <w:t>补充说明</w:t>
      </w:r>
    </w:p>
    <w:p w14:paraId="2F48CEFE" w14:textId="77777777" w:rsidR="00593076" w:rsidRPr="000F48AE" w:rsidRDefault="00593076" w:rsidP="000F48AE">
      <w:pPr>
        <w:spacing w:line="360" w:lineRule="auto"/>
        <w:jc w:val="center"/>
        <w:rPr>
          <w:rFonts w:ascii="方正黑体简体" w:eastAsia="方正黑体简体" w:hAnsi="Arial"/>
          <w:sz w:val="24"/>
          <w:szCs w:val="24"/>
        </w:rPr>
      </w:pPr>
    </w:p>
    <w:p w14:paraId="3BC1B021" w14:textId="7783D535" w:rsidR="0084076C" w:rsidRDefault="00454ED4" w:rsidP="0084076C">
      <w:pPr>
        <w:spacing w:line="480" w:lineRule="auto"/>
        <w:rPr>
          <w:rFonts w:ascii="Arial" w:eastAsia="宋体" w:hAnsi="Arial"/>
          <w:noProof/>
        </w:rPr>
      </w:pPr>
      <w:r w:rsidRPr="00454ED4">
        <w:rPr>
          <w:rFonts w:ascii="Arial" w:eastAsia="方正黑体简体" w:hAnsi="Arial" w:cs="Arial" w:hint="eastAsia"/>
          <w:bCs/>
          <w:szCs w:val="21"/>
        </w:rPr>
        <w:t>华澳国际信托有限公司</w:t>
      </w:r>
      <w:r w:rsidR="0084076C">
        <w:rPr>
          <w:rFonts w:ascii="Arial" w:eastAsia="方正黑体简体" w:hAnsi="Arial" w:cs="Arial" w:hint="eastAsia"/>
          <w:bCs/>
          <w:szCs w:val="21"/>
        </w:rPr>
        <w:t>：</w:t>
      </w:r>
    </w:p>
    <w:p w14:paraId="1E0648A1" w14:textId="2E156B90" w:rsidR="00152220" w:rsidRDefault="0084076C" w:rsidP="000F48AE">
      <w:pPr>
        <w:spacing w:line="480" w:lineRule="auto"/>
        <w:ind w:firstLineChars="200" w:firstLine="420"/>
        <w:rPr>
          <w:rFonts w:ascii="Arial" w:eastAsia="宋体" w:hAnsi="Arial"/>
          <w:noProof/>
        </w:rPr>
      </w:pPr>
      <w:r>
        <w:rPr>
          <w:rFonts w:ascii="Arial" w:eastAsia="宋体" w:hAnsi="Arial" w:hint="eastAsia"/>
          <w:noProof/>
        </w:rPr>
        <w:t>应贵</w:t>
      </w:r>
      <w:r w:rsidR="00454ED4">
        <w:rPr>
          <w:rFonts w:ascii="Arial" w:eastAsia="宋体" w:hAnsi="Arial" w:hint="eastAsia"/>
          <w:noProof/>
        </w:rPr>
        <w:t>公司</w:t>
      </w:r>
      <w:r>
        <w:rPr>
          <w:rFonts w:ascii="Arial" w:eastAsia="宋体" w:hAnsi="Arial" w:hint="eastAsia"/>
          <w:noProof/>
        </w:rPr>
        <w:t>要求，我司</w:t>
      </w:r>
      <w:r w:rsidR="00454ED4">
        <w:rPr>
          <w:rFonts w:ascii="Arial" w:eastAsia="宋体" w:hAnsi="Arial" w:hint="eastAsia"/>
          <w:noProof/>
        </w:rPr>
        <w:t>出具估价对象抵押净值</w:t>
      </w:r>
      <w:r w:rsidR="00152220" w:rsidRPr="000F48AE">
        <w:rPr>
          <w:rFonts w:ascii="Arial" w:eastAsia="宋体" w:hAnsi="Arial" w:hint="eastAsia"/>
          <w:noProof/>
        </w:rPr>
        <w:t>：</w:t>
      </w:r>
    </w:p>
    <w:p w14:paraId="2D64DE0A" w14:textId="2AEB19D6"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hint="eastAsia"/>
          <w:noProof/>
        </w:rPr>
        <w:t>本次估价的“抵押净值”是指估价对象“抵押价格”减去估价对象在</w:t>
      </w:r>
      <w:r w:rsidR="000F6D9D">
        <w:rPr>
          <w:rFonts w:ascii="Arial" w:eastAsia="宋体" w:hAnsi="Arial" w:hint="eastAsia"/>
          <w:noProof/>
        </w:rPr>
        <w:t>估价期日</w:t>
      </w:r>
      <w:r w:rsidRPr="00454ED4">
        <w:rPr>
          <w:rFonts w:ascii="Arial" w:eastAsia="宋体" w:hAnsi="Arial" w:hint="eastAsia"/>
          <w:noProof/>
        </w:rPr>
        <w:t>以“不动产销售收入”为基数计算的预计抵押权实现进行处置时需缴纳的各项费用、税金等相关费用后的余值。</w:t>
      </w:r>
    </w:p>
    <w:p w14:paraId="11A6F1D7" w14:textId="7B99DE6A"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抵押净值</w:t>
      </w:r>
      <w:r w:rsidRPr="00454ED4">
        <w:rPr>
          <w:rFonts w:ascii="Arial" w:eastAsia="宋体" w:hAnsi="Arial"/>
          <w:noProof/>
        </w:rPr>
        <w:t>=</w:t>
      </w:r>
      <w:r w:rsidR="000F6D9D">
        <w:rPr>
          <w:rFonts w:ascii="Arial" w:eastAsia="宋体" w:hAnsi="Arial"/>
          <w:noProof/>
        </w:rPr>
        <w:t>抵押</w:t>
      </w:r>
      <w:r w:rsidR="000F6D9D">
        <w:rPr>
          <w:rFonts w:ascii="Arial" w:eastAsia="宋体" w:hAnsi="Arial" w:hint="eastAsia"/>
          <w:noProof/>
        </w:rPr>
        <w:t>价格</w:t>
      </w:r>
      <w:r w:rsidRPr="00454ED4">
        <w:rPr>
          <w:rFonts w:ascii="Arial" w:eastAsia="宋体" w:hAnsi="Arial"/>
          <w:noProof/>
        </w:rPr>
        <w:t>-</w:t>
      </w:r>
      <w:r w:rsidR="000F6D9D">
        <w:rPr>
          <w:rFonts w:ascii="Arial" w:eastAsia="宋体" w:hAnsi="Arial" w:hint="eastAsia"/>
          <w:noProof/>
        </w:rPr>
        <w:t>估价期日</w:t>
      </w:r>
      <w:r w:rsidRPr="00454ED4">
        <w:rPr>
          <w:rFonts w:ascii="Arial" w:eastAsia="宋体" w:hAnsi="Arial"/>
          <w:noProof/>
        </w:rPr>
        <w:t>以</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为基数计算的预计处置时需缴纳的各项税费等相关税费</w:t>
      </w:r>
    </w:p>
    <w:p w14:paraId="4C986E2A" w14:textId="5CCCBCE8" w:rsid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由于本次估价</w:t>
      </w:r>
      <w:r w:rsidRPr="00454ED4">
        <w:rPr>
          <w:rFonts w:ascii="Arial" w:eastAsia="宋体" w:hAnsi="Arial" w:hint="eastAsia"/>
          <w:noProof/>
        </w:rPr>
        <w:t>“</w:t>
      </w:r>
      <w:r w:rsidR="00953BD0">
        <w:rPr>
          <w:rFonts w:ascii="Arial" w:eastAsia="宋体" w:hAnsi="Arial" w:hint="eastAsia"/>
          <w:noProof/>
        </w:rPr>
        <w:t>评估</w:t>
      </w:r>
      <w:r w:rsidR="000F6D9D">
        <w:rPr>
          <w:rFonts w:ascii="Arial" w:eastAsia="宋体" w:hAnsi="Arial"/>
          <w:noProof/>
        </w:rPr>
        <w:t>价</w:t>
      </w:r>
      <w:r w:rsidR="000F6D9D">
        <w:rPr>
          <w:rFonts w:ascii="Arial" w:eastAsia="宋体" w:hAnsi="Arial" w:hint="eastAsia"/>
          <w:noProof/>
        </w:rPr>
        <w:t>格</w:t>
      </w:r>
      <w:r w:rsidRPr="00454ED4">
        <w:rPr>
          <w:rFonts w:ascii="Arial" w:eastAsia="宋体" w:hAnsi="Arial" w:hint="eastAsia"/>
          <w:noProof/>
        </w:rPr>
        <w:t>”</w:t>
      </w:r>
      <w:r w:rsidRPr="00454ED4">
        <w:rPr>
          <w:rFonts w:ascii="Arial" w:eastAsia="宋体" w:hAnsi="Arial"/>
          <w:noProof/>
        </w:rPr>
        <w:t>为正常情况下公开市场价</w:t>
      </w:r>
      <w:r w:rsidR="000F6D9D">
        <w:rPr>
          <w:rFonts w:ascii="Arial" w:eastAsia="宋体" w:hAnsi="Arial" w:hint="eastAsia"/>
          <w:noProof/>
        </w:rPr>
        <w:t>格</w:t>
      </w:r>
      <w:r w:rsidRPr="00454ED4">
        <w:rPr>
          <w:rFonts w:ascii="Arial" w:eastAsia="宋体" w:hAnsi="Arial"/>
          <w:noProof/>
        </w:rPr>
        <w:t>，在估价对象处置时，考虑其单价高、体量大、总值高且需快速变现等因素的影响，最可能实现的价格一般比评估的公开市场价</w:t>
      </w:r>
      <w:r w:rsidR="000F6D9D">
        <w:rPr>
          <w:rFonts w:ascii="Arial" w:eastAsia="宋体" w:hAnsi="Arial" w:hint="eastAsia"/>
          <w:noProof/>
        </w:rPr>
        <w:t>格</w:t>
      </w:r>
      <w:r w:rsidRPr="00454ED4">
        <w:rPr>
          <w:rFonts w:ascii="Arial" w:eastAsia="宋体" w:hAnsi="Arial"/>
          <w:noProof/>
        </w:rPr>
        <w:t>要低，因此本次估价计算评估净值时的</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按</w:t>
      </w:r>
      <w:r w:rsidRPr="00454ED4">
        <w:rPr>
          <w:rFonts w:ascii="Arial" w:eastAsia="宋体" w:hAnsi="Arial" w:hint="eastAsia"/>
          <w:noProof/>
        </w:rPr>
        <w:t>“</w:t>
      </w:r>
      <w:r w:rsidR="00953BD0">
        <w:rPr>
          <w:rFonts w:ascii="Arial" w:eastAsia="宋体" w:hAnsi="Arial" w:hint="eastAsia"/>
          <w:noProof/>
        </w:rPr>
        <w:t>评估</w:t>
      </w:r>
      <w:r w:rsidRPr="00454ED4">
        <w:rPr>
          <w:rFonts w:ascii="Arial" w:eastAsia="宋体" w:hAnsi="Arial"/>
          <w:noProof/>
        </w:rPr>
        <w:t>价</w:t>
      </w:r>
      <w:r w:rsidR="000F6D9D">
        <w:rPr>
          <w:rFonts w:ascii="Arial" w:eastAsia="宋体" w:hAnsi="Arial" w:hint="eastAsia"/>
          <w:noProof/>
        </w:rPr>
        <w:t>格</w:t>
      </w:r>
      <w:r w:rsidRPr="00454ED4">
        <w:rPr>
          <w:rFonts w:ascii="Arial" w:eastAsia="宋体" w:hAnsi="Arial" w:hint="eastAsia"/>
          <w:noProof/>
        </w:rPr>
        <w:t>”</w:t>
      </w:r>
      <w:r>
        <w:rPr>
          <w:rFonts w:ascii="Arial" w:eastAsia="宋体" w:hAnsi="Arial" w:hint="eastAsia"/>
          <w:noProof/>
        </w:rPr>
        <w:t>8</w:t>
      </w:r>
      <w:r w:rsidRPr="00454ED4">
        <w:rPr>
          <w:rFonts w:ascii="Arial" w:eastAsia="宋体" w:hAnsi="Arial"/>
          <w:noProof/>
        </w:rPr>
        <w:t>0%</w:t>
      </w:r>
      <w:r w:rsidRPr="00454ED4">
        <w:rPr>
          <w:rFonts w:ascii="Arial" w:eastAsia="宋体" w:hAnsi="Arial"/>
          <w:noProof/>
        </w:rPr>
        <w:t>的折扣计算。根据估价对象的具体情况，处置估价对象过程中所涉及的费用及税金种类，根据不同的变现处置方式，主要包括：增值税金及附加、印花税、土地增值税等。则：</w:t>
      </w:r>
    </w:p>
    <w:p w14:paraId="07E3B68D" w14:textId="77777777" w:rsidR="003F5D71" w:rsidRDefault="003F5D71" w:rsidP="00F167D2">
      <w:pPr>
        <w:spacing w:line="480" w:lineRule="auto"/>
        <w:ind w:firstLineChars="200" w:firstLine="422"/>
        <w:rPr>
          <w:rFonts w:ascii="Arial" w:eastAsia="宋体" w:hAnsi="Arial"/>
          <w:b/>
          <w:noProof/>
        </w:rPr>
      </w:pPr>
    </w:p>
    <w:p w14:paraId="45DEF027" w14:textId="77777777" w:rsidR="003F5D71" w:rsidRDefault="003F5D71" w:rsidP="00F167D2">
      <w:pPr>
        <w:spacing w:line="480" w:lineRule="auto"/>
        <w:ind w:firstLineChars="200" w:firstLine="422"/>
        <w:rPr>
          <w:rFonts w:ascii="Arial" w:eastAsia="宋体" w:hAnsi="Arial"/>
          <w:b/>
          <w:noProof/>
        </w:rPr>
      </w:pPr>
    </w:p>
    <w:p w14:paraId="14AFD319" w14:textId="77777777" w:rsidR="003F5D71" w:rsidRDefault="003F5D71" w:rsidP="00F167D2">
      <w:pPr>
        <w:spacing w:line="480" w:lineRule="auto"/>
        <w:ind w:firstLineChars="200" w:firstLine="422"/>
        <w:rPr>
          <w:rFonts w:ascii="Arial" w:eastAsia="宋体" w:hAnsi="Arial"/>
          <w:b/>
          <w:noProof/>
        </w:rPr>
      </w:pPr>
    </w:p>
    <w:p w14:paraId="38423223" w14:textId="77777777" w:rsidR="003F5D71" w:rsidRDefault="003F5D71" w:rsidP="00F167D2">
      <w:pPr>
        <w:spacing w:line="480" w:lineRule="auto"/>
        <w:ind w:firstLineChars="200" w:firstLine="422"/>
        <w:rPr>
          <w:rFonts w:ascii="Arial" w:eastAsia="宋体" w:hAnsi="Arial"/>
          <w:b/>
          <w:noProof/>
        </w:rPr>
      </w:pPr>
    </w:p>
    <w:p w14:paraId="5E8A2A33" w14:textId="77777777" w:rsidR="003F5D71" w:rsidRDefault="003F5D71" w:rsidP="00F167D2">
      <w:pPr>
        <w:spacing w:line="480" w:lineRule="auto"/>
        <w:ind w:firstLineChars="200" w:firstLine="422"/>
        <w:rPr>
          <w:rFonts w:ascii="Arial" w:eastAsia="宋体" w:hAnsi="Arial"/>
          <w:b/>
          <w:noProof/>
        </w:rPr>
      </w:pPr>
    </w:p>
    <w:p w14:paraId="7581DD49" w14:textId="77777777" w:rsidR="003F5D71" w:rsidRDefault="003F5D71" w:rsidP="00F167D2">
      <w:pPr>
        <w:spacing w:line="480" w:lineRule="auto"/>
        <w:ind w:firstLineChars="200" w:firstLine="422"/>
        <w:rPr>
          <w:rFonts w:ascii="Arial" w:eastAsia="宋体" w:hAnsi="Arial"/>
          <w:b/>
          <w:noProof/>
        </w:rPr>
      </w:pPr>
    </w:p>
    <w:p w14:paraId="146C61B0" w14:textId="346BD538" w:rsidR="00F167D2" w:rsidRPr="00F167D2" w:rsidRDefault="00F167D2" w:rsidP="00F167D2">
      <w:pPr>
        <w:spacing w:line="480" w:lineRule="auto"/>
        <w:ind w:firstLineChars="200" w:firstLine="422"/>
        <w:rPr>
          <w:rFonts w:ascii="Arial" w:eastAsia="宋体" w:hAnsi="Arial"/>
          <w:b/>
          <w:noProof/>
        </w:rPr>
      </w:pPr>
      <w:r w:rsidRPr="00F167D2">
        <w:rPr>
          <w:rFonts w:ascii="Arial" w:eastAsia="宋体" w:hAnsi="Arial" w:hint="eastAsia"/>
          <w:b/>
          <w:noProof/>
        </w:rPr>
        <w:lastRenderedPageBreak/>
        <w:t>0</w:t>
      </w:r>
      <w:r w:rsidR="000F6D9D">
        <w:rPr>
          <w:rFonts w:ascii="Arial" w:eastAsia="宋体" w:hAnsi="Arial" w:hint="eastAsia"/>
          <w:b/>
          <w:noProof/>
        </w:rPr>
        <w:t>3631</w:t>
      </w:r>
      <w:r w:rsidRPr="00F167D2">
        <w:rPr>
          <w:rFonts w:ascii="Arial" w:eastAsia="宋体" w:hAnsi="Arial" w:hint="eastAsia"/>
          <w:b/>
          <w:noProof/>
        </w:rPr>
        <w:t>地块</w:t>
      </w:r>
    </w:p>
    <w:p w14:paraId="0EC72FC8" w14:textId="77777777" w:rsidR="00454ED4" w:rsidRPr="001E425D" w:rsidRDefault="00454ED4" w:rsidP="00454ED4">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454ED4" w:rsidRPr="00990B6E" w14:paraId="07BB7254" w14:textId="77777777" w:rsidTr="006D1499">
        <w:trPr>
          <w:cantSplit/>
          <w:jc w:val="center"/>
        </w:trPr>
        <w:tc>
          <w:tcPr>
            <w:tcW w:w="9299" w:type="dxa"/>
            <w:gridSpan w:val="6"/>
            <w:shd w:val="clear" w:color="auto" w:fill="auto"/>
            <w:vAlign w:val="center"/>
          </w:tcPr>
          <w:p w14:paraId="0A80BC10" w14:textId="77777777" w:rsidR="00454ED4" w:rsidRPr="00990B6E" w:rsidRDefault="00454ED4" w:rsidP="006D1499">
            <w:pPr>
              <w:widowControl/>
              <w:spacing w:line="240" w:lineRule="exact"/>
              <w:rPr>
                <w:rFonts w:ascii="Arial" w:eastAsia="仿宋" w:hAnsi="Arial" w:cs="Arial"/>
                <w:bCs/>
                <w:color w:val="E36C0A"/>
                <w:sz w:val="18"/>
                <w:szCs w:val="18"/>
              </w:rPr>
            </w:pPr>
            <w:r w:rsidRPr="00990B6E">
              <w:rPr>
                <w:rFonts w:ascii="Arial" w:eastAsia="仿宋" w:hAnsi="Arial" w:cs="Arial"/>
                <w:bCs/>
                <w:sz w:val="18"/>
                <w:szCs w:val="18"/>
              </w:rPr>
              <w:t>估价对象基本情况</w:t>
            </w:r>
          </w:p>
        </w:tc>
      </w:tr>
      <w:tr w:rsidR="00454ED4" w:rsidRPr="00990B6E" w14:paraId="15A52852" w14:textId="77777777" w:rsidTr="006D1499">
        <w:trPr>
          <w:cantSplit/>
          <w:jc w:val="center"/>
        </w:trPr>
        <w:tc>
          <w:tcPr>
            <w:tcW w:w="567" w:type="dxa"/>
            <w:shd w:val="clear" w:color="auto" w:fill="auto"/>
            <w:vAlign w:val="center"/>
          </w:tcPr>
          <w:p w14:paraId="3D1DC30D"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39D0AEF4"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估价对象</w:t>
            </w:r>
          </w:p>
        </w:tc>
        <w:tc>
          <w:tcPr>
            <w:tcW w:w="6180" w:type="dxa"/>
            <w:gridSpan w:val="3"/>
            <w:shd w:val="clear" w:color="auto" w:fill="auto"/>
            <w:vAlign w:val="center"/>
          </w:tcPr>
          <w:p w14:paraId="15D48954" w14:textId="13B0693E" w:rsidR="00454ED4" w:rsidRPr="00454ED4" w:rsidRDefault="00F167D2" w:rsidP="00F167D2">
            <w:pPr>
              <w:widowControl/>
              <w:spacing w:line="240" w:lineRule="exact"/>
              <w:rPr>
                <w:rFonts w:ascii="Arial" w:eastAsia="仿宋" w:hAnsi="Arial" w:cs="Arial"/>
                <w:bCs/>
                <w:sz w:val="18"/>
                <w:szCs w:val="18"/>
              </w:rPr>
            </w:pPr>
            <w:r w:rsidRPr="00F167D2">
              <w:rPr>
                <w:rFonts w:ascii="Arial" w:eastAsia="仿宋" w:hAnsi="Arial" w:cs="Arial" w:hint="eastAsia"/>
                <w:bCs/>
                <w:sz w:val="18"/>
                <w:szCs w:val="18"/>
              </w:rPr>
              <w:t>浙江省杭州市临安区青山湖街道蒋阳村一宗住宅用地</w:t>
            </w:r>
            <w:r w:rsidR="00454ED4" w:rsidRPr="00454ED4">
              <w:rPr>
                <w:rFonts w:ascii="Arial" w:eastAsia="仿宋" w:hAnsi="Arial" w:cs="Arial"/>
                <w:bCs/>
                <w:sz w:val="18"/>
                <w:szCs w:val="18"/>
              </w:rPr>
              <w:t>（</w:t>
            </w:r>
            <w:r>
              <w:rPr>
                <w:rFonts w:ascii="Arial" w:eastAsia="仿宋" w:hAnsi="Arial" w:cs="Arial" w:hint="eastAsia"/>
                <w:bCs/>
                <w:sz w:val="18"/>
                <w:szCs w:val="18"/>
              </w:rPr>
              <w:t>地号</w:t>
            </w:r>
            <w:r w:rsidR="00454ED4" w:rsidRPr="00454ED4">
              <w:rPr>
                <w:rFonts w:ascii="Arial" w:eastAsia="仿宋" w:hAnsi="Arial" w:cs="Arial"/>
                <w:bCs/>
                <w:sz w:val="18"/>
                <w:szCs w:val="18"/>
              </w:rPr>
              <w:t>：</w:t>
            </w:r>
            <w:r w:rsidRPr="00F167D2">
              <w:rPr>
                <w:rFonts w:ascii="Arial" w:eastAsia="仿宋" w:hAnsi="Arial" w:cs="Arial"/>
                <w:bCs/>
                <w:sz w:val="18"/>
                <w:szCs w:val="18"/>
              </w:rPr>
              <w:t>003-502-1808</w:t>
            </w:r>
            <w:r w:rsidR="00454ED4" w:rsidRPr="00454ED4">
              <w:rPr>
                <w:rFonts w:ascii="Arial" w:eastAsia="仿宋" w:hAnsi="Arial" w:cs="Arial"/>
                <w:bCs/>
                <w:sz w:val="18"/>
                <w:szCs w:val="18"/>
              </w:rPr>
              <w:t>）用地出让国有建设用地使用权抵押价格评估</w:t>
            </w:r>
          </w:p>
        </w:tc>
      </w:tr>
      <w:tr w:rsidR="00454ED4" w:rsidRPr="00990B6E" w14:paraId="243CF8BC" w14:textId="77777777" w:rsidTr="006D1499">
        <w:trPr>
          <w:cantSplit/>
          <w:jc w:val="center"/>
        </w:trPr>
        <w:tc>
          <w:tcPr>
            <w:tcW w:w="567" w:type="dxa"/>
            <w:shd w:val="clear" w:color="auto" w:fill="auto"/>
            <w:vAlign w:val="center"/>
          </w:tcPr>
          <w:p w14:paraId="7C088C3B"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6EF8A758"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估价期日</w:t>
            </w:r>
          </w:p>
        </w:tc>
        <w:tc>
          <w:tcPr>
            <w:tcW w:w="6180" w:type="dxa"/>
            <w:gridSpan w:val="3"/>
            <w:shd w:val="clear" w:color="auto" w:fill="auto"/>
            <w:vAlign w:val="center"/>
          </w:tcPr>
          <w:p w14:paraId="5438DB2C" w14:textId="1DEF2D50" w:rsidR="00454ED4" w:rsidRPr="00454ED4" w:rsidRDefault="00454ED4" w:rsidP="00454ED4">
            <w:pPr>
              <w:widowControl/>
              <w:spacing w:line="240" w:lineRule="exact"/>
              <w:rPr>
                <w:rFonts w:ascii="Arial" w:eastAsia="仿宋" w:hAnsi="Arial" w:cs="Arial"/>
                <w:bCs/>
                <w:sz w:val="18"/>
                <w:szCs w:val="18"/>
              </w:rPr>
            </w:pPr>
            <w:r w:rsidRPr="00454ED4">
              <w:rPr>
                <w:rFonts w:ascii="Arial" w:eastAsia="仿宋" w:hAnsi="Arial" w:cs="Arial"/>
                <w:bCs/>
                <w:sz w:val="18"/>
                <w:szCs w:val="18"/>
              </w:rPr>
              <w:t>20</w:t>
            </w:r>
            <w:r w:rsidRPr="00454ED4">
              <w:rPr>
                <w:rFonts w:ascii="Arial" w:eastAsia="仿宋" w:hAnsi="Arial" w:cs="Arial" w:hint="eastAsia"/>
                <w:bCs/>
                <w:sz w:val="18"/>
                <w:szCs w:val="18"/>
              </w:rPr>
              <w:t>21</w:t>
            </w:r>
            <w:r w:rsidRPr="00454ED4">
              <w:rPr>
                <w:rFonts w:ascii="Arial" w:eastAsia="仿宋" w:hAnsi="Arial" w:cs="Arial"/>
                <w:bCs/>
                <w:sz w:val="18"/>
                <w:szCs w:val="18"/>
              </w:rPr>
              <w:t>年</w:t>
            </w:r>
            <w:r w:rsidRPr="00454ED4">
              <w:rPr>
                <w:rFonts w:ascii="Arial" w:eastAsia="仿宋" w:hAnsi="Arial" w:cs="Arial" w:hint="eastAsia"/>
                <w:bCs/>
                <w:sz w:val="18"/>
                <w:szCs w:val="18"/>
              </w:rPr>
              <w:t>6</w:t>
            </w:r>
            <w:r w:rsidRPr="00454ED4">
              <w:rPr>
                <w:rFonts w:ascii="Arial" w:eastAsia="仿宋" w:hAnsi="Arial" w:cs="Arial"/>
                <w:bCs/>
                <w:sz w:val="18"/>
                <w:szCs w:val="18"/>
              </w:rPr>
              <w:t>月</w:t>
            </w:r>
            <w:r w:rsidR="00F167D2">
              <w:rPr>
                <w:rFonts w:ascii="Arial" w:eastAsia="仿宋" w:hAnsi="Arial" w:cs="Arial" w:hint="eastAsia"/>
                <w:bCs/>
                <w:sz w:val="18"/>
                <w:szCs w:val="18"/>
              </w:rPr>
              <w:t>1</w:t>
            </w:r>
            <w:r w:rsidRPr="00454ED4">
              <w:rPr>
                <w:rFonts w:ascii="Arial" w:eastAsia="仿宋" w:hAnsi="Arial" w:cs="Arial"/>
                <w:bCs/>
                <w:sz w:val="18"/>
                <w:szCs w:val="18"/>
              </w:rPr>
              <w:t>日</w:t>
            </w:r>
          </w:p>
        </w:tc>
      </w:tr>
      <w:tr w:rsidR="00454ED4" w:rsidRPr="00990B6E" w14:paraId="417C041C" w14:textId="77777777" w:rsidTr="006D1499">
        <w:trPr>
          <w:cantSplit/>
          <w:jc w:val="center"/>
        </w:trPr>
        <w:tc>
          <w:tcPr>
            <w:tcW w:w="567" w:type="dxa"/>
            <w:shd w:val="clear" w:color="auto" w:fill="auto"/>
            <w:vAlign w:val="center"/>
          </w:tcPr>
          <w:p w14:paraId="521EFE4A"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0A0E4D5B"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评估总值</w:t>
            </w:r>
          </w:p>
        </w:tc>
        <w:tc>
          <w:tcPr>
            <w:tcW w:w="6180" w:type="dxa"/>
            <w:gridSpan w:val="3"/>
            <w:shd w:val="clear" w:color="auto" w:fill="auto"/>
            <w:vAlign w:val="center"/>
          </w:tcPr>
          <w:p w14:paraId="61BA41D2" w14:textId="42B1C5D4" w:rsidR="00454ED4" w:rsidRPr="00454ED4" w:rsidRDefault="00F167D2" w:rsidP="006D1499">
            <w:pPr>
              <w:widowControl/>
              <w:spacing w:line="240" w:lineRule="exact"/>
              <w:rPr>
                <w:rFonts w:ascii="Arial" w:eastAsia="仿宋" w:hAnsi="Arial" w:cs="Arial"/>
                <w:bCs/>
                <w:sz w:val="18"/>
                <w:szCs w:val="18"/>
              </w:rPr>
            </w:pPr>
            <w:r>
              <w:rPr>
                <w:rFonts w:ascii="Arial" w:eastAsia="仿宋" w:hAnsi="Arial" w:cs="Arial" w:hint="eastAsia"/>
                <w:bCs/>
                <w:sz w:val="18"/>
                <w:szCs w:val="18"/>
              </w:rPr>
              <w:t>33538</w:t>
            </w:r>
          </w:p>
        </w:tc>
      </w:tr>
      <w:tr w:rsidR="00454ED4" w:rsidRPr="00990B6E" w14:paraId="40445EF5" w14:textId="77777777" w:rsidTr="006D1499">
        <w:trPr>
          <w:cantSplit/>
          <w:jc w:val="center"/>
        </w:trPr>
        <w:tc>
          <w:tcPr>
            <w:tcW w:w="567" w:type="dxa"/>
            <w:shd w:val="clear" w:color="auto" w:fill="auto"/>
            <w:vAlign w:val="center"/>
          </w:tcPr>
          <w:p w14:paraId="4DB67273"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4</w:t>
            </w:r>
          </w:p>
        </w:tc>
        <w:tc>
          <w:tcPr>
            <w:tcW w:w="2552" w:type="dxa"/>
            <w:gridSpan w:val="2"/>
            <w:shd w:val="clear" w:color="auto" w:fill="auto"/>
            <w:vAlign w:val="center"/>
          </w:tcPr>
          <w:p w14:paraId="6B517C2B" w14:textId="32CEE896"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抵押价格</w:t>
            </w:r>
          </w:p>
        </w:tc>
        <w:tc>
          <w:tcPr>
            <w:tcW w:w="6180" w:type="dxa"/>
            <w:gridSpan w:val="3"/>
            <w:shd w:val="clear" w:color="auto" w:fill="auto"/>
            <w:vAlign w:val="center"/>
          </w:tcPr>
          <w:p w14:paraId="30156805" w14:textId="5C980E2F" w:rsidR="00454ED4" w:rsidRPr="00454ED4" w:rsidRDefault="00F167D2" w:rsidP="006D1499">
            <w:pPr>
              <w:widowControl/>
              <w:spacing w:line="240" w:lineRule="exact"/>
              <w:rPr>
                <w:rFonts w:ascii="Arial" w:eastAsia="仿宋" w:hAnsi="Arial" w:cs="Arial"/>
                <w:bCs/>
                <w:sz w:val="18"/>
                <w:szCs w:val="18"/>
              </w:rPr>
            </w:pPr>
            <w:r>
              <w:rPr>
                <w:rFonts w:ascii="Arial" w:eastAsia="仿宋" w:hAnsi="Arial" w:cs="Arial" w:hint="eastAsia"/>
                <w:bCs/>
                <w:sz w:val="18"/>
                <w:szCs w:val="18"/>
              </w:rPr>
              <w:t>33538</w:t>
            </w:r>
          </w:p>
        </w:tc>
      </w:tr>
      <w:tr w:rsidR="00454ED4" w:rsidRPr="00990B6E" w14:paraId="6A0F5DB7" w14:textId="77777777" w:rsidTr="006D1499">
        <w:trPr>
          <w:cantSplit/>
          <w:jc w:val="center"/>
        </w:trPr>
        <w:tc>
          <w:tcPr>
            <w:tcW w:w="9299" w:type="dxa"/>
            <w:gridSpan w:val="6"/>
            <w:shd w:val="clear" w:color="auto" w:fill="auto"/>
            <w:vAlign w:val="center"/>
          </w:tcPr>
          <w:p w14:paraId="19FBC05D"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处置时需缴纳的相关税费</w:t>
            </w:r>
          </w:p>
        </w:tc>
      </w:tr>
      <w:tr w:rsidR="00454ED4" w:rsidRPr="00990B6E" w14:paraId="69CC7E3A" w14:textId="77777777" w:rsidTr="006D1499">
        <w:trPr>
          <w:cantSplit/>
          <w:jc w:val="center"/>
        </w:trPr>
        <w:tc>
          <w:tcPr>
            <w:tcW w:w="567" w:type="dxa"/>
            <w:shd w:val="clear" w:color="auto" w:fill="auto"/>
            <w:vAlign w:val="center"/>
          </w:tcPr>
          <w:p w14:paraId="6A8B1C94"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序号</w:t>
            </w:r>
          </w:p>
        </w:tc>
        <w:tc>
          <w:tcPr>
            <w:tcW w:w="2552" w:type="dxa"/>
            <w:gridSpan w:val="2"/>
            <w:shd w:val="clear" w:color="auto" w:fill="auto"/>
            <w:vAlign w:val="center"/>
          </w:tcPr>
          <w:p w14:paraId="75D45791"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税（费）种</w:t>
            </w:r>
          </w:p>
        </w:tc>
        <w:tc>
          <w:tcPr>
            <w:tcW w:w="1559" w:type="dxa"/>
            <w:shd w:val="clear" w:color="auto" w:fill="auto"/>
            <w:vAlign w:val="center"/>
          </w:tcPr>
          <w:p w14:paraId="6E3054E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金额</w:t>
            </w:r>
          </w:p>
        </w:tc>
        <w:tc>
          <w:tcPr>
            <w:tcW w:w="3544" w:type="dxa"/>
            <w:shd w:val="clear" w:color="auto" w:fill="auto"/>
            <w:vAlign w:val="center"/>
          </w:tcPr>
          <w:p w14:paraId="4F360C1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计算方法</w:t>
            </w:r>
          </w:p>
        </w:tc>
        <w:tc>
          <w:tcPr>
            <w:tcW w:w="1077" w:type="dxa"/>
            <w:shd w:val="clear" w:color="auto" w:fill="auto"/>
            <w:vAlign w:val="center"/>
          </w:tcPr>
          <w:p w14:paraId="677AB70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税（费）率</w:t>
            </w:r>
          </w:p>
        </w:tc>
      </w:tr>
      <w:tr w:rsidR="00454ED4" w:rsidRPr="00990B6E" w14:paraId="5F5477D7" w14:textId="77777777" w:rsidTr="006D1499">
        <w:trPr>
          <w:cantSplit/>
          <w:jc w:val="center"/>
        </w:trPr>
        <w:tc>
          <w:tcPr>
            <w:tcW w:w="567" w:type="dxa"/>
            <w:shd w:val="clear" w:color="auto" w:fill="auto"/>
            <w:vAlign w:val="center"/>
          </w:tcPr>
          <w:p w14:paraId="65136C7B"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35359CBA"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增值税及附加</w:t>
            </w:r>
          </w:p>
        </w:tc>
        <w:tc>
          <w:tcPr>
            <w:tcW w:w="1559" w:type="dxa"/>
            <w:shd w:val="clear" w:color="auto" w:fill="auto"/>
            <w:vAlign w:val="center"/>
          </w:tcPr>
          <w:p w14:paraId="64CA5094" w14:textId="64E8A110" w:rsidR="00454ED4" w:rsidRPr="00454ED4" w:rsidRDefault="00F167D2" w:rsidP="006D1499">
            <w:pPr>
              <w:widowControl/>
              <w:spacing w:line="240" w:lineRule="exact"/>
              <w:rPr>
                <w:rFonts w:ascii="Arial" w:eastAsia="仿宋" w:hAnsi="Arial" w:cs="Arial"/>
                <w:sz w:val="18"/>
                <w:szCs w:val="18"/>
              </w:rPr>
            </w:pPr>
            <w:r>
              <w:rPr>
                <w:rFonts w:ascii="Arial" w:eastAsia="仿宋" w:hAnsi="Arial" w:cs="Arial" w:hint="eastAsia"/>
                <w:sz w:val="18"/>
                <w:szCs w:val="18"/>
              </w:rPr>
              <w:t>1405</w:t>
            </w:r>
          </w:p>
        </w:tc>
        <w:tc>
          <w:tcPr>
            <w:tcW w:w="3544" w:type="dxa"/>
            <w:shd w:val="clear" w:color="auto" w:fill="auto"/>
            <w:vAlign w:val="center"/>
          </w:tcPr>
          <w:p w14:paraId="5B7CB3B6" w14:textId="2D50403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全额计税</w:t>
            </w:r>
            <w:r w:rsidRPr="00454ED4">
              <w:rPr>
                <w:rFonts w:ascii="Arial" w:eastAsia="仿宋" w:hAnsi="Arial" w:cs="Arial" w:hint="eastAsia"/>
                <w:sz w:val="18"/>
                <w:szCs w:val="18"/>
              </w:rPr>
              <w:t>:</w:t>
            </w: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5A072648" w14:textId="544F2958" w:rsidR="00454ED4" w:rsidRPr="00454ED4" w:rsidRDefault="003F5D71" w:rsidP="006D1499">
            <w:pPr>
              <w:widowControl/>
              <w:overflowPunct w:val="0"/>
              <w:spacing w:line="240" w:lineRule="exact"/>
              <w:rPr>
                <w:rFonts w:ascii="Arial" w:eastAsia="仿宋" w:hAnsi="Arial" w:cs="宋体"/>
                <w:sz w:val="18"/>
                <w:szCs w:val="21"/>
              </w:rPr>
            </w:pPr>
            <w:r>
              <w:rPr>
                <w:rFonts w:ascii="Arial" w:eastAsia="仿宋" w:hAnsi="Arial" w:cs="宋体" w:hint="eastAsia"/>
                <w:sz w:val="18"/>
                <w:szCs w:val="21"/>
              </w:rPr>
              <w:t>5.5</w:t>
            </w:r>
            <w:r w:rsidR="00454ED4" w:rsidRPr="00454ED4">
              <w:rPr>
                <w:rFonts w:ascii="Arial" w:eastAsia="仿宋" w:hAnsi="Arial" w:cs="宋体" w:hint="eastAsia"/>
                <w:sz w:val="18"/>
                <w:szCs w:val="21"/>
              </w:rPr>
              <w:t>%</w:t>
            </w:r>
          </w:p>
        </w:tc>
      </w:tr>
      <w:tr w:rsidR="00454ED4" w:rsidRPr="00990B6E" w14:paraId="057EE633" w14:textId="77777777" w:rsidTr="006D1499">
        <w:trPr>
          <w:cantSplit/>
          <w:jc w:val="center"/>
        </w:trPr>
        <w:tc>
          <w:tcPr>
            <w:tcW w:w="567" w:type="dxa"/>
            <w:shd w:val="clear" w:color="auto" w:fill="auto"/>
            <w:vAlign w:val="center"/>
          </w:tcPr>
          <w:p w14:paraId="46864B39"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29009490"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印花税</w:t>
            </w:r>
          </w:p>
        </w:tc>
        <w:tc>
          <w:tcPr>
            <w:tcW w:w="1559" w:type="dxa"/>
            <w:shd w:val="clear" w:color="auto" w:fill="auto"/>
            <w:vAlign w:val="center"/>
          </w:tcPr>
          <w:p w14:paraId="16501D66" w14:textId="4FBD541A" w:rsidR="00454ED4" w:rsidRPr="00454ED4" w:rsidRDefault="00F167D2" w:rsidP="006D1499">
            <w:pPr>
              <w:widowControl/>
              <w:spacing w:line="240" w:lineRule="exact"/>
              <w:rPr>
                <w:rFonts w:ascii="Arial" w:eastAsia="仿宋" w:hAnsi="Arial" w:cs="Arial"/>
                <w:sz w:val="18"/>
                <w:szCs w:val="18"/>
              </w:rPr>
            </w:pPr>
            <w:r>
              <w:rPr>
                <w:rFonts w:ascii="Arial" w:eastAsia="仿宋" w:hAnsi="Arial" w:cs="Arial" w:hint="eastAsia"/>
                <w:sz w:val="18"/>
                <w:szCs w:val="18"/>
              </w:rPr>
              <w:t>13</w:t>
            </w:r>
          </w:p>
        </w:tc>
        <w:tc>
          <w:tcPr>
            <w:tcW w:w="3544" w:type="dxa"/>
            <w:shd w:val="clear" w:color="auto" w:fill="auto"/>
            <w:vAlign w:val="center"/>
          </w:tcPr>
          <w:p w14:paraId="1A8497AA"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税率</w:t>
            </w:r>
          </w:p>
        </w:tc>
        <w:tc>
          <w:tcPr>
            <w:tcW w:w="1077" w:type="dxa"/>
            <w:shd w:val="clear" w:color="auto" w:fill="auto"/>
            <w:noWrap/>
            <w:vAlign w:val="center"/>
          </w:tcPr>
          <w:p w14:paraId="6BBB24C7" w14:textId="77777777" w:rsidR="00454ED4" w:rsidRPr="00454ED4" w:rsidRDefault="00454ED4" w:rsidP="006D1499">
            <w:pPr>
              <w:widowControl/>
              <w:overflowPunct w:val="0"/>
              <w:spacing w:line="240" w:lineRule="exact"/>
              <w:rPr>
                <w:rFonts w:ascii="Arial" w:eastAsia="仿宋" w:hAnsi="Arial" w:cs="宋体"/>
                <w:sz w:val="18"/>
                <w:szCs w:val="21"/>
              </w:rPr>
            </w:pPr>
            <w:r w:rsidRPr="00454ED4">
              <w:rPr>
                <w:rFonts w:ascii="Arial" w:eastAsia="仿宋" w:hAnsi="Arial" w:cs="宋体" w:hint="eastAsia"/>
                <w:sz w:val="18"/>
                <w:szCs w:val="21"/>
              </w:rPr>
              <w:t>0.05%</w:t>
            </w:r>
          </w:p>
        </w:tc>
      </w:tr>
      <w:tr w:rsidR="00454ED4" w:rsidRPr="00990B6E" w14:paraId="208CFCF0" w14:textId="77777777" w:rsidTr="006D1499">
        <w:trPr>
          <w:cantSplit/>
          <w:jc w:val="center"/>
        </w:trPr>
        <w:tc>
          <w:tcPr>
            <w:tcW w:w="567" w:type="dxa"/>
            <w:shd w:val="clear" w:color="auto" w:fill="auto"/>
            <w:vAlign w:val="center"/>
          </w:tcPr>
          <w:p w14:paraId="7051E866"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114D81E6"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土地增值税</w:t>
            </w:r>
          </w:p>
        </w:tc>
        <w:tc>
          <w:tcPr>
            <w:tcW w:w="1559" w:type="dxa"/>
            <w:shd w:val="clear" w:color="auto" w:fill="auto"/>
            <w:vAlign w:val="center"/>
          </w:tcPr>
          <w:p w14:paraId="657D1D29" w14:textId="3E8F906C"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14056</w:t>
            </w:r>
          </w:p>
        </w:tc>
        <w:tc>
          <w:tcPr>
            <w:tcW w:w="3544" w:type="dxa"/>
            <w:shd w:val="clear" w:color="auto" w:fill="auto"/>
            <w:vAlign w:val="center"/>
          </w:tcPr>
          <w:p w14:paraId="0BD4881D" w14:textId="76D480F2" w:rsidR="00454ED4" w:rsidRPr="00454ED4" w:rsidRDefault="00454ED4" w:rsidP="000F6D9D">
            <w:pPr>
              <w:widowControl/>
              <w:spacing w:line="240" w:lineRule="exact"/>
              <w:rPr>
                <w:rFonts w:ascii="Arial" w:eastAsia="仿宋" w:hAnsi="Arial" w:cs="Arial"/>
                <w:sz w:val="18"/>
                <w:szCs w:val="18"/>
              </w:rPr>
            </w:pPr>
            <w:r w:rsidRPr="00454ED4">
              <w:rPr>
                <w:rFonts w:ascii="Arial" w:eastAsia="仿宋" w:hAnsi="Arial" w:cs="Arial" w:hint="eastAsia"/>
                <w:sz w:val="18"/>
                <w:szCs w:val="18"/>
              </w:rPr>
              <w:t>增值额</w:t>
            </w:r>
            <w:r w:rsidRPr="00454ED4">
              <w:rPr>
                <w:rFonts w:ascii="Arial" w:eastAsia="仿宋" w:hAnsi="Arial" w:cs="Arial"/>
                <w:sz w:val="18"/>
                <w:szCs w:val="18"/>
              </w:rPr>
              <w:t>×</w:t>
            </w:r>
            <w:r w:rsidRPr="00454ED4">
              <w:rPr>
                <w:rFonts w:ascii="Arial" w:eastAsia="仿宋" w:hAnsi="Arial" w:cs="Arial"/>
                <w:sz w:val="18"/>
                <w:szCs w:val="18"/>
              </w:rPr>
              <w:t>税（费）率</w:t>
            </w:r>
            <w:r w:rsidR="000F6D9D" w:rsidRPr="00454ED4">
              <w:rPr>
                <w:rFonts w:ascii="Arial" w:eastAsia="仿宋" w:hAnsi="Arial" w:cs="Arial"/>
                <w:sz w:val="18"/>
                <w:szCs w:val="18"/>
              </w:rPr>
              <w:t xml:space="preserve"> </w:t>
            </w:r>
          </w:p>
        </w:tc>
        <w:tc>
          <w:tcPr>
            <w:tcW w:w="1077" w:type="dxa"/>
            <w:shd w:val="clear" w:color="auto" w:fill="auto"/>
            <w:noWrap/>
            <w:vAlign w:val="center"/>
          </w:tcPr>
          <w:p w14:paraId="73766852"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w:t>
            </w:r>
          </w:p>
        </w:tc>
      </w:tr>
      <w:tr w:rsidR="00454ED4" w:rsidRPr="003E00D3" w14:paraId="5990B471" w14:textId="77777777" w:rsidTr="006D1499">
        <w:trPr>
          <w:cantSplit/>
          <w:jc w:val="center"/>
        </w:trPr>
        <w:tc>
          <w:tcPr>
            <w:tcW w:w="567" w:type="dxa"/>
            <w:vMerge w:val="restart"/>
            <w:shd w:val="clear" w:color="auto" w:fill="auto"/>
            <w:vAlign w:val="center"/>
          </w:tcPr>
          <w:p w14:paraId="5BD05349"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4</w:t>
            </w:r>
          </w:p>
        </w:tc>
        <w:tc>
          <w:tcPr>
            <w:tcW w:w="1418" w:type="dxa"/>
            <w:vMerge w:val="restart"/>
            <w:shd w:val="clear" w:color="auto" w:fill="auto"/>
            <w:vAlign w:val="center"/>
          </w:tcPr>
          <w:p w14:paraId="6217F807"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合计</w:t>
            </w:r>
          </w:p>
        </w:tc>
        <w:tc>
          <w:tcPr>
            <w:tcW w:w="1134" w:type="dxa"/>
            <w:shd w:val="clear" w:color="auto" w:fill="auto"/>
            <w:vAlign w:val="center"/>
          </w:tcPr>
          <w:p w14:paraId="4C92FC95"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3DF0CA61" w14:textId="251494A8"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15474</w:t>
            </w:r>
          </w:p>
        </w:tc>
      </w:tr>
      <w:tr w:rsidR="00454ED4" w:rsidRPr="003E00D3" w14:paraId="5807134A" w14:textId="77777777" w:rsidTr="006D1499">
        <w:trPr>
          <w:cantSplit/>
          <w:jc w:val="center"/>
        </w:trPr>
        <w:tc>
          <w:tcPr>
            <w:tcW w:w="567" w:type="dxa"/>
            <w:vMerge/>
            <w:vAlign w:val="center"/>
          </w:tcPr>
          <w:p w14:paraId="1F673EA6" w14:textId="77777777" w:rsidR="00454ED4" w:rsidRPr="003E00D3" w:rsidRDefault="00454ED4" w:rsidP="006D1499">
            <w:pPr>
              <w:widowControl/>
              <w:spacing w:line="240" w:lineRule="exact"/>
              <w:rPr>
                <w:rFonts w:ascii="Arial" w:eastAsia="仿宋" w:hAnsi="Arial" w:cs="Arial"/>
                <w:color w:val="000000"/>
                <w:sz w:val="18"/>
                <w:szCs w:val="18"/>
              </w:rPr>
            </w:pPr>
          </w:p>
        </w:tc>
        <w:tc>
          <w:tcPr>
            <w:tcW w:w="1418" w:type="dxa"/>
            <w:vMerge/>
            <w:vAlign w:val="center"/>
          </w:tcPr>
          <w:p w14:paraId="56DB39D9" w14:textId="77777777" w:rsidR="00454ED4" w:rsidRPr="003E00D3" w:rsidRDefault="00454ED4" w:rsidP="006D1499">
            <w:pPr>
              <w:widowControl/>
              <w:spacing w:line="240" w:lineRule="exact"/>
              <w:rPr>
                <w:rFonts w:ascii="Arial" w:eastAsia="仿宋" w:hAnsi="Arial" w:cs="Arial"/>
                <w:color w:val="000000"/>
                <w:sz w:val="18"/>
                <w:szCs w:val="18"/>
              </w:rPr>
            </w:pPr>
          </w:p>
        </w:tc>
        <w:tc>
          <w:tcPr>
            <w:tcW w:w="1134" w:type="dxa"/>
            <w:shd w:val="clear" w:color="auto" w:fill="auto"/>
            <w:vAlign w:val="center"/>
          </w:tcPr>
          <w:p w14:paraId="334727FA"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4BD57C1C" w14:textId="68333FEC"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壹亿伍仟肆佰柒拾肆万</w:t>
            </w:r>
            <w:r w:rsidR="00454ED4" w:rsidRPr="00953BD0">
              <w:rPr>
                <w:rFonts w:ascii="Arial" w:eastAsia="仿宋" w:hAnsi="Arial" w:cs="Arial"/>
                <w:sz w:val="18"/>
                <w:szCs w:val="18"/>
              </w:rPr>
              <w:t>元整</w:t>
            </w:r>
          </w:p>
        </w:tc>
      </w:tr>
      <w:tr w:rsidR="00454ED4" w:rsidRPr="003E00D3" w14:paraId="556EECAD" w14:textId="77777777" w:rsidTr="006D1499">
        <w:trPr>
          <w:cantSplit/>
          <w:jc w:val="center"/>
        </w:trPr>
        <w:tc>
          <w:tcPr>
            <w:tcW w:w="567" w:type="dxa"/>
            <w:vMerge w:val="restart"/>
            <w:shd w:val="clear" w:color="auto" w:fill="auto"/>
            <w:vAlign w:val="center"/>
          </w:tcPr>
          <w:p w14:paraId="227BE4E9"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5</w:t>
            </w:r>
          </w:p>
        </w:tc>
        <w:tc>
          <w:tcPr>
            <w:tcW w:w="1418" w:type="dxa"/>
            <w:vMerge w:val="restart"/>
            <w:shd w:val="clear" w:color="auto" w:fill="auto"/>
            <w:vAlign w:val="center"/>
          </w:tcPr>
          <w:p w14:paraId="06098F1F"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w:t>
            </w:r>
          </w:p>
        </w:tc>
        <w:tc>
          <w:tcPr>
            <w:tcW w:w="1134" w:type="dxa"/>
            <w:shd w:val="clear" w:color="auto" w:fill="auto"/>
            <w:vAlign w:val="center"/>
          </w:tcPr>
          <w:p w14:paraId="37C44EE3"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01131DE8" w14:textId="4CFB3D07"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18064</w:t>
            </w:r>
          </w:p>
        </w:tc>
      </w:tr>
      <w:tr w:rsidR="00454ED4" w:rsidRPr="003E00D3" w14:paraId="6D1804B3" w14:textId="77777777" w:rsidTr="006D1499">
        <w:trPr>
          <w:cantSplit/>
          <w:jc w:val="center"/>
        </w:trPr>
        <w:tc>
          <w:tcPr>
            <w:tcW w:w="567" w:type="dxa"/>
            <w:vMerge/>
            <w:vAlign w:val="center"/>
          </w:tcPr>
          <w:p w14:paraId="1B7A86D0" w14:textId="77777777" w:rsidR="00454ED4" w:rsidRPr="003E00D3" w:rsidRDefault="00454ED4" w:rsidP="006D1499">
            <w:pPr>
              <w:widowControl/>
              <w:spacing w:line="240" w:lineRule="exact"/>
              <w:rPr>
                <w:rFonts w:ascii="Arial" w:eastAsia="仿宋" w:hAnsi="Arial" w:cs="Arial"/>
                <w:color w:val="000000"/>
                <w:sz w:val="18"/>
                <w:szCs w:val="18"/>
              </w:rPr>
            </w:pPr>
          </w:p>
        </w:tc>
        <w:tc>
          <w:tcPr>
            <w:tcW w:w="1418" w:type="dxa"/>
            <w:vMerge/>
            <w:vAlign w:val="center"/>
          </w:tcPr>
          <w:p w14:paraId="46928FF6" w14:textId="77777777" w:rsidR="00454ED4" w:rsidRPr="003E00D3" w:rsidRDefault="00454ED4" w:rsidP="006D1499">
            <w:pPr>
              <w:widowControl/>
              <w:spacing w:line="240" w:lineRule="exact"/>
              <w:rPr>
                <w:rFonts w:ascii="Arial" w:eastAsia="仿宋" w:hAnsi="Arial" w:cs="Arial"/>
                <w:color w:val="000000"/>
                <w:sz w:val="18"/>
                <w:szCs w:val="18"/>
              </w:rPr>
            </w:pPr>
          </w:p>
        </w:tc>
        <w:tc>
          <w:tcPr>
            <w:tcW w:w="1134" w:type="dxa"/>
            <w:shd w:val="clear" w:color="auto" w:fill="auto"/>
            <w:vAlign w:val="center"/>
          </w:tcPr>
          <w:p w14:paraId="7FA9A542"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2A35CD77" w14:textId="221ED0FD"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壹亿捌仟零陆拾肆万</w:t>
            </w:r>
            <w:r w:rsidR="00454ED4" w:rsidRPr="00953BD0">
              <w:rPr>
                <w:rFonts w:ascii="Arial" w:eastAsia="仿宋" w:hAnsi="Arial" w:cs="Arial"/>
                <w:sz w:val="18"/>
                <w:szCs w:val="18"/>
              </w:rPr>
              <w:t>元整</w:t>
            </w:r>
          </w:p>
        </w:tc>
      </w:tr>
      <w:tr w:rsidR="00454ED4" w:rsidRPr="003E00D3" w14:paraId="6BDF2D3A" w14:textId="77777777" w:rsidTr="006D1499">
        <w:trPr>
          <w:cantSplit/>
          <w:jc w:val="center"/>
        </w:trPr>
        <w:tc>
          <w:tcPr>
            <w:tcW w:w="567" w:type="dxa"/>
            <w:shd w:val="clear" w:color="auto" w:fill="auto"/>
            <w:vAlign w:val="center"/>
          </w:tcPr>
          <w:p w14:paraId="4D794941"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6</w:t>
            </w:r>
          </w:p>
        </w:tc>
        <w:tc>
          <w:tcPr>
            <w:tcW w:w="2552" w:type="dxa"/>
            <w:gridSpan w:val="2"/>
            <w:shd w:val="clear" w:color="auto" w:fill="auto"/>
            <w:vAlign w:val="center"/>
          </w:tcPr>
          <w:p w14:paraId="40FC109D"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抵押净值单价</w:t>
            </w:r>
          </w:p>
        </w:tc>
        <w:tc>
          <w:tcPr>
            <w:tcW w:w="6180" w:type="dxa"/>
            <w:gridSpan w:val="3"/>
            <w:shd w:val="clear" w:color="auto" w:fill="auto"/>
            <w:vAlign w:val="center"/>
          </w:tcPr>
          <w:p w14:paraId="21163440" w14:textId="56394427"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7669</w:t>
            </w:r>
          </w:p>
        </w:tc>
      </w:tr>
    </w:tbl>
    <w:p w14:paraId="6BD6E9D4" w14:textId="77777777" w:rsidR="00454ED4" w:rsidRPr="008F7B2B" w:rsidRDefault="00454ED4" w:rsidP="00454ED4">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2ED5491A" w14:textId="65218FC9" w:rsidR="00454ED4" w:rsidRDefault="00454ED4" w:rsidP="00454ED4">
      <w:pPr>
        <w:widowControl/>
        <w:rPr>
          <w:rFonts w:ascii="Arial" w:eastAsia="华文细黑" w:hAnsi="Arial" w:cs="Arial"/>
          <w:color w:val="000000"/>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E23BA40" w14:textId="77777777" w:rsidR="003F5D71" w:rsidRDefault="003F5D71" w:rsidP="00454ED4">
      <w:pPr>
        <w:widowControl/>
        <w:rPr>
          <w:rFonts w:ascii="Arial" w:eastAsia="华文细黑" w:hAnsi="Arial" w:cs="Arial"/>
          <w:sz w:val="18"/>
          <w:szCs w:val="18"/>
        </w:rPr>
      </w:pPr>
    </w:p>
    <w:p w14:paraId="121335E7" w14:textId="77777777" w:rsidR="003F5D71" w:rsidRDefault="003F5D71" w:rsidP="003F5D71">
      <w:pPr>
        <w:spacing w:line="480" w:lineRule="auto"/>
        <w:ind w:firstLineChars="200" w:firstLine="422"/>
        <w:rPr>
          <w:rFonts w:ascii="Arial" w:eastAsia="宋体" w:hAnsi="Arial"/>
          <w:b/>
          <w:noProof/>
        </w:rPr>
      </w:pPr>
    </w:p>
    <w:p w14:paraId="0607A67A" w14:textId="77777777" w:rsidR="003F5D71" w:rsidRDefault="003F5D71" w:rsidP="003F5D71">
      <w:pPr>
        <w:spacing w:line="480" w:lineRule="auto"/>
        <w:ind w:firstLineChars="200" w:firstLine="422"/>
        <w:rPr>
          <w:rFonts w:ascii="Arial" w:eastAsia="宋体" w:hAnsi="Arial"/>
          <w:b/>
          <w:noProof/>
        </w:rPr>
      </w:pPr>
    </w:p>
    <w:p w14:paraId="6E8A5BB4" w14:textId="77777777" w:rsidR="003F5D71" w:rsidRDefault="003F5D71" w:rsidP="003F5D71">
      <w:pPr>
        <w:spacing w:line="480" w:lineRule="auto"/>
        <w:ind w:firstLineChars="200" w:firstLine="422"/>
        <w:rPr>
          <w:rFonts w:ascii="Arial" w:eastAsia="宋体" w:hAnsi="Arial"/>
          <w:b/>
          <w:noProof/>
        </w:rPr>
      </w:pPr>
    </w:p>
    <w:p w14:paraId="4CECE9DF" w14:textId="77777777" w:rsidR="003F5D71" w:rsidRDefault="003F5D71" w:rsidP="003F5D71">
      <w:pPr>
        <w:spacing w:line="480" w:lineRule="auto"/>
        <w:ind w:firstLineChars="200" w:firstLine="422"/>
        <w:rPr>
          <w:rFonts w:ascii="Arial" w:eastAsia="宋体" w:hAnsi="Arial"/>
          <w:b/>
          <w:noProof/>
        </w:rPr>
      </w:pPr>
    </w:p>
    <w:p w14:paraId="37D4F5FD" w14:textId="77777777" w:rsidR="003F5D71" w:rsidRDefault="003F5D71" w:rsidP="003F5D71">
      <w:pPr>
        <w:spacing w:line="480" w:lineRule="auto"/>
        <w:ind w:firstLineChars="200" w:firstLine="422"/>
        <w:rPr>
          <w:rFonts w:ascii="Arial" w:eastAsia="宋体" w:hAnsi="Arial"/>
          <w:b/>
          <w:noProof/>
        </w:rPr>
      </w:pPr>
    </w:p>
    <w:p w14:paraId="7FEDCCEA" w14:textId="77777777" w:rsidR="003F5D71" w:rsidRDefault="003F5D71" w:rsidP="003F5D71">
      <w:pPr>
        <w:spacing w:line="480" w:lineRule="auto"/>
        <w:ind w:firstLineChars="200" w:firstLine="422"/>
        <w:rPr>
          <w:rFonts w:ascii="Arial" w:eastAsia="宋体" w:hAnsi="Arial"/>
          <w:b/>
          <w:noProof/>
        </w:rPr>
      </w:pPr>
    </w:p>
    <w:p w14:paraId="60DB1D53" w14:textId="77777777" w:rsidR="003F5D71" w:rsidRDefault="003F5D71" w:rsidP="003F5D71">
      <w:pPr>
        <w:spacing w:line="480" w:lineRule="auto"/>
        <w:ind w:firstLineChars="200" w:firstLine="422"/>
        <w:rPr>
          <w:rFonts w:ascii="Arial" w:eastAsia="宋体" w:hAnsi="Arial"/>
          <w:b/>
          <w:noProof/>
        </w:rPr>
      </w:pPr>
    </w:p>
    <w:p w14:paraId="5100DDC8" w14:textId="77777777" w:rsidR="003F5D71" w:rsidRDefault="003F5D71" w:rsidP="003F5D71">
      <w:pPr>
        <w:spacing w:line="480" w:lineRule="auto"/>
        <w:ind w:firstLineChars="200" w:firstLine="422"/>
        <w:rPr>
          <w:rFonts w:ascii="Arial" w:eastAsia="宋体" w:hAnsi="Arial"/>
          <w:b/>
          <w:noProof/>
        </w:rPr>
      </w:pPr>
    </w:p>
    <w:p w14:paraId="29491953" w14:textId="77777777" w:rsidR="003F5D71" w:rsidRDefault="003F5D71" w:rsidP="003F5D71">
      <w:pPr>
        <w:spacing w:line="480" w:lineRule="auto"/>
        <w:ind w:firstLineChars="200" w:firstLine="422"/>
        <w:rPr>
          <w:rFonts w:ascii="Arial" w:eastAsia="宋体" w:hAnsi="Arial"/>
          <w:b/>
          <w:noProof/>
        </w:rPr>
      </w:pPr>
    </w:p>
    <w:p w14:paraId="745D4C8E" w14:textId="77777777" w:rsidR="003F5D71" w:rsidRDefault="003F5D71" w:rsidP="003F5D71">
      <w:pPr>
        <w:spacing w:line="480" w:lineRule="auto"/>
        <w:ind w:firstLineChars="200" w:firstLine="422"/>
        <w:rPr>
          <w:rFonts w:ascii="Arial" w:eastAsia="宋体" w:hAnsi="Arial"/>
          <w:b/>
          <w:noProof/>
        </w:rPr>
      </w:pPr>
    </w:p>
    <w:p w14:paraId="5BACE4F7" w14:textId="0A0882F5" w:rsidR="003F5D71" w:rsidRPr="00F167D2" w:rsidRDefault="000F6D9D" w:rsidP="003F5D71">
      <w:pPr>
        <w:spacing w:line="480" w:lineRule="auto"/>
        <w:ind w:firstLineChars="200" w:firstLine="422"/>
        <w:rPr>
          <w:rFonts w:ascii="Arial" w:eastAsia="宋体" w:hAnsi="Arial"/>
          <w:b/>
          <w:noProof/>
        </w:rPr>
      </w:pPr>
      <w:r>
        <w:rPr>
          <w:rFonts w:ascii="Arial" w:eastAsia="宋体" w:hAnsi="Arial" w:hint="eastAsia"/>
          <w:b/>
          <w:noProof/>
        </w:rPr>
        <w:lastRenderedPageBreak/>
        <w:t>03642</w:t>
      </w:r>
      <w:r w:rsidR="003F5D71" w:rsidRPr="00F167D2">
        <w:rPr>
          <w:rFonts w:ascii="Arial" w:eastAsia="宋体" w:hAnsi="Arial" w:hint="eastAsia"/>
          <w:b/>
          <w:noProof/>
        </w:rPr>
        <w:t>地块</w:t>
      </w:r>
    </w:p>
    <w:p w14:paraId="12D8CF05" w14:textId="77777777" w:rsidR="003F5D71" w:rsidRPr="001E425D" w:rsidRDefault="003F5D71" w:rsidP="003F5D71">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3F5D71" w:rsidRPr="00990B6E" w14:paraId="3D17518A" w14:textId="77777777" w:rsidTr="00B77008">
        <w:trPr>
          <w:cantSplit/>
          <w:jc w:val="center"/>
        </w:trPr>
        <w:tc>
          <w:tcPr>
            <w:tcW w:w="9299" w:type="dxa"/>
            <w:gridSpan w:val="6"/>
            <w:shd w:val="clear" w:color="auto" w:fill="auto"/>
            <w:vAlign w:val="center"/>
          </w:tcPr>
          <w:p w14:paraId="228AACE3" w14:textId="77777777" w:rsidR="003F5D71" w:rsidRPr="00990B6E" w:rsidRDefault="003F5D71" w:rsidP="00B77008">
            <w:pPr>
              <w:widowControl/>
              <w:spacing w:line="240" w:lineRule="exact"/>
              <w:rPr>
                <w:rFonts w:ascii="Arial" w:eastAsia="仿宋" w:hAnsi="Arial" w:cs="Arial"/>
                <w:bCs/>
                <w:color w:val="E36C0A"/>
                <w:sz w:val="18"/>
                <w:szCs w:val="18"/>
              </w:rPr>
            </w:pPr>
            <w:r w:rsidRPr="00990B6E">
              <w:rPr>
                <w:rFonts w:ascii="Arial" w:eastAsia="仿宋" w:hAnsi="Arial" w:cs="Arial"/>
                <w:bCs/>
                <w:sz w:val="18"/>
                <w:szCs w:val="18"/>
              </w:rPr>
              <w:t>估价对象基本情况</w:t>
            </w:r>
          </w:p>
        </w:tc>
      </w:tr>
      <w:tr w:rsidR="003F5D71" w:rsidRPr="00990B6E" w14:paraId="1EF7FC35" w14:textId="77777777" w:rsidTr="00B77008">
        <w:trPr>
          <w:cantSplit/>
          <w:jc w:val="center"/>
        </w:trPr>
        <w:tc>
          <w:tcPr>
            <w:tcW w:w="567" w:type="dxa"/>
            <w:shd w:val="clear" w:color="auto" w:fill="auto"/>
            <w:vAlign w:val="center"/>
          </w:tcPr>
          <w:p w14:paraId="429FE324"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0AD9A4E9"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估价对象</w:t>
            </w:r>
          </w:p>
        </w:tc>
        <w:tc>
          <w:tcPr>
            <w:tcW w:w="6180" w:type="dxa"/>
            <w:gridSpan w:val="3"/>
            <w:shd w:val="clear" w:color="auto" w:fill="auto"/>
            <w:vAlign w:val="center"/>
          </w:tcPr>
          <w:p w14:paraId="5A984766" w14:textId="163B74AF" w:rsidR="003F5D71" w:rsidRPr="00454ED4" w:rsidRDefault="003F5D71" w:rsidP="00B77008">
            <w:pPr>
              <w:widowControl/>
              <w:spacing w:line="240" w:lineRule="exact"/>
              <w:rPr>
                <w:rFonts w:ascii="Arial" w:eastAsia="仿宋" w:hAnsi="Arial" w:cs="Arial"/>
                <w:bCs/>
                <w:sz w:val="18"/>
                <w:szCs w:val="18"/>
              </w:rPr>
            </w:pPr>
            <w:r w:rsidRPr="00F167D2">
              <w:rPr>
                <w:rFonts w:ascii="Arial" w:eastAsia="仿宋" w:hAnsi="Arial" w:cs="Arial" w:hint="eastAsia"/>
                <w:bCs/>
                <w:sz w:val="18"/>
                <w:szCs w:val="18"/>
              </w:rPr>
              <w:t>浙江省杭州市临安区青山湖街道蒋阳村一宗住宅用地</w:t>
            </w:r>
            <w:r w:rsidRPr="00454ED4">
              <w:rPr>
                <w:rFonts w:ascii="Arial" w:eastAsia="仿宋" w:hAnsi="Arial" w:cs="Arial"/>
                <w:bCs/>
                <w:sz w:val="18"/>
                <w:szCs w:val="18"/>
              </w:rPr>
              <w:t>（</w:t>
            </w:r>
            <w:r>
              <w:rPr>
                <w:rFonts w:ascii="Arial" w:eastAsia="仿宋" w:hAnsi="Arial" w:cs="Arial" w:hint="eastAsia"/>
                <w:bCs/>
                <w:sz w:val="18"/>
                <w:szCs w:val="18"/>
              </w:rPr>
              <w:t>地号</w:t>
            </w:r>
            <w:r w:rsidRPr="00454ED4">
              <w:rPr>
                <w:rFonts w:ascii="Arial" w:eastAsia="仿宋" w:hAnsi="Arial" w:cs="Arial"/>
                <w:bCs/>
                <w:sz w:val="18"/>
                <w:szCs w:val="18"/>
              </w:rPr>
              <w:t>：</w:t>
            </w:r>
            <w:r>
              <w:rPr>
                <w:rFonts w:ascii="Arial" w:eastAsia="仿宋" w:hAnsi="Arial" w:cs="Arial"/>
                <w:bCs/>
                <w:sz w:val="18"/>
                <w:szCs w:val="18"/>
              </w:rPr>
              <w:t>003-502-180</w:t>
            </w:r>
            <w:r>
              <w:rPr>
                <w:rFonts w:ascii="Arial" w:eastAsia="仿宋" w:hAnsi="Arial" w:cs="Arial" w:hint="eastAsia"/>
                <w:bCs/>
                <w:sz w:val="18"/>
                <w:szCs w:val="18"/>
              </w:rPr>
              <w:t>7</w:t>
            </w:r>
            <w:r w:rsidRPr="00454ED4">
              <w:rPr>
                <w:rFonts w:ascii="Arial" w:eastAsia="仿宋" w:hAnsi="Arial" w:cs="Arial"/>
                <w:bCs/>
                <w:sz w:val="18"/>
                <w:szCs w:val="18"/>
              </w:rPr>
              <w:t>）用地出让国有建设用地使用权抵押价格评估</w:t>
            </w:r>
          </w:p>
        </w:tc>
      </w:tr>
      <w:tr w:rsidR="003F5D71" w:rsidRPr="00990B6E" w14:paraId="42955935" w14:textId="77777777" w:rsidTr="00B77008">
        <w:trPr>
          <w:cantSplit/>
          <w:jc w:val="center"/>
        </w:trPr>
        <w:tc>
          <w:tcPr>
            <w:tcW w:w="567" w:type="dxa"/>
            <w:shd w:val="clear" w:color="auto" w:fill="auto"/>
            <w:vAlign w:val="center"/>
          </w:tcPr>
          <w:p w14:paraId="2A93432A"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6E8467CA"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估价期日</w:t>
            </w:r>
          </w:p>
        </w:tc>
        <w:tc>
          <w:tcPr>
            <w:tcW w:w="6180" w:type="dxa"/>
            <w:gridSpan w:val="3"/>
            <w:shd w:val="clear" w:color="auto" w:fill="auto"/>
            <w:vAlign w:val="center"/>
          </w:tcPr>
          <w:p w14:paraId="688E9FCD"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20</w:t>
            </w:r>
            <w:r w:rsidRPr="00454ED4">
              <w:rPr>
                <w:rFonts w:ascii="Arial" w:eastAsia="仿宋" w:hAnsi="Arial" w:cs="Arial" w:hint="eastAsia"/>
                <w:bCs/>
                <w:sz w:val="18"/>
                <w:szCs w:val="18"/>
              </w:rPr>
              <w:t>21</w:t>
            </w:r>
            <w:r w:rsidRPr="00454ED4">
              <w:rPr>
                <w:rFonts w:ascii="Arial" w:eastAsia="仿宋" w:hAnsi="Arial" w:cs="Arial"/>
                <w:bCs/>
                <w:sz w:val="18"/>
                <w:szCs w:val="18"/>
              </w:rPr>
              <w:t>年</w:t>
            </w:r>
            <w:r w:rsidRPr="00454ED4">
              <w:rPr>
                <w:rFonts w:ascii="Arial" w:eastAsia="仿宋" w:hAnsi="Arial" w:cs="Arial" w:hint="eastAsia"/>
                <w:bCs/>
                <w:sz w:val="18"/>
                <w:szCs w:val="18"/>
              </w:rPr>
              <w:t>6</w:t>
            </w:r>
            <w:r w:rsidRPr="00454ED4">
              <w:rPr>
                <w:rFonts w:ascii="Arial" w:eastAsia="仿宋" w:hAnsi="Arial" w:cs="Arial"/>
                <w:bCs/>
                <w:sz w:val="18"/>
                <w:szCs w:val="18"/>
              </w:rPr>
              <w:t>月</w:t>
            </w:r>
            <w:r>
              <w:rPr>
                <w:rFonts w:ascii="Arial" w:eastAsia="仿宋" w:hAnsi="Arial" w:cs="Arial" w:hint="eastAsia"/>
                <w:bCs/>
                <w:sz w:val="18"/>
                <w:szCs w:val="18"/>
              </w:rPr>
              <w:t>1</w:t>
            </w:r>
            <w:r w:rsidRPr="00454ED4">
              <w:rPr>
                <w:rFonts w:ascii="Arial" w:eastAsia="仿宋" w:hAnsi="Arial" w:cs="Arial"/>
                <w:bCs/>
                <w:sz w:val="18"/>
                <w:szCs w:val="18"/>
              </w:rPr>
              <w:t>日</w:t>
            </w:r>
          </w:p>
        </w:tc>
      </w:tr>
      <w:tr w:rsidR="003F5D71" w:rsidRPr="00990B6E" w14:paraId="3C40C425" w14:textId="77777777" w:rsidTr="00B77008">
        <w:trPr>
          <w:cantSplit/>
          <w:jc w:val="center"/>
        </w:trPr>
        <w:tc>
          <w:tcPr>
            <w:tcW w:w="567" w:type="dxa"/>
            <w:shd w:val="clear" w:color="auto" w:fill="auto"/>
            <w:vAlign w:val="center"/>
          </w:tcPr>
          <w:p w14:paraId="768C2902"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7A0E1AFF"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评估总值</w:t>
            </w:r>
          </w:p>
        </w:tc>
        <w:tc>
          <w:tcPr>
            <w:tcW w:w="6180" w:type="dxa"/>
            <w:gridSpan w:val="3"/>
            <w:shd w:val="clear" w:color="auto" w:fill="auto"/>
            <w:vAlign w:val="center"/>
          </w:tcPr>
          <w:p w14:paraId="0A2EB0C9" w14:textId="6004BCE2" w:rsidR="003F5D71" w:rsidRPr="00454ED4" w:rsidRDefault="003F5D71" w:rsidP="00B77008">
            <w:pPr>
              <w:widowControl/>
              <w:spacing w:line="240" w:lineRule="exact"/>
              <w:rPr>
                <w:rFonts w:ascii="Arial" w:eastAsia="仿宋" w:hAnsi="Arial" w:cs="Arial"/>
                <w:bCs/>
                <w:sz w:val="18"/>
                <w:szCs w:val="18"/>
              </w:rPr>
            </w:pPr>
            <w:r>
              <w:rPr>
                <w:rFonts w:ascii="Arial" w:eastAsia="仿宋" w:hAnsi="Arial" w:cs="Arial" w:hint="eastAsia"/>
                <w:bCs/>
                <w:sz w:val="18"/>
                <w:szCs w:val="18"/>
              </w:rPr>
              <w:t>23284</w:t>
            </w:r>
          </w:p>
        </w:tc>
      </w:tr>
      <w:tr w:rsidR="003F5D71" w:rsidRPr="00990B6E" w14:paraId="68A6B37F" w14:textId="77777777" w:rsidTr="00B77008">
        <w:trPr>
          <w:cantSplit/>
          <w:jc w:val="center"/>
        </w:trPr>
        <w:tc>
          <w:tcPr>
            <w:tcW w:w="567" w:type="dxa"/>
            <w:shd w:val="clear" w:color="auto" w:fill="auto"/>
            <w:vAlign w:val="center"/>
          </w:tcPr>
          <w:p w14:paraId="1BB190F7"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4</w:t>
            </w:r>
          </w:p>
        </w:tc>
        <w:tc>
          <w:tcPr>
            <w:tcW w:w="2552" w:type="dxa"/>
            <w:gridSpan w:val="2"/>
            <w:shd w:val="clear" w:color="auto" w:fill="auto"/>
            <w:vAlign w:val="center"/>
          </w:tcPr>
          <w:p w14:paraId="06131F30"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抵押价格</w:t>
            </w:r>
          </w:p>
        </w:tc>
        <w:tc>
          <w:tcPr>
            <w:tcW w:w="6180" w:type="dxa"/>
            <w:gridSpan w:val="3"/>
            <w:shd w:val="clear" w:color="auto" w:fill="auto"/>
            <w:vAlign w:val="center"/>
          </w:tcPr>
          <w:p w14:paraId="26A0248B" w14:textId="46AAC134" w:rsidR="003F5D71" w:rsidRPr="00454ED4" w:rsidRDefault="003F5D71" w:rsidP="00B77008">
            <w:pPr>
              <w:widowControl/>
              <w:spacing w:line="240" w:lineRule="exact"/>
              <w:rPr>
                <w:rFonts w:ascii="Arial" w:eastAsia="仿宋" w:hAnsi="Arial" w:cs="Arial"/>
                <w:bCs/>
                <w:sz w:val="18"/>
                <w:szCs w:val="18"/>
              </w:rPr>
            </w:pPr>
            <w:r>
              <w:rPr>
                <w:rFonts w:ascii="Arial" w:eastAsia="仿宋" w:hAnsi="Arial" w:cs="Arial" w:hint="eastAsia"/>
                <w:bCs/>
                <w:sz w:val="18"/>
                <w:szCs w:val="18"/>
              </w:rPr>
              <w:t>23284</w:t>
            </w:r>
          </w:p>
        </w:tc>
      </w:tr>
      <w:tr w:rsidR="003F5D71" w:rsidRPr="00990B6E" w14:paraId="7FF0BA0B" w14:textId="77777777" w:rsidTr="00B77008">
        <w:trPr>
          <w:cantSplit/>
          <w:jc w:val="center"/>
        </w:trPr>
        <w:tc>
          <w:tcPr>
            <w:tcW w:w="9299" w:type="dxa"/>
            <w:gridSpan w:val="6"/>
            <w:shd w:val="clear" w:color="auto" w:fill="auto"/>
            <w:vAlign w:val="center"/>
          </w:tcPr>
          <w:p w14:paraId="5E410885"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处置时需缴纳的相关税费</w:t>
            </w:r>
          </w:p>
        </w:tc>
      </w:tr>
      <w:tr w:rsidR="003F5D71" w:rsidRPr="00990B6E" w14:paraId="14EFD08B" w14:textId="77777777" w:rsidTr="00B77008">
        <w:trPr>
          <w:cantSplit/>
          <w:jc w:val="center"/>
        </w:trPr>
        <w:tc>
          <w:tcPr>
            <w:tcW w:w="567" w:type="dxa"/>
            <w:shd w:val="clear" w:color="auto" w:fill="auto"/>
            <w:vAlign w:val="center"/>
          </w:tcPr>
          <w:p w14:paraId="511E2F22"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序号</w:t>
            </w:r>
          </w:p>
        </w:tc>
        <w:tc>
          <w:tcPr>
            <w:tcW w:w="2552" w:type="dxa"/>
            <w:gridSpan w:val="2"/>
            <w:shd w:val="clear" w:color="auto" w:fill="auto"/>
            <w:vAlign w:val="center"/>
          </w:tcPr>
          <w:p w14:paraId="0E02FDDA"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税（费）种</w:t>
            </w:r>
          </w:p>
        </w:tc>
        <w:tc>
          <w:tcPr>
            <w:tcW w:w="1559" w:type="dxa"/>
            <w:shd w:val="clear" w:color="auto" w:fill="auto"/>
            <w:vAlign w:val="center"/>
          </w:tcPr>
          <w:p w14:paraId="23D14726"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金额</w:t>
            </w:r>
          </w:p>
        </w:tc>
        <w:tc>
          <w:tcPr>
            <w:tcW w:w="3544" w:type="dxa"/>
            <w:shd w:val="clear" w:color="auto" w:fill="auto"/>
            <w:vAlign w:val="center"/>
          </w:tcPr>
          <w:p w14:paraId="2EA34410"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计算方法</w:t>
            </w:r>
          </w:p>
        </w:tc>
        <w:tc>
          <w:tcPr>
            <w:tcW w:w="1077" w:type="dxa"/>
            <w:shd w:val="clear" w:color="auto" w:fill="auto"/>
            <w:vAlign w:val="center"/>
          </w:tcPr>
          <w:p w14:paraId="4876E9B0"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税（费）率</w:t>
            </w:r>
          </w:p>
        </w:tc>
      </w:tr>
      <w:tr w:rsidR="003F5D71" w:rsidRPr="00990B6E" w14:paraId="143DDC56" w14:textId="77777777" w:rsidTr="00B77008">
        <w:trPr>
          <w:cantSplit/>
          <w:jc w:val="center"/>
        </w:trPr>
        <w:tc>
          <w:tcPr>
            <w:tcW w:w="567" w:type="dxa"/>
            <w:shd w:val="clear" w:color="auto" w:fill="auto"/>
            <w:vAlign w:val="center"/>
          </w:tcPr>
          <w:p w14:paraId="4F202289"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1ED9CAE5"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增值税及附加</w:t>
            </w:r>
          </w:p>
        </w:tc>
        <w:tc>
          <w:tcPr>
            <w:tcW w:w="1559" w:type="dxa"/>
            <w:shd w:val="clear" w:color="auto" w:fill="auto"/>
            <w:vAlign w:val="center"/>
          </w:tcPr>
          <w:p w14:paraId="244986F7" w14:textId="1C69CF69"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976</w:t>
            </w:r>
          </w:p>
        </w:tc>
        <w:tc>
          <w:tcPr>
            <w:tcW w:w="3544" w:type="dxa"/>
            <w:shd w:val="clear" w:color="auto" w:fill="auto"/>
            <w:vAlign w:val="center"/>
          </w:tcPr>
          <w:p w14:paraId="33CB680E"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全额计税</w:t>
            </w:r>
            <w:r w:rsidRPr="00454ED4">
              <w:rPr>
                <w:rFonts w:ascii="Arial" w:eastAsia="仿宋" w:hAnsi="Arial" w:cs="Arial" w:hint="eastAsia"/>
                <w:sz w:val="18"/>
                <w:szCs w:val="18"/>
              </w:rPr>
              <w:t>:</w:t>
            </w: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1D63AF04" w14:textId="77777777" w:rsidR="003F5D71" w:rsidRPr="00454ED4" w:rsidRDefault="003F5D71" w:rsidP="00B77008">
            <w:pPr>
              <w:widowControl/>
              <w:overflowPunct w:val="0"/>
              <w:spacing w:line="240" w:lineRule="exact"/>
              <w:rPr>
                <w:rFonts w:ascii="Arial" w:eastAsia="仿宋" w:hAnsi="Arial" w:cs="宋体"/>
                <w:sz w:val="18"/>
                <w:szCs w:val="21"/>
              </w:rPr>
            </w:pPr>
            <w:r>
              <w:rPr>
                <w:rFonts w:ascii="Arial" w:eastAsia="仿宋" w:hAnsi="Arial" w:cs="宋体" w:hint="eastAsia"/>
                <w:sz w:val="18"/>
                <w:szCs w:val="21"/>
              </w:rPr>
              <w:t>5.5</w:t>
            </w:r>
            <w:r w:rsidRPr="00454ED4">
              <w:rPr>
                <w:rFonts w:ascii="Arial" w:eastAsia="仿宋" w:hAnsi="Arial" w:cs="宋体" w:hint="eastAsia"/>
                <w:sz w:val="18"/>
                <w:szCs w:val="21"/>
              </w:rPr>
              <w:t>%</w:t>
            </w:r>
          </w:p>
        </w:tc>
      </w:tr>
      <w:tr w:rsidR="003F5D71" w:rsidRPr="00990B6E" w14:paraId="56913F13" w14:textId="77777777" w:rsidTr="00B77008">
        <w:trPr>
          <w:cantSplit/>
          <w:jc w:val="center"/>
        </w:trPr>
        <w:tc>
          <w:tcPr>
            <w:tcW w:w="567" w:type="dxa"/>
            <w:shd w:val="clear" w:color="auto" w:fill="auto"/>
            <w:vAlign w:val="center"/>
          </w:tcPr>
          <w:p w14:paraId="243A8558"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741A39FD"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印花税</w:t>
            </w:r>
          </w:p>
        </w:tc>
        <w:tc>
          <w:tcPr>
            <w:tcW w:w="1559" w:type="dxa"/>
            <w:shd w:val="clear" w:color="auto" w:fill="auto"/>
            <w:vAlign w:val="center"/>
          </w:tcPr>
          <w:p w14:paraId="2D2F8184" w14:textId="065DA4DC"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w:t>
            </w:r>
          </w:p>
        </w:tc>
        <w:tc>
          <w:tcPr>
            <w:tcW w:w="3544" w:type="dxa"/>
            <w:shd w:val="clear" w:color="auto" w:fill="auto"/>
            <w:vAlign w:val="center"/>
          </w:tcPr>
          <w:p w14:paraId="1288804B"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税率</w:t>
            </w:r>
          </w:p>
        </w:tc>
        <w:tc>
          <w:tcPr>
            <w:tcW w:w="1077" w:type="dxa"/>
            <w:shd w:val="clear" w:color="auto" w:fill="auto"/>
            <w:noWrap/>
            <w:vAlign w:val="center"/>
          </w:tcPr>
          <w:p w14:paraId="19AE80D6" w14:textId="77777777" w:rsidR="003F5D71" w:rsidRPr="00454ED4" w:rsidRDefault="003F5D71" w:rsidP="00B77008">
            <w:pPr>
              <w:widowControl/>
              <w:overflowPunct w:val="0"/>
              <w:spacing w:line="240" w:lineRule="exact"/>
              <w:rPr>
                <w:rFonts w:ascii="Arial" w:eastAsia="仿宋" w:hAnsi="Arial" w:cs="宋体"/>
                <w:sz w:val="18"/>
                <w:szCs w:val="21"/>
              </w:rPr>
            </w:pPr>
            <w:r w:rsidRPr="00454ED4">
              <w:rPr>
                <w:rFonts w:ascii="Arial" w:eastAsia="仿宋" w:hAnsi="Arial" w:cs="宋体" w:hint="eastAsia"/>
                <w:sz w:val="18"/>
                <w:szCs w:val="21"/>
              </w:rPr>
              <w:t>0.05%</w:t>
            </w:r>
          </w:p>
        </w:tc>
      </w:tr>
      <w:tr w:rsidR="003F5D71" w:rsidRPr="00990B6E" w14:paraId="51B2BE0C" w14:textId="77777777" w:rsidTr="00B77008">
        <w:trPr>
          <w:cantSplit/>
          <w:jc w:val="center"/>
        </w:trPr>
        <w:tc>
          <w:tcPr>
            <w:tcW w:w="567" w:type="dxa"/>
            <w:shd w:val="clear" w:color="auto" w:fill="auto"/>
            <w:vAlign w:val="center"/>
          </w:tcPr>
          <w:p w14:paraId="1D2D919F"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783852CE"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土地增值税</w:t>
            </w:r>
          </w:p>
        </w:tc>
        <w:tc>
          <w:tcPr>
            <w:tcW w:w="1559" w:type="dxa"/>
            <w:shd w:val="clear" w:color="auto" w:fill="auto"/>
            <w:vAlign w:val="center"/>
          </w:tcPr>
          <w:p w14:paraId="23CDA512" w14:textId="5DA98CCF"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9757</w:t>
            </w:r>
          </w:p>
        </w:tc>
        <w:tc>
          <w:tcPr>
            <w:tcW w:w="3544" w:type="dxa"/>
            <w:shd w:val="clear" w:color="auto" w:fill="auto"/>
            <w:vAlign w:val="center"/>
          </w:tcPr>
          <w:p w14:paraId="23425D29" w14:textId="5163BA26" w:rsidR="003F5D71" w:rsidRPr="00454ED4" w:rsidRDefault="003F5D71" w:rsidP="000F6D9D">
            <w:pPr>
              <w:widowControl/>
              <w:spacing w:line="240" w:lineRule="exact"/>
              <w:rPr>
                <w:rFonts w:ascii="Arial" w:eastAsia="仿宋" w:hAnsi="Arial" w:cs="Arial"/>
                <w:sz w:val="18"/>
                <w:szCs w:val="18"/>
              </w:rPr>
            </w:pPr>
            <w:r w:rsidRPr="00454ED4">
              <w:rPr>
                <w:rFonts w:ascii="Arial" w:eastAsia="仿宋" w:hAnsi="Arial" w:cs="Arial" w:hint="eastAsia"/>
                <w:sz w:val="18"/>
                <w:szCs w:val="18"/>
              </w:rPr>
              <w:t>增值额</w:t>
            </w:r>
            <w:r w:rsidRPr="00454ED4">
              <w:rPr>
                <w:rFonts w:ascii="Arial" w:eastAsia="仿宋" w:hAnsi="Arial" w:cs="Arial"/>
                <w:sz w:val="18"/>
                <w:szCs w:val="18"/>
              </w:rPr>
              <w:t>×</w:t>
            </w:r>
            <w:r w:rsidRPr="00454ED4">
              <w:rPr>
                <w:rFonts w:ascii="Arial" w:eastAsia="仿宋" w:hAnsi="Arial" w:cs="Arial"/>
                <w:sz w:val="18"/>
                <w:szCs w:val="18"/>
              </w:rPr>
              <w:t>税（费）率</w:t>
            </w:r>
            <w:bookmarkStart w:id="0" w:name="_GoBack"/>
            <w:bookmarkEnd w:id="0"/>
          </w:p>
        </w:tc>
        <w:tc>
          <w:tcPr>
            <w:tcW w:w="1077" w:type="dxa"/>
            <w:shd w:val="clear" w:color="auto" w:fill="auto"/>
            <w:noWrap/>
            <w:vAlign w:val="center"/>
          </w:tcPr>
          <w:p w14:paraId="43FCBB85"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w:t>
            </w:r>
          </w:p>
        </w:tc>
      </w:tr>
      <w:tr w:rsidR="003F5D71" w:rsidRPr="003E00D3" w14:paraId="6840F06D" w14:textId="77777777" w:rsidTr="00B77008">
        <w:trPr>
          <w:cantSplit/>
          <w:jc w:val="center"/>
        </w:trPr>
        <w:tc>
          <w:tcPr>
            <w:tcW w:w="567" w:type="dxa"/>
            <w:vMerge w:val="restart"/>
            <w:shd w:val="clear" w:color="auto" w:fill="auto"/>
            <w:vAlign w:val="center"/>
          </w:tcPr>
          <w:p w14:paraId="5131BF4E"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4</w:t>
            </w:r>
          </w:p>
        </w:tc>
        <w:tc>
          <w:tcPr>
            <w:tcW w:w="1418" w:type="dxa"/>
            <w:vMerge w:val="restart"/>
            <w:shd w:val="clear" w:color="auto" w:fill="auto"/>
            <w:vAlign w:val="center"/>
          </w:tcPr>
          <w:p w14:paraId="7C84F138"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合计</w:t>
            </w:r>
          </w:p>
        </w:tc>
        <w:tc>
          <w:tcPr>
            <w:tcW w:w="1134" w:type="dxa"/>
            <w:shd w:val="clear" w:color="auto" w:fill="auto"/>
            <w:vAlign w:val="center"/>
          </w:tcPr>
          <w:p w14:paraId="1326E20A"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55BA544D" w14:textId="6B8ADC4F"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10742</w:t>
            </w:r>
          </w:p>
        </w:tc>
      </w:tr>
      <w:tr w:rsidR="003F5D71" w:rsidRPr="003E00D3" w14:paraId="70FF5ECE" w14:textId="77777777" w:rsidTr="00B77008">
        <w:trPr>
          <w:cantSplit/>
          <w:jc w:val="center"/>
        </w:trPr>
        <w:tc>
          <w:tcPr>
            <w:tcW w:w="567" w:type="dxa"/>
            <w:vMerge/>
            <w:vAlign w:val="center"/>
          </w:tcPr>
          <w:p w14:paraId="1E54795D" w14:textId="77777777" w:rsidR="003F5D71" w:rsidRPr="003E00D3" w:rsidRDefault="003F5D71" w:rsidP="00B77008">
            <w:pPr>
              <w:widowControl/>
              <w:spacing w:line="240" w:lineRule="exact"/>
              <w:rPr>
                <w:rFonts w:ascii="Arial" w:eastAsia="仿宋" w:hAnsi="Arial" w:cs="Arial"/>
                <w:color w:val="000000"/>
                <w:sz w:val="18"/>
                <w:szCs w:val="18"/>
              </w:rPr>
            </w:pPr>
          </w:p>
        </w:tc>
        <w:tc>
          <w:tcPr>
            <w:tcW w:w="1418" w:type="dxa"/>
            <w:vMerge/>
            <w:vAlign w:val="center"/>
          </w:tcPr>
          <w:p w14:paraId="29C0B09D" w14:textId="77777777" w:rsidR="003F5D71" w:rsidRPr="003E00D3" w:rsidRDefault="003F5D71" w:rsidP="00B77008">
            <w:pPr>
              <w:widowControl/>
              <w:spacing w:line="240" w:lineRule="exact"/>
              <w:rPr>
                <w:rFonts w:ascii="Arial" w:eastAsia="仿宋" w:hAnsi="Arial" w:cs="Arial"/>
                <w:color w:val="000000"/>
                <w:sz w:val="18"/>
                <w:szCs w:val="18"/>
              </w:rPr>
            </w:pPr>
          </w:p>
        </w:tc>
        <w:tc>
          <w:tcPr>
            <w:tcW w:w="1134" w:type="dxa"/>
            <w:shd w:val="clear" w:color="auto" w:fill="auto"/>
            <w:vAlign w:val="center"/>
          </w:tcPr>
          <w:p w14:paraId="604449FB"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36D6FEF2" w14:textId="2975FCD5"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壹亿零柒佰肆拾贰万</w:t>
            </w:r>
            <w:r w:rsidRPr="00953BD0">
              <w:rPr>
                <w:rFonts w:ascii="Arial" w:eastAsia="仿宋" w:hAnsi="Arial" w:cs="Arial"/>
                <w:sz w:val="18"/>
                <w:szCs w:val="18"/>
              </w:rPr>
              <w:t>元整</w:t>
            </w:r>
          </w:p>
        </w:tc>
      </w:tr>
      <w:tr w:rsidR="003F5D71" w:rsidRPr="003E00D3" w14:paraId="2ADDCAEF" w14:textId="77777777" w:rsidTr="00B77008">
        <w:trPr>
          <w:cantSplit/>
          <w:jc w:val="center"/>
        </w:trPr>
        <w:tc>
          <w:tcPr>
            <w:tcW w:w="567" w:type="dxa"/>
            <w:vMerge w:val="restart"/>
            <w:shd w:val="clear" w:color="auto" w:fill="auto"/>
            <w:vAlign w:val="center"/>
          </w:tcPr>
          <w:p w14:paraId="0FE4FD53"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5</w:t>
            </w:r>
          </w:p>
        </w:tc>
        <w:tc>
          <w:tcPr>
            <w:tcW w:w="1418" w:type="dxa"/>
            <w:vMerge w:val="restart"/>
            <w:shd w:val="clear" w:color="auto" w:fill="auto"/>
            <w:vAlign w:val="center"/>
          </w:tcPr>
          <w:p w14:paraId="5ED70FA0"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w:t>
            </w:r>
          </w:p>
        </w:tc>
        <w:tc>
          <w:tcPr>
            <w:tcW w:w="1134" w:type="dxa"/>
            <w:shd w:val="clear" w:color="auto" w:fill="auto"/>
            <w:vAlign w:val="center"/>
          </w:tcPr>
          <w:p w14:paraId="7B7F48FC"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5D1FDFE9" w14:textId="71061130"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12542</w:t>
            </w:r>
          </w:p>
        </w:tc>
      </w:tr>
      <w:tr w:rsidR="003F5D71" w:rsidRPr="003E00D3" w14:paraId="7FD4B87F" w14:textId="77777777" w:rsidTr="00B77008">
        <w:trPr>
          <w:cantSplit/>
          <w:jc w:val="center"/>
        </w:trPr>
        <w:tc>
          <w:tcPr>
            <w:tcW w:w="567" w:type="dxa"/>
            <w:vMerge/>
            <w:vAlign w:val="center"/>
          </w:tcPr>
          <w:p w14:paraId="19BEEBC6" w14:textId="77777777" w:rsidR="003F5D71" w:rsidRPr="003E00D3" w:rsidRDefault="003F5D71" w:rsidP="00B77008">
            <w:pPr>
              <w:widowControl/>
              <w:spacing w:line="240" w:lineRule="exact"/>
              <w:rPr>
                <w:rFonts w:ascii="Arial" w:eastAsia="仿宋" w:hAnsi="Arial" w:cs="Arial"/>
                <w:color w:val="000000"/>
                <w:sz w:val="18"/>
                <w:szCs w:val="18"/>
              </w:rPr>
            </w:pPr>
          </w:p>
        </w:tc>
        <w:tc>
          <w:tcPr>
            <w:tcW w:w="1418" w:type="dxa"/>
            <w:vMerge/>
            <w:vAlign w:val="center"/>
          </w:tcPr>
          <w:p w14:paraId="4C67C034" w14:textId="77777777" w:rsidR="003F5D71" w:rsidRPr="003E00D3" w:rsidRDefault="003F5D71" w:rsidP="00B77008">
            <w:pPr>
              <w:widowControl/>
              <w:spacing w:line="240" w:lineRule="exact"/>
              <w:rPr>
                <w:rFonts w:ascii="Arial" w:eastAsia="仿宋" w:hAnsi="Arial" w:cs="Arial"/>
                <w:color w:val="000000"/>
                <w:sz w:val="18"/>
                <w:szCs w:val="18"/>
              </w:rPr>
            </w:pPr>
          </w:p>
        </w:tc>
        <w:tc>
          <w:tcPr>
            <w:tcW w:w="1134" w:type="dxa"/>
            <w:shd w:val="clear" w:color="auto" w:fill="auto"/>
            <w:vAlign w:val="center"/>
          </w:tcPr>
          <w:p w14:paraId="43456A59"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590DC1E8" w14:textId="4EC5C501"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壹亿贰仟伍佰肆拾贰万</w:t>
            </w:r>
            <w:r w:rsidRPr="00953BD0">
              <w:rPr>
                <w:rFonts w:ascii="Arial" w:eastAsia="仿宋" w:hAnsi="Arial" w:cs="Arial"/>
                <w:sz w:val="18"/>
                <w:szCs w:val="18"/>
              </w:rPr>
              <w:t>元整</w:t>
            </w:r>
          </w:p>
        </w:tc>
      </w:tr>
      <w:tr w:rsidR="003F5D71" w:rsidRPr="003E00D3" w14:paraId="75F383FB" w14:textId="77777777" w:rsidTr="00B77008">
        <w:trPr>
          <w:cantSplit/>
          <w:jc w:val="center"/>
        </w:trPr>
        <w:tc>
          <w:tcPr>
            <w:tcW w:w="567" w:type="dxa"/>
            <w:shd w:val="clear" w:color="auto" w:fill="auto"/>
            <w:vAlign w:val="center"/>
          </w:tcPr>
          <w:p w14:paraId="1EB6CA76"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6</w:t>
            </w:r>
          </w:p>
        </w:tc>
        <w:tc>
          <w:tcPr>
            <w:tcW w:w="2552" w:type="dxa"/>
            <w:gridSpan w:val="2"/>
            <w:shd w:val="clear" w:color="auto" w:fill="auto"/>
            <w:vAlign w:val="center"/>
          </w:tcPr>
          <w:p w14:paraId="6581E11D"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抵押净值单价</w:t>
            </w:r>
          </w:p>
        </w:tc>
        <w:tc>
          <w:tcPr>
            <w:tcW w:w="6180" w:type="dxa"/>
            <w:gridSpan w:val="3"/>
            <w:shd w:val="clear" w:color="auto" w:fill="auto"/>
            <w:vAlign w:val="center"/>
          </w:tcPr>
          <w:p w14:paraId="42A603FB" w14:textId="74E9AE37"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7647</w:t>
            </w:r>
          </w:p>
        </w:tc>
      </w:tr>
    </w:tbl>
    <w:p w14:paraId="1A1B1F2F" w14:textId="77777777" w:rsidR="003F5D71" w:rsidRPr="008F7B2B" w:rsidRDefault="003F5D71" w:rsidP="003F5D71">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1D88103D" w14:textId="77777777" w:rsidR="003F5D71" w:rsidRDefault="003F5D71" w:rsidP="003F5D71">
      <w:pPr>
        <w:widowControl/>
        <w:rPr>
          <w:rFonts w:ascii="Arial" w:eastAsia="华文细黑" w:hAnsi="Arial" w:cs="Arial"/>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62AB476" w14:textId="77777777" w:rsidR="00A266E3" w:rsidRPr="003F5D71" w:rsidRDefault="00A266E3" w:rsidP="001B6F34"/>
    <w:p w14:paraId="7F59D8D9" w14:textId="77777777" w:rsidR="00A266E3" w:rsidRDefault="00A266E3" w:rsidP="001B6F34"/>
    <w:p w14:paraId="34586B0A" w14:textId="77777777" w:rsidR="00A266E3" w:rsidRDefault="00A266E3"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C97E4A" w14:paraId="6E4C2C2B" w14:textId="77777777" w:rsidTr="0084076C">
        <w:trPr>
          <w:cantSplit/>
          <w:jc w:val="center"/>
        </w:trPr>
        <w:tc>
          <w:tcPr>
            <w:tcW w:w="9299" w:type="dxa"/>
            <w:shd w:val="clear" w:color="auto" w:fill="auto"/>
          </w:tcPr>
          <w:p w14:paraId="052EC51A" w14:textId="77777777" w:rsidR="001B6F34" w:rsidRPr="00C97E4A" w:rsidRDefault="001B6F34" w:rsidP="001B6F3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1B6F34" w:rsidRPr="00C97E4A" w14:paraId="6BBC9962" w14:textId="77777777" w:rsidTr="0084076C">
        <w:trPr>
          <w:cantSplit/>
          <w:jc w:val="center"/>
        </w:trPr>
        <w:tc>
          <w:tcPr>
            <w:tcW w:w="9299" w:type="dxa"/>
            <w:shd w:val="clear" w:color="auto" w:fill="auto"/>
          </w:tcPr>
          <w:p w14:paraId="7EDFD35D" w14:textId="408FFB41" w:rsidR="001B6F34" w:rsidRPr="00C97E4A" w:rsidRDefault="001B6F34" w:rsidP="00953BD0">
            <w:pPr>
              <w:spacing w:line="480" w:lineRule="auto"/>
              <w:jc w:val="right"/>
              <w:rPr>
                <w:rFonts w:ascii="Arial" w:hAnsi="Arial" w:cs="Arial"/>
                <w:szCs w:val="21"/>
              </w:rPr>
            </w:pPr>
            <w:r w:rsidRPr="00C97E4A">
              <w:rPr>
                <w:rFonts w:ascii="Arial" w:hAnsi="Arial" w:cs="Arial"/>
                <w:color w:val="000000"/>
                <w:szCs w:val="21"/>
              </w:rPr>
              <w:t>二</w:t>
            </w:r>
            <w:r w:rsidR="00953BD0">
              <w:rPr>
                <w:rFonts w:ascii="Arial" w:hAnsi="Arial" w:cs="Arial" w:hint="eastAsia"/>
                <w:color w:val="000000"/>
                <w:szCs w:val="21"/>
              </w:rPr>
              <w:t>〇</w:t>
            </w:r>
            <w:r w:rsidR="00A266E3">
              <w:rPr>
                <w:rFonts w:ascii="Arial" w:hAnsi="Arial" w:cs="Arial" w:hint="eastAsia"/>
                <w:color w:val="000000"/>
                <w:szCs w:val="21"/>
              </w:rPr>
              <w:t>二</w:t>
            </w:r>
            <w:r w:rsidR="00953BD0">
              <w:rPr>
                <w:rFonts w:ascii="Arial" w:hAnsi="Arial" w:cs="Arial" w:hint="eastAsia"/>
                <w:color w:val="000000"/>
                <w:szCs w:val="21"/>
              </w:rPr>
              <w:t>一</w:t>
            </w:r>
            <w:r w:rsidRPr="00C97E4A">
              <w:rPr>
                <w:rFonts w:ascii="Arial" w:hAnsi="Arial" w:cs="Arial"/>
                <w:color w:val="000000"/>
                <w:szCs w:val="21"/>
              </w:rPr>
              <w:t>年</w:t>
            </w:r>
            <w:r w:rsidR="00953BD0">
              <w:rPr>
                <w:rFonts w:ascii="Arial" w:hAnsi="Arial" w:cs="Arial" w:hint="eastAsia"/>
                <w:color w:val="000000"/>
                <w:szCs w:val="21"/>
              </w:rPr>
              <w:t>六</w:t>
            </w:r>
            <w:r w:rsidRPr="00C97E4A">
              <w:rPr>
                <w:rFonts w:ascii="Arial" w:hAnsi="Arial" w:cs="Arial" w:hint="eastAsia"/>
                <w:color w:val="000000"/>
                <w:szCs w:val="21"/>
              </w:rPr>
              <w:t>月</w:t>
            </w:r>
            <w:r w:rsidR="00A266E3">
              <w:rPr>
                <w:rFonts w:ascii="Arial" w:hAnsi="Arial" w:cs="Arial" w:hint="eastAsia"/>
                <w:color w:val="000000"/>
                <w:szCs w:val="21"/>
              </w:rPr>
              <w:t>十</w:t>
            </w:r>
            <w:r w:rsidR="00953BD0">
              <w:rPr>
                <w:rFonts w:ascii="Arial" w:hAnsi="Arial" w:cs="Arial" w:hint="eastAsia"/>
                <w:color w:val="000000"/>
                <w:szCs w:val="21"/>
              </w:rPr>
              <w:t>八</w:t>
            </w:r>
            <w:r w:rsidRPr="00C97E4A">
              <w:rPr>
                <w:rFonts w:ascii="Arial" w:hAnsi="Arial" w:cs="Arial" w:hint="eastAsia"/>
                <w:color w:val="000000"/>
                <w:szCs w:val="21"/>
              </w:rPr>
              <w:t>日</w:t>
            </w:r>
          </w:p>
        </w:tc>
      </w:tr>
    </w:tbl>
    <w:p w14:paraId="7A2C00FC" w14:textId="77777777" w:rsidR="001B6F34" w:rsidRPr="00921105" w:rsidRDefault="001B6F34" w:rsidP="001B6F34"/>
    <w:sectPr w:rsidR="001B6F34" w:rsidRPr="00921105" w:rsidSect="000F48AE">
      <w:headerReference w:type="default" r:id="rId8"/>
      <w:footerReference w:type="default" r:id="rId9"/>
      <w:pgSz w:w="11906" w:h="16838"/>
      <w:pgMar w:top="1843" w:right="1134" w:bottom="1134" w:left="1134" w:header="1134" w:footer="907" w:gutter="34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4F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CC97A" w14:textId="77777777" w:rsidR="007815F4" w:rsidRDefault="007815F4" w:rsidP="000F48AE">
      <w:r>
        <w:separator/>
      </w:r>
    </w:p>
  </w:endnote>
  <w:endnote w:type="continuationSeparator" w:id="0">
    <w:p w14:paraId="641083F7" w14:textId="77777777" w:rsidR="007815F4" w:rsidRDefault="007815F4"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黑体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913DAA" w:rsidRPr="000F48AE" w:rsidRDefault="00913DAA"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0F6D9D" w:rsidRPr="000F6D9D">
          <w:rPr>
            <w:rFonts w:ascii="Arial" w:hAnsi="Arial" w:cs="Arial"/>
            <w:noProof/>
            <w:lang w:val="zh-CN" w:eastAsia="zh-CN"/>
          </w:rPr>
          <w:t>1</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3EF15" w14:textId="77777777" w:rsidR="007815F4" w:rsidRDefault="007815F4" w:rsidP="000F48AE">
      <w:r>
        <w:separator/>
      </w:r>
    </w:p>
  </w:footnote>
  <w:footnote w:type="continuationSeparator" w:id="0">
    <w:p w14:paraId="48B8B90F" w14:textId="77777777" w:rsidR="007815F4" w:rsidRDefault="007815F4"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913DAA" w:rsidRDefault="00913DAA"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5"/>
  </w:num>
  <w:num w:numId="2">
    <w:abstractNumId w:val="14"/>
  </w:num>
  <w:num w:numId="3">
    <w:abstractNumId w:val="1"/>
  </w:num>
  <w:num w:numId="4">
    <w:abstractNumId w:val="11"/>
  </w:num>
  <w:num w:numId="5">
    <w:abstractNumId w:val="0"/>
  </w:num>
  <w:num w:numId="6">
    <w:abstractNumId w:val="10"/>
  </w:num>
  <w:num w:numId="7">
    <w:abstractNumId w:val="6"/>
  </w:num>
  <w:num w:numId="8">
    <w:abstractNumId w:val="3"/>
  </w:num>
  <w:num w:numId="9">
    <w:abstractNumId w:val="13"/>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meng">
    <w15:presenceInfo w15:providerId="AD" w15:userId="S-1-5-21-963328495-2441503316-2980050850-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F48AE"/>
    <w:rsid w:val="000F6D9D"/>
    <w:rsid w:val="00152220"/>
    <w:rsid w:val="001B6F34"/>
    <w:rsid w:val="00295691"/>
    <w:rsid w:val="00315272"/>
    <w:rsid w:val="003F5D71"/>
    <w:rsid w:val="00432AD9"/>
    <w:rsid w:val="00454ED4"/>
    <w:rsid w:val="00585F17"/>
    <w:rsid w:val="00593076"/>
    <w:rsid w:val="00635B41"/>
    <w:rsid w:val="007815F4"/>
    <w:rsid w:val="0084076C"/>
    <w:rsid w:val="008A154B"/>
    <w:rsid w:val="00913DAA"/>
    <w:rsid w:val="00921105"/>
    <w:rsid w:val="00953BD0"/>
    <w:rsid w:val="009C21BC"/>
    <w:rsid w:val="00A266E3"/>
    <w:rsid w:val="00A80C5F"/>
    <w:rsid w:val="00B91FDA"/>
    <w:rsid w:val="00C4582A"/>
    <w:rsid w:val="00C82356"/>
    <w:rsid w:val="00CF0264"/>
    <w:rsid w:val="00CF39CB"/>
    <w:rsid w:val="00D217EE"/>
    <w:rsid w:val="00DC75F7"/>
    <w:rsid w:val="00E2225B"/>
    <w:rsid w:val="00EA1457"/>
    <w:rsid w:val="00F167D2"/>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889726395">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194</Words>
  <Characters>1106</Characters>
  <Application>Microsoft Office Word</Application>
  <DocSecurity>0</DocSecurity>
  <Lines>9</Lines>
  <Paragraphs>2</Paragraphs>
  <ScaleCrop>false</ScaleCrop>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KG</cp:lastModifiedBy>
  <cp:revision>15</cp:revision>
  <dcterms:created xsi:type="dcterms:W3CDTF">2019-08-09T03:05:00Z</dcterms:created>
  <dcterms:modified xsi:type="dcterms:W3CDTF">2021-06-18T06:13:00Z</dcterms:modified>
</cp:coreProperties>
</file>