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>土 地 估 价 结 果 一 览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 xml:space="preserve">估价机构：北京康正宏基房地产评估有限公司                             </w:t>
      </w:r>
      <w:r w:rsidR="007D68C7">
        <w:rPr>
          <w:rFonts w:ascii="仿宋_GB2312" w:eastAsia="仿宋_GB2312" w:hint="eastAsia"/>
          <w:sz w:val="21"/>
          <w:szCs w:val="21"/>
        </w:rPr>
        <w:t xml:space="preserve"> 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7D68C7" w:rsidRPr="007D68C7">
        <w:rPr>
          <w:rFonts w:ascii="Arial" w:eastAsia="仿宋_GB2312" w:hAnsi="Arial" w:cs="Arial"/>
          <w:sz w:val="21"/>
          <w:szCs w:val="21"/>
        </w:rPr>
        <w:t>2021-1-05</w:t>
      </w:r>
      <w:r w:rsidR="00F51B0E">
        <w:rPr>
          <w:rFonts w:ascii="Arial" w:eastAsia="仿宋_GB2312" w:hAnsi="Arial" w:cs="Arial" w:hint="eastAsia"/>
          <w:sz w:val="21"/>
          <w:szCs w:val="21"/>
        </w:rPr>
        <w:t>3</w:t>
      </w:r>
      <w:r w:rsidR="00951F25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-P0</w:t>
      </w:r>
      <w:r w:rsidR="004E2E3B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ZSZY3</w:t>
      </w:r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>
        <w:rPr>
          <w:rFonts w:ascii="宋体" w:hAnsi="宋体" w:cs="宋体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7D68C7">
        <w:rPr>
          <w:rFonts w:ascii="宋体" w:hAnsi="宋体" w:cs="宋体" w:hint="eastAsia"/>
          <w:sz w:val="21"/>
          <w:szCs w:val="21"/>
        </w:rPr>
        <w:t>一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八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二十七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估价期日权利类型为：国有建设用地使用权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878"/>
        <w:gridCol w:w="879"/>
        <w:gridCol w:w="950"/>
        <w:gridCol w:w="565"/>
        <w:gridCol w:w="490"/>
        <w:gridCol w:w="490"/>
        <w:gridCol w:w="490"/>
        <w:gridCol w:w="490"/>
        <w:gridCol w:w="490"/>
        <w:gridCol w:w="1174"/>
        <w:gridCol w:w="1039"/>
        <w:gridCol w:w="1052"/>
        <w:gridCol w:w="879"/>
        <w:gridCol w:w="892"/>
        <w:gridCol w:w="1015"/>
        <w:gridCol w:w="1015"/>
        <w:gridCol w:w="1015"/>
      </w:tblGrid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454EE5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454EE5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9E5623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9E5623">
              <w:rPr>
                <w:rFonts w:ascii="Arial" w:eastAsia="仿宋_GB2312" w:hAnsi="Arial" w:cs="Arial" w:hint="eastAsia"/>
                <w:sz w:val="18"/>
                <w:szCs w:val="18"/>
              </w:rPr>
              <w:t>容城县征迁安置办公室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951F25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保定凯发纺织有限公司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F51B0E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 w:hint="eastAsia"/>
                <w:sz w:val="18"/>
                <w:szCs w:val="18"/>
              </w:rPr>
              <w:t>河北省保定市容城县容城镇白龙村</w:t>
            </w:r>
            <w:r w:rsidR="00951F25">
              <w:rPr>
                <w:rFonts w:ascii="Arial" w:eastAsia="仿宋_GB2312" w:hAnsi="Arial" w:cs="Arial" w:hint="eastAsia"/>
                <w:sz w:val="18"/>
                <w:szCs w:val="18"/>
              </w:rPr>
              <w:t>南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4572D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容国用（</w:t>
            </w:r>
            <w:r w:rsidR="00951F25">
              <w:rPr>
                <w:rFonts w:ascii="Arial" w:eastAsia="仿宋_GB2312" w:hAnsi="Arial" w:cs="Arial" w:hint="eastAsia"/>
                <w:sz w:val="18"/>
                <w:szCs w:val="18"/>
              </w:rPr>
              <w:t>2011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）第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0</w:t>
            </w:r>
            <w:r w:rsidR="00951F25">
              <w:rPr>
                <w:rFonts w:ascii="Arial" w:eastAsia="仿宋_GB2312" w:hAnsi="Arial" w:cs="Arial" w:hint="eastAsia"/>
                <w:sz w:val="18"/>
                <w:szCs w:val="18"/>
              </w:rPr>
              <w:t>1</w:t>
            </w:r>
            <w:r w:rsidR="004572D5">
              <w:rPr>
                <w:rFonts w:ascii="Arial" w:eastAsia="仿宋_GB2312" w:hAnsi="Arial" w:cs="Arial" w:hint="eastAsia"/>
                <w:sz w:val="18"/>
                <w:szCs w:val="18"/>
              </w:rPr>
              <w:t>5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951F2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</w:t>
            </w:r>
            <w:bookmarkStart w:id="0" w:name="_GoBack"/>
            <w:bookmarkEnd w:id="0"/>
            <w:r>
              <w:rPr>
                <w:rFonts w:ascii="Arial" w:eastAsia="仿宋_GB2312" w:hAnsi="Arial" w:cs="Arial" w:hint="eastAsia"/>
                <w:sz w:val="18"/>
                <w:szCs w:val="18"/>
              </w:rPr>
              <w:t>内场现状有多幢建筑物</w:t>
            </w:r>
            <w:r w:rsidR="00E60D48">
              <w:rPr>
                <w:rFonts w:ascii="Arial" w:eastAsia="仿宋_GB2312" w:hAnsi="Arial" w:cs="Arial" w:hint="eastAsia"/>
                <w:sz w:val="18"/>
                <w:szCs w:val="18"/>
              </w:rPr>
              <w:t>且宗地红线内存在坑洼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23413F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23413F">
              <w:rPr>
                <w:rFonts w:ascii="Arial" w:eastAsia="仿宋_GB2312" w:hAnsi="Arial" w:cs="Arial"/>
                <w:sz w:val="18"/>
                <w:szCs w:val="18"/>
              </w:rPr>
              <w:t>39.41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1385" w:rsidP="001E712F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120795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CC58E1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CC58E1">
              <w:rPr>
                <w:rFonts w:ascii="Arial" w:eastAsia="仿宋_GB2312" w:hAnsi="Arial" w:cs="Arial"/>
                <w:sz w:val="18"/>
                <w:szCs w:val="18"/>
              </w:rPr>
              <w:t>1005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CC58E1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/>
                <w:sz w:val="18"/>
                <w:szCs w:val="18"/>
              </w:rPr>
              <w:t>12139</w:t>
            </w:r>
            <w:r w:rsidRPr="00CC58E1">
              <w:rPr>
                <w:rFonts w:ascii="Arial" w:eastAsia="仿宋_GB2312" w:hAnsi="Arial" w:cs="Arial"/>
                <w:sz w:val="18"/>
                <w:szCs w:val="18"/>
              </w:rPr>
              <w:t>8975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CC58E1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67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81385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120795</w:t>
            </w:r>
          </w:p>
        </w:tc>
      </w:tr>
    </w:tbl>
    <w:p w:rsidR="00D35F16" w:rsidRPr="00BC5635" w:rsidRDefault="00454EE5" w:rsidP="00176AC7">
      <w:pPr>
        <w:spacing w:line="300" w:lineRule="atLeast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</w:t>
      </w:r>
      <w:r w:rsidR="00500D5E" w:rsidRPr="00500D5E">
        <w:rPr>
          <w:rFonts w:ascii="Arial" w:eastAsia="仿宋_GB2312" w:hAnsi="Arial" w:cs="Arial" w:hint="eastAsia"/>
          <w:sz w:val="18"/>
          <w:szCs w:val="18"/>
        </w:rPr>
        <w:t>本次测算依据权属证书土地面积进行总价测算</w:t>
      </w:r>
      <w:r>
        <w:rPr>
          <w:rFonts w:ascii="Arial" w:eastAsia="仿宋_GB2312" w:hAnsi="Arial" w:cs="Arial" w:hint="eastAsia"/>
          <w:sz w:val="18"/>
          <w:szCs w:val="18"/>
        </w:rPr>
        <w:t>。</w:t>
      </w:r>
    </w:p>
    <w:sectPr w:rsidR="00D35F16" w:rsidRPr="00BC5635" w:rsidSect="00454EE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77F" w:rsidRDefault="00C6577F" w:rsidP="006D2EFE">
      <w:pPr>
        <w:spacing w:line="240" w:lineRule="auto"/>
      </w:pPr>
      <w:r>
        <w:separator/>
      </w:r>
    </w:p>
  </w:endnote>
  <w:endnote w:type="continuationSeparator" w:id="0">
    <w:p w:rsidR="00C6577F" w:rsidRDefault="00C6577F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77F" w:rsidRDefault="00C6577F" w:rsidP="006D2EFE">
      <w:pPr>
        <w:spacing w:line="240" w:lineRule="auto"/>
      </w:pPr>
      <w:r>
        <w:separator/>
      </w:r>
    </w:p>
  </w:footnote>
  <w:footnote w:type="continuationSeparator" w:id="0">
    <w:p w:rsidR="00C6577F" w:rsidRDefault="00C6577F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0597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AC7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0F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12F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3F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572D5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1B60"/>
    <w:rsid w:val="004E2E3B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3FC2"/>
    <w:rsid w:val="004F61D1"/>
    <w:rsid w:val="004F6E77"/>
    <w:rsid w:val="004F710D"/>
    <w:rsid w:val="00500D5E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4FD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4FC7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385"/>
    <w:rsid w:val="00781407"/>
    <w:rsid w:val="00784208"/>
    <w:rsid w:val="007847C2"/>
    <w:rsid w:val="00785AE6"/>
    <w:rsid w:val="00786104"/>
    <w:rsid w:val="00786463"/>
    <w:rsid w:val="007872F1"/>
    <w:rsid w:val="0079083E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1F25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5535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562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9BF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4A44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33C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7F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8E1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0D48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B0E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1CB6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E6828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>Sky123.Org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Han</cp:lastModifiedBy>
  <cp:revision>12</cp:revision>
  <dcterms:created xsi:type="dcterms:W3CDTF">2022-01-06T05:39:00Z</dcterms:created>
  <dcterms:modified xsi:type="dcterms:W3CDTF">2022-01-17T02:19:00Z</dcterms:modified>
</cp:coreProperties>
</file>