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B1" w:rsidRPr="005B1210" w:rsidRDefault="00AA6C82" w:rsidP="000712E0">
      <w:pPr>
        <w:jc w:val="center"/>
        <w:rPr>
          <w:rFonts w:ascii="仿宋_GB2312" w:eastAsia="仿宋_GB2312" w:hAnsiTheme="minorEastAsia"/>
          <w:b/>
          <w:color w:val="030303"/>
          <w:sz w:val="32"/>
          <w:szCs w:val="32"/>
          <w:shd w:val="clear" w:color="auto" w:fill="FFFFFF"/>
        </w:rPr>
      </w:pPr>
      <w:r w:rsidRPr="005B1210">
        <w:rPr>
          <w:rFonts w:ascii="仿宋_GB2312" w:eastAsia="仿宋_GB2312" w:hAnsiTheme="minorEastAsia" w:hint="eastAsia"/>
          <w:b/>
          <w:color w:val="030303"/>
          <w:sz w:val="32"/>
          <w:szCs w:val="32"/>
          <w:shd w:val="clear" w:color="auto" w:fill="FFFFFF"/>
        </w:rPr>
        <w:t>费用申请函</w:t>
      </w:r>
    </w:p>
    <w:p w:rsidR="00D20375" w:rsidRPr="005B1210" w:rsidRDefault="00CC3BA6" w:rsidP="005B1210">
      <w:pPr>
        <w:spacing w:line="500" w:lineRule="exact"/>
        <w:rPr>
          <w:rFonts w:ascii="仿宋_GB2312" w:eastAsia="仿宋_GB2312" w:hAnsi="Arial" w:cs="Arial"/>
          <w:b/>
          <w:color w:val="030303"/>
          <w:sz w:val="24"/>
          <w:szCs w:val="24"/>
          <w:shd w:val="clear" w:color="auto" w:fill="FFFFFF"/>
        </w:rPr>
      </w:pPr>
      <w:r w:rsidRPr="005B1210">
        <w:rPr>
          <w:rFonts w:ascii="仿宋_GB2312" w:eastAsia="仿宋_GB2312" w:hAnsi="Arial" w:cs="Arial" w:hint="eastAsia"/>
          <w:b/>
          <w:color w:val="030303"/>
          <w:sz w:val="24"/>
          <w:szCs w:val="24"/>
          <w:shd w:val="clear" w:color="auto" w:fill="FFFFFF"/>
        </w:rPr>
        <w:t>中国信达资产管理股份有限公司北京市分公司</w:t>
      </w:r>
      <w:r w:rsidR="00934919" w:rsidRPr="005B1210">
        <w:rPr>
          <w:rFonts w:ascii="仿宋_GB2312" w:eastAsia="仿宋_GB2312" w:hAnsi="Arial" w:cs="Arial" w:hint="eastAsia"/>
          <w:b/>
          <w:color w:val="030303"/>
          <w:sz w:val="24"/>
          <w:szCs w:val="24"/>
          <w:shd w:val="clear" w:color="auto" w:fill="FFFFFF"/>
        </w:rPr>
        <w:t>：</w:t>
      </w:r>
    </w:p>
    <w:p w:rsidR="00CC3BA6" w:rsidRPr="00AA6C82" w:rsidRDefault="00CC3BA6" w:rsidP="005B1210">
      <w:pPr>
        <w:spacing w:line="480" w:lineRule="auto"/>
        <w:ind w:firstLine="420"/>
        <w:rPr>
          <w:rFonts w:ascii="仿宋_GB2312" w:eastAsia="仿宋_GB2312" w:hAnsi="Arial" w:cs="Arial"/>
          <w:color w:val="000000"/>
          <w:sz w:val="24"/>
          <w:szCs w:val="24"/>
        </w:rPr>
      </w:pPr>
      <w:r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我司于2020年</w:t>
      </w:r>
      <w:r w:rsidR="000712E0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10</w:t>
      </w:r>
      <w:r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月</w:t>
      </w:r>
      <w:r w:rsidR="00455FB5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接受贵司委托，</w:t>
      </w:r>
      <w:r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承接</w:t>
      </w:r>
      <w:r w:rsidR="00455FB5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五矿信托2020年中恒信信托贷款项目</w:t>
      </w:r>
      <w:r w:rsidR="00FB6024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“</w:t>
      </w:r>
      <w:r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成都、武汉、张家界</w:t>
      </w:r>
      <w:r w:rsidR="00FB6024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”</w:t>
      </w:r>
      <w:r w:rsidR="00455FB5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5处项目抵押物评估业务，</w:t>
      </w:r>
      <w:r w:rsidR="00B75A99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但后期</w:t>
      </w:r>
      <w:r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因项目</w:t>
      </w:r>
      <w:r w:rsidR="00B75A99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情况特殊，</w:t>
      </w:r>
      <w:r w:rsidR="000712E0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配合贵司要求我</w:t>
      </w:r>
      <w:r w:rsidR="00B75A99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司多次更换估价时点，调整测算并重新出具</w:t>
      </w:r>
      <w:r w:rsidR="00A128E1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评估</w:t>
      </w:r>
      <w:r w:rsidR="00B75A99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报告，作业</w:t>
      </w:r>
      <w:r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周期较长，具体</w:t>
      </w:r>
      <w:r w:rsidR="00B75A99"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工作内容</w:t>
      </w:r>
      <w:r w:rsidRPr="00AA6C82">
        <w:rPr>
          <w:rFonts w:ascii="仿宋_GB2312" w:eastAsia="仿宋_GB2312" w:hAnsi="Arial" w:cs="Arial" w:hint="eastAsia"/>
          <w:color w:val="000000"/>
          <w:sz w:val="24"/>
          <w:szCs w:val="24"/>
        </w:rPr>
        <w:t>见下表：</w:t>
      </w:r>
    </w:p>
    <w:tbl>
      <w:tblPr>
        <w:tblStyle w:val="a3"/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6095"/>
      </w:tblGrid>
      <w:tr w:rsidR="00A128E1" w:rsidRPr="00756B18" w:rsidTr="005B1210">
        <w:trPr>
          <w:trHeight w:val="20"/>
        </w:trPr>
        <w:tc>
          <w:tcPr>
            <w:tcW w:w="1277" w:type="dxa"/>
            <w:vAlign w:val="center"/>
          </w:tcPr>
          <w:p w:rsidR="00B90C2C" w:rsidRPr="00756B18" w:rsidRDefault="00B90C2C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项目</w:t>
            </w:r>
            <w:r w:rsidR="005B121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417" w:type="dxa"/>
            <w:vAlign w:val="center"/>
          </w:tcPr>
          <w:p w:rsidR="00B90C2C" w:rsidRPr="00756B18" w:rsidRDefault="00B90C2C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 w:rsidR="00B90C2C" w:rsidRPr="00756B18" w:rsidRDefault="00B90C2C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事宜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 w:val="restart"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成都</w:t>
            </w:r>
            <w:r w:rsidR="00A128E1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南湖国际中心</w:t>
            </w: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2020.10.30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现场勘查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2020.11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出具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对应估价时点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2020.10.30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日的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未盖章</w:t>
            </w:r>
            <w:r w:rsidR="005B121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完整报告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2021.5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更改估价时点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（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月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，重新调整测算，报评估值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 w:val="restart"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武汉</w:t>
            </w:r>
            <w:r w:rsidR="00A128E1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北大资源方正金融中心</w:t>
            </w: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2020.10.29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现场勘查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2020.11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完成测算，报评估值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2021.6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更改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估价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时点（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），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重新调整测算，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出具正式报告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2021.10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再次更改价值时点（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日），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调整测算，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重新出具正式报告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 w:val="restart"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张家界</w:t>
            </w:r>
            <w:r w:rsidR="00A128E1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大庸府城、德皇小区、德皇新城</w:t>
            </w: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2020.10.29-30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现场勘查三个项目（大庸府城、德皇小区、德皇新城）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2020.11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大庸府城、德皇小区出具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对应估价时点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2020.10.30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日的未盖章</w:t>
            </w:r>
            <w:r w:rsidR="005B121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版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完整报告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2021.6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更改估价时点（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），大庸府城、德皇小区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重新调整测算，出具正式报告</w:t>
            </w:r>
          </w:p>
        </w:tc>
      </w:tr>
      <w:tr w:rsidR="00A128E1" w:rsidRPr="00756B18" w:rsidTr="005B1210">
        <w:trPr>
          <w:trHeight w:val="20"/>
        </w:trPr>
        <w:tc>
          <w:tcPr>
            <w:tcW w:w="1277" w:type="dxa"/>
            <w:vMerge/>
            <w:vAlign w:val="center"/>
          </w:tcPr>
          <w:p w:rsidR="00B75A99" w:rsidRPr="00756B18" w:rsidRDefault="00B75A99" w:rsidP="005B1210">
            <w:pPr>
              <w:spacing w:line="360" w:lineRule="auto"/>
              <w:jc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2021.10</w:t>
            </w:r>
          </w:p>
        </w:tc>
        <w:tc>
          <w:tcPr>
            <w:tcW w:w="6095" w:type="dxa"/>
            <w:vAlign w:val="center"/>
          </w:tcPr>
          <w:p w:rsidR="00B75A99" w:rsidRPr="00756B18" w:rsidRDefault="00B75A99" w:rsidP="005B1210">
            <w:pPr>
              <w:spacing w:line="360" w:lineRule="auto"/>
              <w:jc w:val="lef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再次更改价值时点（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月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</w:t>
            </w:r>
            <w:r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日），大庸府城、德皇小区</w:t>
            </w:r>
            <w:r w:rsidR="000712E0" w:rsidRPr="00756B18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调整测算，重新出具正式报告</w:t>
            </w:r>
          </w:p>
        </w:tc>
      </w:tr>
    </w:tbl>
    <w:p w:rsidR="00934919" w:rsidRDefault="00A128E1" w:rsidP="005B1210">
      <w:pPr>
        <w:spacing w:line="480" w:lineRule="auto"/>
        <w:ind w:firstLine="420"/>
        <w:rPr>
          <w:rFonts w:ascii="仿宋_GB2312" w:eastAsia="仿宋_GB2312" w:hAnsi="Arial" w:cs="Arial"/>
          <w:color w:val="000000"/>
          <w:sz w:val="24"/>
          <w:szCs w:val="24"/>
        </w:rPr>
      </w:pPr>
      <w:r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本着互惠互利、长期合作原则，我司原评估报价三个项目共计收费7.6万元，考虑到实际评估作业周期较长，工作</w:t>
      </w:r>
      <w:bookmarkStart w:id="0" w:name="_GoBack"/>
      <w:bookmarkEnd w:id="0"/>
      <w:r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强度较大，</w:t>
      </w:r>
      <w:r w:rsidR="00CC3BA6"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现</w:t>
      </w:r>
      <w:r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向贵司申请</w:t>
      </w:r>
      <w:r w:rsidR="00CC3BA6"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将评估费调整为11.6万元</w:t>
      </w:r>
      <w:r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，</w:t>
      </w:r>
      <w:r w:rsidR="00B90C2C"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望</w:t>
      </w:r>
      <w:r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贵司予以考虑同意</w:t>
      </w:r>
      <w:r w:rsidR="00B90C2C"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。</w:t>
      </w:r>
      <w:r w:rsidRPr="005B1210">
        <w:rPr>
          <w:rFonts w:ascii="仿宋_GB2312" w:eastAsia="仿宋_GB2312" w:hAnsi="Arial" w:cs="Arial" w:hint="eastAsia"/>
          <w:color w:val="000000"/>
          <w:sz w:val="24"/>
          <w:szCs w:val="24"/>
        </w:rPr>
        <w:t>谢谢！</w:t>
      </w:r>
    </w:p>
    <w:p w:rsidR="005B1210" w:rsidRPr="005B1210" w:rsidRDefault="005B1210" w:rsidP="005B1210">
      <w:pPr>
        <w:spacing w:line="480" w:lineRule="auto"/>
        <w:ind w:firstLine="420"/>
        <w:rPr>
          <w:rFonts w:ascii="仿宋_GB2312" w:eastAsia="仿宋_GB2312" w:hAnsi="Arial" w:cs="Arial"/>
          <w:color w:val="000000"/>
          <w:sz w:val="24"/>
          <w:szCs w:val="24"/>
        </w:rPr>
      </w:pPr>
    </w:p>
    <w:p w:rsidR="00934919" w:rsidRPr="005B1210" w:rsidRDefault="00934919" w:rsidP="005B1210">
      <w:pPr>
        <w:spacing w:line="480" w:lineRule="auto"/>
        <w:ind w:firstLineChars="200" w:firstLine="560"/>
        <w:jc w:val="right"/>
        <w:rPr>
          <w:rFonts w:ascii="仿宋_GB2312" w:eastAsia="仿宋_GB2312" w:hAnsi="Arial"/>
          <w:b/>
          <w:sz w:val="24"/>
          <w:szCs w:val="24"/>
        </w:rPr>
      </w:pPr>
      <w:r w:rsidRPr="00AA6C82">
        <w:rPr>
          <w:rFonts w:ascii="仿宋_GB2312" w:eastAsia="仿宋_GB2312" w:hAnsiTheme="minorEastAsia" w:hint="eastAsia"/>
          <w:sz w:val="28"/>
          <w:szCs w:val="28"/>
        </w:rPr>
        <w:t xml:space="preserve">                            </w:t>
      </w:r>
      <w:r w:rsidRPr="005B1210">
        <w:rPr>
          <w:rFonts w:ascii="仿宋_GB2312" w:eastAsia="仿宋_GB2312" w:hAnsi="Arial" w:hint="eastAsia"/>
          <w:b/>
          <w:sz w:val="24"/>
          <w:szCs w:val="24"/>
        </w:rPr>
        <w:t>北京康正宏基房地产评估有限公司</w:t>
      </w:r>
    </w:p>
    <w:p w:rsidR="00934919" w:rsidRPr="005B1210" w:rsidRDefault="00CC3BA6" w:rsidP="005B1210">
      <w:pPr>
        <w:spacing w:line="480" w:lineRule="auto"/>
        <w:ind w:right="480" w:firstLineChars="2300" w:firstLine="5542"/>
        <w:rPr>
          <w:rFonts w:ascii="仿宋_GB2312" w:eastAsia="仿宋_GB2312" w:hAnsiTheme="minorEastAsia"/>
          <w:b/>
          <w:sz w:val="24"/>
          <w:szCs w:val="24"/>
        </w:rPr>
      </w:pPr>
      <w:r w:rsidRPr="005B1210">
        <w:rPr>
          <w:rFonts w:ascii="仿宋_GB2312" w:eastAsia="仿宋_GB2312" w:hAnsi="Arial" w:hint="eastAsia"/>
          <w:b/>
          <w:sz w:val="24"/>
          <w:szCs w:val="24"/>
        </w:rPr>
        <w:t>2021</w:t>
      </w:r>
      <w:r w:rsidR="00934919" w:rsidRPr="005B1210">
        <w:rPr>
          <w:rFonts w:ascii="仿宋_GB2312" w:eastAsia="仿宋_GB2312" w:hAnsi="Arial" w:hint="eastAsia"/>
          <w:b/>
          <w:sz w:val="24"/>
          <w:szCs w:val="24"/>
        </w:rPr>
        <w:t>年</w:t>
      </w:r>
      <w:r w:rsidR="000D0F91" w:rsidRPr="005B1210">
        <w:rPr>
          <w:rFonts w:ascii="仿宋_GB2312" w:eastAsia="仿宋_GB2312" w:hAnsi="Arial" w:hint="eastAsia"/>
          <w:b/>
          <w:sz w:val="24"/>
          <w:szCs w:val="24"/>
        </w:rPr>
        <w:t>11</w:t>
      </w:r>
      <w:r w:rsidR="00934919" w:rsidRPr="005B1210">
        <w:rPr>
          <w:rFonts w:ascii="仿宋_GB2312" w:eastAsia="仿宋_GB2312" w:hAnsi="Arial" w:hint="eastAsia"/>
          <w:b/>
          <w:sz w:val="24"/>
          <w:szCs w:val="24"/>
        </w:rPr>
        <w:t>月</w:t>
      </w:r>
      <w:r w:rsidR="005B1210" w:rsidRPr="005B1210">
        <w:rPr>
          <w:rFonts w:ascii="仿宋_GB2312" w:eastAsia="仿宋_GB2312" w:hAnsi="Arial" w:hint="eastAsia"/>
          <w:b/>
          <w:sz w:val="24"/>
          <w:szCs w:val="24"/>
        </w:rPr>
        <w:t>2日</w:t>
      </w:r>
    </w:p>
    <w:sectPr w:rsidR="00934919" w:rsidRPr="005B1210" w:rsidSect="002408B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E5" w:rsidRDefault="008722E5" w:rsidP="00934919">
      <w:r>
        <w:separator/>
      </w:r>
    </w:p>
  </w:endnote>
  <w:endnote w:type="continuationSeparator" w:id="0">
    <w:p w:rsidR="008722E5" w:rsidRDefault="008722E5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2408B3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="00B352AF"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756B18" w:rsidRPr="00756B18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E5" w:rsidRDefault="008722E5" w:rsidP="00934919">
      <w:r>
        <w:separator/>
      </w:r>
    </w:p>
  </w:footnote>
  <w:footnote w:type="continuationSeparator" w:id="0">
    <w:p w:rsidR="008722E5" w:rsidRDefault="008722E5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ADB"/>
    <w:rsid w:val="00027911"/>
    <w:rsid w:val="000629F5"/>
    <w:rsid w:val="000712E0"/>
    <w:rsid w:val="000810DB"/>
    <w:rsid w:val="000A19B8"/>
    <w:rsid w:val="000D0F91"/>
    <w:rsid w:val="001658C6"/>
    <w:rsid w:val="001C6E1B"/>
    <w:rsid w:val="001D797D"/>
    <w:rsid w:val="001F7842"/>
    <w:rsid w:val="002408B3"/>
    <w:rsid w:val="00345272"/>
    <w:rsid w:val="003E7816"/>
    <w:rsid w:val="00432459"/>
    <w:rsid w:val="00455FB5"/>
    <w:rsid w:val="00517D54"/>
    <w:rsid w:val="00564846"/>
    <w:rsid w:val="005B1210"/>
    <w:rsid w:val="00756B18"/>
    <w:rsid w:val="008722E5"/>
    <w:rsid w:val="0091088B"/>
    <w:rsid w:val="00934919"/>
    <w:rsid w:val="00A128E1"/>
    <w:rsid w:val="00A24E32"/>
    <w:rsid w:val="00A50314"/>
    <w:rsid w:val="00A962FE"/>
    <w:rsid w:val="00AA6C82"/>
    <w:rsid w:val="00B12472"/>
    <w:rsid w:val="00B352AF"/>
    <w:rsid w:val="00B75A99"/>
    <w:rsid w:val="00B90C2C"/>
    <w:rsid w:val="00BD6437"/>
    <w:rsid w:val="00C044D3"/>
    <w:rsid w:val="00C9337F"/>
    <w:rsid w:val="00CA37EC"/>
    <w:rsid w:val="00CC3BA6"/>
    <w:rsid w:val="00D20375"/>
    <w:rsid w:val="00D87D1B"/>
    <w:rsid w:val="00DC2420"/>
    <w:rsid w:val="00DE6A5C"/>
    <w:rsid w:val="00DF19FF"/>
    <w:rsid w:val="00EE7753"/>
    <w:rsid w:val="00F03528"/>
    <w:rsid w:val="00F67AB1"/>
    <w:rsid w:val="00FA2ADB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4</cp:revision>
  <cp:lastPrinted>2020-07-22T01:56:00Z</cp:lastPrinted>
  <dcterms:created xsi:type="dcterms:W3CDTF">2021-11-02T07:16:00Z</dcterms:created>
  <dcterms:modified xsi:type="dcterms:W3CDTF">2021-11-02T07:26:00Z</dcterms:modified>
</cp:coreProperties>
</file>