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05A" w:rsidRDefault="008E1888" w:rsidP="008E1888">
      <w:pPr>
        <w:jc w:val="center"/>
        <w:rPr>
          <w:b/>
          <w:sz w:val="30"/>
          <w:szCs w:val="30"/>
        </w:rPr>
      </w:pPr>
      <w:r w:rsidRPr="008E1888">
        <w:rPr>
          <w:rFonts w:hint="eastAsia"/>
          <w:b/>
          <w:sz w:val="30"/>
          <w:szCs w:val="30"/>
        </w:rPr>
        <w:t>收费</w:t>
      </w:r>
      <w:r w:rsidRPr="008E1888">
        <w:rPr>
          <w:b/>
          <w:sz w:val="30"/>
          <w:szCs w:val="30"/>
        </w:rPr>
        <w:t>说明</w:t>
      </w:r>
    </w:p>
    <w:p w:rsidR="008E1888" w:rsidRPr="00F0182C" w:rsidRDefault="00F0182C" w:rsidP="00F0182C">
      <w:pPr>
        <w:jc w:val="left"/>
        <w:rPr>
          <w:b/>
          <w:sz w:val="28"/>
          <w:szCs w:val="28"/>
        </w:rPr>
      </w:pPr>
      <w:r w:rsidRPr="00F0182C">
        <w:rPr>
          <w:rFonts w:hint="eastAsia"/>
          <w:b/>
          <w:sz w:val="28"/>
          <w:szCs w:val="28"/>
        </w:rPr>
        <w:t>国瑞兴业（北京）实业</w:t>
      </w:r>
      <w:r w:rsidRPr="00F0182C">
        <w:rPr>
          <w:b/>
          <w:sz w:val="28"/>
          <w:szCs w:val="28"/>
        </w:rPr>
        <w:t>股份有限公司</w:t>
      </w:r>
    </w:p>
    <w:p w:rsidR="008E1888" w:rsidRPr="0072166F" w:rsidRDefault="0072166F" w:rsidP="0072166F">
      <w:pPr>
        <w:ind w:firstLineChars="200" w:firstLine="480"/>
        <w:jc w:val="left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因</w:t>
      </w:r>
      <w:r w:rsidR="00F0182C" w:rsidRPr="0072166F">
        <w:rPr>
          <w:rFonts w:hint="eastAsia"/>
          <w:sz w:val="24"/>
          <w:szCs w:val="24"/>
        </w:rPr>
        <w:t>贵司</w:t>
      </w:r>
      <w:proofErr w:type="gramEnd"/>
      <w:r w:rsidR="00F0182C" w:rsidRPr="0072166F">
        <w:rPr>
          <w:sz w:val="24"/>
          <w:szCs w:val="24"/>
        </w:rPr>
        <w:t>向渤海银行</w:t>
      </w:r>
      <w:r>
        <w:rPr>
          <w:rFonts w:hint="eastAsia"/>
          <w:sz w:val="24"/>
          <w:szCs w:val="24"/>
        </w:rPr>
        <w:t>北京分行申请</w:t>
      </w:r>
      <w:r>
        <w:rPr>
          <w:sz w:val="24"/>
          <w:szCs w:val="24"/>
        </w:rPr>
        <w:t>贷款</w:t>
      </w:r>
      <w:r>
        <w:rPr>
          <w:rFonts w:hint="eastAsia"/>
          <w:sz w:val="24"/>
          <w:szCs w:val="24"/>
        </w:rPr>
        <w:t>的业务</w:t>
      </w:r>
      <w:r>
        <w:rPr>
          <w:sz w:val="24"/>
          <w:szCs w:val="24"/>
        </w:rPr>
        <w:t>需求，我司</w:t>
      </w:r>
      <w:r>
        <w:rPr>
          <w:rFonts w:hint="eastAsia"/>
          <w:sz w:val="24"/>
          <w:szCs w:val="24"/>
        </w:rPr>
        <w:t>对贵</w:t>
      </w:r>
      <w:r>
        <w:rPr>
          <w:sz w:val="24"/>
          <w:szCs w:val="24"/>
        </w:rPr>
        <w:t>司向渤海银行提供的抵押物分别于</w:t>
      </w:r>
      <w:r>
        <w:rPr>
          <w:rFonts w:hint="eastAsia"/>
          <w:sz w:val="24"/>
          <w:szCs w:val="24"/>
        </w:rPr>
        <w:t>2022及2023年</w:t>
      </w:r>
      <w:r>
        <w:rPr>
          <w:sz w:val="24"/>
          <w:szCs w:val="24"/>
        </w:rPr>
        <w:t>出具</w:t>
      </w:r>
      <w:r>
        <w:rPr>
          <w:rFonts w:hint="eastAsia"/>
          <w:sz w:val="24"/>
          <w:szCs w:val="24"/>
        </w:rPr>
        <w:t>了</w:t>
      </w:r>
      <w:r>
        <w:rPr>
          <w:sz w:val="24"/>
          <w:szCs w:val="24"/>
        </w:rPr>
        <w:t>多份评估报告，</w:t>
      </w:r>
      <w:r w:rsidR="00655D55">
        <w:rPr>
          <w:rFonts w:hint="eastAsia"/>
          <w:sz w:val="24"/>
          <w:szCs w:val="24"/>
        </w:rPr>
        <w:t>渤海银行</w:t>
      </w:r>
      <w:r w:rsidR="00655D55">
        <w:rPr>
          <w:sz w:val="24"/>
          <w:szCs w:val="24"/>
        </w:rPr>
        <w:t>依据我司评估报告</w:t>
      </w:r>
      <w:r w:rsidR="00655D55">
        <w:rPr>
          <w:rFonts w:hint="eastAsia"/>
          <w:sz w:val="24"/>
          <w:szCs w:val="24"/>
        </w:rPr>
        <w:t>及其它</w:t>
      </w:r>
      <w:r w:rsidR="00655D55">
        <w:rPr>
          <w:sz w:val="24"/>
          <w:szCs w:val="24"/>
        </w:rPr>
        <w:t>条件基础上为贵</w:t>
      </w:r>
      <w:proofErr w:type="gramStart"/>
      <w:r w:rsidR="00655D55">
        <w:rPr>
          <w:sz w:val="24"/>
          <w:szCs w:val="24"/>
        </w:rPr>
        <w:t>司办理</w:t>
      </w:r>
      <w:proofErr w:type="gramEnd"/>
      <w:r w:rsidR="00655D55">
        <w:rPr>
          <w:sz w:val="24"/>
          <w:szCs w:val="24"/>
        </w:rPr>
        <w:t>了贷款展期</w:t>
      </w:r>
      <w:r w:rsidR="00655D55">
        <w:rPr>
          <w:rFonts w:hint="eastAsia"/>
          <w:sz w:val="24"/>
          <w:szCs w:val="24"/>
        </w:rPr>
        <w:t>。</w:t>
      </w:r>
      <w:r w:rsidR="00BB5FE9">
        <w:rPr>
          <w:rFonts w:hint="eastAsia"/>
          <w:sz w:val="24"/>
          <w:szCs w:val="24"/>
        </w:rPr>
        <w:t>我司出具</w:t>
      </w:r>
      <w:r w:rsidR="00655D55">
        <w:rPr>
          <w:rFonts w:hint="eastAsia"/>
          <w:sz w:val="24"/>
          <w:szCs w:val="24"/>
        </w:rPr>
        <w:t>报告</w:t>
      </w:r>
      <w:r w:rsidR="00655D55">
        <w:rPr>
          <w:sz w:val="24"/>
          <w:szCs w:val="24"/>
        </w:rPr>
        <w:t>内容详见</w:t>
      </w:r>
      <w:r w:rsidR="00655D55">
        <w:rPr>
          <w:rFonts w:hint="eastAsia"/>
          <w:sz w:val="24"/>
          <w:szCs w:val="24"/>
        </w:rPr>
        <w:t>下表</w:t>
      </w:r>
      <w:r>
        <w:rPr>
          <w:sz w:val="24"/>
          <w:szCs w:val="24"/>
        </w:rPr>
        <w:t>：</w:t>
      </w:r>
    </w:p>
    <w:p w:rsidR="0072166F" w:rsidRDefault="00AC008D" w:rsidP="00971E26">
      <w:pPr>
        <w:jc w:val="center"/>
        <w:rPr>
          <w:b/>
          <w:sz w:val="24"/>
          <w:szCs w:val="24"/>
        </w:rPr>
      </w:pPr>
      <w:r w:rsidRPr="00065AAB">
        <w:rPr>
          <w:rFonts w:hint="eastAsia"/>
        </w:rPr>
        <w:drawing>
          <wp:anchor distT="0" distB="0" distL="114300" distR="114300" simplePos="0" relativeHeight="251658240" behindDoc="0" locked="0" layoutInCell="1" allowOverlap="1" wp14:anchorId="10A9AD0A" wp14:editId="5860158C">
            <wp:simplePos x="0" y="0"/>
            <wp:positionH relativeFrom="margin">
              <wp:align>center</wp:align>
            </wp:positionH>
            <wp:positionV relativeFrom="paragraph">
              <wp:posOffset>431800</wp:posOffset>
            </wp:positionV>
            <wp:extent cx="5598160" cy="5591175"/>
            <wp:effectExtent l="0" t="0" r="2540" b="952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160" cy="559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4"/>
          <w:szCs w:val="24"/>
        </w:rPr>
        <w:t>2022</w:t>
      </w:r>
      <w:r>
        <w:rPr>
          <w:rFonts w:hint="eastAsia"/>
          <w:b/>
          <w:sz w:val="24"/>
          <w:szCs w:val="24"/>
        </w:rPr>
        <w:t>及</w:t>
      </w:r>
      <w:r w:rsidR="0072166F" w:rsidRPr="00971E26">
        <w:rPr>
          <w:rFonts w:hint="eastAsia"/>
          <w:b/>
          <w:sz w:val="24"/>
          <w:szCs w:val="24"/>
        </w:rPr>
        <w:t>2023年出具</w:t>
      </w:r>
      <w:r w:rsidR="0072166F" w:rsidRPr="00971E26">
        <w:rPr>
          <w:b/>
          <w:sz w:val="24"/>
          <w:szCs w:val="24"/>
        </w:rPr>
        <w:t>评估报告明细</w:t>
      </w:r>
    </w:p>
    <w:p w:rsidR="00065AAB" w:rsidRPr="00971E26" w:rsidRDefault="00065AAB" w:rsidP="00971E26">
      <w:pPr>
        <w:jc w:val="center"/>
        <w:rPr>
          <w:rFonts w:hint="eastAsia"/>
          <w:b/>
          <w:sz w:val="24"/>
          <w:szCs w:val="24"/>
        </w:rPr>
      </w:pPr>
    </w:p>
    <w:p w:rsidR="00AC008D" w:rsidRDefault="00655D55" w:rsidP="00AC008D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AC008D">
        <w:rPr>
          <w:rFonts w:hint="eastAsia"/>
          <w:sz w:val="24"/>
          <w:szCs w:val="24"/>
        </w:rPr>
        <w:lastRenderedPageBreak/>
        <w:t xml:space="preserve">     </w:t>
      </w:r>
      <w:r w:rsidR="0072166F" w:rsidRPr="00971E26">
        <w:rPr>
          <w:rFonts w:hint="eastAsia"/>
          <w:sz w:val="24"/>
          <w:szCs w:val="24"/>
        </w:rPr>
        <w:t>如上</w:t>
      </w:r>
      <w:r w:rsidR="0072166F" w:rsidRPr="00971E26">
        <w:rPr>
          <w:sz w:val="24"/>
          <w:szCs w:val="24"/>
        </w:rPr>
        <w:t>表所示，</w:t>
      </w:r>
      <w:r w:rsidR="00AC008D">
        <w:rPr>
          <w:rFonts w:hint="eastAsia"/>
          <w:sz w:val="24"/>
          <w:szCs w:val="24"/>
        </w:rPr>
        <w:t>20</w:t>
      </w:r>
      <w:r w:rsidR="00065AAB">
        <w:rPr>
          <w:rFonts w:hint="eastAsia"/>
          <w:sz w:val="24"/>
          <w:szCs w:val="24"/>
        </w:rPr>
        <w:t>23年报告</w:t>
      </w:r>
      <w:r>
        <w:rPr>
          <w:rFonts w:hint="eastAsia"/>
          <w:sz w:val="24"/>
          <w:szCs w:val="24"/>
        </w:rPr>
        <w:t>标准</w:t>
      </w:r>
      <w:r>
        <w:rPr>
          <w:sz w:val="24"/>
          <w:szCs w:val="24"/>
        </w:rPr>
        <w:t>收费共计</w:t>
      </w:r>
      <w:r w:rsidR="00084684" w:rsidRPr="00084684">
        <w:rPr>
          <w:b/>
          <w:sz w:val="24"/>
          <w:szCs w:val="24"/>
        </w:rPr>
        <w:t>69</w:t>
      </w:r>
      <w:r w:rsidRPr="00084684">
        <w:rPr>
          <w:rFonts w:hint="eastAsia"/>
          <w:b/>
          <w:sz w:val="24"/>
          <w:szCs w:val="24"/>
        </w:rPr>
        <w:t>.775万</w:t>
      </w:r>
      <w:r w:rsidR="00084684" w:rsidRPr="00084684">
        <w:rPr>
          <w:rFonts w:hint="eastAsia"/>
          <w:b/>
          <w:sz w:val="24"/>
          <w:szCs w:val="24"/>
        </w:rPr>
        <w:t>元</w:t>
      </w:r>
      <w:r>
        <w:rPr>
          <w:sz w:val="24"/>
          <w:szCs w:val="24"/>
        </w:rPr>
        <w:t>，</w:t>
      </w:r>
      <w:r w:rsidR="00065AAB">
        <w:rPr>
          <w:rFonts w:hint="eastAsia"/>
          <w:sz w:val="24"/>
          <w:szCs w:val="24"/>
        </w:rPr>
        <w:t>我司</w:t>
      </w:r>
      <w:r w:rsidR="00BB5FE9">
        <w:rPr>
          <w:sz w:val="24"/>
          <w:szCs w:val="24"/>
        </w:rPr>
        <w:t>按</w:t>
      </w:r>
      <w:r w:rsidR="0072166F" w:rsidRPr="00971E26">
        <w:rPr>
          <w:rFonts w:hint="eastAsia"/>
          <w:sz w:val="24"/>
          <w:szCs w:val="24"/>
        </w:rPr>
        <w:t>3折</w:t>
      </w:r>
      <w:r w:rsidR="0072166F" w:rsidRPr="00971E26">
        <w:rPr>
          <w:sz w:val="24"/>
          <w:szCs w:val="24"/>
        </w:rPr>
        <w:t>优惠后</w:t>
      </w:r>
      <w:r w:rsidR="00065AAB">
        <w:rPr>
          <w:rFonts w:hint="eastAsia"/>
          <w:sz w:val="24"/>
          <w:szCs w:val="24"/>
        </w:rPr>
        <w:t>应</w:t>
      </w:r>
      <w:r w:rsidR="00BB5FE9">
        <w:rPr>
          <w:rFonts w:hint="eastAsia"/>
          <w:sz w:val="24"/>
          <w:szCs w:val="24"/>
        </w:rPr>
        <w:t>收取</w:t>
      </w:r>
      <w:r w:rsidR="00BB5FE9">
        <w:rPr>
          <w:sz w:val="24"/>
          <w:szCs w:val="24"/>
        </w:rPr>
        <w:t>评估费</w:t>
      </w:r>
      <w:r w:rsidR="00084684">
        <w:rPr>
          <w:b/>
          <w:sz w:val="24"/>
          <w:szCs w:val="24"/>
        </w:rPr>
        <w:t>20.92</w:t>
      </w:r>
      <w:r w:rsidR="0072166F" w:rsidRPr="00655D55">
        <w:rPr>
          <w:rFonts w:hint="eastAsia"/>
          <w:b/>
          <w:sz w:val="24"/>
          <w:szCs w:val="24"/>
        </w:rPr>
        <w:t>万元</w:t>
      </w:r>
      <w:r w:rsidR="0072166F" w:rsidRPr="00971E26">
        <w:rPr>
          <w:sz w:val="24"/>
          <w:szCs w:val="24"/>
        </w:rPr>
        <w:t>，</w:t>
      </w:r>
      <w:r w:rsidR="00AC008D">
        <w:rPr>
          <w:rFonts w:hint="eastAsia"/>
          <w:sz w:val="24"/>
          <w:szCs w:val="24"/>
        </w:rPr>
        <w:t xml:space="preserve"> 另</w:t>
      </w:r>
      <w:r w:rsidR="00AC008D">
        <w:rPr>
          <w:rFonts w:hint="eastAsia"/>
          <w:sz w:val="24"/>
          <w:szCs w:val="24"/>
        </w:rPr>
        <w:t>2022年</w:t>
      </w:r>
      <w:r w:rsidR="00AC008D">
        <w:rPr>
          <w:rFonts w:hint="eastAsia"/>
          <w:sz w:val="24"/>
          <w:szCs w:val="24"/>
        </w:rPr>
        <w:t>我司也</w:t>
      </w:r>
      <w:r w:rsidR="00AC008D">
        <w:rPr>
          <w:sz w:val="24"/>
          <w:szCs w:val="24"/>
        </w:rPr>
        <w:t>分</w:t>
      </w:r>
      <w:r w:rsidR="00AC008D">
        <w:rPr>
          <w:rFonts w:hint="eastAsia"/>
          <w:sz w:val="24"/>
          <w:szCs w:val="24"/>
        </w:rPr>
        <w:t>别</w:t>
      </w:r>
      <w:r w:rsidR="00AC008D">
        <w:rPr>
          <w:sz w:val="24"/>
          <w:szCs w:val="24"/>
        </w:rPr>
        <w:t>对上述房产</w:t>
      </w:r>
      <w:r w:rsidR="00AC008D">
        <w:rPr>
          <w:rFonts w:hint="eastAsia"/>
          <w:sz w:val="24"/>
          <w:szCs w:val="24"/>
        </w:rPr>
        <w:t>出具</w:t>
      </w:r>
      <w:r w:rsidR="00AC008D">
        <w:rPr>
          <w:rFonts w:hint="eastAsia"/>
          <w:sz w:val="24"/>
          <w:szCs w:val="24"/>
        </w:rPr>
        <w:t>过</w:t>
      </w:r>
      <w:r w:rsidR="00AC008D">
        <w:rPr>
          <w:rFonts w:hint="eastAsia"/>
          <w:sz w:val="24"/>
          <w:szCs w:val="24"/>
        </w:rPr>
        <w:t>4套</w:t>
      </w:r>
      <w:r w:rsidR="00AC008D">
        <w:rPr>
          <w:sz w:val="24"/>
          <w:szCs w:val="24"/>
        </w:rPr>
        <w:t>预评</w:t>
      </w:r>
      <w:r w:rsidR="00AC008D">
        <w:rPr>
          <w:rFonts w:hint="eastAsia"/>
          <w:sz w:val="24"/>
          <w:szCs w:val="24"/>
        </w:rPr>
        <w:t>报告，</w:t>
      </w:r>
      <w:r w:rsidR="00AC008D">
        <w:rPr>
          <w:sz w:val="24"/>
          <w:szCs w:val="24"/>
        </w:rPr>
        <w:t>原商议评估费</w:t>
      </w:r>
      <w:r w:rsidR="00AC008D" w:rsidRPr="00AC008D">
        <w:rPr>
          <w:rFonts w:hint="eastAsia"/>
          <w:b/>
          <w:sz w:val="24"/>
          <w:szCs w:val="24"/>
        </w:rPr>
        <w:t>12万元</w:t>
      </w:r>
      <w:r w:rsidR="00AC008D">
        <w:rPr>
          <w:rFonts w:hint="eastAsia"/>
          <w:b/>
          <w:sz w:val="24"/>
          <w:szCs w:val="24"/>
        </w:rPr>
        <w:t>，</w:t>
      </w:r>
      <w:r w:rsidR="00AC008D">
        <w:rPr>
          <w:b/>
          <w:sz w:val="24"/>
          <w:szCs w:val="24"/>
        </w:rPr>
        <w:t>即</w:t>
      </w:r>
      <w:r w:rsidR="00AC008D">
        <w:rPr>
          <w:rFonts w:hint="eastAsia"/>
          <w:b/>
          <w:sz w:val="24"/>
          <w:szCs w:val="24"/>
        </w:rPr>
        <w:t>22、23年</w:t>
      </w:r>
      <w:r w:rsidR="00AC008D">
        <w:rPr>
          <w:b/>
          <w:sz w:val="24"/>
          <w:szCs w:val="24"/>
        </w:rPr>
        <w:t>应收评估费共计</w:t>
      </w:r>
      <w:r w:rsidR="00AC008D">
        <w:rPr>
          <w:rFonts w:hint="eastAsia"/>
          <w:b/>
          <w:sz w:val="24"/>
          <w:szCs w:val="24"/>
        </w:rPr>
        <w:t>32.92万元</w:t>
      </w:r>
      <w:r w:rsidR="00AC008D">
        <w:rPr>
          <w:rFonts w:hint="eastAsia"/>
          <w:sz w:val="24"/>
          <w:szCs w:val="24"/>
        </w:rPr>
        <w:t>。</w:t>
      </w:r>
    </w:p>
    <w:p w:rsidR="00AC008D" w:rsidRDefault="00AC008D" w:rsidP="00AC008D">
      <w:pPr>
        <w:widowControl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近两年</w:t>
      </w:r>
      <w:r>
        <w:rPr>
          <w:sz w:val="24"/>
          <w:szCs w:val="24"/>
        </w:rPr>
        <w:t>我司多次向</w:t>
      </w:r>
      <w:r w:rsidR="00065AAB">
        <w:rPr>
          <w:sz w:val="24"/>
          <w:szCs w:val="24"/>
        </w:rPr>
        <w:t>贵司</w:t>
      </w:r>
      <w:r>
        <w:rPr>
          <w:rFonts w:hint="eastAsia"/>
          <w:sz w:val="24"/>
          <w:szCs w:val="24"/>
        </w:rPr>
        <w:t>提出</w:t>
      </w:r>
      <w:r>
        <w:rPr>
          <w:sz w:val="24"/>
          <w:szCs w:val="24"/>
        </w:rPr>
        <w:t>支付上</w:t>
      </w:r>
      <w:r>
        <w:rPr>
          <w:rFonts w:hint="eastAsia"/>
          <w:sz w:val="24"/>
          <w:szCs w:val="24"/>
        </w:rPr>
        <w:t>述</w:t>
      </w:r>
      <w:r>
        <w:rPr>
          <w:sz w:val="24"/>
          <w:szCs w:val="24"/>
        </w:rPr>
        <w:t>费用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</w:rPr>
        <w:t>申请，后期</w:t>
      </w:r>
      <w:r>
        <w:rPr>
          <w:rFonts w:hint="eastAsia"/>
          <w:sz w:val="24"/>
          <w:szCs w:val="24"/>
        </w:rPr>
        <w:t>又对</w:t>
      </w:r>
      <w:r w:rsidR="00065AAB">
        <w:rPr>
          <w:rFonts w:hint="eastAsia"/>
          <w:sz w:val="24"/>
          <w:szCs w:val="24"/>
        </w:rPr>
        <w:t>2022年</w:t>
      </w:r>
      <w:r w:rsidR="00065AAB">
        <w:rPr>
          <w:sz w:val="24"/>
          <w:szCs w:val="24"/>
        </w:rPr>
        <w:t>预评费用予以</w:t>
      </w:r>
      <w:r>
        <w:rPr>
          <w:rFonts w:hint="eastAsia"/>
          <w:sz w:val="24"/>
          <w:szCs w:val="24"/>
        </w:rPr>
        <w:t>全部</w:t>
      </w:r>
      <w:r w:rsidR="00065AAB">
        <w:rPr>
          <w:sz w:val="24"/>
          <w:szCs w:val="24"/>
        </w:rPr>
        <w:t>减免，总体费用</w:t>
      </w:r>
      <w:r>
        <w:rPr>
          <w:rFonts w:hint="eastAsia"/>
          <w:sz w:val="24"/>
          <w:szCs w:val="24"/>
        </w:rPr>
        <w:t>降为</w:t>
      </w:r>
      <w:r w:rsidR="00065AAB" w:rsidRPr="00AC008D">
        <w:rPr>
          <w:rFonts w:hint="eastAsia"/>
          <w:b/>
          <w:sz w:val="24"/>
          <w:szCs w:val="24"/>
        </w:rPr>
        <w:t>20.92万元</w:t>
      </w:r>
      <w:r w:rsidR="00065AAB">
        <w:rPr>
          <w:sz w:val="24"/>
          <w:szCs w:val="24"/>
        </w:rPr>
        <w:t>。</w:t>
      </w:r>
      <w:r w:rsidR="00BB5FE9">
        <w:rPr>
          <w:rFonts w:hint="eastAsia"/>
          <w:sz w:val="24"/>
          <w:szCs w:val="24"/>
        </w:rPr>
        <w:t>但</w:t>
      </w:r>
      <w:r w:rsidR="0072166F" w:rsidRPr="00971E26">
        <w:rPr>
          <w:sz w:val="24"/>
          <w:szCs w:val="24"/>
        </w:rPr>
        <w:t>截至今日</w:t>
      </w:r>
      <w:r>
        <w:rPr>
          <w:sz w:val="24"/>
          <w:szCs w:val="24"/>
        </w:rPr>
        <w:t>贵司</w:t>
      </w:r>
      <w:r w:rsidR="00084684">
        <w:rPr>
          <w:rFonts w:hint="eastAsia"/>
          <w:sz w:val="24"/>
          <w:szCs w:val="24"/>
        </w:rPr>
        <w:t>一直</w:t>
      </w:r>
      <w:r w:rsidR="0072166F" w:rsidRPr="00971E26">
        <w:rPr>
          <w:sz w:val="24"/>
          <w:szCs w:val="24"/>
        </w:rPr>
        <w:t>未</w:t>
      </w:r>
      <w:r w:rsidR="00084684">
        <w:rPr>
          <w:rFonts w:hint="eastAsia"/>
          <w:sz w:val="24"/>
          <w:szCs w:val="24"/>
        </w:rPr>
        <w:t>能</w:t>
      </w:r>
      <w:r w:rsidR="0072166F" w:rsidRPr="00971E26">
        <w:rPr>
          <w:sz w:val="24"/>
          <w:szCs w:val="24"/>
        </w:rPr>
        <w:t>支付该笔费用</w:t>
      </w:r>
      <w:r w:rsidR="00BB5FE9">
        <w:rPr>
          <w:rFonts w:hint="eastAsia"/>
          <w:sz w:val="24"/>
          <w:szCs w:val="24"/>
        </w:rPr>
        <w:t>。</w:t>
      </w:r>
    </w:p>
    <w:p w:rsidR="008E1888" w:rsidRDefault="0072166F" w:rsidP="00AC008D">
      <w:pPr>
        <w:widowControl/>
        <w:ind w:firstLineChars="200" w:firstLine="480"/>
        <w:jc w:val="left"/>
        <w:rPr>
          <w:sz w:val="24"/>
          <w:szCs w:val="24"/>
        </w:rPr>
      </w:pPr>
      <w:bookmarkStart w:id="0" w:name="_GoBack"/>
      <w:bookmarkEnd w:id="0"/>
      <w:r w:rsidRPr="00971E26">
        <w:rPr>
          <w:sz w:val="24"/>
          <w:szCs w:val="24"/>
        </w:rPr>
        <w:t>考虑到贵司</w:t>
      </w:r>
      <w:r w:rsidR="00BB5FE9">
        <w:rPr>
          <w:rFonts w:hint="eastAsia"/>
          <w:sz w:val="24"/>
          <w:szCs w:val="24"/>
        </w:rPr>
        <w:t>现</w:t>
      </w:r>
      <w:r w:rsidRPr="00971E26">
        <w:rPr>
          <w:sz w:val="24"/>
          <w:szCs w:val="24"/>
        </w:rPr>
        <w:t>实际</w:t>
      </w:r>
      <w:r w:rsidR="00AC008D">
        <w:rPr>
          <w:rFonts w:hint="eastAsia"/>
          <w:sz w:val="24"/>
          <w:szCs w:val="24"/>
        </w:rPr>
        <w:t>经营</w:t>
      </w:r>
      <w:r w:rsidRPr="00971E26">
        <w:rPr>
          <w:sz w:val="24"/>
          <w:szCs w:val="24"/>
        </w:rPr>
        <w:t>情况，本着互惠互利</w:t>
      </w:r>
      <w:r w:rsidR="00084684">
        <w:rPr>
          <w:rFonts w:hint="eastAsia"/>
          <w:sz w:val="24"/>
          <w:szCs w:val="24"/>
        </w:rPr>
        <w:t>、</w:t>
      </w:r>
      <w:r w:rsidRPr="00971E26">
        <w:rPr>
          <w:sz w:val="24"/>
          <w:szCs w:val="24"/>
        </w:rPr>
        <w:t>友好合作原则，我司</w:t>
      </w:r>
      <w:r w:rsidR="00655D55">
        <w:rPr>
          <w:rFonts w:hint="eastAsia"/>
          <w:sz w:val="24"/>
          <w:szCs w:val="24"/>
        </w:rPr>
        <w:t>决定</w:t>
      </w:r>
      <w:r w:rsidR="00084684">
        <w:rPr>
          <w:rFonts w:hint="eastAsia"/>
          <w:sz w:val="24"/>
          <w:szCs w:val="24"/>
        </w:rPr>
        <w:t>在</w:t>
      </w:r>
      <w:r w:rsidR="00BB5FE9">
        <w:rPr>
          <w:rFonts w:hint="eastAsia"/>
          <w:sz w:val="24"/>
          <w:szCs w:val="24"/>
        </w:rPr>
        <w:t>原</w:t>
      </w:r>
      <w:r w:rsidR="00AC008D">
        <w:rPr>
          <w:rFonts w:hint="eastAsia"/>
          <w:sz w:val="24"/>
          <w:szCs w:val="24"/>
        </w:rPr>
        <w:t>优惠费用</w:t>
      </w:r>
      <w:r w:rsidR="00084684">
        <w:rPr>
          <w:sz w:val="24"/>
          <w:szCs w:val="24"/>
        </w:rPr>
        <w:t>基础</w:t>
      </w:r>
      <w:r w:rsidR="00084684">
        <w:rPr>
          <w:rFonts w:hint="eastAsia"/>
          <w:sz w:val="24"/>
          <w:szCs w:val="24"/>
        </w:rPr>
        <w:t>上</w:t>
      </w:r>
      <w:r w:rsidR="00084684">
        <w:rPr>
          <w:sz w:val="24"/>
          <w:szCs w:val="24"/>
        </w:rPr>
        <w:t>继续给与大幅</w:t>
      </w:r>
      <w:r w:rsidR="00AC008D">
        <w:rPr>
          <w:rFonts w:hint="eastAsia"/>
          <w:sz w:val="24"/>
          <w:szCs w:val="24"/>
        </w:rPr>
        <w:t>减免</w:t>
      </w:r>
      <w:r w:rsidR="00084684">
        <w:rPr>
          <w:sz w:val="24"/>
          <w:szCs w:val="24"/>
        </w:rPr>
        <w:t>，</w:t>
      </w:r>
      <w:r w:rsidR="00655D55">
        <w:rPr>
          <w:rFonts w:hint="eastAsia"/>
          <w:sz w:val="24"/>
          <w:szCs w:val="24"/>
        </w:rPr>
        <w:t>上述</w:t>
      </w:r>
      <w:r w:rsidR="00655D55">
        <w:rPr>
          <w:sz w:val="24"/>
          <w:szCs w:val="24"/>
        </w:rPr>
        <w:t>项目一共</w:t>
      </w:r>
      <w:r w:rsidR="00655D55">
        <w:rPr>
          <w:rFonts w:hint="eastAsia"/>
          <w:sz w:val="24"/>
          <w:szCs w:val="24"/>
        </w:rPr>
        <w:t>只</w:t>
      </w:r>
      <w:r w:rsidRPr="00971E26">
        <w:rPr>
          <w:sz w:val="24"/>
          <w:szCs w:val="24"/>
        </w:rPr>
        <w:t>收</w:t>
      </w:r>
      <w:r w:rsidR="00971E26">
        <w:rPr>
          <w:rFonts w:hint="eastAsia"/>
          <w:sz w:val="24"/>
          <w:szCs w:val="24"/>
        </w:rPr>
        <w:t>取</w:t>
      </w:r>
      <w:r w:rsidRPr="00971E26">
        <w:rPr>
          <w:sz w:val="24"/>
          <w:szCs w:val="24"/>
        </w:rPr>
        <w:t>评估费</w:t>
      </w:r>
      <w:r w:rsidRPr="00084684">
        <w:rPr>
          <w:rFonts w:hint="eastAsia"/>
          <w:b/>
          <w:sz w:val="24"/>
          <w:szCs w:val="24"/>
        </w:rPr>
        <w:t>50000元</w:t>
      </w:r>
      <w:r w:rsidR="00655D55">
        <w:rPr>
          <w:rFonts w:hint="eastAsia"/>
          <w:sz w:val="24"/>
          <w:szCs w:val="24"/>
        </w:rPr>
        <w:t>（</w:t>
      </w:r>
      <w:r w:rsidRPr="00655D55">
        <w:rPr>
          <w:b/>
          <w:sz w:val="24"/>
          <w:szCs w:val="24"/>
        </w:rPr>
        <w:t>人民币</w:t>
      </w:r>
      <w:r w:rsidRPr="00655D55">
        <w:rPr>
          <w:rFonts w:hint="eastAsia"/>
          <w:b/>
          <w:sz w:val="24"/>
          <w:szCs w:val="24"/>
        </w:rPr>
        <w:t>伍万元</w:t>
      </w:r>
      <w:r w:rsidRPr="00655D55">
        <w:rPr>
          <w:b/>
          <w:sz w:val="24"/>
          <w:szCs w:val="24"/>
        </w:rPr>
        <w:t>整</w:t>
      </w:r>
      <w:r w:rsidR="00655D55">
        <w:rPr>
          <w:rFonts w:hint="eastAsia"/>
          <w:sz w:val="24"/>
          <w:szCs w:val="24"/>
        </w:rPr>
        <w:t>）</w:t>
      </w:r>
      <w:r w:rsidRPr="00971E26">
        <w:rPr>
          <w:sz w:val="24"/>
          <w:szCs w:val="24"/>
        </w:rPr>
        <w:t>。望贵</w:t>
      </w:r>
      <w:proofErr w:type="gramStart"/>
      <w:r w:rsidRPr="00971E26">
        <w:rPr>
          <w:sz w:val="24"/>
          <w:szCs w:val="24"/>
        </w:rPr>
        <w:t>司</w:t>
      </w:r>
      <w:r w:rsidRPr="00971E26">
        <w:rPr>
          <w:rFonts w:hint="eastAsia"/>
          <w:sz w:val="24"/>
          <w:szCs w:val="24"/>
        </w:rPr>
        <w:t>尽快</w:t>
      </w:r>
      <w:proofErr w:type="gramEnd"/>
      <w:r w:rsidRPr="00971E26">
        <w:rPr>
          <w:sz w:val="24"/>
          <w:szCs w:val="24"/>
        </w:rPr>
        <w:t>支付</w:t>
      </w:r>
      <w:r w:rsidR="00971E26">
        <w:rPr>
          <w:rFonts w:hint="eastAsia"/>
          <w:sz w:val="24"/>
          <w:szCs w:val="24"/>
        </w:rPr>
        <w:t>为盼</w:t>
      </w:r>
      <w:r w:rsidR="00971E26">
        <w:rPr>
          <w:sz w:val="24"/>
          <w:szCs w:val="24"/>
        </w:rPr>
        <w:t>。</w:t>
      </w:r>
    </w:p>
    <w:p w:rsidR="00655D55" w:rsidRPr="00084684" w:rsidRDefault="00655D55" w:rsidP="00971E26">
      <w:pPr>
        <w:ind w:firstLineChars="200" w:firstLine="480"/>
        <w:rPr>
          <w:sz w:val="24"/>
          <w:szCs w:val="24"/>
        </w:rPr>
      </w:pPr>
    </w:p>
    <w:p w:rsidR="00655D55" w:rsidRPr="00AC008D" w:rsidRDefault="00655D55" w:rsidP="00971E26">
      <w:pPr>
        <w:ind w:firstLineChars="200" w:firstLine="480"/>
        <w:rPr>
          <w:sz w:val="24"/>
          <w:szCs w:val="24"/>
        </w:rPr>
      </w:pPr>
    </w:p>
    <w:p w:rsidR="00655D55" w:rsidRDefault="00655D55" w:rsidP="00971E26">
      <w:pPr>
        <w:ind w:firstLineChars="200" w:firstLine="480"/>
        <w:rPr>
          <w:sz w:val="24"/>
          <w:szCs w:val="24"/>
        </w:rPr>
      </w:pPr>
    </w:p>
    <w:p w:rsidR="00655D55" w:rsidRDefault="00655D55" w:rsidP="00971E26">
      <w:pPr>
        <w:ind w:firstLineChars="200" w:firstLine="480"/>
        <w:rPr>
          <w:sz w:val="24"/>
          <w:szCs w:val="24"/>
        </w:rPr>
      </w:pPr>
    </w:p>
    <w:p w:rsidR="00655D55" w:rsidRDefault="00655D55" w:rsidP="00655D55">
      <w:pPr>
        <w:ind w:firstLineChars="200" w:firstLine="480"/>
        <w:jc w:val="right"/>
        <w:rPr>
          <w:b/>
          <w:sz w:val="24"/>
          <w:szCs w:val="24"/>
        </w:rPr>
      </w:pPr>
      <w:proofErr w:type="gramStart"/>
      <w:r w:rsidRPr="00655D55">
        <w:rPr>
          <w:rFonts w:hint="eastAsia"/>
          <w:b/>
          <w:sz w:val="24"/>
          <w:szCs w:val="24"/>
        </w:rPr>
        <w:t>北京</w:t>
      </w:r>
      <w:r w:rsidRPr="00655D55">
        <w:rPr>
          <w:b/>
          <w:sz w:val="24"/>
          <w:szCs w:val="24"/>
        </w:rPr>
        <w:t>康正宏</w:t>
      </w:r>
      <w:proofErr w:type="gramEnd"/>
      <w:r w:rsidRPr="00655D55">
        <w:rPr>
          <w:b/>
          <w:sz w:val="24"/>
          <w:szCs w:val="24"/>
        </w:rPr>
        <w:t>基房地产评估有限公司</w:t>
      </w:r>
    </w:p>
    <w:p w:rsidR="00655D55" w:rsidRPr="00655D55" w:rsidRDefault="00655D55" w:rsidP="00655D55">
      <w:pPr>
        <w:ind w:firstLineChars="200" w:firstLine="480"/>
        <w:jc w:val="righ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2025.</w:t>
      </w:r>
      <w:r w:rsidR="00BB5FE9">
        <w:rPr>
          <w:b/>
          <w:sz w:val="24"/>
          <w:szCs w:val="24"/>
        </w:rPr>
        <w:t>3</w:t>
      </w:r>
      <w:r>
        <w:rPr>
          <w:rFonts w:hint="eastAsia"/>
          <w:b/>
          <w:sz w:val="24"/>
          <w:szCs w:val="24"/>
        </w:rPr>
        <w:t>.</w:t>
      </w:r>
      <w:r w:rsidR="00BB5FE9">
        <w:rPr>
          <w:b/>
          <w:sz w:val="24"/>
          <w:szCs w:val="24"/>
        </w:rPr>
        <w:t>7</w:t>
      </w:r>
    </w:p>
    <w:sectPr w:rsidR="00655D55" w:rsidRPr="00655D55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063" w:rsidRDefault="00786063" w:rsidP="00655D55">
      <w:r>
        <w:separator/>
      </w:r>
    </w:p>
  </w:endnote>
  <w:endnote w:type="continuationSeparator" w:id="0">
    <w:p w:rsidR="00786063" w:rsidRDefault="00786063" w:rsidP="00655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2880517"/>
      <w:docPartObj>
        <w:docPartGallery w:val="Page Numbers (Bottom of Page)"/>
        <w:docPartUnique/>
      </w:docPartObj>
    </w:sdtPr>
    <w:sdtEndPr/>
    <w:sdtContent>
      <w:p w:rsidR="00084684" w:rsidRDefault="00084684" w:rsidP="0008468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08D" w:rsidRPr="00AC008D">
          <w:rPr>
            <w:noProof/>
            <w:lang w:val="zh-CN"/>
          </w:rPr>
          <w:t>1</w:t>
        </w:r>
        <w:r>
          <w:fldChar w:fldCharType="end"/>
        </w:r>
      </w:p>
    </w:sdtContent>
  </w:sdt>
  <w:p w:rsidR="00084684" w:rsidRDefault="000846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063" w:rsidRDefault="00786063" w:rsidP="00655D55">
      <w:r>
        <w:separator/>
      </w:r>
    </w:p>
  </w:footnote>
  <w:footnote w:type="continuationSeparator" w:id="0">
    <w:p w:rsidR="00786063" w:rsidRDefault="00786063" w:rsidP="00655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D55" w:rsidRDefault="00655D55">
    <w:pPr>
      <w:pStyle w:val="a3"/>
    </w:pPr>
    <w:r>
      <w:rPr>
        <w:rFonts w:ascii="黑体" w:eastAsia="黑体" w:hint="eastAsia"/>
        <w:iCs/>
        <w:noProof/>
      </w:rPr>
      <w:drawing>
        <wp:inline distT="0" distB="0" distL="0" distR="0">
          <wp:extent cx="5257800" cy="238125"/>
          <wp:effectExtent l="0" t="0" r="0" b="9525"/>
          <wp:docPr id="2" name="图片 2" descr="评估报告内页页眉-三部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5" descr="评估报告内页页眉-三部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0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888"/>
    <w:rsid w:val="00065AAB"/>
    <w:rsid w:val="00084684"/>
    <w:rsid w:val="000B5EBC"/>
    <w:rsid w:val="00636F64"/>
    <w:rsid w:val="00655D55"/>
    <w:rsid w:val="0072166F"/>
    <w:rsid w:val="00786063"/>
    <w:rsid w:val="007D2DEE"/>
    <w:rsid w:val="008E1888"/>
    <w:rsid w:val="00971E26"/>
    <w:rsid w:val="00AC008D"/>
    <w:rsid w:val="00BB5FE9"/>
    <w:rsid w:val="00F0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024FC3"/>
  <w15:chartTrackingRefBased/>
  <w15:docId w15:val="{D7C2DA68-888B-4E4F-A288-C9599A1DD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5D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5D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5D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5D5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65AA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65A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9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68</Words>
  <Characters>390</Characters>
  <Application>Microsoft Office Word</Application>
  <DocSecurity>0</DocSecurity>
  <Lines>3</Lines>
  <Paragraphs>1</Paragraphs>
  <ScaleCrop>false</ScaleCrop>
  <Company>Microsoft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wuwei</dc:creator>
  <cp:keywords/>
  <dc:description/>
  <cp:lastModifiedBy>wuwei</cp:lastModifiedBy>
  <cp:revision>3</cp:revision>
  <cp:lastPrinted>2025-03-10T07:43:00Z</cp:lastPrinted>
  <dcterms:created xsi:type="dcterms:W3CDTF">2025-02-28T07:26:00Z</dcterms:created>
  <dcterms:modified xsi:type="dcterms:W3CDTF">2025-03-10T08:07:00Z</dcterms:modified>
</cp:coreProperties>
</file>