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F25" w:rsidRPr="0036741F" w:rsidRDefault="00B84B0F" w:rsidP="00F25943">
      <w:pPr>
        <w:jc w:val="center"/>
        <w:rPr>
          <w:rFonts w:ascii="方正小标宋简体" w:eastAsia="方正小标宋简体"/>
          <w:sz w:val="44"/>
          <w:szCs w:val="44"/>
        </w:rPr>
      </w:pPr>
      <w:bookmarkStart w:id="0" w:name="_GoBack"/>
      <w:bookmarkEnd w:id="0"/>
      <w:r w:rsidRPr="0036741F">
        <w:rPr>
          <w:rFonts w:ascii="方正小标宋简体" w:eastAsia="方正小标宋简体" w:hint="eastAsia"/>
          <w:sz w:val="44"/>
          <w:szCs w:val="44"/>
        </w:rPr>
        <w:t>不予受理通知书</w:t>
      </w:r>
    </w:p>
    <w:p w:rsidR="00546F25" w:rsidRPr="00770B15" w:rsidRDefault="00B84B0F" w:rsidP="0036741F">
      <w:pPr>
        <w:spacing w:line="360" w:lineRule="auto"/>
        <w:rPr>
          <w:rFonts w:ascii="仿宋_GB2312" w:eastAsia="仿宋_GB2312"/>
          <w:sz w:val="28"/>
        </w:rPr>
      </w:pPr>
      <w:r w:rsidRPr="00770B15">
        <w:rPr>
          <w:rFonts w:ascii="仿宋_GB2312" w:eastAsia="仿宋_GB2312" w:hint="eastAsia"/>
          <w:sz w:val="28"/>
        </w:rPr>
        <w:t>北京</w:t>
      </w:r>
      <w:r w:rsidR="00EF2E6A" w:rsidRPr="00770B15">
        <w:rPr>
          <w:rFonts w:ascii="仿宋_GB2312" w:eastAsia="仿宋_GB2312" w:hint="eastAsia"/>
          <w:sz w:val="28"/>
        </w:rPr>
        <w:t>市房山区</w:t>
      </w:r>
      <w:r w:rsidRPr="00770B15">
        <w:rPr>
          <w:rFonts w:ascii="仿宋_GB2312" w:eastAsia="仿宋_GB2312" w:hint="eastAsia"/>
          <w:sz w:val="28"/>
        </w:rPr>
        <w:t>人民法院：</w:t>
      </w:r>
    </w:p>
    <w:p w:rsidR="00546F25" w:rsidRPr="00770B15" w:rsidRDefault="00B84B0F" w:rsidP="00770B15">
      <w:pPr>
        <w:spacing w:line="360" w:lineRule="auto"/>
        <w:ind w:firstLineChars="200" w:firstLine="560"/>
        <w:jc w:val="both"/>
        <w:rPr>
          <w:rFonts w:ascii="仿宋_GB2312" w:eastAsia="仿宋_GB2312"/>
          <w:sz w:val="28"/>
        </w:rPr>
      </w:pPr>
      <w:r w:rsidRPr="00770B15">
        <w:rPr>
          <w:rFonts w:ascii="仿宋_GB2312" w:eastAsia="仿宋_GB2312" w:hint="eastAsia"/>
          <w:sz w:val="28"/>
        </w:rPr>
        <w:t>在</w:t>
      </w:r>
      <w:r w:rsidR="00EF2E6A" w:rsidRPr="00770B15">
        <w:rPr>
          <w:rFonts w:ascii="仿宋_GB2312" w:eastAsia="仿宋_GB2312" w:hint="eastAsia"/>
          <w:sz w:val="28"/>
        </w:rPr>
        <w:t>（2019）京0111民初23753号葛秀婷</w:t>
      </w:r>
      <w:r w:rsidRPr="00770B15">
        <w:rPr>
          <w:rFonts w:ascii="仿宋_GB2312" w:eastAsia="仿宋_GB2312" w:hint="eastAsia"/>
          <w:sz w:val="28"/>
        </w:rPr>
        <w:t>诉</w:t>
      </w:r>
      <w:r w:rsidR="00EF2E6A" w:rsidRPr="00770B15">
        <w:rPr>
          <w:rFonts w:ascii="仿宋_GB2312" w:eastAsia="仿宋_GB2312" w:hint="eastAsia"/>
          <w:sz w:val="28"/>
        </w:rPr>
        <w:t>北京中北通达房地产开发有限公司商品房预售合同纠纷</w:t>
      </w:r>
      <w:r w:rsidRPr="00770B15">
        <w:rPr>
          <w:rFonts w:ascii="仿宋_GB2312" w:eastAsia="仿宋_GB2312" w:hint="eastAsia"/>
          <w:sz w:val="28"/>
        </w:rPr>
        <w:t>一案中，贵院委托我单位对</w:t>
      </w:r>
      <w:r w:rsidR="00EF2E6A" w:rsidRPr="00770B15">
        <w:rPr>
          <w:rFonts w:ascii="仿宋_GB2312" w:eastAsia="仿宋_GB2312" w:hint="eastAsia"/>
          <w:sz w:val="28"/>
        </w:rPr>
        <w:t>申请人与被申请人签订的编号为3-5-102号的房屋买卖合同中涉及的相同或类似区域、户型的房屋</w:t>
      </w:r>
      <w:r w:rsidRPr="00770B15">
        <w:rPr>
          <w:rFonts w:ascii="仿宋_GB2312" w:eastAsia="仿宋_GB2312" w:hint="eastAsia"/>
          <w:sz w:val="28"/>
        </w:rPr>
        <w:t>进行</w:t>
      </w:r>
      <w:r w:rsidR="00EF2E6A" w:rsidRPr="00770B15">
        <w:rPr>
          <w:rFonts w:ascii="仿宋_GB2312" w:eastAsia="仿宋_GB2312" w:hint="eastAsia"/>
          <w:sz w:val="28"/>
        </w:rPr>
        <w:t>市场价值</w:t>
      </w:r>
      <w:r w:rsidRPr="00770B15">
        <w:rPr>
          <w:rFonts w:ascii="仿宋_GB2312" w:eastAsia="仿宋_GB2312" w:hint="eastAsia"/>
          <w:sz w:val="28"/>
        </w:rPr>
        <w:t>评估。</w:t>
      </w:r>
    </w:p>
    <w:p w:rsidR="00546F25" w:rsidRPr="00770B15" w:rsidRDefault="00B84B0F" w:rsidP="00770B15">
      <w:pPr>
        <w:spacing w:line="360" w:lineRule="auto"/>
        <w:ind w:firstLineChars="200" w:firstLine="560"/>
        <w:jc w:val="both"/>
        <w:rPr>
          <w:rFonts w:ascii="仿宋_GB2312" w:eastAsia="仿宋_GB2312"/>
          <w:sz w:val="28"/>
        </w:rPr>
      </w:pPr>
      <w:r w:rsidRPr="00770B15">
        <w:rPr>
          <w:rFonts w:ascii="仿宋_GB2312" w:eastAsia="仿宋_GB2312" w:hint="eastAsia"/>
          <w:sz w:val="28"/>
        </w:rPr>
        <w:t>经审查，</w:t>
      </w:r>
      <w:r w:rsidRPr="00770B15">
        <w:rPr>
          <w:rFonts w:ascii="仿宋_GB2312" w:eastAsia="仿宋_GB2312" w:hAnsi="仿宋" w:hint="eastAsia"/>
          <w:sz w:val="28"/>
        </w:rPr>
        <w:t>因</w:t>
      </w:r>
      <w:r w:rsidR="00EF2E6A" w:rsidRPr="00770B15">
        <w:rPr>
          <w:rFonts w:ascii="仿宋_GB2312" w:eastAsia="仿宋_GB2312" w:hAnsi="仿宋" w:hint="eastAsia"/>
          <w:sz w:val="28"/>
        </w:rPr>
        <w:t>该涉案房屋是由被申请人</w:t>
      </w:r>
      <w:r w:rsidR="00EF2E6A" w:rsidRPr="00770B15">
        <w:rPr>
          <w:rFonts w:ascii="仿宋_GB2312" w:eastAsia="仿宋_GB2312" w:hint="eastAsia"/>
          <w:sz w:val="28"/>
        </w:rPr>
        <w:t>北京中北通达房地产开发有限公司出资在农村集体土地上建设的小产权房屋，</w:t>
      </w:r>
      <w:r w:rsidR="00770B15" w:rsidRPr="00770B15">
        <w:rPr>
          <w:rFonts w:ascii="仿宋_GB2312" w:eastAsia="仿宋_GB2312" w:hint="eastAsia"/>
          <w:sz w:val="28"/>
        </w:rPr>
        <w:t>无房屋权属资料，</w:t>
      </w:r>
      <w:r w:rsidR="00EF2E6A" w:rsidRPr="00770B15">
        <w:rPr>
          <w:rFonts w:ascii="仿宋_GB2312" w:eastAsia="仿宋_GB2312" w:hint="eastAsia"/>
          <w:sz w:val="28"/>
        </w:rPr>
        <w:t>土地为南韩继村集体所</w:t>
      </w:r>
      <w:r w:rsidR="00EF2E6A" w:rsidRPr="00770B15">
        <w:rPr>
          <w:rFonts w:ascii="仿宋_GB2312" w:eastAsia="仿宋_GB2312" w:hAnsi="仿宋" w:hint="eastAsia"/>
          <w:sz w:val="28"/>
        </w:rPr>
        <w:t>有</w:t>
      </w:r>
      <w:r w:rsidR="00770B15" w:rsidRPr="00770B15">
        <w:rPr>
          <w:rFonts w:ascii="仿宋_GB2312" w:eastAsia="仿宋_GB2312" w:hAnsi="仿宋" w:hint="eastAsia"/>
          <w:sz w:val="28"/>
        </w:rPr>
        <w:t>。所谓“小产权房”是指在农民集体土地上建设的房屋，未缴纳土地出让金等费用，其产权证不是由国家房管部门颁发，而是由乡政府或村委会颁发。乡镇政府发证的所谓小产权房产，实际上没有真正的产权。这种房没有国家发的土地使用证和预售许可证，购房合同国土房管局也不会给予备案。根据合法性原则，无法评估其价值。本机构决定不予受理，并退还相关鉴定评估材料。请与我单位联系办理退还鉴定评估材料等手续。</w:t>
      </w:r>
    </w:p>
    <w:p w:rsidR="00546F25" w:rsidRPr="00770B15" w:rsidRDefault="00B84B0F" w:rsidP="00770B15">
      <w:pPr>
        <w:spacing w:line="360" w:lineRule="auto"/>
        <w:ind w:firstLineChars="200" w:firstLine="560"/>
        <w:rPr>
          <w:rFonts w:ascii="仿宋_GB2312" w:eastAsia="仿宋_GB2312"/>
          <w:sz w:val="28"/>
        </w:rPr>
      </w:pPr>
      <w:r w:rsidRPr="00770B15">
        <w:rPr>
          <w:rFonts w:ascii="仿宋_GB2312" w:eastAsia="仿宋_GB2312" w:hint="eastAsia"/>
          <w:sz w:val="28"/>
        </w:rPr>
        <w:t>特此通知。</w:t>
      </w:r>
    </w:p>
    <w:p w:rsidR="00546F25" w:rsidRPr="00770B15" w:rsidRDefault="00B84B0F" w:rsidP="00770B15">
      <w:pPr>
        <w:spacing w:line="360" w:lineRule="auto"/>
        <w:ind w:firstLineChars="200" w:firstLine="560"/>
        <w:rPr>
          <w:rFonts w:ascii="仿宋_GB2312" w:eastAsia="仿宋_GB2312"/>
          <w:sz w:val="28"/>
        </w:rPr>
      </w:pPr>
      <w:r w:rsidRPr="00770B15">
        <w:rPr>
          <w:rFonts w:ascii="仿宋_GB2312" w:eastAsia="仿宋_GB2312" w:hint="eastAsia"/>
          <w:sz w:val="28"/>
        </w:rPr>
        <w:t>联系人：</w:t>
      </w:r>
      <w:r w:rsidR="00F25943" w:rsidRPr="00770B15">
        <w:rPr>
          <w:rFonts w:ascii="仿宋_GB2312" w:eastAsia="仿宋_GB2312" w:hint="eastAsia"/>
          <w:sz w:val="28"/>
        </w:rPr>
        <w:t>叶凌</w:t>
      </w:r>
      <w:r w:rsidRPr="00770B15">
        <w:rPr>
          <w:rFonts w:ascii="仿宋_GB2312" w:eastAsia="仿宋_GB2312" w:hint="eastAsia"/>
          <w:sz w:val="28"/>
        </w:rPr>
        <w:t>，联系电话：</w:t>
      </w:r>
      <w:r w:rsidR="00F25943" w:rsidRPr="00770B15">
        <w:rPr>
          <w:rFonts w:ascii="仿宋_GB2312" w:eastAsia="仿宋_GB2312" w:hint="eastAsia"/>
          <w:sz w:val="28"/>
        </w:rPr>
        <w:t>82253558-221</w:t>
      </w:r>
    </w:p>
    <w:p w:rsidR="00546F25" w:rsidRPr="00770B15" w:rsidRDefault="00B84B0F" w:rsidP="00770B15">
      <w:pPr>
        <w:spacing w:line="360" w:lineRule="auto"/>
        <w:ind w:firstLineChars="200" w:firstLine="560"/>
        <w:rPr>
          <w:rFonts w:ascii="仿宋_GB2312" w:eastAsia="仿宋_GB2312"/>
          <w:sz w:val="28"/>
        </w:rPr>
      </w:pPr>
      <w:r w:rsidRPr="00770B15">
        <w:rPr>
          <w:rFonts w:ascii="仿宋_GB2312" w:eastAsia="仿宋_GB2312" w:hint="eastAsia"/>
          <w:sz w:val="28"/>
        </w:rPr>
        <w:t>专业机构地址：</w:t>
      </w:r>
      <w:r w:rsidR="00F25943" w:rsidRPr="00770B15">
        <w:rPr>
          <w:rFonts w:ascii="仿宋_GB2312" w:eastAsia="仿宋_GB2312" w:hint="eastAsia"/>
          <w:sz w:val="28"/>
        </w:rPr>
        <w:t>北京市朝阳区裕民路12号中国国际科技会展中心B座1001</w:t>
      </w:r>
      <w:r w:rsidRPr="00770B15">
        <w:rPr>
          <w:rFonts w:ascii="仿宋_GB2312" w:eastAsia="仿宋_GB2312" w:hint="eastAsia"/>
          <w:sz w:val="28"/>
        </w:rPr>
        <w:t>，邮编：</w:t>
      </w:r>
      <w:r w:rsidR="00F25943" w:rsidRPr="00770B15">
        <w:rPr>
          <w:rFonts w:ascii="仿宋_GB2312" w:eastAsia="仿宋_GB2312" w:hint="eastAsia"/>
          <w:sz w:val="28"/>
        </w:rPr>
        <w:t>100029</w:t>
      </w:r>
    </w:p>
    <w:p w:rsidR="00546F25" w:rsidRPr="00770B15" w:rsidRDefault="00546F25" w:rsidP="0036741F">
      <w:pPr>
        <w:spacing w:line="360" w:lineRule="auto"/>
        <w:rPr>
          <w:rFonts w:ascii="仿宋_GB2312" w:eastAsia="仿宋_GB2312"/>
          <w:sz w:val="28"/>
        </w:rPr>
      </w:pPr>
    </w:p>
    <w:p w:rsidR="00546F25" w:rsidRPr="00770B15" w:rsidRDefault="00F25943" w:rsidP="0036741F">
      <w:pPr>
        <w:spacing w:line="360" w:lineRule="auto"/>
        <w:jc w:val="right"/>
        <w:rPr>
          <w:rFonts w:ascii="仿宋_GB2312" w:eastAsia="仿宋_GB2312"/>
          <w:sz w:val="28"/>
        </w:rPr>
      </w:pPr>
      <w:r w:rsidRPr="00770B15">
        <w:rPr>
          <w:rFonts w:ascii="仿宋_GB2312" w:eastAsia="仿宋_GB2312" w:hint="eastAsia"/>
          <w:sz w:val="28"/>
        </w:rPr>
        <w:t>北京康正宏基房地产评估有限公司</w:t>
      </w:r>
      <w:r w:rsidR="00B84B0F" w:rsidRPr="00770B15">
        <w:rPr>
          <w:rFonts w:ascii="仿宋_GB2312" w:eastAsia="仿宋_GB2312" w:hint="eastAsia"/>
          <w:sz w:val="28"/>
        </w:rPr>
        <w:t>（公章）</w:t>
      </w:r>
    </w:p>
    <w:p w:rsidR="00546F25" w:rsidRPr="00770B15" w:rsidRDefault="00F25943" w:rsidP="00770B15">
      <w:pPr>
        <w:wordWrap w:val="0"/>
        <w:spacing w:line="360" w:lineRule="auto"/>
        <w:ind w:rightChars="377" w:right="1206"/>
        <w:jc w:val="right"/>
        <w:rPr>
          <w:sz w:val="28"/>
        </w:rPr>
      </w:pPr>
      <w:r w:rsidRPr="00770B15">
        <w:rPr>
          <w:rFonts w:ascii="仿宋_GB2312" w:eastAsia="仿宋_GB2312" w:hint="eastAsia"/>
          <w:sz w:val="28"/>
        </w:rPr>
        <w:t>2019</w:t>
      </w:r>
      <w:r w:rsidR="00B84B0F" w:rsidRPr="00770B15">
        <w:rPr>
          <w:rFonts w:ascii="仿宋_GB2312" w:eastAsia="仿宋_GB2312" w:hint="eastAsia"/>
          <w:sz w:val="28"/>
        </w:rPr>
        <w:t>年</w:t>
      </w:r>
      <w:r w:rsidRPr="00770B15">
        <w:rPr>
          <w:rFonts w:ascii="仿宋_GB2312" w:eastAsia="仿宋_GB2312" w:hint="eastAsia"/>
          <w:sz w:val="28"/>
        </w:rPr>
        <w:t>12</w:t>
      </w:r>
      <w:r w:rsidR="00B84B0F" w:rsidRPr="00770B15">
        <w:rPr>
          <w:rFonts w:ascii="仿宋_GB2312" w:eastAsia="仿宋_GB2312" w:hint="eastAsia"/>
          <w:sz w:val="28"/>
        </w:rPr>
        <w:t>月</w:t>
      </w:r>
      <w:r w:rsidRPr="00770B15">
        <w:rPr>
          <w:rFonts w:ascii="仿宋_GB2312" w:eastAsia="仿宋_GB2312" w:hint="eastAsia"/>
          <w:sz w:val="28"/>
        </w:rPr>
        <w:t>2</w:t>
      </w:r>
      <w:r w:rsidR="00384063" w:rsidRPr="00770B15">
        <w:rPr>
          <w:rFonts w:ascii="仿宋_GB2312" w:eastAsia="仿宋_GB2312" w:hint="eastAsia"/>
          <w:sz w:val="28"/>
        </w:rPr>
        <w:t>5</w:t>
      </w:r>
      <w:r w:rsidR="00B84B0F" w:rsidRPr="00770B15">
        <w:rPr>
          <w:rFonts w:ascii="仿宋_GB2312" w:eastAsia="仿宋_GB2312" w:hint="eastAsia"/>
          <w:sz w:val="28"/>
        </w:rPr>
        <w:t>日</w:t>
      </w:r>
      <w:r w:rsidR="00B84B0F" w:rsidRPr="00770B15">
        <w:rPr>
          <w:rFonts w:hint="eastAsia"/>
          <w:sz w:val="28"/>
        </w:rPr>
        <w:t xml:space="preserve">  </w:t>
      </w:r>
    </w:p>
    <w:sectPr w:rsidR="00546F25" w:rsidRPr="00770B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FF0" w:rsidRDefault="00B80FF0" w:rsidP="00770B15">
      <w:pPr>
        <w:spacing w:line="240" w:lineRule="auto"/>
      </w:pPr>
      <w:r>
        <w:separator/>
      </w:r>
    </w:p>
  </w:endnote>
  <w:endnote w:type="continuationSeparator" w:id="0">
    <w:p w:rsidR="00B80FF0" w:rsidRDefault="00B80FF0" w:rsidP="00770B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仿宋简体">
    <w:altName w:val="微软雅黑"/>
    <w:charset w:val="86"/>
    <w:family w:val="auto"/>
    <w:pitch w:val="default"/>
    <w:sig w:usb0="00000000" w:usb1="00000000" w:usb2="00000000" w:usb3="00000000" w:csb0="00040000"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FF0" w:rsidRDefault="00B80FF0" w:rsidP="00770B15">
      <w:pPr>
        <w:spacing w:line="240" w:lineRule="auto"/>
      </w:pPr>
      <w:r>
        <w:separator/>
      </w:r>
    </w:p>
  </w:footnote>
  <w:footnote w:type="continuationSeparator" w:id="0">
    <w:p w:rsidR="00B80FF0" w:rsidRDefault="00B80FF0" w:rsidP="00770B1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C4E"/>
    <w:rsid w:val="001A7462"/>
    <w:rsid w:val="001B7CA7"/>
    <w:rsid w:val="001E3754"/>
    <w:rsid w:val="0036741F"/>
    <w:rsid w:val="00384063"/>
    <w:rsid w:val="00546F25"/>
    <w:rsid w:val="0058312A"/>
    <w:rsid w:val="00770B15"/>
    <w:rsid w:val="008E4382"/>
    <w:rsid w:val="0096553B"/>
    <w:rsid w:val="00AD7C4E"/>
    <w:rsid w:val="00B80FF0"/>
    <w:rsid w:val="00B84B0F"/>
    <w:rsid w:val="00D96905"/>
    <w:rsid w:val="00EF2E6A"/>
    <w:rsid w:val="00EF2E96"/>
    <w:rsid w:val="00F25943"/>
    <w:rsid w:val="676C5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rFonts w:ascii="Times New Roman" w:eastAsia="方正仿宋简体"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adjustRightInd/>
      <w:snapToGrid w:val="0"/>
      <w:spacing w:line="240" w:lineRule="auto"/>
      <w:textAlignment w:val="auto"/>
    </w:pPr>
    <w:rPr>
      <w:rFonts w:asciiTheme="minorHAnsi" w:eastAsiaTheme="minorEastAsia" w:hAnsiTheme="minorHAnsi" w:cstheme="minorBidi"/>
      <w:kern w:val="2"/>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rFonts w:ascii="Times New Roman" w:eastAsia="方正仿宋简体"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adjustRightInd/>
      <w:snapToGrid w:val="0"/>
      <w:spacing w:line="240" w:lineRule="auto"/>
      <w:textAlignment w:val="auto"/>
    </w:pPr>
    <w:rPr>
      <w:rFonts w:asciiTheme="minorHAnsi" w:eastAsiaTheme="minorEastAsia" w:hAnsiTheme="minorHAnsi" w:cstheme="minorBidi"/>
      <w:kern w:val="2"/>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096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432</Characters>
  <Application>Microsoft Office Word</Application>
  <DocSecurity>0</DocSecurity>
  <Lines>3</Lines>
  <Paragraphs>1</Paragraphs>
  <ScaleCrop>false</ScaleCrop>
  <Company>Microsoft</Company>
  <LinksUpToDate>false</LinksUpToDate>
  <CharactersWithSpaces>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gaojin</dc:creator>
  <cp:lastModifiedBy>KG</cp:lastModifiedBy>
  <cp:revision>2</cp:revision>
  <dcterms:created xsi:type="dcterms:W3CDTF">2020-05-18T05:10:00Z</dcterms:created>
  <dcterms:modified xsi:type="dcterms:W3CDTF">2020-05-18T05:10:00Z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2052-11.1.0.7849</vt:lpwstr>
  </property>
</Properties>
</file>