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CD221" w14:textId="77777777" w:rsidR="00851C09" w:rsidRDefault="00851C09">
      <w:pPr>
        <w:spacing w:line="480" w:lineRule="auto"/>
        <w:ind w:firstLineChars="61" w:firstLine="220"/>
        <w:jc w:val="center"/>
        <w:rPr>
          <w:rFonts w:ascii="Arial" w:hAnsi="Arial" w:cs="Arial"/>
          <w:b/>
          <w:sz w:val="36"/>
        </w:rPr>
      </w:pPr>
    </w:p>
    <w:p w14:paraId="0FB64200" w14:textId="77777777" w:rsidR="00851C09" w:rsidRDefault="00851C09">
      <w:pPr>
        <w:spacing w:line="480" w:lineRule="auto"/>
        <w:jc w:val="center"/>
        <w:rPr>
          <w:rFonts w:ascii="Arial" w:hAnsi="Arial" w:cs="Arial"/>
          <w:b/>
          <w:sz w:val="36"/>
        </w:rPr>
      </w:pPr>
    </w:p>
    <w:p w14:paraId="5E0EBB90" w14:textId="77777777" w:rsidR="00851C09" w:rsidRDefault="00851C09">
      <w:pPr>
        <w:spacing w:line="480" w:lineRule="auto"/>
        <w:jc w:val="center"/>
        <w:rPr>
          <w:rFonts w:ascii="Arial" w:hAnsi="Arial" w:cs="Arial"/>
          <w:b/>
          <w:sz w:val="36"/>
        </w:rPr>
      </w:pPr>
    </w:p>
    <w:p w14:paraId="763E5AAD" w14:textId="77777777" w:rsidR="00851C09" w:rsidRDefault="00851C09">
      <w:pPr>
        <w:spacing w:line="480" w:lineRule="auto"/>
        <w:jc w:val="center"/>
        <w:rPr>
          <w:rFonts w:ascii="Arial" w:hAnsi="Arial" w:cs="Arial"/>
          <w:b/>
          <w:sz w:val="36"/>
        </w:rPr>
      </w:pPr>
    </w:p>
    <w:p w14:paraId="5129971B" w14:textId="77777777" w:rsidR="00851C09" w:rsidRDefault="00851C09">
      <w:pPr>
        <w:spacing w:line="480" w:lineRule="auto"/>
        <w:jc w:val="center"/>
        <w:rPr>
          <w:rFonts w:ascii="Arial" w:hAnsi="Arial" w:cs="Arial"/>
          <w:b/>
          <w:sz w:val="36"/>
        </w:rPr>
      </w:pPr>
    </w:p>
    <w:p w14:paraId="4396D52E" w14:textId="77777777" w:rsidR="00851C09" w:rsidRDefault="00AE4256">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2019</w:t>
      </w:r>
      <w:r>
        <w:rPr>
          <w:rFonts w:asciiTheme="majorEastAsia" w:eastAsiaTheme="majorEastAsia" w:hAnsiTheme="majorEastAsia" w:cstheme="majorEastAsia" w:hint="eastAsia"/>
          <w:b/>
          <w:sz w:val="36"/>
        </w:rPr>
        <w:t>年中诚信托新能源</w:t>
      </w:r>
      <w:r>
        <w:rPr>
          <w:rFonts w:ascii="Arial Unicode MS" w:eastAsia="Arial Unicode MS" w:hAnsi="Arial Unicode MS" w:cs="Arial Unicode MS" w:hint="eastAsia"/>
          <w:b/>
          <w:sz w:val="36"/>
        </w:rPr>
        <w:t>5</w:t>
      </w:r>
      <w:r>
        <w:rPr>
          <w:rFonts w:asciiTheme="majorEastAsia" w:eastAsiaTheme="majorEastAsia" w:hAnsiTheme="majorEastAsia" w:cstheme="majorEastAsia" w:hint="eastAsia"/>
          <w:b/>
          <w:sz w:val="36"/>
        </w:rPr>
        <w:t>号集合资金信托计划</w:t>
      </w:r>
    </w:p>
    <w:p w14:paraId="0C7D0E8B" w14:textId="77777777" w:rsidR="00851C09" w:rsidRDefault="00AE4256">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2020</w:t>
      </w:r>
      <w:r>
        <w:rPr>
          <w:rFonts w:asciiTheme="majorEastAsia" w:eastAsiaTheme="majorEastAsia" w:hAnsiTheme="majorEastAsia" w:cstheme="majorEastAsia" w:hint="eastAsia"/>
          <w:b/>
          <w:sz w:val="36"/>
        </w:rPr>
        <w:t>年8月监管报告</w:t>
      </w:r>
    </w:p>
    <w:p w14:paraId="34A3B341" w14:textId="77777777" w:rsidR="00851C09" w:rsidRDefault="00851C09">
      <w:pPr>
        <w:spacing w:line="480" w:lineRule="auto"/>
        <w:jc w:val="left"/>
        <w:rPr>
          <w:rFonts w:ascii="Arial" w:hAnsi="Arial"/>
          <w:b/>
          <w:color w:val="000000"/>
          <w:sz w:val="24"/>
        </w:rPr>
      </w:pPr>
    </w:p>
    <w:p w14:paraId="07208667" w14:textId="77777777" w:rsidR="00851C09" w:rsidRDefault="00851C09">
      <w:pPr>
        <w:spacing w:line="480" w:lineRule="auto"/>
        <w:jc w:val="left"/>
        <w:rPr>
          <w:rFonts w:ascii="Arial" w:hAnsi="Arial"/>
          <w:b/>
          <w:color w:val="000000"/>
          <w:sz w:val="24"/>
        </w:rPr>
      </w:pPr>
    </w:p>
    <w:p w14:paraId="05D0E354" w14:textId="77777777" w:rsidR="00851C09" w:rsidRDefault="00851C09">
      <w:pPr>
        <w:spacing w:line="480" w:lineRule="auto"/>
        <w:jc w:val="left"/>
        <w:rPr>
          <w:rFonts w:ascii="Arial" w:hAnsi="Arial"/>
          <w:b/>
          <w:color w:val="000000"/>
          <w:sz w:val="24"/>
        </w:rPr>
      </w:pPr>
    </w:p>
    <w:p w14:paraId="39ADD30D" w14:textId="77777777" w:rsidR="00851C09" w:rsidRDefault="00851C09">
      <w:pPr>
        <w:spacing w:line="480" w:lineRule="auto"/>
        <w:jc w:val="left"/>
        <w:rPr>
          <w:rFonts w:ascii="Arial" w:hAnsi="Arial"/>
          <w:b/>
          <w:color w:val="000000"/>
          <w:sz w:val="24"/>
        </w:rPr>
      </w:pPr>
    </w:p>
    <w:p w14:paraId="5C8662C7" w14:textId="77777777" w:rsidR="00851C09" w:rsidRDefault="00851C09">
      <w:pPr>
        <w:spacing w:line="480" w:lineRule="auto"/>
        <w:jc w:val="left"/>
        <w:rPr>
          <w:rFonts w:ascii="Arial" w:hAnsi="Arial"/>
          <w:b/>
          <w:color w:val="FF0000"/>
          <w:sz w:val="24"/>
        </w:rPr>
      </w:pPr>
    </w:p>
    <w:p w14:paraId="2A8849F4" w14:textId="77777777" w:rsidR="00851C09" w:rsidRDefault="00851C09">
      <w:pPr>
        <w:spacing w:line="480" w:lineRule="auto"/>
        <w:jc w:val="left"/>
        <w:rPr>
          <w:rFonts w:asciiTheme="minorEastAsia" w:eastAsiaTheme="minorEastAsia" w:hAnsiTheme="minorEastAsia" w:cstheme="minorEastAsia"/>
          <w:b/>
          <w:color w:val="000000"/>
          <w:szCs w:val="21"/>
        </w:rPr>
      </w:pPr>
    </w:p>
    <w:p w14:paraId="4989F16D" w14:textId="77777777" w:rsidR="00851C09" w:rsidRDefault="00AE4256">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项目名称：中诚信托-贵阳花溪区项目</w:t>
      </w:r>
    </w:p>
    <w:p w14:paraId="4BFFCFFE" w14:textId="77777777" w:rsidR="00851C09" w:rsidRDefault="00AE4256">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委托方：中诚信托有限责任公司</w:t>
      </w:r>
    </w:p>
    <w:p w14:paraId="2FDB249B" w14:textId="77777777" w:rsidR="00851C09" w:rsidRDefault="00AE4256">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受托方：北京康正国际资产评估有限公司</w:t>
      </w:r>
    </w:p>
    <w:p w14:paraId="05182647" w14:textId="77777777" w:rsidR="00851C09" w:rsidRDefault="00AE4256">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监管人员：俞懿洺</w:t>
      </w:r>
    </w:p>
    <w:p w14:paraId="0A812EB7" w14:textId="77777777" w:rsidR="00851C09" w:rsidRDefault="00AE4256">
      <w:pPr>
        <w:spacing w:line="480" w:lineRule="auto"/>
        <w:jc w:val="left"/>
        <w:rPr>
          <w:rFonts w:asciiTheme="minorEastAsia" w:eastAsiaTheme="minorEastAsia" w:hAnsiTheme="minorEastAsia" w:cstheme="minorEastAsia"/>
          <w:b/>
          <w:color w:val="000000"/>
          <w:szCs w:val="21"/>
        </w:rPr>
        <w:sectPr w:rsidR="00851C09">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theme="minorEastAsia" w:hint="eastAsia"/>
          <w:b/>
          <w:color w:val="000000"/>
          <w:szCs w:val="21"/>
        </w:rPr>
        <w:t>日期：2020年9月7日</w:t>
      </w:r>
    </w:p>
    <w:sdt>
      <w:sdtPr>
        <w:rPr>
          <w:rFonts w:ascii="宋体" w:hAnsi="宋体"/>
          <w:sz w:val="28"/>
          <w:szCs w:val="28"/>
        </w:rPr>
        <w:id w:val="147455247"/>
        <w:docPartObj>
          <w:docPartGallery w:val="Table of Contents"/>
          <w:docPartUnique/>
        </w:docPartObj>
      </w:sdtPr>
      <w:sdtEndPr>
        <w:rPr>
          <w:rFonts w:asciiTheme="minorEastAsia" w:eastAsiaTheme="minorEastAsia" w:hAnsiTheme="minorEastAsia" w:cstheme="minorEastAsia" w:hint="eastAsia"/>
          <w:b/>
          <w:bCs/>
          <w:kern w:val="44"/>
          <w:sz w:val="36"/>
        </w:rPr>
      </w:sdtEndPr>
      <w:sdtContent>
        <w:p w14:paraId="18E9C972" w14:textId="77777777" w:rsidR="00851C09" w:rsidRDefault="00AE4256">
          <w:pPr>
            <w:spacing w:line="360" w:lineRule="auto"/>
            <w:jc w:val="center"/>
            <w:rPr>
              <w:sz w:val="28"/>
              <w:szCs w:val="28"/>
            </w:rPr>
          </w:pPr>
          <w:r>
            <w:rPr>
              <w:rFonts w:ascii="宋体" w:hAnsi="宋体"/>
              <w:b/>
              <w:bCs/>
              <w:sz w:val="28"/>
              <w:szCs w:val="28"/>
            </w:rPr>
            <w:t>目录</w:t>
          </w:r>
        </w:p>
        <w:p w14:paraId="5BE1DF46" w14:textId="4BE376CF" w:rsidR="00851C09" w:rsidRDefault="00851C09">
          <w:pPr>
            <w:pStyle w:val="TOC1"/>
            <w:tabs>
              <w:tab w:val="right" w:leader="dot" w:pos="9298"/>
            </w:tabs>
            <w:spacing w:line="360" w:lineRule="auto"/>
            <w:rPr>
              <w:noProof/>
              <w:szCs w:val="21"/>
            </w:rPr>
          </w:pPr>
          <w:r>
            <w:rPr>
              <w:rFonts w:asciiTheme="minorEastAsia" w:eastAsiaTheme="minorEastAsia" w:hAnsiTheme="minorEastAsia" w:cstheme="minorEastAsia" w:hint="eastAsia"/>
              <w:bCs/>
              <w:kern w:val="44"/>
              <w:sz w:val="28"/>
              <w:szCs w:val="28"/>
            </w:rPr>
            <w:fldChar w:fldCharType="begin"/>
          </w:r>
          <w:r w:rsidR="00AE4256">
            <w:rPr>
              <w:rFonts w:asciiTheme="minorEastAsia" w:eastAsiaTheme="minorEastAsia" w:hAnsiTheme="minorEastAsia" w:cstheme="minorEastAsia" w:hint="eastAsia"/>
              <w:bCs/>
              <w:kern w:val="44"/>
              <w:sz w:val="28"/>
              <w:szCs w:val="28"/>
            </w:rPr>
            <w:instrText xml:space="preserve">TOC \o "1-2" \h \u </w:instrText>
          </w:r>
          <w:r>
            <w:rPr>
              <w:rFonts w:asciiTheme="minorEastAsia" w:eastAsiaTheme="minorEastAsia" w:hAnsiTheme="minorEastAsia" w:cstheme="minorEastAsia" w:hint="eastAsia"/>
              <w:bCs/>
              <w:kern w:val="44"/>
              <w:sz w:val="28"/>
              <w:szCs w:val="28"/>
            </w:rPr>
            <w:fldChar w:fldCharType="separate"/>
          </w:r>
          <w:hyperlink w:anchor="_Toc22347" w:history="1">
            <w:r w:rsidR="00AE4256">
              <w:rPr>
                <w:rFonts w:asciiTheme="majorEastAsia" w:eastAsiaTheme="majorEastAsia" w:hAnsiTheme="majorEastAsia" w:cstheme="majorEastAsia" w:hint="eastAsia"/>
                <w:noProof/>
                <w:szCs w:val="21"/>
              </w:rPr>
              <w:t>1项目基本情况</w:t>
            </w:r>
            <w:r w:rsidR="00AE4256">
              <w:rPr>
                <w:noProof/>
                <w:szCs w:val="21"/>
              </w:rPr>
              <w:tab/>
            </w:r>
            <w:r>
              <w:rPr>
                <w:noProof/>
                <w:szCs w:val="21"/>
              </w:rPr>
              <w:fldChar w:fldCharType="begin"/>
            </w:r>
            <w:r w:rsidR="00AE4256">
              <w:rPr>
                <w:noProof/>
                <w:szCs w:val="21"/>
              </w:rPr>
              <w:instrText xml:space="preserve"> PAGEREF _Toc22347 </w:instrText>
            </w:r>
            <w:r>
              <w:rPr>
                <w:noProof/>
                <w:szCs w:val="21"/>
              </w:rPr>
              <w:fldChar w:fldCharType="separate"/>
            </w:r>
            <w:r w:rsidR="00DA4F8B">
              <w:rPr>
                <w:noProof/>
                <w:szCs w:val="21"/>
              </w:rPr>
              <w:t>1</w:t>
            </w:r>
            <w:r>
              <w:rPr>
                <w:noProof/>
                <w:szCs w:val="21"/>
              </w:rPr>
              <w:fldChar w:fldCharType="end"/>
            </w:r>
          </w:hyperlink>
        </w:p>
        <w:p w14:paraId="033F5780" w14:textId="0B930101" w:rsidR="00851C09" w:rsidRDefault="00195162">
          <w:pPr>
            <w:pStyle w:val="TOC1"/>
            <w:tabs>
              <w:tab w:val="right" w:leader="dot" w:pos="9298"/>
            </w:tabs>
            <w:spacing w:line="360" w:lineRule="auto"/>
            <w:rPr>
              <w:noProof/>
              <w:szCs w:val="21"/>
            </w:rPr>
          </w:pPr>
          <w:hyperlink w:anchor="_Toc31564" w:history="1">
            <w:r w:rsidR="00AE4256">
              <w:rPr>
                <w:rFonts w:ascii="Arial" w:hAnsi="Arial" w:hint="eastAsia"/>
                <w:noProof/>
                <w:szCs w:val="21"/>
              </w:rPr>
              <w:t>2</w:t>
            </w:r>
            <w:r w:rsidR="00AE4256">
              <w:rPr>
                <w:rFonts w:ascii="Arial" w:hAnsi="Arial" w:hint="eastAsia"/>
                <w:noProof/>
                <w:szCs w:val="21"/>
              </w:rPr>
              <w:t>项目五证办理及施工进度情况</w:t>
            </w:r>
            <w:r w:rsidR="00AE4256">
              <w:rPr>
                <w:noProof/>
                <w:szCs w:val="21"/>
              </w:rPr>
              <w:tab/>
            </w:r>
            <w:r w:rsidR="00851C09">
              <w:rPr>
                <w:noProof/>
                <w:szCs w:val="21"/>
              </w:rPr>
              <w:fldChar w:fldCharType="begin"/>
            </w:r>
            <w:r w:rsidR="00AE4256">
              <w:rPr>
                <w:noProof/>
                <w:szCs w:val="21"/>
              </w:rPr>
              <w:instrText xml:space="preserve"> PAGEREF _Toc31564 </w:instrText>
            </w:r>
            <w:r w:rsidR="00851C09">
              <w:rPr>
                <w:noProof/>
                <w:szCs w:val="21"/>
              </w:rPr>
              <w:fldChar w:fldCharType="separate"/>
            </w:r>
            <w:r w:rsidR="00DA4F8B">
              <w:rPr>
                <w:noProof/>
                <w:szCs w:val="21"/>
              </w:rPr>
              <w:t>1</w:t>
            </w:r>
            <w:r w:rsidR="00851C09">
              <w:rPr>
                <w:noProof/>
                <w:szCs w:val="21"/>
              </w:rPr>
              <w:fldChar w:fldCharType="end"/>
            </w:r>
          </w:hyperlink>
        </w:p>
        <w:p w14:paraId="300C7F86" w14:textId="378A040C" w:rsidR="00851C09" w:rsidRDefault="00195162">
          <w:pPr>
            <w:pStyle w:val="TOC2"/>
            <w:tabs>
              <w:tab w:val="right" w:leader="dot" w:pos="9298"/>
            </w:tabs>
            <w:spacing w:line="360" w:lineRule="auto"/>
            <w:rPr>
              <w:noProof/>
              <w:szCs w:val="21"/>
            </w:rPr>
          </w:pPr>
          <w:hyperlink w:anchor="_Toc26864" w:history="1">
            <w:r w:rsidR="00AE4256">
              <w:rPr>
                <w:rFonts w:hint="eastAsia"/>
                <w:noProof/>
                <w:szCs w:val="21"/>
              </w:rPr>
              <w:t>2.1</w:t>
            </w:r>
            <w:r w:rsidR="00AE4256">
              <w:rPr>
                <w:rFonts w:hint="eastAsia"/>
                <w:noProof/>
                <w:szCs w:val="21"/>
              </w:rPr>
              <w:t>项目五证办理情况说明</w:t>
            </w:r>
            <w:r w:rsidR="00AE4256">
              <w:rPr>
                <w:noProof/>
                <w:szCs w:val="21"/>
              </w:rPr>
              <w:tab/>
            </w:r>
            <w:r w:rsidR="00851C09">
              <w:rPr>
                <w:noProof/>
                <w:szCs w:val="21"/>
              </w:rPr>
              <w:fldChar w:fldCharType="begin"/>
            </w:r>
            <w:r w:rsidR="00AE4256">
              <w:rPr>
                <w:noProof/>
                <w:szCs w:val="21"/>
              </w:rPr>
              <w:instrText xml:space="preserve"> PAGEREF _Toc26864 </w:instrText>
            </w:r>
            <w:r w:rsidR="00851C09">
              <w:rPr>
                <w:noProof/>
                <w:szCs w:val="21"/>
              </w:rPr>
              <w:fldChar w:fldCharType="separate"/>
            </w:r>
            <w:r w:rsidR="00DA4F8B">
              <w:rPr>
                <w:noProof/>
                <w:szCs w:val="21"/>
              </w:rPr>
              <w:t>1</w:t>
            </w:r>
            <w:r w:rsidR="00851C09">
              <w:rPr>
                <w:noProof/>
                <w:szCs w:val="21"/>
              </w:rPr>
              <w:fldChar w:fldCharType="end"/>
            </w:r>
          </w:hyperlink>
        </w:p>
        <w:p w14:paraId="6A851018" w14:textId="6E1743A7" w:rsidR="00851C09" w:rsidRDefault="00195162">
          <w:pPr>
            <w:pStyle w:val="TOC2"/>
            <w:tabs>
              <w:tab w:val="right" w:leader="dot" w:pos="9298"/>
            </w:tabs>
            <w:spacing w:line="360" w:lineRule="auto"/>
            <w:rPr>
              <w:noProof/>
              <w:szCs w:val="21"/>
            </w:rPr>
          </w:pPr>
          <w:hyperlink w:anchor="_Toc16385" w:history="1">
            <w:r w:rsidR="00AE4256">
              <w:rPr>
                <w:rFonts w:hint="eastAsia"/>
                <w:noProof/>
                <w:szCs w:val="21"/>
              </w:rPr>
              <w:t>2.2</w:t>
            </w:r>
            <w:r w:rsidR="00AE4256">
              <w:rPr>
                <w:rFonts w:hint="eastAsia"/>
                <w:noProof/>
                <w:szCs w:val="21"/>
              </w:rPr>
              <w:t>项目</w:t>
            </w:r>
            <w:r w:rsidR="00AE4256">
              <w:rPr>
                <w:rFonts w:hint="eastAsia"/>
                <w:noProof/>
                <w:szCs w:val="21"/>
              </w:rPr>
              <w:t>2020</w:t>
            </w:r>
            <w:r w:rsidR="00AE4256">
              <w:rPr>
                <w:rFonts w:hint="eastAsia"/>
                <w:noProof/>
                <w:szCs w:val="21"/>
              </w:rPr>
              <w:t>年</w:t>
            </w:r>
            <w:r w:rsidR="00AE4256">
              <w:rPr>
                <w:rFonts w:hint="eastAsia"/>
                <w:noProof/>
                <w:szCs w:val="21"/>
              </w:rPr>
              <w:t>8</w:t>
            </w:r>
            <w:r w:rsidR="00AE4256">
              <w:rPr>
                <w:rFonts w:hint="eastAsia"/>
                <w:noProof/>
                <w:szCs w:val="21"/>
              </w:rPr>
              <w:t>月施工进度情况</w:t>
            </w:r>
            <w:r w:rsidR="00AE4256">
              <w:rPr>
                <w:noProof/>
                <w:szCs w:val="21"/>
              </w:rPr>
              <w:tab/>
            </w:r>
            <w:r w:rsidR="00851C09">
              <w:rPr>
                <w:noProof/>
                <w:szCs w:val="21"/>
              </w:rPr>
              <w:fldChar w:fldCharType="begin"/>
            </w:r>
            <w:r w:rsidR="00AE4256">
              <w:rPr>
                <w:noProof/>
                <w:szCs w:val="21"/>
              </w:rPr>
              <w:instrText xml:space="preserve"> PAGEREF _Toc16385 </w:instrText>
            </w:r>
            <w:r w:rsidR="00851C09">
              <w:rPr>
                <w:noProof/>
                <w:szCs w:val="21"/>
              </w:rPr>
              <w:fldChar w:fldCharType="separate"/>
            </w:r>
            <w:r w:rsidR="00DA4F8B">
              <w:rPr>
                <w:noProof/>
                <w:szCs w:val="21"/>
              </w:rPr>
              <w:t>2</w:t>
            </w:r>
            <w:r w:rsidR="00851C09">
              <w:rPr>
                <w:noProof/>
                <w:szCs w:val="21"/>
              </w:rPr>
              <w:fldChar w:fldCharType="end"/>
            </w:r>
          </w:hyperlink>
        </w:p>
        <w:p w14:paraId="0DC76674" w14:textId="4CB693AB" w:rsidR="00851C09" w:rsidRDefault="00195162">
          <w:pPr>
            <w:pStyle w:val="TOC2"/>
            <w:tabs>
              <w:tab w:val="right" w:leader="dot" w:pos="9298"/>
            </w:tabs>
            <w:spacing w:line="360" w:lineRule="auto"/>
            <w:rPr>
              <w:noProof/>
              <w:szCs w:val="21"/>
            </w:rPr>
          </w:pPr>
          <w:hyperlink w:anchor="_Toc5128" w:history="1">
            <w:r w:rsidR="00AE4256">
              <w:rPr>
                <w:rFonts w:hint="eastAsia"/>
                <w:noProof/>
                <w:szCs w:val="21"/>
              </w:rPr>
              <w:t>2.3</w:t>
            </w:r>
            <w:r w:rsidR="00AE4256">
              <w:rPr>
                <w:rFonts w:hint="eastAsia"/>
                <w:noProof/>
                <w:szCs w:val="21"/>
              </w:rPr>
              <w:t>项目</w:t>
            </w:r>
            <w:r w:rsidR="00AE4256">
              <w:rPr>
                <w:rFonts w:hint="eastAsia"/>
                <w:noProof/>
                <w:szCs w:val="21"/>
              </w:rPr>
              <w:t>2020</w:t>
            </w:r>
            <w:r w:rsidR="00AE4256">
              <w:rPr>
                <w:rFonts w:hint="eastAsia"/>
                <w:noProof/>
                <w:szCs w:val="21"/>
              </w:rPr>
              <w:t>年</w:t>
            </w:r>
            <w:r w:rsidR="00AE4256">
              <w:rPr>
                <w:rFonts w:hint="eastAsia"/>
                <w:noProof/>
                <w:szCs w:val="21"/>
              </w:rPr>
              <w:t>9</w:t>
            </w:r>
            <w:r w:rsidR="00AE4256">
              <w:rPr>
                <w:rFonts w:hint="eastAsia"/>
                <w:noProof/>
                <w:szCs w:val="21"/>
              </w:rPr>
              <w:t>月施工计划</w:t>
            </w:r>
            <w:r w:rsidR="00AE4256">
              <w:rPr>
                <w:noProof/>
                <w:szCs w:val="21"/>
              </w:rPr>
              <w:tab/>
            </w:r>
            <w:r w:rsidR="00851C09">
              <w:rPr>
                <w:noProof/>
                <w:szCs w:val="21"/>
              </w:rPr>
              <w:fldChar w:fldCharType="begin"/>
            </w:r>
            <w:r w:rsidR="00AE4256">
              <w:rPr>
                <w:noProof/>
                <w:szCs w:val="21"/>
              </w:rPr>
              <w:instrText xml:space="preserve"> PAGEREF _Toc5128 </w:instrText>
            </w:r>
            <w:r w:rsidR="00851C09">
              <w:rPr>
                <w:noProof/>
                <w:szCs w:val="21"/>
              </w:rPr>
              <w:fldChar w:fldCharType="separate"/>
            </w:r>
            <w:r w:rsidR="00DA4F8B">
              <w:rPr>
                <w:noProof/>
                <w:szCs w:val="21"/>
              </w:rPr>
              <w:t>5</w:t>
            </w:r>
            <w:r w:rsidR="00851C09">
              <w:rPr>
                <w:noProof/>
                <w:szCs w:val="21"/>
              </w:rPr>
              <w:fldChar w:fldCharType="end"/>
            </w:r>
          </w:hyperlink>
        </w:p>
        <w:p w14:paraId="35B21BAD" w14:textId="1D471D7E" w:rsidR="00851C09" w:rsidRDefault="00195162">
          <w:pPr>
            <w:pStyle w:val="TOC1"/>
            <w:tabs>
              <w:tab w:val="right" w:leader="dot" w:pos="9298"/>
            </w:tabs>
            <w:spacing w:line="360" w:lineRule="auto"/>
            <w:rPr>
              <w:noProof/>
              <w:szCs w:val="21"/>
            </w:rPr>
          </w:pPr>
          <w:hyperlink w:anchor="_Toc8370" w:history="1">
            <w:r w:rsidR="00AE4256">
              <w:rPr>
                <w:rFonts w:ascii="Arial" w:hAnsi="Arial" w:hint="eastAsia"/>
                <w:noProof/>
                <w:szCs w:val="21"/>
              </w:rPr>
              <w:t>3</w:t>
            </w:r>
            <w:r w:rsidR="00AE4256">
              <w:rPr>
                <w:rFonts w:ascii="Arial" w:hAnsi="Arial" w:hint="eastAsia"/>
                <w:noProof/>
                <w:szCs w:val="21"/>
              </w:rPr>
              <w:t>印鉴使用情况</w:t>
            </w:r>
            <w:r w:rsidR="00AE4256">
              <w:rPr>
                <w:noProof/>
                <w:szCs w:val="21"/>
              </w:rPr>
              <w:tab/>
            </w:r>
            <w:r w:rsidR="00851C09">
              <w:rPr>
                <w:noProof/>
                <w:szCs w:val="21"/>
              </w:rPr>
              <w:fldChar w:fldCharType="begin"/>
            </w:r>
            <w:r w:rsidR="00AE4256">
              <w:rPr>
                <w:noProof/>
                <w:szCs w:val="21"/>
              </w:rPr>
              <w:instrText xml:space="preserve"> PAGEREF _Toc8370 </w:instrText>
            </w:r>
            <w:r w:rsidR="00851C09">
              <w:rPr>
                <w:noProof/>
                <w:szCs w:val="21"/>
              </w:rPr>
              <w:fldChar w:fldCharType="separate"/>
            </w:r>
            <w:r w:rsidR="00DA4F8B">
              <w:rPr>
                <w:noProof/>
                <w:szCs w:val="21"/>
              </w:rPr>
              <w:t>6</w:t>
            </w:r>
            <w:r w:rsidR="00851C09">
              <w:rPr>
                <w:noProof/>
                <w:szCs w:val="21"/>
              </w:rPr>
              <w:fldChar w:fldCharType="end"/>
            </w:r>
          </w:hyperlink>
        </w:p>
        <w:p w14:paraId="0CDC83C8" w14:textId="2D0ACF6D" w:rsidR="00851C09" w:rsidRDefault="00195162">
          <w:pPr>
            <w:pStyle w:val="TOC1"/>
            <w:tabs>
              <w:tab w:val="right" w:leader="dot" w:pos="9298"/>
            </w:tabs>
            <w:spacing w:line="360" w:lineRule="auto"/>
            <w:rPr>
              <w:noProof/>
              <w:szCs w:val="21"/>
            </w:rPr>
          </w:pPr>
          <w:hyperlink w:anchor="_Toc25376" w:history="1">
            <w:r w:rsidR="00AE4256">
              <w:rPr>
                <w:rFonts w:ascii="Arial" w:hAnsi="Arial" w:hint="eastAsia"/>
                <w:noProof/>
                <w:szCs w:val="21"/>
              </w:rPr>
              <w:t>4</w:t>
            </w:r>
            <w:r w:rsidR="00AE4256">
              <w:rPr>
                <w:rFonts w:ascii="Arial" w:hAnsi="Arial" w:hint="eastAsia"/>
                <w:noProof/>
                <w:szCs w:val="21"/>
              </w:rPr>
              <w:t>合同签订情况</w:t>
            </w:r>
            <w:r w:rsidR="00AE4256">
              <w:rPr>
                <w:noProof/>
                <w:szCs w:val="21"/>
              </w:rPr>
              <w:tab/>
            </w:r>
            <w:r w:rsidR="00851C09">
              <w:rPr>
                <w:noProof/>
                <w:szCs w:val="21"/>
              </w:rPr>
              <w:fldChar w:fldCharType="begin"/>
            </w:r>
            <w:r w:rsidR="00AE4256">
              <w:rPr>
                <w:noProof/>
                <w:szCs w:val="21"/>
              </w:rPr>
              <w:instrText xml:space="preserve"> PAGEREF _Toc25376 </w:instrText>
            </w:r>
            <w:r w:rsidR="00851C09">
              <w:rPr>
                <w:noProof/>
                <w:szCs w:val="21"/>
              </w:rPr>
              <w:fldChar w:fldCharType="separate"/>
            </w:r>
            <w:r w:rsidR="00DA4F8B">
              <w:rPr>
                <w:noProof/>
                <w:szCs w:val="21"/>
              </w:rPr>
              <w:t>12</w:t>
            </w:r>
            <w:r w:rsidR="00851C09">
              <w:rPr>
                <w:noProof/>
                <w:szCs w:val="21"/>
              </w:rPr>
              <w:fldChar w:fldCharType="end"/>
            </w:r>
          </w:hyperlink>
        </w:p>
        <w:p w14:paraId="02B85186" w14:textId="53F3ED3E" w:rsidR="00851C09" w:rsidRDefault="00195162">
          <w:pPr>
            <w:pStyle w:val="TOC1"/>
            <w:tabs>
              <w:tab w:val="right" w:leader="dot" w:pos="9298"/>
            </w:tabs>
            <w:spacing w:line="360" w:lineRule="auto"/>
            <w:rPr>
              <w:noProof/>
              <w:szCs w:val="21"/>
            </w:rPr>
          </w:pPr>
          <w:hyperlink w:anchor="_Toc6783" w:history="1">
            <w:r w:rsidR="00AE4256">
              <w:rPr>
                <w:rFonts w:ascii="Arial" w:hAnsi="Arial" w:hint="eastAsia"/>
                <w:noProof/>
                <w:szCs w:val="21"/>
              </w:rPr>
              <w:t>5</w:t>
            </w:r>
            <w:r w:rsidR="00AE4256">
              <w:rPr>
                <w:rFonts w:ascii="Arial" w:hAnsi="Arial" w:hint="eastAsia"/>
                <w:noProof/>
                <w:szCs w:val="21"/>
              </w:rPr>
              <w:t>项目销售情况</w:t>
            </w:r>
            <w:r w:rsidR="00AE4256">
              <w:rPr>
                <w:noProof/>
                <w:szCs w:val="21"/>
              </w:rPr>
              <w:tab/>
            </w:r>
            <w:r w:rsidR="00851C09">
              <w:rPr>
                <w:noProof/>
                <w:szCs w:val="21"/>
              </w:rPr>
              <w:fldChar w:fldCharType="begin"/>
            </w:r>
            <w:r w:rsidR="00AE4256">
              <w:rPr>
                <w:noProof/>
                <w:szCs w:val="21"/>
              </w:rPr>
              <w:instrText xml:space="preserve"> PAGEREF _Toc6783 </w:instrText>
            </w:r>
            <w:r w:rsidR="00851C09">
              <w:rPr>
                <w:noProof/>
                <w:szCs w:val="21"/>
              </w:rPr>
              <w:fldChar w:fldCharType="separate"/>
            </w:r>
            <w:r w:rsidR="00DA4F8B">
              <w:rPr>
                <w:noProof/>
                <w:szCs w:val="21"/>
              </w:rPr>
              <w:t>16</w:t>
            </w:r>
            <w:r w:rsidR="00851C09">
              <w:rPr>
                <w:noProof/>
                <w:szCs w:val="21"/>
              </w:rPr>
              <w:fldChar w:fldCharType="end"/>
            </w:r>
          </w:hyperlink>
        </w:p>
        <w:p w14:paraId="741C2831" w14:textId="78DAD70A" w:rsidR="00851C09" w:rsidRDefault="00195162">
          <w:pPr>
            <w:pStyle w:val="TOC1"/>
            <w:tabs>
              <w:tab w:val="right" w:leader="dot" w:pos="9298"/>
            </w:tabs>
            <w:spacing w:line="360" w:lineRule="auto"/>
            <w:rPr>
              <w:noProof/>
              <w:szCs w:val="21"/>
            </w:rPr>
          </w:pPr>
          <w:hyperlink w:anchor="_Toc4252" w:history="1">
            <w:r w:rsidR="00AE4256">
              <w:rPr>
                <w:rFonts w:ascii="Arial" w:hAnsi="Arial" w:hint="eastAsia"/>
                <w:noProof/>
                <w:szCs w:val="21"/>
              </w:rPr>
              <w:t>6</w:t>
            </w:r>
            <w:r w:rsidR="00AE4256">
              <w:rPr>
                <w:rFonts w:ascii="Arial" w:hAnsi="Arial" w:hint="eastAsia"/>
                <w:noProof/>
                <w:szCs w:val="21"/>
              </w:rPr>
              <w:t>资金情况</w:t>
            </w:r>
            <w:r w:rsidR="00AE4256">
              <w:rPr>
                <w:noProof/>
                <w:szCs w:val="21"/>
              </w:rPr>
              <w:tab/>
            </w:r>
            <w:r w:rsidR="00851C09">
              <w:rPr>
                <w:noProof/>
                <w:szCs w:val="21"/>
              </w:rPr>
              <w:fldChar w:fldCharType="begin"/>
            </w:r>
            <w:r w:rsidR="00AE4256">
              <w:rPr>
                <w:noProof/>
                <w:szCs w:val="21"/>
              </w:rPr>
              <w:instrText xml:space="preserve"> PAGEREF _Toc4252 </w:instrText>
            </w:r>
            <w:r w:rsidR="00851C09">
              <w:rPr>
                <w:noProof/>
                <w:szCs w:val="21"/>
              </w:rPr>
              <w:fldChar w:fldCharType="separate"/>
            </w:r>
            <w:r w:rsidR="00DA4F8B">
              <w:rPr>
                <w:noProof/>
                <w:szCs w:val="21"/>
              </w:rPr>
              <w:t>16</w:t>
            </w:r>
            <w:r w:rsidR="00851C09">
              <w:rPr>
                <w:noProof/>
                <w:szCs w:val="21"/>
              </w:rPr>
              <w:fldChar w:fldCharType="end"/>
            </w:r>
          </w:hyperlink>
        </w:p>
        <w:p w14:paraId="773EC793" w14:textId="27A78F7F" w:rsidR="00851C09" w:rsidRDefault="00195162">
          <w:pPr>
            <w:pStyle w:val="TOC2"/>
            <w:tabs>
              <w:tab w:val="right" w:leader="dot" w:pos="9298"/>
            </w:tabs>
            <w:spacing w:line="360" w:lineRule="auto"/>
            <w:rPr>
              <w:noProof/>
              <w:szCs w:val="21"/>
            </w:rPr>
          </w:pPr>
          <w:hyperlink w:anchor="_Toc20751" w:history="1">
            <w:r w:rsidR="00AE4256">
              <w:rPr>
                <w:rFonts w:hint="eastAsia"/>
                <w:noProof/>
                <w:szCs w:val="21"/>
              </w:rPr>
              <w:t>6.1</w:t>
            </w:r>
            <w:r w:rsidR="00AE4256">
              <w:rPr>
                <w:rFonts w:hint="eastAsia"/>
                <w:noProof/>
                <w:szCs w:val="21"/>
              </w:rPr>
              <w:t>资金流出情况</w:t>
            </w:r>
            <w:r w:rsidR="00AE4256">
              <w:rPr>
                <w:noProof/>
                <w:szCs w:val="21"/>
              </w:rPr>
              <w:tab/>
            </w:r>
            <w:r w:rsidR="00851C09">
              <w:rPr>
                <w:noProof/>
                <w:szCs w:val="21"/>
              </w:rPr>
              <w:fldChar w:fldCharType="begin"/>
            </w:r>
            <w:r w:rsidR="00AE4256">
              <w:rPr>
                <w:noProof/>
                <w:szCs w:val="21"/>
              </w:rPr>
              <w:instrText xml:space="preserve"> PAGEREF _Toc20751 </w:instrText>
            </w:r>
            <w:r w:rsidR="00851C09">
              <w:rPr>
                <w:noProof/>
                <w:szCs w:val="21"/>
              </w:rPr>
              <w:fldChar w:fldCharType="separate"/>
            </w:r>
            <w:r w:rsidR="00DA4F8B">
              <w:rPr>
                <w:noProof/>
                <w:szCs w:val="21"/>
              </w:rPr>
              <w:t>16</w:t>
            </w:r>
            <w:r w:rsidR="00851C09">
              <w:rPr>
                <w:noProof/>
                <w:szCs w:val="21"/>
              </w:rPr>
              <w:fldChar w:fldCharType="end"/>
            </w:r>
          </w:hyperlink>
        </w:p>
        <w:p w14:paraId="3E7B5933" w14:textId="2AD9011F" w:rsidR="00851C09" w:rsidRDefault="00195162">
          <w:pPr>
            <w:pStyle w:val="TOC2"/>
            <w:tabs>
              <w:tab w:val="right" w:leader="dot" w:pos="9298"/>
            </w:tabs>
            <w:spacing w:line="360" w:lineRule="auto"/>
            <w:rPr>
              <w:noProof/>
              <w:szCs w:val="21"/>
            </w:rPr>
          </w:pPr>
          <w:hyperlink w:anchor="_Toc260" w:history="1">
            <w:r w:rsidR="00AE4256">
              <w:rPr>
                <w:rFonts w:hint="eastAsia"/>
                <w:noProof/>
                <w:szCs w:val="21"/>
              </w:rPr>
              <w:t>6.2</w:t>
            </w:r>
            <w:r w:rsidR="00AE4256">
              <w:rPr>
                <w:rFonts w:hint="eastAsia"/>
                <w:noProof/>
                <w:szCs w:val="21"/>
              </w:rPr>
              <w:t>资金流入情况</w:t>
            </w:r>
            <w:r w:rsidR="00AE4256">
              <w:rPr>
                <w:noProof/>
                <w:szCs w:val="21"/>
              </w:rPr>
              <w:tab/>
            </w:r>
            <w:r w:rsidR="00851C09">
              <w:rPr>
                <w:noProof/>
                <w:szCs w:val="21"/>
              </w:rPr>
              <w:fldChar w:fldCharType="begin"/>
            </w:r>
            <w:r w:rsidR="00AE4256">
              <w:rPr>
                <w:noProof/>
                <w:szCs w:val="21"/>
              </w:rPr>
              <w:instrText xml:space="preserve"> PAGEREF _Toc260 </w:instrText>
            </w:r>
            <w:r w:rsidR="00851C09">
              <w:rPr>
                <w:noProof/>
                <w:szCs w:val="21"/>
              </w:rPr>
              <w:fldChar w:fldCharType="separate"/>
            </w:r>
            <w:r w:rsidR="00DA4F8B">
              <w:rPr>
                <w:noProof/>
                <w:szCs w:val="21"/>
              </w:rPr>
              <w:t>17</w:t>
            </w:r>
            <w:r w:rsidR="00851C09">
              <w:rPr>
                <w:noProof/>
                <w:szCs w:val="21"/>
              </w:rPr>
              <w:fldChar w:fldCharType="end"/>
            </w:r>
          </w:hyperlink>
        </w:p>
        <w:p w14:paraId="1D19CAAD" w14:textId="46D91C16" w:rsidR="00851C09" w:rsidRDefault="00195162">
          <w:pPr>
            <w:pStyle w:val="TOC2"/>
            <w:tabs>
              <w:tab w:val="right" w:leader="dot" w:pos="9298"/>
            </w:tabs>
            <w:spacing w:line="360" w:lineRule="auto"/>
            <w:rPr>
              <w:noProof/>
              <w:szCs w:val="21"/>
            </w:rPr>
          </w:pPr>
          <w:hyperlink w:anchor="_Toc20518" w:history="1">
            <w:r w:rsidR="00AE4256">
              <w:rPr>
                <w:rFonts w:hint="eastAsia"/>
                <w:noProof/>
                <w:szCs w:val="21"/>
              </w:rPr>
              <w:t>6.3</w:t>
            </w:r>
            <w:r w:rsidR="00AE4256">
              <w:rPr>
                <w:rFonts w:hint="eastAsia"/>
                <w:noProof/>
                <w:szCs w:val="21"/>
              </w:rPr>
              <w:t>资金结算</w:t>
            </w:r>
            <w:r w:rsidR="00AE4256">
              <w:rPr>
                <w:noProof/>
                <w:szCs w:val="21"/>
              </w:rPr>
              <w:tab/>
            </w:r>
            <w:r w:rsidR="00851C09">
              <w:rPr>
                <w:noProof/>
                <w:szCs w:val="21"/>
              </w:rPr>
              <w:fldChar w:fldCharType="begin"/>
            </w:r>
            <w:r w:rsidR="00AE4256">
              <w:rPr>
                <w:noProof/>
                <w:szCs w:val="21"/>
              </w:rPr>
              <w:instrText xml:space="preserve"> PAGEREF _Toc20518 </w:instrText>
            </w:r>
            <w:r w:rsidR="00851C09">
              <w:rPr>
                <w:noProof/>
                <w:szCs w:val="21"/>
              </w:rPr>
              <w:fldChar w:fldCharType="separate"/>
            </w:r>
            <w:r w:rsidR="00DA4F8B">
              <w:rPr>
                <w:noProof/>
                <w:szCs w:val="21"/>
              </w:rPr>
              <w:t>17</w:t>
            </w:r>
            <w:r w:rsidR="00851C09">
              <w:rPr>
                <w:noProof/>
                <w:szCs w:val="21"/>
              </w:rPr>
              <w:fldChar w:fldCharType="end"/>
            </w:r>
          </w:hyperlink>
        </w:p>
        <w:p w14:paraId="01811DD4" w14:textId="64F7B10B" w:rsidR="00851C09" w:rsidRDefault="00195162">
          <w:pPr>
            <w:pStyle w:val="TOC1"/>
            <w:tabs>
              <w:tab w:val="right" w:leader="dot" w:pos="9298"/>
            </w:tabs>
            <w:spacing w:line="360" w:lineRule="auto"/>
            <w:rPr>
              <w:noProof/>
              <w:szCs w:val="21"/>
            </w:rPr>
          </w:pPr>
          <w:hyperlink w:anchor="_Toc27889" w:history="1">
            <w:r w:rsidR="00AE4256">
              <w:rPr>
                <w:rFonts w:ascii="Arial" w:hAnsi="Arial" w:hint="eastAsia"/>
                <w:noProof/>
                <w:szCs w:val="21"/>
              </w:rPr>
              <w:t>附件</w:t>
            </w:r>
            <w:r w:rsidR="00AE4256">
              <w:rPr>
                <w:noProof/>
                <w:szCs w:val="21"/>
              </w:rPr>
              <w:tab/>
            </w:r>
            <w:r w:rsidR="00851C09">
              <w:rPr>
                <w:noProof/>
                <w:szCs w:val="21"/>
              </w:rPr>
              <w:fldChar w:fldCharType="begin"/>
            </w:r>
            <w:r w:rsidR="00AE4256">
              <w:rPr>
                <w:noProof/>
                <w:szCs w:val="21"/>
              </w:rPr>
              <w:instrText xml:space="preserve"> PAGEREF _Toc27889 </w:instrText>
            </w:r>
            <w:r w:rsidR="00851C09">
              <w:rPr>
                <w:noProof/>
                <w:szCs w:val="21"/>
              </w:rPr>
              <w:fldChar w:fldCharType="separate"/>
            </w:r>
            <w:r w:rsidR="00DA4F8B">
              <w:rPr>
                <w:noProof/>
                <w:szCs w:val="21"/>
              </w:rPr>
              <w:t>18</w:t>
            </w:r>
            <w:r w:rsidR="00851C09">
              <w:rPr>
                <w:noProof/>
                <w:szCs w:val="21"/>
              </w:rPr>
              <w:fldChar w:fldCharType="end"/>
            </w:r>
          </w:hyperlink>
        </w:p>
        <w:p w14:paraId="5161EC5C" w14:textId="28DF008E" w:rsidR="00851C09" w:rsidRDefault="00195162">
          <w:pPr>
            <w:pStyle w:val="TOC2"/>
            <w:tabs>
              <w:tab w:val="right" w:leader="dot" w:pos="9298"/>
            </w:tabs>
            <w:spacing w:line="360" w:lineRule="auto"/>
            <w:rPr>
              <w:noProof/>
              <w:szCs w:val="21"/>
            </w:rPr>
          </w:pPr>
          <w:hyperlink w:anchor="_Toc17009" w:history="1">
            <w:r w:rsidR="00AE4256">
              <w:rPr>
                <w:rFonts w:hint="eastAsia"/>
                <w:noProof/>
                <w:szCs w:val="21"/>
              </w:rPr>
              <w:t>附件一</w:t>
            </w:r>
            <w:r w:rsidR="00AE4256">
              <w:rPr>
                <w:rFonts w:hint="eastAsia"/>
                <w:noProof/>
                <w:szCs w:val="21"/>
              </w:rPr>
              <w:t xml:space="preserve"> </w:t>
            </w:r>
            <w:r w:rsidR="00AE4256">
              <w:rPr>
                <w:rFonts w:hint="eastAsia"/>
                <w:noProof/>
                <w:szCs w:val="21"/>
              </w:rPr>
              <w:t>银行对账单</w:t>
            </w:r>
            <w:r w:rsidR="00AE4256">
              <w:rPr>
                <w:noProof/>
                <w:szCs w:val="21"/>
              </w:rPr>
              <w:tab/>
            </w:r>
            <w:r w:rsidR="00851C09">
              <w:rPr>
                <w:noProof/>
                <w:szCs w:val="21"/>
              </w:rPr>
              <w:fldChar w:fldCharType="begin"/>
            </w:r>
            <w:r w:rsidR="00AE4256">
              <w:rPr>
                <w:noProof/>
                <w:szCs w:val="21"/>
              </w:rPr>
              <w:instrText xml:space="preserve"> PAGEREF _Toc17009 </w:instrText>
            </w:r>
            <w:r w:rsidR="00851C09">
              <w:rPr>
                <w:noProof/>
                <w:szCs w:val="21"/>
              </w:rPr>
              <w:fldChar w:fldCharType="separate"/>
            </w:r>
            <w:r w:rsidR="00DA4F8B">
              <w:rPr>
                <w:noProof/>
                <w:szCs w:val="21"/>
              </w:rPr>
              <w:t>18</w:t>
            </w:r>
            <w:r w:rsidR="00851C09">
              <w:rPr>
                <w:noProof/>
                <w:szCs w:val="21"/>
              </w:rPr>
              <w:fldChar w:fldCharType="end"/>
            </w:r>
          </w:hyperlink>
        </w:p>
        <w:p w14:paraId="34B574EB" w14:textId="35842F99" w:rsidR="00851C09" w:rsidRDefault="00195162">
          <w:pPr>
            <w:pStyle w:val="TOC2"/>
            <w:tabs>
              <w:tab w:val="right" w:leader="dot" w:pos="9298"/>
            </w:tabs>
            <w:spacing w:line="360" w:lineRule="auto"/>
            <w:rPr>
              <w:noProof/>
              <w:szCs w:val="21"/>
            </w:rPr>
          </w:pPr>
          <w:hyperlink w:anchor="_Toc7935" w:history="1">
            <w:r w:rsidR="00AE4256">
              <w:rPr>
                <w:rFonts w:hint="eastAsia"/>
                <w:noProof/>
                <w:szCs w:val="21"/>
              </w:rPr>
              <w:t>附件二</w:t>
            </w:r>
            <w:r w:rsidR="00AE4256">
              <w:rPr>
                <w:rFonts w:hint="eastAsia"/>
                <w:noProof/>
                <w:szCs w:val="21"/>
              </w:rPr>
              <w:t xml:space="preserve"> </w:t>
            </w:r>
            <w:r w:rsidR="00AE4256">
              <w:rPr>
                <w:rFonts w:hint="eastAsia"/>
                <w:noProof/>
                <w:szCs w:val="21"/>
              </w:rPr>
              <w:t>印章使用纸质版台账</w:t>
            </w:r>
            <w:r w:rsidR="00AE4256">
              <w:rPr>
                <w:noProof/>
                <w:szCs w:val="21"/>
              </w:rPr>
              <w:tab/>
            </w:r>
            <w:r w:rsidR="00851C09">
              <w:rPr>
                <w:noProof/>
                <w:szCs w:val="21"/>
              </w:rPr>
              <w:fldChar w:fldCharType="begin"/>
            </w:r>
            <w:r w:rsidR="00AE4256">
              <w:rPr>
                <w:noProof/>
                <w:szCs w:val="21"/>
              </w:rPr>
              <w:instrText xml:space="preserve"> PAGEREF _Toc7935 </w:instrText>
            </w:r>
            <w:r w:rsidR="00851C09">
              <w:rPr>
                <w:noProof/>
                <w:szCs w:val="21"/>
              </w:rPr>
              <w:fldChar w:fldCharType="separate"/>
            </w:r>
            <w:r w:rsidR="00DA4F8B">
              <w:rPr>
                <w:noProof/>
                <w:szCs w:val="21"/>
              </w:rPr>
              <w:t>20</w:t>
            </w:r>
            <w:r w:rsidR="00851C09">
              <w:rPr>
                <w:noProof/>
                <w:szCs w:val="21"/>
              </w:rPr>
              <w:fldChar w:fldCharType="end"/>
            </w:r>
          </w:hyperlink>
        </w:p>
        <w:p w14:paraId="3053251A" w14:textId="605C6268" w:rsidR="00851C09" w:rsidRDefault="00195162">
          <w:pPr>
            <w:pStyle w:val="TOC2"/>
            <w:tabs>
              <w:tab w:val="right" w:leader="dot" w:pos="9298"/>
            </w:tabs>
            <w:spacing w:line="360" w:lineRule="auto"/>
            <w:rPr>
              <w:noProof/>
              <w:szCs w:val="21"/>
            </w:rPr>
          </w:pPr>
          <w:hyperlink w:anchor="_Toc4120" w:history="1">
            <w:r w:rsidR="00AE4256">
              <w:rPr>
                <w:rFonts w:asciiTheme="majorEastAsia" w:eastAsiaTheme="majorEastAsia" w:hAnsiTheme="majorEastAsia" w:hint="eastAsia"/>
                <w:bCs/>
                <w:noProof/>
                <w:szCs w:val="21"/>
              </w:rPr>
              <w:t>附件三 项目平面图</w:t>
            </w:r>
            <w:r w:rsidR="00AE4256">
              <w:rPr>
                <w:noProof/>
                <w:szCs w:val="21"/>
              </w:rPr>
              <w:tab/>
            </w:r>
            <w:r w:rsidR="00851C09">
              <w:rPr>
                <w:noProof/>
                <w:szCs w:val="21"/>
              </w:rPr>
              <w:fldChar w:fldCharType="begin"/>
            </w:r>
            <w:r w:rsidR="00AE4256">
              <w:rPr>
                <w:noProof/>
                <w:szCs w:val="21"/>
              </w:rPr>
              <w:instrText xml:space="preserve"> PAGEREF _Toc4120 </w:instrText>
            </w:r>
            <w:r w:rsidR="00851C09">
              <w:rPr>
                <w:noProof/>
                <w:szCs w:val="21"/>
              </w:rPr>
              <w:fldChar w:fldCharType="separate"/>
            </w:r>
            <w:r w:rsidR="00DA4F8B">
              <w:rPr>
                <w:noProof/>
                <w:szCs w:val="21"/>
              </w:rPr>
              <w:t>23</w:t>
            </w:r>
            <w:r w:rsidR="00851C09">
              <w:rPr>
                <w:noProof/>
                <w:szCs w:val="21"/>
              </w:rPr>
              <w:fldChar w:fldCharType="end"/>
            </w:r>
          </w:hyperlink>
        </w:p>
        <w:p w14:paraId="00C32619" w14:textId="77777777" w:rsidR="00851C09" w:rsidRDefault="00851C09">
          <w:pPr>
            <w:spacing w:line="480" w:lineRule="auto"/>
            <w:rPr>
              <w:rFonts w:asciiTheme="minorEastAsia" w:eastAsiaTheme="minorEastAsia" w:hAnsiTheme="minorEastAsia" w:cstheme="minorEastAsia"/>
              <w:bCs/>
              <w:kern w:val="44"/>
              <w:sz w:val="36"/>
            </w:rPr>
          </w:pPr>
          <w:r>
            <w:rPr>
              <w:rFonts w:asciiTheme="minorEastAsia" w:eastAsiaTheme="minorEastAsia" w:hAnsiTheme="minorEastAsia" w:cstheme="minorEastAsia" w:hint="eastAsia"/>
              <w:bCs/>
              <w:kern w:val="44"/>
              <w:szCs w:val="28"/>
            </w:rPr>
            <w:fldChar w:fldCharType="end"/>
          </w:r>
        </w:p>
      </w:sdtContent>
    </w:sdt>
    <w:p w14:paraId="599943C7" w14:textId="77777777" w:rsidR="00851C09" w:rsidRDefault="00851C09">
      <w:pPr>
        <w:spacing w:line="480" w:lineRule="auto"/>
        <w:ind w:leftChars="-95" w:left="-199" w:firstLineChars="200" w:firstLine="480"/>
        <w:rPr>
          <w:rFonts w:asciiTheme="minorEastAsia" w:eastAsiaTheme="minorEastAsia" w:hAnsiTheme="minorEastAsia" w:cstheme="minorEastAsia"/>
          <w:bCs/>
          <w:kern w:val="44"/>
          <w:sz w:val="24"/>
        </w:rPr>
        <w:sectPr w:rsidR="00851C09">
          <w:headerReference w:type="default" r:id="rId9"/>
          <w:footerReference w:type="default" r:id="rId10"/>
          <w:pgSz w:w="11906" w:h="16838"/>
          <w:pgMar w:top="1843" w:right="1134" w:bottom="1134" w:left="1134" w:header="851" w:footer="992" w:gutter="340"/>
          <w:pgNumType w:start="1"/>
          <w:cols w:space="0"/>
          <w:docGrid w:type="lines" w:linePitch="315"/>
        </w:sectPr>
      </w:pPr>
    </w:p>
    <w:p w14:paraId="67CA1A0F" w14:textId="77777777" w:rsidR="00851C09" w:rsidRDefault="00AE4256">
      <w:pPr>
        <w:spacing w:line="480" w:lineRule="auto"/>
        <w:ind w:firstLineChars="200" w:firstLine="420"/>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14:paraId="4F56A4EA" w14:textId="77777777" w:rsidR="00851C09" w:rsidRDefault="00AE4256">
      <w:pPr>
        <w:spacing w:line="480" w:lineRule="auto"/>
        <w:ind w:firstLineChars="200" w:firstLine="420"/>
        <w:rPr>
          <w:rFonts w:ascii="Arial" w:hAnsi="Arial" w:cs="Arial"/>
          <w:bCs/>
          <w:kern w:val="44"/>
          <w:szCs w:val="21"/>
        </w:rPr>
      </w:pPr>
      <w:r>
        <w:rPr>
          <w:rFonts w:ascii="Arial" w:hAnsi="Arial" w:cs="Arial" w:hint="eastAsia"/>
          <w:bCs/>
          <w:kern w:val="44"/>
          <w:szCs w:val="21"/>
        </w:rPr>
        <w:t>·项目公司：贵州恒大隽晟置业有限公司</w:t>
      </w:r>
    </w:p>
    <w:p w14:paraId="4A017B53" w14:textId="77777777" w:rsidR="00851C09" w:rsidRDefault="00AE4256">
      <w:pPr>
        <w:spacing w:line="480" w:lineRule="auto"/>
        <w:ind w:firstLineChars="200" w:firstLine="420"/>
        <w:rPr>
          <w:rFonts w:ascii="Arial" w:hAnsi="Arial" w:cs="Arial"/>
          <w:bCs/>
          <w:kern w:val="44"/>
          <w:szCs w:val="21"/>
        </w:rPr>
      </w:pPr>
      <w:r>
        <w:rPr>
          <w:rFonts w:ascii="Arial" w:hAnsi="Arial" w:cs="Arial" w:hint="eastAsia"/>
          <w:bCs/>
          <w:kern w:val="44"/>
          <w:szCs w:val="21"/>
        </w:rPr>
        <w:t>·中诚信托：中诚信托有限责任公司</w:t>
      </w:r>
    </w:p>
    <w:p w14:paraId="35E50295" w14:textId="77777777" w:rsidR="00851C09" w:rsidRDefault="00AE4256">
      <w:pPr>
        <w:spacing w:line="480" w:lineRule="auto"/>
        <w:ind w:firstLineChars="200" w:firstLine="420"/>
        <w:rPr>
          <w:rFonts w:ascii="Arial" w:hAnsi="Arial" w:cs="Arial"/>
          <w:bCs/>
          <w:kern w:val="44"/>
          <w:szCs w:val="21"/>
        </w:rPr>
      </w:pPr>
      <w:r>
        <w:rPr>
          <w:rFonts w:ascii="Arial" w:hAnsi="Arial" w:cs="Arial" w:hint="eastAsia"/>
          <w:bCs/>
          <w:kern w:val="44"/>
          <w:szCs w:val="21"/>
        </w:rPr>
        <w:t>·康正：北京康正国际资产评估有限公司</w:t>
      </w:r>
    </w:p>
    <w:p w14:paraId="2DA0E965" w14:textId="77777777" w:rsidR="00851C09" w:rsidRDefault="00851C09">
      <w:pPr>
        <w:spacing w:line="480" w:lineRule="auto"/>
        <w:rPr>
          <w:rFonts w:asciiTheme="majorEastAsia" w:eastAsiaTheme="majorEastAsia" w:hAnsiTheme="majorEastAsia" w:cstheme="majorEastAsia"/>
          <w:sz w:val="24"/>
        </w:rPr>
      </w:pPr>
    </w:p>
    <w:p w14:paraId="11268450" w14:textId="77777777" w:rsidR="00851C09" w:rsidRDefault="00AE4256">
      <w:pPr>
        <w:spacing w:before="300" w:after="300" w:line="360" w:lineRule="exact"/>
        <w:outlineLvl w:val="0"/>
        <w:rPr>
          <w:rStyle w:val="10"/>
          <w:rFonts w:asciiTheme="majorEastAsia" w:eastAsiaTheme="majorEastAsia" w:hAnsiTheme="majorEastAsia" w:cstheme="majorEastAsia"/>
          <w:sz w:val="24"/>
        </w:rPr>
      </w:pPr>
      <w:bookmarkStart w:id="0" w:name="_Toc22347"/>
      <w:bookmarkStart w:id="1" w:name="_Toc3311"/>
      <w:r>
        <w:rPr>
          <w:rStyle w:val="10"/>
          <w:rFonts w:asciiTheme="majorEastAsia" w:eastAsiaTheme="majorEastAsia" w:hAnsiTheme="majorEastAsia" w:cstheme="majorEastAsia" w:hint="eastAsia"/>
          <w:sz w:val="24"/>
        </w:rPr>
        <w:t>1项目基本情况</w:t>
      </w:r>
      <w:bookmarkEnd w:id="0"/>
      <w:bookmarkEnd w:id="1"/>
    </w:p>
    <w:p w14:paraId="0DAEA285" w14:textId="77777777" w:rsidR="00851C09" w:rsidRDefault="00AE4256">
      <w:pPr>
        <w:spacing w:line="480" w:lineRule="auto"/>
        <w:ind w:firstLineChars="200" w:firstLine="420"/>
        <w:rPr>
          <w:rFonts w:ascii="Arial" w:hAnsi="Arial" w:cs="Arial"/>
          <w:bCs/>
          <w:kern w:val="44"/>
          <w:szCs w:val="21"/>
        </w:rPr>
      </w:pPr>
      <w:r>
        <w:rPr>
          <w:rFonts w:ascii="Arial" w:hAnsi="Arial" w:cs="Arial" w:hint="eastAsia"/>
          <w:bCs/>
          <w:kern w:val="44"/>
          <w:szCs w:val="21"/>
        </w:rPr>
        <w:t>标的项目为</w:t>
      </w:r>
      <w:r>
        <w:rPr>
          <w:rFonts w:ascii="Arial" w:hAnsi="Arial" w:cs="Arial"/>
          <w:bCs/>
          <w:kern w:val="44"/>
          <w:szCs w:val="21"/>
        </w:rPr>
        <w:t>项目公司建设的恒大</w:t>
      </w:r>
      <w:r>
        <w:rPr>
          <w:rFonts w:ascii="Arial" w:hAnsi="Arial" w:cs="Arial" w:hint="eastAsia"/>
          <w:bCs/>
          <w:kern w:val="44"/>
          <w:szCs w:val="21"/>
        </w:rPr>
        <w:t>溪上桃园</w:t>
      </w:r>
      <w:r>
        <w:rPr>
          <w:rFonts w:ascii="Arial" w:hAnsi="Arial" w:cs="Arial"/>
          <w:bCs/>
          <w:kern w:val="44"/>
          <w:szCs w:val="21"/>
        </w:rPr>
        <w:t>项目</w:t>
      </w:r>
      <w:r>
        <w:rPr>
          <w:rFonts w:ascii="Arial" w:hAnsi="Arial" w:cs="Arial" w:hint="eastAsia"/>
          <w:bCs/>
          <w:kern w:val="44"/>
          <w:szCs w:val="21"/>
        </w:rPr>
        <w:t>，</w:t>
      </w:r>
      <w:r>
        <w:rPr>
          <w:rFonts w:ascii="Arial" w:hAnsi="Arial" w:cs="Arial"/>
          <w:bCs/>
          <w:kern w:val="44"/>
          <w:szCs w:val="21"/>
        </w:rPr>
        <w:t>位于</w:t>
      </w:r>
      <w:r>
        <w:rPr>
          <w:rFonts w:ascii="仿宋_GB2312" w:eastAsia="仿宋_GB2312" w:hint="eastAsia"/>
          <w:szCs w:val="21"/>
        </w:rPr>
        <w:t>于</w:t>
      </w:r>
      <w:r>
        <w:rPr>
          <w:rFonts w:asciiTheme="minorEastAsia" w:eastAsiaTheme="minorEastAsia" w:hAnsiTheme="minorEastAsia" w:cstheme="minorEastAsia" w:hint="eastAsia"/>
          <w:szCs w:val="21"/>
        </w:rPr>
        <w:t>贵阳市花溪区付官村花冠路中段与花冠南路交汇处</w:t>
      </w:r>
      <w:r>
        <w:rPr>
          <w:rFonts w:ascii="宋体" w:hAnsi="宋体" w:hint="eastAsia"/>
          <w:szCs w:val="21"/>
        </w:rPr>
        <w:t>。</w:t>
      </w:r>
      <w:r>
        <w:rPr>
          <w:rFonts w:ascii="Arial" w:hAnsi="Arial" w:cs="Arial" w:hint="eastAsia"/>
          <w:bCs/>
          <w:kern w:val="44"/>
          <w:szCs w:val="21"/>
        </w:rPr>
        <w:t>标的项目总用</w:t>
      </w:r>
      <w:r>
        <w:rPr>
          <w:rFonts w:ascii="Arial" w:hAnsi="Arial" w:cs="Arial"/>
          <w:bCs/>
          <w:kern w:val="44"/>
          <w:szCs w:val="21"/>
        </w:rPr>
        <w:t>地面积</w:t>
      </w:r>
      <w:r>
        <w:rPr>
          <w:rFonts w:ascii="Arial Unicode MS" w:eastAsia="Arial Unicode MS" w:hAnsi="Arial Unicode MS" w:cs="Arial Unicode MS" w:hint="eastAsia"/>
          <w:szCs w:val="21"/>
        </w:rPr>
        <w:t>419163.36</w:t>
      </w:r>
      <w:r>
        <w:rPr>
          <w:rFonts w:ascii="Arial" w:hAnsi="Arial" w:cs="Arial" w:hint="eastAsia"/>
          <w:bCs/>
          <w:kern w:val="44"/>
          <w:szCs w:val="21"/>
        </w:rPr>
        <w:t>㎡</w:t>
      </w:r>
      <w:r>
        <w:rPr>
          <w:rFonts w:ascii="Arial" w:hAnsi="Arial" w:cs="Arial"/>
          <w:bCs/>
          <w:kern w:val="44"/>
          <w:szCs w:val="21"/>
        </w:rPr>
        <w:t>，</w:t>
      </w:r>
      <w:r>
        <w:rPr>
          <w:rFonts w:ascii="Arial" w:hAnsi="Arial" w:cs="Arial" w:hint="eastAsia"/>
          <w:bCs/>
          <w:kern w:val="44"/>
          <w:szCs w:val="21"/>
        </w:rPr>
        <w:t>其中计容用地面积</w:t>
      </w:r>
      <w:r>
        <w:rPr>
          <w:rFonts w:ascii="Arial Unicode MS" w:eastAsia="Arial Unicode MS" w:hAnsi="Arial Unicode MS" w:cs="Arial Unicode MS" w:hint="eastAsia"/>
          <w:szCs w:val="21"/>
        </w:rPr>
        <w:t>317975.22</w:t>
      </w:r>
      <w:r>
        <w:rPr>
          <w:rFonts w:ascii="宋体" w:hAnsi="宋体" w:hint="eastAsia"/>
          <w:szCs w:val="21"/>
        </w:rPr>
        <w:t>㎡</w:t>
      </w:r>
      <w:r>
        <w:rPr>
          <w:rFonts w:ascii="宋体" w:hAnsi="宋体" w:hint="eastAsia"/>
          <w:sz w:val="28"/>
          <w:szCs w:val="28"/>
        </w:rPr>
        <w:t>，</w:t>
      </w:r>
      <w:r>
        <w:rPr>
          <w:rFonts w:ascii="宋体" w:hAnsi="宋体" w:hint="eastAsia"/>
          <w:szCs w:val="21"/>
        </w:rPr>
        <w:t>不计容用地面积</w:t>
      </w:r>
      <w:r>
        <w:rPr>
          <w:rFonts w:ascii="Arial Unicode MS" w:eastAsia="Arial Unicode MS" w:hAnsi="Arial Unicode MS" w:cs="Arial Unicode MS" w:hint="eastAsia"/>
          <w:szCs w:val="21"/>
        </w:rPr>
        <w:t>101188.14</w:t>
      </w:r>
      <w:r>
        <w:rPr>
          <w:rFonts w:ascii="宋体" w:hAnsi="宋体" w:cs="宋体" w:hint="eastAsia"/>
          <w:szCs w:val="21"/>
        </w:rPr>
        <w:t>㎡</w:t>
      </w:r>
      <w:r>
        <w:rPr>
          <w:rFonts w:ascii="Arial" w:hAnsi="Arial" w:cs="Arial" w:hint="eastAsia"/>
          <w:bCs/>
          <w:kern w:val="44"/>
          <w:szCs w:val="21"/>
        </w:rPr>
        <w:t>。总建筑规模</w:t>
      </w:r>
      <w:r>
        <w:rPr>
          <w:rFonts w:ascii="Arial Unicode MS" w:eastAsia="Arial Unicode MS" w:hAnsi="Arial Unicode MS" w:cs="Arial Unicode MS" w:hint="eastAsia"/>
          <w:szCs w:val="21"/>
        </w:rPr>
        <w:t>1526288.98</w:t>
      </w:r>
      <w:r>
        <w:rPr>
          <w:rFonts w:ascii="Arial" w:hAnsi="Arial" w:cs="Arial" w:hint="eastAsia"/>
          <w:bCs/>
          <w:kern w:val="44"/>
          <w:szCs w:val="21"/>
        </w:rPr>
        <w:t>㎡，其中计容建筑面积</w:t>
      </w:r>
      <w:r>
        <w:rPr>
          <w:rFonts w:ascii="Arial Unicode MS" w:eastAsia="Arial Unicode MS" w:hAnsi="Arial Unicode MS" w:cs="Arial Unicode MS" w:hint="eastAsia"/>
          <w:szCs w:val="21"/>
        </w:rPr>
        <w:t>1113558.92</w:t>
      </w:r>
      <w:r>
        <w:rPr>
          <w:rFonts w:asciiTheme="minorEastAsia" w:eastAsiaTheme="minorEastAsia" w:hAnsiTheme="minorEastAsia" w:cstheme="minorEastAsia" w:hint="eastAsia"/>
          <w:szCs w:val="21"/>
        </w:rPr>
        <w:t>㎡</w:t>
      </w:r>
      <w:r>
        <w:rPr>
          <w:rFonts w:ascii="Arial" w:hAnsi="Arial" w:cs="Arial" w:hint="eastAsia"/>
          <w:bCs/>
          <w:kern w:val="44"/>
          <w:szCs w:val="21"/>
        </w:rPr>
        <w:t>（其中：商品住房</w:t>
      </w:r>
      <w:r>
        <w:rPr>
          <w:rFonts w:ascii="Arial Unicode MS" w:eastAsia="Arial Unicode MS" w:hAnsi="Arial Unicode MS" w:cs="Arial Unicode MS" w:hint="eastAsia"/>
          <w:szCs w:val="21"/>
        </w:rPr>
        <w:t>995104.07</w:t>
      </w:r>
      <w:r>
        <w:rPr>
          <w:rFonts w:ascii="Arial" w:hAnsi="Arial" w:cs="Arial" w:hint="eastAsia"/>
          <w:bCs/>
          <w:kern w:val="44"/>
          <w:szCs w:val="21"/>
        </w:rPr>
        <w:t>㎡，公建配套</w:t>
      </w:r>
      <w:r>
        <w:rPr>
          <w:rFonts w:ascii="Arial Unicode MS" w:eastAsia="Arial Unicode MS" w:hAnsi="Arial Unicode MS" w:cs="Arial Unicode MS" w:hint="eastAsia"/>
          <w:szCs w:val="21"/>
        </w:rPr>
        <w:t>44212.19</w:t>
      </w:r>
      <w:r>
        <w:rPr>
          <w:rFonts w:ascii="Arial" w:hAnsi="Arial" w:cs="Arial" w:hint="eastAsia"/>
          <w:bCs/>
          <w:kern w:val="44"/>
          <w:szCs w:val="21"/>
        </w:rPr>
        <w:t>㎡，商业设施</w:t>
      </w:r>
      <w:r>
        <w:rPr>
          <w:rFonts w:ascii="Arial" w:hAnsi="Arial" w:cs="Arial" w:hint="eastAsia"/>
          <w:bCs/>
          <w:kern w:val="44"/>
          <w:szCs w:val="21"/>
        </w:rPr>
        <w:t>74242.66</w:t>
      </w:r>
      <w:r>
        <w:rPr>
          <w:rFonts w:ascii="Arial" w:hAnsi="Arial" w:cs="Arial" w:hint="eastAsia"/>
          <w:bCs/>
          <w:kern w:val="44"/>
          <w:szCs w:val="21"/>
        </w:rPr>
        <w:t>㎡），不计容建筑面积</w:t>
      </w:r>
      <w:r>
        <w:rPr>
          <w:rFonts w:ascii="Arial Unicode MS" w:eastAsia="Arial Unicode MS" w:hAnsi="Arial Unicode MS" w:cs="Arial Unicode MS" w:hint="eastAsia"/>
          <w:szCs w:val="21"/>
        </w:rPr>
        <w:t>412730.06</w:t>
      </w:r>
      <w:r>
        <w:rPr>
          <w:rFonts w:ascii="Arial" w:hAnsi="Arial" w:cs="Arial" w:hint="eastAsia"/>
          <w:bCs/>
          <w:kern w:val="44"/>
          <w:szCs w:val="21"/>
        </w:rPr>
        <w:t>㎡（其架空层</w:t>
      </w:r>
      <w:r>
        <w:rPr>
          <w:rFonts w:ascii="Arial Unicode MS" w:eastAsia="Arial Unicode MS" w:hAnsi="Arial Unicode MS" w:cs="Arial Unicode MS" w:hint="eastAsia"/>
          <w:szCs w:val="21"/>
        </w:rPr>
        <w:t>3323.19</w:t>
      </w:r>
      <w:r>
        <w:rPr>
          <w:rFonts w:ascii="Arial" w:hAnsi="Arial" w:cs="Arial" w:hint="eastAsia"/>
          <w:bCs/>
          <w:kern w:val="44"/>
          <w:szCs w:val="21"/>
        </w:rPr>
        <w:t>㎡，人防设施</w:t>
      </w:r>
      <w:r>
        <w:rPr>
          <w:rFonts w:ascii="Arial Unicode MS" w:eastAsia="Arial Unicode MS" w:hAnsi="Arial Unicode MS" w:cs="Arial Unicode MS" w:hint="eastAsia"/>
          <w:szCs w:val="21"/>
        </w:rPr>
        <w:t>67000</w:t>
      </w:r>
      <w:r>
        <w:rPr>
          <w:rFonts w:ascii="Arial Unicode MS" w:hAnsi="Arial Unicode MS" w:cs="Arial Unicode MS" w:hint="eastAsia"/>
          <w:szCs w:val="21"/>
        </w:rPr>
        <w:t>.00</w:t>
      </w:r>
      <w:r>
        <w:rPr>
          <w:rFonts w:ascii="Arial" w:hAnsi="Arial" w:cs="Arial" w:hint="eastAsia"/>
          <w:bCs/>
          <w:kern w:val="44"/>
          <w:szCs w:val="21"/>
        </w:rPr>
        <w:t>㎡，停车场</w:t>
      </w:r>
      <w:r>
        <w:rPr>
          <w:rFonts w:ascii="Arial Unicode MS" w:eastAsia="Arial Unicode MS" w:hAnsi="Arial Unicode MS" w:cs="Arial Unicode MS" w:hint="eastAsia"/>
          <w:szCs w:val="21"/>
        </w:rPr>
        <w:t>335795.68</w:t>
      </w:r>
      <w:r>
        <w:rPr>
          <w:rFonts w:ascii="Arial" w:hAnsi="Arial" w:cs="Arial" w:hint="eastAsia"/>
          <w:bCs/>
          <w:kern w:val="44"/>
          <w:szCs w:val="21"/>
        </w:rPr>
        <w:t>㎡，其他</w:t>
      </w:r>
      <w:r>
        <w:rPr>
          <w:rFonts w:ascii="Arial" w:hAnsi="Arial" w:cs="Arial" w:hint="eastAsia"/>
          <w:bCs/>
          <w:kern w:val="44"/>
          <w:szCs w:val="21"/>
        </w:rPr>
        <w:t>6611.19</w:t>
      </w:r>
      <w:r>
        <w:rPr>
          <w:rFonts w:ascii="Arial" w:hAnsi="Arial" w:cs="Arial" w:hint="eastAsia"/>
          <w:bCs/>
          <w:kern w:val="44"/>
          <w:szCs w:val="21"/>
        </w:rPr>
        <w:t>㎡）。</w:t>
      </w:r>
    </w:p>
    <w:p w14:paraId="7F9D774B" w14:textId="77777777" w:rsidR="00851C09" w:rsidRDefault="00AE4256">
      <w:pPr>
        <w:spacing w:line="480" w:lineRule="auto"/>
        <w:ind w:firstLineChars="200" w:firstLine="420"/>
        <w:rPr>
          <w:rFonts w:ascii="Arial" w:hAnsi="Arial" w:cs="Arial"/>
          <w:bCs/>
          <w:kern w:val="44"/>
          <w:szCs w:val="21"/>
        </w:rPr>
      </w:pPr>
      <w:r>
        <w:rPr>
          <w:rFonts w:ascii="Arial" w:hAnsi="Arial" w:cs="Arial" w:hint="eastAsia"/>
          <w:bCs/>
          <w:kern w:val="44"/>
          <w:szCs w:val="21"/>
        </w:rPr>
        <w:t>标的项目拟建</w:t>
      </w:r>
      <w:r>
        <w:rPr>
          <w:rFonts w:ascii="Arial" w:hAnsi="Arial" w:cs="Arial" w:hint="eastAsia"/>
          <w:bCs/>
          <w:kern w:val="44"/>
          <w:szCs w:val="21"/>
        </w:rPr>
        <w:t>106</w:t>
      </w:r>
      <w:r>
        <w:rPr>
          <w:rFonts w:ascii="Arial" w:hAnsi="Arial" w:cs="Arial" w:hint="eastAsia"/>
          <w:bCs/>
          <w:kern w:val="44"/>
          <w:szCs w:val="21"/>
        </w:rPr>
        <w:t>栋建筑，设计户数</w:t>
      </w:r>
      <w:r>
        <w:rPr>
          <w:rFonts w:ascii="Arial" w:hAnsi="Arial" w:cs="Arial" w:hint="eastAsia"/>
          <w:bCs/>
          <w:kern w:val="44"/>
          <w:szCs w:val="21"/>
        </w:rPr>
        <w:t>10309</w:t>
      </w:r>
      <w:r>
        <w:rPr>
          <w:rFonts w:ascii="Arial" w:hAnsi="Arial" w:cs="Arial" w:hint="eastAsia"/>
          <w:bCs/>
          <w:kern w:val="44"/>
          <w:szCs w:val="21"/>
        </w:rPr>
        <w:t>户，最高建筑高度</w:t>
      </w:r>
      <w:r>
        <w:rPr>
          <w:rFonts w:ascii="Arial" w:hAnsi="Arial" w:cs="Arial" w:hint="eastAsia"/>
          <w:bCs/>
          <w:kern w:val="44"/>
          <w:szCs w:val="21"/>
        </w:rPr>
        <w:t>99.8</w:t>
      </w:r>
      <w:r>
        <w:rPr>
          <w:rFonts w:ascii="Arial" w:hAnsi="Arial" w:cs="Arial" w:hint="eastAsia"/>
          <w:bCs/>
          <w:kern w:val="44"/>
          <w:szCs w:val="21"/>
        </w:rPr>
        <w:t>米，建筑最大层数</w:t>
      </w:r>
      <w:r>
        <w:rPr>
          <w:rFonts w:ascii="Arial" w:hAnsi="Arial" w:cs="Arial" w:hint="eastAsia"/>
          <w:bCs/>
          <w:kern w:val="44"/>
          <w:szCs w:val="21"/>
        </w:rPr>
        <w:t>33</w:t>
      </w:r>
      <w:r>
        <w:rPr>
          <w:rFonts w:ascii="Arial" w:hAnsi="Arial" w:cs="Arial" w:hint="eastAsia"/>
          <w:bCs/>
          <w:kern w:val="44"/>
          <w:szCs w:val="21"/>
        </w:rPr>
        <w:t>层。商业及重大配套公建包括运动场、公共厕所、警务室、居委会办公服务用房、垃圾收集点、农贸市场、邮政、电信营业网点、卫生服务站、幼儿园、小学、养老敬老场所等。</w:t>
      </w:r>
    </w:p>
    <w:p w14:paraId="56F6742D" w14:textId="77777777" w:rsidR="00851C09" w:rsidRDefault="00AE4256">
      <w:pPr>
        <w:pStyle w:val="1"/>
        <w:keepNext w:val="0"/>
        <w:keepLines w:val="0"/>
        <w:spacing w:before="300" w:after="300" w:line="360" w:lineRule="exact"/>
        <w:rPr>
          <w:rFonts w:ascii="Arial" w:hAnsi="Arial"/>
          <w:color w:val="000000"/>
          <w:sz w:val="24"/>
        </w:rPr>
      </w:pPr>
      <w:bookmarkStart w:id="2" w:name="_Toc23969"/>
      <w:bookmarkStart w:id="3" w:name="_Toc31564"/>
      <w:r>
        <w:rPr>
          <w:rFonts w:ascii="Arial" w:hAnsi="Arial" w:hint="eastAsia"/>
          <w:color w:val="000000"/>
          <w:sz w:val="24"/>
        </w:rPr>
        <w:t>2</w:t>
      </w:r>
      <w:r>
        <w:rPr>
          <w:rFonts w:ascii="Arial" w:hAnsi="Arial" w:hint="eastAsia"/>
          <w:color w:val="000000"/>
          <w:sz w:val="24"/>
        </w:rPr>
        <w:t>项目五证办理及施工进度情况</w:t>
      </w:r>
      <w:bookmarkEnd w:id="2"/>
      <w:bookmarkEnd w:id="3"/>
    </w:p>
    <w:p w14:paraId="47D3CCF8" w14:textId="77777777" w:rsidR="00851C09" w:rsidRDefault="00AE4256">
      <w:pPr>
        <w:pStyle w:val="2"/>
        <w:spacing w:before="300" w:after="300" w:line="360" w:lineRule="exact"/>
        <w:rPr>
          <w:sz w:val="24"/>
          <w:szCs w:val="24"/>
        </w:rPr>
      </w:pPr>
      <w:bookmarkStart w:id="4" w:name="_Toc532281657"/>
      <w:bookmarkStart w:id="5" w:name="_Toc30300"/>
      <w:bookmarkStart w:id="6" w:name="_Toc535580023"/>
      <w:bookmarkStart w:id="7" w:name="_Toc535580091"/>
      <w:bookmarkStart w:id="8" w:name="_Toc535570750"/>
      <w:bookmarkStart w:id="9" w:name="_Toc535508636"/>
      <w:bookmarkStart w:id="10" w:name="_Toc37668493"/>
      <w:bookmarkStart w:id="11" w:name="_Toc26864"/>
      <w:r>
        <w:rPr>
          <w:rFonts w:hint="eastAsia"/>
          <w:sz w:val="24"/>
          <w:szCs w:val="24"/>
        </w:rPr>
        <w:t>2.1</w:t>
      </w:r>
      <w:r>
        <w:rPr>
          <w:rFonts w:hint="eastAsia"/>
          <w:sz w:val="24"/>
          <w:szCs w:val="24"/>
        </w:rPr>
        <w:t>项目五证办理情况说明</w:t>
      </w:r>
      <w:bookmarkEnd w:id="4"/>
      <w:bookmarkEnd w:id="5"/>
      <w:bookmarkEnd w:id="6"/>
      <w:bookmarkEnd w:id="7"/>
      <w:bookmarkEnd w:id="8"/>
      <w:bookmarkEnd w:id="9"/>
      <w:bookmarkEnd w:id="10"/>
      <w:bookmarkEnd w:id="11"/>
    </w:p>
    <w:p w14:paraId="236B3224" w14:textId="4377BBAA" w:rsidR="00851C09" w:rsidRDefault="00AE4256">
      <w:pPr>
        <w:spacing w:line="480" w:lineRule="auto"/>
        <w:ind w:firstLineChars="200" w:firstLine="420"/>
        <w:rPr>
          <w:rStyle w:val="af"/>
        </w:rPr>
      </w:pPr>
      <w:r>
        <w:rPr>
          <w:rFonts w:hint="eastAsia"/>
          <w:szCs w:val="21"/>
        </w:rPr>
        <w:t>根据中诚信托与项目公司签订的合作协议得知考核时间从中诚信托向项目公司支付第一期首笔标的股权收益权转让价款之日或支付第二期首笔标的股权收益权转让价款之日起（孰先为准）开始计算，截至</w:t>
      </w:r>
      <w:r>
        <w:rPr>
          <w:rFonts w:ascii="Arial Unicode MS" w:hAnsi="Arial Unicode MS" w:hint="eastAsia"/>
          <w:szCs w:val="21"/>
        </w:rPr>
        <w:t>2020</w:t>
      </w:r>
      <w:r>
        <w:rPr>
          <w:rFonts w:ascii="Arial Unicode MS" w:hAnsi="Arial Unicode MS" w:hint="eastAsia"/>
          <w:szCs w:val="21"/>
        </w:rPr>
        <w:t>年</w:t>
      </w:r>
      <w:r w:rsidR="00585A2A">
        <w:rPr>
          <w:rFonts w:ascii="Arial Unicode MS" w:hAnsi="Arial Unicode MS"/>
          <w:szCs w:val="21"/>
        </w:rPr>
        <w:t>8</w:t>
      </w:r>
      <w:r>
        <w:rPr>
          <w:rFonts w:ascii="Arial Unicode MS" w:hAnsi="Arial Unicode MS" w:hint="eastAsia"/>
          <w:szCs w:val="21"/>
        </w:rPr>
        <w:t>月</w:t>
      </w:r>
      <w:r>
        <w:rPr>
          <w:rFonts w:ascii="Arial Unicode MS" w:hAnsi="Arial Unicode MS" w:hint="eastAsia"/>
          <w:szCs w:val="21"/>
        </w:rPr>
        <w:t>31</w:t>
      </w:r>
      <w:r>
        <w:rPr>
          <w:rFonts w:ascii="Arial Unicode MS" w:hAnsi="Arial Unicode MS" w:hint="eastAsia"/>
          <w:szCs w:val="21"/>
        </w:rPr>
        <w:t>日</w:t>
      </w:r>
      <w:r>
        <w:rPr>
          <w:rFonts w:hint="eastAsia"/>
          <w:szCs w:val="21"/>
        </w:rPr>
        <w:t>，项目公司还未收到来自中诚信托放款，故未开始计算考核取得时间点</w:t>
      </w:r>
      <w:r>
        <w:rPr>
          <w:rStyle w:val="af"/>
          <w:rFonts w:hint="eastAsia"/>
        </w:rPr>
        <w:t>。</w:t>
      </w:r>
    </w:p>
    <w:p w14:paraId="626F6611" w14:textId="77777777" w:rsidR="00851C09" w:rsidRDefault="00AE4256">
      <w:pPr>
        <w:spacing w:line="480" w:lineRule="auto"/>
        <w:ind w:firstLineChars="200" w:firstLine="420"/>
        <w:rPr>
          <w:szCs w:val="21"/>
        </w:rPr>
      </w:pPr>
      <w:r>
        <w:rPr>
          <w:rStyle w:val="af"/>
          <w:rFonts w:hint="eastAsia"/>
        </w:rPr>
        <w:t>标的项目尚未取得《建筑工程施工许可证》便已开工，根据恒大地产贵州公司开发部负责办证事宜相关负责人反映，无证施工问题已提前与政府相关部门沟通过，政府部门也在积极保证项目正常运</w:t>
      </w:r>
      <w:r>
        <w:rPr>
          <w:rStyle w:val="af"/>
          <w:rFonts w:hint="eastAsia"/>
        </w:rPr>
        <w:lastRenderedPageBreak/>
        <w:t>作，目前一直催促交土地款，若长期不交，将会面临被处罚的风险</w:t>
      </w:r>
      <w:r>
        <w:rPr>
          <w:rFonts w:hint="eastAsia"/>
          <w:szCs w:val="21"/>
        </w:rPr>
        <w:t>。</w:t>
      </w:r>
    </w:p>
    <w:p w14:paraId="66AB95F5" w14:textId="0CE58893" w:rsidR="00851C09" w:rsidRDefault="00AE4256" w:rsidP="007179BF">
      <w:pPr>
        <w:spacing w:beforeLines="100" w:before="315"/>
        <w:jc w:val="center"/>
        <w:rPr>
          <w:rFonts w:ascii="Arial" w:hAnsi="Arial" w:cs="Arial"/>
          <w:b/>
          <w:bCs/>
          <w:kern w:val="44"/>
          <w:szCs w:val="21"/>
        </w:rPr>
      </w:pPr>
      <w:r>
        <w:rPr>
          <w:rFonts w:ascii="Arial" w:hAnsi="Arial" w:cs="Arial" w:hint="eastAsia"/>
          <w:b/>
          <w:bCs/>
          <w:kern w:val="44"/>
          <w:szCs w:val="21"/>
        </w:rPr>
        <w:t>截至</w:t>
      </w:r>
      <w:r>
        <w:rPr>
          <w:rFonts w:ascii="Arial" w:hAnsi="Arial" w:cs="Arial" w:hint="eastAsia"/>
          <w:b/>
          <w:bCs/>
          <w:kern w:val="44"/>
          <w:szCs w:val="21"/>
        </w:rPr>
        <w:t>2020</w:t>
      </w:r>
      <w:r>
        <w:rPr>
          <w:rFonts w:ascii="Arial" w:hAnsi="Arial" w:cs="Arial" w:hint="eastAsia"/>
          <w:b/>
          <w:bCs/>
          <w:kern w:val="44"/>
          <w:szCs w:val="21"/>
        </w:rPr>
        <w:t>年</w:t>
      </w:r>
      <w:r w:rsidR="00585A2A">
        <w:rPr>
          <w:rFonts w:ascii="Arial" w:hAnsi="Arial" w:cs="Arial"/>
          <w:b/>
          <w:bCs/>
          <w:kern w:val="44"/>
          <w:szCs w:val="21"/>
        </w:rPr>
        <w:t>8</w:t>
      </w:r>
      <w:r>
        <w:rPr>
          <w:rFonts w:ascii="Arial" w:hAnsi="Arial" w:cs="Arial" w:hint="eastAsia"/>
          <w:b/>
          <w:bCs/>
          <w:kern w:val="44"/>
          <w:szCs w:val="21"/>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851C09" w14:paraId="0B18BC1F" w14:textId="7777777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5FA4B48A" w14:textId="77777777" w:rsidR="00851C09" w:rsidRDefault="00AE4256">
            <w:pPr>
              <w:jc w:val="center"/>
              <w:rPr>
                <w:rFonts w:ascii="Arial" w:hAnsi="Arial"/>
                <w:b/>
                <w:color w:val="000000"/>
                <w:sz w:val="18"/>
                <w:szCs w:val="15"/>
              </w:rPr>
            </w:pPr>
            <w:r>
              <w:rPr>
                <w:rFonts w:ascii="Arial" w:hAnsi="Arial" w:hint="eastAsia"/>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14:paraId="4CAEF87C" w14:textId="77777777" w:rsidR="00851C09" w:rsidRDefault="00AE4256">
            <w:pPr>
              <w:jc w:val="center"/>
              <w:rPr>
                <w:rFonts w:ascii="Arial" w:hAnsi="Arial"/>
                <w:b/>
                <w:color w:val="000000"/>
                <w:sz w:val="18"/>
                <w:szCs w:val="15"/>
              </w:rPr>
            </w:pPr>
            <w:r>
              <w:rPr>
                <w:rFonts w:ascii="Arial" w:hAnsi="Arial" w:hint="eastAsia"/>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14:paraId="6F7F8B87" w14:textId="77777777" w:rsidR="00851C09" w:rsidRDefault="00AE4256">
            <w:pPr>
              <w:jc w:val="center"/>
              <w:rPr>
                <w:rFonts w:ascii="Arial" w:hAnsi="Arial"/>
                <w:b/>
                <w:color w:val="000000"/>
                <w:sz w:val="18"/>
                <w:szCs w:val="15"/>
              </w:rPr>
            </w:pPr>
            <w:r>
              <w:rPr>
                <w:rFonts w:ascii="Arial" w:hAnsi="Arial" w:hint="eastAsia"/>
                <w:b/>
                <w:color w:val="000000"/>
                <w:sz w:val="18"/>
                <w:szCs w:val="15"/>
              </w:rPr>
              <w:t>实际进度</w:t>
            </w:r>
          </w:p>
        </w:tc>
      </w:tr>
      <w:tr w:rsidR="00851C09" w14:paraId="1788BD5C"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4EF5B153" w14:textId="77777777" w:rsidR="00851C09" w:rsidRDefault="00AE4256">
            <w:pPr>
              <w:jc w:val="center"/>
              <w:rPr>
                <w:rFonts w:ascii="Arial" w:hAnsi="Arial"/>
                <w:color w:val="000000"/>
                <w:sz w:val="18"/>
                <w:szCs w:val="15"/>
              </w:rPr>
            </w:pPr>
            <w:r>
              <w:rPr>
                <w:rFonts w:ascii="Arial" w:hAnsi="Arial" w:hint="eastAsia"/>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14:paraId="42A0A29B" w14:textId="77777777" w:rsidR="00851C09" w:rsidRDefault="00AE4256">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278AEBE7" w14:textId="77777777" w:rsidR="00851C09" w:rsidRDefault="00AE4256">
            <w:pPr>
              <w:jc w:val="center"/>
              <w:rPr>
                <w:rFonts w:ascii="Arial" w:hAnsi="Arial"/>
                <w:color w:val="000000"/>
                <w:sz w:val="18"/>
                <w:szCs w:val="15"/>
              </w:rPr>
            </w:pPr>
            <w:r>
              <w:rPr>
                <w:rFonts w:ascii="Arial" w:hAnsi="Arial" w:hint="eastAsia"/>
                <w:color w:val="000000"/>
                <w:sz w:val="18"/>
                <w:szCs w:val="15"/>
              </w:rPr>
              <w:t>土地款尚未付清</w:t>
            </w:r>
          </w:p>
        </w:tc>
      </w:tr>
      <w:tr w:rsidR="00851C09" w14:paraId="07BC3EBC"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73D52DFD" w14:textId="77777777" w:rsidR="00851C09" w:rsidRDefault="00AE4256">
            <w:pPr>
              <w:jc w:val="center"/>
              <w:rPr>
                <w:rFonts w:ascii="Arial" w:hAnsi="Arial"/>
                <w:color w:val="000000"/>
                <w:sz w:val="18"/>
                <w:szCs w:val="15"/>
              </w:rPr>
            </w:pPr>
            <w:r>
              <w:rPr>
                <w:rFonts w:ascii="Arial" w:hAnsi="Arial" w:hint="eastAsia"/>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14:paraId="54522C42" w14:textId="77777777" w:rsidR="00851C09" w:rsidRDefault="00AE4256">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6F78C8CC" w14:textId="77777777" w:rsidR="00851C09" w:rsidRDefault="00AE4256">
            <w:pPr>
              <w:jc w:val="center"/>
              <w:rPr>
                <w:rFonts w:ascii="Arial" w:hAnsi="Arial"/>
                <w:color w:val="000000"/>
                <w:sz w:val="18"/>
                <w:szCs w:val="15"/>
              </w:rPr>
            </w:pPr>
            <w:r>
              <w:rPr>
                <w:rFonts w:ascii="Arial" w:hAnsi="Arial" w:hint="eastAsia"/>
                <w:color w:val="000000"/>
                <w:sz w:val="18"/>
                <w:szCs w:val="15"/>
              </w:rPr>
              <w:t>未办理</w:t>
            </w:r>
          </w:p>
        </w:tc>
      </w:tr>
      <w:tr w:rsidR="00851C09" w14:paraId="2C205D30" w14:textId="77777777">
        <w:trPr>
          <w:trHeight w:val="564"/>
          <w:jc w:val="center"/>
        </w:trPr>
        <w:tc>
          <w:tcPr>
            <w:tcW w:w="2649" w:type="dxa"/>
            <w:tcBorders>
              <w:top w:val="nil"/>
              <w:left w:val="single" w:sz="4" w:space="0" w:color="auto"/>
              <w:bottom w:val="single" w:sz="4" w:space="0" w:color="auto"/>
              <w:right w:val="single" w:sz="4" w:space="0" w:color="auto"/>
            </w:tcBorders>
            <w:vAlign w:val="center"/>
          </w:tcPr>
          <w:p w14:paraId="5BBF7941" w14:textId="77777777" w:rsidR="00851C09" w:rsidRDefault="00AE4256">
            <w:pPr>
              <w:jc w:val="center"/>
              <w:rPr>
                <w:rFonts w:ascii="Arial" w:hAnsi="Arial"/>
                <w:color w:val="000000"/>
                <w:sz w:val="18"/>
                <w:szCs w:val="15"/>
              </w:rPr>
            </w:pPr>
            <w:r>
              <w:rPr>
                <w:rFonts w:ascii="Arial" w:hAnsi="Arial" w:hint="eastAsia"/>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14:paraId="5B9B8CFA" w14:textId="77777777" w:rsidR="00851C09" w:rsidRDefault="00AE4256">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797C2EE7" w14:textId="77777777" w:rsidR="00851C09" w:rsidRDefault="00AE4256">
            <w:pPr>
              <w:jc w:val="center"/>
              <w:rPr>
                <w:rFonts w:ascii="Arial" w:hAnsi="Arial"/>
                <w:color w:val="000000"/>
                <w:sz w:val="18"/>
                <w:szCs w:val="15"/>
              </w:rPr>
            </w:pPr>
            <w:r>
              <w:rPr>
                <w:rFonts w:ascii="Arial" w:hAnsi="Arial" w:hint="eastAsia"/>
                <w:color w:val="000000"/>
                <w:sz w:val="18"/>
                <w:szCs w:val="15"/>
              </w:rPr>
              <w:t>未办理</w:t>
            </w:r>
          </w:p>
        </w:tc>
      </w:tr>
      <w:tr w:rsidR="00851C09" w14:paraId="45FD0065"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70A3CB48" w14:textId="77777777" w:rsidR="00851C09" w:rsidRDefault="00AE4256">
            <w:pPr>
              <w:jc w:val="center"/>
              <w:rPr>
                <w:rFonts w:ascii="Arial" w:hAnsi="Arial"/>
                <w:color w:val="000000"/>
                <w:sz w:val="18"/>
                <w:szCs w:val="15"/>
              </w:rPr>
            </w:pPr>
            <w:r>
              <w:rPr>
                <w:rFonts w:ascii="Arial" w:hAnsi="Arial" w:hint="eastAsia"/>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14:paraId="56BA88FC" w14:textId="77777777" w:rsidR="00851C09" w:rsidRDefault="00AE4256">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4D2600E4" w14:textId="77777777" w:rsidR="00851C09" w:rsidRDefault="00AE4256">
            <w:pPr>
              <w:jc w:val="center"/>
              <w:rPr>
                <w:rFonts w:ascii="Arial" w:hAnsi="Arial"/>
                <w:color w:val="000000"/>
                <w:sz w:val="18"/>
                <w:szCs w:val="15"/>
              </w:rPr>
            </w:pPr>
            <w:r>
              <w:rPr>
                <w:rFonts w:ascii="Arial" w:hAnsi="Arial" w:hint="eastAsia"/>
                <w:color w:val="000000"/>
                <w:sz w:val="18"/>
                <w:szCs w:val="15"/>
              </w:rPr>
              <w:t>未办理</w:t>
            </w:r>
          </w:p>
        </w:tc>
      </w:tr>
      <w:tr w:rsidR="00851C09" w14:paraId="09D5F746" w14:textId="7777777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16050D2B" w14:textId="77777777" w:rsidR="00851C09" w:rsidRDefault="00AE4256">
            <w:pPr>
              <w:jc w:val="center"/>
              <w:rPr>
                <w:rFonts w:ascii="Arial" w:hAnsi="Arial"/>
                <w:color w:val="000000"/>
                <w:sz w:val="18"/>
                <w:szCs w:val="15"/>
              </w:rPr>
            </w:pPr>
            <w:r>
              <w:rPr>
                <w:rFonts w:ascii="Arial" w:hAnsi="Arial" w:hint="eastAsia"/>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14:paraId="5AD6E25E" w14:textId="77777777" w:rsidR="00851C09" w:rsidRDefault="00AE4256">
            <w:pPr>
              <w:jc w:val="center"/>
              <w:rPr>
                <w:rFonts w:ascii="Arial" w:hAnsi="Arial"/>
                <w:color w:val="000000"/>
                <w:sz w:val="18"/>
                <w:szCs w:val="15"/>
              </w:rPr>
            </w:pPr>
            <w:r>
              <w:rPr>
                <w:rFonts w:ascii="Arial" w:hAnsi="Arial" w:hint="eastAsia"/>
                <w:color w:val="000000"/>
                <w:sz w:val="18"/>
                <w:szCs w:val="15"/>
              </w:rPr>
              <w:t>-</w:t>
            </w:r>
          </w:p>
        </w:tc>
        <w:tc>
          <w:tcPr>
            <w:tcW w:w="3582" w:type="dxa"/>
            <w:tcBorders>
              <w:top w:val="single" w:sz="4" w:space="0" w:color="auto"/>
              <w:left w:val="nil"/>
              <w:bottom w:val="single" w:sz="4" w:space="0" w:color="auto"/>
              <w:right w:val="single" w:sz="4" w:space="0" w:color="auto"/>
            </w:tcBorders>
            <w:vAlign w:val="center"/>
          </w:tcPr>
          <w:p w14:paraId="00B70F63" w14:textId="77777777" w:rsidR="00851C09" w:rsidRDefault="00AE4256">
            <w:pPr>
              <w:jc w:val="center"/>
              <w:rPr>
                <w:rFonts w:ascii="Arial" w:hAnsi="Arial"/>
                <w:color w:val="000000"/>
                <w:sz w:val="18"/>
                <w:szCs w:val="15"/>
              </w:rPr>
            </w:pPr>
            <w:r>
              <w:rPr>
                <w:rFonts w:ascii="Arial" w:hAnsi="Arial" w:hint="eastAsia"/>
                <w:color w:val="000000"/>
                <w:sz w:val="18"/>
                <w:szCs w:val="15"/>
              </w:rPr>
              <w:t>未办理</w:t>
            </w:r>
          </w:p>
        </w:tc>
      </w:tr>
    </w:tbl>
    <w:p w14:paraId="707BF5A5" w14:textId="77777777" w:rsidR="00851C09" w:rsidRDefault="00AE4256">
      <w:pPr>
        <w:pStyle w:val="2"/>
        <w:spacing w:before="300" w:after="300" w:line="360" w:lineRule="exact"/>
        <w:rPr>
          <w:sz w:val="24"/>
          <w:szCs w:val="24"/>
        </w:rPr>
      </w:pPr>
      <w:bookmarkStart w:id="12" w:name="_Toc535570751"/>
      <w:bookmarkStart w:id="13" w:name="_Toc532281658"/>
      <w:bookmarkStart w:id="14" w:name="_Toc37668494"/>
      <w:bookmarkStart w:id="15" w:name="_Toc535508637"/>
      <w:bookmarkStart w:id="16" w:name="_Toc535580092"/>
      <w:bookmarkStart w:id="17" w:name="_Toc535580024"/>
      <w:bookmarkStart w:id="18" w:name="_Toc16385"/>
      <w:bookmarkStart w:id="19" w:name="_Toc27618"/>
      <w:r>
        <w:rPr>
          <w:rFonts w:hint="eastAsia"/>
          <w:sz w:val="24"/>
          <w:szCs w:val="24"/>
        </w:rPr>
        <w:t>2.2</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8</w:t>
      </w:r>
      <w:r>
        <w:rPr>
          <w:rFonts w:hint="eastAsia"/>
          <w:sz w:val="24"/>
          <w:szCs w:val="24"/>
        </w:rPr>
        <w:t>月施工进度情况</w:t>
      </w:r>
      <w:bookmarkEnd w:id="12"/>
      <w:bookmarkEnd w:id="13"/>
      <w:bookmarkEnd w:id="14"/>
      <w:bookmarkEnd w:id="15"/>
      <w:bookmarkEnd w:id="16"/>
      <w:bookmarkEnd w:id="17"/>
      <w:bookmarkEnd w:id="18"/>
      <w:bookmarkEnd w:id="19"/>
    </w:p>
    <w:p w14:paraId="5E8BAFA4" w14:textId="77777777" w:rsidR="00851C09" w:rsidRDefault="00AE4256" w:rsidP="00DA4F8B">
      <w:pPr>
        <w:spacing w:line="360" w:lineRule="auto"/>
        <w:rPr>
          <w:rFonts w:ascii="Arial" w:hAnsi="Arial" w:cs="Arial"/>
          <w:bCs/>
          <w:kern w:val="44"/>
          <w:szCs w:val="21"/>
        </w:rPr>
      </w:pPr>
      <w:r>
        <w:rPr>
          <w:rFonts w:hint="eastAsia"/>
          <w:sz w:val="24"/>
        </w:rPr>
        <w:t xml:space="preserve">   </w:t>
      </w:r>
      <w:r>
        <w:rPr>
          <w:rFonts w:ascii="Arial" w:hAnsi="Arial" w:cs="Arial" w:hint="eastAsia"/>
          <w:bCs/>
          <w:kern w:val="44"/>
          <w:szCs w:val="21"/>
        </w:rPr>
        <w:t>标的项目分为</w:t>
      </w:r>
      <w:r>
        <w:rPr>
          <w:rFonts w:ascii="Arial" w:hAnsi="Arial" w:cs="Arial" w:hint="eastAsia"/>
          <w:bCs/>
          <w:kern w:val="44"/>
          <w:szCs w:val="21"/>
        </w:rPr>
        <w:t>5</w:t>
      </w:r>
      <w:r>
        <w:rPr>
          <w:rFonts w:ascii="Arial" w:hAnsi="Arial" w:cs="Arial" w:hint="eastAsia"/>
          <w:bCs/>
          <w:kern w:val="44"/>
          <w:szCs w:val="21"/>
        </w:rPr>
        <w:t>个地块，分别为</w:t>
      </w:r>
      <w:r>
        <w:rPr>
          <w:rFonts w:ascii="Arial" w:hAnsi="Arial" w:cs="Arial" w:hint="eastAsia"/>
          <w:bCs/>
          <w:kern w:val="44"/>
          <w:szCs w:val="21"/>
        </w:rPr>
        <w:t>1</w:t>
      </w:r>
      <w:r>
        <w:rPr>
          <w:rFonts w:ascii="Arial" w:hAnsi="Arial" w:cs="Arial" w:hint="eastAsia"/>
          <w:bCs/>
          <w:kern w:val="44"/>
          <w:szCs w:val="21"/>
        </w:rPr>
        <w:t>地块、</w:t>
      </w:r>
      <w:r>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3</w:t>
      </w:r>
      <w:r>
        <w:rPr>
          <w:rFonts w:ascii="Arial" w:hAnsi="Arial" w:cs="Arial" w:hint="eastAsia"/>
          <w:bCs/>
          <w:kern w:val="44"/>
          <w:szCs w:val="21"/>
        </w:rPr>
        <w:t>地块、</w:t>
      </w:r>
      <w:r>
        <w:rPr>
          <w:rFonts w:ascii="Arial" w:hAnsi="Arial" w:cs="Arial" w:hint="eastAsia"/>
          <w:bCs/>
          <w:kern w:val="44"/>
          <w:szCs w:val="21"/>
        </w:rPr>
        <w:t>4</w:t>
      </w:r>
      <w:r>
        <w:rPr>
          <w:rFonts w:ascii="Arial" w:hAnsi="Arial" w:cs="Arial" w:hint="eastAsia"/>
          <w:bCs/>
          <w:kern w:val="44"/>
          <w:szCs w:val="21"/>
        </w:rPr>
        <w:t>地块、</w:t>
      </w:r>
      <w:r>
        <w:rPr>
          <w:rFonts w:ascii="Arial" w:hAnsi="Arial" w:cs="Arial" w:hint="eastAsia"/>
          <w:bCs/>
          <w:kern w:val="44"/>
          <w:szCs w:val="21"/>
        </w:rPr>
        <w:t>5</w:t>
      </w:r>
      <w:r>
        <w:rPr>
          <w:rFonts w:ascii="Arial" w:hAnsi="Arial" w:cs="Arial" w:hint="eastAsia"/>
          <w:bCs/>
          <w:kern w:val="44"/>
          <w:szCs w:val="21"/>
        </w:rPr>
        <w:t>地块。</w:t>
      </w:r>
      <w:r>
        <w:rPr>
          <w:rFonts w:ascii="宋体" w:hAnsi="宋体" w:cs="Arial" w:hint="eastAsia"/>
          <w:bCs/>
          <w:kern w:val="44"/>
          <w:szCs w:val="21"/>
        </w:rPr>
        <w:t>首期施工为5地块。</w:t>
      </w:r>
    </w:p>
    <w:p w14:paraId="2FDE1001"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8</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w:t>
      </w:r>
    </w:p>
    <w:p w14:paraId="7518BFA4"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1#-2#</w:t>
      </w:r>
      <w:r>
        <w:rPr>
          <w:rFonts w:ascii="Arial" w:hAnsi="Arial" w:cs="Arial" w:hint="eastAsia"/>
          <w:bCs/>
          <w:kern w:val="44"/>
          <w:szCs w:val="21"/>
        </w:rPr>
        <w:t>楼基础完成</w:t>
      </w:r>
      <w:r>
        <w:rPr>
          <w:rFonts w:ascii="Arial" w:hAnsi="Arial" w:cs="Arial" w:hint="eastAsia"/>
          <w:bCs/>
          <w:kern w:val="44"/>
          <w:szCs w:val="21"/>
        </w:rPr>
        <w:t>60%</w:t>
      </w:r>
      <w:r>
        <w:rPr>
          <w:rFonts w:ascii="Arial" w:hAnsi="Arial" w:cs="Arial" w:hint="eastAsia"/>
          <w:bCs/>
          <w:kern w:val="44"/>
          <w:szCs w:val="21"/>
        </w:rPr>
        <w:t>；</w:t>
      </w:r>
    </w:p>
    <w:p w14:paraId="517CE925"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3#-4#</w:t>
      </w:r>
      <w:r>
        <w:rPr>
          <w:rFonts w:ascii="Arial" w:hAnsi="Arial" w:cs="Arial" w:hint="eastAsia"/>
          <w:bCs/>
          <w:kern w:val="44"/>
          <w:szCs w:val="21"/>
        </w:rPr>
        <w:t>楼</w:t>
      </w:r>
      <w:r>
        <w:rPr>
          <w:rFonts w:ascii="Arial" w:hAnsi="Arial" w:cs="Arial" w:hint="eastAsia"/>
          <w:bCs/>
          <w:kern w:val="44"/>
          <w:szCs w:val="21"/>
        </w:rPr>
        <w:t>3</w:t>
      </w:r>
      <w:r>
        <w:rPr>
          <w:rFonts w:ascii="Arial" w:hAnsi="Arial" w:cs="Arial" w:hint="eastAsia"/>
          <w:bCs/>
          <w:kern w:val="44"/>
          <w:szCs w:val="21"/>
        </w:rPr>
        <w:t>层墙柱钢筋完成；</w:t>
      </w:r>
    </w:p>
    <w:p w14:paraId="4008FFF1"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7#-8#</w:t>
      </w:r>
      <w:r>
        <w:rPr>
          <w:rFonts w:ascii="Arial" w:hAnsi="Arial" w:cs="Arial" w:hint="eastAsia"/>
          <w:bCs/>
          <w:kern w:val="44"/>
          <w:szCs w:val="21"/>
        </w:rPr>
        <w:t>楼首层结构完成；</w:t>
      </w:r>
    </w:p>
    <w:p w14:paraId="344F8FAD"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5#-6#</w:t>
      </w:r>
      <w:r>
        <w:rPr>
          <w:rFonts w:ascii="Arial" w:hAnsi="Arial" w:cs="Arial" w:hint="eastAsia"/>
          <w:bCs/>
          <w:kern w:val="44"/>
          <w:szCs w:val="21"/>
        </w:rPr>
        <w:t>楼负一层结构完成；</w:t>
      </w:r>
    </w:p>
    <w:p w14:paraId="6B47B27E"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9#-12#</w:t>
      </w:r>
      <w:r>
        <w:rPr>
          <w:rFonts w:ascii="Arial" w:hAnsi="Arial" w:cs="Arial" w:hint="eastAsia"/>
          <w:bCs/>
          <w:kern w:val="44"/>
          <w:szCs w:val="21"/>
        </w:rPr>
        <w:t>楼负一层结构完成；</w:t>
      </w:r>
    </w:p>
    <w:p w14:paraId="38977307"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13#</w:t>
      </w:r>
      <w:r>
        <w:rPr>
          <w:rFonts w:ascii="Arial" w:hAnsi="Arial" w:cs="Arial" w:hint="eastAsia"/>
          <w:bCs/>
          <w:kern w:val="44"/>
          <w:szCs w:val="21"/>
        </w:rPr>
        <w:t>楼基础完成</w:t>
      </w:r>
      <w:r>
        <w:rPr>
          <w:rFonts w:ascii="Arial" w:hAnsi="Arial" w:cs="Arial" w:hint="eastAsia"/>
          <w:bCs/>
          <w:kern w:val="44"/>
          <w:szCs w:val="21"/>
        </w:rPr>
        <w:t>50%</w:t>
      </w:r>
      <w:r>
        <w:rPr>
          <w:rFonts w:ascii="Arial" w:hAnsi="Arial" w:cs="Arial" w:hint="eastAsia"/>
          <w:bCs/>
          <w:kern w:val="44"/>
          <w:szCs w:val="21"/>
        </w:rPr>
        <w:t>；</w:t>
      </w:r>
    </w:p>
    <w:p w14:paraId="252492B6"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16#-18#</w:t>
      </w:r>
      <w:r>
        <w:rPr>
          <w:rFonts w:ascii="Arial" w:hAnsi="Arial" w:cs="Arial" w:hint="eastAsia"/>
          <w:bCs/>
          <w:kern w:val="44"/>
          <w:szCs w:val="21"/>
        </w:rPr>
        <w:t>楼基础完成</w:t>
      </w:r>
      <w:r>
        <w:rPr>
          <w:rFonts w:ascii="Arial" w:hAnsi="Arial" w:cs="Arial" w:hint="eastAsia"/>
          <w:bCs/>
          <w:kern w:val="44"/>
          <w:szCs w:val="21"/>
        </w:rPr>
        <w:t>50%</w:t>
      </w:r>
      <w:r>
        <w:rPr>
          <w:rFonts w:ascii="Arial" w:hAnsi="Arial" w:cs="Arial" w:hint="eastAsia"/>
          <w:bCs/>
          <w:kern w:val="44"/>
          <w:szCs w:val="21"/>
        </w:rPr>
        <w:t>；</w:t>
      </w:r>
    </w:p>
    <w:p w14:paraId="071D0851"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14#-15#</w:t>
      </w:r>
      <w:r>
        <w:rPr>
          <w:rFonts w:ascii="Arial" w:hAnsi="Arial" w:cs="Arial" w:hint="eastAsia"/>
          <w:bCs/>
          <w:kern w:val="44"/>
          <w:szCs w:val="21"/>
        </w:rPr>
        <w:t>楼底板完成</w:t>
      </w:r>
      <w:r>
        <w:rPr>
          <w:rFonts w:ascii="Arial" w:hAnsi="Arial" w:cs="Arial" w:hint="eastAsia"/>
          <w:bCs/>
          <w:kern w:val="44"/>
          <w:szCs w:val="21"/>
        </w:rPr>
        <w:t>50%</w:t>
      </w:r>
      <w:r>
        <w:rPr>
          <w:rFonts w:ascii="Arial" w:hAnsi="Arial" w:cs="Arial" w:hint="eastAsia"/>
          <w:bCs/>
          <w:kern w:val="44"/>
          <w:szCs w:val="21"/>
        </w:rPr>
        <w:t>；</w:t>
      </w:r>
    </w:p>
    <w:p w14:paraId="7FD4C7BD" w14:textId="04C2BE9D" w:rsidR="00851C09" w:rsidRDefault="003C7A18" w:rsidP="00DA4F8B">
      <w:pPr>
        <w:spacing w:line="360" w:lineRule="auto"/>
        <w:rPr>
          <w:rFonts w:ascii="Arial" w:hAnsi="Arial" w:cs="Arial"/>
          <w:bCs/>
          <w:kern w:val="44"/>
          <w:szCs w:val="21"/>
        </w:rPr>
      </w:pPr>
      <w:r>
        <w:rPr>
          <w:rFonts w:ascii="Arial" w:hAnsi="Arial" w:cs="Arial" w:hint="eastAsia"/>
          <w:bCs/>
          <w:kern w:val="44"/>
          <w:szCs w:val="21"/>
        </w:rPr>
        <w:t>中心园林</w:t>
      </w:r>
      <w:r w:rsidR="00AE4256">
        <w:rPr>
          <w:rFonts w:ascii="Arial" w:hAnsi="Arial" w:cs="Arial" w:hint="eastAsia"/>
          <w:bCs/>
          <w:kern w:val="44"/>
          <w:szCs w:val="21"/>
        </w:rPr>
        <w:t>园建完成</w:t>
      </w:r>
      <w:r w:rsidR="00AE4256">
        <w:rPr>
          <w:rFonts w:ascii="Arial" w:hAnsi="Arial" w:cs="Arial" w:hint="eastAsia"/>
          <w:bCs/>
          <w:kern w:val="44"/>
          <w:szCs w:val="21"/>
        </w:rPr>
        <w:t>40%</w:t>
      </w:r>
      <w:r w:rsidR="00AE4256">
        <w:rPr>
          <w:rFonts w:ascii="Arial" w:hAnsi="Arial" w:cs="Arial" w:hint="eastAsia"/>
          <w:bCs/>
          <w:kern w:val="44"/>
          <w:szCs w:val="21"/>
        </w:rPr>
        <w:t>；</w:t>
      </w:r>
    </w:p>
    <w:p w14:paraId="20FFA655"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样板间装修完成；</w:t>
      </w:r>
    </w:p>
    <w:p w14:paraId="0A9CCA59"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商业街外装完成；</w:t>
      </w:r>
    </w:p>
    <w:p w14:paraId="3C0B660A"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售楼部装修完成；</w:t>
      </w:r>
    </w:p>
    <w:p w14:paraId="1C565FD5"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儿童中心结构完成；</w:t>
      </w:r>
    </w:p>
    <w:p w14:paraId="38A72BD2" w14:textId="77777777" w:rsidR="00851C09" w:rsidRDefault="00AE4256" w:rsidP="00DA4F8B">
      <w:pPr>
        <w:spacing w:line="360" w:lineRule="auto"/>
        <w:rPr>
          <w:rFonts w:ascii="Arial" w:hAnsi="Arial" w:cs="Arial"/>
          <w:bCs/>
          <w:kern w:val="44"/>
          <w:szCs w:val="21"/>
        </w:rPr>
      </w:pPr>
      <w:r>
        <w:rPr>
          <w:rFonts w:ascii="Arial" w:hAnsi="Arial" w:cs="Arial" w:hint="eastAsia"/>
          <w:bCs/>
          <w:kern w:val="44"/>
          <w:szCs w:val="21"/>
        </w:rPr>
        <w:t>其余各地块及其中楼栋工程进度情况：各地块已完成拆迁工作。</w:t>
      </w:r>
    </w:p>
    <w:p w14:paraId="0048EF09" w14:textId="77777777" w:rsidR="007179BF" w:rsidRDefault="007179BF">
      <w:pPr>
        <w:spacing w:line="480" w:lineRule="auto"/>
        <w:rPr>
          <w:rFonts w:ascii="Arial" w:hAnsi="Arial" w:cs="Arial"/>
          <w:b/>
          <w:bCs/>
          <w:kern w:val="44"/>
          <w:szCs w:val="21"/>
        </w:rPr>
      </w:pPr>
    </w:p>
    <w:p w14:paraId="333BA4FF" w14:textId="77777777" w:rsidR="00851C09" w:rsidRDefault="00195162">
      <w:pPr>
        <w:spacing w:line="480" w:lineRule="auto"/>
        <w:rPr>
          <w:rFonts w:ascii="Arial" w:hAnsi="Arial" w:cs="Arial"/>
          <w:b/>
          <w:bCs/>
          <w:kern w:val="44"/>
          <w:szCs w:val="21"/>
        </w:rPr>
      </w:pPr>
      <w:r>
        <w:rPr>
          <w:b/>
        </w:rPr>
        <w:lastRenderedPageBreak/>
        <w:pict w14:anchorId="140112B2">
          <v:shapetype id="_x0000_t202" coordsize="21600,21600" o:spt="202" path="m,l,21600r21600,l21600,xe">
            <v:stroke joinstyle="miter"/>
            <v:path gradientshapeok="t" o:connecttype="rect"/>
          </v:shapetype>
          <v:shape id="文本框 19" o:spid="_x0000_s1026" type="#_x0000_t202" style="position:absolute;left:0;text-align:left;margin-left:249.9pt;margin-top:34.35pt;width:207.95pt;height:149pt;z-index:251659264" o:gfxdata="UEsDBAoAAAAAAIdO4kAAAAAAAAAAAAAAAAAEAAAAZHJzL1BLAwQUAAAACACHTuJAfwwE6dgAAAAK&#10;AQAADwAAAGRycy9kb3ducmV2LnhtbE2PwU7DMBBE70j8g7VI3KiTBtwmZFMJJCTEjZILNzfeJhH2&#10;Oordpvw95gS3He1o5k29uzgrzjSH0TNCvspAEHfejNwjtB8vd1sQIWo22nomhG8KsGuur2pdGb/w&#10;O533sRcphEOlEYYYp0rK0A3kdFj5iTj9jn52OiY599LMeknhzsp1linp9MipYdATPQ/Ufe1PDuFV&#10;PcVPas2bKdaFX1rZzUcbEG9v8uwRRKRL/DPDL35ChyYxHfyJTRAW4b4sE3pEUNsNiGQo84d0HBAK&#10;pTYgm1r+n9D8AFBLAwQUAAAACACHTuJAIAegr/cBAAD5AwAADgAAAGRycy9lMm9Eb2MueG1srVNL&#10;jhMxEN0jcQfLe9KdRDNkWumMBCFsECANHKDiT7cl/2R70p0LwA1YsWHPuXIOyk4mZIAFQvTCXa4q&#10;v6p6z17ejkaTnQhROdvS6aSmRFjmuLJdSz9+2DxbUBITWA7aWdHSvYj0dvX0yXLwjZi53mkuAkEQ&#10;G5vBt7RPyTdVFVkvDMSJ88JiULpgIOE2dBUPMCC60dWsrq+rwQXug2MiRvSuj0G6KvhSCpbeSRlF&#10;Irql2FsqayjrNq/VaglNF8D3ip3agH/owoCyWPQMtYYE5D6o36CMYsFFJ9OEOVM5KRUTZQacZlr/&#10;Ms1dD16UWZCc6M80xf8Hy97u3geieEtnc0osGNTo8OXz4ev3w7dPZHqTCRp8bDDvzmNmGl+4EYV+&#10;8Ed05rlHGUz+40QE40j1/kyvGBNh6Jw9r+eLOYYYxmb1ol7cXGWc6udxH2J6LZwh2WhpQP0KrbB7&#10;E9Mx9SElV4tOK75RWpdN6LYvdSA7QK035TuhP0rTlgwtvZ5f5UYAr5zUkNA0HkmItiv1Hp2Il8B1&#10;+f4EnBtbQ+yPDRSEnAaNUUmEYvUC+CvLSdp75Nnii6C5GSM4JVrgA8pWyUyg9N9kInfa5iKiXPYT&#10;S1mxozLZSuN2RNBsbh3fo4r3PqiuR4KLjlWO4P0qSpzeQr7Al3u0L1/s6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ATp2AAAAAoBAAAPAAAAAAAAAAEAIAAAACIAAABkcnMvZG93bnJldi54bWxQ&#10;SwECFAAUAAAACACHTuJAIAegr/cBAAD5AwAADgAAAAAAAAABACAAAAAnAQAAZHJzL2Uyb0RvYy54&#10;bWxQSwUGAAAAAAYABgBZAQAAkAUAAAAA&#10;" strokeweight=".5pt">
            <v:textbox>
              <w:txbxContent>
                <w:p w14:paraId="7795EC7B" w14:textId="77777777" w:rsidR="00851C09" w:rsidRDefault="00AE4256">
                  <w:r>
                    <w:rPr>
                      <w:noProof/>
                    </w:rPr>
                    <w:drawing>
                      <wp:inline distT="0" distB="0" distL="114300" distR="114300" wp14:anchorId="20BBE016" wp14:editId="62906EE7">
                        <wp:extent cx="2571750" cy="1812290"/>
                        <wp:effectExtent l="0" t="0" r="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2571750" cy="1812290"/>
                                </a:xfrm>
                                <a:prstGeom prst="rect">
                                  <a:avLst/>
                                </a:prstGeom>
                                <a:noFill/>
                                <a:ln>
                                  <a:noFill/>
                                </a:ln>
                              </pic:spPr>
                            </pic:pic>
                          </a:graphicData>
                        </a:graphic>
                      </wp:inline>
                    </w:drawing>
                  </w:r>
                </w:p>
                <w:p w14:paraId="4D9E1C80" w14:textId="77777777" w:rsidR="00851C09" w:rsidRDefault="00851C09"/>
                <w:p w14:paraId="45B8310B" w14:textId="77777777" w:rsidR="00851C09" w:rsidRDefault="00851C09"/>
                <w:p w14:paraId="463E44F8" w14:textId="77777777" w:rsidR="00851C09" w:rsidRDefault="00851C09"/>
                <w:p w14:paraId="5DE8ACFE" w14:textId="77777777" w:rsidR="00851C09" w:rsidRDefault="00851C09"/>
                <w:p w14:paraId="42417061" w14:textId="77777777" w:rsidR="00851C09" w:rsidRDefault="00851C09"/>
                <w:p w14:paraId="6381067D" w14:textId="77777777" w:rsidR="00851C09" w:rsidRDefault="00851C09"/>
                <w:p w14:paraId="67E2CDA9" w14:textId="77777777" w:rsidR="00851C09" w:rsidRDefault="00851C09"/>
                <w:p w14:paraId="02F8CDF3" w14:textId="77777777" w:rsidR="00851C09" w:rsidRDefault="00851C09"/>
                <w:p w14:paraId="1E0198EE" w14:textId="77777777" w:rsidR="00851C09" w:rsidRDefault="00851C09"/>
                <w:p w14:paraId="3E54980A" w14:textId="77777777" w:rsidR="00851C09" w:rsidRDefault="00851C09"/>
                <w:p w14:paraId="4E597D3E" w14:textId="77777777" w:rsidR="00851C09" w:rsidRDefault="00851C09"/>
                <w:p w14:paraId="5A26838C" w14:textId="77777777" w:rsidR="00851C09" w:rsidRDefault="00851C09"/>
                <w:p w14:paraId="12916B67" w14:textId="77777777" w:rsidR="00851C09" w:rsidRDefault="00851C09"/>
                <w:p w14:paraId="6FD20437" w14:textId="77777777" w:rsidR="00851C09" w:rsidRDefault="00851C09"/>
              </w:txbxContent>
            </v:textbox>
          </v:shape>
        </w:pict>
      </w:r>
      <w:r>
        <w:rPr>
          <w:b/>
        </w:rPr>
        <w:pict w14:anchorId="0836E499">
          <v:shape id="文本框 13" o:spid="_x0000_s1037" type="#_x0000_t202" style="position:absolute;left:0;text-align:left;margin-left:-.6pt;margin-top:38.2pt;width:209.25pt;height:151.45pt;z-index:251658240" o:gfxdata="UEsDBAoAAAAAAIdO4kAAAAAAAAAAAAAAAAAEAAAAZHJzL1BLAwQUAAAACACHTuJAG2dQF9cAAAAJ&#10;AQAADwAAAGRycy9kb3ducmV2LnhtbE2PzU7DMBCE70i8g7WVuLVO4iqBkE0lkJAQN9pcuLnxNonq&#10;n8h2m/L2mBMcRzOa+abZ3YxmV/JhchYh32TAyPZOTXZA6A5v60dgIUqrpHaWEL4pwK69v2tkrdxi&#10;P+m6jwNLJTbUEmGMca45D/1IRoaNm8km7+S8kTFJP3Dl5ZLKjeZFlpXcyMmmhVHO9DpSf95fDMJ7&#10;+RK/qFMfShTCLR3v/UkHxIdVnj0Di3SLf2H4xU/o0Camo7tYFZhGWOdFSiJU5RZY8rd5JYAdEUT1&#10;JIC3Df//oP0BUEsDBBQAAAAIAIdO4kAVhA2Y9wEAAPkDAAAOAAAAZHJzL2Uyb0RvYy54bWytU0uO&#10;EzEQ3SNxB8t70p1EM4RWOiNBCBsESAMHqPjTbck/2Z505wJwA1Zs2HOunGPKTiZkgAVC9MJdriq/&#10;qnrPXt6MRpOdCFE529LppKZEWOa4sl1LP33cPFtQEhNYDtpZ0dK9iPRm9fTJcvCNmLneaS4CQRAb&#10;m8G3tE/JN1UVWS8MxInzwmJQumAg4TZ0FQ8wILrR1ayur6vBBe6DYyJG9K6PQboq+FIKlt5LGUUi&#10;uqXYWyprKOs2r9VqCU0XwPeKndqAf+jCgLJY9Ay1hgTkLqjfoIxiwUUn04Q5UzkpFRNlBpxmWv8y&#10;zW0PXpRZkJzozzTF/wfL3u0+BKJ4S2dTSiwY1Ojw9cvh24/D989kOs8EDT42mHfrMTONL92IQj/4&#10;Izrz3KMMJv9xIoJxpHp/pleMiTB0zp7X88UcQwxjs3pRL15cZZzq53EfYnojnCHZaGlA/QqtsHsb&#10;0zH1ISVXi04rvlFal03otq90IDtArTflO6E/StOWDC29nl/lRgCvnNSQ0DQeSYi2K/UenYiXwHX5&#10;/gScG1tD7I8NFIScBo1RSYRi9QL4a8tJ2nvk2eKLoLkZIzglWuADylbJTKD032Qid9rmIqJc9hNL&#10;WbGjMtlK43ZE0GxuHd+jinc+qK5HgouOVY7g/SpKnN5CvsCXe7QvX+zq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tnUBfXAAAACQEAAA8AAAAAAAAAAQAgAAAAIgAAAGRycy9kb3ducmV2LnhtbFBL&#10;AQIUABQAAAAIAIdO4kAVhA2Y9wEAAPkDAAAOAAAAAAAAAAEAIAAAACYBAABkcnMvZTJvRG9jLnht&#10;bFBLBQYAAAAABgAGAFkBAACPBQAAAAA=&#10;" strokeweight=".5pt">
            <v:textbox>
              <w:txbxContent>
                <w:p w14:paraId="6A7FED5C" w14:textId="77777777" w:rsidR="00851C09" w:rsidRDefault="00AE4256">
                  <w:r>
                    <w:rPr>
                      <w:rFonts w:hint="eastAsia"/>
                      <w:noProof/>
                    </w:rPr>
                    <w:drawing>
                      <wp:inline distT="0" distB="0" distL="114300" distR="114300" wp14:anchorId="59FB75A0" wp14:editId="1EDC4F92">
                        <wp:extent cx="2565400" cy="1870710"/>
                        <wp:effectExtent l="19050" t="0" r="6018" b="0"/>
                        <wp:docPr id="3" name="图片 3" descr="4fcf8247d4cdb79e6da97de4f98a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fcf8247d4cdb79e6da97de4f98abb8"/>
                                <pic:cNvPicPr>
                                  <a:picLocks noChangeAspect="1"/>
                                </pic:cNvPicPr>
                              </pic:nvPicPr>
                              <pic:blipFill>
                                <a:blip r:embed="rId12"/>
                                <a:stretch>
                                  <a:fillRect/>
                                </a:stretch>
                              </pic:blipFill>
                              <pic:spPr>
                                <a:xfrm>
                                  <a:off x="0" y="0"/>
                                  <a:ext cx="2569210" cy="1873250"/>
                                </a:xfrm>
                                <a:prstGeom prst="rect">
                                  <a:avLst/>
                                </a:prstGeom>
                              </pic:spPr>
                            </pic:pic>
                          </a:graphicData>
                        </a:graphic>
                      </wp:inline>
                    </w:drawing>
                  </w:r>
                </w:p>
              </w:txbxContent>
            </v:textbox>
          </v:shape>
        </w:pict>
      </w:r>
      <w:r w:rsidR="00AE4256">
        <w:rPr>
          <w:rFonts w:ascii="Arial" w:hAnsi="Arial" w:cs="Arial" w:hint="eastAsia"/>
          <w:b/>
          <w:bCs/>
          <w:kern w:val="44"/>
          <w:szCs w:val="21"/>
        </w:rPr>
        <w:t>标的项目现场照片（</w:t>
      </w:r>
      <w:r w:rsidR="00AE4256">
        <w:rPr>
          <w:rFonts w:ascii="Arial" w:hAnsi="Arial" w:cs="Arial" w:hint="eastAsia"/>
          <w:b/>
          <w:bCs/>
          <w:kern w:val="44"/>
          <w:szCs w:val="21"/>
        </w:rPr>
        <w:t>2020</w:t>
      </w:r>
      <w:r w:rsidR="00AE4256">
        <w:rPr>
          <w:rFonts w:ascii="Arial" w:hAnsi="Arial" w:cs="Arial" w:hint="eastAsia"/>
          <w:b/>
          <w:bCs/>
          <w:kern w:val="44"/>
          <w:szCs w:val="21"/>
        </w:rPr>
        <w:t>年</w:t>
      </w:r>
      <w:r w:rsidR="00AE4256">
        <w:rPr>
          <w:rFonts w:ascii="Arial" w:hAnsi="Arial" w:cs="Arial" w:hint="eastAsia"/>
          <w:b/>
          <w:bCs/>
          <w:kern w:val="44"/>
          <w:szCs w:val="21"/>
        </w:rPr>
        <w:t>8</w:t>
      </w:r>
      <w:r w:rsidR="00AE4256">
        <w:rPr>
          <w:rFonts w:ascii="Arial" w:hAnsi="Arial" w:cs="Arial" w:hint="eastAsia"/>
          <w:b/>
          <w:bCs/>
          <w:kern w:val="44"/>
          <w:szCs w:val="21"/>
        </w:rPr>
        <w:t>月）</w:t>
      </w:r>
      <w:r w:rsidR="00AE4256">
        <w:rPr>
          <w:rFonts w:ascii="Arial" w:hAnsi="Arial" w:cs="Arial" w:hint="eastAsia"/>
          <w:b/>
          <w:bCs/>
          <w:kern w:val="44"/>
          <w:szCs w:val="21"/>
        </w:rPr>
        <w:br/>
      </w:r>
    </w:p>
    <w:p w14:paraId="12359558" w14:textId="77777777" w:rsidR="00851C09" w:rsidRDefault="00851C09"/>
    <w:p w14:paraId="2CAF081E" w14:textId="77777777" w:rsidR="00851C09" w:rsidRDefault="00851C09"/>
    <w:p w14:paraId="51D734C0" w14:textId="77777777" w:rsidR="00851C09" w:rsidRDefault="00851C09"/>
    <w:p w14:paraId="480F7906" w14:textId="77777777" w:rsidR="00851C09" w:rsidRDefault="00851C09"/>
    <w:p w14:paraId="14A2BBC4" w14:textId="77777777" w:rsidR="00851C09" w:rsidRDefault="00851C09"/>
    <w:p w14:paraId="420A06D9" w14:textId="77777777" w:rsidR="00851C09" w:rsidRDefault="00851C09"/>
    <w:p w14:paraId="15B598F6" w14:textId="77777777" w:rsidR="00851C09" w:rsidRDefault="00851C09"/>
    <w:p w14:paraId="72B9DEF2" w14:textId="77777777" w:rsidR="00851C09" w:rsidRDefault="00851C09"/>
    <w:p w14:paraId="5FAAD1FD" w14:textId="77777777" w:rsidR="00851C09" w:rsidRDefault="00AE4256">
      <w:pPr>
        <w:numPr>
          <w:ilvl w:val="0"/>
          <w:numId w:val="1"/>
        </w:numPr>
        <w:ind w:firstLineChars="200" w:firstLine="360"/>
        <w:rPr>
          <w:sz w:val="18"/>
          <w:szCs w:val="18"/>
        </w:rPr>
      </w:pPr>
      <w:r>
        <w:rPr>
          <w:rFonts w:asciiTheme="minorEastAsia" w:eastAsiaTheme="minorEastAsia" w:hAnsiTheme="minorEastAsia" w:cstheme="minorEastAsia" w:hint="eastAsia"/>
          <w:sz w:val="18"/>
          <w:szCs w:val="18"/>
        </w:rPr>
        <w:t xml:space="preserve">各地块位置  </w:t>
      </w:r>
      <w:r>
        <w:rPr>
          <w:rFonts w:hint="eastAsia"/>
        </w:rPr>
        <w:t xml:space="preserve">                                 </w:t>
      </w:r>
      <w:r>
        <w:t xml:space="preserve"> </w:t>
      </w:r>
      <w:r>
        <w:rPr>
          <w:rFonts w:ascii="Arial Unicode MS" w:eastAsia="Arial Unicode MS" w:hAnsi="Arial Unicode MS" w:cs="Arial Unicode MS" w:hint="eastAsia"/>
          <w:sz w:val="18"/>
          <w:szCs w:val="18"/>
        </w:rPr>
        <w:t>2.</w:t>
      </w:r>
      <w:r>
        <w:rPr>
          <w:rFonts w:hint="eastAsia"/>
        </w:rPr>
        <w:t xml:space="preserve"> </w:t>
      </w:r>
      <w:r>
        <w:rPr>
          <w:rFonts w:asciiTheme="minorEastAsia" w:eastAsiaTheme="minorEastAsia" w:hAnsiTheme="minorEastAsia" w:cstheme="minorEastAsia" w:hint="eastAsia"/>
          <w:sz w:val="18"/>
          <w:szCs w:val="18"/>
        </w:rPr>
        <w:t xml:space="preserve">各地块位置 </w:t>
      </w:r>
    </w:p>
    <w:p w14:paraId="3746BC4A" w14:textId="77777777" w:rsidR="00851C09" w:rsidRDefault="00195162">
      <w:pPr>
        <w:rPr>
          <w:sz w:val="18"/>
        </w:rPr>
      </w:pPr>
      <w:r>
        <w:rPr>
          <w:sz w:val="18"/>
        </w:rPr>
        <w:pict w14:anchorId="3CEC8252">
          <v:shape id="文本框 28" o:spid="_x0000_s1036" type="#_x0000_t202" style="position:absolute;left:0;text-align:left;margin-left:252.15pt;margin-top:7.85pt;width:205.7pt;height:152.95pt;z-index:-251654144" wrapcoords="21592 -2 0 0 0 21600 21592 21602 8 21602 21600 21600 21600 0 8 -2 21592 -2" o:gfxdata="UEsDBAoAAAAAAIdO4kAAAAAAAAAAAAAAAAAEAAAAZHJzL1BLAwQUAAAACACHTuJAi1wzB9YAAAAK&#10;AQAADwAAAGRycy9kb3ducmV2LnhtbE2PwU7DMAyG70i8Q2QkbixpywqUppNAQkLcGL1wyxqvrUic&#10;qsnW8fYYLuxm6//0+3O9OXknjjjHMZCGbKVAIHXBjtRraD9ebu5BxGTIGhcINXxjhE1zeVGbyoaF&#10;3vG4Tb3gEoqV0TCkNFVSxm5Ab+IqTEic7cPsTeJ17qWdzcLl3slcqVJ6MxJfGMyEzwN2X9uD1/Ba&#10;PqVPbO2bLfIiLK3s5r2LWl9fZeoRRMJT+ofhV5/VoWGnXTiQjcJpWKvbglEO1ncgGHj4G3Yaijwr&#10;QTa1PH+h+QFQSwMEFAAAAAgAh07iQK+5+5f3AQAA+QMAAA4AAABkcnMvZTJvRG9jLnhtbK1TzY7T&#10;MBC+I/EOlu802VRdQtR0JSjlggBp4QGmtpNY8p9sb5O+ALwBJy7cea4+x47dbukCB4TIwRnPjL+Z&#10;+T57eTNpRXbCB2lNS69mJSXCMMul6Vv66ePmWU1JiGA4KGtES/ci0JvV0yfL0TWisoNVXHiCICY0&#10;o2vpEKNriiKwQWgIM+uEwWBnvYaIW98X3MOI6FoVVVleF6P13HnLRAjoXR+DdJXxu06w+L7rgohE&#10;tRR7i3n1ed2mtVgtoek9uEGyUxvwD11okAaLnqHWEIHcefkblJbM22C7OGNWF7brJBN5Bpzmqvxl&#10;mtsBnMizIDnBnWkK/w+Wvdt98ETyllYLSgxo1Ojw9cvh24/D98+kqhNBowsN5t06zIzTSzuh0A/+&#10;gM4099R5nf44EcE4Ur0/0yumSBg6q+flvJ5jiGGsKuuyfrFIOMXP486H+EZYTZLRUo/6ZVph9zbE&#10;Y+pDSqoWrJJ8I5XKG99vXylPdoBab/J3Qn+UpgwZW3o9X6RGAK9cpyCiqR2SEEyf6z06ES6By/z9&#10;CTg1toYwHBvICCkNGi2j8NkaBPDXhpO4d8izwRdBUzNacEqUwAeUrJwZQaq/yUTulElFRL7sJ5aS&#10;YkdlkhWn7YSgydxavkcV75yX/YAEZx2LFMH7lZU4vYV0gS/3aF++2N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1wzB9YAAAAKAQAADwAAAAAAAAABACAAAAAiAAAAZHJzL2Rvd25yZXYueG1sUEsB&#10;AhQAFAAAAAgAh07iQK+5+5f3AQAA+QMAAA4AAAAAAAAAAQAgAAAAJQEAAGRycy9lMm9Eb2MueG1s&#10;UEsFBgAAAAAGAAYAWQEAAI4FAAAAAA==&#10;" strokeweight=".5pt">
            <v:textbox>
              <w:txbxContent>
                <w:p w14:paraId="4C6B7BFC" w14:textId="77777777" w:rsidR="00851C09" w:rsidRDefault="00AE4256">
                  <w:r>
                    <w:rPr>
                      <w:rFonts w:hint="eastAsia"/>
                      <w:noProof/>
                    </w:rPr>
                    <w:drawing>
                      <wp:inline distT="0" distB="0" distL="114300" distR="114300" wp14:anchorId="04E562B8" wp14:editId="6F08D5AD">
                        <wp:extent cx="2531745" cy="1898650"/>
                        <wp:effectExtent l="19050" t="0" r="1629" b="0"/>
                        <wp:docPr id="4" name="图片 4" descr="844fd463272509de55c50e5d312c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44fd463272509de55c50e5d312cb7b"/>
                                <pic:cNvPicPr>
                                  <a:picLocks noChangeAspect="1"/>
                                </pic:cNvPicPr>
                              </pic:nvPicPr>
                              <pic:blipFill>
                                <a:blip r:embed="rId13"/>
                                <a:stretch>
                                  <a:fillRect/>
                                </a:stretch>
                              </pic:blipFill>
                              <pic:spPr>
                                <a:xfrm>
                                  <a:off x="0" y="0"/>
                                  <a:ext cx="2534028" cy="1900681"/>
                                </a:xfrm>
                                <a:prstGeom prst="rect">
                                  <a:avLst/>
                                </a:prstGeom>
                              </pic:spPr>
                            </pic:pic>
                          </a:graphicData>
                        </a:graphic>
                      </wp:inline>
                    </w:drawing>
                  </w:r>
                </w:p>
                <w:p w14:paraId="52804C4F" w14:textId="77777777" w:rsidR="00851C09" w:rsidRDefault="00851C09"/>
                <w:p w14:paraId="1EFC63C5" w14:textId="77777777" w:rsidR="00851C09" w:rsidRDefault="00851C09"/>
              </w:txbxContent>
            </v:textbox>
            <w10:wrap type="tight"/>
          </v:shape>
        </w:pict>
      </w:r>
      <w:r>
        <w:rPr>
          <w:sz w:val="18"/>
        </w:rPr>
        <w:pict w14:anchorId="58505B3B">
          <v:shape id="文本框 27" o:spid="_x0000_s1035" type="#_x0000_t202" style="position:absolute;left:0;text-align:left;margin-left:-.6pt;margin-top:7.85pt;width:209.25pt;height:152.95pt;z-index:251661312" o:gfxdata="UEsDBAoAAAAAAIdO4kAAAAAAAAAAAAAAAAAEAAAAZHJzL1BLAwQUAAAACACHTuJAhrvsUtYAAAAJ&#10;AQAADwAAAGRycy9kb3ducmV2LnhtbE2PwU7DMBBE70j8g7WVuLWOE0hRiFMJJCTEjZILNzfeJlHt&#10;dRS7Tfl7lhMcZ2c087beXb0TF5zjGEiD2mQgkLpgR+o1tJ+v60cQMRmyxgVCDd8YYdfc3tSmsmGh&#10;D7zsUy+4hGJlNAwpTZWUsRvQm7gJExJ7xzB7k1jOvbSzWbjcO5lnWSm9GYkXBjPhy4DdaX/2Gt7K&#10;5/SFrX23RV6EpZXdfHRR67uVyp5AJLymvzD84jM6NMx0CGeyUTgNa5Vzku8PWxDs36ttAeKgochV&#10;CbKp5f8Pmh9QSwMEFAAAAAgAh07iQOgHL4z5AQAA+QMAAA4AAABkcnMvZTJvRG9jLnhtbK1TzW4T&#10;MRC+I/UdLN+b3W5oG1bZVCohXBAgFR5gYnt3LflPtpvdvAC8AScu3HmuPEfHThpS4IBQ9+Adz4y/&#10;mfk+e34zakU2wgdpTUMvJiUlwjDLpeka+vnT6nxGSYhgOChrREO3ItCbxdmL+eBqUdneKi48QRAT&#10;6sE1tI/R1UURWC80hIl1wmCwtV5DxK3vCu5hQHStiqosr4rBeu68ZSIE9C73QbrI+G0rWPzQtkFE&#10;ohqKvcW8+ryu01os5lB3Hlwv2aEN+I8uNEiDRY9QS4hA7r38A0pL5m2wbZwwqwvbtpKJPANOc1H+&#10;Ns1dD07kWZCc4I40heeDZe83Hz2RvKHVS0oMaNRo9+3r7vvP3Y8vpLpOBA0u1Jh35zAzjrd2RKEf&#10;/QGdae6x9Tr9cSKCcaR6e6RXjJEwdFbX5XQ2xRDDWFXOytmry4RT/DrufIhvhdUkGQ31qF+mFTbv&#10;QtynPqakasEqyVdSqbzx3fq18mQDqPUqfwf0J2nKkKGhV9PL1AjglWsVRDS1QxKC6XK9JyfCKXCZ&#10;v78Bp8aWEPp9AxkhpUGtZRQ+W70A/sZwErcOeTb4ImhqRgtOiRL4gJKVMyNI9S+ZyJ0yqYjIl/3A&#10;UlJsr0yy4rgeETSZa8u3qOK987LrkeCsY5EieL+yEoe3kC7w6R7t0xe7e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u+xS1gAAAAkBAAAPAAAAAAAAAAEAIAAAACIAAABkcnMvZG93bnJldi54bWxQ&#10;SwECFAAUAAAACACHTuJA6AcvjPkBAAD5AwAADgAAAAAAAAABACAAAAAlAQAAZHJzL2Uyb0RvYy54&#10;bWxQSwUGAAAAAAYABgBZAQAAkAUAAAAA&#10;" strokeweight=".5pt">
            <v:textbox>
              <w:txbxContent>
                <w:p w14:paraId="44A8C155" w14:textId="77777777" w:rsidR="00851C09" w:rsidRDefault="00AE4256">
                  <w:r>
                    <w:rPr>
                      <w:rFonts w:hint="eastAsia"/>
                      <w:noProof/>
                    </w:rPr>
                    <w:drawing>
                      <wp:inline distT="0" distB="0" distL="114300" distR="114300" wp14:anchorId="40FA4DD3" wp14:editId="5D887AC8">
                        <wp:extent cx="2510155" cy="1882775"/>
                        <wp:effectExtent l="0" t="0" r="4445" b="3175"/>
                        <wp:docPr id="5" name="图片 5" descr="f02814090ffc24368df41cb9c7b3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02814090ffc24368df41cb9c7b300b"/>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p>
              </w:txbxContent>
            </v:textbox>
          </v:shape>
        </w:pict>
      </w:r>
    </w:p>
    <w:p w14:paraId="2FB23382" w14:textId="77777777" w:rsidR="00851C09" w:rsidRDefault="00851C09">
      <w:pPr>
        <w:rPr>
          <w:sz w:val="18"/>
        </w:rPr>
      </w:pPr>
    </w:p>
    <w:p w14:paraId="626EC6C9" w14:textId="77777777" w:rsidR="00851C09" w:rsidRDefault="00851C09">
      <w:pPr>
        <w:rPr>
          <w:sz w:val="18"/>
        </w:rPr>
      </w:pPr>
    </w:p>
    <w:p w14:paraId="4ECCEE93" w14:textId="77777777" w:rsidR="00851C09" w:rsidRDefault="00851C09">
      <w:pPr>
        <w:rPr>
          <w:sz w:val="18"/>
        </w:rPr>
      </w:pPr>
    </w:p>
    <w:p w14:paraId="26E96A46" w14:textId="77777777" w:rsidR="00851C09" w:rsidRDefault="00851C09">
      <w:pPr>
        <w:rPr>
          <w:sz w:val="18"/>
        </w:rPr>
      </w:pPr>
    </w:p>
    <w:p w14:paraId="639ED658" w14:textId="77777777" w:rsidR="00851C09" w:rsidRDefault="00851C09">
      <w:pPr>
        <w:rPr>
          <w:sz w:val="18"/>
        </w:rPr>
      </w:pPr>
    </w:p>
    <w:p w14:paraId="5F91E2C8" w14:textId="77777777" w:rsidR="00851C09" w:rsidRDefault="00851C09">
      <w:pPr>
        <w:rPr>
          <w:sz w:val="18"/>
        </w:rPr>
      </w:pPr>
    </w:p>
    <w:p w14:paraId="7AB5F34F" w14:textId="77777777" w:rsidR="00851C09" w:rsidRDefault="00851C09">
      <w:pPr>
        <w:rPr>
          <w:sz w:val="18"/>
        </w:rPr>
      </w:pPr>
    </w:p>
    <w:p w14:paraId="31442A0B" w14:textId="77777777" w:rsidR="00851C09" w:rsidRDefault="00851C09">
      <w:pPr>
        <w:rPr>
          <w:sz w:val="18"/>
        </w:rPr>
      </w:pPr>
    </w:p>
    <w:p w14:paraId="1F0DA3B7" w14:textId="77777777" w:rsidR="00851C09" w:rsidRDefault="00851C09">
      <w:pPr>
        <w:rPr>
          <w:sz w:val="18"/>
        </w:rPr>
      </w:pPr>
    </w:p>
    <w:p w14:paraId="694E7467" w14:textId="77777777" w:rsidR="00851C09" w:rsidRDefault="00851C09">
      <w:pPr>
        <w:rPr>
          <w:sz w:val="18"/>
        </w:rPr>
      </w:pPr>
    </w:p>
    <w:p w14:paraId="01D473DB" w14:textId="77777777" w:rsidR="00851C09" w:rsidRDefault="00AE4256">
      <w:pPr>
        <w:rPr>
          <w:rFonts w:asciiTheme="minorEastAsia" w:eastAsiaTheme="minorEastAsia" w:hAnsiTheme="minorEastAsia" w:cstheme="minorEastAsia"/>
          <w:sz w:val="18"/>
        </w:rPr>
      </w:pPr>
      <w:r>
        <w:rPr>
          <w:rFonts w:ascii="Arial Unicode MS" w:eastAsia="Arial Unicode MS" w:hAnsi="Arial Unicode MS" w:cs="Arial Unicode MS" w:hint="eastAsia"/>
          <w:sz w:val="18"/>
        </w:rPr>
        <w:t>3.</w:t>
      </w:r>
      <w:r>
        <w:rPr>
          <w:rFonts w:ascii="Arial Unicode MS" w:hAnsi="Arial Unicode MS" w:cs="Arial Unicode MS" w:hint="eastAsia"/>
          <w:sz w:val="18"/>
        </w:rPr>
        <w:t xml:space="preserve"> 5-20#</w:t>
      </w:r>
      <w:r>
        <w:rPr>
          <w:rFonts w:ascii="Arial Unicode MS" w:hAnsi="Arial Unicode MS" w:cs="Arial Unicode MS" w:hint="eastAsia"/>
          <w:sz w:val="18"/>
        </w:rPr>
        <w:t>楼售楼部</w:t>
      </w:r>
      <w:r>
        <w:rPr>
          <w:rFonts w:asciiTheme="minorEastAsia" w:eastAsiaTheme="minorEastAsia" w:hAnsiTheme="minorEastAsia" w:cstheme="minorEastAsia" w:hint="eastAsia"/>
          <w:sz w:val="18"/>
        </w:rPr>
        <w:t xml:space="preserve">                                         </w:t>
      </w:r>
      <w:r>
        <w:rPr>
          <w:rFonts w:ascii="Arial Unicode MS" w:eastAsia="Arial Unicode MS" w:hAnsi="Arial Unicode MS" w:cs="Arial Unicode MS" w:hint="eastAsia"/>
          <w:sz w:val="18"/>
        </w:rPr>
        <w:t xml:space="preserve"> 4. 5-20#</w:t>
      </w:r>
      <w:r>
        <w:rPr>
          <w:rFonts w:ascii="Arial Unicode MS" w:hAnsi="Arial Unicode MS" w:cs="Arial Unicode MS" w:hint="eastAsia"/>
          <w:sz w:val="18"/>
        </w:rPr>
        <w:t>售楼部</w:t>
      </w:r>
    </w:p>
    <w:p w14:paraId="4E6D4344" w14:textId="77777777" w:rsidR="00851C09" w:rsidRDefault="00195162">
      <w:pPr>
        <w:ind w:firstLineChars="300" w:firstLine="567"/>
        <w:rPr>
          <w:rFonts w:asciiTheme="minorEastAsia" w:eastAsiaTheme="minorEastAsia" w:hAnsiTheme="minorEastAsia" w:cstheme="minorEastAsia"/>
          <w:sz w:val="18"/>
        </w:rPr>
      </w:pPr>
      <w:r>
        <w:rPr>
          <w:rFonts w:ascii="Arial Unicode MS" w:eastAsia="Arial Unicode MS" w:hAnsi="Arial Unicode MS" w:cs="Arial Unicode MS"/>
          <w:sz w:val="18"/>
        </w:rPr>
        <w:pict w14:anchorId="1DC8BF4D">
          <v:shape id="文本框 32" o:spid="_x0000_s1034" type="#_x0000_t202" style="position:absolute;left:0;text-align:left;margin-left:252.15pt;margin-top:11.15pt;width:212.9pt;height:163.85pt;z-index:251664384" o:gfxdata="UEsDBAoAAAAAAIdO4kAAAAAAAAAAAAAAAAAEAAAAZHJzL1BLAwQUAAAACACHTuJARS7rdNcAAAAK&#10;AQAADwAAAGRycy9kb3ducmV2LnhtbE2PwU7DMAyG70i8Q2QkbixpwyYodSeBhIS4sfXCLWu8tqJJ&#10;qiRbx9tjTnCyLH/6/f319uImcaaYxuARipUCQb4LdvQ9Qrt/vXsAkbLx1kzBE8I3Jdg211e1qWxY&#10;/Aedd7kXHOJTZRCGnOdKytQN5ExahZk8344hOpN5jb200Swc7iZZKrWRzoyePwxmppeBuq/dySG8&#10;bZ7zJ7X23epSh6WVXTxOCfH2plBPIDJd8h8Mv/qsDg07HcLJ2yQmhLW614wilCVPBh61KkAcEPRa&#10;KZBNLf9XaH4AUEsDBBQAAAAIAIdO4kC59IhU9wEAAPkDAAAOAAAAZHJzL2Uyb0RvYy54bWytU0uO&#10;EzEQ3SNxB8t70j0dzRBa6YwEIWwQIA0coOJPtyX/ZHvSnQvADVixYc+55hxTdjIhAywQohfuclX5&#10;VdV79vJ6MprsRIjK2Y5ezGpKhGWOK9t39NPHzbMFJTGB5aCdFR3di0ivV0+fLEffisYNTnMRCILY&#10;2I6+o0NKvq2qyAZhIM6cFxaD0gUDCbehr3iAEdGNrpq6vqpGF7gPjokY0bs+BOmq4EspWHovZRSJ&#10;6I5ib6msoazbvFarJbR9AD8odmwD/qELA8pi0RPUGhKQ26B+gzKKBRedTDPmTOWkVEyUGXCai/qX&#10;aW4G8KLMguREf6Ip/j9Y9m73IRDFO9qgUhYManT39cvdtx933z+TeZMJGn1sMe/GY2aaXroJhX7w&#10;R3TmuScZTP7jRATjSPX+RK+YEmHobJ7X88UcQwxjTb2oFy8uM07187gPMb0RzpBsdDSgfoVW2L2N&#10;6ZD6kJKrRacV3yityyb021c6kB2g1pvyHdEfpWlLxo5ezS9zI4BXTmpIaBqPJETbl3qPTsRz4Lp8&#10;fwLOja0hDocGCkJOg9aoJEKxBgH8teUk7T3ybPFF0NyMEZwSLfABZatkJlD6bzKRO21zEVEu+5Gl&#10;rNhBmWylaTshaDa3ju9RxVsfVD8gwUXHKkfwfhUljm8hX+DzPdrnL3Z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Uu63TXAAAACgEAAA8AAAAAAAAAAQAgAAAAIgAAAGRycy9kb3ducmV2LnhtbFBL&#10;AQIUABQAAAAIAIdO4kC59IhU9wEAAPkDAAAOAAAAAAAAAAEAIAAAACYBAABkcnMvZTJvRG9jLnht&#10;bFBLBQYAAAAABgAGAFkBAACPBQAAAAA=&#10;" strokeweight=".5pt">
            <v:textbox>
              <w:txbxContent>
                <w:p w14:paraId="3C1F1DC0" w14:textId="77777777" w:rsidR="00851C09" w:rsidRDefault="00AE4256">
                  <w:r>
                    <w:rPr>
                      <w:rFonts w:hint="eastAsia"/>
                      <w:noProof/>
                    </w:rPr>
                    <w:drawing>
                      <wp:inline distT="0" distB="0" distL="114300" distR="114300" wp14:anchorId="57DB3068" wp14:editId="0EDCF940">
                        <wp:extent cx="2510155" cy="1882775"/>
                        <wp:effectExtent l="0" t="0" r="4445" b="3175"/>
                        <wp:docPr id="6" name="图片 6" descr="25a5e19cb1d8fca1480fa3b34852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a5e19cb1d8fca1480fa3b3485249c"/>
                                <pic:cNvPicPr>
                                  <a:picLocks noChangeAspect="1"/>
                                </pic:cNvPicPr>
                              </pic:nvPicPr>
                              <pic:blipFill>
                                <a:blip r:embed="rId15"/>
                                <a:stretch>
                                  <a:fillRect/>
                                </a:stretch>
                              </pic:blipFill>
                              <pic:spPr>
                                <a:xfrm>
                                  <a:off x="0" y="0"/>
                                  <a:ext cx="2510155" cy="1882775"/>
                                </a:xfrm>
                                <a:prstGeom prst="rect">
                                  <a:avLst/>
                                </a:prstGeom>
                              </pic:spPr>
                            </pic:pic>
                          </a:graphicData>
                        </a:graphic>
                      </wp:inline>
                    </w:drawing>
                  </w:r>
                </w:p>
              </w:txbxContent>
            </v:textbox>
          </v:shape>
        </w:pict>
      </w:r>
      <w:r>
        <w:rPr>
          <w:rFonts w:ascii="Arial Unicode MS" w:eastAsia="Arial Unicode MS" w:hAnsi="Arial Unicode MS" w:cs="Arial Unicode MS"/>
          <w:sz w:val="18"/>
        </w:rPr>
        <w:pict w14:anchorId="395FB0C9">
          <v:shape id="文本框 31" o:spid="_x0000_s1033" type="#_x0000_t202" style="position:absolute;left:0;text-align:left;margin-left:-.6pt;margin-top:11.15pt;width:212.9pt;height:163.85pt;z-index:251663360" o:gfxdata="UEsDBAoAAAAAAIdO4kAAAAAAAAAAAAAAAAAEAAAAZHJzL1BLAwQUAAAACACHTuJA/v3rjtYAAAAJ&#10;AQAADwAAAGRycy9kb3ducmV2LnhtbE2PzU7DMBCE70i8g7VI3Fo7TolQyKYSSEiIG20uvbnxNonw&#10;T2S7TXl7zIkeRzOa+abZXq1hFwpx8g6hWAtg5HqvJzcgdPv31TOwmJTTynhHCD8UYdve3zWq1n5x&#10;X3TZpYHlEhdrhTCmNNecx34kq+Laz+Syd/LBqpRlGLgOasnl1nApRMWtmlxeGNVMbyP137uzRfio&#10;XtOBOv2pS1n6peN9OJmI+PhQiBdgia7pPwx/+Bkd2sx09GenIzMIq0LmJIKUJbDsb+SmAnZEKJ+E&#10;AN42/PZB+wtQSwMEFAAAAAgAh07iQPfXc//4AQAA+QMAAA4AAABkcnMvZTJvRG9jLnhtbK1TzY7T&#10;MBC+I/EOlu80aaotJWq6EpRyQYC08ABT20ks+U+2t0lfAN6AExfuPFefY8dut3R3OSBEDs54ZvzN&#10;zPfZy+tRK7ITPkhrGjqdlJQIwyyXpmvol8+bFwtKQgTDQVkjGroXgV6vnj9bDq4Wle2t4sITBDGh&#10;HlxD+xhdXRSB9UJDmFgnDAZb6zVE3Pqu4B4GRNeqqMpyXgzWc+ctEyGgd30M0lXGb1vB4se2DSIS&#10;1VDsLebV53Wb1mK1hLrz4HrJTm3AP3ShQRoseoZaQwRy6+UTKC2Zt8G2ccKsLmzbSibyDDjNtHw0&#10;zU0PTuRZkJzgzjSF/wfLPuw+eSJ5Q6s5JQY0anT4/u3w49fh51cymyaCBhdqzLtxmBnH13ZEoe/9&#10;AZ1p7rH1Ov1xIoJxpHp/pleMkTB0Vi/L2WKGIYaxqlyUi1dXCaf4fdz5EN8Jq0kyGupRv0wr7N6H&#10;eEy9T0nVglWSb6RSeeO77RvlyQ5Q603+TugP0pQhQ0Pns6vUCOCVaxVENLVDEoLpcr0HJ8IlcJm/&#10;PwGnxtYQ+mMDGSGlQa1lFD5bvQD+1nAS9w55NvgiaGpGC06JEviAkpUzI0j1N5nInTKpiMiX/cRS&#10;UuyoTLLiuB0RNJlby/eo4q3zsuuR4KxjkSJ4v7ISp7eQLvDlHu3LF7u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79647WAAAACQEAAA8AAAAAAAAAAQAgAAAAIgAAAGRycy9kb3ducmV2LnhtbFBL&#10;AQIUABQAAAAIAIdO4kD313P/+AEAAPkDAAAOAAAAAAAAAAEAIAAAACUBAABkcnMvZTJvRG9jLnht&#10;bFBLBQYAAAAABgAGAFkBAACPBQAAAAA=&#10;" strokeweight=".5pt">
            <v:textbox>
              <w:txbxContent>
                <w:p w14:paraId="7779519A" w14:textId="77777777" w:rsidR="00851C09" w:rsidRDefault="00AE4256">
                  <w:r>
                    <w:rPr>
                      <w:rFonts w:hint="eastAsia"/>
                      <w:noProof/>
                    </w:rPr>
                    <w:drawing>
                      <wp:inline distT="0" distB="0" distL="114300" distR="114300" wp14:anchorId="4E52BC34" wp14:editId="570AFA52">
                        <wp:extent cx="2510155" cy="1882775"/>
                        <wp:effectExtent l="0" t="0" r="4445" b="3175"/>
                        <wp:docPr id="7" name="图片 7" descr="f5ee9998f5bd1b0099ce8d204d0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5ee9998f5bd1b0099ce8d204d03539"/>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w:r>
    </w:p>
    <w:p w14:paraId="50BA7613" w14:textId="77777777" w:rsidR="00851C09" w:rsidRDefault="00851C09">
      <w:pPr>
        <w:ind w:firstLineChars="300" w:firstLine="540"/>
        <w:rPr>
          <w:rFonts w:asciiTheme="minorEastAsia" w:eastAsiaTheme="minorEastAsia" w:hAnsiTheme="minorEastAsia" w:cstheme="minorEastAsia"/>
          <w:sz w:val="18"/>
        </w:rPr>
      </w:pPr>
    </w:p>
    <w:p w14:paraId="1C5096BD" w14:textId="77777777" w:rsidR="00851C09" w:rsidRDefault="00851C09">
      <w:pPr>
        <w:ind w:firstLineChars="300" w:firstLine="540"/>
        <w:rPr>
          <w:rFonts w:asciiTheme="minorEastAsia" w:eastAsiaTheme="minorEastAsia" w:hAnsiTheme="minorEastAsia" w:cstheme="minorEastAsia"/>
          <w:sz w:val="18"/>
        </w:rPr>
      </w:pPr>
    </w:p>
    <w:p w14:paraId="5AB39059" w14:textId="77777777" w:rsidR="00851C09" w:rsidRDefault="00851C09">
      <w:pPr>
        <w:ind w:firstLineChars="300" w:firstLine="540"/>
        <w:rPr>
          <w:rFonts w:asciiTheme="minorEastAsia" w:eastAsiaTheme="minorEastAsia" w:hAnsiTheme="minorEastAsia" w:cstheme="minorEastAsia"/>
          <w:sz w:val="18"/>
        </w:rPr>
      </w:pPr>
    </w:p>
    <w:p w14:paraId="35B58F4F" w14:textId="77777777" w:rsidR="00851C09" w:rsidRDefault="00851C09">
      <w:pPr>
        <w:ind w:firstLineChars="300" w:firstLine="540"/>
        <w:rPr>
          <w:rFonts w:asciiTheme="minorEastAsia" w:eastAsiaTheme="minorEastAsia" w:hAnsiTheme="minorEastAsia" w:cstheme="minorEastAsia"/>
          <w:sz w:val="18"/>
        </w:rPr>
      </w:pPr>
    </w:p>
    <w:p w14:paraId="11478F89" w14:textId="77777777" w:rsidR="00851C09" w:rsidRDefault="00851C09">
      <w:pPr>
        <w:ind w:firstLineChars="300" w:firstLine="540"/>
        <w:rPr>
          <w:rFonts w:asciiTheme="minorEastAsia" w:eastAsiaTheme="minorEastAsia" w:hAnsiTheme="minorEastAsia" w:cstheme="minorEastAsia"/>
          <w:sz w:val="18"/>
        </w:rPr>
      </w:pPr>
    </w:p>
    <w:p w14:paraId="015A3957" w14:textId="77777777" w:rsidR="00851C09" w:rsidRDefault="00851C09">
      <w:pPr>
        <w:rPr>
          <w:rFonts w:asciiTheme="minorEastAsia" w:eastAsiaTheme="minorEastAsia" w:hAnsiTheme="minorEastAsia" w:cstheme="minorEastAsia"/>
          <w:sz w:val="18"/>
        </w:rPr>
      </w:pPr>
    </w:p>
    <w:p w14:paraId="7D56656A" w14:textId="77777777" w:rsidR="00851C09" w:rsidRDefault="00851C09">
      <w:pPr>
        <w:rPr>
          <w:rFonts w:asciiTheme="minorEastAsia" w:eastAsiaTheme="minorEastAsia" w:hAnsiTheme="minorEastAsia" w:cstheme="minorEastAsia"/>
          <w:sz w:val="18"/>
        </w:rPr>
      </w:pPr>
    </w:p>
    <w:p w14:paraId="767D9728" w14:textId="77777777" w:rsidR="00851C09" w:rsidRDefault="00851C09">
      <w:pPr>
        <w:rPr>
          <w:rFonts w:asciiTheme="minorEastAsia" w:eastAsiaTheme="minorEastAsia" w:hAnsiTheme="minorEastAsia" w:cstheme="minorEastAsia"/>
          <w:sz w:val="18"/>
        </w:rPr>
      </w:pPr>
    </w:p>
    <w:p w14:paraId="4B1CC474" w14:textId="77777777" w:rsidR="00851C09" w:rsidRDefault="00851C09">
      <w:pPr>
        <w:rPr>
          <w:rFonts w:asciiTheme="minorEastAsia" w:eastAsiaTheme="minorEastAsia" w:hAnsiTheme="minorEastAsia" w:cstheme="minorEastAsia"/>
          <w:sz w:val="18"/>
        </w:rPr>
      </w:pPr>
    </w:p>
    <w:p w14:paraId="29A977C6" w14:textId="77777777" w:rsidR="00851C09" w:rsidRDefault="00851C09">
      <w:pPr>
        <w:rPr>
          <w:rFonts w:asciiTheme="minorEastAsia" w:eastAsiaTheme="minorEastAsia" w:hAnsiTheme="minorEastAsia" w:cstheme="minorEastAsia"/>
          <w:sz w:val="18"/>
        </w:rPr>
      </w:pPr>
    </w:p>
    <w:p w14:paraId="6564B467" w14:textId="77777777" w:rsidR="00851C09" w:rsidRDefault="00AE4256">
      <w:pPr>
        <w:ind w:firstLineChars="100" w:firstLine="180"/>
        <w:rPr>
          <w:rFonts w:ascii="Arial Unicode MS" w:hAnsi="Arial Unicode MS" w:cs="Arial Unicode MS"/>
          <w:sz w:val="18"/>
        </w:rPr>
      </w:pPr>
      <w:r>
        <w:rPr>
          <w:rFonts w:ascii="Arial" w:eastAsiaTheme="minorEastAsia" w:hAnsi="Arial" w:cs="Arial"/>
          <w:sz w:val="18"/>
        </w:rPr>
        <w:t>5</w:t>
      </w:r>
      <w:r>
        <w:rPr>
          <w:rFonts w:ascii="Arial Unicode MS" w:eastAsia="Arial Unicode MS" w:hAnsi="Arial Unicode MS" w:cs="Arial Unicode MS" w:hint="eastAsia"/>
          <w:sz w:val="18"/>
        </w:rPr>
        <w:t>.</w:t>
      </w:r>
      <w:r>
        <w:rPr>
          <w:rFonts w:ascii="Arial Unicode MS" w:hAnsi="Arial Unicode MS" w:cs="Arial Unicode MS" w:hint="eastAsia"/>
          <w:sz w:val="18"/>
        </w:rPr>
        <w:t>5-3-4#</w:t>
      </w:r>
      <w:r>
        <w:rPr>
          <w:rFonts w:ascii="Arial Unicode MS" w:hAnsi="Arial Unicode MS" w:cs="Arial Unicode MS" w:hint="eastAsia"/>
          <w:sz w:val="18"/>
        </w:rPr>
        <w:t>施工现场</w:t>
      </w:r>
      <w:r>
        <w:rPr>
          <w:rFonts w:asciiTheme="minorEastAsia" w:eastAsiaTheme="minorEastAsia" w:hAnsiTheme="minorEastAsia" w:cstheme="minorEastAsia" w:hint="eastAsia"/>
          <w:sz w:val="18"/>
        </w:rPr>
        <w:t xml:space="preserve">  </w:t>
      </w:r>
      <w:r>
        <w:rPr>
          <w:rFonts w:ascii="Arial Unicode MS" w:hAnsi="Arial Unicode MS" w:cs="Arial Unicode MS" w:hint="eastAsia"/>
          <w:sz w:val="18"/>
        </w:rPr>
        <w:t xml:space="preserve">                                      6</w:t>
      </w:r>
      <w:r>
        <w:rPr>
          <w:rFonts w:ascii="Arial Unicode MS" w:eastAsia="Arial Unicode MS" w:hAnsi="Arial Unicode MS" w:cs="Arial Unicode MS" w:hint="eastAsia"/>
          <w:sz w:val="18"/>
        </w:rPr>
        <w:t>.</w:t>
      </w:r>
      <w:r>
        <w:rPr>
          <w:rFonts w:ascii="Arial Unicode MS" w:hAnsi="Arial Unicode MS" w:cs="Arial Unicode MS" w:hint="eastAsia"/>
          <w:sz w:val="18"/>
        </w:rPr>
        <w:t>5</w:t>
      </w:r>
      <w:r>
        <w:rPr>
          <w:rFonts w:ascii="Arial Unicode MS" w:hAnsi="Arial Unicode MS" w:cs="Arial Unicode MS" w:hint="eastAsia"/>
          <w:sz w:val="18"/>
        </w:rPr>
        <w:t>地块</w:t>
      </w:r>
      <w:r>
        <w:rPr>
          <w:rFonts w:ascii="Arial Unicode MS" w:hAnsi="Arial Unicode MS" w:cs="Arial Unicode MS" w:hint="eastAsia"/>
          <w:sz w:val="18"/>
        </w:rPr>
        <w:t>-</w:t>
      </w:r>
      <w:r>
        <w:rPr>
          <w:rFonts w:asciiTheme="minorEastAsia" w:eastAsiaTheme="minorEastAsia" w:hAnsiTheme="minorEastAsia" w:cstheme="minorEastAsia" w:hint="eastAsia"/>
          <w:sz w:val="18"/>
        </w:rPr>
        <w:t>大门</w:t>
      </w:r>
    </w:p>
    <w:p w14:paraId="6369CC93" w14:textId="77777777" w:rsidR="00851C09" w:rsidRDefault="00851C09">
      <w:pPr>
        <w:rPr>
          <w:rFonts w:ascii="Arial" w:hAnsi="Arial" w:cs="Arial"/>
          <w:bCs/>
          <w:kern w:val="44"/>
          <w:szCs w:val="21"/>
        </w:rPr>
      </w:pPr>
    </w:p>
    <w:p w14:paraId="6CDA1896" w14:textId="77777777" w:rsidR="007179BF" w:rsidRDefault="007179BF">
      <w:pPr>
        <w:rPr>
          <w:rFonts w:ascii="Arial" w:hAnsi="Arial" w:cs="Arial"/>
          <w:b/>
          <w:bCs/>
          <w:kern w:val="44"/>
          <w:szCs w:val="21"/>
        </w:rPr>
      </w:pPr>
    </w:p>
    <w:p w14:paraId="05EE35FF" w14:textId="77777777" w:rsidR="007179BF" w:rsidRDefault="007179BF">
      <w:pPr>
        <w:rPr>
          <w:rFonts w:ascii="Arial" w:hAnsi="Arial" w:cs="Arial"/>
          <w:b/>
          <w:bCs/>
          <w:kern w:val="44"/>
          <w:szCs w:val="21"/>
        </w:rPr>
      </w:pPr>
    </w:p>
    <w:p w14:paraId="1E9A22B9" w14:textId="77777777" w:rsidR="007179BF" w:rsidRDefault="007179BF">
      <w:pPr>
        <w:rPr>
          <w:rFonts w:ascii="Arial" w:hAnsi="Arial" w:cs="Arial"/>
          <w:b/>
          <w:bCs/>
          <w:kern w:val="44"/>
          <w:szCs w:val="21"/>
        </w:rPr>
      </w:pPr>
    </w:p>
    <w:p w14:paraId="1A32D7B2" w14:textId="77777777" w:rsidR="007179BF" w:rsidRDefault="007179BF">
      <w:pPr>
        <w:rPr>
          <w:rFonts w:ascii="Arial" w:hAnsi="Arial" w:cs="Arial"/>
          <w:b/>
          <w:bCs/>
          <w:kern w:val="44"/>
          <w:szCs w:val="21"/>
        </w:rPr>
      </w:pPr>
    </w:p>
    <w:p w14:paraId="2B897BE4" w14:textId="77777777" w:rsidR="007179BF" w:rsidRDefault="007179BF">
      <w:pPr>
        <w:rPr>
          <w:rFonts w:ascii="Arial" w:hAnsi="Arial" w:cs="Arial"/>
          <w:b/>
          <w:bCs/>
          <w:kern w:val="44"/>
          <w:szCs w:val="21"/>
        </w:rPr>
      </w:pPr>
    </w:p>
    <w:p w14:paraId="5462A475" w14:textId="77777777" w:rsidR="00851C09" w:rsidRDefault="00AE4256">
      <w:pPr>
        <w:rPr>
          <w:rFonts w:ascii="Arial" w:hAnsi="Arial" w:cs="Arial"/>
          <w:b/>
          <w:bCs/>
          <w:kern w:val="44"/>
          <w:szCs w:val="21"/>
        </w:rPr>
      </w:pPr>
      <w:r>
        <w:rPr>
          <w:rFonts w:ascii="Arial" w:hAnsi="Arial" w:cs="Arial" w:hint="eastAsia"/>
          <w:b/>
          <w:bCs/>
          <w:kern w:val="44"/>
          <w:szCs w:val="21"/>
        </w:rPr>
        <w:lastRenderedPageBreak/>
        <w:t>标的项目现场照片（</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8</w:t>
      </w:r>
      <w:r>
        <w:rPr>
          <w:rFonts w:ascii="Arial" w:hAnsi="Arial" w:cs="Arial" w:hint="eastAsia"/>
          <w:b/>
          <w:bCs/>
          <w:kern w:val="44"/>
          <w:szCs w:val="21"/>
        </w:rPr>
        <w:t>月）</w:t>
      </w:r>
    </w:p>
    <w:p w14:paraId="674BF30B" w14:textId="77777777" w:rsidR="00851C09" w:rsidRDefault="00195162">
      <w:pPr>
        <w:rPr>
          <w:rFonts w:asciiTheme="minorEastAsia" w:eastAsiaTheme="minorEastAsia" w:hAnsiTheme="minorEastAsia" w:cstheme="minorEastAsia"/>
          <w:sz w:val="18"/>
        </w:rPr>
      </w:pPr>
      <w:r>
        <w:rPr>
          <w:rFonts w:ascii="Arial Unicode MS" w:eastAsia="Arial Unicode MS" w:hAnsi="Arial Unicode MS" w:cs="Arial Unicode MS"/>
          <w:sz w:val="18"/>
        </w:rPr>
        <w:pict w14:anchorId="270DD142">
          <v:shape id="文本框 18" o:spid="_x0000_s1032" type="#_x0000_t202" style="position:absolute;left:0;text-align:left;margin-left:250.45pt;margin-top:5.75pt;width:212.9pt;height:163.85pt;z-index:251684864" o:gfxdata="UEsDBAoAAAAAAIdO4kAAAAAAAAAAAAAAAAAEAAAAZHJzL1BLAwQUAAAACACHTuJAdvA+KNYAAAAK&#10;AQAADwAAAGRycy9kb3ducmV2LnhtbE2PQUvEMBCF74L/IYzgzU3astXWpgsKgnhz7cVbtplti8mk&#10;NNnt+u8dT3oc3sd73zS7i3fijEucAmnINgoEUh/sRIOG7uPl7gFETIascYFQwzdG2LXXV42pbVjp&#10;Hc/7NAguoVgbDWNKcy1l7Ef0Jm7CjMTZMSzeJD6XQdrFrFzuncyVKqU3E/HCaGZ8HrH/2p+8htfy&#10;KX1iZ99skRdh7WS/HF3U+vYmU48gEl7SHwy/+qwOLTsdwolsFE7DVqmKUQ6yLQgGqry8B3HQUBRV&#10;DrJt5P8X2h9QSwMEFAAAAAgAh07iQK0Yrkj3AQAA+QMAAA4AAABkcnMvZTJvRG9jLnhtbK1TzY7T&#10;MBC+I/EOlu80aaNdQtR0JSjlggBp4QGmtpNY8p9sb5O+ALwBJy7cea4+x47dbukCB4TIwRnPjL+Z&#10;+T57eTNpRXbCB2lNS+ezkhJhmOXS9C399HHzrKYkRDAclDWipXsR6M3q6ZPl6BqxsINVXHiCICY0&#10;o2vpEKNriiKwQWgIM+uEwWBnvYaIW98X3MOI6FoVi7K8LkbrufOWiRDQuz4G6Srjd51g8X3XBRGJ&#10;ain2FvPq87pNa7FaQtN7cINkpzbgH7rQIA0WPUOtIQK58/I3KC2Zt8F2ccasLmzXSSbyDDjNvPxl&#10;mtsBnMizIDnBnWkK/w+Wvdt98ETyllYVJQY0anT4+uXw7cfh+2cyrxNBowsN5t06zIzTSzuh0A/+&#10;gM4099R5nf44EcE4Ur0/0yumSBg6F8/Lqq4wxDC2KOuyfnGVcIqfx50P8Y2wmiSjpR71y7TC7m2I&#10;x9SHlFQtWCX5RiqVN77fvlKe7AC13uTvhP4oTRkytvS6ukqNAF65TkFEUzskIZg+13t0IlwCl/n7&#10;E3BqbA1hODaQEVIaNFpG4bM1COCvDSdx75Bngy+Cpma04JQogQ8oWTkzglR/k4ncKZOKiHzZTywl&#10;xY7KJCtO2wlBk7m1fI8q3jkv+wEJzjoWKYL3KytxegvpAl/u0b58sa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vA+KNYAAAAKAQAADwAAAAAAAAABACAAAAAiAAAAZHJzL2Rvd25yZXYueG1sUEsB&#10;AhQAFAAAAAgAh07iQK0Yrkj3AQAA+QMAAA4AAAAAAAAAAQAgAAAAJQEAAGRycy9lMm9Eb2MueG1s&#10;UEsFBgAAAAAGAAYAWQEAAI4FAAAAAA==&#10;" strokeweight=".5pt">
            <v:textbox>
              <w:txbxContent>
                <w:p w14:paraId="1DC39CB1" w14:textId="77777777" w:rsidR="00851C09" w:rsidRDefault="00AE4256">
                  <w:r>
                    <w:rPr>
                      <w:rFonts w:eastAsiaTheme="minorEastAsia" w:hint="eastAsia"/>
                      <w:noProof/>
                    </w:rPr>
                    <w:drawing>
                      <wp:inline distT="0" distB="0" distL="114300" distR="114300" wp14:anchorId="5B31F70D" wp14:editId="26DF90B4">
                        <wp:extent cx="2510155" cy="1882775"/>
                        <wp:effectExtent l="0" t="0" r="4445" b="3175"/>
                        <wp:docPr id="9" name="图片 9" descr="f2d4ff12e2085d6e74ce6aeba832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d4ff12e2085d6e74ce6aeba83233f"/>
                                <pic:cNvPicPr>
                                  <a:picLocks noChangeAspect="1"/>
                                </pic:cNvPicPr>
                              </pic:nvPicPr>
                              <pic:blipFill>
                                <a:blip r:embed="rId17"/>
                                <a:stretch>
                                  <a:fillRect/>
                                </a:stretch>
                              </pic:blipFill>
                              <pic:spPr>
                                <a:xfrm>
                                  <a:off x="0" y="0"/>
                                  <a:ext cx="2510155" cy="1882775"/>
                                </a:xfrm>
                                <a:prstGeom prst="rect">
                                  <a:avLst/>
                                </a:prstGeom>
                              </pic:spPr>
                            </pic:pic>
                          </a:graphicData>
                        </a:graphic>
                      </wp:inline>
                    </w:drawing>
                  </w:r>
                </w:p>
                <w:p w14:paraId="745EFF2D" w14:textId="77777777" w:rsidR="00851C09" w:rsidRDefault="00AE4256">
                  <w:pPr>
                    <w:rPr>
                      <w:rFonts w:eastAsiaTheme="minorEastAsia"/>
                    </w:rPr>
                  </w:pPr>
                  <w:r>
                    <w:rPr>
                      <w:rFonts w:asciiTheme="minorEastAsia" w:eastAsiaTheme="minorEastAsia" w:hAnsiTheme="minorEastAsia" w:cstheme="minorEastAsia" w:hint="eastAsia"/>
                      <w:sz w:val="18"/>
                    </w:rPr>
                    <w:t xml:space="preserve"> </w:t>
                  </w:r>
                </w:p>
              </w:txbxContent>
            </v:textbox>
          </v:shape>
        </w:pict>
      </w:r>
      <w:r>
        <w:rPr>
          <w:rFonts w:ascii="Arial Unicode MS" w:eastAsia="Arial Unicode MS" w:hAnsi="Arial Unicode MS" w:cs="Arial Unicode MS"/>
          <w:sz w:val="18"/>
        </w:rPr>
        <w:pict w14:anchorId="58219A55">
          <v:shape id="_x0000_s1031" type="#_x0000_t202" style="position:absolute;left:0;text-align:left;margin-left:.9pt;margin-top:5.75pt;width:212.9pt;height:163.85pt;z-index:251683840" o:gfxdata="UEsDBAoAAAAAAIdO4kAAAAAAAAAAAAAAAAAEAAAAZHJzL1BLAwQUAAAACACHTuJAQBm1gtUAAAAI&#10;AQAADwAAAGRycy9kb3ducmV2LnhtbE2PzU7DMBCE70i8g7VI3KjzAwHSOJVAQkLcaHPh5sbbJKq9&#10;jmy3KW/PcoLTaDSrmW+bzcVZccYQJ08K8lUGAqn3ZqJBQbd7u3sCEZMmo60nVPCNETbt9VWja+MX&#10;+sTzNg2CSyjWWsGY0lxLGfsRnY4rPyNxdvDB6cQ2DNIEvXC5s7LIsko6PREvjHrG1xH74/bkFLxX&#10;L+kLO/NhyqL0Syf7cLBRqdubPFuDSHhJf8fwi8/o0DLT3p/IRGHZM3hiyR9AcHxfPFYg9grK8rkA&#10;2Tby/wPtD1BLAwQUAAAACACHTuJAGpWhZfcBAAD5AwAADgAAAGRycy9lMm9Eb2MueG1srVNLjhMx&#10;EN0jcQfLe9KdRDNkWumMBCFsECANHKDiT7cl/2R70p0LwA1YsWHPuXIOyk4mZIAFQvTCXa4qv6p6&#10;z17ejkaTnQhROdvS6aSmRFjmuLJdSz9+2DxbUBITWA7aWdHSvYj0dvX0yXLwjZi53mkuAkEQG5vB&#10;t7RPyTdVFVkvDMSJ88JiULpgIOE2dBUPMCC60dWsrq+rwQXug2MiRvSuj0G6KvhSCpbeSRlFIrql&#10;2FsqayjrNq/VaglNF8D3ip3agH/owoCyWPQMtYYE5D6o36CMYsFFJ9OEOVM5KRUTZQacZlr/Ms1d&#10;D16UWZCc6M80xf8Hy97u3geieEvnM0osGNTo8OXz4ev3w7dPZHqTCRp8bDDvzmNmGl+4EYV+8Ed0&#10;5rlHGUz+40QE40j1/kyvGBNh6Jw9r+eLOYYYxmb1ol7cXGWc6udxH2J6LZwh2WhpQP0KrbB7E9Mx&#10;9SElV4tOK75RWpdN6LYvdSA7QK035TuhP0rTlgwtvZ5f5UYAr5zUkNA0HkmItiv1Hp2Il8B1+f4E&#10;nBtbQ+yPDRSEnAaNUUmEYvUC+CvLSdp75Nnii6C5GSM4JVrgA8pWyUyg9N9kInfa5iKiXPYTS1mx&#10;ozLZSuN2RNBsbh3fo4r3PqiuR4KLjlWO4P0qSpzeQr7Al3u0L1/s6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AGbWC1QAAAAgBAAAPAAAAAAAAAAEAIAAAACIAAABkcnMvZG93bnJldi54bWxQSwEC&#10;FAAUAAAACACHTuJAGpWhZfcBAAD5AwAADgAAAAAAAAABACAAAAAkAQAAZHJzL2Uyb0RvYy54bWxQ&#10;SwUGAAAAAAYABgBZAQAAjQUAAAAA&#10;" strokeweight=".5pt">
            <v:textbox>
              <w:txbxContent>
                <w:p w14:paraId="1DB21A22" w14:textId="77777777" w:rsidR="00851C09" w:rsidRDefault="00AE4256">
                  <w:r>
                    <w:rPr>
                      <w:rFonts w:hint="eastAsia"/>
                      <w:noProof/>
                    </w:rPr>
                    <w:drawing>
                      <wp:inline distT="0" distB="0" distL="114300" distR="114300" wp14:anchorId="69BF2134" wp14:editId="6469C398">
                        <wp:extent cx="2510155" cy="1882775"/>
                        <wp:effectExtent l="0" t="0" r="4445" b="3175"/>
                        <wp:docPr id="10" name="图片 10" descr="a28a02b5adff9acce3d9772b648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28a02b5adff9acce3d9772b6485468"/>
                                <pic:cNvPicPr>
                                  <a:picLocks noChangeAspect="1"/>
                                </pic:cNvPicPr>
                              </pic:nvPicPr>
                              <pic:blipFill>
                                <a:blip r:embed="rId18"/>
                                <a:stretch>
                                  <a:fillRect/>
                                </a:stretch>
                              </pic:blipFill>
                              <pic:spPr>
                                <a:xfrm>
                                  <a:off x="0" y="0"/>
                                  <a:ext cx="2510155" cy="1882775"/>
                                </a:xfrm>
                                <a:prstGeom prst="rect">
                                  <a:avLst/>
                                </a:prstGeom>
                              </pic:spPr>
                            </pic:pic>
                          </a:graphicData>
                        </a:graphic>
                      </wp:inline>
                    </w:drawing>
                  </w:r>
                </w:p>
              </w:txbxContent>
            </v:textbox>
          </v:shape>
        </w:pict>
      </w:r>
      <w:r w:rsidR="00AE4256">
        <w:rPr>
          <w:rFonts w:asciiTheme="minorEastAsia" w:eastAsiaTheme="minorEastAsia" w:hAnsiTheme="minorEastAsia" w:cstheme="minorEastAsia" w:hint="eastAsia"/>
          <w:sz w:val="18"/>
        </w:rPr>
        <w:t xml:space="preserve">     </w:t>
      </w:r>
    </w:p>
    <w:p w14:paraId="67B7E554" w14:textId="77777777" w:rsidR="00851C09" w:rsidRDefault="00851C09">
      <w:pPr>
        <w:rPr>
          <w:rFonts w:asciiTheme="minorEastAsia" w:eastAsiaTheme="minorEastAsia" w:hAnsiTheme="minorEastAsia" w:cstheme="minorEastAsia"/>
          <w:sz w:val="18"/>
        </w:rPr>
      </w:pPr>
    </w:p>
    <w:p w14:paraId="14E5BCC8" w14:textId="77777777" w:rsidR="00851C09" w:rsidRDefault="00851C09">
      <w:pPr>
        <w:rPr>
          <w:rFonts w:asciiTheme="minorEastAsia" w:eastAsiaTheme="minorEastAsia" w:hAnsiTheme="minorEastAsia" w:cstheme="minorEastAsia"/>
          <w:sz w:val="18"/>
        </w:rPr>
      </w:pPr>
    </w:p>
    <w:p w14:paraId="4C880266" w14:textId="77777777" w:rsidR="00851C09" w:rsidRDefault="00851C09">
      <w:pPr>
        <w:rPr>
          <w:rFonts w:asciiTheme="minorEastAsia" w:eastAsiaTheme="minorEastAsia" w:hAnsiTheme="minorEastAsia" w:cstheme="minorEastAsia"/>
          <w:sz w:val="18"/>
        </w:rPr>
      </w:pPr>
    </w:p>
    <w:p w14:paraId="18D0D04F" w14:textId="77777777" w:rsidR="00851C09" w:rsidRDefault="00851C09">
      <w:pPr>
        <w:rPr>
          <w:rFonts w:asciiTheme="minorEastAsia" w:eastAsiaTheme="minorEastAsia" w:hAnsiTheme="minorEastAsia" w:cstheme="minorEastAsia"/>
          <w:sz w:val="18"/>
        </w:rPr>
      </w:pPr>
    </w:p>
    <w:p w14:paraId="1DD42498" w14:textId="77777777" w:rsidR="00851C09" w:rsidRDefault="00851C09">
      <w:pPr>
        <w:rPr>
          <w:rFonts w:asciiTheme="minorEastAsia" w:eastAsiaTheme="minorEastAsia" w:hAnsiTheme="minorEastAsia" w:cstheme="minorEastAsia"/>
          <w:sz w:val="18"/>
        </w:rPr>
      </w:pPr>
    </w:p>
    <w:p w14:paraId="6E8C900A" w14:textId="77777777" w:rsidR="00851C09" w:rsidRDefault="00851C09">
      <w:pPr>
        <w:rPr>
          <w:rFonts w:asciiTheme="minorEastAsia" w:eastAsiaTheme="minorEastAsia" w:hAnsiTheme="minorEastAsia" w:cstheme="minorEastAsia"/>
          <w:sz w:val="18"/>
        </w:rPr>
      </w:pPr>
    </w:p>
    <w:p w14:paraId="217ED203" w14:textId="77777777" w:rsidR="00851C09" w:rsidRDefault="00851C09">
      <w:pPr>
        <w:rPr>
          <w:rFonts w:asciiTheme="minorEastAsia" w:eastAsiaTheme="minorEastAsia" w:hAnsiTheme="minorEastAsia" w:cstheme="minorEastAsia"/>
          <w:sz w:val="18"/>
        </w:rPr>
      </w:pPr>
    </w:p>
    <w:p w14:paraId="194B72AB" w14:textId="77777777" w:rsidR="00851C09" w:rsidRDefault="00851C09">
      <w:pPr>
        <w:rPr>
          <w:rFonts w:asciiTheme="minorEastAsia" w:eastAsiaTheme="minorEastAsia" w:hAnsiTheme="minorEastAsia" w:cstheme="minorEastAsia"/>
          <w:sz w:val="18"/>
        </w:rPr>
      </w:pPr>
    </w:p>
    <w:p w14:paraId="7E7AB8B9" w14:textId="77777777" w:rsidR="00851C09" w:rsidRDefault="00851C09">
      <w:pPr>
        <w:rPr>
          <w:rFonts w:asciiTheme="minorEastAsia" w:eastAsiaTheme="minorEastAsia" w:hAnsiTheme="minorEastAsia" w:cstheme="minorEastAsia"/>
          <w:sz w:val="18"/>
        </w:rPr>
      </w:pPr>
    </w:p>
    <w:p w14:paraId="450D90A9" w14:textId="77777777" w:rsidR="00851C09" w:rsidRDefault="00AE4256">
      <w:pPr>
        <w:ind w:firstLineChars="300" w:firstLine="540"/>
        <w:rPr>
          <w:rFonts w:asciiTheme="minorEastAsia" w:hAnsiTheme="minorEastAsia" w:cstheme="minorEastAsia"/>
          <w:sz w:val="18"/>
        </w:rPr>
      </w:pPr>
      <w:r>
        <w:rPr>
          <w:rFonts w:asciiTheme="minorEastAsia" w:eastAsiaTheme="minorEastAsia" w:hAnsiTheme="minorEastAsia" w:cstheme="minorEastAsia" w:hint="eastAsia"/>
          <w:sz w:val="18"/>
        </w:rPr>
        <w:t xml:space="preserve"> </w:t>
      </w:r>
    </w:p>
    <w:p w14:paraId="34737C30" w14:textId="77777777" w:rsidR="00851C09" w:rsidRDefault="00AE4256">
      <w:pPr>
        <w:rPr>
          <w:rFonts w:asciiTheme="minorEastAsia" w:eastAsiaTheme="minorEastAsia" w:hAnsiTheme="minorEastAsia" w:cstheme="minorEastAsia"/>
          <w:sz w:val="18"/>
        </w:rPr>
      </w:pPr>
      <w:r>
        <w:rPr>
          <w:rFonts w:asciiTheme="minorEastAsia" w:eastAsiaTheme="minorEastAsia" w:hAnsiTheme="minorEastAsia" w:cstheme="minorEastAsia" w:hint="eastAsia"/>
          <w:sz w:val="18"/>
        </w:rPr>
        <w:t xml:space="preserve"> </w:t>
      </w:r>
      <w:r>
        <w:rPr>
          <w:rFonts w:ascii="Arial" w:eastAsiaTheme="minorEastAsia" w:hAnsi="Arial" w:cs="Arial"/>
          <w:sz w:val="18"/>
        </w:rPr>
        <w:t>7</w:t>
      </w:r>
      <w:r>
        <w:rPr>
          <w:rFonts w:ascii="Arial" w:eastAsia="Arial Unicode MS" w:hAnsi="Arial" w:cs="Arial"/>
          <w:sz w:val="18"/>
        </w:rPr>
        <w:t>.</w:t>
      </w:r>
      <w:r>
        <w:rPr>
          <w:rFonts w:ascii="Arial" w:hAnsi="Arial" w:cs="Arial"/>
          <w:sz w:val="18"/>
        </w:rPr>
        <w:t>5</w:t>
      </w:r>
      <w:r>
        <w:rPr>
          <w:rFonts w:ascii="Arial Unicode MS" w:hAnsi="Arial Unicode MS" w:cs="Arial Unicode MS" w:hint="eastAsia"/>
          <w:sz w:val="18"/>
        </w:rPr>
        <w:t>地块</w:t>
      </w:r>
      <w:r>
        <w:rPr>
          <w:rFonts w:ascii="Arial Unicode MS" w:hAnsi="Arial Unicode MS" w:cs="Arial Unicode MS" w:hint="eastAsia"/>
          <w:sz w:val="18"/>
        </w:rPr>
        <w:t>-</w:t>
      </w:r>
      <w:r>
        <w:rPr>
          <w:rFonts w:ascii="Arial Unicode MS" w:hAnsi="Arial Unicode MS" w:cs="Arial Unicode MS" w:hint="eastAsia"/>
          <w:sz w:val="18"/>
        </w:rPr>
        <w:t>儿童中心施工现场</w:t>
      </w:r>
      <w:r>
        <w:rPr>
          <w:rFonts w:asciiTheme="minorEastAsia" w:eastAsiaTheme="minorEastAsia" w:hAnsiTheme="minorEastAsia" w:cstheme="minorEastAsia" w:hint="eastAsia"/>
          <w:sz w:val="18"/>
        </w:rPr>
        <w:t xml:space="preserve">                                </w:t>
      </w:r>
      <w:r>
        <w:rPr>
          <w:rFonts w:ascii="Arial" w:eastAsiaTheme="minorEastAsia" w:hAnsi="Arial" w:cs="Arial"/>
          <w:sz w:val="18"/>
        </w:rPr>
        <w:t>8.</w:t>
      </w:r>
      <w:r>
        <w:rPr>
          <w:rFonts w:ascii="Arial Unicode MS" w:hAnsi="Arial Unicode MS" w:cs="Arial Unicode MS" w:hint="eastAsia"/>
          <w:sz w:val="18"/>
        </w:rPr>
        <w:t>5</w:t>
      </w:r>
      <w:r>
        <w:rPr>
          <w:rFonts w:ascii="Arial Unicode MS" w:hAnsi="Arial Unicode MS" w:cs="Arial Unicode MS" w:hint="eastAsia"/>
          <w:sz w:val="18"/>
        </w:rPr>
        <w:t>地块</w:t>
      </w:r>
      <w:r>
        <w:rPr>
          <w:rFonts w:ascii="Arial Unicode MS" w:hAnsi="Arial Unicode MS" w:cs="Arial Unicode MS" w:hint="eastAsia"/>
          <w:sz w:val="18"/>
        </w:rPr>
        <w:t>-</w:t>
      </w:r>
      <w:r>
        <w:rPr>
          <w:rFonts w:ascii="Arial Unicode MS" w:hAnsi="Arial Unicode MS" w:cs="Arial Unicode MS" w:hint="eastAsia"/>
          <w:sz w:val="18"/>
        </w:rPr>
        <w:t>商业街</w:t>
      </w:r>
    </w:p>
    <w:p w14:paraId="4D6FFA47" w14:textId="77777777" w:rsidR="00851C09" w:rsidRDefault="00851C09">
      <w:pPr>
        <w:rPr>
          <w:rFonts w:ascii="Arial" w:hAnsi="Arial" w:cs="Arial"/>
          <w:bCs/>
          <w:kern w:val="44"/>
          <w:szCs w:val="21"/>
        </w:rPr>
      </w:pPr>
    </w:p>
    <w:p w14:paraId="5BE16283" w14:textId="77777777" w:rsidR="00851C09" w:rsidRDefault="00851C09">
      <w:pPr>
        <w:rPr>
          <w:rFonts w:ascii="Arial" w:hAnsi="Arial" w:cs="Arial"/>
          <w:bCs/>
          <w:kern w:val="44"/>
          <w:szCs w:val="21"/>
        </w:rPr>
      </w:pPr>
    </w:p>
    <w:p w14:paraId="708D2AEE" w14:textId="77777777" w:rsidR="00851C09" w:rsidRDefault="00195162">
      <w:pPr>
        <w:rPr>
          <w:rFonts w:asciiTheme="minorEastAsia" w:eastAsiaTheme="minorEastAsia" w:hAnsiTheme="minorEastAsia" w:cstheme="minorEastAsia"/>
          <w:sz w:val="18"/>
        </w:rPr>
      </w:pPr>
      <w:r>
        <w:rPr>
          <w:rFonts w:ascii="Arial Unicode MS" w:eastAsia="Arial Unicode MS" w:hAnsi="Arial Unicode MS" w:cs="Arial Unicode MS"/>
          <w:sz w:val="18"/>
        </w:rPr>
        <w:pict w14:anchorId="1C2A820D">
          <v:shape id="文本框 36" o:spid="_x0000_s1030" type="#_x0000_t202" style="position:absolute;left:0;text-align:left;margin-left:250.45pt;margin-top:7pt;width:212.9pt;height:163.85pt;z-index:251666432" o:gfxdata="UEsDBAoAAAAAAIdO4kAAAAAAAAAAAAAAAAAEAAAAZHJzL1BLAwQUAAAACACHTuJAL2wT2tcAAAAK&#10;AQAADwAAAGRycy9kb3ducmV2LnhtbE2PwU7DMBBE70j8g7VI3KidpKQ0xKkEEhLiRsmFmxtvkwh7&#10;HcVuU/6e5QTH1TzNvql3F+/EGec4BtKQrRQIpC7YkXoN7cfL3QOImAxZ4wKhhm+MsGuur2pT2bDQ&#10;O573qRdcQrEyGoaUpkrK2A3oTVyFCYmzY5i9SXzOvbSzWbjcO5krVUpvRuIPg5nwecDua3/yGl7L&#10;p/SJrX2zRV6EpZXdfHRR69ubTD2CSHhJfzD86rM6NOx0CCeyUTgN90ptGeVgzZsY2OblBsRBQ7HO&#10;NiCbWv6f0PwAUEsDBBQAAAAIAIdO4kDI5Vz29gEAAPkDAAAOAAAAZHJzL2Uyb0RvYy54bWytU0uO&#10;EzEQ3SNxB8t70j2JJoRWOiNBCBsESAMHqPjTbck/2Z505wJwA1Zs2HOunGPKTiZkgAVC9MJddpVf&#10;Vb3nWt6MRpOdCFE529KrSU2JsMxxZbuWfvq4ebagJCawHLSzoqV7EenN6umT5eAbMXW901wEgiA2&#10;NoNvaZ+Sb6oqsl4YiBPnhUWndMFAwm3oKh5gQHSjq2ldz6vBBe6DYyJGPF0fnXRV8KUULL2XMopE&#10;dEuxtlTWUNZtXqvVEpougO8VO5UB/1CFAWUx6RlqDQnIXVC/QRnFgotOpglzpnJSKiZKD9jNVf1L&#10;N7c9eFF6QXKiP9MU/x8se7f7EIjiLZ0hPRYManT4+uXw7cfh+2cym2eCBh8bjLv1GJnGl25EoR/O&#10;Ix7mvkcZTP5jRwT9iLU/0yvGRBgeTp/Xs0VOw9A3rRf14sV1xql+XvchpjfCGZKNlgbUr9AKu7cx&#10;HUMfQnK26LTiG6V12YRu+0oHsgPUelO+E/qjMG3J0NL57DoXAvjkpIaEpvFIQrRdyffoRrwErsv3&#10;J+Bc2BpifyygIOQwaIxKIhSrF8BfW07S3iPPFieC5mKM4JRogQOUrRKZQOm/iUTutM1JRHnsJ5ay&#10;YkdlspXG7Yig2dw6vkcV73xQXY8EFx2r7MH3VZQ4zUJ+wJd7tC8ndn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2wT2tcAAAAKAQAADwAAAAAAAAABACAAAAAiAAAAZHJzL2Rvd25yZXYueG1sUEsB&#10;AhQAFAAAAAgAh07iQMjlXPb2AQAA+QMAAA4AAAAAAAAAAQAgAAAAJgEAAGRycy9lMm9Eb2MueG1s&#10;UEsFBgAAAAAGAAYAWQEAAI4FAAAAAA==&#10;" strokeweight=".5pt">
            <v:textbox>
              <w:txbxContent>
                <w:p w14:paraId="49E77303" w14:textId="77777777" w:rsidR="00851C09" w:rsidRDefault="00851C09"/>
                <w:p w14:paraId="4F34259D" w14:textId="77777777" w:rsidR="00851C09" w:rsidRDefault="00AE4256">
                  <w:r>
                    <w:rPr>
                      <w:rFonts w:hint="eastAsia"/>
                      <w:noProof/>
                    </w:rPr>
                    <w:drawing>
                      <wp:inline distT="0" distB="0" distL="114300" distR="114300" wp14:anchorId="48819A26" wp14:editId="2F038E47">
                        <wp:extent cx="2509520" cy="1790700"/>
                        <wp:effectExtent l="19050" t="0" r="4528" b="0"/>
                        <wp:docPr id="11" name="图片 11" descr="ece93e6dc2700f55e05519a79f7d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ce93e6dc2700f55e05519a79f7d1be"/>
                                <pic:cNvPicPr>
                                  <a:picLocks noChangeAspect="1"/>
                                </pic:cNvPicPr>
                              </pic:nvPicPr>
                              <pic:blipFill>
                                <a:blip r:embed="rId19"/>
                                <a:stretch>
                                  <a:fillRect/>
                                </a:stretch>
                              </pic:blipFill>
                              <pic:spPr>
                                <a:xfrm>
                                  <a:off x="0" y="0"/>
                                  <a:ext cx="2512060" cy="1792412"/>
                                </a:xfrm>
                                <a:prstGeom prst="rect">
                                  <a:avLst/>
                                </a:prstGeom>
                              </pic:spPr>
                            </pic:pic>
                          </a:graphicData>
                        </a:graphic>
                      </wp:inline>
                    </w:drawing>
                  </w:r>
                </w:p>
              </w:txbxContent>
            </v:textbox>
          </v:shape>
        </w:pict>
      </w:r>
      <w:r>
        <w:rPr>
          <w:rFonts w:ascii="Arial Unicode MS" w:eastAsia="Arial Unicode MS" w:hAnsi="Arial Unicode MS" w:cs="Arial Unicode MS"/>
          <w:sz w:val="18"/>
        </w:rPr>
        <w:pict w14:anchorId="25CBF807">
          <v:shape id="文本框 35" o:spid="_x0000_s1029" type="#_x0000_t202" style="position:absolute;left:0;text-align:left;margin-left:.9pt;margin-top:5.75pt;width:212.9pt;height:163.85pt;z-index:251665408" o:gfxdata="UEsDBAoAAAAAAIdO4kAAAAAAAAAAAAAAAAAEAAAAZHJzL1BLAwQUAAAACACHTuJAQBm1gtUAAAAI&#10;AQAADwAAAGRycy9kb3ducmV2LnhtbE2PzU7DMBCE70i8g7VI3KjzAwHSOJVAQkLcaHPh5sbbJKq9&#10;jmy3KW/PcoLTaDSrmW+bzcVZccYQJ08K8lUGAqn3ZqJBQbd7u3sCEZMmo60nVPCNETbt9VWja+MX&#10;+sTzNg2CSyjWWsGY0lxLGfsRnY4rPyNxdvDB6cQ2DNIEvXC5s7LIsko6PREvjHrG1xH74/bkFLxX&#10;L+kLO/NhyqL0Syf7cLBRqdubPFuDSHhJf8fwi8/o0DLT3p/IRGHZM3hiyR9AcHxfPFYg9grK8rkA&#10;2Tby/wPtD1BLAwQUAAAACACHTuJApdLuIvoBAAD5AwAADgAAAGRycy9lMm9Eb2MueG1srVNLjhMx&#10;EN0jcQfLe9I9iWbItNIZCULYIEAaOEDFn25L/sn2pDsXgBuwYsOec+UclJ1MyMywQIheuMtV5Vev&#10;XtmLm9FoshUhKmdbejGpKRGWOa5s19LPn9Yv5pTEBJaDdla0dCcivVk+f7YYfCOmrneai0AQxMZm&#10;8C3tU/JNVUXWCwNx4rywGJQuGEi4DV3FAwyIbnQ1reuranCB++CYiBG9q0OQLgu+lIKlD1JGkYhu&#10;KXJLZQ1l3eS1Wi6g6QL4XrEjDfgHFgaUxaInqBUkIHdBPYEyigUXnUwT5kzlpFRMlB6wm4v6UTe3&#10;PXhRekFxoj/JFP8fLHu//RiI4i2dXlNiweCM9t++7r//3P/4QmaXWaDBxwbzbj1mpvGVG3HQ9/6I&#10;ztz3KIPJf+yIYByl3p3kFWMiDJ3Tl/VsPsMQw9i0ntfz64Jf/T7uQ0xvhTMkGy0NOL8iK2zfxYRU&#10;MPU+JVeLTiu+VlqXTeg2r3UgW8BZr8uXWeKRB2nakqGlV7PLTATwykkNCU3jUYRou1LvwYl4DlyX&#10;70/AmdgKYn8gUBByGjRGJRGK1QvgbywnaedRZ4svgmYyRnBKtMAHlK2SmUDpv8nE7rTNRUS57EeV&#10;8sQOk8lWGjcjgmZz4/gOp3jng+p6FLjMscoRvF9Fq+NbyBf4fI/2+Y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GbWC1QAAAAgBAAAPAAAAAAAAAAEAIAAAACIAAABkcnMvZG93bnJldi54bWxQ&#10;SwECFAAUAAAACACHTuJApdLuIvoBAAD5AwAADgAAAAAAAAABACAAAAAkAQAAZHJzL2Uyb0RvYy54&#10;bWxQSwUGAAAAAAYABgBZAQAAkAUAAAAA&#10;" strokeweight=".5pt">
            <v:textbox>
              <w:txbxContent>
                <w:p w14:paraId="25EA86F0" w14:textId="77777777" w:rsidR="00851C09" w:rsidRDefault="00AE4256">
                  <w:r>
                    <w:rPr>
                      <w:rFonts w:hint="eastAsia"/>
                      <w:noProof/>
                    </w:rPr>
                    <w:drawing>
                      <wp:inline distT="0" distB="0" distL="114300" distR="114300" wp14:anchorId="367617E7" wp14:editId="6B7FD826">
                        <wp:extent cx="2510155" cy="1882775"/>
                        <wp:effectExtent l="0" t="0" r="4445" b="3175"/>
                        <wp:docPr id="13" name="图片 13" descr="7d075861668ebc5ab8f26d8026c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d075861668ebc5ab8f26d8026c9318"/>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v:textbox>
          </v:shape>
        </w:pict>
      </w:r>
    </w:p>
    <w:p w14:paraId="72B4E983" w14:textId="77777777" w:rsidR="00851C09" w:rsidRDefault="00851C09">
      <w:pPr>
        <w:rPr>
          <w:rFonts w:asciiTheme="minorEastAsia" w:eastAsiaTheme="minorEastAsia" w:hAnsiTheme="minorEastAsia" w:cstheme="minorEastAsia"/>
          <w:sz w:val="18"/>
        </w:rPr>
      </w:pPr>
    </w:p>
    <w:p w14:paraId="216F4CF0" w14:textId="77777777" w:rsidR="00851C09" w:rsidRDefault="00851C09">
      <w:pPr>
        <w:rPr>
          <w:rFonts w:asciiTheme="minorEastAsia" w:eastAsiaTheme="minorEastAsia" w:hAnsiTheme="minorEastAsia" w:cstheme="minorEastAsia"/>
          <w:sz w:val="18"/>
        </w:rPr>
      </w:pPr>
    </w:p>
    <w:p w14:paraId="45E760E3" w14:textId="77777777" w:rsidR="00851C09" w:rsidRDefault="00851C09">
      <w:pPr>
        <w:rPr>
          <w:rFonts w:asciiTheme="minorEastAsia" w:eastAsiaTheme="minorEastAsia" w:hAnsiTheme="minorEastAsia" w:cstheme="minorEastAsia"/>
          <w:sz w:val="18"/>
        </w:rPr>
      </w:pPr>
    </w:p>
    <w:p w14:paraId="587CCC2A" w14:textId="77777777" w:rsidR="00851C09" w:rsidRDefault="00851C09">
      <w:pPr>
        <w:rPr>
          <w:rFonts w:asciiTheme="minorEastAsia" w:eastAsiaTheme="minorEastAsia" w:hAnsiTheme="minorEastAsia" w:cstheme="minorEastAsia"/>
          <w:sz w:val="18"/>
        </w:rPr>
      </w:pPr>
    </w:p>
    <w:p w14:paraId="46B15015" w14:textId="77777777" w:rsidR="00851C09" w:rsidRDefault="00851C09">
      <w:pPr>
        <w:rPr>
          <w:rFonts w:asciiTheme="minorEastAsia" w:eastAsiaTheme="minorEastAsia" w:hAnsiTheme="minorEastAsia" w:cstheme="minorEastAsia"/>
          <w:sz w:val="18"/>
        </w:rPr>
      </w:pPr>
    </w:p>
    <w:p w14:paraId="1B5A13E4" w14:textId="77777777" w:rsidR="00851C09" w:rsidRDefault="00851C09">
      <w:pPr>
        <w:rPr>
          <w:rFonts w:asciiTheme="minorEastAsia" w:eastAsiaTheme="minorEastAsia" w:hAnsiTheme="minorEastAsia" w:cstheme="minorEastAsia"/>
          <w:sz w:val="18"/>
        </w:rPr>
      </w:pPr>
    </w:p>
    <w:p w14:paraId="69B9D8A2" w14:textId="77777777" w:rsidR="00851C09" w:rsidRDefault="00851C09">
      <w:pPr>
        <w:rPr>
          <w:rFonts w:asciiTheme="minorEastAsia" w:eastAsiaTheme="minorEastAsia" w:hAnsiTheme="minorEastAsia" w:cstheme="minorEastAsia"/>
          <w:sz w:val="18"/>
        </w:rPr>
      </w:pPr>
    </w:p>
    <w:p w14:paraId="19B8B1A5" w14:textId="77777777" w:rsidR="00851C09" w:rsidRDefault="00851C09">
      <w:pPr>
        <w:rPr>
          <w:rFonts w:asciiTheme="minorEastAsia" w:eastAsiaTheme="minorEastAsia" w:hAnsiTheme="minorEastAsia" w:cstheme="minorEastAsia"/>
          <w:sz w:val="18"/>
        </w:rPr>
      </w:pPr>
    </w:p>
    <w:p w14:paraId="5D83C4E8" w14:textId="77777777" w:rsidR="00851C09" w:rsidRDefault="00851C09">
      <w:pPr>
        <w:rPr>
          <w:rFonts w:asciiTheme="minorEastAsia" w:eastAsiaTheme="minorEastAsia" w:hAnsiTheme="minorEastAsia" w:cstheme="minorEastAsia"/>
          <w:sz w:val="18"/>
        </w:rPr>
      </w:pPr>
    </w:p>
    <w:p w14:paraId="2325DA70" w14:textId="77777777" w:rsidR="00851C09" w:rsidRDefault="00851C09">
      <w:pPr>
        <w:rPr>
          <w:rFonts w:asciiTheme="minorEastAsia" w:eastAsiaTheme="minorEastAsia" w:hAnsiTheme="minorEastAsia" w:cstheme="minorEastAsia"/>
          <w:sz w:val="18"/>
        </w:rPr>
      </w:pPr>
    </w:p>
    <w:p w14:paraId="7E39D293" w14:textId="77777777" w:rsidR="00851C09" w:rsidRDefault="00AE4256">
      <w:pPr>
        <w:rPr>
          <w:rFonts w:asciiTheme="minorEastAsia" w:hAnsiTheme="minorEastAsia" w:cstheme="minorEastAsia"/>
          <w:sz w:val="18"/>
        </w:rPr>
      </w:pPr>
      <w:r>
        <w:rPr>
          <w:rFonts w:ascii="Arial Unicode MS" w:hAnsi="Arial Unicode MS" w:cs="Arial Unicode MS" w:hint="eastAsia"/>
          <w:sz w:val="18"/>
        </w:rPr>
        <w:t>9</w:t>
      </w:r>
      <w:r>
        <w:rPr>
          <w:rFonts w:ascii="Arial Unicode MS" w:eastAsia="Arial Unicode MS" w:hAnsi="Arial Unicode MS" w:cs="Arial Unicode MS" w:hint="eastAsia"/>
          <w:sz w:val="18"/>
        </w:rPr>
        <w:t>.</w:t>
      </w:r>
      <w:r>
        <w:rPr>
          <w:rFonts w:ascii="Arial Unicode MS" w:hAnsi="Arial Unicode MS" w:cs="Arial Unicode MS" w:hint="eastAsia"/>
          <w:sz w:val="18"/>
        </w:rPr>
        <w:t>5</w:t>
      </w:r>
      <w:r>
        <w:rPr>
          <w:rFonts w:ascii="Arial Unicode MS" w:hAnsi="Arial Unicode MS" w:cs="Arial Unicode MS" w:hint="eastAsia"/>
          <w:sz w:val="18"/>
        </w:rPr>
        <w:t>地块</w:t>
      </w:r>
      <w:r>
        <w:rPr>
          <w:rFonts w:ascii="Arial Unicode MS" w:hAnsi="Arial Unicode MS" w:cs="Arial Unicode MS" w:hint="eastAsia"/>
          <w:sz w:val="18"/>
        </w:rPr>
        <w:t>-</w:t>
      </w:r>
      <w:r>
        <w:rPr>
          <w:rFonts w:ascii="Arial Unicode MS" w:hAnsi="Arial Unicode MS" w:cs="Arial Unicode MS" w:hint="eastAsia"/>
          <w:sz w:val="18"/>
        </w:rPr>
        <w:t>样板房</w:t>
      </w:r>
      <w:r>
        <w:rPr>
          <w:rFonts w:asciiTheme="minorEastAsia" w:eastAsiaTheme="minorEastAsia" w:hAnsiTheme="minorEastAsia" w:cstheme="minorEastAsia" w:hint="eastAsia"/>
          <w:sz w:val="18"/>
        </w:rPr>
        <w:t xml:space="preserve">                                          </w:t>
      </w:r>
      <w:r>
        <w:rPr>
          <w:rFonts w:ascii="Arial" w:eastAsiaTheme="minorEastAsia" w:hAnsi="Arial" w:cs="Arial"/>
          <w:sz w:val="18"/>
        </w:rPr>
        <w:t xml:space="preserve"> 10.</w:t>
      </w:r>
      <w:r>
        <w:rPr>
          <w:rFonts w:ascii="Arial" w:hAnsi="Arial" w:cs="Arial"/>
          <w:sz w:val="18"/>
        </w:rPr>
        <w:t>5-14#-15</w:t>
      </w:r>
      <w:r>
        <w:rPr>
          <w:rFonts w:ascii="Arial" w:eastAsia="Arial Unicode MS" w:hAnsi="Arial" w:cs="Arial"/>
          <w:sz w:val="18"/>
        </w:rPr>
        <w:t>#</w:t>
      </w:r>
      <w:r>
        <w:rPr>
          <w:rFonts w:ascii="Arial Unicode MS" w:hAnsi="Arial Unicode MS" w:cs="Arial Unicode MS" w:hint="eastAsia"/>
          <w:sz w:val="18"/>
        </w:rPr>
        <w:t>楼地板施工</w:t>
      </w:r>
    </w:p>
    <w:p w14:paraId="0B505415" w14:textId="77777777" w:rsidR="00851C09" w:rsidRDefault="00851C09">
      <w:pPr>
        <w:ind w:firstLineChars="300" w:firstLine="540"/>
        <w:rPr>
          <w:rFonts w:asciiTheme="minorEastAsia" w:eastAsiaTheme="minorEastAsia" w:hAnsiTheme="minorEastAsia" w:cstheme="minorEastAsia"/>
          <w:sz w:val="18"/>
        </w:rPr>
      </w:pPr>
    </w:p>
    <w:p w14:paraId="23B654B7" w14:textId="77777777" w:rsidR="00851C09" w:rsidRDefault="00195162">
      <w:pPr>
        <w:rPr>
          <w:sz w:val="18"/>
        </w:rPr>
      </w:pPr>
      <w:r>
        <w:rPr>
          <w:sz w:val="18"/>
        </w:rPr>
        <w:pict w14:anchorId="1CF6ED13">
          <v:shape id="文本框 48" o:spid="_x0000_s1028" type="#_x0000_t202" style="position:absolute;left:0;text-align:left;margin-left:255.9pt;margin-top:8.1pt;width:212.9pt;height:163.85pt;z-index:251668480" o:gfxdata="UEsDBAoAAAAAAIdO4kAAAAAAAAAAAAAAAAAEAAAAZHJzL1BLAwQUAAAACACHTuJARKalddcAAAAK&#10;AQAADwAAAGRycy9kb3ducmV2LnhtbE2PwU7DMBBE70j8g7VI3KiTGAJN41QCCQlxo+TCzY23SVR7&#10;HcVuU/6e5QTH0Yxm3tTbi3fijHMcA2nIVxkIpC7YkXoN7efr3ROImAxZ4wKhhm+MsG2ur2pT2bDQ&#10;B553qRdcQrEyGoaUpkrK2A3oTVyFCYm9Q5i9SSznXtrZLFzunSyyrJTejMQLg5nwZcDuuDt5DW/l&#10;c/rC1r5bVaiwtLKbDy5qfXuTZxsQCS/pLwy/+IwODTPtw4lsFE7DQ54zemKjLEBwYK0eSxB7Depe&#10;rUE2tfx/ofkBUEsDBBQAAAAIAIdO4kCs1bMM+AEAAPkDAAAOAAAAZHJzL2Uyb0RvYy54bWytU82O&#10;0zAQviPxDpbvNNmU3Q1R05WglAsCpIUHmNpOYsl/sr1N+gLwBpy4cOe5+hw7drulCxwQIgdnPDP+&#10;Zub77MXNpBXZCh+kNS29mJWUCMMsl6Zv6aeP62c1JSGC4aCsES3diUBvlk+fLEbXiMoOVnHhCYKY&#10;0IyupUOMrimKwAahIcysEwaDnfUaIm59X3API6JrVVRleVWM1nPnLRMhoHd1CNJlxu86weL7rgsi&#10;EtVS7C3m1ed1k9ZiuYCm9+AGyY5twD90oUEaLHqCWkEEcuflb1BaMm+D7eKMWV3YrpNM5Blwmovy&#10;l2luB3Aiz4LkBHeiKfw/WPZu+8ETyVtaXVNiQKNG+69f9t9+7L9/Js/rRNDoQoN5tw4z4/TSTij0&#10;gz+gM809dV6nP05EMI5U7070iikShs7qupzXcwwxjFVlXdYvLhNO8fO48yG+EVaTZLTUo36ZVti+&#10;DfGQ+pCSqgWrJF9LpfLG95tXypMtoNbr/B3RH6UpQ8aWXs0vUyOAV65TENHUDkkIps/1Hp0I58Bl&#10;/v4EnBpbQRgODWSElAaNllH4bA0C+GvDSdw55Nngi6CpGS04JUrgA0pWzowg1d9kInfKpCIiX/Yj&#10;S0mxgzLJitNmQtBkbizfoYp3zst+QIKzjkWK4P3KShzfQrrA53u0z1/s8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pqV11wAAAAoBAAAPAAAAAAAAAAEAIAAAACIAAABkcnMvZG93bnJldi54bWxQ&#10;SwECFAAUAAAACACHTuJArNWzDPgBAAD5AwAADgAAAAAAAAABACAAAAAmAQAAZHJzL2Uyb0RvYy54&#10;bWxQSwUGAAAAAAYABgBZAQAAkAUAAAAA&#10;" strokeweight=".5pt">
            <v:textbox>
              <w:txbxContent>
                <w:p w14:paraId="1EE3E116" w14:textId="77777777" w:rsidR="00851C09" w:rsidRDefault="00AE4256">
                  <w:r>
                    <w:rPr>
                      <w:rFonts w:hint="eastAsia"/>
                      <w:noProof/>
                    </w:rPr>
                    <w:drawing>
                      <wp:inline distT="0" distB="0" distL="114300" distR="114300" wp14:anchorId="229424D7" wp14:editId="28560979">
                        <wp:extent cx="2522220" cy="1903730"/>
                        <wp:effectExtent l="0" t="0" r="11430" b="1270"/>
                        <wp:docPr id="18" name="图片 18" descr="de91ab2cedb69fdec722f8a9de97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e91ab2cedb69fdec722f8a9de976f1"/>
                                <pic:cNvPicPr>
                                  <a:picLocks noChangeAspect="1"/>
                                </pic:cNvPicPr>
                              </pic:nvPicPr>
                              <pic:blipFill>
                                <a:blip r:embed="rId21"/>
                                <a:stretch>
                                  <a:fillRect/>
                                </a:stretch>
                              </pic:blipFill>
                              <pic:spPr>
                                <a:xfrm>
                                  <a:off x="0" y="0"/>
                                  <a:ext cx="2522220" cy="1903730"/>
                                </a:xfrm>
                                <a:prstGeom prst="rect">
                                  <a:avLst/>
                                </a:prstGeom>
                              </pic:spPr>
                            </pic:pic>
                          </a:graphicData>
                        </a:graphic>
                      </wp:inline>
                    </w:drawing>
                  </w:r>
                </w:p>
              </w:txbxContent>
            </v:textbox>
          </v:shape>
        </w:pict>
      </w:r>
      <w:r>
        <w:rPr>
          <w:sz w:val="18"/>
        </w:rPr>
        <w:pict w14:anchorId="47F1C526">
          <v:shape id="文本框 47" o:spid="_x0000_s1027" type="#_x0000_t202" style="position:absolute;left:0;text-align:left;margin-left:.9pt;margin-top:8.1pt;width:212.9pt;height:163.85pt;z-index:251667456" o:gfxdata="UEsDBAoAAAAAAIdO4kAAAAAAAAAAAAAAAAAEAAAAZHJzL1BLAwQUAAAACACHTuJA+TDaNNUAAAAI&#10;AQAADwAAAGRycy9kb3ducmV2LnhtbE2PwU7DMBBE70j9B2sr9UadJlWAEKcSSJUQN9pcuLnxNomw&#10;15HtNuXvWU5wGo1mNfO23t2cFVcMcfSkYLPOQCB13ozUK2iP+/tHEDFpMtp6QgXfGGHXLO5qXRk/&#10;0wdeD6kXXEKx0gqGlKZKytgN6HRc+wmJs7MPTie2oZcm6JnLnZV5lpXS6ZF4YdATvg7YfR0uTsFb&#10;+ZI+sTXvpsgLP7eyC2cblVotN9kziIS39HcMv/iMDg0znfyFTBSWPYMnljIHwfE2fyhBnBQU2+IJ&#10;ZFPL/w80P1BLAwQUAAAACACHTuJAyH8uaPgBAAD5AwAADgAAAGRycy9lMm9Eb2MueG1srVNLjhMx&#10;EN0jcQfLe9KdhJkJremMBCFsECANHKDiT7cl/2R70p0LwA1YsWHPuXKOKTuZkAEWCNELd7mq/Krq&#10;Pfv6ZjSabEWIytmWTic1JcIyx5XtWvrp4/rZgpKYwHLQzoqW7kSkN8unT64H34iZ653mIhAEsbEZ&#10;fEv7lHxTVZH1wkCcOC8sBqULBhJuQ1fxAAOiG13N6vqyGlzgPjgmYkTv6hCky4IvpWDpvZRRJKJb&#10;ir2lsoaybvJaLa+h6QL4XrFjG/APXRhQFoueoFaQgNwF9RuUUSy46GSaMGcqJ6ViosyA00zrX6a5&#10;7cGLMguSE/2Jpvj/YNm77YdAFG/pfEqJBYMa7b9+2X/7sf/+mTy/ygQNPjaYd+sxM40v3YhCP/gj&#10;OvPcowwm/3EignGkeneiV4yJMHTOrur5Yo4hhrFZvagXLy4yTvXzuA8xvRHOkGy0NKB+hVbYvo3p&#10;kPqQkqtFpxVfK63LJnSbVzqQLaDW6/Id0R+laUuGll7OL3IjgFdOakhoGo8kRNuVeo9OxHPgunx/&#10;As6NrSD2hwYKQk6DxqgkQrF6Afy15STtPPJs8UXQ3IwRnBIt8AFlq2QmUPpvMpE7bXMRUS77kaWs&#10;2EGZbKVxMyJoNjeO71DFOx9U1yPBRccqR/B+FSWObyFf4PM92ucvdn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DaNNUAAAAIAQAADwAAAAAAAAABACAAAAAiAAAAZHJzL2Rvd25yZXYueG1sUEsB&#10;AhQAFAAAAAgAh07iQMh/Lmj4AQAA+QMAAA4AAAAAAAAAAQAgAAAAJAEAAGRycy9lMm9Eb2MueG1s&#10;UEsFBgAAAAAGAAYAWQEAAI4FAAAAAA==&#10;" strokeweight=".5pt">
            <v:textbox>
              <w:txbxContent>
                <w:p w14:paraId="31E17EF1" w14:textId="77777777" w:rsidR="00851C09" w:rsidRDefault="00AE4256">
                  <w:r>
                    <w:rPr>
                      <w:rFonts w:hint="eastAsia"/>
                      <w:noProof/>
                    </w:rPr>
                    <w:drawing>
                      <wp:inline distT="0" distB="0" distL="114300" distR="114300" wp14:anchorId="07B637BC" wp14:editId="7484D36D">
                        <wp:extent cx="2512060" cy="1971675"/>
                        <wp:effectExtent l="0" t="0" r="2540" b="9525"/>
                        <wp:docPr id="20" name="图片 20" descr="159901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99010781"/>
                                <pic:cNvPicPr>
                                  <a:picLocks noChangeAspect="1"/>
                                </pic:cNvPicPr>
                              </pic:nvPicPr>
                              <pic:blipFill>
                                <a:blip r:embed="rId22"/>
                                <a:stretch>
                                  <a:fillRect/>
                                </a:stretch>
                              </pic:blipFill>
                              <pic:spPr>
                                <a:xfrm>
                                  <a:off x="0" y="0"/>
                                  <a:ext cx="2512060" cy="1971675"/>
                                </a:xfrm>
                                <a:prstGeom prst="rect">
                                  <a:avLst/>
                                </a:prstGeom>
                              </pic:spPr>
                            </pic:pic>
                          </a:graphicData>
                        </a:graphic>
                      </wp:inline>
                    </w:drawing>
                  </w:r>
                </w:p>
              </w:txbxContent>
            </v:textbox>
          </v:shape>
        </w:pict>
      </w:r>
    </w:p>
    <w:p w14:paraId="24DCB4F8" w14:textId="77777777" w:rsidR="00851C09" w:rsidRDefault="00851C09">
      <w:pPr>
        <w:rPr>
          <w:sz w:val="18"/>
        </w:rPr>
      </w:pPr>
    </w:p>
    <w:p w14:paraId="42174252" w14:textId="77777777" w:rsidR="00851C09" w:rsidRDefault="00851C09">
      <w:pPr>
        <w:rPr>
          <w:sz w:val="18"/>
        </w:rPr>
      </w:pPr>
    </w:p>
    <w:p w14:paraId="11580E6C" w14:textId="77777777" w:rsidR="00851C09" w:rsidRDefault="00851C09">
      <w:pPr>
        <w:rPr>
          <w:sz w:val="18"/>
        </w:rPr>
      </w:pPr>
    </w:p>
    <w:p w14:paraId="7A2DF569" w14:textId="77777777" w:rsidR="00851C09" w:rsidRDefault="00851C09">
      <w:pPr>
        <w:rPr>
          <w:sz w:val="18"/>
        </w:rPr>
      </w:pPr>
    </w:p>
    <w:p w14:paraId="502CB57B" w14:textId="77777777" w:rsidR="00851C09" w:rsidRDefault="00851C09">
      <w:pPr>
        <w:rPr>
          <w:sz w:val="18"/>
        </w:rPr>
      </w:pPr>
    </w:p>
    <w:p w14:paraId="5E3AFEBB" w14:textId="77777777" w:rsidR="00851C09" w:rsidRDefault="00851C09">
      <w:pPr>
        <w:rPr>
          <w:sz w:val="18"/>
        </w:rPr>
      </w:pPr>
    </w:p>
    <w:p w14:paraId="184B3DFA" w14:textId="77777777" w:rsidR="00851C09" w:rsidRDefault="00851C09">
      <w:pPr>
        <w:rPr>
          <w:sz w:val="18"/>
        </w:rPr>
      </w:pPr>
    </w:p>
    <w:p w14:paraId="199564D5" w14:textId="77777777" w:rsidR="00851C09" w:rsidRDefault="00851C09">
      <w:pPr>
        <w:rPr>
          <w:sz w:val="18"/>
        </w:rPr>
      </w:pPr>
    </w:p>
    <w:p w14:paraId="1349FE06" w14:textId="77777777" w:rsidR="00851C09" w:rsidRDefault="00851C09">
      <w:pPr>
        <w:rPr>
          <w:sz w:val="18"/>
        </w:rPr>
      </w:pPr>
    </w:p>
    <w:p w14:paraId="18A2D9F7" w14:textId="77777777" w:rsidR="00851C09" w:rsidRDefault="00851C09">
      <w:pPr>
        <w:rPr>
          <w:sz w:val="18"/>
        </w:rPr>
      </w:pPr>
    </w:p>
    <w:p w14:paraId="3A908B88" w14:textId="77777777" w:rsidR="00851C09" w:rsidRDefault="00AE4256">
      <w:pPr>
        <w:rPr>
          <w:rFonts w:eastAsiaTheme="minorEastAsia"/>
          <w:sz w:val="18"/>
        </w:rPr>
      </w:pPr>
      <w:r>
        <w:rPr>
          <w:rFonts w:ascii="Arial" w:eastAsiaTheme="minorEastAsia" w:hAnsi="Arial" w:cs="Arial"/>
          <w:sz w:val="18"/>
        </w:rPr>
        <w:t>11.</w:t>
      </w:r>
      <w:r>
        <w:rPr>
          <w:rFonts w:ascii="Arial Unicode MS" w:hAnsi="Arial Unicode MS" w:cs="Arial Unicode MS" w:hint="eastAsia"/>
          <w:sz w:val="18"/>
        </w:rPr>
        <w:t>5-9#-12#</w:t>
      </w:r>
      <w:r>
        <w:rPr>
          <w:rFonts w:ascii="Arial Unicode MS" w:hAnsi="Arial Unicode MS" w:cs="Arial Unicode MS" w:hint="eastAsia"/>
          <w:sz w:val="18"/>
        </w:rPr>
        <w:t>施工现场</w:t>
      </w:r>
      <w:r>
        <w:rPr>
          <w:rFonts w:asciiTheme="minorEastAsia" w:eastAsiaTheme="minorEastAsia" w:hAnsiTheme="minorEastAsia" w:cstheme="minorEastAsia" w:hint="eastAsia"/>
          <w:sz w:val="18"/>
        </w:rPr>
        <w:t xml:space="preserve">  </w:t>
      </w:r>
      <w:r>
        <w:rPr>
          <w:rFonts w:hint="eastAsia"/>
          <w:sz w:val="18"/>
        </w:rPr>
        <w:t xml:space="preserve">                                        </w:t>
      </w:r>
      <w:r>
        <w:rPr>
          <w:rFonts w:ascii="Arial Unicode MS" w:eastAsia="Arial Unicode MS" w:hAnsi="Arial Unicode MS" w:cs="Arial Unicode MS" w:hint="eastAsia"/>
          <w:sz w:val="18"/>
        </w:rPr>
        <w:t>1</w:t>
      </w:r>
      <w:r>
        <w:rPr>
          <w:rFonts w:ascii="Arial Unicode MS" w:hAnsi="Arial Unicode MS" w:cs="Arial Unicode MS" w:hint="eastAsia"/>
          <w:sz w:val="18"/>
        </w:rPr>
        <w:t>2</w:t>
      </w:r>
      <w:r>
        <w:rPr>
          <w:rFonts w:ascii="Arial Unicode MS" w:eastAsia="Arial Unicode MS" w:hAnsi="Arial Unicode MS" w:cs="Arial Unicode MS" w:hint="eastAsia"/>
          <w:sz w:val="18"/>
        </w:rPr>
        <w:t>.</w:t>
      </w:r>
      <w:r>
        <w:rPr>
          <w:rFonts w:ascii="Arial Unicode MS" w:hAnsi="Arial Unicode MS" w:cs="Arial Unicode MS" w:hint="eastAsia"/>
          <w:sz w:val="18"/>
        </w:rPr>
        <w:t>5-7#-8#</w:t>
      </w:r>
      <w:r>
        <w:rPr>
          <w:rFonts w:asciiTheme="minorEastAsia" w:eastAsiaTheme="minorEastAsia" w:hAnsiTheme="minorEastAsia" w:cstheme="minorEastAsia" w:hint="eastAsia"/>
          <w:sz w:val="18"/>
        </w:rPr>
        <w:t>施工现场</w:t>
      </w:r>
    </w:p>
    <w:p w14:paraId="5645C017" w14:textId="77777777" w:rsidR="00851C09" w:rsidRDefault="00AE4256">
      <w:pPr>
        <w:ind w:firstLineChars="200" w:firstLine="360"/>
        <w:rPr>
          <w:rFonts w:ascii="Arial" w:hAnsi="Arial" w:cs="Arial"/>
          <w:bCs/>
          <w:kern w:val="44"/>
          <w:szCs w:val="21"/>
        </w:rPr>
      </w:pPr>
      <w:r>
        <w:rPr>
          <w:rFonts w:hint="eastAsia"/>
          <w:sz w:val="18"/>
        </w:rPr>
        <w:t xml:space="preserve">          </w:t>
      </w:r>
    </w:p>
    <w:p w14:paraId="4CE70A78" w14:textId="77777777" w:rsidR="00851C09" w:rsidRDefault="00AE4256">
      <w:pPr>
        <w:pStyle w:val="2"/>
        <w:spacing w:before="300" w:after="300" w:line="360" w:lineRule="exact"/>
        <w:rPr>
          <w:sz w:val="24"/>
          <w:szCs w:val="24"/>
        </w:rPr>
      </w:pPr>
      <w:bookmarkStart w:id="20" w:name="_Toc32671"/>
      <w:bookmarkStart w:id="21" w:name="_Toc5128"/>
      <w:bookmarkStart w:id="22" w:name="_Toc37668495"/>
      <w:r>
        <w:rPr>
          <w:rFonts w:hint="eastAsia"/>
          <w:sz w:val="24"/>
          <w:szCs w:val="24"/>
        </w:rPr>
        <w:lastRenderedPageBreak/>
        <w:t>2.3</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9</w:t>
      </w:r>
      <w:r>
        <w:rPr>
          <w:rFonts w:hint="eastAsia"/>
          <w:sz w:val="24"/>
          <w:szCs w:val="24"/>
        </w:rPr>
        <w:t>月施工计划</w:t>
      </w:r>
      <w:bookmarkEnd w:id="20"/>
      <w:bookmarkEnd w:id="21"/>
      <w:bookmarkEnd w:id="22"/>
    </w:p>
    <w:p w14:paraId="56898ECF" w14:textId="77777777" w:rsidR="00851C09" w:rsidRDefault="00AE4256">
      <w:pPr>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月标的项目施工计划为：</w:t>
      </w:r>
    </w:p>
    <w:tbl>
      <w:tblPr>
        <w:tblW w:w="4998" w:type="pct"/>
        <w:tblCellMar>
          <w:left w:w="0" w:type="dxa"/>
          <w:right w:w="0" w:type="dxa"/>
        </w:tblCellMar>
        <w:tblLook w:val="04A0" w:firstRow="1" w:lastRow="0" w:firstColumn="1" w:lastColumn="0" w:noHBand="0" w:noVBand="1"/>
      </w:tblPr>
      <w:tblGrid>
        <w:gridCol w:w="1732"/>
        <w:gridCol w:w="2233"/>
        <w:gridCol w:w="1876"/>
        <w:gridCol w:w="3483"/>
      </w:tblGrid>
      <w:tr w:rsidR="00851C09" w14:paraId="75B1DF56" w14:textId="77777777">
        <w:trPr>
          <w:trHeight w:val="473"/>
        </w:trPr>
        <w:tc>
          <w:tcPr>
            <w:tcW w:w="92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763886A5"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2"/>
                <w:szCs w:val="22"/>
              </w:rPr>
              <w:t>序号</w:t>
            </w:r>
          </w:p>
        </w:tc>
        <w:tc>
          <w:tcPr>
            <w:tcW w:w="1197" w:type="pct"/>
            <w:tcBorders>
              <w:top w:val="single" w:sz="8" w:space="0" w:color="000000"/>
              <w:left w:val="nil"/>
              <w:bottom w:val="single" w:sz="8" w:space="0" w:color="000000"/>
              <w:right w:val="single" w:sz="8" w:space="0" w:color="000000"/>
            </w:tcBorders>
            <w:shd w:val="clear" w:color="auto" w:fill="FFFFFF"/>
            <w:tcMar>
              <w:top w:w="15" w:type="dxa"/>
              <w:left w:w="15" w:type="dxa"/>
              <w:right w:w="15" w:type="dxa"/>
            </w:tcMar>
            <w:vAlign w:val="center"/>
          </w:tcPr>
          <w:p w14:paraId="719253E9"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2"/>
                <w:szCs w:val="22"/>
              </w:rPr>
              <w:t>分期名称</w:t>
            </w:r>
          </w:p>
        </w:tc>
        <w:tc>
          <w:tcPr>
            <w:tcW w:w="1006" w:type="pct"/>
            <w:tcBorders>
              <w:top w:val="single" w:sz="8" w:space="0" w:color="000000"/>
              <w:left w:val="nil"/>
              <w:bottom w:val="single" w:sz="8" w:space="0" w:color="000000"/>
              <w:right w:val="single" w:sz="8" w:space="0" w:color="000000"/>
            </w:tcBorders>
            <w:shd w:val="clear" w:color="auto" w:fill="FFFFFF"/>
            <w:tcMar>
              <w:top w:w="15" w:type="dxa"/>
              <w:left w:w="15" w:type="dxa"/>
              <w:right w:w="15" w:type="dxa"/>
            </w:tcMar>
            <w:vAlign w:val="center"/>
          </w:tcPr>
          <w:p w14:paraId="15AA081C"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2"/>
                <w:szCs w:val="22"/>
              </w:rPr>
              <w:t>楼栋名称</w:t>
            </w:r>
          </w:p>
        </w:tc>
        <w:tc>
          <w:tcPr>
            <w:tcW w:w="1867"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705D464" w14:textId="77777777" w:rsidR="00851C09" w:rsidRDefault="00AE4256">
            <w:pPr>
              <w:widowControl/>
              <w:jc w:val="center"/>
              <w:textAlignment w:val="center"/>
              <w:rPr>
                <w:rFonts w:ascii="Arial" w:hAnsi="Arial" w:cs="Arial"/>
                <w:color w:val="000000"/>
                <w:sz w:val="20"/>
                <w:szCs w:val="20"/>
              </w:rPr>
            </w:pPr>
            <w:r>
              <w:rPr>
                <w:rFonts w:ascii="宋体" w:hAnsi="宋体" w:cs="宋体" w:hint="eastAsia"/>
                <w:color w:val="000000"/>
                <w:kern w:val="0"/>
                <w:sz w:val="22"/>
                <w:szCs w:val="22"/>
              </w:rPr>
              <w:t>9月标进度</w:t>
            </w:r>
          </w:p>
        </w:tc>
      </w:tr>
      <w:tr w:rsidR="00851C09" w14:paraId="2A50DB90"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43D1CC5F"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629A222A"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tcMar>
              <w:top w:w="15" w:type="dxa"/>
              <w:left w:w="15" w:type="dxa"/>
              <w:right w:w="15" w:type="dxa"/>
            </w:tcMar>
            <w:vAlign w:val="center"/>
          </w:tcPr>
          <w:p w14:paraId="4E1D944D"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CF2F27"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基础完成</w:t>
            </w:r>
          </w:p>
        </w:tc>
      </w:tr>
      <w:tr w:rsidR="00851C09" w14:paraId="40F54E7A"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7B03E878"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5FFA3688"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1D0AF1D3"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EBED24"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基础完成</w:t>
            </w:r>
          </w:p>
        </w:tc>
      </w:tr>
      <w:tr w:rsidR="00851C09" w14:paraId="7773FF59"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1DD07457"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610BF529"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22C911A5"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B6A210"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7层结构完成</w:t>
            </w:r>
          </w:p>
        </w:tc>
      </w:tr>
      <w:tr w:rsidR="00851C09" w14:paraId="4C46ECA7"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3817FABC"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4</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0AFACC73"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52821C90"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8E9069"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7层结构完成</w:t>
            </w:r>
          </w:p>
        </w:tc>
      </w:tr>
      <w:tr w:rsidR="00851C09" w14:paraId="04BC11D9"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57F19AB5"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5</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6AC8FC00"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3B787B92"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29555A"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3层结构完成</w:t>
            </w:r>
          </w:p>
        </w:tc>
      </w:tr>
      <w:tr w:rsidR="00851C09" w14:paraId="3F9764C5"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3E05757E"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6</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72793D6F"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3036C349"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EE9A04"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3层结构完成</w:t>
            </w:r>
          </w:p>
        </w:tc>
      </w:tr>
      <w:tr w:rsidR="00851C09" w14:paraId="5415FB18"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2E01A0D3"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7</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0F838E87"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44FF9CA5"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7#楼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294A59"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5层结构完成</w:t>
            </w:r>
          </w:p>
        </w:tc>
      </w:tr>
      <w:tr w:rsidR="00851C09" w14:paraId="5602988E"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6A4E9B7C"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8</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64AFE718"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4B417802"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A5BAF9"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5层结构完成</w:t>
            </w:r>
          </w:p>
        </w:tc>
      </w:tr>
      <w:tr w:rsidR="00851C09" w14:paraId="61496CFD"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3CA35EF8"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9</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627F32B3"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44C8D85D"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2151BB"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首层结构完场</w:t>
            </w:r>
          </w:p>
        </w:tc>
      </w:tr>
      <w:tr w:rsidR="00851C09" w14:paraId="52F1D214"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58E721FD"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10</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360FDF52"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19F722A9"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10#楼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F96704"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首层结构完场</w:t>
            </w:r>
          </w:p>
        </w:tc>
      </w:tr>
      <w:tr w:rsidR="00851C09" w14:paraId="4F633AB0"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22152A00"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11</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20F90896"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0CCB1A04"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11#楼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B1D5C8"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3层结构完成</w:t>
            </w:r>
          </w:p>
        </w:tc>
      </w:tr>
      <w:tr w:rsidR="00851C09" w14:paraId="1BAEFC9A"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2CCF5465"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12</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28E57418"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05A3888D"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12#楼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BA35CD"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3层结构完成</w:t>
            </w:r>
          </w:p>
        </w:tc>
      </w:tr>
      <w:tr w:rsidR="00851C09" w14:paraId="33200641"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231D4EA1"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13</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365E302F"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566B4FAB"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13#楼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DC2FBB"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基础完成</w:t>
            </w:r>
          </w:p>
        </w:tc>
      </w:tr>
      <w:tr w:rsidR="00851C09" w14:paraId="5BD6BD48"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6E9CC60D"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14</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0F66C3C8"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74718839"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14#楼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83F83B"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2层结构完成</w:t>
            </w:r>
          </w:p>
        </w:tc>
      </w:tr>
      <w:tr w:rsidR="00851C09" w14:paraId="72ADE1C7"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582868CB"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15</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21491455"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0B9DB987"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15#楼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E32FCF"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2层结构完成</w:t>
            </w:r>
          </w:p>
        </w:tc>
      </w:tr>
      <w:tr w:rsidR="00851C09" w14:paraId="778DF9C4"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13BB775F"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16</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19DF3687"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233BA9AB"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16#楼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E8C9AE"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基础完成</w:t>
            </w:r>
          </w:p>
        </w:tc>
      </w:tr>
      <w:tr w:rsidR="00851C09" w14:paraId="3FCDD29C"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1CB3C114"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17</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3702CCE5"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017B429D"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17#楼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B73735"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基础完成</w:t>
            </w:r>
          </w:p>
        </w:tc>
      </w:tr>
      <w:tr w:rsidR="00851C09" w14:paraId="001D2D6E" w14:textId="77777777">
        <w:trPr>
          <w:trHeight w:val="473"/>
        </w:trPr>
        <w:tc>
          <w:tcPr>
            <w:tcW w:w="928"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14:paraId="56156E55"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18</w:t>
            </w:r>
          </w:p>
        </w:tc>
        <w:tc>
          <w:tcPr>
            <w:tcW w:w="1197"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14:paraId="0F368D8C"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首期</w:t>
            </w:r>
          </w:p>
        </w:tc>
        <w:tc>
          <w:tcPr>
            <w:tcW w:w="1006" w:type="pct"/>
            <w:tcBorders>
              <w:top w:val="nil"/>
              <w:left w:val="nil"/>
              <w:bottom w:val="single" w:sz="8" w:space="0" w:color="000000"/>
              <w:right w:val="single" w:sz="8" w:space="0" w:color="000000"/>
            </w:tcBorders>
            <w:shd w:val="clear" w:color="auto" w:fill="FFFFFF"/>
            <w:tcMar>
              <w:top w:w="15" w:type="dxa"/>
              <w:left w:w="15" w:type="dxa"/>
              <w:right w:w="15" w:type="dxa"/>
            </w:tcMar>
            <w:vAlign w:val="center"/>
          </w:tcPr>
          <w:p w14:paraId="3AE0DF18" w14:textId="77777777" w:rsidR="00851C09" w:rsidRDefault="00AE425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18#楼</w:t>
            </w:r>
          </w:p>
        </w:tc>
        <w:tc>
          <w:tcPr>
            <w:tcW w:w="186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DB6E23"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基础完成</w:t>
            </w:r>
          </w:p>
        </w:tc>
      </w:tr>
    </w:tbl>
    <w:p w14:paraId="7A6479F9" w14:textId="77777777" w:rsidR="00851C09" w:rsidRDefault="00AE4256">
      <w:pPr>
        <w:spacing w:line="480" w:lineRule="auto"/>
        <w:rPr>
          <w:rFonts w:ascii="宋体" w:hAnsi="宋体"/>
        </w:rPr>
      </w:pPr>
      <w:r>
        <w:rPr>
          <w:rFonts w:ascii="宋体" w:hAnsi="宋体" w:cs="Arial" w:hint="eastAsia"/>
          <w:bCs/>
          <w:kern w:val="44"/>
          <w:szCs w:val="21"/>
        </w:rPr>
        <w:t>注：该项目首期为5地块</w:t>
      </w:r>
      <w:bookmarkStart w:id="23" w:name="_Toc37668496"/>
      <w:r>
        <w:rPr>
          <w:rFonts w:ascii="宋体" w:hAnsi="宋体" w:cs="Arial" w:hint="eastAsia"/>
          <w:bCs/>
          <w:kern w:val="44"/>
          <w:szCs w:val="21"/>
        </w:rPr>
        <w:t>，</w:t>
      </w:r>
      <w:r>
        <w:rPr>
          <w:rFonts w:ascii="宋体" w:hAnsi="宋体" w:hint="eastAsia"/>
        </w:rPr>
        <w:t>地块及楼号见附件三项目总平面图。</w:t>
      </w:r>
    </w:p>
    <w:p w14:paraId="7BA83B51" w14:textId="77777777" w:rsidR="00851C09" w:rsidRDefault="00851C09">
      <w:pPr>
        <w:spacing w:line="480" w:lineRule="auto"/>
        <w:rPr>
          <w:rFonts w:ascii="宋体" w:hAnsi="宋体"/>
        </w:rPr>
        <w:sectPr w:rsidR="00851C09">
          <w:footerReference w:type="default" r:id="rId23"/>
          <w:pgSz w:w="11906" w:h="16838"/>
          <w:pgMar w:top="1843" w:right="1134" w:bottom="1134" w:left="1134" w:header="851" w:footer="992" w:gutter="340"/>
          <w:pgNumType w:start="1"/>
          <w:cols w:space="0"/>
          <w:docGrid w:type="lines" w:linePitch="315"/>
        </w:sectPr>
      </w:pPr>
    </w:p>
    <w:p w14:paraId="7FF8965F" w14:textId="77777777" w:rsidR="00851C09" w:rsidRDefault="00AE4256">
      <w:pPr>
        <w:pStyle w:val="1"/>
        <w:keepNext w:val="0"/>
        <w:keepLines w:val="0"/>
        <w:spacing w:before="300" w:after="300" w:line="360" w:lineRule="exact"/>
        <w:rPr>
          <w:rFonts w:ascii="Arial" w:hAnsi="Arial"/>
          <w:color w:val="000000"/>
          <w:sz w:val="24"/>
        </w:rPr>
      </w:pPr>
      <w:bookmarkStart w:id="24" w:name="_Toc8370"/>
      <w:bookmarkStart w:id="25" w:name="_Toc3374"/>
      <w:r>
        <w:rPr>
          <w:rFonts w:ascii="Arial" w:hAnsi="Arial" w:hint="eastAsia"/>
          <w:color w:val="000000"/>
          <w:sz w:val="24"/>
        </w:rPr>
        <w:lastRenderedPageBreak/>
        <w:t>3</w:t>
      </w:r>
      <w:r>
        <w:rPr>
          <w:rFonts w:ascii="Arial" w:hAnsi="Arial" w:hint="eastAsia"/>
          <w:color w:val="000000"/>
          <w:sz w:val="24"/>
        </w:rPr>
        <w:t>印鉴使用情况</w:t>
      </w:r>
      <w:bookmarkEnd w:id="23"/>
      <w:bookmarkEnd w:id="24"/>
      <w:bookmarkEnd w:id="25"/>
    </w:p>
    <w:p w14:paraId="7EADB5C4" w14:textId="77777777" w:rsidR="00851C09" w:rsidRDefault="00AE4256">
      <w:pPr>
        <w:spacing w:line="480" w:lineRule="auto"/>
        <w:ind w:firstLineChars="200" w:firstLine="42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二）。使用情况详见下表：</w:t>
      </w:r>
    </w:p>
    <w:p w14:paraId="692318C3" w14:textId="77777777" w:rsidR="00851C09" w:rsidRDefault="00AE4256" w:rsidP="007179BF">
      <w:pPr>
        <w:spacing w:beforeLines="100" w:before="321"/>
        <w:ind w:firstLineChars="200" w:firstLine="422"/>
        <w:jc w:val="center"/>
        <w:rPr>
          <w:rFonts w:ascii="Arial" w:hAnsi="Arial" w:cs="Arial"/>
          <w:b/>
          <w:kern w:val="44"/>
          <w:szCs w:val="21"/>
        </w:rPr>
      </w:pPr>
      <w:r>
        <w:rPr>
          <w:rFonts w:ascii="Arial" w:hAnsi="Arial" w:cs="Arial" w:hint="eastAsia"/>
          <w:b/>
          <w:kern w:val="44"/>
          <w:szCs w:val="21"/>
        </w:rPr>
        <w:t>项目公司</w:t>
      </w:r>
      <w:r>
        <w:rPr>
          <w:rFonts w:ascii="Arial" w:hAnsi="Arial" w:cs="Arial" w:hint="eastAsia"/>
          <w:b/>
          <w:kern w:val="44"/>
          <w:szCs w:val="21"/>
        </w:rPr>
        <w:t>2020</w:t>
      </w:r>
      <w:r>
        <w:rPr>
          <w:rFonts w:ascii="Arial" w:hAnsi="Arial" w:cs="Arial" w:hint="eastAsia"/>
          <w:b/>
          <w:kern w:val="44"/>
          <w:szCs w:val="21"/>
        </w:rPr>
        <w:t>年</w:t>
      </w:r>
      <w:r>
        <w:rPr>
          <w:rFonts w:ascii="Arial" w:hAnsi="Arial" w:cs="Arial" w:hint="eastAsia"/>
          <w:b/>
          <w:kern w:val="44"/>
          <w:szCs w:val="21"/>
        </w:rPr>
        <w:t>8</w:t>
      </w:r>
      <w:r>
        <w:rPr>
          <w:rFonts w:ascii="Arial" w:hAnsi="Arial" w:cs="Arial" w:hint="eastAsia"/>
          <w:b/>
          <w:kern w:val="44"/>
          <w:szCs w:val="21"/>
        </w:rPr>
        <w:t>月印鉴使用情况</w:t>
      </w:r>
    </w:p>
    <w:tbl>
      <w:tblPr>
        <w:tblW w:w="0" w:type="auto"/>
        <w:tblLayout w:type="fixed"/>
        <w:tblLook w:val="04A0" w:firstRow="1" w:lastRow="0" w:firstColumn="1" w:lastColumn="0" w:noHBand="0" w:noVBand="1"/>
      </w:tblPr>
      <w:tblGrid>
        <w:gridCol w:w="1272"/>
        <w:gridCol w:w="1390"/>
        <w:gridCol w:w="3261"/>
        <w:gridCol w:w="3684"/>
        <w:gridCol w:w="1701"/>
        <w:gridCol w:w="1415"/>
        <w:gridCol w:w="1689"/>
      </w:tblGrid>
      <w:tr w:rsidR="00851C09" w14:paraId="159049A9" w14:textId="77777777">
        <w:trPr>
          <w:trHeight w:val="285"/>
        </w:trPr>
        <w:tc>
          <w:tcPr>
            <w:tcW w:w="12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9D4B9"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用印日期</w:t>
            </w:r>
          </w:p>
        </w:tc>
        <w:tc>
          <w:tcPr>
            <w:tcW w:w="13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2758E"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印鉴名称</w:t>
            </w:r>
          </w:p>
        </w:tc>
        <w:tc>
          <w:tcPr>
            <w:tcW w:w="32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492D9"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用印事由</w:t>
            </w:r>
          </w:p>
        </w:tc>
        <w:tc>
          <w:tcPr>
            <w:tcW w:w="3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2332B"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用印材料及份数</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1FC7F"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经办部门</w:t>
            </w:r>
          </w:p>
        </w:tc>
        <w:tc>
          <w:tcPr>
            <w:tcW w:w="14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061FD"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经办人</w:t>
            </w:r>
          </w:p>
        </w:tc>
        <w:tc>
          <w:tcPr>
            <w:tcW w:w="1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BF62F"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监印人</w:t>
            </w:r>
          </w:p>
        </w:tc>
      </w:tr>
      <w:tr w:rsidR="00851C09" w14:paraId="603D138B" w14:textId="77777777">
        <w:trPr>
          <w:trHeight w:val="671"/>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6910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712C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78C6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溪上桃源城市展厅场地包装租赁授权委托书用印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2CCF2"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授权委托书（1份）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D453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营销部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53EF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杨晓芳</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EABA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0978C14F" w14:textId="77777777">
        <w:trPr>
          <w:trHeight w:val="522"/>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3938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FD90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55E0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溪上桃园定价承诺书用印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4D16A"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定价承诺书（1份）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2A30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617D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冯家豪</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E79E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0D742F74" w14:textId="77777777">
        <w:trPr>
          <w:trHeight w:val="72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CB45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0244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BD51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溪上桃园保证金确认函用印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B8AE8"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贵阳土地/矿业出卖竞让保证金到账确认函（3份）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CCA2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4659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冯家豪</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AB59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6AE7EB24"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D3C5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0050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EE02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隽晟办理UK资料用印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ADC04"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营业执照复印件（2份）、身份证复印件（冯家豪）（2份）、授权委托书（2份）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74BB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153A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冯家豪</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3C84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3733D2D8"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4B49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20B0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D1E0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溪上桃园水保合同用印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4AA69"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贵阳恒大溪上桃源（一期）水土保持方案报告评估报告编制合同（4份）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A51C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F9AF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冯家豪</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858C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63CA00F7"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C738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99BD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CB37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溪上桃园办理交地确认书用印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CC732"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G096、G097、G098地块国有建设用地使用权出让合同（各1份）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2BE8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31FB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冯家豪</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4D34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4CAB368A"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3EA1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8061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F623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溪上桃园装配式建筑设计合同</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8F151"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贵阳恒大溪上桃园装配式建筑设计合同</w:t>
            </w:r>
            <w:r>
              <w:rPr>
                <w:rStyle w:val="af"/>
                <w:rFonts w:hint="eastAsia"/>
              </w:rPr>
              <w:t>（</w:t>
            </w:r>
            <w:r>
              <w:rPr>
                <w:rStyle w:val="af"/>
                <w:rFonts w:hint="eastAsia"/>
              </w:rPr>
              <w:t>4</w:t>
            </w:r>
            <w:r>
              <w:rPr>
                <w:rStyle w:val="af"/>
                <w:rFonts w:hint="eastAsia"/>
              </w:rPr>
              <w:t>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E6F8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8F28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李珅</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A54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6F0FF4E9" w14:textId="77777777">
        <w:trPr>
          <w:trHeight w:val="72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8357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2020-8-4</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8985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9D1B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溪上桃园污水处理厂工程设计进度询问函用印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05B70"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关于贵阳恒大溪上桃园污水处理厂工程设计进度的函</w:t>
            </w:r>
            <w:r>
              <w:rPr>
                <w:rStyle w:val="af"/>
                <w:rFonts w:hint="eastAsia"/>
              </w:rPr>
              <w:t>（</w:t>
            </w:r>
            <w:r>
              <w:rPr>
                <w:rStyle w:val="af"/>
                <w:rFonts w:hint="eastAsia"/>
              </w:rPr>
              <w:t>1</w:t>
            </w:r>
            <w:r>
              <w:rPr>
                <w:rStyle w:val="af"/>
                <w:rFonts w:hint="eastAsia"/>
              </w:rPr>
              <w:t>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0A35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总工室</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8122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黄德前</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D6D8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015C4836" w14:textId="77777777">
        <w:trPr>
          <w:trHeight w:val="72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38E2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2020-8-5</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20DD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      财务章</w:t>
            </w:r>
            <w:r>
              <w:rPr>
                <w:rFonts w:ascii="宋体" w:hAnsi="宋体" w:cs="宋体" w:hint="eastAsia"/>
                <w:color w:val="000000"/>
                <w:kern w:val="0"/>
                <w:sz w:val="20"/>
                <w:szCs w:val="20"/>
              </w:rPr>
              <w:br/>
              <w:t>法人章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8F0F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中行网银开通B2B功能用印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18FCB"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杨洋身份证复印件（1份）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64AF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财务部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5E47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程丹</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B0FD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18C07F5F" w14:textId="77777777">
        <w:trPr>
          <w:trHeight w:val="48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AF8A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2020-8-6</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167D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8CA1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溪上桃园联通公函资料用印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DB649"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营业执照复印件（1份）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6F7D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行政部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FE85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段传奇</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0887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09C3AA40" w14:textId="77777777">
        <w:trPr>
          <w:trHeight w:val="48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32B4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2020-8-6</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F9BA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4431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溪上桃园联通座机开通公函用印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EC43D"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办理联通业务公函（1份）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B2DC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行政部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02E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段传奇</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1A4F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6D374395"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7040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2020-8-6</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29C3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E19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溪上桃园办理中国联通云网一体综合接入服务用印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B73B7"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中国联通云网一体综合接入服务合同（4份）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2F1C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行政部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1040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段传奇</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5547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2AC1D483"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894D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2020-8-7</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3546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A9C5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溪上桃园施工用水报装用印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D4931"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城市供水合同、申请、施工用水审批表、营业执照复印件、委托书、法人身份证复印件（各1份）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DB97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1BE5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付先立</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BF7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24A5B71D" w14:textId="77777777">
        <w:trPr>
          <w:trHeight w:val="48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25E9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2020-8-7</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4694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7A42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溪上桃园住建局系统用户权限申请用印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06FEF"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住建局系统用户权限申请表（1份）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31DE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E3CD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孙西岸</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0165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5A309FBB"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E8D2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2020-8-7</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A052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4B04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溪上桃源项目策划销售代理合同用印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AE749"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贵阳恒大溪上桃源项目策划销售代理合同（4份）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7B96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营销部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0951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刘星桂</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5343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05F1BE5F"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CB7E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7F32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72D8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溪上桃源售楼部电梯豪装工程合同用印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972A6"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贵阳恒大溪上桃源售楼部超豪华型电梯轿厢装潢配套设备合同（4份）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01A8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781A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刘智利</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64CE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607ECF85"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104A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D233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8C1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溪上桃源项目售楼部东侧信号铁塔迁移工程施工合同用印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41948"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贵阳恒大溪上桃源项目售楼部东侧信号铁塔迁移工程施工合同（4份）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AD19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6CCE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王秀英</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F348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52D326F4"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C0F2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2020-8-10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E7CA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1B82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溪上桃源项目市政排污管道新建工程招标文件用印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2E963"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贵阳恒大溪上桃源项目市政排污管道新建工程招标文件（1份）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07BC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8F15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王秀英</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F2FA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7254051B"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A34F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2020-8-11</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E7E7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5439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溪上桃源5#地块项目绿色建筑标识申报技术服务合同用印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EB479"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贵阳恒大溪上桃源（一期）5#地块项目绿色建筑标识申报技术服务合同（4份）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E5DC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04A4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冯家豪</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E350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1D596B02" w14:textId="77777777">
        <w:trPr>
          <w:trHeight w:val="48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4E14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2020-8-11</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3666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BDEF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溪上桃园电费发票复印件入账用印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6C05E"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贵州隽晟水电费发票复印件（各4份）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EA6E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工程部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67E3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张建钊</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76C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3DCA8A87"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AFB9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2020-8-12</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30E8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1F54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溪上桃源首二期13-18#、25-27#楼及地下室主体及配套建设工程合同用印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AF47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贵阳恒大溪上桃源首二期 13-18#、25-27#楼及地下室主体及配套建设工程 合同</w:t>
            </w:r>
            <w:r w:rsidR="007179BF">
              <w:rPr>
                <w:rFonts w:ascii="宋体" w:hAnsi="宋体" w:cs="宋体" w:hint="eastAsia"/>
                <w:color w:val="000000"/>
                <w:kern w:val="0"/>
                <w:sz w:val="20"/>
                <w:szCs w:val="20"/>
              </w:rPr>
              <w:t>（4份）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14D0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3D5B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刘维险</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98ED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6A10F01F"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1398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2020-8-12</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7E93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BF87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溪上桃源首二期19#楼主体及配套建设工程用印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8D51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贵阳恒大溪上桃源首二期 19#楼主体及配套建设工程合同</w:t>
            </w:r>
            <w:r w:rsidR="007179BF">
              <w:rPr>
                <w:rFonts w:ascii="宋体" w:hAnsi="宋体" w:cs="宋体" w:hint="eastAsia"/>
                <w:color w:val="000000"/>
                <w:kern w:val="0"/>
                <w:sz w:val="20"/>
                <w:szCs w:val="20"/>
              </w:rPr>
              <w:t>（4份）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47D1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0E1F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刘维险</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949C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137C757A" w14:textId="77777777">
        <w:trPr>
          <w:trHeight w:val="48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8CD6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B95D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1561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溪上桃园项目施工用水事宜用印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18907"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委托水、用户报装申请表（各1份）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299F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工程部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ABE4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陈永元</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2802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17F80CE9" w14:textId="77777777">
        <w:trPr>
          <w:trHeight w:val="48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37A1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FF47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140F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溪上桃园电梯发货通知单用印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6C449"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电梯发货通知单（1份）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4FBF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工程部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2E53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陈永元</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0F29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7AC55803"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4100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6A32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E9A4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银行按揭户准入资料用印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1D17C"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营业执照复印件、公司章程复印件、股东决议复印件、基本账户信息复印件（各20份）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E82A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营销部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6024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方丹</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2229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夏珍秀、俞懿洺</w:t>
            </w:r>
          </w:p>
        </w:tc>
      </w:tr>
      <w:tr w:rsidR="00851C09" w14:paraId="5A9FF524"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E598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2020-8-14</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DACB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7E17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 13-19号楼桩基抗压桩基检测工程合同用印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25FA9"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贵阳恒大溪上桃源（一期）5 地块 13-19 号楼桩基抗压桩基检测工程合同（4份）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CBBC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C770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雷燕波</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EB77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56FE694C"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C3B6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2020-8-17</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073C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769F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溪上桃源项目首期桩基础工程施工合同补充协议用印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84706"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贵阳恒大溪上桃源项目首期（二标段）桩基础工程施工合同补充协议（一）（4份）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9906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6072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刘智利</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E2CE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293D9AEB"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A635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2020-8-18</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225E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4B70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溪上桃园按揭银行准入资料用印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D8206"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备案证明（20份）企业征信报告（2份）资产负债表、利润表、现金流量表（各4份）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1DFC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营销部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350C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方丹</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DD19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0F818650"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CEAC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2020-8-19</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7EA7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A17E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溪上桃源项目首开区外墙GRC构件制安工程施工合同用印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4598E"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贵阳恒大溪上桃源项目首开区1-12#、20#-24#楼外墙GRC构件制安工程施工合同（4份）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C65A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4223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雷燕波</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259F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012BE09D"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A660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918D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C067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溪上桃源首期高压线临时迁改工程施工合同用印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FF850"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贵阳恒大溪上桃源首期 10kV 高压线临时迁改工程施工合同（4份）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5F80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995E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李德伟</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801D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7B38FFBF"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4A76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6CF0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0C56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溪上桃源首期高压线临时迁改工程施工合同补充协议用印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2B738"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贵阳恒大溪上桃源首期10kV高压线临时迁改工程施工合同补充协议（一）</w:t>
            </w:r>
            <w:r w:rsidR="007179BF">
              <w:rPr>
                <w:rFonts w:ascii="宋体" w:hAnsi="宋体" w:cs="宋体" w:hint="eastAsia"/>
                <w:color w:val="000000"/>
                <w:kern w:val="0"/>
                <w:sz w:val="20"/>
                <w:szCs w:val="20"/>
              </w:rPr>
              <w:t>（4份）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BCA4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B744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李德伟</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7F4D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0DE050A4"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8373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A804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750E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溪上桃源项目首期（一标段）桩基础工程施工合同补充协议用印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84B9E"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贵阳恒大溪上桃源项目首期（一标段）桩基础工程施工合同补充协议（一）（4份）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9DD1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39C6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王继江</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3646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1B7195D8" w14:textId="77777777">
        <w:trPr>
          <w:trHeight w:val="48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2490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8FDF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2E36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溪上桃园电梯安装工程款用印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A28D3"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转账支票（1份）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D1B0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财务部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245A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李文杰</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7631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邱晨、俞懿洺</w:t>
            </w:r>
          </w:p>
        </w:tc>
      </w:tr>
      <w:tr w:rsidR="00851C09" w14:paraId="239C51F4" w14:textId="77777777">
        <w:trPr>
          <w:trHeight w:val="48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E383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E768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62B3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溪上桃园7月份水费用印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53885"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转账支票（1份）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6281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财务部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D227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李文杰</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12CB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俞懿洺、邹莉萍</w:t>
            </w:r>
          </w:p>
        </w:tc>
      </w:tr>
      <w:tr w:rsidR="00851C09" w14:paraId="344BE26F" w14:textId="77777777">
        <w:trPr>
          <w:trHeight w:val="48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B45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3380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88CB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溪上桃园7月份电费用印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B99E9"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转账支票（1份）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C270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财务部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332C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李文杰</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EFAE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俞懿洺、邹莉萍</w:t>
            </w:r>
          </w:p>
        </w:tc>
      </w:tr>
      <w:tr w:rsidR="00851C09" w14:paraId="1648FC3B"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A7B7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2020-8-24</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048F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C34C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溪上桃源（一期）5地块地下室人防防护工程招标文件用印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1723D"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贵阳恒大溪上桃源（一期）5地块地下室人防防护工程招标文件（4份）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84DA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C73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李德伟</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49B5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7CE20BAB"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114D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2020-8-24</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83DF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CF9E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溪上桃源首期20#、22#-24#楼外立面装饰工程施工合同补充协议用印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AF079"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《贵阳恒大溪上桃源首期 20#、22#-24#楼外立面装饰工程施工合同》补充协议（一）（4份）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8339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F55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雷燕波</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390A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6F98A543"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6A2A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2020-8-25</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97F3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1FF1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溪上桃园物业人员房屋租赁合同用印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46308"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房屋租赁合同（4份）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81AF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物业部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F9FF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汪九江</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8BAF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2FEAF8E2" w14:textId="77777777">
        <w:trPr>
          <w:trHeight w:val="144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8E2E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2020-8-25</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536C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3EE2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溪上桃源首开区异地样板房、实体样板房及运动中心供暖工程施工合同用印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410EE"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贵阳恒大溪上桃源首开区异地样板房、实体样板房及运动中心供暖工程施工合同及补充协议一（框架协议）（4份）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A4E4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AE9F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李德伟</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F7F1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2852801A" w14:textId="77777777">
        <w:trPr>
          <w:trHeight w:val="144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ACF0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2020-8-25</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5A3C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8C76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溪上桃园办理临时施工用水许可证资料用印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6D0E0"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申请书、申请人承诺水、施工用水计划申请表、营业执照复印件、身份证复印件、现场工地照片（各1份）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7F10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503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付先立</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124E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400688AE"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91D6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2020-8-25</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A5FA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42B9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溪上桃源城市展厅包装制作安装及场地租赁合同用印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9F216"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贵阳恒大溪上桃源城市展厅包装制作安装及场地租赁合同（4份）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91DD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营销部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AB7D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杨晓芳</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95A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35ECC277"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6409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2020-8-26</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8E8B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400E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溪上桃源（一期）临时停车场建筑工程施工合同用印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48580"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贵阳恒大溪上桃源（一期）临时停车场建筑工程施工合同（4份）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24D9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6E49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刘维险</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BFC5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5DFD2C57" w14:textId="77777777">
        <w:trPr>
          <w:trHeight w:val="120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D2AD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2020-8-26</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2661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4036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溪上桃源装修施工图设计及报审合同补充协议用印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29DD1"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 5-(1-12)号楼装修施工图设计及报审合同 补充协议（一）</w:t>
            </w:r>
            <w:r w:rsidR="007179BF">
              <w:rPr>
                <w:rFonts w:ascii="宋体" w:hAnsi="宋体" w:cs="宋体" w:hint="eastAsia"/>
                <w:color w:val="000000"/>
                <w:kern w:val="0"/>
                <w:sz w:val="20"/>
                <w:szCs w:val="20"/>
              </w:rPr>
              <w:t>（4份）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D453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68F6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雷燕波</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9271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52E22AD7"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AEC0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2020-8-27</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DD45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8A50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溪上桃源项目3D宣传片制作合同用印（修改条款重盖）</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F4AE5"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贵阳恒大溪上桃源项目3D宣传片制作合同（4份）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8EEC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C71D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杨晓芳</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7945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薛庭炜、俞懿洺</w:t>
            </w:r>
          </w:p>
        </w:tc>
      </w:tr>
      <w:tr w:rsidR="00851C09" w14:paraId="0D0D3913" w14:textId="77777777">
        <w:trPr>
          <w:trHeight w:val="72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2492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2020-8-27</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D4F3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48FA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溪上桃园项目沙盘及户模制作招标文件用印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6D221"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贵阳恒大溪上桃源项目沙盘及户模制作招标文件（1份）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8102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FC18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崔雪</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FC4C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0535AF92"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350A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2020-8-27</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A5D8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2E0B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溪上桃源展示区商业氛围包装工程制作安装合同用印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433DB"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贵阳恒大溪上桃源展示区商业氛围包装工程制作安装合同（4份）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6552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招采部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E08C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崔雪</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43A1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2BF44D4B" w14:textId="77777777">
        <w:trPr>
          <w:trHeight w:val="96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D296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2020-8-27</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9A16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15ED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溪上桃园燃气报装资料用印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0D61F"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燃气居民用户登记表、营业执照复印件、经办人身份证复印件（各1份）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31F9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F531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陈锐</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2BF5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56A608AF" w14:textId="77777777">
        <w:trPr>
          <w:trHeight w:val="480"/>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60F6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2020-8-28</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A0ED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7B32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隽晟支付电话费用印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EA34"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转账支票（1份）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8B85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财务部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4A75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杨依琦</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578C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邱晨、俞懿洺</w:t>
            </w:r>
          </w:p>
        </w:tc>
      </w:tr>
      <w:tr w:rsidR="00851C09" w14:paraId="34D03519" w14:textId="77777777">
        <w:trPr>
          <w:trHeight w:val="525"/>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7FE7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2020-8-28</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ABDE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32A9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溪上桃园施工用水审批资料用印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6CCFB"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委托函（1份)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2B45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工程部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E454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陈永元</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57BE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r w:rsidR="00851C09" w14:paraId="41BE8B00" w14:textId="77777777">
        <w:trPr>
          <w:trHeight w:val="603"/>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1DF8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2020-8-30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99AB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0E8F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溪上桃园临电报装用印</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65C6A"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申请书（1份）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4450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开发部</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99E7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陈锐</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15BE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姚福来、俞懿洺</w:t>
            </w:r>
          </w:p>
        </w:tc>
      </w:tr>
    </w:tbl>
    <w:p w14:paraId="45E744C2" w14:textId="77777777" w:rsidR="00851C09" w:rsidRDefault="00851C09">
      <w:pPr>
        <w:spacing w:line="480" w:lineRule="auto"/>
        <w:ind w:firstLineChars="200" w:firstLine="420"/>
        <w:rPr>
          <w:rFonts w:ascii="Arial" w:hAnsi="Arial" w:cs="Arial"/>
          <w:bCs/>
          <w:kern w:val="44"/>
          <w:szCs w:val="21"/>
        </w:rPr>
      </w:pPr>
    </w:p>
    <w:p w14:paraId="5445A470" w14:textId="77777777" w:rsidR="00851C09" w:rsidRDefault="00851C09">
      <w:pPr>
        <w:spacing w:line="480" w:lineRule="auto"/>
        <w:ind w:firstLineChars="200" w:firstLine="420"/>
        <w:rPr>
          <w:rFonts w:ascii="Arial" w:hAnsi="Arial" w:cs="Arial"/>
          <w:bCs/>
          <w:kern w:val="44"/>
          <w:szCs w:val="21"/>
        </w:rPr>
        <w:sectPr w:rsidR="00851C09">
          <w:pgSz w:w="16838" w:h="11906" w:orient="landscape"/>
          <w:pgMar w:top="1134" w:right="1508" w:bottom="1134" w:left="1134" w:header="851" w:footer="992" w:gutter="340"/>
          <w:cols w:space="0"/>
          <w:docGrid w:type="lines" w:linePitch="321"/>
        </w:sectPr>
      </w:pPr>
    </w:p>
    <w:p w14:paraId="0EC22DFD" w14:textId="77777777" w:rsidR="00851C09" w:rsidRDefault="00AE4256">
      <w:pPr>
        <w:pStyle w:val="1"/>
        <w:keepNext w:val="0"/>
        <w:keepLines w:val="0"/>
        <w:spacing w:before="300" w:after="300" w:line="360" w:lineRule="exact"/>
        <w:rPr>
          <w:rFonts w:ascii="Arial" w:hAnsi="Arial"/>
          <w:color w:val="000000"/>
          <w:sz w:val="24"/>
        </w:rPr>
      </w:pPr>
      <w:bookmarkStart w:id="26" w:name="_Toc535580027"/>
      <w:bookmarkStart w:id="27" w:name="_Toc22811"/>
      <w:bookmarkStart w:id="28" w:name="_Toc535580095"/>
      <w:bookmarkStart w:id="29" w:name="_Toc535570754"/>
      <w:bookmarkStart w:id="30" w:name="_Toc25376"/>
      <w:bookmarkStart w:id="31" w:name="_Toc37668497"/>
      <w:bookmarkStart w:id="32" w:name="_Toc535508640"/>
      <w:bookmarkStart w:id="33" w:name="_Toc532281661"/>
      <w:r>
        <w:rPr>
          <w:rFonts w:ascii="Arial" w:hAnsi="Arial" w:hint="eastAsia"/>
          <w:color w:val="000000"/>
          <w:sz w:val="24"/>
        </w:rPr>
        <w:lastRenderedPageBreak/>
        <w:t>4</w:t>
      </w:r>
      <w:r>
        <w:rPr>
          <w:rFonts w:ascii="Arial" w:hAnsi="Arial" w:hint="eastAsia"/>
          <w:color w:val="000000"/>
          <w:sz w:val="24"/>
        </w:rPr>
        <w:t>合同签订情况</w:t>
      </w:r>
      <w:bookmarkEnd w:id="26"/>
      <w:bookmarkEnd w:id="27"/>
      <w:bookmarkEnd w:id="28"/>
      <w:bookmarkEnd w:id="29"/>
      <w:bookmarkEnd w:id="30"/>
      <w:bookmarkEnd w:id="31"/>
      <w:bookmarkEnd w:id="32"/>
      <w:bookmarkEnd w:id="33"/>
    </w:p>
    <w:p w14:paraId="4A6AF975" w14:textId="77777777" w:rsidR="00851C09" w:rsidRDefault="00AE4256">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8</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日，项目公司共签订合同</w:t>
      </w:r>
      <w:r>
        <w:rPr>
          <w:rFonts w:ascii="Arial" w:hAnsi="Arial" w:cs="Arial" w:hint="eastAsia"/>
          <w:bCs/>
          <w:kern w:val="44"/>
          <w:szCs w:val="21"/>
        </w:rPr>
        <w:t>23</w:t>
      </w:r>
      <w:r>
        <w:rPr>
          <w:rFonts w:ascii="Arial" w:hAnsi="Arial" w:cs="Arial" w:hint="eastAsia"/>
          <w:bCs/>
          <w:kern w:val="44"/>
          <w:szCs w:val="21"/>
        </w:rPr>
        <w:t>份，详见合同签订情况表：</w:t>
      </w:r>
    </w:p>
    <w:p w14:paraId="04F0E057" w14:textId="77777777" w:rsidR="00851C09" w:rsidRDefault="00AE4256" w:rsidP="007179BF">
      <w:pPr>
        <w:spacing w:beforeLines="100" w:before="315"/>
        <w:ind w:firstLineChars="2500" w:firstLine="6023"/>
        <w:jc w:val="left"/>
      </w:pPr>
      <w:r>
        <w:rPr>
          <w:rFonts w:hint="eastAsia"/>
          <w:b/>
          <w:bCs/>
          <w:sz w:val="24"/>
          <w:szCs w:val="32"/>
        </w:rPr>
        <w:t>2020</w:t>
      </w:r>
      <w:r>
        <w:rPr>
          <w:rFonts w:hint="eastAsia"/>
          <w:b/>
          <w:bCs/>
          <w:sz w:val="24"/>
          <w:szCs w:val="32"/>
        </w:rPr>
        <w:t>年</w:t>
      </w:r>
      <w:r>
        <w:rPr>
          <w:rFonts w:hint="eastAsia"/>
          <w:b/>
          <w:bCs/>
          <w:sz w:val="24"/>
          <w:szCs w:val="32"/>
        </w:rPr>
        <w:t>8</w:t>
      </w:r>
      <w:r>
        <w:rPr>
          <w:rFonts w:hint="eastAsia"/>
          <w:b/>
          <w:bCs/>
          <w:sz w:val="24"/>
          <w:szCs w:val="32"/>
        </w:rPr>
        <w:t>月合同签订情况</w:t>
      </w:r>
    </w:p>
    <w:tbl>
      <w:tblPr>
        <w:tblW w:w="5000" w:type="pct"/>
        <w:tblLook w:val="04A0" w:firstRow="1" w:lastRow="0" w:firstColumn="1" w:lastColumn="0" w:noHBand="0" w:noVBand="1"/>
      </w:tblPr>
      <w:tblGrid>
        <w:gridCol w:w="1245"/>
        <w:gridCol w:w="1841"/>
        <w:gridCol w:w="1985"/>
        <w:gridCol w:w="2407"/>
        <w:gridCol w:w="4113"/>
        <w:gridCol w:w="2486"/>
      </w:tblGrid>
      <w:tr w:rsidR="00851C09" w14:paraId="077F2567" w14:textId="77777777">
        <w:trPr>
          <w:trHeight w:val="285"/>
        </w:trPr>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B0D20"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序号</w:t>
            </w:r>
          </w:p>
        </w:tc>
        <w:tc>
          <w:tcPr>
            <w:tcW w:w="6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33BDA"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用印日期</w:t>
            </w:r>
          </w:p>
        </w:tc>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BC8A7"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对方单位</w:t>
            </w:r>
          </w:p>
        </w:tc>
        <w:tc>
          <w:tcPr>
            <w:tcW w:w="8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D79D3"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合同名称</w:t>
            </w:r>
          </w:p>
        </w:tc>
        <w:tc>
          <w:tcPr>
            <w:tcW w:w="14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74E3E" w14:textId="77777777"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合同内容</w:t>
            </w:r>
          </w:p>
        </w:tc>
        <w:tc>
          <w:tcPr>
            <w:tcW w:w="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1A261" w14:textId="4C5814A9" w:rsidR="00851C09" w:rsidRDefault="00AE4256">
            <w:pPr>
              <w:widowControl/>
              <w:jc w:val="left"/>
              <w:rPr>
                <w:rFonts w:ascii="宋体" w:hAnsi="宋体" w:cs="宋体"/>
                <w:color w:val="000000"/>
                <w:kern w:val="0"/>
                <w:sz w:val="24"/>
              </w:rPr>
            </w:pPr>
            <w:r>
              <w:rPr>
                <w:rFonts w:ascii="宋体" w:hAnsi="宋体" w:cs="宋体" w:hint="eastAsia"/>
                <w:color w:val="000000"/>
                <w:kern w:val="0"/>
                <w:sz w:val="24"/>
              </w:rPr>
              <w:t>合同金额</w:t>
            </w:r>
            <w:r w:rsidR="003C7A18">
              <w:rPr>
                <w:rFonts w:ascii="宋体" w:hAnsi="宋体" w:cs="宋体" w:hint="eastAsia"/>
                <w:color w:val="000000"/>
                <w:kern w:val="0"/>
                <w:sz w:val="24"/>
              </w:rPr>
              <w:t>（元）</w:t>
            </w:r>
          </w:p>
        </w:tc>
      </w:tr>
      <w:tr w:rsidR="00851C09" w14:paraId="51DFE86C" w14:textId="77777777">
        <w:trPr>
          <w:trHeight w:val="1440"/>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AA2C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4902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2020-8-3</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A0CE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贵州智盛工程监理咨询有限公司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E5F6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贵阳恒大溪上桃源（一期）水土保持方案报告评估报告编制合同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F9A15"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乙方负责贵阳恒大溪上桃源（一期）水土保持方案报告评估报告编制工作</w:t>
            </w:r>
          </w:p>
        </w:tc>
        <w:tc>
          <w:tcPr>
            <w:tcW w:w="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70E65" w14:textId="77777777" w:rsidR="00851C09" w:rsidRDefault="00AE4256">
            <w:pPr>
              <w:widowControl/>
              <w:jc w:val="center"/>
              <w:rPr>
                <w:rFonts w:ascii="宋体" w:hAnsi="宋体" w:cs="宋体"/>
                <w:color w:val="000000"/>
                <w:kern w:val="0"/>
                <w:sz w:val="22"/>
                <w:szCs w:val="22"/>
              </w:rPr>
            </w:pPr>
            <w:r>
              <w:rPr>
                <w:rFonts w:ascii="宋体" w:hAnsi="宋体" w:cs="宋体" w:hint="eastAsia"/>
                <w:color w:val="000000"/>
                <w:kern w:val="0"/>
                <w:sz w:val="22"/>
                <w:szCs w:val="22"/>
              </w:rPr>
              <w:t>280,000</w:t>
            </w:r>
            <w:r>
              <w:rPr>
                <w:rFonts w:ascii="宋体" w:hAnsi="宋体" w:cs="宋体"/>
                <w:color w:val="000000"/>
                <w:kern w:val="0"/>
                <w:sz w:val="22"/>
                <w:szCs w:val="22"/>
              </w:rPr>
              <w:t>.00</w:t>
            </w:r>
          </w:p>
        </w:tc>
      </w:tr>
      <w:tr w:rsidR="00851C09" w14:paraId="0138AC30" w14:textId="77777777">
        <w:trPr>
          <w:trHeight w:val="960"/>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445C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50B1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2020-8-23</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7C64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四川中泰联合设计股份有限公司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F5A8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贵阳恒大溪上桃园装配式建筑设计合同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FDB3B"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乙方负责贵阳恒大溪上桃园装配式建筑设计</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A548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2,003,866.40 </w:t>
            </w:r>
          </w:p>
        </w:tc>
      </w:tr>
      <w:tr w:rsidR="00851C09" w14:paraId="1B2A2CB0" w14:textId="77777777">
        <w:trPr>
          <w:trHeight w:val="960"/>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2605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5C3B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2020-8-6</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2230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中国联合网络通信有限公司贵阳市分公司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61AA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中国联通云网一体综合接入服务合同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88BF3"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租用乙方互联网专线、固话业务等</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EDAD9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540,000.00 </w:t>
            </w:r>
          </w:p>
        </w:tc>
      </w:tr>
      <w:tr w:rsidR="00851C09" w14:paraId="517C2A64" w14:textId="77777777">
        <w:trPr>
          <w:trHeight w:val="1200"/>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12EC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D90F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2020-8-7</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0394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上海易居祥悦房屋销售有限公司</w:t>
            </w:r>
          </w:p>
        </w:tc>
        <w:tc>
          <w:tcPr>
            <w:tcW w:w="855" w:type="pct"/>
            <w:tcBorders>
              <w:top w:val="nil"/>
              <w:left w:val="nil"/>
              <w:bottom w:val="nil"/>
              <w:right w:val="nil"/>
            </w:tcBorders>
            <w:shd w:val="clear" w:color="auto" w:fill="auto"/>
            <w:vAlign w:val="center"/>
          </w:tcPr>
          <w:p w14:paraId="68829DA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w:t>
            </w:r>
            <w:r>
              <w:rPr>
                <w:rFonts w:ascii="宋体" w:hAnsi="宋体" w:cs="宋体" w:hint="eastAsia"/>
                <w:color w:val="000000"/>
                <w:kern w:val="0"/>
                <w:sz w:val="20"/>
                <w:szCs w:val="20"/>
              </w:rPr>
              <w:br/>
              <w:t>策划销售代理合同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609D8"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乙方为甲方开发的该项目的市场策划和销售的总代理商</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493F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甲方按照成功销售房屋的合同金额的 0.65 %支付乙方的佣金。</w:t>
            </w:r>
          </w:p>
        </w:tc>
      </w:tr>
      <w:tr w:rsidR="00851C09" w14:paraId="23C5FEFA" w14:textId="77777777">
        <w:trPr>
          <w:trHeight w:val="1440"/>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30DC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36D4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2020-8-10</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3C6D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天津维亚电梯配件有限公司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FC04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贵阳恒大溪上桃源售楼部超豪华型电梯轿厢装潢配套设备合同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F6683"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乙方负责贵阳恒大溪上桃源售楼部超豪华型电梯轿厢装潢配套设备工程</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C94D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158,174.00 </w:t>
            </w:r>
          </w:p>
        </w:tc>
      </w:tr>
      <w:tr w:rsidR="00851C09" w14:paraId="299B53D2" w14:textId="77777777">
        <w:trPr>
          <w:trHeight w:val="1780"/>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3899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6</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3799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2020-8-10</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BA39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贵州宁通通信有限公司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FB19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贵阳恒大溪上桃源项目售楼部东侧信号铁塔迁移工程施工合同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DEB76"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负责范围为光缆、电力电缆、铁塔信号设备及铁塔的拆除和安装、光缆接续、光缆测试、铁塔迁移断网割接协调及赔补费（铁塔、移动、电信、联通）、市政协调及路面绿化和人行道恢复等涉及本工程迁移的全部工作内容</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F11D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869,626.30 </w:t>
            </w:r>
          </w:p>
        </w:tc>
      </w:tr>
      <w:tr w:rsidR="00851C09" w14:paraId="20085C90" w14:textId="77777777">
        <w:trPr>
          <w:trHeight w:val="445"/>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B716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AA5F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2020-8-11</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E6A0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贵州沐易科建科技发展有限公司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71C5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贵阳恒大溪上桃源（一期）5#地块项目绿色建筑标识申报技术服务合同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7D2A1"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乙方向甲方提供一星级绿色建筑评价标识技术服务，进行贵阳恒大溪上桃源（一期）5#地块项目绿色建筑标识评估报告编制工作</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8693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821,600.00 </w:t>
            </w:r>
          </w:p>
        </w:tc>
      </w:tr>
      <w:tr w:rsidR="00851C09" w14:paraId="4D3241C9" w14:textId="77777777">
        <w:trPr>
          <w:trHeight w:val="473"/>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3B90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E550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2020-8-12</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FCCD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中铁二局集团有限公司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17CB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贵阳恒大溪上桃源首二期 13-18#、25-27#楼及地下室主体及配套建设工程合同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B4072"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贵阳恒大溪上桃源首二期 13-18#、25-27#楼及地下室主体及配套建设工程，具体范围见合同附件</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40A7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176,878,500.00 </w:t>
            </w:r>
          </w:p>
        </w:tc>
      </w:tr>
      <w:tr w:rsidR="00851C09" w14:paraId="509D554F" w14:textId="77777777">
        <w:trPr>
          <w:trHeight w:val="491"/>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28B9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21C5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2020-8-12</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4F79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中铁二局集团有限公司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B1D1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贵阳恒大溪上桃源首二期 19#楼主体及配套建设工程合同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8E9C1"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贵阳恒大溪上桃源首二期 19#楼主体及配套建设工程施工，具体范围见合同附件。</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C73A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32,120,400.00 </w:t>
            </w:r>
          </w:p>
        </w:tc>
      </w:tr>
      <w:tr w:rsidR="00851C09" w14:paraId="722042D3" w14:textId="77777777">
        <w:trPr>
          <w:trHeight w:val="1667"/>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EA5E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009A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2020-8-14</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E367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贵州联建土木工程质量检测监控中心有限公司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D1A8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贵阳恒大溪上桃源（一期）5 地块 13-19 号楼桩基抗压桩基检测工程合同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F5AAC"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乙方负责贵阳恒大溪上桃源（一期）5 地块 13-19 号楼桩基抗压检测工程，以及甲方根据实际情况要求乙方进行检测的其他项目，具体的检测方式、数量、桩编号及方案以甲方下发的具体要求为准</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66A1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346,567.29 </w:t>
            </w:r>
          </w:p>
        </w:tc>
      </w:tr>
      <w:tr w:rsidR="00851C09" w14:paraId="242AA66D" w14:textId="77777777">
        <w:trPr>
          <w:trHeight w:val="1124"/>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0966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5FFA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2020-8-17</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D592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贵州靖沣建筑工程有限公司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2CCF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贵阳恒大溪上桃源项目首期（二标段）桩基础工程施工合同补充协议（一）</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E13B7"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由于地质岩溶和施工场地等问题，本协议补充单价，增加施工工程量，变更内容详见协议附件1</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75A9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1,217,603.03 </w:t>
            </w:r>
          </w:p>
        </w:tc>
      </w:tr>
      <w:tr w:rsidR="00851C09" w14:paraId="79A09913" w14:textId="77777777">
        <w:trPr>
          <w:trHeight w:val="1496"/>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F621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12</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2D29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2020-8-19</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4BFB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四川正太装饰工程有限公司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BD4C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贵阳恒大溪上桃源项目首开区1-12#、20#-24#楼外墙GRC构件制安工程施工合同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EC0EA"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乙方负责贵阳恒大溪上桃源项目首开区 1-12#、20#-24#楼外墙 GRC/EPS 制作安装工程的深化设计，包含详细的构件安装节点设计及构件预埋件、专用连接件的设计等。</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BBD0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3,474,545.00 </w:t>
            </w:r>
          </w:p>
        </w:tc>
      </w:tr>
      <w:tr w:rsidR="00851C09" w14:paraId="137CB90B" w14:textId="77777777">
        <w:trPr>
          <w:trHeight w:val="1546"/>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D69B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13</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C3B1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2020-8-20</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4878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贵州富源网通电力服务有限责任公司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FFE2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贵阳恒大溪上桃源首期 10kV 高压线临时迁改工程施工合同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6786F"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溪上桃源首期 10kV 高压线临时迁改工程施工：包括工程范围内设计、方案报审、设备材料的采购、工程施工、设备防雷接地、办理停送电手续、系统调试、工程验收、通电、相关各部门的相关报批报验等全部内容</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718B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698,506.74 </w:t>
            </w:r>
          </w:p>
        </w:tc>
      </w:tr>
      <w:tr w:rsidR="00851C09" w14:paraId="2E2EA482" w14:textId="77777777">
        <w:trPr>
          <w:trHeight w:val="803"/>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39F2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14</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E8CC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2020-8-20</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BFC7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贵州富源网通电力服务有限责任公司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2692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贵阳恒大溪上桃源首期10kV高压线临时迁改工程施工合同补充协议（一）</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9E9C4"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乙方达到项目进度标准，甲方评定后支付赶工奖</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9FF2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暂定</w:t>
            </w:r>
          </w:p>
        </w:tc>
      </w:tr>
      <w:tr w:rsidR="00851C09" w14:paraId="5AF07422" w14:textId="77777777">
        <w:trPr>
          <w:trHeight w:val="821"/>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9D62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AA37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2020-8-20</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CDBC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贵州地矿基础工程有限公司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81DD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贵阳恒大溪上桃源项目首期（一标段）桩基础工程施工合同补充协议（一）</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D6B96"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贵阳恒大溪上桃源项目首期（一标段）桩基础工程》在2020年5、6、7月达到施工进度，甲方同意支付赶工奖</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5595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513,947.97 </w:t>
            </w:r>
          </w:p>
        </w:tc>
      </w:tr>
      <w:tr w:rsidR="00851C09" w14:paraId="06B73A3B" w14:textId="77777777">
        <w:trPr>
          <w:trHeight w:val="399"/>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411E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04ED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2020-8-24</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D929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深圳广田集团股份有限公司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D1701"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《贵阳恒大溪上桃源首期 20#、22#-24#楼外立面装饰工程施工合同》补充协议（一）</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82FAC"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乙方达到项目进度标准，甲方评定后支付赶工奖</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996B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暂定</w:t>
            </w:r>
          </w:p>
        </w:tc>
      </w:tr>
      <w:tr w:rsidR="00851C09" w14:paraId="775166F1" w14:textId="77777777">
        <w:trPr>
          <w:trHeight w:val="480"/>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19DC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17</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FE6C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2020-8-25</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4BB8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倪波  </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A16A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房屋租赁合同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4204C"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甲方租赁乙方房屋</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7C15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64,800.00 </w:t>
            </w:r>
          </w:p>
        </w:tc>
      </w:tr>
      <w:tr w:rsidR="00851C09" w14:paraId="4A48F973" w14:textId="77777777">
        <w:trPr>
          <w:trHeight w:val="1496"/>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7362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18</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5EAF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2020-8-25</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3A2F4"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贵州鸿巨燃气热力工程有限公司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F3E55"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贵阳恒大溪上桃源首开区异地样板房、实体样板房及运动中心供暖工程施工合同及补充协议一（框架协议）</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73EF5"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乙方进行溪上桃源首开区异地样板房、实体样板房及运动中心供暖工程施工</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7356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277,472.88 </w:t>
            </w:r>
          </w:p>
        </w:tc>
      </w:tr>
      <w:tr w:rsidR="00851C09" w14:paraId="2EC59B78" w14:textId="77777777">
        <w:trPr>
          <w:trHeight w:val="929"/>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697C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19</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A8A4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2020-8-25</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8D5D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贵州久博时尚文化传媒有限公司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0441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贵阳恒大溪上桃源城市展厅包装制作安装及场地租赁合同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1F06A"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甲方委托乙方进行贵阳恒大溪上桃源项目小河万科广场、花溪万宜广场城市展厅包装制作安装及场地租赁（租赁周期为2020年8月8日—10月7日） </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0F14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1,020,000.00 </w:t>
            </w:r>
          </w:p>
        </w:tc>
      </w:tr>
      <w:tr w:rsidR="00851C09" w14:paraId="70902171" w14:textId="77777777">
        <w:trPr>
          <w:trHeight w:val="649"/>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A208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F0EB9"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2020-8-26</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498DC"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贵州众品建设工程有限公司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91EF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贵阳恒大溪上桃源（一期）临时停车场建筑工程施工合同及补充协议（一）（框架协议）</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5CB10"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乙方负责溪上桃源（一期）临时停车场建筑工程施工</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BFCD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1,588,350.64 </w:t>
            </w:r>
          </w:p>
        </w:tc>
      </w:tr>
      <w:tr w:rsidR="00851C09" w14:paraId="7F528B35" w14:textId="77777777">
        <w:trPr>
          <w:trHeight w:val="795"/>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FDB9E"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21</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92812"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2020-8-26</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3150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深装总建设集团股份有限公司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B7DC0"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 5-(1-12)号楼装修施工图设计及报审合同 补充协议（一）</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3E30D"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新增 13#-18#楼的设计及报审工作；变更内容详见附件 1</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A3B5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86,755.20 </w:t>
            </w:r>
          </w:p>
        </w:tc>
      </w:tr>
      <w:tr w:rsidR="00851C09" w14:paraId="1012B107" w14:textId="77777777">
        <w:trPr>
          <w:trHeight w:val="515"/>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368F7"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22</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E972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2020-8-27</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ABC8A"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深圳钛铂新媒体营销股份有限公司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FEB7F"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贵阳恒大溪上桃源项目3D宣传片制作合同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A6098"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乙方制作3D宣传片：包含影片应全面展示项目周边环境、区位交通、投资价值、整体规划布局、园林景观、配套、建筑和室内精装修等综合核心项目信息，全面讲解等</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891EB"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135,000.00 </w:t>
            </w:r>
          </w:p>
        </w:tc>
      </w:tr>
      <w:tr w:rsidR="00851C09" w14:paraId="1A658F5F" w14:textId="77777777">
        <w:trPr>
          <w:trHeight w:val="533"/>
        </w:trPr>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E060D"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AF683"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2020-8-27</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FFEF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上海风潮建筑装饰有限公司</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541D8"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贵阳恒大溪上桃源展示区商业氛围包装工程制作安装合同</w:t>
            </w:r>
          </w:p>
        </w:tc>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BB577" w14:textId="77777777" w:rsidR="00851C09" w:rsidRDefault="00AE4256">
            <w:pPr>
              <w:widowControl/>
              <w:jc w:val="left"/>
              <w:rPr>
                <w:rFonts w:ascii="宋体" w:hAnsi="宋体" w:cs="宋体"/>
                <w:color w:val="000000"/>
                <w:kern w:val="0"/>
                <w:sz w:val="20"/>
                <w:szCs w:val="20"/>
              </w:rPr>
            </w:pPr>
            <w:r>
              <w:rPr>
                <w:rFonts w:ascii="宋体" w:hAnsi="宋体" w:cs="宋体" w:hint="eastAsia"/>
                <w:color w:val="000000"/>
                <w:kern w:val="0"/>
                <w:sz w:val="20"/>
                <w:szCs w:val="20"/>
              </w:rPr>
              <w:t>乙方负责贵阳恒大溪上桃源展示区商业氛围包装制作及安装</w:t>
            </w:r>
          </w:p>
        </w:tc>
        <w:tc>
          <w:tcPr>
            <w:tcW w:w="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D6056" w14:textId="77777777" w:rsidR="00851C09" w:rsidRDefault="00AE425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689,418.46 </w:t>
            </w:r>
          </w:p>
        </w:tc>
      </w:tr>
    </w:tbl>
    <w:p w14:paraId="4539F7F8" w14:textId="77777777" w:rsidR="00851C09" w:rsidRDefault="00851C09">
      <w:pPr>
        <w:spacing w:line="480" w:lineRule="auto"/>
        <w:rPr>
          <w:rFonts w:ascii="Arial" w:hAnsi="Arial" w:cs="Arial"/>
          <w:bCs/>
          <w:kern w:val="44"/>
          <w:szCs w:val="21"/>
        </w:rPr>
      </w:pPr>
    </w:p>
    <w:p w14:paraId="5BEAB15F" w14:textId="77777777" w:rsidR="00851C09" w:rsidRDefault="00851C09">
      <w:pPr>
        <w:spacing w:line="360" w:lineRule="exact"/>
        <w:ind w:firstLineChars="200" w:firstLine="420"/>
        <w:rPr>
          <w:rFonts w:ascii="Arial" w:hAnsi="Arial" w:cs="Arial"/>
          <w:bCs/>
          <w:kern w:val="44"/>
          <w:szCs w:val="21"/>
        </w:rPr>
      </w:pPr>
    </w:p>
    <w:p w14:paraId="55A35FE7" w14:textId="77777777" w:rsidR="00851C09" w:rsidRDefault="00851C09">
      <w:pPr>
        <w:pStyle w:val="1"/>
        <w:keepNext w:val="0"/>
        <w:keepLines w:val="0"/>
        <w:spacing w:before="300" w:after="300" w:line="360" w:lineRule="exact"/>
        <w:rPr>
          <w:rFonts w:ascii="Arial" w:hAnsi="Arial"/>
          <w:color w:val="000000"/>
          <w:sz w:val="24"/>
        </w:rPr>
        <w:sectPr w:rsidR="00851C09">
          <w:pgSz w:w="16838" w:h="11906" w:orient="landscape"/>
          <w:pgMar w:top="1134" w:right="1843" w:bottom="1134" w:left="1134" w:header="851" w:footer="992" w:gutter="340"/>
          <w:cols w:space="0"/>
          <w:docGrid w:type="lines" w:linePitch="315"/>
        </w:sectPr>
      </w:pPr>
      <w:bookmarkStart w:id="34" w:name="_Toc27316"/>
      <w:bookmarkStart w:id="35" w:name="_Toc37668498"/>
    </w:p>
    <w:p w14:paraId="77A30B50" w14:textId="77777777" w:rsidR="00851C09" w:rsidRDefault="00AE4256">
      <w:pPr>
        <w:pStyle w:val="1"/>
        <w:keepNext w:val="0"/>
        <w:keepLines w:val="0"/>
        <w:spacing w:before="300" w:after="300" w:line="360" w:lineRule="exact"/>
        <w:rPr>
          <w:rFonts w:ascii="Arial" w:hAnsi="Arial"/>
          <w:color w:val="000000"/>
          <w:sz w:val="24"/>
        </w:rPr>
      </w:pPr>
      <w:bookmarkStart w:id="36" w:name="_Toc6783"/>
      <w:r>
        <w:rPr>
          <w:rFonts w:ascii="Arial" w:hAnsi="Arial" w:hint="eastAsia"/>
          <w:color w:val="000000"/>
          <w:sz w:val="24"/>
        </w:rPr>
        <w:lastRenderedPageBreak/>
        <w:t>5</w:t>
      </w:r>
      <w:r>
        <w:rPr>
          <w:rFonts w:ascii="Arial" w:hAnsi="Arial" w:hint="eastAsia"/>
          <w:color w:val="000000"/>
          <w:sz w:val="24"/>
        </w:rPr>
        <w:t>项目销售情况</w:t>
      </w:r>
      <w:bookmarkEnd w:id="34"/>
      <w:bookmarkEnd w:id="35"/>
      <w:bookmarkEnd w:id="36"/>
    </w:p>
    <w:p w14:paraId="44F5F991" w14:textId="77777777" w:rsidR="00851C09" w:rsidRDefault="00AE4256">
      <w:pPr>
        <w:spacing w:line="480" w:lineRule="auto"/>
        <w:ind w:firstLineChars="200" w:firstLine="420"/>
        <w:rPr>
          <w:rFonts w:ascii="Arial" w:hAnsi="Arial"/>
          <w:color w:val="000000"/>
          <w:sz w:val="24"/>
        </w:rPr>
      </w:pPr>
      <w:r>
        <w:rPr>
          <w:rFonts w:ascii="Arial" w:hAnsi="Arial" w:cs="Arial" w:hint="eastAsia"/>
          <w:bCs/>
          <w:kern w:val="44"/>
          <w:szCs w:val="21"/>
        </w:rPr>
        <w:t>标的项目还未开始销售，暂无销售数据。</w:t>
      </w:r>
      <w:bookmarkStart w:id="37" w:name="_Toc532281663"/>
      <w:bookmarkStart w:id="38" w:name="_Toc535508642"/>
      <w:bookmarkStart w:id="39" w:name="_Toc37668499"/>
      <w:bookmarkStart w:id="40" w:name="_Toc535580029"/>
      <w:bookmarkStart w:id="41" w:name="_Toc535570756"/>
      <w:bookmarkStart w:id="42" w:name="_Toc535580097"/>
    </w:p>
    <w:p w14:paraId="2B74131B" w14:textId="77777777" w:rsidR="00851C09" w:rsidRDefault="00AE4256">
      <w:pPr>
        <w:pStyle w:val="1"/>
        <w:keepNext w:val="0"/>
        <w:keepLines w:val="0"/>
        <w:spacing w:before="300" w:after="300" w:line="360" w:lineRule="exact"/>
        <w:rPr>
          <w:rFonts w:ascii="Arial" w:hAnsi="Arial"/>
          <w:color w:val="000000"/>
          <w:sz w:val="24"/>
        </w:rPr>
      </w:pPr>
      <w:bookmarkStart w:id="43" w:name="_Toc7229"/>
      <w:bookmarkStart w:id="44" w:name="_Toc4252"/>
      <w:r>
        <w:rPr>
          <w:rFonts w:ascii="Arial" w:hAnsi="Arial" w:hint="eastAsia"/>
          <w:color w:val="000000"/>
          <w:sz w:val="24"/>
        </w:rPr>
        <w:t>6</w:t>
      </w:r>
      <w:r>
        <w:rPr>
          <w:rFonts w:ascii="Arial" w:hAnsi="Arial" w:hint="eastAsia"/>
          <w:color w:val="000000"/>
          <w:sz w:val="24"/>
        </w:rPr>
        <w:t>资金</w:t>
      </w:r>
      <w:bookmarkEnd w:id="37"/>
      <w:r>
        <w:rPr>
          <w:rFonts w:ascii="Arial" w:hAnsi="Arial" w:hint="eastAsia"/>
          <w:color w:val="000000"/>
          <w:sz w:val="24"/>
        </w:rPr>
        <w:t>情况</w:t>
      </w:r>
      <w:bookmarkEnd w:id="38"/>
      <w:bookmarkEnd w:id="39"/>
      <w:bookmarkEnd w:id="40"/>
      <w:bookmarkEnd w:id="41"/>
      <w:bookmarkEnd w:id="42"/>
      <w:bookmarkEnd w:id="43"/>
      <w:bookmarkEnd w:id="44"/>
    </w:p>
    <w:p w14:paraId="1F0DCE13" w14:textId="77777777" w:rsidR="00851C09" w:rsidRDefault="00AE4256">
      <w:pPr>
        <w:pStyle w:val="2"/>
        <w:spacing w:before="300" w:after="300" w:line="360" w:lineRule="exact"/>
        <w:rPr>
          <w:sz w:val="24"/>
          <w:szCs w:val="24"/>
        </w:rPr>
      </w:pPr>
      <w:bookmarkStart w:id="45" w:name="_Toc535580098"/>
      <w:bookmarkStart w:id="46" w:name="_Toc535508643"/>
      <w:bookmarkStart w:id="47" w:name="_Toc535570757"/>
      <w:bookmarkStart w:id="48" w:name="_Toc37668500"/>
      <w:bookmarkStart w:id="49" w:name="_Toc20751"/>
      <w:bookmarkStart w:id="50" w:name="_Toc16727"/>
      <w:bookmarkStart w:id="51" w:name="_Toc535580030"/>
      <w:r>
        <w:rPr>
          <w:rFonts w:hint="eastAsia"/>
          <w:sz w:val="24"/>
          <w:szCs w:val="24"/>
        </w:rPr>
        <w:t>6.1</w:t>
      </w:r>
      <w:r>
        <w:rPr>
          <w:rFonts w:hint="eastAsia"/>
          <w:sz w:val="24"/>
          <w:szCs w:val="24"/>
        </w:rPr>
        <w:t>资金流出情况</w:t>
      </w:r>
      <w:bookmarkEnd w:id="45"/>
      <w:bookmarkEnd w:id="46"/>
      <w:bookmarkEnd w:id="47"/>
      <w:bookmarkEnd w:id="48"/>
      <w:bookmarkEnd w:id="49"/>
      <w:bookmarkEnd w:id="50"/>
      <w:bookmarkEnd w:id="51"/>
    </w:p>
    <w:p w14:paraId="6FA76B84" w14:textId="77777777" w:rsidR="00851C09" w:rsidRDefault="00AE4256">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8</w:t>
      </w:r>
      <w:r>
        <w:rPr>
          <w:rFonts w:ascii="Arial" w:hAnsi="Arial" w:cs="Arial" w:hint="eastAsia"/>
          <w:bCs/>
          <w:kern w:val="44"/>
          <w:szCs w:val="21"/>
        </w:rPr>
        <w:t>月项目公司资金流出总额共</w:t>
      </w:r>
      <w:r>
        <w:rPr>
          <w:rFonts w:ascii="Arial" w:hAnsi="Arial" w:cs="Arial"/>
          <w:color w:val="000000"/>
          <w:sz w:val="20"/>
          <w:szCs w:val="20"/>
        </w:rPr>
        <w:t>118</w:t>
      </w:r>
      <w:r>
        <w:rPr>
          <w:rFonts w:ascii="Arial" w:hAnsi="Arial" w:cs="Arial" w:hint="eastAsia"/>
          <w:color w:val="000000"/>
          <w:sz w:val="20"/>
          <w:szCs w:val="20"/>
        </w:rPr>
        <w:t>,</w:t>
      </w:r>
      <w:r>
        <w:rPr>
          <w:rFonts w:ascii="Arial" w:hAnsi="Arial" w:cs="Arial"/>
          <w:color w:val="000000"/>
          <w:sz w:val="20"/>
          <w:szCs w:val="20"/>
        </w:rPr>
        <w:t>678.56</w:t>
      </w:r>
      <w:r>
        <w:rPr>
          <w:rFonts w:ascii="Arial" w:hAnsi="Arial" w:cs="Arial" w:hint="eastAsia"/>
          <w:bCs/>
          <w:kern w:val="44"/>
          <w:szCs w:val="21"/>
        </w:rPr>
        <w:t xml:space="preserve"> </w:t>
      </w:r>
      <w:r>
        <w:rPr>
          <w:rFonts w:ascii="Arial" w:hAnsi="Arial" w:cs="Arial" w:hint="eastAsia"/>
          <w:bCs/>
          <w:kern w:val="44"/>
          <w:szCs w:val="21"/>
        </w:rPr>
        <w:t>元，其中中国银行贵阳金阳支行出款共计</w:t>
      </w:r>
      <w:r>
        <w:rPr>
          <w:rFonts w:ascii="Arial" w:hAnsi="Arial" w:cs="Arial"/>
          <w:color w:val="000000"/>
          <w:sz w:val="20"/>
          <w:szCs w:val="20"/>
        </w:rPr>
        <w:t>118</w:t>
      </w:r>
      <w:r>
        <w:rPr>
          <w:rFonts w:ascii="Arial" w:hAnsi="Arial" w:cs="Arial" w:hint="eastAsia"/>
          <w:color w:val="000000"/>
          <w:sz w:val="20"/>
          <w:szCs w:val="20"/>
        </w:rPr>
        <w:t>,</w:t>
      </w:r>
      <w:r>
        <w:rPr>
          <w:rFonts w:ascii="Arial" w:hAnsi="Arial" w:cs="Arial"/>
          <w:color w:val="000000"/>
          <w:sz w:val="20"/>
          <w:szCs w:val="20"/>
        </w:rPr>
        <w:t>678.56</w:t>
      </w:r>
      <w:r>
        <w:rPr>
          <w:rFonts w:ascii="Arial" w:hAnsi="Arial" w:cs="Arial" w:hint="eastAsia"/>
          <w:bCs/>
          <w:kern w:val="44"/>
          <w:szCs w:val="21"/>
        </w:rPr>
        <w:t>元。</w:t>
      </w:r>
    </w:p>
    <w:p w14:paraId="04D4A523" w14:textId="77777777" w:rsidR="00851C09" w:rsidRDefault="00AE4256" w:rsidP="007179BF">
      <w:pPr>
        <w:spacing w:beforeLines="100" w:before="315"/>
        <w:jc w:val="center"/>
        <w:rPr>
          <w:b/>
          <w:bCs/>
          <w:szCs w:val="21"/>
        </w:rPr>
      </w:pPr>
      <w:bookmarkStart w:id="52" w:name="_Toc27251"/>
      <w:r>
        <w:rPr>
          <w:rFonts w:hint="eastAsia"/>
          <w:b/>
          <w:bCs/>
          <w:sz w:val="24"/>
          <w:szCs w:val="32"/>
        </w:rPr>
        <w:t xml:space="preserve">                     2020</w:t>
      </w:r>
      <w:r>
        <w:rPr>
          <w:rFonts w:hint="eastAsia"/>
          <w:b/>
          <w:bCs/>
          <w:sz w:val="24"/>
          <w:szCs w:val="32"/>
        </w:rPr>
        <w:t>年</w:t>
      </w:r>
      <w:r>
        <w:rPr>
          <w:rFonts w:hint="eastAsia"/>
          <w:b/>
          <w:bCs/>
          <w:sz w:val="24"/>
          <w:szCs w:val="32"/>
        </w:rPr>
        <w:t>8</w:t>
      </w:r>
      <w:r>
        <w:rPr>
          <w:rFonts w:hint="eastAsia"/>
          <w:b/>
          <w:bCs/>
          <w:sz w:val="24"/>
          <w:szCs w:val="32"/>
        </w:rPr>
        <w:t>月资金流出情况表</w:t>
      </w:r>
      <w:bookmarkEnd w:id="52"/>
      <w:r>
        <w:rPr>
          <w:rFonts w:hint="eastAsia"/>
          <w:b/>
          <w:bCs/>
          <w:sz w:val="24"/>
          <w:szCs w:val="32"/>
        </w:rPr>
        <w:t xml:space="preserve">                       </w:t>
      </w:r>
      <w:r>
        <w:rPr>
          <w:rFonts w:hint="eastAsia"/>
          <w:szCs w:val="21"/>
        </w:rPr>
        <w:t>单位：元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7"/>
        <w:gridCol w:w="1039"/>
        <w:gridCol w:w="2936"/>
        <w:gridCol w:w="1274"/>
        <w:gridCol w:w="1343"/>
        <w:gridCol w:w="1351"/>
        <w:gridCol w:w="948"/>
      </w:tblGrid>
      <w:tr w:rsidR="00851C09" w14:paraId="5F5DA517" w14:textId="77777777">
        <w:trPr>
          <w:trHeight w:val="680"/>
        </w:trPr>
        <w:tc>
          <w:tcPr>
            <w:tcW w:w="234" w:type="pct"/>
            <w:shd w:val="clear" w:color="auto" w:fill="auto"/>
            <w:noWrap/>
            <w:tcMar>
              <w:top w:w="15" w:type="dxa"/>
              <w:left w:w="15" w:type="dxa"/>
              <w:right w:w="15" w:type="dxa"/>
            </w:tcMar>
            <w:vAlign w:val="center"/>
          </w:tcPr>
          <w:p w14:paraId="6CCFDEB1"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序号</w:t>
            </w:r>
          </w:p>
        </w:tc>
        <w:tc>
          <w:tcPr>
            <w:tcW w:w="557" w:type="pct"/>
            <w:shd w:val="clear" w:color="auto" w:fill="auto"/>
            <w:noWrap/>
            <w:tcMar>
              <w:top w:w="15" w:type="dxa"/>
              <w:left w:w="15" w:type="dxa"/>
              <w:right w:w="15" w:type="dxa"/>
            </w:tcMar>
            <w:vAlign w:val="center"/>
          </w:tcPr>
          <w:p w14:paraId="7D9F283B"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支付时间</w:t>
            </w:r>
          </w:p>
        </w:tc>
        <w:tc>
          <w:tcPr>
            <w:tcW w:w="1574" w:type="pct"/>
            <w:shd w:val="clear" w:color="auto" w:fill="auto"/>
            <w:tcMar>
              <w:top w:w="15" w:type="dxa"/>
              <w:left w:w="15" w:type="dxa"/>
              <w:right w:w="15" w:type="dxa"/>
            </w:tcMar>
            <w:vAlign w:val="center"/>
          </w:tcPr>
          <w:p w14:paraId="5DD74A0E"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收款方</w:t>
            </w:r>
          </w:p>
        </w:tc>
        <w:tc>
          <w:tcPr>
            <w:tcW w:w="683" w:type="pct"/>
            <w:shd w:val="clear" w:color="auto" w:fill="auto"/>
            <w:tcMar>
              <w:top w:w="15" w:type="dxa"/>
              <w:left w:w="15" w:type="dxa"/>
              <w:right w:w="15" w:type="dxa"/>
            </w:tcMar>
            <w:vAlign w:val="center"/>
          </w:tcPr>
          <w:p w14:paraId="2740E736"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资金用途</w:t>
            </w:r>
          </w:p>
        </w:tc>
        <w:tc>
          <w:tcPr>
            <w:tcW w:w="720" w:type="pct"/>
            <w:shd w:val="clear" w:color="auto" w:fill="auto"/>
            <w:noWrap/>
            <w:tcMar>
              <w:top w:w="15" w:type="dxa"/>
              <w:left w:w="15" w:type="dxa"/>
              <w:right w:w="15" w:type="dxa"/>
            </w:tcMar>
            <w:vAlign w:val="center"/>
          </w:tcPr>
          <w:p w14:paraId="7FF2BA36"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金额（元）</w:t>
            </w:r>
          </w:p>
        </w:tc>
        <w:tc>
          <w:tcPr>
            <w:tcW w:w="724" w:type="pct"/>
            <w:shd w:val="clear" w:color="auto" w:fill="auto"/>
            <w:tcMar>
              <w:top w:w="15" w:type="dxa"/>
              <w:left w:w="15" w:type="dxa"/>
              <w:right w:w="15" w:type="dxa"/>
            </w:tcMar>
            <w:vAlign w:val="center"/>
          </w:tcPr>
          <w:p w14:paraId="1DDEA148"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出款行</w:t>
            </w:r>
          </w:p>
        </w:tc>
        <w:tc>
          <w:tcPr>
            <w:tcW w:w="509" w:type="pct"/>
            <w:shd w:val="clear" w:color="auto" w:fill="auto"/>
            <w:noWrap/>
            <w:tcMar>
              <w:top w:w="15" w:type="dxa"/>
              <w:left w:w="15" w:type="dxa"/>
              <w:right w:w="15" w:type="dxa"/>
            </w:tcMar>
            <w:vAlign w:val="center"/>
          </w:tcPr>
          <w:p w14:paraId="00DDFDC8"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用款类型</w:t>
            </w:r>
          </w:p>
        </w:tc>
      </w:tr>
      <w:tr w:rsidR="00851C09" w14:paraId="130CCBE6" w14:textId="77777777">
        <w:trPr>
          <w:trHeight w:val="422"/>
        </w:trPr>
        <w:tc>
          <w:tcPr>
            <w:tcW w:w="234" w:type="pct"/>
            <w:shd w:val="clear" w:color="auto" w:fill="auto"/>
            <w:noWrap/>
            <w:tcMar>
              <w:top w:w="15" w:type="dxa"/>
              <w:left w:w="15" w:type="dxa"/>
              <w:right w:w="15" w:type="dxa"/>
            </w:tcMar>
            <w:vAlign w:val="center"/>
          </w:tcPr>
          <w:p w14:paraId="26934F7B"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557" w:type="pct"/>
            <w:shd w:val="clear" w:color="auto" w:fill="auto"/>
            <w:noWrap/>
            <w:tcMar>
              <w:top w:w="15" w:type="dxa"/>
              <w:left w:w="15" w:type="dxa"/>
              <w:right w:w="15" w:type="dxa"/>
            </w:tcMar>
            <w:vAlign w:val="center"/>
          </w:tcPr>
          <w:p w14:paraId="7C5CE4BE" w14:textId="77777777" w:rsidR="00851C09" w:rsidRDefault="00AE4256" w:rsidP="00DA4F8B">
            <w:pPr>
              <w:widowControl/>
              <w:jc w:val="center"/>
              <w:textAlignment w:val="center"/>
              <w:rPr>
                <w:rFonts w:ascii="Arial" w:hAnsi="Arial" w:cs="Arial"/>
                <w:color w:val="000000"/>
                <w:sz w:val="20"/>
                <w:szCs w:val="20"/>
              </w:rPr>
            </w:pPr>
            <w:r>
              <w:rPr>
                <w:rFonts w:ascii="Arial" w:hAnsi="Arial" w:cs="Arial"/>
                <w:color w:val="000000"/>
                <w:kern w:val="0"/>
                <w:sz w:val="20"/>
                <w:szCs w:val="20"/>
              </w:rPr>
              <w:t>2020-8-4</w:t>
            </w:r>
          </w:p>
        </w:tc>
        <w:tc>
          <w:tcPr>
            <w:tcW w:w="1574" w:type="pct"/>
            <w:shd w:val="clear" w:color="auto" w:fill="auto"/>
            <w:tcMar>
              <w:top w:w="15" w:type="dxa"/>
              <w:left w:w="15" w:type="dxa"/>
              <w:right w:w="15" w:type="dxa"/>
            </w:tcMar>
            <w:vAlign w:val="center"/>
          </w:tcPr>
          <w:p w14:paraId="12C03CAB"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贵阳市测绘院 </w:t>
            </w:r>
          </w:p>
        </w:tc>
        <w:tc>
          <w:tcPr>
            <w:tcW w:w="683" w:type="pct"/>
            <w:shd w:val="clear" w:color="auto" w:fill="auto"/>
            <w:tcMar>
              <w:top w:w="15" w:type="dxa"/>
              <w:left w:w="15" w:type="dxa"/>
              <w:right w:w="15" w:type="dxa"/>
            </w:tcMar>
            <w:vAlign w:val="center"/>
          </w:tcPr>
          <w:p w14:paraId="73E43878"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c>
          <w:tcPr>
            <w:tcW w:w="720" w:type="pct"/>
            <w:shd w:val="clear" w:color="auto" w:fill="auto"/>
            <w:noWrap/>
            <w:tcMar>
              <w:top w:w="15" w:type="dxa"/>
              <w:left w:w="15" w:type="dxa"/>
              <w:right w:w="15" w:type="dxa"/>
            </w:tcMar>
            <w:vAlign w:val="center"/>
          </w:tcPr>
          <w:p w14:paraId="15575752"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7,659.00 </w:t>
            </w:r>
          </w:p>
        </w:tc>
        <w:tc>
          <w:tcPr>
            <w:tcW w:w="724" w:type="pct"/>
            <w:shd w:val="clear" w:color="auto" w:fill="auto"/>
            <w:tcMar>
              <w:top w:w="15" w:type="dxa"/>
              <w:left w:w="15" w:type="dxa"/>
              <w:right w:w="15" w:type="dxa"/>
            </w:tcMar>
            <w:vAlign w:val="center"/>
          </w:tcPr>
          <w:p w14:paraId="52BDA4DA"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509" w:type="pct"/>
            <w:shd w:val="clear" w:color="auto" w:fill="auto"/>
            <w:tcMar>
              <w:top w:w="15" w:type="dxa"/>
              <w:left w:w="15" w:type="dxa"/>
              <w:right w:w="15" w:type="dxa"/>
            </w:tcMar>
            <w:vAlign w:val="center"/>
          </w:tcPr>
          <w:p w14:paraId="506A24A6"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测绘费</w:t>
            </w:r>
          </w:p>
        </w:tc>
      </w:tr>
      <w:tr w:rsidR="00851C09" w14:paraId="51009712" w14:textId="77777777">
        <w:trPr>
          <w:trHeight w:val="337"/>
        </w:trPr>
        <w:tc>
          <w:tcPr>
            <w:tcW w:w="234" w:type="pct"/>
            <w:shd w:val="clear" w:color="auto" w:fill="auto"/>
            <w:noWrap/>
            <w:tcMar>
              <w:top w:w="15" w:type="dxa"/>
              <w:left w:w="15" w:type="dxa"/>
              <w:right w:w="15" w:type="dxa"/>
            </w:tcMar>
            <w:vAlign w:val="center"/>
          </w:tcPr>
          <w:p w14:paraId="6CF6F6FE"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557" w:type="pct"/>
            <w:shd w:val="clear" w:color="auto" w:fill="auto"/>
            <w:noWrap/>
            <w:tcMar>
              <w:top w:w="15" w:type="dxa"/>
              <w:left w:w="15" w:type="dxa"/>
              <w:right w:w="15" w:type="dxa"/>
            </w:tcMar>
            <w:vAlign w:val="center"/>
          </w:tcPr>
          <w:p w14:paraId="596E5034"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2020-8-7</w:t>
            </w:r>
          </w:p>
        </w:tc>
        <w:tc>
          <w:tcPr>
            <w:tcW w:w="1574" w:type="pct"/>
            <w:shd w:val="clear" w:color="auto" w:fill="auto"/>
            <w:tcMar>
              <w:top w:w="15" w:type="dxa"/>
              <w:left w:w="15" w:type="dxa"/>
              <w:right w:w="15" w:type="dxa"/>
            </w:tcMar>
            <w:vAlign w:val="center"/>
          </w:tcPr>
          <w:p w14:paraId="7807C450"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国家金库贵阳经济技术开发区支库 </w:t>
            </w:r>
          </w:p>
        </w:tc>
        <w:tc>
          <w:tcPr>
            <w:tcW w:w="683" w:type="pct"/>
            <w:shd w:val="clear" w:color="auto" w:fill="auto"/>
            <w:tcMar>
              <w:top w:w="15" w:type="dxa"/>
              <w:left w:w="15" w:type="dxa"/>
              <w:right w:w="15" w:type="dxa"/>
            </w:tcMar>
            <w:vAlign w:val="center"/>
          </w:tcPr>
          <w:p w14:paraId="5D0320B4"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电费</w:t>
            </w:r>
          </w:p>
        </w:tc>
        <w:tc>
          <w:tcPr>
            <w:tcW w:w="720" w:type="pct"/>
            <w:shd w:val="clear" w:color="auto" w:fill="auto"/>
            <w:noWrap/>
            <w:tcMar>
              <w:top w:w="15" w:type="dxa"/>
              <w:left w:w="15" w:type="dxa"/>
              <w:right w:w="15" w:type="dxa"/>
            </w:tcMar>
            <w:vAlign w:val="center"/>
          </w:tcPr>
          <w:p w14:paraId="5C0A8C1B"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10,529.10 </w:t>
            </w:r>
          </w:p>
        </w:tc>
        <w:tc>
          <w:tcPr>
            <w:tcW w:w="724" w:type="pct"/>
            <w:shd w:val="clear" w:color="auto" w:fill="auto"/>
            <w:tcMar>
              <w:top w:w="15" w:type="dxa"/>
              <w:left w:w="15" w:type="dxa"/>
              <w:right w:w="15" w:type="dxa"/>
            </w:tcMar>
            <w:vAlign w:val="center"/>
          </w:tcPr>
          <w:p w14:paraId="1BADC52C"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509" w:type="pct"/>
            <w:shd w:val="clear" w:color="auto" w:fill="auto"/>
            <w:tcMar>
              <w:top w:w="15" w:type="dxa"/>
              <w:left w:w="15" w:type="dxa"/>
              <w:right w:w="15" w:type="dxa"/>
            </w:tcMar>
            <w:vAlign w:val="center"/>
          </w:tcPr>
          <w:p w14:paraId="7471E8E5"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r>
      <w:tr w:rsidR="00851C09" w14:paraId="03595874" w14:textId="77777777">
        <w:trPr>
          <w:trHeight w:val="385"/>
        </w:trPr>
        <w:tc>
          <w:tcPr>
            <w:tcW w:w="234" w:type="pct"/>
            <w:shd w:val="clear" w:color="auto" w:fill="auto"/>
            <w:noWrap/>
            <w:tcMar>
              <w:top w:w="15" w:type="dxa"/>
              <w:left w:w="15" w:type="dxa"/>
              <w:right w:w="15" w:type="dxa"/>
            </w:tcMar>
            <w:vAlign w:val="center"/>
          </w:tcPr>
          <w:p w14:paraId="1EB06D60"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557" w:type="pct"/>
            <w:shd w:val="clear" w:color="auto" w:fill="auto"/>
            <w:noWrap/>
            <w:tcMar>
              <w:top w:w="15" w:type="dxa"/>
              <w:left w:w="15" w:type="dxa"/>
              <w:right w:w="15" w:type="dxa"/>
            </w:tcMar>
            <w:vAlign w:val="center"/>
          </w:tcPr>
          <w:p w14:paraId="7160BB90"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2020-8-21</w:t>
            </w:r>
          </w:p>
        </w:tc>
        <w:tc>
          <w:tcPr>
            <w:tcW w:w="1574" w:type="pct"/>
            <w:shd w:val="clear" w:color="auto" w:fill="auto"/>
            <w:tcMar>
              <w:top w:w="15" w:type="dxa"/>
              <w:left w:w="15" w:type="dxa"/>
              <w:right w:w="15" w:type="dxa"/>
            </w:tcMar>
            <w:vAlign w:val="center"/>
          </w:tcPr>
          <w:p w14:paraId="27086C4A"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贵阳水务集团花溪水务有限公司 </w:t>
            </w:r>
          </w:p>
        </w:tc>
        <w:tc>
          <w:tcPr>
            <w:tcW w:w="683" w:type="pct"/>
            <w:shd w:val="clear" w:color="auto" w:fill="auto"/>
            <w:tcMar>
              <w:top w:w="15" w:type="dxa"/>
              <w:left w:w="15" w:type="dxa"/>
              <w:right w:w="15" w:type="dxa"/>
            </w:tcMar>
            <w:vAlign w:val="center"/>
          </w:tcPr>
          <w:p w14:paraId="092F18CB"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水费</w:t>
            </w:r>
          </w:p>
        </w:tc>
        <w:tc>
          <w:tcPr>
            <w:tcW w:w="720" w:type="pct"/>
            <w:shd w:val="clear" w:color="auto" w:fill="auto"/>
            <w:noWrap/>
            <w:tcMar>
              <w:top w:w="15" w:type="dxa"/>
              <w:left w:w="15" w:type="dxa"/>
              <w:right w:w="15" w:type="dxa"/>
            </w:tcMar>
            <w:vAlign w:val="center"/>
          </w:tcPr>
          <w:p w14:paraId="6ED6E947"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23,503.80 </w:t>
            </w:r>
          </w:p>
        </w:tc>
        <w:tc>
          <w:tcPr>
            <w:tcW w:w="724" w:type="pct"/>
            <w:shd w:val="clear" w:color="auto" w:fill="auto"/>
            <w:tcMar>
              <w:top w:w="15" w:type="dxa"/>
              <w:left w:w="15" w:type="dxa"/>
              <w:right w:w="15" w:type="dxa"/>
            </w:tcMar>
            <w:vAlign w:val="center"/>
          </w:tcPr>
          <w:p w14:paraId="45C03836"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509" w:type="pct"/>
            <w:shd w:val="clear" w:color="auto" w:fill="auto"/>
            <w:tcMar>
              <w:top w:w="15" w:type="dxa"/>
              <w:left w:w="15" w:type="dxa"/>
              <w:right w:w="15" w:type="dxa"/>
            </w:tcMar>
            <w:vAlign w:val="center"/>
          </w:tcPr>
          <w:p w14:paraId="7A394D59"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水费</w:t>
            </w:r>
          </w:p>
        </w:tc>
      </w:tr>
      <w:tr w:rsidR="00851C09" w14:paraId="7986F742" w14:textId="77777777">
        <w:trPr>
          <w:trHeight w:val="148"/>
        </w:trPr>
        <w:tc>
          <w:tcPr>
            <w:tcW w:w="234" w:type="pct"/>
            <w:shd w:val="clear" w:color="auto" w:fill="auto"/>
            <w:noWrap/>
            <w:tcMar>
              <w:top w:w="15" w:type="dxa"/>
              <w:left w:w="15" w:type="dxa"/>
              <w:right w:w="15" w:type="dxa"/>
            </w:tcMar>
            <w:vAlign w:val="center"/>
          </w:tcPr>
          <w:p w14:paraId="15A31D34"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4</w:t>
            </w:r>
          </w:p>
        </w:tc>
        <w:tc>
          <w:tcPr>
            <w:tcW w:w="557" w:type="pct"/>
            <w:shd w:val="clear" w:color="auto" w:fill="auto"/>
            <w:noWrap/>
            <w:tcMar>
              <w:top w:w="15" w:type="dxa"/>
              <w:left w:w="15" w:type="dxa"/>
              <w:right w:w="15" w:type="dxa"/>
            </w:tcMar>
            <w:vAlign w:val="center"/>
          </w:tcPr>
          <w:p w14:paraId="2DA41D2C"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2020-8-21</w:t>
            </w:r>
          </w:p>
        </w:tc>
        <w:tc>
          <w:tcPr>
            <w:tcW w:w="1574" w:type="pct"/>
            <w:shd w:val="clear" w:color="auto" w:fill="auto"/>
            <w:tcMar>
              <w:top w:w="15" w:type="dxa"/>
              <w:left w:w="15" w:type="dxa"/>
              <w:right w:w="15" w:type="dxa"/>
            </w:tcMar>
            <w:vAlign w:val="center"/>
          </w:tcPr>
          <w:p w14:paraId="0BFFED31"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贵州电网有限责任公司贵阳小河供电局 </w:t>
            </w:r>
          </w:p>
        </w:tc>
        <w:tc>
          <w:tcPr>
            <w:tcW w:w="683" w:type="pct"/>
            <w:shd w:val="clear" w:color="auto" w:fill="auto"/>
            <w:tcMar>
              <w:top w:w="15" w:type="dxa"/>
              <w:left w:w="15" w:type="dxa"/>
              <w:right w:w="15" w:type="dxa"/>
            </w:tcMar>
            <w:vAlign w:val="center"/>
          </w:tcPr>
          <w:p w14:paraId="743B19DC"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审图费</w:t>
            </w:r>
          </w:p>
        </w:tc>
        <w:tc>
          <w:tcPr>
            <w:tcW w:w="720" w:type="pct"/>
            <w:shd w:val="clear" w:color="auto" w:fill="auto"/>
            <w:noWrap/>
            <w:tcMar>
              <w:top w:w="15" w:type="dxa"/>
              <w:left w:w="15" w:type="dxa"/>
              <w:right w:w="15" w:type="dxa"/>
            </w:tcMar>
            <w:vAlign w:val="center"/>
          </w:tcPr>
          <w:p w14:paraId="1A5BFB72"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40,606.66 </w:t>
            </w:r>
          </w:p>
        </w:tc>
        <w:tc>
          <w:tcPr>
            <w:tcW w:w="724" w:type="pct"/>
            <w:shd w:val="clear" w:color="auto" w:fill="auto"/>
            <w:tcMar>
              <w:top w:w="15" w:type="dxa"/>
              <w:left w:w="15" w:type="dxa"/>
              <w:right w:w="15" w:type="dxa"/>
            </w:tcMar>
            <w:vAlign w:val="center"/>
          </w:tcPr>
          <w:p w14:paraId="55C9F4E4"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509" w:type="pct"/>
            <w:shd w:val="clear" w:color="auto" w:fill="auto"/>
            <w:tcMar>
              <w:top w:w="15" w:type="dxa"/>
              <w:left w:w="15" w:type="dxa"/>
              <w:right w:w="15" w:type="dxa"/>
            </w:tcMar>
            <w:vAlign w:val="center"/>
          </w:tcPr>
          <w:p w14:paraId="3FC4BCAC"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电费</w:t>
            </w:r>
          </w:p>
        </w:tc>
      </w:tr>
      <w:tr w:rsidR="00851C09" w14:paraId="4E245AFA" w14:textId="77777777">
        <w:trPr>
          <w:trHeight w:val="210"/>
        </w:trPr>
        <w:tc>
          <w:tcPr>
            <w:tcW w:w="234" w:type="pct"/>
            <w:shd w:val="clear" w:color="auto" w:fill="auto"/>
            <w:noWrap/>
            <w:tcMar>
              <w:top w:w="15" w:type="dxa"/>
              <w:left w:w="15" w:type="dxa"/>
              <w:right w:w="15" w:type="dxa"/>
            </w:tcMar>
            <w:vAlign w:val="center"/>
          </w:tcPr>
          <w:p w14:paraId="49C8AAF1"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5</w:t>
            </w:r>
          </w:p>
        </w:tc>
        <w:tc>
          <w:tcPr>
            <w:tcW w:w="557" w:type="pct"/>
            <w:shd w:val="clear" w:color="auto" w:fill="auto"/>
            <w:noWrap/>
            <w:tcMar>
              <w:top w:w="15" w:type="dxa"/>
              <w:left w:w="15" w:type="dxa"/>
              <w:right w:w="15" w:type="dxa"/>
            </w:tcMar>
            <w:vAlign w:val="center"/>
          </w:tcPr>
          <w:p w14:paraId="3252C514" w14:textId="77777777" w:rsidR="00851C09" w:rsidRDefault="00AE4256">
            <w:pPr>
              <w:widowControl/>
              <w:jc w:val="center"/>
              <w:textAlignment w:val="center"/>
              <w:rPr>
                <w:rFonts w:ascii="Arial" w:hAnsi="Arial" w:cs="Arial"/>
                <w:color w:val="000000"/>
                <w:sz w:val="20"/>
                <w:szCs w:val="20"/>
              </w:rPr>
            </w:pPr>
            <w:r>
              <w:rPr>
                <w:rFonts w:ascii="Arial" w:hAnsi="Arial" w:cs="Arial"/>
                <w:color w:val="000000"/>
                <w:kern w:val="0"/>
                <w:sz w:val="20"/>
                <w:szCs w:val="20"/>
              </w:rPr>
              <w:t>2020-8-21</w:t>
            </w:r>
          </w:p>
        </w:tc>
        <w:tc>
          <w:tcPr>
            <w:tcW w:w="1574" w:type="pct"/>
            <w:shd w:val="clear" w:color="auto" w:fill="auto"/>
            <w:tcMar>
              <w:top w:w="15" w:type="dxa"/>
              <w:left w:w="15" w:type="dxa"/>
              <w:right w:w="15" w:type="dxa"/>
            </w:tcMar>
            <w:vAlign w:val="center"/>
          </w:tcPr>
          <w:p w14:paraId="2C5F6ED4"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日立电梯（中国）有限公司贵州分公司 </w:t>
            </w:r>
          </w:p>
        </w:tc>
        <w:tc>
          <w:tcPr>
            <w:tcW w:w="683" w:type="pct"/>
            <w:shd w:val="clear" w:color="auto" w:fill="auto"/>
            <w:tcMar>
              <w:top w:w="15" w:type="dxa"/>
              <w:left w:w="15" w:type="dxa"/>
              <w:right w:w="15" w:type="dxa"/>
            </w:tcMar>
            <w:vAlign w:val="center"/>
          </w:tcPr>
          <w:p w14:paraId="642B7755"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6月工程部食堂款</w:t>
            </w:r>
          </w:p>
        </w:tc>
        <w:tc>
          <w:tcPr>
            <w:tcW w:w="720" w:type="pct"/>
            <w:shd w:val="clear" w:color="auto" w:fill="auto"/>
            <w:noWrap/>
            <w:tcMar>
              <w:top w:w="15" w:type="dxa"/>
              <w:left w:w="15" w:type="dxa"/>
              <w:right w:w="15" w:type="dxa"/>
            </w:tcMar>
            <w:vAlign w:val="center"/>
          </w:tcPr>
          <w:p w14:paraId="728DDA2F"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30,380.00 </w:t>
            </w:r>
          </w:p>
        </w:tc>
        <w:tc>
          <w:tcPr>
            <w:tcW w:w="724" w:type="pct"/>
            <w:shd w:val="clear" w:color="auto" w:fill="auto"/>
            <w:tcMar>
              <w:top w:w="15" w:type="dxa"/>
              <w:left w:w="15" w:type="dxa"/>
              <w:right w:w="15" w:type="dxa"/>
            </w:tcMar>
            <w:vAlign w:val="center"/>
          </w:tcPr>
          <w:p w14:paraId="46F822E7"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509" w:type="pct"/>
            <w:shd w:val="clear" w:color="auto" w:fill="auto"/>
            <w:tcMar>
              <w:top w:w="15" w:type="dxa"/>
              <w:left w:w="15" w:type="dxa"/>
              <w:right w:w="15" w:type="dxa"/>
            </w:tcMar>
            <w:vAlign w:val="center"/>
          </w:tcPr>
          <w:p w14:paraId="385FCC10"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工程款</w:t>
            </w:r>
          </w:p>
        </w:tc>
      </w:tr>
      <w:tr w:rsidR="00851C09" w14:paraId="7B083C45" w14:textId="77777777">
        <w:trPr>
          <w:trHeight w:val="90"/>
        </w:trPr>
        <w:tc>
          <w:tcPr>
            <w:tcW w:w="234" w:type="pct"/>
            <w:shd w:val="clear" w:color="auto" w:fill="auto"/>
            <w:noWrap/>
            <w:tcMar>
              <w:top w:w="15" w:type="dxa"/>
              <w:left w:w="15" w:type="dxa"/>
              <w:right w:w="15" w:type="dxa"/>
            </w:tcMar>
            <w:vAlign w:val="center"/>
          </w:tcPr>
          <w:p w14:paraId="63C30880" w14:textId="77777777" w:rsidR="00851C09" w:rsidRDefault="00AE4256">
            <w:pPr>
              <w:jc w:val="center"/>
              <w:rPr>
                <w:rFonts w:ascii="Arial" w:hAnsi="Arial" w:cs="Arial"/>
                <w:color w:val="000000"/>
                <w:sz w:val="20"/>
                <w:szCs w:val="20"/>
              </w:rPr>
            </w:pPr>
            <w:r>
              <w:rPr>
                <w:rFonts w:ascii="Arial" w:hAnsi="Arial" w:cs="Arial" w:hint="eastAsia"/>
                <w:color w:val="000000"/>
                <w:sz w:val="20"/>
                <w:szCs w:val="20"/>
              </w:rPr>
              <w:t>6</w:t>
            </w:r>
          </w:p>
        </w:tc>
        <w:tc>
          <w:tcPr>
            <w:tcW w:w="557" w:type="pct"/>
            <w:shd w:val="clear" w:color="auto" w:fill="auto"/>
            <w:noWrap/>
            <w:tcMar>
              <w:top w:w="15" w:type="dxa"/>
              <w:left w:w="15" w:type="dxa"/>
              <w:right w:w="15" w:type="dxa"/>
            </w:tcMar>
            <w:vAlign w:val="center"/>
          </w:tcPr>
          <w:p w14:paraId="4C2A14FB" w14:textId="77777777" w:rsidR="00851C09" w:rsidRDefault="00AE4256">
            <w:pPr>
              <w:jc w:val="center"/>
              <w:rPr>
                <w:rFonts w:ascii="Arial" w:hAnsi="Arial" w:cs="Arial"/>
                <w:color w:val="000000"/>
                <w:sz w:val="20"/>
                <w:szCs w:val="20"/>
              </w:rPr>
            </w:pPr>
            <w:r>
              <w:rPr>
                <w:rFonts w:ascii="Arial" w:hAnsi="Arial" w:cs="Arial" w:hint="eastAsia"/>
                <w:color w:val="000000"/>
                <w:sz w:val="20"/>
                <w:szCs w:val="20"/>
              </w:rPr>
              <w:t>2020-8-31</w:t>
            </w:r>
          </w:p>
        </w:tc>
        <w:tc>
          <w:tcPr>
            <w:tcW w:w="1574" w:type="pct"/>
            <w:shd w:val="clear" w:color="auto" w:fill="auto"/>
            <w:noWrap/>
            <w:tcMar>
              <w:top w:w="15" w:type="dxa"/>
              <w:left w:w="15" w:type="dxa"/>
              <w:right w:w="15" w:type="dxa"/>
            </w:tcMar>
            <w:vAlign w:val="center"/>
          </w:tcPr>
          <w:p w14:paraId="0573AC0A" w14:textId="77777777" w:rsidR="00851C09" w:rsidRDefault="00AE4256">
            <w:pPr>
              <w:widowControl/>
              <w:ind w:firstLineChars="100" w:firstLine="200"/>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中国联合网络通信有限公司贵阳市分公司</w:t>
            </w:r>
          </w:p>
        </w:tc>
        <w:tc>
          <w:tcPr>
            <w:tcW w:w="683" w:type="pct"/>
            <w:shd w:val="clear" w:color="auto" w:fill="auto"/>
            <w:tcMar>
              <w:top w:w="15" w:type="dxa"/>
              <w:left w:w="15" w:type="dxa"/>
              <w:right w:w="15" w:type="dxa"/>
            </w:tcMar>
            <w:vAlign w:val="center"/>
          </w:tcPr>
          <w:p w14:paraId="419BC0B8" w14:textId="77777777" w:rsidR="00851C09" w:rsidRDefault="00AE4256">
            <w:pPr>
              <w:jc w:val="center"/>
              <w:rPr>
                <w:rFonts w:ascii="宋体" w:hAnsi="宋体" w:cs="宋体"/>
                <w:color w:val="000000"/>
                <w:sz w:val="20"/>
                <w:szCs w:val="20"/>
              </w:rPr>
            </w:pPr>
            <w:r>
              <w:rPr>
                <w:rFonts w:ascii="宋体" w:hAnsi="宋体" w:cs="宋体" w:hint="eastAsia"/>
                <w:color w:val="000000"/>
                <w:sz w:val="20"/>
                <w:szCs w:val="20"/>
              </w:rPr>
              <w:t>电话费</w:t>
            </w:r>
          </w:p>
        </w:tc>
        <w:tc>
          <w:tcPr>
            <w:tcW w:w="720" w:type="pct"/>
            <w:shd w:val="clear" w:color="auto" w:fill="auto"/>
            <w:noWrap/>
            <w:tcMar>
              <w:top w:w="15" w:type="dxa"/>
              <w:left w:w="15" w:type="dxa"/>
              <w:right w:w="15" w:type="dxa"/>
            </w:tcMar>
            <w:vAlign w:val="center"/>
          </w:tcPr>
          <w:p w14:paraId="0F3D1875" w14:textId="77777777" w:rsidR="00851C09" w:rsidRDefault="00AE4256">
            <w:pPr>
              <w:widowControl/>
              <w:ind w:firstLineChars="100" w:firstLine="200"/>
              <w:jc w:val="right"/>
              <w:textAlignment w:val="center"/>
              <w:rPr>
                <w:rFonts w:ascii="Arial" w:hAnsi="Arial" w:cs="Arial"/>
                <w:color w:val="000000"/>
                <w:kern w:val="0"/>
                <w:sz w:val="20"/>
                <w:szCs w:val="20"/>
              </w:rPr>
            </w:pPr>
            <w:r>
              <w:rPr>
                <w:rFonts w:ascii="Arial" w:hAnsi="Arial" w:cs="Arial"/>
                <w:color w:val="000000"/>
                <w:kern w:val="0"/>
                <w:sz w:val="20"/>
                <w:szCs w:val="20"/>
              </w:rPr>
              <w:t>6</w:t>
            </w:r>
            <w:r>
              <w:rPr>
                <w:rFonts w:ascii="Arial" w:hAnsi="Arial" w:cs="Arial" w:hint="eastAsia"/>
                <w:color w:val="000000"/>
                <w:kern w:val="0"/>
                <w:sz w:val="20"/>
                <w:szCs w:val="20"/>
              </w:rPr>
              <w:t>,</w:t>
            </w:r>
            <w:r>
              <w:rPr>
                <w:rFonts w:ascii="Arial" w:hAnsi="Arial" w:cs="Arial"/>
                <w:color w:val="000000"/>
                <w:kern w:val="0"/>
                <w:sz w:val="20"/>
                <w:szCs w:val="20"/>
              </w:rPr>
              <w:t>000</w:t>
            </w:r>
            <w:r>
              <w:rPr>
                <w:rFonts w:ascii="Arial" w:hAnsi="Arial" w:cs="Arial" w:hint="eastAsia"/>
                <w:color w:val="000000"/>
                <w:kern w:val="0"/>
                <w:sz w:val="20"/>
                <w:szCs w:val="20"/>
              </w:rPr>
              <w:t>.00</w:t>
            </w:r>
          </w:p>
        </w:tc>
        <w:tc>
          <w:tcPr>
            <w:tcW w:w="724" w:type="pct"/>
            <w:shd w:val="clear" w:color="auto" w:fill="auto"/>
            <w:tcMar>
              <w:top w:w="15" w:type="dxa"/>
              <w:left w:w="15" w:type="dxa"/>
              <w:right w:w="15" w:type="dxa"/>
            </w:tcMar>
            <w:vAlign w:val="center"/>
          </w:tcPr>
          <w:p w14:paraId="35DFEA2A" w14:textId="77777777" w:rsidR="00851C09" w:rsidRDefault="00AE4256">
            <w:pPr>
              <w:jc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509" w:type="pct"/>
            <w:shd w:val="clear" w:color="auto" w:fill="auto"/>
            <w:noWrap/>
            <w:tcMar>
              <w:top w:w="15" w:type="dxa"/>
              <w:left w:w="15" w:type="dxa"/>
              <w:right w:w="15" w:type="dxa"/>
            </w:tcMar>
            <w:vAlign w:val="center"/>
          </w:tcPr>
          <w:p w14:paraId="6A2726CB" w14:textId="77777777" w:rsidR="00851C09" w:rsidRDefault="00AE4256">
            <w:pPr>
              <w:rPr>
                <w:rFonts w:ascii="宋体" w:hAnsi="宋体" w:cs="宋体"/>
                <w:color w:val="000000"/>
                <w:sz w:val="24"/>
              </w:rPr>
            </w:pPr>
            <w:r>
              <w:rPr>
                <w:rFonts w:ascii="宋体" w:hAnsi="宋体" w:cs="宋体"/>
                <w:color w:val="000000"/>
                <w:sz w:val="24"/>
              </w:rPr>
              <w:t>电话费</w:t>
            </w:r>
          </w:p>
        </w:tc>
      </w:tr>
      <w:tr w:rsidR="00851C09" w14:paraId="3FEBD223" w14:textId="77777777">
        <w:trPr>
          <w:trHeight w:val="90"/>
        </w:trPr>
        <w:tc>
          <w:tcPr>
            <w:tcW w:w="234" w:type="pct"/>
            <w:shd w:val="clear" w:color="auto" w:fill="auto"/>
            <w:noWrap/>
            <w:tcMar>
              <w:top w:w="15" w:type="dxa"/>
              <w:left w:w="15" w:type="dxa"/>
              <w:right w:w="15" w:type="dxa"/>
            </w:tcMar>
            <w:vAlign w:val="center"/>
          </w:tcPr>
          <w:p w14:paraId="05FD0CF2" w14:textId="77777777" w:rsidR="00851C09" w:rsidRDefault="00851C09">
            <w:pPr>
              <w:jc w:val="center"/>
              <w:rPr>
                <w:rFonts w:ascii="Arial" w:hAnsi="Arial" w:cs="Arial"/>
                <w:color w:val="000000"/>
                <w:sz w:val="20"/>
                <w:szCs w:val="20"/>
              </w:rPr>
            </w:pPr>
          </w:p>
        </w:tc>
        <w:tc>
          <w:tcPr>
            <w:tcW w:w="557" w:type="pct"/>
            <w:shd w:val="clear" w:color="auto" w:fill="auto"/>
            <w:noWrap/>
            <w:tcMar>
              <w:top w:w="15" w:type="dxa"/>
              <w:left w:w="15" w:type="dxa"/>
              <w:right w:w="15" w:type="dxa"/>
            </w:tcMar>
            <w:vAlign w:val="center"/>
          </w:tcPr>
          <w:p w14:paraId="57E6465A" w14:textId="77777777" w:rsidR="00851C09" w:rsidRDefault="00851C09">
            <w:pPr>
              <w:jc w:val="left"/>
              <w:rPr>
                <w:rFonts w:ascii="Arial" w:hAnsi="Arial" w:cs="Arial"/>
                <w:color w:val="000000"/>
                <w:sz w:val="20"/>
                <w:szCs w:val="20"/>
              </w:rPr>
            </w:pPr>
          </w:p>
        </w:tc>
        <w:tc>
          <w:tcPr>
            <w:tcW w:w="1574" w:type="pct"/>
            <w:shd w:val="clear" w:color="auto" w:fill="auto"/>
            <w:noWrap/>
            <w:tcMar>
              <w:top w:w="15" w:type="dxa"/>
              <w:left w:w="15" w:type="dxa"/>
              <w:right w:w="15" w:type="dxa"/>
            </w:tcMar>
            <w:vAlign w:val="center"/>
          </w:tcPr>
          <w:p w14:paraId="3825CB81" w14:textId="77777777" w:rsidR="00851C09" w:rsidRDefault="00AE4256">
            <w:pPr>
              <w:widowControl/>
              <w:ind w:firstLineChars="100" w:firstLine="221"/>
              <w:jc w:val="center"/>
              <w:textAlignment w:val="center"/>
              <w:rPr>
                <w:rFonts w:ascii="宋体" w:hAnsi="宋体" w:cs="宋体"/>
                <w:b/>
                <w:color w:val="000000"/>
                <w:sz w:val="22"/>
                <w:szCs w:val="22"/>
              </w:rPr>
            </w:pPr>
            <w:r>
              <w:rPr>
                <w:rFonts w:ascii="宋体" w:hAnsi="宋体" w:cs="宋体" w:hint="eastAsia"/>
                <w:b/>
                <w:color w:val="000000"/>
                <w:kern w:val="0"/>
                <w:sz w:val="22"/>
                <w:szCs w:val="22"/>
              </w:rPr>
              <w:t>合计</w:t>
            </w:r>
          </w:p>
        </w:tc>
        <w:tc>
          <w:tcPr>
            <w:tcW w:w="683" w:type="pct"/>
            <w:shd w:val="clear" w:color="auto" w:fill="auto"/>
            <w:tcMar>
              <w:top w:w="15" w:type="dxa"/>
              <w:left w:w="15" w:type="dxa"/>
              <w:right w:w="15" w:type="dxa"/>
            </w:tcMar>
            <w:vAlign w:val="center"/>
          </w:tcPr>
          <w:p w14:paraId="1CFCE16B" w14:textId="77777777" w:rsidR="00851C09" w:rsidRDefault="00851C09">
            <w:pPr>
              <w:jc w:val="center"/>
              <w:rPr>
                <w:rFonts w:ascii="宋体" w:hAnsi="宋体" w:cs="宋体"/>
                <w:color w:val="000000"/>
                <w:sz w:val="20"/>
                <w:szCs w:val="20"/>
              </w:rPr>
            </w:pPr>
          </w:p>
        </w:tc>
        <w:tc>
          <w:tcPr>
            <w:tcW w:w="720" w:type="pct"/>
            <w:shd w:val="clear" w:color="auto" w:fill="auto"/>
            <w:noWrap/>
            <w:tcMar>
              <w:top w:w="15" w:type="dxa"/>
              <w:left w:w="15" w:type="dxa"/>
              <w:right w:w="15" w:type="dxa"/>
            </w:tcMar>
            <w:vAlign w:val="center"/>
          </w:tcPr>
          <w:p w14:paraId="2C607946" w14:textId="77777777" w:rsidR="00851C09" w:rsidRDefault="00AE4256">
            <w:pPr>
              <w:widowControl/>
              <w:ind w:firstLineChars="100" w:firstLine="200"/>
              <w:jc w:val="right"/>
              <w:textAlignment w:val="center"/>
              <w:rPr>
                <w:rFonts w:ascii="Arial" w:hAnsi="Arial" w:cs="Arial"/>
                <w:color w:val="000000"/>
                <w:sz w:val="20"/>
                <w:szCs w:val="20"/>
              </w:rPr>
            </w:pPr>
            <w:r>
              <w:rPr>
                <w:rFonts w:ascii="Arial" w:hAnsi="Arial" w:cs="Arial"/>
                <w:color w:val="000000"/>
                <w:sz w:val="20"/>
                <w:szCs w:val="20"/>
              </w:rPr>
              <w:t>118</w:t>
            </w:r>
            <w:r>
              <w:rPr>
                <w:rFonts w:ascii="Arial" w:hAnsi="Arial" w:cs="Arial" w:hint="eastAsia"/>
                <w:color w:val="000000"/>
                <w:sz w:val="20"/>
                <w:szCs w:val="20"/>
              </w:rPr>
              <w:t>,</w:t>
            </w:r>
            <w:r>
              <w:rPr>
                <w:rFonts w:ascii="Arial" w:hAnsi="Arial" w:cs="Arial"/>
                <w:color w:val="000000"/>
                <w:sz w:val="20"/>
                <w:szCs w:val="20"/>
              </w:rPr>
              <w:t>678.56</w:t>
            </w:r>
          </w:p>
        </w:tc>
        <w:tc>
          <w:tcPr>
            <w:tcW w:w="724" w:type="pct"/>
            <w:shd w:val="clear" w:color="auto" w:fill="auto"/>
            <w:tcMar>
              <w:top w:w="15" w:type="dxa"/>
              <w:left w:w="15" w:type="dxa"/>
              <w:right w:w="15" w:type="dxa"/>
            </w:tcMar>
            <w:vAlign w:val="center"/>
          </w:tcPr>
          <w:p w14:paraId="0C193D23" w14:textId="77777777" w:rsidR="00851C09" w:rsidRDefault="00851C09">
            <w:pPr>
              <w:jc w:val="center"/>
              <w:rPr>
                <w:rFonts w:ascii="宋体" w:hAnsi="宋体" w:cs="宋体"/>
                <w:color w:val="000000"/>
                <w:sz w:val="20"/>
                <w:szCs w:val="20"/>
              </w:rPr>
            </w:pPr>
          </w:p>
        </w:tc>
        <w:tc>
          <w:tcPr>
            <w:tcW w:w="509" w:type="pct"/>
            <w:shd w:val="clear" w:color="auto" w:fill="auto"/>
            <w:noWrap/>
            <w:tcMar>
              <w:top w:w="15" w:type="dxa"/>
              <w:left w:w="15" w:type="dxa"/>
              <w:right w:w="15" w:type="dxa"/>
            </w:tcMar>
            <w:vAlign w:val="center"/>
          </w:tcPr>
          <w:p w14:paraId="3F4B1EDD" w14:textId="77777777" w:rsidR="00851C09" w:rsidRDefault="00851C09">
            <w:pPr>
              <w:rPr>
                <w:rFonts w:ascii="宋体" w:hAnsi="宋体" w:cs="宋体"/>
                <w:color w:val="000000"/>
                <w:sz w:val="24"/>
              </w:rPr>
            </w:pPr>
          </w:p>
        </w:tc>
      </w:tr>
    </w:tbl>
    <w:p w14:paraId="54E957FD" w14:textId="77777777" w:rsidR="00851C09" w:rsidRDefault="00AE4256">
      <w:pPr>
        <w:spacing w:line="360" w:lineRule="auto"/>
        <w:rPr>
          <w:rFonts w:ascii="Arial" w:hAnsi="Arial"/>
          <w:color w:val="000000"/>
          <w:sz w:val="18"/>
          <w:szCs w:val="18"/>
        </w:r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bookmarkStart w:id="53" w:name="_Toc3307"/>
    </w:p>
    <w:p w14:paraId="16E1657F" w14:textId="77777777" w:rsidR="00851C09" w:rsidRDefault="00851C09" w:rsidP="007179BF">
      <w:pPr>
        <w:spacing w:beforeLines="100" w:before="315"/>
        <w:ind w:firstLineChars="1600" w:firstLine="3855"/>
        <w:rPr>
          <w:b/>
          <w:bCs/>
          <w:sz w:val="24"/>
          <w:szCs w:val="32"/>
        </w:rPr>
      </w:pPr>
    </w:p>
    <w:p w14:paraId="5FFF71C8" w14:textId="77777777" w:rsidR="00851C09" w:rsidRDefault="00851C09" w:rsidP="007179BF">
      <w:pPr>
        <w:spacing w:beforeLines="100" w:before="315"/>
        <w:ind w:firstLineChars="1600" w:firstLine="3855"/>
        <w:rPr>
          <w:b/>
          <w:bCs/>
          <w:sz w:val="24"/>
          <w:szCs w:val="32"/>
        </w:rPr>
      </w:pPr>
    </w:p>
    <w:p w14:paraId="65BCEBC8" w14:textId="77777777" w:rsidR="00851C09" w:rsidRDefault="00AE4256" w:rsidP="007179BF">
      <w:pPr>
        <w:spacing w:beforeLines="100" w:before="315"/>
        <w:ind w:firstLineChars="1600" w:firstLine="3855"/>
        <w:rPr>
          <w:b/>
          <w:bCs/>
          <w:sz w:val="24"/>
          <w:szCs w:val="32"/>
        </w:rPr>
      </w:pPr>
      <w:r>
        <w:rPr>
          <w:rFonts w:hint="eastAsia"/>
          <w:b/>
          <w:bCs/>
          <w:sz w:val="24"/>
          <w:szCs w:val="32"/>
        </w:rPr>
        <w:lastRenderedPageBreak/>
        <w:t>资金流出分类汇总表</w:t>
      </w:r>
    </w:p>
    <w:p w14:paraId="1BAE479A" w14:textId="77777777" w:rsidR="00851C09" w:rsidRDefault="00AE4256">
      <w:pPr>
        <w:jc w:val="right"/>
        <w:rPr>
          <w:szCs w:val="21"/>
        </w:rPr>
      </w:pPr>
      <w:r>
        <w:rPr>
          <w:rFonts w:hint="eastAsia"/>
          <w:szCs w:val="21"/>
        </w:rPr>
        <w:t>单位：元</w:t>
      </w:r>
      <w:bookmarkEnd w:id="53"/>
    </w:p>
    <w:tbl>
      <w:tblPr>
        <w:tblW w:w="5000" w:type="pct"/>
        <w:tblCellMar>
          <w:left w:w="0" w:type="dxa"/>
          <w:right w:w="0" w:type="dxa"/>
        </w:tblCellMar>
        <w:tblLook w:val="04A0" w:firstRow="1" w:lastRow="0" w:firstColumn="1" w:lastColumn="0" w:noHBand="0" w:noVBand="1"/>
      </w:tblPr>
      <w:tblGrid>
        <w:gridCol w:w="848"/>
        <w:gridCol w:w="1615"/>
        <w:gridCol w:w="1173"/>
        <w:gridCol w:w="1487"/>
        <w:gridCol w:w="1002"/>
        <w:gridCol w:w="1481"/>
        <w:gridCol w:w="1722"/>
      </w:tblGrid>
      <w:tr w:rsidR="00851C09" w14:paraId="798EDBA7" w14:textId="77777777" w:rsidTr="00DA4F8B">
        <w:trPr>
          <w:trHeight w:val="345"/>
        </w:trPr>
        <w:tc>
          <w:tcPr>
            <w:tcW w:w="454"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07FDA0A9"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月份</w:t>
            </w:r>
          </w:p>
        </w:tc>
        <w:tc>
          <w:tcPr>
            <w:tcW w:w="865"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28093256"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土地费用</w:t>
            </w:r>
          </w:p>
        </w:tc>
        <w:tc>
          <w:tcPr>
            <w:tcW w:w="629"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03DCD6E7"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前期费用</w:t>
            </w:r>
          </w:p>
        </w:tc>
        <w:tc>
          <w:tcPr>
            <w:tcW w:w="797"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4A2CFE3C"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建筑工程费用</w:t>
            </w:r>
          </w:p>
        </w:tc>
        <w:tc>
          <w:tcPr>
            <w:tcW w:w="537"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3B2224FB"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管理费用</w:t>
            </w:r>
          </w:p>
        </w:tc>
        <w:tc>
          <w:tcPr>
            <w:tcW w:w="794"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27F17B37"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税费</w:t>
            </w:r>
          </w:p>
        </w:tc>
        <w:tc>
          <w:tcPr>
            <w:tcW w:w="923"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7610B223"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r>
      <w:tr w:rsidR="00851C09" w14:paraId="6C1CA363" w14:textId="77777777" w:rsidTr="00DA4F8B">
        <w:trPr>
          <w:trHeight w:val="365"/>
        </w:trPr>
        <w:tc>
          <w:tcPr>
            <w:tcW w:w="454"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88D8815"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交接前</w:t>
            </w:r>
          </w:p>
        </w:tc>
        <w:tc>
          <w:tcPr>
            <w:tcW w:w="86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8AA758D"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341,750,000.00</w:t>
            </w:r>
          </w:p>
        </w:tc>
        <w:tc>
          <w:tcPr>
            <w:tcW w:w="629"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E6CA006"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183</w:t>
            </w:r>
            <w:r>
              <w:rPr>
                <w:rFonts w:ascii="Arial" w:hAnsi="Arial" w:cs="Arial" w:hint="eastAsia"/>
                <w:color w:val="000000"/>
                <w:kern w:val="0"/>
                <w:sz w:val="20"/>
                <w:szCs w:val="20"/>
              </w:rPr>
              <w:t>,</w:t>
            </w:r>
            <w:r>
              <w:rPr>
                <w:rFonts w:ascii="Arial" w:hAnsi="Arial" w:cs="Arial"/>
                <w:color w:val="000000"/>
                <w:kern w:val="0"/>
                <w:sz w:val="20"/>
                <w:szCs w:val="20"/>
              </w:rPr>
              <w:t xml:space="preserve">475.2 </w:t>
            </w:r>
          </w:p>
        </w:tc>
        <w:tc>
          <w:tcPr>
            <w:tcW w:w="79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8440568"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81,106.89</w:t>
            </w:r>
          </w:p>
        </w:tc>
        <w:tc>
          <w:tcPr>
            <w:tcW w:w="5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490511B"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180</w:t>
            </w:r>
            <w:r>
              <w:rPr>
                <w:rFonts w:ascii="Arial" w:hAnsi="Arial" w:cs="Arial" w:hint="eastAsia"/>
                <w:color w:val="000000"/>
                <w:kern w:val="0"/>
                <w:sz w:val="20"/>
                <w:szCs w:val="20"/>
              </w:rPr>
              <w:t>.00</w:t>
            </w:r>
          </w:p>
        </w:tc>
        <w:tc>
          <w:tcPr>
            <w:tcW w:w="794"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F8448FB"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411,301.92 </w:t>
            </w:r>
          </w:p>
        </w:tc>
        <w:tc>
          <w:tcPr>
            <w:tcW w:w="92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0F0ACA9"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342,426,064.01 </w:t>
            </w:r>
          </w:p>
        </w:tc>
      </w:tr>
      <w:tr w:rsidR="00851C09" w14:paraId="4869CEEE" w14:textId="77777777" w:rsidTr="00DA4F8B">
        <w:trPr>
          <w:trHeight w:val="365"/>
        </w:trPr>
        <w:tc>
          <w:tcPr>
            <w:tcW w:w="454"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21B4FE8F"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6月份</w:t>
            </w:r>
          </w:p>
        </w:tc>
        <w:tc>
          <w:tcPr>
            <w:tcW w:w="86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7967583"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29"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226F9F5"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375</w:t>
            </w:r>
            <w:r>
              <w:rPr>
                <w:rFonts w:ascii="Arial" w:hAnsi="Arial" w:cs="Arial" w:hint="eastAsia"/>
                <w:color w:val="000000"/>
                <w:kern w:val="0"/>
                <w:sz w:val="20"/>
                <w:szCs w:val="20"/>
              </w:rPr>
              <w:t>,</w:t>
            </w:r>
            <w:r>
              <w:rPr>
                <w:rFonts w:ascii="Arial" w:hAnsi="Arial" w:cs="Arial"/>
                <w:color w:val="000000"/>
                <w:kern w:val="0"/>
                <w:sz w:val="20"/>
                <w:szCs w:val="20"/>
              </w:rPr>
              <w:t xml:space="preserve">181.17 </w:t>
            </w:r>
          </w:p>
        </w:tc>
        <w:tc>
          <w:tcPr>
            <w:tcW w:w="79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C4FFDE6"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5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3CC4EDA"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94"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FF9C30F"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960,048.70 </w:t>
            </w:r>
          </w:p>
        </w:tc>
        <w:tc>
          <w:tcPr>
            <w:tcW w:w="92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BBCE353"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1,335,229.87 </w:t>
            </w:r>
          </w:p>
        </w:tc>
      </w:tr>
      <w:tr w:rsidR="00851C09" w14:paraId="0C40177D" w14:textId="77777777" w:rsidTr="00DA4F8B">
        <w:trPr>
          <w:trHeight w:val="365"/>
        </w:trPr>
        <w:tc>
          <w:tcPr>
            <w:tcW w:w="454"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E3449F8"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7月份</w:t>
            </w:r>
          </w:p>
        </w:tc>
        <w:tc>
          <w:tcPr>
            <w:tcW w:w="86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70669D6"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29"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C17202B"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211</w:t>
            </w:r>
            <w:r>
              <w:rPr>
                <w:rFonts w:ascii="Arial" w:hAnsi="Arial" w:cs="Arial" w:hint="eastAsia"/>
                <w:color w:val="000000"/>
                <w:kern w:val="0"/>
                <w:sz w:val="20"/>
                <w:szCs w:val="20"/>
              </w:rPr>
              <w:t>,</w:t>
            </w:r>
            <w:r>
              <w:rPr>
                <w:rFonts w:ascii="Arial" w:hAnsi="Arial" w:cs="Arial"/>
                <w:color w:val="000000"/>
                <w:kern w:val="0"/>
                <w:sz w:val="20"/>
                <w:szCs w:val="20"/>
              </w:rPr>
              <w:t>884.5</w:t>
            </w:r>
            <w:r>
              <w:rPr>
                <w:rFonts w:ascii="Arial" w:hAnsi="Arial" w:cs="Arial" w:hint="eastAsia"/>
                <w:color w:val="000000"/>
                <w:kern w:val="0"/>
                <w:sz w:val="20"/>
                <w:szCs w:val="20"/>
              </w:rPr>
              <w:t>0</w:t>
            </w:r>
            <w:r>
              <w:rPr>
                <w:rFonts w:ascii="Arial" w:hAnsi="Arial" w:cs="Arial"/>
                <w:color w:val="000000"/>
                <w:kern w:val="0"/>
                <w:sz w:val="20"/>
                <w:szCs w:val="20"/>
              </w:rPr>
              <w:t xml:space="preserve"> </w:t>
            </w:r>
          </w:p>
        </w:tc>
        <w:tc>
          <w:tcPr>
            <w:tcW w:w="79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E39DAE8"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5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C8F9C1E"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94"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C6520B0"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17,093.30</w:t>
            </w:r>
          </w:p>
        </w:tc>
        <w:tc>
          <w:tcPr>
            <w:tcW w:w="92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EA3C819"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228,977.80</w:t>
            </w:r>
          </w:p>
        </w:tc>
      </w:tr>
      <w:tr w:rsidR="00851C09" w14:paraId="5E9A52B8" w14:textId="77777777" w:rsidTr="00DA4F8B">
        <w:trPr>
          <w:trHeight w:val="345"/>
        </w:trPr>
        <w:tc>
          <w:tcPr>
            <w:tcW w:w="454"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1D1D6ED" w14:textId="77777777" w:rsidR="00851C09" w:rsidRDefault="00AE42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8月份</w:t>
            </w:r>
          </w:p>
        </w:tc>
        <w:tc>
          <w:tcPr>
            <w:tcW w:w="86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A2F04A2"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29"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8D1A015"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108,149.46</w:t>
            </w:r>
          </w:p>
        </w:tc>
        <w:tc>
          <w:tcPr>
            <w:tcW w:w="79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CF70850"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5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C06D83B"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94"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DA209E0"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10,529.10</w:t>
            </w:r>
          </w:p>
        </w:tc>
        <w:tc>
          <w:tcPr>
            <w:tcW w:w="92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C61CA4A"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sz w:val="20"/>
                <w:szCs w:val="20"/>
              </w:rPr>
              <w:t>118,678.56</w:t>
            </w:r>
          </w:p>
        </w:tc>
      </w:tr>
      <w:tr w:rsidR="00851C09" w14:paraId="28C5966D" w14:textId="77777777" w:rsidTr="00DA4F8B">
        <w:trPr>
          <w:trHeight w:val="365"/>
        </w:trPr>
        <w:tc>
          <w:tcPr>
            <w:tcW w:w="454"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616454E1"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c>
          <w:tcPr>
            <w:tcW w:w="86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1191520"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341,750,000.00</w:t>
            </w:r>
          </w:p>
        </w:tc>
        <w:tc>
          <w:tcPr>
            <w:tcW w:w="629"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A4C6137"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878,690.33</w:t>
            </w:r>
          </w:p>
        </w:tc>
        <w:tc>
          <w:tcPr>
            <w:tcW w:w="79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F3A46BB"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81,106.89</w:t>
            </w:r>
          </w:p>
        </w:tc>
        <w:tc>
          <w:tcPr>
            <w:tcW w:w="5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9B86645"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180</w:t>
            </w:r>
            <w:r>
              <w:rPr>
                <w:rFonts w:ascii="Arial" w:hAnsi="Arial" w:cs="Arial" w:hint="eastAsia"/>
                <w:color w:val="000000"/>
                <w:kern w:val="0"/>
                <w:sz w:val="20"/>
                <w:szCs w:val="20"/>
              </w:rPr>
              <w:t>.00</w:t>
            </w:r>
          </w:p>
        </w:tc>
        <w:tc>
          <w:tcPr>
            <w:tcW w:w="794"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2386C77"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kern w:val="0"/>
                <w:sz w:val="20"/>
                <w:szCs w:val="20"/>
              </w:rPr>
              <w:t>1,398,973.02</w:t>
            </w:r>
          </w:p>
        </w:tc>
        <w:tc>
          <w:tcPr>
            <w:tcW w:w="92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9A5CD66" w14:textId="77777777" w:rsidR="00851C09" w:rsidRDefault="00AE4256">
            <w:pPr>
              <w:widowControl/>
              <w:jc w:val="right"/>
              <w:textAlignment w:val="center"/>
              <w:rPr>
                <w:rFonts w:ascii="Arial" w:hAnsi="Arial" w:cs="Arial"/>
                <w:color w:val="000000"/>
                <w:sz w:val="20"/>
                <w:szCs w:val="20"/>
              </w:rPr>
            </w:pPr>
            <w:r>
              <w:rPr>
                <w:rFonts w:ascii="Arial" w:hAnsi="Arial" w:cs="Arial"/>
                <w:color w:val="000000"/>
                <w:sz w:val="20"/>
                <w:szCs w:val="20"/>
              </w:rPr>
              <w:t>344</w:t>
            </w:r>
            <w:r>
              <w:rPr>
                <w:rFonts w:ascii="Arial" w:hAnsi="Arial" w:cs="Arial" w:hint="eastAsia"/>
                <w:color w:val="000000"/>
                <w:sz w:val="20"/>
                <w:szCs w:val="20"/>
              </w:rPr>
              <w:t>,</w:t>
            </w:r>
            <w:r>
              <w:rPr>
                <w:rFonts w:ascii="Arial" w:hAnsi="Arial" w:cs="Arial"/>
                <w:color w:val="000000"/>
                <w:sz w:val="20"/>
                <w:szCs w:val="20"/>
              </w:rPr>
              <w:t>108</w:t>
            </w:r>
            <w:r>
              <w:rPr>
                <w:rFonts w:ascii="Arial" w:hAnsi="Arial" w:cs="Arial" w:hint="eastAsia"/>
                <w:color w:val="000000"/>
                <w:sz w:val="20"/>
                <w:szCs w:val="20"/>
              </w:rPr>
              <w:t>,</w:t>
            </w:r>
            <w:r>
              <w:rPr>
                <w:rFonts w:ascii="Arial" w:hAnsi="Arial" w:cs="Arial"/>
                <w:color w:val="000000"/>
                <w:sz w:val="20"/>
                <w:szCs w:val="20"/>
              </w:rPr>
              <w:t>950.24</w:t>
            </w:r>
          </w:p>
        </w:tc>
      </w:tr>
    </w:tbl>
    <w:p w14:paraId="3F289B4E" w14:textId="77777777" w:rsidR="00851C09" w:rsidRDefault="00AE4256">
      <w:pPr>
        <w:spacing w:line="360" w:lineRule="auto"/>
        <w:ind w:firstLineChars="200" w:firstLine="361"/>
        <w:rPr>
          <w:rFonts w:ascii="Arial" w:hAnsi="Arial"/>
          <w:sz w:val="18"/>
          <w:szCs w:val="18"/>
        </w:rPr>
      </w:pPr>
      <w:r>
        <w:rPr>
          <w:rFonts w:ascii="Arial" w:hAnsi="Arial" w:cs="宋体" w:hint="eastAsia"/>
          <w:b/>
          <w:color w:val="000000"/>
          <w:kern w:val="0"/>
          <w:sz w:val="18"/>
          <w:szCs w:val="18"/>
        </w:rPr>
        <w:t>注：</w:t>
      </w:r>
      <w:r>
        <w:rPr>
          <w:rFonts w:ascii="Arial" w:hAnsi="Arial" w:cs="宋体" w:hint="eastAsia"/>
          <w:color w:val="000000"/>
          <w:kern w:val="0"/>
          <w:sz w:val="18"/>
          <w:szCs w:val="18"/>
        </w:rPr>
        <w:t>资金流出中表中的费用类别为目前已发生的费用类别；资金流出不包括银行自动扣除的交易期间产生的手续费、本票工本费等。</w:t>
      </w:r>
    </w:p>
    <w:p w14:paraId="13DAD2A9" w14:textId="77777777" w:rsidR="00851C09" w:rsidRDefault="00AE4256">
      <w:pPr>
        <w:pStyle w:val="2"/>
        <w:spacing w:before="300" w:after="300" w:line="360" w:lineRule="exact"/>
        <w:rPr>
          <w:sz w:val="24"/>
          <w:szCs w:val="24"/>
        </w:rPr>
      </w:pPr>
      <w:bookmarkStart w:id="54" w:name="_Toc535570758"/>
      <w:bookmarkStart w:id="55" w:name="_Toc37668501"/>
      <w:bookmarkStart w:id="56" w:name="_Toc535508644"/>
      <w:bookmarkStart w:id="57" w:name="_Toc535580031"/>
      <w:bookmarkStart w:id="58" w:name="_Toc535580099"/>
      <w:bookmarkStart w:id="59" w:name="_Toc260"/>
      <w:bookmarkStart w:id="60" w:name="_Toc7895"/>
      <w:r>
        <w:rPr>
          <w:rFonts w:hint="eastAsia"/>
          <w:sz w:val="24"/>
          <w:szCs w:val="24"/>
        </w:rPr>
        <w:t>6.2</w:t>
      </w:r>
      <w:r>
        <w:rPr>
          <w:rFonts w:hint="eastAsia"/>
          <w:sz w:val="24"/>
          <w:szCs w:val="24"/>
        </w:rPr>
        <w:t>资金流入情况</w:t>
      </w:r>
      <w:bookmarkEnd w:id="54"/>
      <w:bookmarkEnd w:id="55"/>
      <w:bookmarkEnd w:id="56"/>
      <w:bookmarkEnd w:id="57"/>
      <w:bookmarkEnd w:id="58"/>
      <w:bookmarkEnd w:id="59"/>
      <w:bookmarkEnd w:id="60"/>
    </w:p>
    <w:p w14:paraId="4CD05045" w14:textId="77777777" w:rsidR="00851C09" w:rsidRDefault="00AE4256">
      <w:pPr>
        <w:spacing w:before="300" w:after="300" w:line="300" w:lineRule="exact"/>
        <w:outlineLvl w:val="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6.2.1销售回款流入</w:t>
      </w:r>
    </w:p>
    <w:p w14:paraId="6EA44DB7" w14:textId="77777777" w:rsidR="00851C09" w:rsidRDefault="00AE4256">
      <w:pPr>
        <w:spacing w:before="300" w:after="300" w:line="480" w:lineRule="auto"/>
        <w:ind w:firstLineChars="200" w:firstLine="420"/>
        <w:rPr>
          <w:rFonts w:ascii="Arial" w:hAnsi="Arial"/>
          <w:szCs w:val="21"/>
        </w:rPr>
      </w:pPr>
      <w:r>
        <w:rPr>
          <w:rFonts w:ascii="Arial" w:hAnsi="Arial" w:hint="eastAsia"/>
          <w:szCs w:val="21"/>
        </w:rPr>
        <w:t>尚未开始销售，暂无销售回款资金流入。</w:t>
      </w:r>
    </w:p>
    <w:p w14:paraId="30465FD7" w14:textId="77777777" w:rsidR="00851C09" w:rsidRDefault="00AE4256">
      <w:pPr>
        <w:spacing w:before="300" w:after="300" w:line="36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6.2.2其他资金流入</w:t>
      </w:r>
    </w:p>
    <w:p w14:paraId="16D78669" w14:textId="77777777" w:rsidR="00851C09" w:rsidRDefault="00AE4256" w:rsidP="007179BF">
      <w:pPr>
        <w:spacing w:beforeLines="100" w:before="315"/>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2020年8月项目公司资金流入情况表</w:t>
      </w:r>
    </w:p>
    <w:tbl>
      <w:tblPr>
        <w:tblW w:w="9543" w:type="dxa"/>
        <w:tblLayout w:type="fixed"/>
        <w:tblCellMar>
          <w:left w:w="0" w:type="dxa"/>
          <w:right w:w="0" w:type="dxa"/>
        </w:tblCellMar>
        <w:tblLook w:val="04A0" w:firstRow="1" w:lastRow="0" w:firstColumn="1" w:lastColumn="0" w:noHBand="0" w:noVBand="1"/>
      </w:tblPr>
      <w:tblGrid>
        <w:gridCol w:w="554"/>
        <w:gridCol w:w="1400"/>
        <w:gridCol w:w="3589"/>
        <w:gridCol w:w="1161"/>
        <w:gridCol w:w="1675"/>
        <w:gridCol w:w="1164"/>
      </w:tblGrid>
      <w:tr w:rsidR="00851C09" w14:paraId="19B5082E"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C32AC" w14:textId="77777777" w:rsidR="00851C09" w:rsidRDefault="00AE4256">
            <w:pPr>
              <w:widowControl/>
              <w:jc w:val="center"/>
              <w:textAlignment w:val="center"/>
              <w:rPr>
                <w:rFonts w:ascii="宋体" w:hAnsi="宋体" w:cs="宋体"/>
                <w:b/>
                <w:color w:val="000000"/>
                <w:sz w:val="20"/>
                <w:szCs w:val="20"/>
              </w:rPr>
            </w:pPr>
            <w:bookmarkStart w:id="61" w:name="_Toc29212"/>
            <w:bookmarkStart w:id="62" w:name="_Toc37668502"/>
            <w:bookmarkStart w:id="63" w:name="_Toc535508645"/>
            <w:bookmarkStart w:id="64" w:name="_Toc535570759"/>
            <w:bookmarkStart w:id="65" w:name="_Toc535580100"/>
            <w:bookmarkStart w:id="66" w:name="_Toc535580032"/>
            <w:r>
              <w:rPr>
                <w:rFonts w:ascii="宋体" w:hAnsi="宋体" w:cs="宋体" w:hint="eastAsia"/>
                <w:b/>
                <w:color w:val="000000"/>
                <w:kern w:val="0"/>
                <w:sz w:val="20"/>
                <w:szCs w:val="20"/>
              </w:rPr>
              <w:t>序号</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0EA18"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收款时间</w:t>
            </w:r>
          </w:p>
        </w:tc>
        <w:tc>
          <w:tcPr>
            <w:tcW w:w="3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16CFD"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付款方</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F10AF"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资金用途</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FDD32"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金额（元）</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595EB" w14:textId="77777777" w:rsidR="00851C09" w:rsidRDefault="00AE4256">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收款行</w:t>
            </w:r>
          </w:p>
        </w:tc>
      </w:tr>
      <w:tr w:rsidR="00851C09" w14:paraId="23F4E3D9"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77BD7" w14:textId="77777777" w:rsidR="00851C09" w:rsidRDefault="00AE4256">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6CA9D" w14:textId="77777777" w:rsidR="00851C09" w:rsidRDefault="00AE4256">
            <w:pPr>
              <w:widowControl/>
              <w:ind w:firstLineChars="100" w:firstLine="180"/>
              <w:jc w:val="left"/>
              <w:textAlignment w:val="center"/>
              <w:rPr>
                <w:rFonts w:ascii="Arial" w:hAnsi="Arial" w:cs="Arial"/>
                <w:color w:val="000000"/>
                <w:kern w:val="0"/>
                <w:sz w:val="18"/>
                <w:szCs w:val="18"/>
              </w:rPr>
            </w:pPr>
            <w:r>
              <w:rPr>
                <w:rFonts w:ascii="Arial" w:hAnsi="Arial" w:cs="Arial" w:hint="eastAsia"/>
                <w:color w:val="000000"/>
                <w:kern w:val="0"/>
                <w:sz w:val="18"/>
                <w:szCs w:val="18"/>
              </w:rPr>
              <w:t>2020-8-20</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7A4E8" w14:textId="77777777" w:rsidR="00851C09" w:rsidRDefault="00AE4256">
            <w:pPr>
              <w:widowControl/>
              <w:ind w:firstLineChars="100" w:firstLine="200"/>
              <w:jc w:val="center"/>
              <w:textAlignment w:val="center"/>
              <w:rPr>
                <w:rFonts w:ascii="宋体" w:hAnsi="宋体" w:cs="宋体"/>
                <w:color w:val="000000"/>
                <w:kern w:val="0"/>
                <w:sz w:val="22"/>
                <w:szCs w:val="22"/>
              </w:rPr>
            </w:pPr>
            <w:r>
              <w:rPr>
                <w:rFonts w:ascii="宋体" w:hAnsi="宋体" w:cs="宋体" w:hint="eastAsia"/>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E10C6" w14:textId="77777777" w:rsidR="00851C09" w:rsidRDefault="00AE4256">
            <w:pPr>
              <w:widowControl/>
              <w:ind w:firstLineChars="100" w:firstLine="200"/>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67A7B" w14:textId="77777777" w:rsidR="00851C09" w:rsidRDefault="00AE4256">
            <w:pPr>
              <w:widowControl/>
              <w:ind w:firstLineChars="100" w:firstLine="180"/>
              <w:jc w:val="right"/>
              <w:textAlignment w:val="center"/>
              <w:rPr>
                <w:rFonts w:ascii="Arial" w:hAnsi="Arial" w:cs="Arial"/>
                <w:color w:val="000000"/>
                <w:kern w:val="0"/>
                <w:sz w:val="18"/>
                <w:szCs w:val="18"/>
              </w:rPr>
            </w:pPr>
            <w:r>
              <w:rPr>
                <w:rFonts w:ascii="Arial" w:hAnsi="Arial" w:cs="Arial" w:hint="eastAsia"/>
                <w:color w:val="000000"/>
                <w:kern w:val="0"/>
                <w:sz w:val="18"/>
                <w:szCs w:val="18"/>
              </w:rPr>
              <w:t>60,000.00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5B8F1" w14:textId="77777777" w:rsidR="00851C09" w:rsidRDefault="00AE4256">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w:t>
            </w:r>
          </w:p>
        </w:tc>
      </w:tr>
      <w:tr w:rsidR="00851C09" w14:paraId="1ABC74C5"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5BDB3" w14:textId="77777777" w:rsidR="00851C09" w:rsidRDefault="00851C09">
            <w:pPr>
              <w:widowControl/>
              <w:jc w:val="center"/>
              <w:textAlignment w:val="center"/>
              <w:rPr>
                <w:rFonts w:ascii="Arial" w:hAnsi="Arial" w:cs="Arial"/>
                <w:color w:val="000000"/>
                <w:kern w:val="0"/>
                <w:sz w:val="18"/>
                <w:szCs w:val="18"/>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B228B" w14:textId="77777777" w:rsidR="00851C09" w:rsidRDefault="00851C09">
            <w:pPr>
              <w:widowControl/>
              <w:ind w:firstLineChars="100" w:firstLine="180"/>
              <w:jc w:val="left"/>
              <w:textAlignment w:val="center"/>
              <w:rPr>
                <w:rFonts w:ascii="Arial" w:hAnsi="Arial" w:cs="Arial"/>
                <w:color w:val="000000"/>
                <w:kern w:val="0"/>
                <w:sz w:val="18"/>
                <w:szCs w:val="18"/>
              </w:rPr>
            </w:pP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8EFE8" w14:textId="77777777" w:rsidR="00851C09" w:rsidRDefault="00AE4256">
            <w:pPr>
              <w:widowControl/>
              <w:ind w:firstLineChars="100" w:firstLine="201"/>
              <w:jc w:val="center"/>
              <w:textAlignment w:val="center"/>
              <w:rPr>
                <w:rFonts w:ascii="宋体" w:hAnsi="宋体" w:cs="宋体"/>
                <w:b/>
                <w:bCs/>
                <w:color w:val="000000"/>
                <w:kern w:val="0"/>
                <w:sz w:val="22"/>
                <w:szCs w:val="22"/>
              </w:rPr>
            </w:pPr>
            <w:r>
              <w:rPr>
                <w:rFonts w:ascii="宋体" w:hAnsi="宋体" w:cs="宋体" w:hint="eastAsia"/>
                <w:b/>
                <w:bCs/>
                <w:color w:val="000000"/>
                <w:kern w:val="0"/>
                <w:sz w:val="20"/>
                <w:szCs w:val="20"/>
              </w:rPr>
              <w:t>合计</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88714" w14:textId="77777777" w:rsidR="00851C09" w:rsidRDefault="00851C09">
            <w:pPr>
              <w:widowControl/>
              <w:ind w:firstLineChars="100" w:firstLine="200"/>
              <w:jc w:val="left"/>
              <w:textAlignment w:val="center"/>
              <w:rPr>
                <w:rFonts w:ascii="宋体" w:hAnsi="宋体" w:cs="宋体"/>
                <w:color w:val="000000"/>
                <w:kern w:val="0"/>
                <w:sz w:val="20"/>
                <w:szCs w:val="20"/>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2BE0A" w14:textId="77777777" w:rsidR="00851C09" w:rsidRDefault="00AE4256">
            <w:pPr>
              <w:widowControl/>
              <w:ind w:firstLineChars="100" w:firstLine="180"/>
              <w:jc w:val="right"/>
              <w:textAlignment w:val="center"/>
              <w:rPr>
                <w:rFonts w:ascii="Arial" w:hAnsi="Arial" w:cs="Arial"/>
                <w:color w:val="000000"/>
                <w:kern w:val="0"/>
                <w:sz w:val="18"/>
                <w:szCs w:val="18"/>
              </w:rPr>
            </w:pPr>
            <w:r>
              <w:rPr>
                <w:rFonts w:ascii="Arial" w:hAnsi="Arial" w:cs="Arial" w:hint="eastAsia"/>
                <w:color w:val="000000"/>
                <w:kern w:val="0"/>
                <w:sz w:val="18"/>
                <w:szCs w:val="18"/>
              </w:rPr>
              <w:t>60,000.00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1732E" w14:textId="77777777" w:rsidR="00851C09" w:rsidRDefault="00851C09">
            <w:pPr>
              <w:widowControl/>
              <w:jc w:val="center"/>
              <w:textAlignment w:val="center"/>
              <w:rPr>
                <w:rFonts w:ascii="宋体" w:hAnsi="宋体" w:cs="宋体"/>
                <w:color w:val="000000"/>
                <w:kern w:val="0"/>
                <w:sz w:val="20"/>
                <w:szCs w:val="20"/>
              </w:rPr>
            </w:pPr>
          </w:p>
        </w:tc>
      </w:tr>
    </w:tbl>
    <w:p w14:paraId="4AD860DD" w14:textId="77777777" w:rsidR="00851C09" w:rsidRDefault="00851C09">
      <w:pPr>
        <w:pStyle w:val="2"/>
        <w:spacing w:before="300" w:after="300" w:line="360" w:lineRule="exact"/>
        <w:rPr>
          <w:sz w:val="24"/>
          <w:szCs w:val="24"/>
        </w:rPr>
      </w:pPr>
    </w:p>
    <w:p w14:paraId="6A08DA12" w14:textId="77777777" w:rsidR="00851C09" w:rsidRDefault="00AE4256">
      <w:pPr>
        <w:pStyle w:val="2"/>
        <w:spacing w:before="300" w:after="300" w:line="360" w:lineRule="exact"/>
        <w:rPr>
          <w:sz w:val="24"/>
          <w:szCs w:val="24"/>
        </w:rPr>
      </w:pPr>
      <w:bookmarkStart w:id="67" w:name="_Toc20518"/>
      <w:r>
        <w:rPr>
          <w:rFonts w:hint="eastAsia"/>
          <w:sz w:val="24"/>
          <w:szCs w:val="24"/>
        </w:rPr>
        <w:t>6.3</w:t>
      </w:r>
      <w:r>
        <w:rPr>
          <w:rFonts w:hint="eastAsia"/>
          <w:sz w:val="24"/>
          <w:szCs w:val="24"/>
        </w:rPr>
        <w:t>资金结算</w:t>
      </w:r>
      <w:bookmarkEnd w:id="61"/>
      <w:bookmarkEnd w:id="62"/>
      <w:bookmarkEnd w:id="63"/>
      <w:bookmarkEnd w:id="64"/>
      <w:bookmarkEnd w:id="65"/>
      <w:bookmarkEnd w:id="66"/>
      <w:bookmarkEnd w:id="67"/>
    </w:p>
    <w:p w14:paraId="70A2D1EF" w14:textId="77777777" w:rsidR="00851C09" w:rsidRDefault="00AE4256">
      <w:pPr>
        <w:spacing w:before="300" w:after="300" w:line="360" w:lineRule="exact"/>
        <w:outlineLvl w:val="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6.3.1各账户余额</w:t>
      </w:r>
    </w:p>
    <w:p w14:paraId="315C9F28" w14:textId="77777777" w:rsidR="00851C09" w:rsidRDefault="00AE4256">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8</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日，项目公司各资金账户余额总计</w:t>
      </w:r>
      <w:r>
        <w:rPr>
          <w:rFonts w:ascii="Arial" w:hAnsi="Arial" w:cs="Arial" w:hint="eastAsia"/>
          <w:color w:val="000000"/>
          <w:sz w:val="18"/>
          <w:szCs w:val="18"/>
        </w:rPr>
        <w:t>8,134.29</w:t>
      </w:r>
      <w:r>
        <w:rPr>
          <w:rFonts w:ascii="Arial" w:hAnsi="Arial" w:cs="Arial" w:hint="eastAsia"/>
          <w:bCs/>
          <w:kern w:val="44"/>
          <w:szCs w:val="21"/>
        </w:rPr>
        <w:t>元，各账户余额见下表。</w:t>
      </w:r>
    </w:p>
    <w:p w14:paraId="49529992" w14:textId="77777777" w:rsidR="00851C09" w:rsidRDefault="00AE4256" w:rsidP="007179BF">
      <w:pPr>
        <w:spacing w:beforeLines="100" w:before="315"/>
        <w:jc w:val="center"/>
        <w:rPr>
          <w:rFonts w:ascii="Arial" w:hAnsi="Arial"/>
          <w:b/>
          <w:color w:val="000000"/>
          <w:sz w:val="24"/>
        </w:rPr>
      </w:pPr>
      <w:r>
        <w:rPr>
          <w:rFonts w:ascii="Arial" w:hAnsi="Arial" w:hint="eastAsia"/>
          <w:b/>
          <w:color w:val="000000"/>
          <w:sz w:val="24"/>
        </w:rPr>
        <w:t>截至</w:t>
      </w:r>
      <w:r>
        <w:rPr>
          <w:rFonts w:ascii="Arial" w:hAnsi="Arial" w:hint="eastAsia"/>
          <w:b/>
          <w:color w:val="000000"/>
          <w:sz w:val="24"/>
        </w:rPr>
        <w:t>2020</w:t>
      </w:r>
      <w:r>
        <w:rPr>
          <w:rFonts w:ascii="Arial" w:hAnsi="Arial" w:hint="eastAsia"/>
          <w:b/>
          <w:color w:val="000000"/>
          <w:sz w:val="24"/>
        </w:rPr>
        <w:t>年</w:t>
      </w:r>
      <w:r>
        <w:rPr>
          <w:rFonts w:ascii="Arial" w:hAnsi="Arial" w:hint="eastAsia"/>
          <w:b/>
          <w:color w:val="000000"/>
          <w:sz w:val="24"/>
        </w:rPr>
        <w:t>8</w:t>
      </w:r>
      <w:r>
        <w:rPr>
          <w:rFonts w:ascii="Arial" w:hAnsi="Arial" w:hint="eastAsia"/>
          <w:b/>
          <w:color w:val="000000"/>
          <w:sz w:val="24"/>
        </w:rPr>
        <w:t>月</w:t>
      </w:r>
      <w:r>
        <w:rPr>
          <w:rFonts w:ascii="Arial" w:hAnsi="Arial" w:hint="eastAsia"/>
          <w:b/>
          <w:color w:val="000000"/>
          <w:sz w:val="24"/>
        </w:rPr>
        <w:t>31</w:t>
      </w:r>
      <w:r>
        <w:rPr>
          <w:rFonts w:ascii="Arial" w:hAnsi="Arial" w:hint="eastAsia"/>
          <w:b/>
          <w:color w:val="000000"/>
          <w:sz w:val="24"/>
        </w:rPr>
        <w:t>日各银行账户余额表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73"/>
        <w:gridCol w:w="2836"/>
        <w:gridCol w:w="1788"/>
      </w:tblGrid>
      <w:tr w:rsidR="00851C09" w14:paraId="5AA3166A" w14:textId="77777777">
        <w:trPr>
          <w:trHeight w:val="397"/>
        </w:trPr>
        <w:tc>
          <w:tcPr>
            <w:tcW w:w="375" w:type="pct"/>
            <w:noWrap/>
            <w:vAlign w:val="center"/>
          </w:tcPr>
          <w:p w14:paraId="00DA604B" w14:textId="77777777" w:rsidR="00851C09" w:rsidRDefault="00AE4256">
            <w:pPr>
              <w:jc w:val="center"/>
              <w:rPr>
                <w:rFonts w:ascii="Arial" w:hAnsi="Arial" w:cs="Arial"/>
                <w:b/>
                <w:color w:val="000000"/>
                <w:sz w:val="18"/>
                <w:szCs w:val="18"/>
              </w:rPr>
            </w:pPr>
            <w:r>
              <w:rPr>
                <w:rFonts w:ascii="Arial" w:hAnsi="Arial" w:cs="Arial"/>
                <w:b/>
                <w:color w:val="000000"/>
                <w:sz w:val="18"/>
                <w:szCs w:val="18"/>
              </w:rPr>
              <w:t>序号</w:t>
            </w:r>
          </w:p>
        </w:tc>
        <w:tc>
          <w:tcPr>
            <w:tcW w:w="2193" w:type="pct"/>
            <w:noWrap/>
            <w:vAlign w:val="center"/>
          </w:tcPr>
          <w:p w14:paraId="54ACC016" w14:textId="77777777" w:rsidR="00851C09" w:rsidRDefault="00AE4256">
            <w:pPr>
              <w:jc w:val="center"/>
              <w:rPr>
                <w:rFonts w:ascii="Arial" w:hAnsi="Arial" w:cs="Arial"/>
                <w:b/>
                <w:color w:val="000000"/>
                <w:sz w:val="18"/>
                <w:szCs w:val="18"/>
              </w:rPr>
            </w:pPr>
            <w:r>
              <w:rPr>
                <w:rFonts w:ascii="Arial" w:hAnsi="Arial" w:cs="Arial"/>
                <w:b/>
                <w:color w:val="000000"/>
                <w:sz w:val="18"/>
                <w:szCs w:val="18"/>
              </w:rPr>
              <w:t>开户行</w:t>
            </w:r>
          </w:p>
        </w:tc>
        <w:tc>
          <w:tcPr>
            <w:tcW w:w="1490" w:type="pct"/>
            <w:noWrap/>
            <w:vAlign w:val="center"/>
          </w:tcPr>
          <w:p w14:paraId="0251F798" w14:textId="77777777" w:rsidR="00851C09" w:rsidRDefault="00AE4256">
            <w:pPr>
              <w:jc w:val="center"/>
              <w:rPr>
                <w:rFonts w:ascii="Arial" w:hAnsi="Arial" w:cs="Arial"/>
                <w:b/>
                <w:color w:val="000000"/>
                <w:sz w:val="18"/>
                <w:szCs w:val="18"/>
              </w:rPr>
            </w:pPr>
            <w:r>
              <w:rPr>
                <w:rFonts w:ascii="Arial" w:hAnsi="Arial" w:cs="Arial"/>
                <w:b/>
                <w:color w:val="000000"/>
                <w:sz w:val="18"/>
                <w:szCs w:val="18"/>
              </w:rPr>
              <w:t>账号</w:t>
            </w:r>
          </w:p>
        </w:tc>
        <w:tc>
          <w:tcPr>
            <w:tcW w:w="940" w:type="pct"/>
            <w:noWrap/>
            <w:vAlign w:val="center"/>
          </w:tcPr>
          <w:p w14:paraId="1D943ADE" w14:textId="77777777" w:rsidR="00851C09" w:rsidRDefault="00AE4256">
            <w:pPr>
              <w:jc w:val="center"/>
              <w:rPr>
                <w:rFonts w:ascii="Arial" w:hAnsi="Arial" w:cs="Arial"/>
                <w:b/>
                <w:color w:val="000000"/>
                <w:sz w:val="18"/>
                <w:szCs w:val="18"/>
              </w:rPr>
            </w:pPr>
            <w:r>
              <w:rPr>
                <w:rFonts w:ascii="Arial" w:hAnsi="Arial" w:cs="Arial"/>
                <w:b/>
                <w:color w:val="000000"/>
                <w:sz w:val="18"/>
                <w:szCs w:val="18"/>
              </w:rPr>
              <w:t>余额（元）</w:t>
            </w:r>
          </w:p>
        </w:tc>
      </w:tr>
      <w:tr w:rsidR="00851C09" w14:paraId="57E0F791" w14:textId="77777777">
        <w:trPr>
          <w:trHeight w:val="397"/>
        </w:trPr>
        <w:tc>
          <w:tcPr>
            <w:tcW w:w="375" w:type="pct"/>
            <w:noWrap/>
            <w:vAlign w:val="center"/>
          </w:tcPr>
          <w:p w14:paraId="3D9FC117" w14:textId="77777777" w:rsidR="00851C09" w:rsidRDefault="00AE4256">
            <w:pPr>
              <w:jc w:val="center"/>
              <w:rPr>
                <w:rFonts w:ascii="Arial" w:hAnsi="Arial" w:cs="Arial"/>
                <w:color w:val="000000"/>
                <w:sz w:val="18"/>
                <w:szCs w:val="18"/>
              </w:rPr>
            </w:pPr>
            <w:r>
              <w:rPr>
                <w:rFonts w:ascii="Arial" w:hAnsi="Arial" w:cs="Arial"/>
                <w:color w:val="000000"/>
                <w:sz w:val="18"/>
                <w:szCs w:val="18"/>
              </w:rPr>
              <w:t>1</w:t>
            </w:r>
          </w:p>
        </w:tc>
        <w:tc>
          <w:tcPr>
            <w:tcW w:w="2193" w:type="pct"/>
            <w:noWrap/>
            <w:vAlign w:val="center"/>
          </w:tcPr>
          <w:p w14:paraId="34BF6E5E" w14:textId="77777777" w:rsidR="00851C09" w:rsidRDefault="00AE4256">
            <w:pPr>
              <w:jc w:val="center"/>
              <w:rPr>
                <w:rFonts w:ascii="Arial" w:hAnsi="Arial" w:cs="Arial"/>
                <w:color w:val="000000"/>
                <w:sz w:val="18"/>
                <w:szCs w:val="18"/>
              </w:rPr>
            </w:pPr>
            <w:r>
              <w:rPr>
                <w:rFonts w:ascii="Arial" w:hAnsi="Arial" w:cs="Arial" w:hint="eastAsia"/>
                <w:color w:val="000000"/>
                <w:kern w:val="0"/>
                <w:sz w:val="18"/>
                <w:szCs w:val="18"/>
              </w:rPr>
              <w:t>中国银行贵阳市金阳支行</w:t>
            </w:r>
          </w:p>
        </w:tc>
        <w:tc>
          <w:tcPr>
            <w:tcW w:w="1490" w:type="pct"/>
            <w:noWrap/>
            <w:vAlign w:val="center"/>
          </w:tcPr>
          <w:p w14:paraId="2EF9CBEA" w14:textId="77777777" w:rsidR="00851C09" w:rsidRDefault="00AE4256">
            <w:pPr>
              <w:widowControl/>
              <w:jc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kern w:val="0"/>
                <w:sz w:val="18"/>
                <w:szCs w:val="18"/>
              </w:rPr>
              <w:t>1330 6326 3317</w:t>
            </w:r>
          </w:p>
        </w:tc>
        <w:tc>
          <w:tcPr>
            <w:tcW w:w="940" w:type="pct"/>
            <w:noWrap/>
            <w:vAlign w:val="center"/>
          </w:tcPr>
          <w:p w14:paraId="40109996" w14:textId="77777777" w:rsidR="00851C09" w:rsidRDefault="00AE4256">
            <w:pPr>
              <w:jc w:val="center"/>
              <w:rPr>
                <w:rFonts w:ascii="Arial" w:hAnsi="Arial" w:cs="Arial"/>
                <w:color w:val="000000"/>
                <w:sz w:val="18"/>
                <w:szCs w:val="18"/>
              </w:rPr>
            </w:pPr>
            <w:r>
              <w:rPr>
                <w:rFonts w:ascii="Arial" w:hAnsi="Arial" w:cs="Arial" w:hint="eastAsia"/>
                <w:color w:val="000000"/>
                <w:sz w:val="18"/>
                <w:szCs w:val="18"/>
              </w:rPr>
              <w:t>8,134.29</w:t>
            </w:r>
          </w:p>
        </w:tc>
      </w:tr>
      <w:tr w:rsidR="00851C09" w14:paraId="3AE356AF" w14:textId="77777777">
        <w:trPr>
          <w:trHeight w:val="403"/>
        </w:trPr>
        <w:tc>
          <w:tcPr>
            <w:tcW w:w="375" w:type="pct"/>
            <w:noWrap/>
            <w:vAlign w:val="center"/>
          </w:tcPr>
          <w:p w14:paraId="6C865AFA" w14:textId="77777777" w:rsidR="00851C09" w:rsidRDefault="00AE4256">
            <w:pPr>
              <w:jc w:val="center"/>
              <w:rPr>
                <w:rFonts w:ascii="Arial" w:hAnsi="Arial" w:cs="Arial"/>
                <w:color w:val="000000"/>
                <w:sz w:val="18"/>
                <w:szCs w:val="18"/>
              </w:rPr>
            </w:pPr>
            <w:r>
              <w:rPr>
                <w:rFonts w:ascii="Arial" w:hAnsi="Arial" w:cs="Arial"/>
                <w:color w:val="000000"/>
                <w:sz w:val="18"/>
                <w:szCs w:val="18"/>
              </w:rPr>
              <w:t>2</w:t>
            </w:r>
          </w:p>
        </w:tc>
        <w:tc>
          <w:tcPr>
            <w:tcW w:w="2193" w:type="pct"/>
            <w:noWrap/>
            <w:vAlign w:val="center"/>
          </w:tcPr>
          <w:p w14:paraId="795D18D6" w14:textId="77777777" w:rsidR="00851C09" w:rsidRDefault="00AE4256">
            <w:pPr>
              <w:jc w:val="center"/>
              <w:rPr>
                <w:rFonts w:ascii="Arial" w:hAnsi="Arial" w:cs="Arial"/>
                <w:color w:val="000000"/>
                <w:sz w:val="18"/>
                <w:szCs w:val="18"/>
              </w:rPr>
            </w:pPr>
            <w:r>
              <w:rPr>
                <w:rFonts w:ascii="Arial" w:hAnsi="Arial" w:cs="Arial" w:hint="eastAsia"/>
                <w:color w:val="000000"/>
                <w:kern w:val="0"/>
                <w:sz w:val="18"/>
                <w:szCs w:val="18"/>
              </w:rPr>
              <w:t>中信银行贵阳宝山支行</w:t>
            </w:r>
          </w:p>
        </w:tc>
        <w:tc>
          <w:tcPr>
            <w:tcW w:w="1490" w:type="pct"/>
            <w:noWrap/>
            <w:vAlign w:val="center"/>
          </w:tcPr>
          <w:p w14:paraId="038EB8DD" w14:textId="77777777" w:rsidR="00851C09" w:rsidRDefault="00AE4256">
            <w:pPr>
              <w:jc w:val="center"/>
              <w:rPr>
                <w:rFonts w:ascii="Arial" w:hAnsi="Arial" w:cs="Arial"/>
                <w:color w:val="000000"/>
                <w:sz w:val="18"/>
                <w:szCs w:val="18"/>
              </w:rPr>
            </w:pPr>
            <w:r>
              <w:rPr>
                <w:rFonts w:ascii="Arial Unicode MS" w:eastAsia="Arial Unicode MS" w:hAnsi="Arial Unicode MS" w:cs="Arial Unicode MS" w:hint="eastAsia"/>
                <w:color w:val="333333"/>
                <w:sz w:val="18"/>
                <w:szCs w:val="18"/>
              </w:rPr>
              <w:t>8113 2010 1270 0096 663</w:t>
            </w:r>
          </w:p>
        </w:tc>
        <w:tc>
          <w:tcPr>
            <w:tcW w:w="940" w:type="pct"/>
            <w:noWrap/>
            <w:vAlign w:val="center"/>
          </w:tcPr>
          <w:p w14:paraId="1556B826" w14:textId="77777777" w:rsidR="00851C09" w:rsidRDefault="00AE4256">
            <w:pPr>
              <w:jc w:val="center"/>
              <w:rPr>
                <w:rFonts w:ascii="Arial" w:hAnsi="Arial" w:cs="Arial"/>
                <w:color w:val="000000"/>
                <w:sz w:val="18"/>
                <w:szCs w:val="18"/>
              </w:rPr>
            </w:pPr>
            <w:r>
              <w:rPr>
                <w:rFonts w:ascii="Arial" w:hAnsi="Arial" w:cs="Arial" w:hint="eastAsia"/>
                <w:color w:val="000000"/>
                <w:sz w:val="18"/>
                <w:szCs w:val="18"/>
              </w:rPr>
              <w:t>0.00</w:t>
            </w:r>
          </w:p>
        </w:tc>
      </w:tr>
      <w:tr w:rsidR="00851C09" w14:paraId="757E80A4" w14:textId="77777777">
        <w:trPr>
          <w:trHeight w:val="397"/>
        </w:trPr>
        <w:tc>
          <w:tcPr>
            <w:tcW w:w="2568" w:type="pct"/>
            <w:gridSpan w:val="2"/>
            <w:noWrap/>
            <w:vAlign w:val="center"/>
          </w:tcPr>
          <w:p w14:paraId="3E8138FD" w14:textId="77777777" w:rsidR="00851C09" w:rsidRDefault="00AE4256">
            <w:pPr>
              <w:jc w:val="center"/>
              <w:rPr>
                <w:rFonts w:ascii="Arial" w:hAnsi="Arial" w:cs="Arial"/>
                <w:b/>
                <w:color w:val="000000"/>
                <w:sz w:val="18"/>
                <w:szCs w:val="18"/>
              </w:rPr>
            </w:pPr>
            <w:r>
              <w:rPr>
                <w:rFonts w:ascii="Arial" w:hAnsi="Arial" w:cs="Arial"/>
                <w:b/>
                <w:color w:val="000000"/>
                <w:sz w:val="18"/>
                <w:szCs w:val="18"/>
              </w:rPr>
              <w:t>总</w:t>
            </w:r>
            <w:r>
              <w:rPr>
                <w:rFonts w:ascii="Arial" w:hAnsi="Arial" w:cs="Arial"/>
                <w:b/>
                <w:color w:val="000000"/>
                <w:sz w:val="18"/>
                <w:szCs w:val="18"/>
              </w:rPr>
              <w:t xml:space="preserve">    </w:t>
            </w:r>
            <w:r>
              <w:rPr>
                <w:rFonts w:ascii="Arial" w:hAnsi="Arial" w:cs="Arial"/>
                <w:b/>
                <w:color w:val="000000"/>
                <w:sz w:val="18"/>
                <w:szCs w:val="18"/>
              </w:rPr>
              <w:t>计</w:t>
            </w:r>
          </w:p>
        </w:tc>
        <w:tc>
          <w:tcPr>
            <w:tcW w:w="1490" w:type="pct"/>
            <w:noWrap/>
            <w:vAlign w:val="center"/>
          </w:tcPr>
          <w:p w14:paraId="7E740B56" w14:textId="77777777" w:rsidR="00851C09" w:rsidRDefault="00851C09">
            <w:pPr>
              <w:jc w:val="center"/>
              <w:rPr>
                <w:rFonts w:ascii="Arial" w:hAnsi="Arial" w:cs="Arial"/>
                <w:b/>
                <w:color w:val="000000"/>
                <w:sz w:val="18"/>
                <w:szCs w:val="18"/>
              </w:rPr>
            </w:pPr>
          </w:p>
        </w:tc>
        <w:tc>
          <w:tcPr>
            <w:tcW w:w="940" w:type="pct"/>
            <w:noWrap/>
            <w:vAlign w:val="center"/>
          </w:tcPr>
          <w:p w14:paraId="44E3E2BF" w14:textId="77777777" w:rsidR="00851C09" w:rsidRDefault="00AE4256">
            <w:pPr>
              <w:jc w:val="center"/>
              <w:rPr>
                <w:rFonts w:ascii="Arial" w:hAnsi="Arial" w:cs="Arial"/>
                <w:b/>
                <w:color w:val="000000"/>
                <w:sz w:val="18"/>
                <w:szCs w:val="18"/>
              </w:rPr>
            </w:pPr>
            <w:r>
              <w:rPr>
                <w:rFonts w:ascii="Arial" w:hAnsi="Arial" w:cs="Arial" w:hint="eastAsia"/>
                <w:color w:val="000000"/>
                <w:sz w:val="18"/>
                <w:szCs w:val="18"/>
              </w:rPr>
              <w:t>8,134.29</w:t>
            </w:r>
          </w:p>
        </w:tc>
      </w:tr>
    </w:tbl>
    <w:p w14:paraId="111A09D1" w14:textId="77777777" w:rsidR="00851C09" w:rsidRDefault="00AE4256">
      <w:pPr>
        <w:pStyle w:val="1"/>
        <w:keepNext w:val="0"/>
        <w:keepLines w:val="0"/>
        <w:spacing w:before="300" w:after="300" w:line="360" w:lineRule="exact"/>
        <w:rPr>
          <w:rFonts w:ascii="Arial" w:hAnsi="Arial"/>
          <w:color w:val="000000"/>
          <w:sz w:val="28"/>
          <w:szCs w:val="28"/>
        </w:rPr>
      </w:pPr>
      <w:bookmarkStart w:id="68" w:name="_Toc535580101"/>
      <w:bookmarkStart w:id="69" w:name="_Toc532281664"/>
      <w:bookmarkStart w:id="70" w:name="_Toc32370"/>
      <w:bookmarkStart w:id="71" w:name="_Toc535570760"/>
      <w:bookmarkStart w:id="72" w:name="_Toc535508646"/>
      <w:bookmarkStart w:id="73" w:name="_Toc37668503"/>
      <w:bookmarkStart w:id="74" w:name="_Toc27889"/>
      <w:bookmarkStart w:id="75" w:name="_Toc535580033"/>
      <w:r>
        <w:rPr>
          <w:rFonts w:ascii="Arial" w:hAnsi="Arial" w:hint="eastAsia"/>
          <w:color w:val="000000"/>
          <w:sz w:val="28"/>
          <w:szCs w:val="28"/>
        </w:rPr>
        <w:lastRenderedPageBreak/>
        <w:t>附件</w:t>
      </w:r>
      <w:bookmarkEnd w:id="68"/>
      <w:bookmarkEnd w:id="69"/>
      <w:bookmarkEnd w:id="70"/>
      <w:bookmarkEnd w:id="71"/>
      <w:bookmarkEnd w:id="72"/>
      <w:bookmarkEnd w:id="73"/>
      <w:bookmarkEnd w:id="74"/>
      <w:bookmarkEnd w:id="75"/>
    </w:p>
    <w:p w14:paraId="2EF762AE" w14:textId="77777777" w:rsidR="00851C09" w:rsidRDefault="00AE4256">
      <w:pPr>
        <w:pStyle w:val="2"/>
        <w:keepNext w:val="0"/>
        <w:keepLines w:val="0"/>
        <w:spacing w:before="300" w:after="300" w:line="360" w:lineRule="exact"/>
        <w:rPr>
          <w:rFonts w:eastAsia="宋体"/>
          <w:sz w:val="24"/>
        </w:rPr>
      </w:pPr>
      <w:bookmarkStart w:id="76" w:name="_Toc532281665"/>
      <w:bookmarkStart w:id="77" w:name="_Toc535580102"/>
      <w:bookmarkStart w:id="78" w:name="_Toc535580034"/>
      <w:bookmarkStart w:id="79" w:name="_Toc535570761"/>
      <w:bookmarkStart w:id="80" w:name="_Toc10928"/>
      <w:bookmarkStart w:id="81" w:name="_Toc535508647"/>
      <w:bookmarkStart w:id="82" w:name="_Toc37668504"/>
      <w:bookmarkStart w:id="83" w:name="_Toc17009"/>
      <w:r>
        <w:rPr>
          <w:rFonts w:eastAsia="宋体" w:hint="eastAsia"/>
          <w:sz w:val="24"/>
        </w:rPr>
        <w:t>附件一</w:t>
      </w:r>
      <w:r>
        <w:rPr>
          <w:rFonts w:eastAsia="宋体" w:hint="eastAsia"/>
          <w:sz w:val="24"/>
        </w:rPr>
        <w:t xml:space="preserve"> </w:t>
      </w:r>
      <w:bookmarkEnd w:id="76"/>
      <w:r>
        <w:rPr>
          <w:rFonts w:eastAsia="宋体" w:hint="eastAsia"/>
          <w:sz w:val="24"/>
        </w:rPr>
        <w:t>银行对账单</w:t>
      </w:r>
      <w:bookmarkEnd w:id="77"/>
      <w:bookmarkEnd w:id="78"/>
      <w:bookmarkEnd w:id="79"/>
      <w:bookmarkEnd w:id="80"/>
      <w:bookmarkEnd w:id="81"/>
      <w:bookmarkEnd w:id="82"/>
      <w:bookmarkEnd w:id="83"/>
    </w:p>
    <w:p w14:paraId="63917930" w14:textId="77777777" w:rsidR="00851C09" w:rsidRDefault="00AE4256" w:rsidP="007179BF">
      <w:pPr>
        <w:spacing w:beforeLines="100" w:before="315"/>
        <w:jc w:val="center"/>
        <w:rPr>
          <w:rFonts w:ascii="Arial" w:hAnsi="Arial" w:cs="宋体"/>
          <w:b/>
          <w:color w:val="000000"/>
          <w:kern w:val="0"/>
          <w:sz w:val="20"/>
          <w:szCs w:val="20"/>
        </w:rPr>
      </w:pPr>
      <w:r>
        <w:rPr>
          <w:rFonts w:asciiTheme="minorEastAsia" w:eastAsiaTheme="minorEastAsia" w:hAnsiTheme="minorEastAsia" w:cs="宋体" w:hint="eastAsia"/>
          <w:b/>
          <w:color w:val="000000"/>
          <w:kern w:val="0"/>
          <w:sz w:val="24"/>
        </w:rPr>
        <w:t xml:space="preserve">     中信银行股份有限公司贵阳宝山支行        </w:t>
      </w:r>
      <w:r>
        <w:rPr>
          <w:rFonts w:ascii="Arial" w:hAnsi="Arial" w:cs="宋体" w:hint="eastAsia"/>
          <w:b/>
          <w:color w:val="000000"/>
          <w:kern w:val="0"/>
          <w:sz w:val="20"/>
          <w:szCs w:val="20"/>
        </w:rPr>
        <w:t>单位：元</w:t>
      </w:r>
    </w:p>
    <w:p w14:paraId="5EE30751" w14:textId="77777777" w:rsidR="00851C09" w:rsidRDefault="00851C09">
      <w:pPr>
        <w:jc w:val="center"/>
        <w:rPr>
          <w:rFonts w:ascii="Arial" w:hAnsi="Arial" w:cs="宋体"/>
          <w:b/>
          <w:color w:val="000000"/>
          <w:kern w:val="0"/>
          <w:sz w:val="20"/>
          <w:szCs w:val="20"/>
        </w:rPr>
      </w:pPr>
    </w:p>
    <w:p w14:paraId="469CA94F" w14:textId="77777777" w:rsidR="00851C09" w:rsidRDefault="00851C09">
      <w:pPr>
        <w:widowControl/>
        <w:rPr>
          <w:rFonts w:asciiTheme="minorEastAsia" w:eastAsiaTheme="minorEastAsia" w:hAnsiTheme="minorEastAsia" w:cs="宋体"/>
          <w:b/>
          <w:color w:val="000000"/>
          <w:kern w:val="0"/>
          <w:sz w:val="24"/>
        </w:rPr>
      </w:pPr>
    </w:p>
    <w:p w14:paraId="03181159" w14:textId="77777777" w:rsidR="00851C09" w:rsidRDefault="00851C09">
      <w:pPr>
        <w:widowControl/>
        <w:rPr>
          <w:rFonts w:asciiTheme="minorEastAsia" w:eastAsiaTheme="minorEastAsia" w:hAnsiTheme="minorEastAsia" w:cs="宋体"/>
          <w:b/>
          <w:color w:val="000000"/>
          <w:kern w:val="0"/>
          <w:sz w:val="24"/>
        </w:rPr>
      </w:pPr>
    </w:p>
    <w:p w14:paraId="4D5E280C" w14:textId="77777777" w:rsidR="00851C09" w:rsidRDefault="00851C09">
      <w:pPr>
        <w:widowControl/>
        <w:jc w:val="center"/>
        <w:rPr>
          <w:rFonts w:asciiTheme="minorEastAsia" w:eastAsiaTheme="minorEastAsia" w:hAnsiTheme="minorEastAsia" w:cs="宋体"/>
          <w:b/>
          <w:color w:val="000000"/>
          <w:kern w:val="0"/>
          <w:sz w:val="24"/>
        </w:rPr>
      </w:pPr>
    </w:p>
    <w:p w14:paraId="30332E5A" w14:textId="77777777" w:rsidR="00851C09" w:rsidRDefault="00851C09">
      <w:pPr>
        <w:widowControl/>
        <w:jc w:val="center"/>
        <w:rPr>
          <w:rFonts w:asciiTheme="minorEastAsia" w:eastAsiaTheme="minorEastAsia" w:hAnsiTheme="minorEastAsia" w:cs="宋体"/>
          <w:b/>
          <w:color w:val="000000"/>
          <w:kern w:val="0"/>
          <w:sz w:val="24"/>
        </w:rPr>
      </w:pPr>
    </w:p>
    <w:p w14:paraId="368602F2" w14:textId="77777777" w:rsidR="00851C09" w:rsidRDefault="00AE4256">
      <w:pPr>
        <w:widowControl/>
        <w:jc w:val="center"/>
        <w:rPr>
          <w:rFonts w:asciiTheme="minorEastAsia" w:eastAsiaTheme="minorEastAsia" w:hAnsiTheme="minorEastAsia" w:cs="宋体"/>
          <w:b/>
          <w:color w:val="000000"/>
          <w:kern w:val="0"/>
          <w:sz w:val="24"/>
        </w:rPr>
      </w:pPr>
      <w:r>
        <w:rPr>
          <w:rFonts w:asciiTheme="minorEastAsia" w:eastAsiaTheme="minorEastAsia" w:hAnsiTheme="minorEastAsia" w:cs="宋体"/>
          <w:b/>
          <w:noProof/>
          <w:color w:val="000000"/>
          <w:kern w:val="0"/>
          <w:sz w:val="24"/>
        </w:rPr>
        <w:drawing>
          <wp:inline distT="0" distB="0" distL="0" distR="0" wp14:anchorId="21251514" wp14:editId="26A664AD">
            <wp:extent cx="5902960" cy="2870200"/>
            <wp:effectExtent l="19050" t="0" r="2098"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4" cstate="print"/>
                    <a:srcRect/>
                    <a:stretch>
                      <a:fillRect/>
                    </a:stretch>
                  </pic:blipFill>
                  <pic:spPr>
                    <a:xfrm>
                      <a:off x="0" y="0"/>
                      <a:ext cx="5904230" cy="2870823"/>
                    </a:xfrm>
                    <a:prstGeom prst="rect">
                      <a:avLst/>
                    </a:prstGeom>
                    <a:noFill/>
                    <a:ln w="9525">
                      <a:noFill/>
                      <a:miter lim="800000"/>
                      <a:headEnd/>
                      <a:tailEnd/>
                    </a:ln>
                  </pic:spPr>
                </pic:pic>
              </a:graphicData>
            </a:graphic>
          </wp:inline>
        </w:drawing>
      </w:r>
    </w:p>
    <w:p w14:paraId="4E2BC5FF" w14:textId="77777777" w:rsidR="00851C09" w:rsidRDefault="00851C09">
      <w:pPr>
        <w:widowControl/>
        <w:rPr>
          <w:rFonts w:asciiTheme="minorEastAsia" w:eastAsiaTheme="minorEastAsia" w:hAnsiTheme="minorEastAsia" w:cs="宋体"/>
          <w:b/>
          <w:color w:val="000000"/>
          <w:kern w:val="0"/>
          <w:sz w:val="24"/>
        </w:rPr>
      </w:pPr>
    </w:p>
    <w:p w14:paraId="00579771" w14:textId="77777777" w:rsidR="00851C09" w:rsidRDefault="00851C09">
      <w:pPr>
        <w:widowControl/>
        <w:rPr>
          <w:rFonts w:asciiTheme="minorEastAsia" w:eastAsiaTheme="minorEastAsia" w:hAnsiTheme="minorEastAsia" w:cs="宋体"/>
          <w:b/>
          <w:color w:val="000000"/>
          <w:kern w:val="0"/>
          <w:sz w:val="24"/>
        </w:rPr>
      </w:pPr>
    </w:p>
    <w:p w14:paraId="3B596853" w14:textId="77777777" w:rsidR="00851C09" w:rsidRDefault="00851C09">
      <w:pPr>
        <w:widowControl/>
        <w:rPr>
          <w:rFonts w:asciiTheme="minorEastAsia" w:eastAsiaTheme="minorEastAsia" w:hAnsiTheme="minorEastAsia" w:cs="宋体"/>
          <w:b/>
          <w:color w:val="000000"/>
          <w:kern w:val="0"/>
          <w:sz w:val="24"/>
        </w:rPr>
      </w:pPr>
    </w:p>
    <w:p w14:paraId="7003FA50" w14:textId="77777777" w:rsidR="00851C09" w:rsidRDefault="00851C09">
      <w:pPr>
        <w:widowControl/>
        <w:rPr>
          <w:rFonts w:asciiTheme="minorEastAsia" w:eastAsiaTheme="minorEastAsia" w:hAnsiTheme="minorEastAsia" w:cs="宋体"/>
          <w:b/>
          <w:color w:val="000000"/>
          <w:kern w:val="0"/>
          <w:sz w:val="24"/>
        </w:rPr>
      </w:pPr>
    </w:p>
    <w:p w14:paraId="63A6C632" w14:textId="77777777" w:rsidR="00851C09" w:rsidRDefault="00851C09">
      <w:pPr>
        <w:widowControl/>
        <w:rPr>
          <w:rFonts w:asciiTheme="minorEastAsia" w:eastAsiaTheme="minorEastAsia" w:hAnsiTheme="minorEastAsia" w:cs="宋体"/>
          <w:b/>
          <w:color w:val="000000"/>
          <w:kern w:val="0"/>
          <w:sz w:val="24"/>
        </w:rPr>
      </w:pPr>
    </w:p>
    <w:p w14:paraId="100E652D" w14:textId="77777777" w:rsidR="00851C09" w:rsidRDefault="00851C09">
      <w:pPr>
        <w:widowControl/>
        <w:rPr>
          <w:rFonts w:asciiTheme="minorEastAsia" w:eastAsiaTheme="minorEastAsia" w:hAnsiTheme="minorEastAsia" w:cs="宋体"/>
          <w:b/>
          <w:color w:val="000000"/>
          <w:kern w:val="0"/>
          <w:sz w:val="24"/>
        </w:rPr>
      </w:pPr>
    </w:p>
    <w:p w14:paraId="134C303D" w14:textId="77777777" w:rsidR="00851C09" w:rsidRDefault="00851C09">
      <w:pPr>
        <w:widowControl/>
        <w:rPr>
          <w:rFonts w:asciiTheme="minorEastAsia" w:eastAsiaTheme="minorEastAsia" w:hAnsiTheme="minorEastAsia" w:cs="宋体"/>
          <w:b/>
          <w:color w:val="000000"/>
          <w:kern w:val="0"/>
          <w:sz w:val="24"/>
        </w:rPr>
      </w:pPr>
    </w:p>
    <w:p w14:paraId="6CE3532C" w14:textId="77777777" w:rsidR="00851C09" w:rsidRDefault="00851C09">
      <w:pPr>
        <w:widowControl/>
        <w:rPr>
          <w:rFonts w:asciiTheme="minorEastAsia" w:eastAsiaTheme="minorEastAsia" w:hAnsiTheme="minorEastAsia" w:cs="宋体"/>
          <w:b/>
          <w:color w:val="000000"/>
          <w:kern w:val="0"/>
          <w:sz w:val="24"/>
        </w:rPr>
      </w:pPr>
    </w:p>
    <w:p w14:paraId="67FAB5F8" w14:textId="77777777" w:rsidR="00851C09" w:rsidRDefault="00851C09">
      <w:pPr>
        <w:widowControl/>
        <w:rPr>
          <w:rFonts w:asciiTheme="minorEastAsia" w:eastAsiaTheme="minorEastAsia" w:hAnsiTheme="minorEastAsia" w:cs="宋体"/>
          <w:b/>
          <w:color w:val="000000"/>
          <w:kern w:val="0"/>
          <w:sz w:val="24"/>
        </w:rPr>
      </w:pPr>
    </w:p>
    <w:p w14:paraId="1823D605" w14:textId="77777777" w:rsidR="00851C09" w:rsidRDefault="00851C09">
      <w:pPr>
        <w:widowControl/>
        <w:rPr>
          <w:rFonts w:asciiTheme="minorEastAsia" w:eastAsiaTheme="minorEastAsia" w:hAnsiTheme="minorEastAsia" w:cs="宋体"/>
          <w:b/>
          <w:color w:val="000000"/>
          <w:kern w:val="0"/>
          <w:sz w:val="24"/>
        </w:rPr>
      </w:pPr>
    </w:p>
    <w:p w14:paraId="31D63903" w14:textId="77777777" w:rsidR="00851C09" w:rsidRDefault="00851C09">
      <w:pPr>
        <w:widowControl/>
        <w:rPr>
          <w:rFonts w:asciiTheme="minorEastAsia" w:eastAsiaTheme="minorEastAsia" w:hAnsiTheme="minorEastAsia" w:cs="宋体"/>
          <w:b/>
          <w:color w:val="000000"/>
          <w:kern w:val="0"/>
          <w:sz w:val="24"/>
        </w:rPr>
      </w:pPr>
    </w:p>
    <w:p w14:paraId="0255EE9A" w14:textId="77777777" w:rsidR="00851C09" w:rsidRDefault="00851C09">
      <w:pPr>
        <w:widowControl/>
        <w:rPr>
          <w:rFonts w:asciiTheme="minorEastAsia" w:eastAsiaTheme="minorEastAsia" w:hAnsiTheme="minorEastAsia" w:cs="宋体"/>
          <w:b/>
          <w:color w:val="000000"/>
          <w:kern w:val="0"/>
          <w:sz w:val="24"/>
        </w:rPr>
      </w:pPr>
    </w:p>
    <w:p w14:paraId="35AF3A80" w14:textId="77777777" w:rsidR="00851C09" w:rsidRDefault="00851C09">
      <w:pPr>
        <w:widowControl/>
        <w:rPr>
          <w:rFonts w:asciiTheme="minorEastAsia" w:eastAsiaTheme="minorEastAsia" w:hAnsiTheme="minorEastAsia" w:cs="宋体"/>
          <w:b/>
          <w:color w:val="000000"/>
          <w:kern w:val="0"/>
          <w:sz w:val="24"/>
        </w:rPr>
      </w:pPr>
    </w:p>
    <w:p w14:paraId="1E640EF4" w14:textId="77777777" w:rsidR="00851C09" w:rsidRDefault="00851C09">
      <w:pPr>
        <w:widowControl/>
        <w:rPr>
          <w:rFonts w:asciiTheme="minorEastAsia" w:eastAsiaTheme="minorEastAsia" w:hAnsiTheme="minorEastAsia" w:cs="宋体"/>
          <w:b/>
          <w:color w:val="000000"/>
          <w:kern w:val="0"/>
          <w:sz w:val="24"/>
        </w:rPr>
      </w:pPr>
    </w:p>
    <w:p w14:paraId="7F9E77EF" w14:textId="77777777" w:rsidR="00851C09" w:rsidRDefault="00851C09">
      <w:pPr>
        <w:widowControl/>
        <w:rPr>
          <w:rFonts w:asciiTheme="minorEastAsia" w:eastAsiaTheme="minorEastAsia" w:hAnsiTheme="minorEastAsia" w:cs="宋体"/>
          <w:b/>
          <w:color w:val="000000"/>
          <w:kern w:val="0"/>
          <w:sz w:val="24"/>
        </w:rPr>
      </w:pPr>
    </w:p>
    <w:p w14:paraId="7D6C0F18" w14:textId="77777777" w:rsidR="00851C09" w:rsidRDefault="00851C09">
      <w:pPr>
        <w:widowControl/>
        <w:rPr>
          <w:rFonts w:asciiTheme="minorEastAsia" w:eastAsiaTheme="minorEastAsia" w:hAnsiTheme="minorEastAsia" w:cs="宋体"/>
          <w:b/>
          <w:color w:val="000000"/>
          <w:kern w:val="0"/>
          <w:sz w:val="24"/>
        </w:rPr>
      </w:pPr>
    </w:p>
    <w:p w14:paraId="358C14EA" w14:textId="77777777" w:rsidR="00851C09" w:rsidRDefault="00851C09">
      <w:pPr>
        <w:widowControl/>
        <w:rPr>
          <w:rFonts w:asciiTheme="minorEastAsia" w:eastAsiaTheme="minorEastAsia" w:hAnsiTheme="minorEastAsia" w:cs="宋体"/>
          <w:b/>
          <w:color w:val="000000"/>
          <w:kern w:val="0"/>
          <w:sz w:val="24"/>
        </w:rPr>
      </w:pPr>
    </w:p>
    <w:p w14:paraId="5A0B1EF6" w14:textId="77777777" w:rsidR="00851C09" w:rsidRDefault="00AE4256" w:rsidP="007179BF">
      <w:pPr>
        <w:widowControl/>
        <w:spacing w:beforeLines="100" w:before="315"/>
        <w:jc w:val="center"/>
        <w:rPr>
          <w:rFonts w:asciiTheme="minorEastAsia" w:eastAsiaTheme="minorEastAsia" w:hAnsiTheme="minorEastAsia" w:cs="宋体"/>
          <w:b/>
          <w:color w:val="000000"/>
          <w:kern w:val="0"/>
          <w:sz w:val="24"/>
        </w:rPr>
      </w:pPr>
      <w:r>
        <w:rPr>
          <w:rFonts w:asciiTheme="minorEastAsia" w:eastAsiaTheme="minorEastAsia" w:hAnsiTheme="minorEastAsia" w:cs="宋体" w:hint="eastAsia"/>
          <w:b/>
          <w:color w:val="000000"/>
          <w:kern w:val="0"/>
          <w:sz w:val="24"/>
        </w:rPr>
        <w:lastRenderedPageBreak/>
        <w:t xml:space="preserve"> 中国银行贵阳金阳支行                </w:t>
      </w:r>
      <w:r>
        <w:rPr>
          <w:rFonts w:ascii="Arial" w:hAnsi="Arial" w:cs="宋体" w:hint="eastAsia"/>
          <w:b/>
          <w:color w:val="000000"/>
          <w:kern w:val="0"/>
          <w:sz w:val="20"/>
          <w:szCs w:val="20"/>
        </w:rPr>
        <w:t>单位：元</w:t>
      </w:r>
    </w:p>
    <w:p w14:paraId="77AFA7EB" w14:textId="77777777" w:rsidR="00851C09" w:rsidRDefault="00851C09">
      <w:pPr>
        <w:widowControl/>
        <w:rPr>
          <w:rFonts w:ascii="Arial" w:hAnsi="Arial"/>
        </w:rPr>
      </w:pPr>
    </w:p>
    <w:p w14:paraId="28C9D96F" w14:textId="77777777" w:rsidR="00851C09" w:rsidRDefault="00851C09">
      <w:pPr>
        <w:widowControl/>
        <w:rPr>
          <w:rFonts w:ascii="Arial" w:hAnsi="Arial"/>
        </w:rPr>
      </w:pPr>
      <w:bookmarkStart w:id="84" w:name="_Toc535508649"/>
      <w:bookmarkStart w:id="85" w:name="_Toc37668506"/>
      <w:bookmarkStart w:id="86" w:name="_Toc535570763"/>
      <w:bookmarkStart w:id="87" w:name="_Toc535580104"/>
      <w:bookmarkStart w:id="88" w:name="_Toc535580036"/>
      <w:bookmarkStart w:id="89" w:name="_Toc18211"/>
    </w:p>
    <w:p w14:paraId="62A742ED" w14:textId="77777777" w:rsidR="00851C09" w:rsidRDefault="00AE4256">
      <w:pPr>
        <w:widowControl/>
        <w:rPr>
          <w:rFonts w:ascii="Arial" w:hAnsi="Arial"/>
        </w:rPr>
      </w:pPr>
      <w:bookmarkStart w:id="90" w:name="_Toc535580037"/>
      <w:bookmarkStart w:id="91" w:name="_Toc535570764"/>
      <w:bookmarkStart w:id="92" w:name="_Toc535580105"/>
      <w:bookmarkStart w:id="93" w:name="_Toc535508650"/>
      <w:bookmarkStart w:id="94" w:name="_Toc532281666"/>
      <w:bookmarkStart w:id="95" w:name="_Toc3951"/>
      <w:bookmarkStart w:id="96" w:name="_Toc37668507"/>
      <w:bookmarkEnd w:id="84"/>
      <w:bookmarkEnd w:id="85"/>
      <w:bookmarkEnd w:id="86"/>
      <w:bookmarkEnd w:id="87"/>
      <w:bookmarkEnd w:id="88"/>
      <w:bookmarkEnd w:id="89"/>
      <w:r>
        <w:rPr>
          <w:rFonts w:ascii="Arial" w:hAnsi="Arial"/>
          <w:noProof/>
        </w:rPr>
        <w:drawing>
          <wp:inline distT="0" distB="0" distL="0" distR="0" wp14:anchorId="58711477" wp14:editId="052B0E59">
            <wp:extent cx="5904230" cy="3929380"/>
            <wp:effectExtent l="19050" t="0" r="127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25" cstate="print"/>
                    <a:srcRect/>
                    <a:stretch>
                      <a:fillRect/>
                    </a:stretch>
                  </pic:blipFill>
                  <pic:spPr>
                    <a:xfrm>
                      <a:off x="0" y="0"/>
                      <a:ext cx="5904230" cy="3929480"/>
                    </a:xfrm>
                    <a:prstGeom prst="rect">
                      <a:avLst/>
                    </a:prstGeom>
                    <a:noFill/>
                    <a:ln w="9525">
                      <a:noFill/>
                      <a:miter lim="800000"/>
                      <a:headEnd/>
                      <a:tailEnd/>
                    </a:ln>
                  </pic:spPr>
                </pic:pic>
              </a:graphicData>
            </a:graphic>
          </wp:inline>
        </w:drawing>
      </w:r>
    </w:p>
    <w:p w14:paraId="45BF6280" w14:textId="77777777" w:rsidR="00851C09" w:rsidRDefault="00AE4256">
      <w:pPr>
        <w:widowControl/>
        <w:rPr>
          <w:rFonts w:ascii="Arial" w:hAnsi="Arial"/>
        </w:rPr>
      </w:pPr>
      <w:r>
        <w:rPr>
          <w:rFonts w:ascii="Arial" w:hAnsi="Arial"/>
          <w:noProof/>
        </w:rPr>
        <w:drawing>
          <wp:inline distT="0" distB="0" distL="0" distR="0" wp14:anchorId="5FD21C22" wp14:editId="1A8E4036">
            <wp:extent cx="5904230" cy="3448685"/>
            <wp:effectExtent l="19050" t="0" r="127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26" cstate="print"/>
                    <a:srcRect/>
                    <a:stretch>
                      <a:fillRect/>
                    </a:stretch>
                  </pic:blipFill>
                  <pic:spPr>
                    <a:xfrm>
                      <a:off x="0" y="0"/>
                      <a:ext cx="5904230" cy="3448906"/>
                    </a:xfrm>
                    <a:prstGeom prst="rect">
                      <a:avLst/>
                    </a:prstGeom>
                    <a:noFill/>
                    <a:ln w="9525">
                      <a:noFill/>
                      <a:miter lim="800000"/>
                      <a:headEnd/>
                      <a:tailEnd/>
                    </a:ln>
                  </pic:spPr>
                </pic:pic>
              </a:graphicData>
            </a:graphic>
          </wp:inline>
        </w:drawing>
      </w:r>
    </w:p>
    <w:p w14:paraId="5A32B1A0" w14:textId="77777777" w:rsidR="00851C09" w:rsidRDefault="00851C09">
      <w:pPr>
        <w:pStyle w:val="2"/>
        <w:keepNext w:val="0"/>
        <w:keepLines w:val="0"/>
        <w:spacing w:before="300" w:after="300" w:line="360" w:lineRule="exact"/>
        <w:rPr>
          <w:rFonts w:eastAsia="宋体"/>
          <w:sz w:val="24"/>
        </w:rPr>
      </w:pPr>
    </w:p>
    <w:p w14:paraId="65D51AE5" w14:textId="77777777" w:rsidR="00851C09" w:rsidRDefault="00AE4256">
      <w:pPr>
        <w:pStyle w:val="2"/>
        <w:keepNext w:val="0"/>
        <w:keepLines w:val="0"/>
        <w:spacing w:before="300" w:after="300" w:line="360" w:lineRule="exact"/>
        <w:rPr>
          <w:rFonts w:eastAsia="宋体"/>
          <w:sz w:val="24"/>
        </w:rPr>
      </w:pPr>
      <w:bookmarkStart w:id="97" w:name="_Toc7935"/>
      <w:r>
        <w:rPr>
          <w:rFonts w:eastAsia="宋体" w:hint="eastAsia"/>
          <w:sz w:val="24"/>
        </w:rPr>
        <w:lastRenderedPageBreak/>
        <w:t>附件二</w:t>
      </w:r>
      <w:r>
        <w:rPr>
          <w:rFonts w:eastAsia="宋体" w:hint="eastAsia"/>
          <w:sz w:val="24"/>
        </w:rPr>
        <w:t xml:space="preserve"> </w:t>
      </w:r>
      <w:bookmarkEnd w:id="90"/>
      <w:bookmarkEnd w:id="91"/>
      <w:bookmarkEnd w:id="92"/>
      <w:bookmarkEnd w:id="93"/>
      <w:bookmarkEnd w:id="94"/>
      <w:r>
        <w:rPr>
          <w:rFonts w:eastAsia="宋体" w:hint="eastAsia"/>
          <w:sz w:val="24"/>
        </w:rPr>
        <w:t>印章使用纸质版台账</w:t>
      </w:r>
      <w:bookmarkEnd w:id="95"/>
      <w:bookmarkEnd w:id="96"/>
      <w:bookmarkEnd w:id="97"/>
    </w:p>
    <w:p w14:paraId="3B759FE1" w14:textId="77777777" w:rsidR="00851C09" w:rsidRDefault="00AE4256" w:rsidP="007179BF">
      <w:pPr>
        <w:spacing w:beforeLines="100" w:before="315"/>
        <w:jc w:val="center"/>
        <w:rPr>
          <w:b/>
          <w:sz w:val="24"/>
        </w:rPr>
      </w:pPr>
      <w:r>
        <w:rPr>
          <w:rFonts w:hint="eastAsia"/>
          <w:b/>
          <w:sz w:val="24"/>
        </w:rPr>
        <w:t>监察室</w:t>
      </w:r>
    </w:p>
    <w:p w14:paraId="2A8348AA" w14:textId="77777777" w:rsidR="00851C09" w:rsidRDefault="00851C09" w:rsidP="007179BF">
      <w:pPr>
        <w:spacing w:beforeLines="100" w:before="315"/>
        <w:jc w:val="center"/>
        <w:rPr>
          <w:b/>
          <w:sz w:val="24"/>
        </w:rPr>
      </w:pPr>
    </w:p>
    <w:p w14:paraId="09877801" w14:textId="77777777" w:rsidR="00851C09" w:rsidRDefault="00AE4256" w:rsidP="007179BF">
      <w:pPr>
        <w:spacing w:beforeLines="100" w:before="315"/>
        <w:jc w:val="center"/>
        <w:rPr>
          <w:sz w:val="24"/>
        </w:rPr>
      </w:pPr>
      <w:bookmarkStart w:id="98" w:name="_Toc37668508"/>
      <w:r>
        <w:rPr>
          <w:noProof/>
          <w:sz w:val="24"/>
        </w:rPr>
        <w:drawing>
          <wp:inline distT="0" distB="0" distL="0" distR="0" wp14:anchorId="5E4214C2" wp14:editId="282338B6">
            <wp:extent cx="5902960" cy="4134485"/>
            <wp:effectExtent l="19050" t="0" r="2098"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7" cstate="print"/>
                    <a:srcRect/>
                    <a:stretch>
                      <a:fillRect/>
                    </a:stretch>
                  </pic:blipFill>
                  <pic:spPr>
                    <a:xfrm>
                      <a:off x="0" y="0"/>
                      <a:ext cx="5904230" cy="4135258"/>
                    </a:xfrm>
                    <a:prstGeom prst="rect">
                      <a:avLst/>
                    </a:prstGeom>
                    <a:noFill/>
                    <a:ln w="9525">
                      <a:noFill/>
                      <a:miter lim="800000"/>
                      <a:headEnd/>
                      <a:tailEnd/>
                    </a:ln>
                  </pic:spPr>
                </pic:pic>
              </a:graphicData>
            </a:graphic>
          </wp:inline>
        </w:drawing>
      </w:r>
    </w:p>
    <w:p w14:paraId="2D137477" w14:textId="77777777" w:rsidR="00851C09" w:rsidRDefault="00851C09">
      <w:pPr>
        <w:jc w:val="center"/>
        <w:rPr>
          <w:sz w:val="24"/>
        </w:rPr>
      </w:pPr>
    </w:p>
    <w:p w14:paraId="5E67B240" w14:textId="77777777" w:rsidR="00851C09" w:rsidRDefault="00AE4256">
      <w:pPr>
        <w:rPr>
          <w:sz w:val="24"/>
        </w:rPr>
      </w:pPr>
      <w:r>
        <w:rPr>
          <w:noProof/>
          <w:sz w:val="24"/>
        </w:rPr>
        <w:lastRenderedPageBreak/>
        <w:drawing>
          <wp:inline distT="0" distB="0" distL="0" distR="0" wp14:anchorId="6A43569C" wp14:editId="345E9D3A">
            <wp:extent cx="5904230" cy="4124960"/>
            <wp:effectExtent l="19050" t="0" r="127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noChangeArrowheads="1"/>
                    </pic:cNvPicPr>
                  </pic:nvPicPr>
                  <pic:blipFill>
                    <a:blip r:embed="rId28" cstate="print"/>
                    <a:srcRect/>
                    <a:stretch>
                      <a:fillRect/>
                    </a:stretch>
                  </pic:blipFill>
                  <pic:spPr>
                    <a:xfrm>
                      <a:off x="0" y="0"/>
                      <a:ext cx="5904230" cy="4125539"/>
                    </a:xfrm>
                    <a:prstGeom prst="rect">
                      <a:avLst/>
                    </a:prstGeom>
                    <a:noFill/>
                    <a:ln w="9525">
                      <a:noFill/>
                      <a:miter lim="800000"/>
                      <a:headEnd/>
                      <a:tailEnd/>
                    </a:ln>
                  </pic:spPr>
                </pic:pic>
              </a:graphicData>
            </a:graphic>
          </wp:inline>
        </w:drawing>
      </w:r>
      <w:r>
        <w:rPr>
          <w:noProof/>
          <w:sz w:val="24"/>
        </w:rPr>
        <w:drawing>
          <wp:inline distT="0" distB="0" distL="0" distR="0" wp14:anchorId="2CC28BE5" wp14:editId="3E7D9128">
            <wp:extent cx="5904230" cy="4046220"/>
            <wp:effectExtent l="19050" t="0" r="127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noChangeArrowheads="1"/>
                    </pic:cNvPicPr>
                  </pic:nvPicPr>
                  <pic:blipFill>
                    <a:blip r:embed="rId29" cstate="print"/>
                    <a:srcRect/>
                    <a:stretch>
                      <a:fillRect/>
                    </a:stretch>
                  </pic:blipFill>
                  <pic:spPr>
                    <a:xfrm>
                      <a:off x="0" y="0"/>
                      <a:ext cx="5904230" cy="4046708"/>
                    </a:xfrm>
                    <a:prstGeom prst="rect">
                      <a:avLst/>
                    </a:prstGeom>
                    <a:noFill/>
                    <a:ln w="9525">
                      <a:noFill/>
                      <a:miter lim="800000"/>
                      <a:headEnd/>
                      <a:tailEnd/>
                    </a:ln>
                  </pic:spPr>
                </pic:pic>
              </a:graphicData>
            </a:graphic>
          </wp:inline>
        </w:drawing>
      </w:r>
      <w:r>
        <w:rPr>
          <w:noProof/>
          <w:sz w:val="24"/>
        </w:rPr>
        <w:lastRenderedPageBreak/>
        <w:drawing>
          <wp:inline distT="0" distB="0" distL="0" distR="0" wp14:anchorId="72367183" wp14:editId="2DADA175">
            <wp:extent cx="5904230" cy="3323590"/>
            <wp:effectExtent l="1905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srcRect/>
                    <a:stretch>
                      <a:fillRect/>
                    </a:stretch>
                  </pic:blipFill>
                  <pic:spPr>
                    <a:xfrm>
                      <a:off x="0" y="0"/>
                      <a:ext cx="5904230" cy="3323941"/>
                    </a:xfrm>
                    <a:prstGeom prst="rect">
                      <a:avLst/>
                    </a:prstGeom>
                    <a:noFill/>
                    <a:ln w="9525">
                      <a:noFill/>
                      <a:miter lim="800000"/>
                      <a:headEnd/>
                      <a:tailEnd/>
                    </a:ln>
                  </pic:spPr>
                </pic:pic>
              </a:graphicData>
            </a:graphic>
          </wp:inline>
        </w:drawing>
      </w:r>
    </w:p>
    <w:p w14:paraId="4B2E23DB" w14:textId="77777777" w:rsidR="00851C09" w:rsidRDefault="00851C09">
      <w:pPr>
        <w:rPr>
          <w:sz w:val="24"/>
        </w:rPr>
      </w:pPr>
    </w:p>
    <w:p w14:paraId="442263E5" w14:textId="77777777" w:rsidR="00851C09" w:rsidRDefault="00851C09">
      <w:pPr>
        <w:rPr>
          <w:sz w:val="24"/>
        </w:rPr>
      </w:pPr>
    </w:p>
    <w:p w14:paraId="765F3223" w14:textId="77777777" w:rsidR="00851C09" w:rsidRDefault="00851C09">
      <w:pPr>
        <w:rPr>
          <w:sz w:val="24"/>
        </w:rPr>
      </w:pPr>
    </w:p>
    <w:p w14:paraId="3D1362C6" w14:textId="77777777" w:rsidR="00851C09" w:rsidRDefault="00851C09">
      <w:pPr>
        <w:jc w:val="center"/>
        <w:rPr>
          <w:b/>
          <w:bCs/>
          <w:sz w:val="24"/>
        </w:rPr>
      </w:pPr>
    </w:p>
    <w:p w14:paraId="2BC11BB9" w14:textId="77777777" w:rsidR="00851C09" w:rsidRDefault="00AE4256">
      <w:pPr>
        <w:jc w:val="center"/>
        <w:rPr>
          <w:b/>
          <w:bCs/>
          <w:sz w:val="24"/>
        </w:rPr>
      </w:pPr>
      <w:r>
        <w:rPr>
          <w:rFonts w:hint="eastAsia"/>
          <w:b/>
          <w:bCs/>
          <w:sz w:val="24"/>
        </w:rPr>
        <w:t>财务室</w:t>
      </w:r>
    </w:p>
    <w:bookmarkEnd w:id="98"/>
    <w:p w14:paraId="2A516139" w14:textId="77777777" w:rsidR="00851C09" w:rsidRDefault="00851C09">
      <w:pPr>
        <w:rPr>
          <w:b/>
          <w:bCs/>
          <w:sz w:val="24"/>
        </w:rPr>
      </w:pPr>
    </w:p>
    <w:p w14:paraId="0F0B9975" w14:textId="77777777" w:rsidR="00851C09" w:rsidRDefault="00AE4256">
      <w:pPr>
        <w:rPr>
          <w:b/>
          <w:bCs/>
          <w:sz w:val="24"/>
        </w:rPr>
      </w:pPr>
      <w:r>
        <w:rPr>
          <w:b/>
          <w:bCs/>
          <w:noProof/>
          <w:sz w:val="24"/>
        </w:rPr>
        <w:drawing>
          <wp:inline distT="0" distB="0" distL="0" distR="0" wp14:anchorId="7917CA82" wp14:editId="20C0E898">
            <wp:extent cx="5904230" cy="2665730"/>
            <wp:effectExtent l="1905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cstate="print"/>
                    <a:srcRect/>
                    <a:stretch>
                      <a:fillRect/>
                    </a:stretch>
                  </pic:blipFill>
                  <pic:spPr>
                    <a:xfrm>
                      <a:off x="0" y="0"/>
                      <a:ext cx="5904230" cy="2665892"/>
                    </a:xfrm>
                    <a:prstGeom prst="rect">
                      <a:avLst/>
                    </a:prstGeom>
                    <a:noFill/>
                    <a:ln w="9525">
                      <a:noFill/>
                      <a:miter lim="800000"/>
                      <a:headEnd/>
                      <a:tailEnd/>
                    </a:ln>
                  </pic:spPr>
                </pic:pic>
              </a:graphicData>
            </a:graphic>
          </wp:inline>
        </w:drawing>
      </w:r>
    </w:p>
    <w:p w14:paraId="4B0AD780" w14:textId="77777777" w:rsidR="00851C09" w:rsidRDefault="00851C09">
      <w:pPr>
        <w:rPr>
          <w:b/>
          <w:bCs/>
          <w:sz w:val="24"/>
        </w:rPr>
      </w:pPr>
    </w:p>
    <w:p w14:paraId="79FA139A" w14:textId="77777777" w:rsidR="00851C09" w:rsidRDefault="00851C09">
      <w:pPr>
        <w:rPr>
          <w:b/>
          <w:bCs/>
          <w:sz w:val="24"/>
        </w:rPr>
      </w:pPr>
    </w:p>
    <w:p w14:paraId="09CEED70" w14:textId="77777777" w:rsidR="00851C09" w:rsidRDefault="00851C09">
      <w:pPr>
        <w:rPr>
          <w:b/>
          <w:bCs/>
          <w:sz w:val="24"/>
        </w:rPr>
      </w:pPr>
    </w:p>
    <w:p w14:paraId="6277AA24" w14:textId="77777777" w:rsidR="00851C09" w:rsidRDefault="00851C09">
      <w:pPr>
        <w:rPr>
          <w:b/>
          <w:bCs/>
          <w:sz w:val="24"/>
        </w:rPr>
      </w:pPr>
    </w:p>
    <w:p w14:paraId="23C719B8" w14:textId="77777777" w:rsidR="00851C09" w:rsidRDefault="00851C09">
      <w:pPr>
        <w:rPr>
          <w:b/>
          <w:bCs/>
          <w:sz w:val="24"/>
        </w:rPr>
      </w:pPr>
    </w:p>
    <w:p w14:paraId="28327E3D" w14:textId="77777777" w:rsidR="00851C09" w:rsidRDefault="00851C09">
      <w:pPr>
        <w:rPr>
          <w:b/>
          <w:bCs/>
          <w:sz w:val="24"/>
        </w:rPr>
      </w:pPr>
    </w:p>
    <w:p w14:paraId="3421AE32" w14:textId="77777777" w:rsidR="00851C09" w:rsidRDefault="00AE4256">
      <w:pPr>
        <w:outlineLvl w:val="1"/>
        <w:rPr>
          <w:rFonts w:asciiTheme="majorEastAsia" w:eastAsiaTheme="majorEastAsia" w:hAnsiTheme="majorEastAsia"/>
          <w:b/>
          <w:bCs/>
          <w:sz w:val="24"/>
        </w:rPr>
      </w:pPr>
      <w:bookmarkStart w:id="99" w:name="_Toc4120"/>
      <w:r>
        <w:rPr>
          <w:rFonts w:asciiTheme="majorEastAsia" w:eastAsiaTheme="majorEastAsia" w:hAnsiTheme="majorEastAsia" w:hint="eastAsia"/>
          <w:b/>
          <w:bCs/>
          <w:sz w:val="24"/>
        </w:rPr>
        <w:lastRenderedPageBreak/>
        <w:t>附件三  项目平面图</w:t>
      </w:r>
      <w:bookmarkEnd w:id="99"/>
    </w:p>
    <w:p w14:paraId="0B248B4F" w14:textId="77777777" w:rsidR="00851C09" w:rsidRDefault="00AE4256">
      <w:pPr>
        <w:rPr>
          <w:b/>
          <w:bCs/>
          <w:sz w:val="24"/>
        </w:rPr>
      </w:pPr>
      <w:r>
        <w:rPr>
          <w:rFonts w:hint="eastAsia"/>
          <w:noProof/>
        </w:rPr>
        <w:drawing>
          <wp:anchor distT="0" distB="0" distL="114300" distR="114300" simplePos="0" relativeHeight="251703296" behindDoc="0" locked="0" layoutInCell="1" allowOverlap="1" wp14:anchorId="23A7E35E" wp14:editId="7ACA3FF2">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32" cstate="print"/>
                    <a:stretch>
                      <a:fillRect/>
                    </a:stretch>
                  </pic:blipFill>
                  <pic:spPr>
                    <a:xfrm>
                      <a:off x="0" y="0"/>
                      <a:ext cx="5867400" cy="3832225"/>
                    </a:xfrm>
                    <a:prstGeom prst="rect">
                      <a:avLst/>
                    </a:prstGeom>
                  </pic:spPr>
                </pic:pic>
              </a:graphicData>
            </a:graphic>
          </wp:anchor>
        </w:drawing>
      </w:r>
    </w:p>
    <w:sectPr w:rsidR="00851C09" w:rsidSect="00851C09">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981A2" w14:textId="77777777" w:rsidR="007249D4" w:rsidRDefault="007249D4" w:rsidP="00851C09">
      <w:r>
        <w:separator/>
      </w:r>
    </w:p>
  </w:endnote>
  <w:endnote w:type="continuationSeparator" w:id="0">
    <w:p w14:paraId="03B81EC7" w14:textId="77777777" w:rsidR="007249D4" w:rsidRDefault="007249D4" w:rsidP="0085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024FD" w14:textId="77777777" w:rsidR="00851C09" w:rsidRDefault="00851C0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FB367" w14:textId="77777777" w:rsidR="00851C09" w:rsidRDefault="00195162">
    <w:pPr>
      <w:pStyle w:val="a7"/>
    </w:pPr>
    <w:r>
      <w:pict w14:anchorId="5FB32B6D">
        <v:shapetype id="_x0000_t202" coordsize="21600,21600" o:spt="202" path="m,l,21600r21600,l21600,xe">
          <v:stroke joinstyle="miter"/>
          <v:path gradientshapeok="t" o:connecttype="rect"/>
        </v:shapetype>
        <v:shape id="_x0000_s2049" type="#_x0000_t202" style="position:absolute;margin-left:229.95pt;margin-top:.05pt;width:11.9pt;height:2in;z-index:251658240;mso-position-horizontal-relative:margin"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Cxkc/WHQIAABgEAAAOAAAAZHJzL2Uyb0RvYy54bWytU82O&#10;0zAQviPxDpbvNGlhl6pquiq7KkKq2JUK4uw6ThPJf9huk/IA8AacuHDnufocfHaaLgJOiIszmRnP&#10;zPfN5/lNpyQ5COcbows6HuWUCM1N2ehdQd+/Wz2bUuID0yWTRouCHoWnN4unT+atnYmJqY0shSMo&#10;ov2stQWtQ7CzLPO8For5kbFCI1gZp1jAr9tlpWMtqiuZTfL8OmuNK60zXHgP710fpItUv6oED/dV&#10;5UUgsqCYLaTTpXMbz2wxZ7OdY7Zu+HkM9g9TKNZoNL2UumOBkb1r/iilGu6MN1UYcaMyU1UNFwkD&#10;0Izz39BsamZFwgJyvL3Q5P9fWf728OBIUxb0+jklmins6PT1y+nbj9P3zwQ+ENRaP0PexiIzdK9M&#10;h0UPfg9nxN1VTsUvEBHEQfXxQq/oAuHx0tU4f/mCEo7QeDqZTvPEf/Z42zofXgujSDQK6rC+xCo7&#10;rH3AJEgdUmIzbVaNlGmFUpM2YrjK04VLBDekjrkiieFcJiLqJ49W6LbdGebWlEegdKYXird81WCU&#10;NfPhgTkoA8Cg9nCPo5IGLc3ZoqQ27tPf/DEfC0OUkhZKK6j/uGdOUCLfaKwyynIw3GBsB0Pv1a2B&#10;eMd4R5YnExdckINZOaM+4BEsYxeEmOboVdAwmLeh1zseERfLZUqC+CwLa72xPJaOBHm73AcQmniO&#10;tPRcgPT4A/kl+s9PJer71/+U9figF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8Kd1tcAAAAI&#10;AQAADwAAAAAAAAABACAAAAAiAAAAZHJzL2Rvd25yZXYueG1sUEsBAhQAFAAAAAgAh07iQLGRz9Yd&#10;AgAAGAQAAA4AAAAAAAAAAQAgAAAAJgEAAGRycy9lMm9Eb2MueG1sUEsFBgAAAAAGAAYAWQEAALUF&#10;AAAAAA==&#10;" filled="f" stroked="f" strokeweight=".5pt">
          <v:textbox style="mso-fit-shape-to-text:t" inset="0,0,0,0">
            <w:txbxContent>
              <w:p w14:paraId="26AFFC47" w14:textId="77777777" w:rsidR="00851C09" w:rsidRDefault="00851C09">
                <w:pPr>
                  <w:pStyle w:val="a7"/>
                  <w:jc w:val="center"/>
                </w:pPr>
                <w:r>
                  <w:fldChar w:fldCharType="begin"/>
                </w:r>
                <w:r w:rsidR="00AE4256">
                  <w:instrText xml:space="preserve"> PAGE  \* MERGEFORMAT </w:instrText>
                </w:r>
                <w:r>
                  <w:fldChar w:fldCharType="separate"/>
                </w:r>
                <w:r w:rsidR="003C7A18">
                  <w:rPr>
                    <w:noProof/>
                  </w:rPr>
                  <w:t>11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FADC8" w14:textId="77777777" w:rsidR="007249D4" w:rsidRDefault="007249D4" w:rsidP="00851C09">
      <w:r>
        <w:separator/>
      </w:r>
    </w:p>
  </w:footnote>
  <w:footnote w:type="continuationSeparator" w:id="0">
    <w:p w14:paraId="34B19323" w14:textId="77777777" w:rsidR="007249D4" w:rsidRDefault="007249D4" w:rsidP="0085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45F86" w14:textId="77777777" w:rsidR="00851C09" w:rsidRDefault="00AE4256">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w:t>
    </w:r>
    <w:r>
      <w:rPr>
        <w:rFonts w:asciiTheme="minorEastAsia" w:eastAsiaTheme="minorEastAsia" w:hAnsiTheme="minorEastAsia" w:cstheme="minorEastAsia" w:hint="eastAsia"/>
      </w:rPr>
      <w:t>年8月监管报告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1BBBFD"/>
    <w:multiLevelType w:val="singleLevel"/>
    <w:tmpl w:val="781BBBFD"/>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defaultTabStop w:val="420"/>
  <w:drawingGridHorizontalSpacing w:val="105"/>
  <w:drawingGridVerticalSpacing w:val="315"/>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48890D92"/>
    <w:rsid w:val="000016B2"/>
    <w:rsid w:val="000052F0"/>
    <w:rsid w:val="0004414D"/>
    <w:rsid w:val="00046F7D"/>
    <w:rsid w:val="00080A75"/>
    <w:rsid w:val="00083A5A"/>
    <w:rsid w:val="00093479"/>
    <w:rsid w:val="000B5635"/>
    <w:rsid w:val="000F5CB5"/>
    <w:rsid w:val="0010451A"/>
    <w:rsid w:val="00126ECC"/>
    <w:rsid w:val="00131638"/>
    <w:rsid w:val="00166051"/>
    <w:rsid w:val="00195162"/>
    <w:rsid w:val="00195D71"/>
    <w:rsid w:val="001B2C2E"/>
    <w:rsid w:val="001C1CB3"/>
    <w:rsid w:val="001C2CCB"/>
    <w:rsid w:val="001D2C22"/>
    <w:rsid w:val="001D4CA5"/>
    <w:rsid w:val="001F44CD"/>
    <w:rsid w:val="00261677"/>
    <w:rsid w:val="00273982"/>
    <w:rsid w:val="002C6658"/>
    <w:rsid w:val="002D27E9"/>
    <w:rsid w:val="003343C1"/>
    <w:rsid w:val="003732BD"/>
    <w:rsid w:val="00374DA6"/>
    <w:rsid w:val="00390700"/>
    <w:rsid w:val="003A5BCD"/>
    <w:rsid w:val="003B7ED9"/>
    <w:rsid w:val="003C7A18"/>
    <w:rsid w:val="003D27FD"/>
    <w:rsid w:val="003D2E2E"/>
    <w:rsid w:val="003E1015"/>
    <w:rsid w:val="003F2F78"/>
    <w:rsid w:val="003F59A9"/>
    <w:rsid w:val="00400866"/>
    <w:rsid w:val="00415182"/>
    <w:rsid w:val="00415398"/>
    <w:rsid w:val="00432E1F"/>
    <w:rsid w:val="00453701"/>
    <w:rsid w:val="004544FF"/>
    <w:rsid w:val="00472A88"/>
    <w:rsid w:val="00486C5E"/>
    <w:rsid w:val="004943FA"/>
    <w:rsid w:val="004A7B74"/>
    <w:rsid w:val="004E1256"/>
    <w:rsid w:val="004F501E"/>
    <w:rsid w:val="00503247"/>
    <w:rsid w:val="0051151F"/>
    <w:rsid w:val="00532027"/>
    <w:rsid w:val="00541DF8"/>
    <w:rsid w:val="00585A2A"/>
    <w:rsid w:val="00592B52"/>
    <w:rsid w:val="0059520B"/>
    <w:rsid w:val="005A11B6"/>
    <w:rsid w:val="005A7CCD"/>
    <w:rsid w:val="00621AFF"/>
    <w:rsid w:val="00682156"/>
    <w:rsid w:val="00693D21"/>
    <w:rsid w:val="006C3BCF"/>
    <w:rsid w:val="007179BF"/>
    <w:rsid w:val="007249D4"/>
    <w:rsid w:val="0078220F"/>
    <w:rsid w:val="007829BB"/>
    <w:rsid w:val="00793A1E"/>
    <w:rsid w:val="007A7CD9"/>
    <w:rsid w:val="007E2A75"/>
    <w:rsid w:val="00807164"/>
    <w:rsid w:val="008270B9"/>
    <w:rsid w:val="00851C09"/>
    <w:rsid w:val="00857141"/>
    <w:rsid w:val="00865361"/>
    <w:rsid w:val="008846EB"/>
    <w:rsid w:val="00890C80"/>
    <w:rsid w:val="008B6A70"/>
    <w:rsid w:val="008C2BED"/>
    <w:rsid w:val="008F77AD"/>
    <w:rsid w:val="00906732"/>
    <w:rsid w:val="0092496B"/>
    <w:rsid w:val="009422AE"/>
    <w:rsid w:val="0097037A"/>
    <w:rsid w:val="00995910"/>
    <w:rsid w:val="009C2C41"/>
    <w:rsid w:val="009D4B3D"/>
    <w:rsid w:val="00A47622"/>
    <w:rsid w:val="00A545AB"/>
    <w:rsid w:val="00A56762"/>
    <w:rsid w:val="00AE4256"/>
    <w:rsid w:val="00AE711B"/>
    <w:rsid w:val="00B13DAD"/>
    <w:rsid w:val="00B23C54"/>
    <w:rsid w:val="00B47022"/>
    <w:rsid w:val="00B63FE1"/>
    <w:rsid w:val="00B91E7B"/>
    <w:rsid w:val="00B97C39"/>
    <w:rsid w:val="00BA7AA0"/>
    <w:rsid w:val="00C5495F"/>
    <w:rsid w:val="00C6249A"/>
    <w:rsid w:val="00CA04C1"/>
    <w:rsid w:val="00CA3A6F"/>
    <w:rsid w:val="00CE3A6F"/>
    <w:rsid w:val="00D42D2B"/>
    <w:rsid w:val="00D5098B"/>
    <w:rsid w:val="00DA124E"/>
    <w:rsid w:val="00DA4F8B"/>
    <w:rsid w:val="00DC4764"/>
    <w:rsid w:val="00DF210D"/>
    <w:rsid w:val="00DF60BF"/>
    <w:rsid w:val="00E02446"/>
    <w:rsid w:val="00E14579"/>
    <w:rsid w:val="00E70DC6"/>
    <w:rsid w:val="00E74498"/>
    <w:rsid w:val="00EA3ABE"/>
    <w:rsid w:val="00EE020B"/>
    <w:rsid w:val="00F01CC8"/>
    <w:rsid w:val="00F03453"/>
    <w:rsid w:val="00F07BA1"/>
    <w:rsid w:val="00F53BD5"/>
    <w:rsid w:val="00F84996"/>
    <w:rsid w:val="05196AE4"/>
    <w:rsid w:val="07656A01"/>
    <w:rsid w:val="0C535BE0"/>
    <w:rsid w:val="0C7B775D"/>
    <w:rsid w:val="0E1F6E2D"/>
    <w:rsid w:val="144E4BD0"/>
    <w:rsid w:val="15BC4C76"/>
    <w:rsid w:val="17AD10D5"/>
    <w:rsid w:val="1B873B5D"/>
    <w:rsid w:val="1C845478"/>
    <w:rsid w:val="1E4710E4"/>
    <w:rsid w:val="1FE90AC0"/>
    <w:rsid w:val="22D50071"/>
    <w:rsid w:val="2A1E4F74"/>
    <w:rsid w:val="2AEB3CCA"/>
    <w:rsid w:val="2B850891"/>
    <w:rsid w:val="2DB433EB"/>
    <w:rsid w:val="2F3653E9"/>
    <w:rsid w:val="363C4175"/>
    <w:rsid w:val="371B1F9C"/>
    <w:rsid w:val="3C36744D"/>
    <w:rsid w:val="3CA9710B"/>
    <w:rsid w:val="3D857261"/>
    <w:rsid w:val="41363830"/>
    <w:rsid w:val="43523E02"/>
    <w:rsid w:val="4625176F"/>
    <w:rsid w:val="48890D92"/>
    <w:rsid w:val="4897390F"/>
    <w:rsid w:val="4C120893"/>
    <w:rsid w:val="4C5506E9"/>
    <w:rsid w:val="4E3248FE"/>
    <w:rsid w:val="4E5B7865"/>
    <w:rsid w:val="53D55C19"/>
    <w:rsid w:val="53D64FBC"/>
    <w:rsid w:val="54E626FF"/>
    <w:rsid w:val="559945E9"/>
    <w:rsid w:val="56FD7A5D"/>
    <w:rsid w:val="57932768"/>
    <w:rsid w:val="5A2967DE"/>
    <w:rsid w:val="5C1062BD"/>
    <w:rsid w:val="5E034C6A"/>
    <w:rsid w:val="6237325A"/>
    <w:rsid w:val="63023035"/>
    <w:rsid w:val="67AE0E7A"/>
    <w:rsid w:val="68930CB4"/>
    <w:rsid w:val="6C404682"/>
    <w:rsid w:val="6E5B1AE4"/>
    <w:rsid w:val="724864C9"/>
    <w:rsid w:val="73B57F62"/>
    <w:rsid w:val="74A36B0D"/>
    <w:rsid w:val="77D5417D"/>
    <w:rsid w:val="79B26F55"/>
    <w:rsid w:val="7A42537C"/>
    <w:rsid w:val="7B3F119C"/>
    <w:rsid w:val="7D252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4:docId w14:val="0E72497B"/>
  <w15:docId w15:val="{2FFC4A94-B7A5-4F0F-B12D-BA249E21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51C09"/>
    <w:pPr>
      <w:widowControl w:val="0"/>
      <w:jc w:val="both"/>
    </w:pPr>
    <w:rPr>
      <w:kern w:val="2"/>
      <w:sz w:val="21"/>
      <w:szCs w:val="24"/>
    </w:rPr>
  </w:style>
  <w:style w:type="paragraph" w:styleId="1">
    <w:name w:val="heading 1"/>
    <w:basedOn w:val="a"/>
    <w:next w:val="a"/>
    <w:link w:val="10"/>
    <w:qFormat/>
    <w:rsid w:val="00851C09"/>
    <w:pPr>
      <w:keepNext/>
      <w:keepLines/>
      <w:spacing w:before="340" w:after="330" w:line="576" w:lineRule="auto"/>
      <w:outlineLvl w:val="0"/>
    </w:pPr>
    <w:rPr>
      <w:b/>
      <w:kern w:val="44"/>
      <w:sz w:val="44"/>
    </w:rPr>
  </w:style>
  <w:style w:type="paragraph" w:styleId="2">
    <w:name w:val="heading 2"/>
    <w:basedOn w:val="a"/>
    <w:next w:val="a"/>
    <w:qFormat/>
    <w:rsid w:val="00851C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rsid w:val="00851C09"/>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851C09"/>
    <w:pPr>
      <w:jc w:val="left"/>
    </w:pPr>
  </w:style>
  <w:style w:type="paragraph" w:styleId="a5">
    <w:name w:val="Balloon Text"/>
    <w:basedOn w:val="a"/>
    <w:link w:val="a6"/>
    <w:qFormat/>
    <w:rsid w:val="00851C09"/>
    <w:rPr>
      <w:sz w:val="18"/>
      <w:szCs w:val="18"/>
    </w:rPr>
  </w:style>
  <w:style w:type="paragraph" w:styleId="a7">
    <w:name w:val="footer"/>
    <w:basedOn w:val="a"/>
    <w:uiPriority w:val="99"/>
    <w:qFormat/>
    <w:rsid w:val="00851C09"/>
    <w:pPr>
      <w:tabs>
        <w:tab w:val="center" w:pos="4153"/>
        <w:tab w:val="right" w:pos="8306"/>
      </w:tabs>
      <w:snapToGrid w:val="0"/>
      <w:jc w:val="left"/>
    </w:pPr>
    <w:rPr>
      <w:sz w:val="18"/>
      <w:szCs w:val="18"/>
    </w:rPr>
  </w:style>
  <w:style w:type="paragraph" w:styleId="a8">
    <w:name w:val="header"/>
    <w:basedOn w:val="a"/>
    <w:qFormat/>
    <w:rsid w:val="00851C09"/>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851C09"/>
  </w:style>
  <w:style w:type="paragraph" w:styleId="TOC2">
    <w:name w:val="toc 2"/>
    <w:basedOn w:val="a"/>
    <w:next w:val="a"/>
    <w:uiPriority w:val="39"/>
    <w:qFormat/>
    <w:rsid w:val="00851C09"/>
    <w:pPr>
      <w:ind w:leftChars="200" w:left="420"/>
    </w:pPr>
  </w:style>
  <w:style w:type="paragraph" w:styleId="a9">
    <w:name w:val="annotation subject"/>
    <w:basedOn w:val="a3"/>
    <w:next w:val="a3"/>
    <w:link w:val="aa"/>
    <w:qFormat/>
    <w:rsid w:val="00851C09"/>
    <w:rPr>
      <w:b/>
      <w:bCs/>
    </w:rPr>
  </w:style>
  <w:style w:type="character" w:styleId="ab">
    <w:name w:val="Strong"/>
    <w:basedOn w:val="a0"/>
    <w:qFormat/>
    <w:rsid w:val="00851C09"/>
    <w:rPr>
      <w:b/>
    </w:rPr>
  </w:style>
  <w:style w:type="character" w:styleId="ac">
    <w:name w:val="FollowedHyperlink"/>
    <w:basedOn w:val="a0"/>
    <w:qFormat/>
    <w:rsid w:val="00851C09"/>
    <w:rPr>
      <w:color w:val="333333"/>
      <w:u w:val="none"/>
    </w:rPr>
  </w:style>
  <w:style w:type="character" w:styleId="ad">
    <w:name w:val="Emphasis"/>
    <w:basedOn w:val="a0"/>
    <w:qFormat/>
    <w:rsid w:val="00851C09"/>
  </w:style>
  <w:style w:type="character" w:styleId="HTML">
    <w:name w:val="HTML Definition"/>
    <w:basedOn w:val="a0"/>
    <w:qFormat/>
    <w:rsid w:val="00851C09"/>
    <w:rPr>
      <w:i/>
      <w:color w:val="CC0000"/>
    </w:rPr>
  </w:style>
  <w:style w:type="character" w:styleId="ae">
    <w:name w:val="Hyperlink"/>
    <w:basedOn w:val="a0"/>
    <w:uiPriority w:val="99"/>
    <w:qFormat/>
    <w:rsid w:val="00851C09"/>
    <w:rPr>
      <w:color w:val="333333"/>
      <w:u w:val="none"/>
    </w:rPr>
  </w:style>
  <w:style w:type="character" w:styleId="HTML0">
    <w:name w:val="HTML Code"/>
    <w:basedOn w:val="a0"/>
    <w:qFormat/>
    <w:rsid w:val="00851C09"/>
    <w:rPr>
      <w:rFonts w:ascii="Consolas" w:eastAsia="Consolas" w:hAnsi="Consolas" w:cs="Consolas" w:hint="default"/>
      <w:color w:val="C7254E"/>
      <w:sz w:val="21"/>
      <w:szCs w:val="21"/>
      <w:shd w:val="clear" w:color="auto" w:fill="F9F2F4"/>
    </w:rPr>
  </w:style>
  <w:style w:type="character" w:styleId="af">
    <w:name w:val="annotation reference"/>
    <w:basedOn w:val="a0"/>
    <w:qFormat/>
    <w:rsid w:val="00851C09"/>
    <w:rPr>
      <w:sz w:val="21"/>
      <w:szCs w:val="21"/>
    </w:rPr>
  </w:style>
  <w:style w:type="character" w:styleId="HTML1">
    <w:name w:val="HTML Keyboard"/>
    <w:basedOn w:val="a0"/>
    <w:qFormat/>
    <w:rsid w:val="00851C09"/>
    <w:rPr>
      <w:rFonts w:ascii="Consolas" w:eastAsia="Consolas" w:hAnsi="Consolas" w:cs="Consolas"/>
      <w:color w:val="FFFFFF"/>
      <w:sz w:val="21"/>
      <w:szCs w:val="21"/>
      <w:shd w:val="clear" w:color="auto" w:fill="333333"/>
    </w:rPr>
  </w:style>
  <w:style w:type="character" w:styleId="HTML2">
    <w:name w:val="HTML Sample"/>
    <w:basedOn w:val="a0"/>
    <w:qFormat/>
    <w:rsid w:val="00851C09"/>
    <w:rPr>
      <w:rFonts w:ascii="Consolas" w:eastAsia="Consolas" w:hAnsi="Consolas" w:cs="Consolas" w:hint="default"/>
      <w:sz w:val="21"/>
      <w:szCs w:val="21"/>
    </w:rPr>
  </w:style>
  <w:style w:type="character" w:customStyle="1" w:styleId="10">
    <w:name w:val="标题 1 字符"/>
    <w:link w:val="1"/>
    <w:qFormat/>
    <w:rsid w:val="00851C09"/>
    <w:rPr>
      <w:b/>
      <w:kern w:val="44"/>
      <w:sz w:val="44"/>
    </w:rPr>
  </w:style>
  <w:style w:type="character" w:customStyle="1" w:styleId="font21">
    <w:name w:val="font21"/>
    <w:basedOn w:val="a0"/>
    <w:qFormat/>
    <w:rsid w:val="00851C09"/>
    <w:rPr>
      <w:rFonts w:ascii="宋体" w:eastAsia="宋体" w:hAnsi="宋体" w:cs="宋体" w:hint="eastAsia"/>
      <w:color w:val="000000"/>
      <w:sz w:val="20"/>
      <w:szCs w:val="20"/>
      <w:u w:val="none"/>
    </w:rPr>
  </w:style>
  <w:style w:type="character" w:customStyle="1" w:styleId="font01">
    <w:name w:val="font01"/>
    <w:basedOn w:val="a0"/>
    <w:qFormat/>
    <w:rsid w:val="00851C09"/>
    <w:rPr>
      <w:rFonts w:ascii="宋体" w:eastAsia="宋体" w:hAnsi="宋体" w:cs="宋体" w:hint="eastAsia"/>
      <w:color w:val="0C0C0C"/>
      <w:sz w:val="20"/>
      <w:szCs w:val="20"/>
      <w:u w:val="none"/>
    </w:rPr>
  </w:style>
  <w:style w:type="character" w:customStyle="1" w:styleId="font11">
    <w:name w:val="font11"/>
    <w:basedOn w:val="a0"/>
    <w:qFormat/>
    <w:rsid w:val="00851C09"/>
    <w:rPr>
      <w:rFonts w:ascii="宋体" w:eastAsia="宋体" w:hAnsi="宋体" w:cs="宋体" w:hint="eastAsia"/>
      <w:color w:val="000000"/>
      <w:sz w:val="20"/>
      <w:szCs w:val="20"/>
      <w:u w:val="none"/>
    </w:rPr>
  </w:style>
  <w:style w:type="character" w:customStyle="1" w:styleId="jedateymchok">
    <w:name w:val="jedateymchok"/>
    <w:basedOn w:val="a0"/>
    <w:qFormat/>
    <w:rsid w:val="00851C09"/>
    <w:rPr>
      <w:color w:val="FFFFFF"/>
      <w:sz w:val="18"/>
      <w:szCs w:val="18"/>
      <w:shd w:val="clear" w:color="auto" w:fill="D91600"/>
    </w:rPr>
  </w:style>
  <w:style w:type="character" w:customStyle="1" w:styleId="first-child">
    <w:name w:val="first-child"/>
    <w:basedOn w:val="a0"/>
    <w:qFormat/>
    <w:rsid w:val="00851C09"/>
  </w:style>
  <w:style w:type="character" w:customStyle="1" w:styleId="jedateymchle">
    <w:name w:val="jedateymchle"/>
    <w:basedOn w:val="a0"/>
    <w:qFormat/>
    <w:rsid w:val="00851C09"/>
    <w:rPr>
      <w:color w:val="555555"/>
      <w:sz w:val="24"/>
      <w:szCs w:val="24"/>
      <w:shd w:val="clear" w:color="auto" w:fill="F0F0F0"/>
    </w:rPr>
  </w:style>
  <w:style w:type="character" w:customStyle="1" w:styleId="fl">
    <w:name w:val="fl"/>
    <w:basedOn w:val="a0"/>
    <w:qFormat/>
    <w:rsid w:val="00851C09"/>
  </w:style>
  <w:style w:type="character" w:customStyle="1" w:styleId="jedateymchri">
    <w:name w:val="jedateymchri"/>
    <w:basedOn w:val="a0"/>
    <w:qFormat/>
    <w:rsid w:val="00851C09"/>
    <w:rPr>
      <w:color w:val="555555"/>
      <w:sz w:val="24"/>
      <w:szCs w:val="24"/>
      <w:shd w:val="clear" w:color="auto" w:fill="F0F0F0"/>
    </w:rPr>
  </w:style>
  <w:style w:type="character" w:customStyle="1" w:styleId="jedateymchri1">
    <w:name w:val="jedateymchri1"/>
    <w:basedOn w:val="a0"/>
    <w:qFormat/>
    <w:rsid w:val="00851C09"/>
    <w:rPr>
      <w:color w:val="555555"/>
      <w:sz w:val="24"/>
      <w:szCs w:val="24"/>
      <w:shd w:val="clear" w:color="auto" w:fill="F0F0F0"/>
    </w:rPr>
  </w:style>
  <w:style w:type="character" w:customStyle="1" w:styleId="jedateymchri2">
    <w:name w:val="jedateymchri2"/>
    <w:basedOn w:val="a0"/>
    <w:qFormat/>
    <w:rsid w:val="00851C09"/>
    <w:rPr>
      <w:color w:val="555555"/>
      <w:sz w:val="24"/>
      <w:szCs w:val="24"/>
      <w:shd w:val="clear" w:color="auto" w:fill="F0F0F0"/>
    </w:rPr>
  </w:style>
  <w:style w:type="character" w:customStyle="1" w:styleId="jedateymchri3">
    <w:name w:val="jedateymchri3"/>
    <w:basedOn w:val="a0"/>
    <w:qFormat/>
    <w:rsid w:val="00851C09"/>
    <w:rPr>
      <w:color w:val="1F547E"/>
      <w:sz w:val="24"/>
      <w:szCs w:val="24"/>
      <w:shd w:val="clear" w:color="auto" w:fill="ECF4FB"/>
    </w:rPr>
  </w:style>
  <w:style w:type="character" w:customStyle="1" w:styleId="layui-layer-tabnow">
    <w:name w:val="layui-layer-tabnow"/>
    <w:basedOn w:val="a0"/>
    <w:qFormat/>
    <w:rsid w:val="00851C09"/>
    <w:rPr>
      <w:bdr w:val="single" w:sz="6" w:space="0" w:color="CCCCCC"/>
      <w:shd w:val="clear" w:color="auto" w:fill="FFFFFF"/>
    </w:rPr>
  </w:style>
  <w:style w:type="character" w:customStyle="1" w:styleId="icon-cry">
    <w:name w:val="icon-cry"/>
    <w:basedOn w:val="a0"/>
    <w:qFormat/>
    <w:rsid w:val="00851C09"/>
  </w:style>
  <w:style w:type="character" w:customStyle="1" w:styleId="nav-icon22">
    <w:name w:val="nav-icon22"/>
    <w:basedOn w:val="a0"/>
    <w:qFormat/>
    <w:rsid w:val="00851C09"/>
  </w:style>
  <w:style w:type="character" w:customStyle="1" w:styleId="list-item-name">
    <w:name w:val="list-item-name"/>
    <w:basedOn w:val="a0"/>
    <w:qFormat/>
    <w:rsid w:val="00851C09"/>
    <w:rPr>
      <w:color w:val="333333"/>
      <w:sz w:val="24"/>
      <w:szCs w:val="24"/>
    </w:rPr>
  </w:style>
  <w:style w:type="paragraph" w:customStyle="1" w:styleId="WPSOffice1">
    <w:name w:val="WPSOffice手动目录 1"/>
    <w:qFormat/>
    <w:rsid w:val="00851C09"/>
  </w:style>
  <w:style w:type="paragraph" w:customStyle="1" w:styleId="WPSOffice2">
    <w:name w:val="WPSOffice手动目录 2"/>
    <w:qFormat/>
    <w:rsid w:val="00851C09"/>
    <w:pPr>
      <w:ind w:leftChars="200" w:left="200"/>
    </w:pPr>
  </w:style>
  <w:style w:type="character" w:customStyle="1" w:styleId="a6">
    <w:name w:val="批注框文本 字符"/>
    <w:basedOn w:val="a0"/>
    <w:link w:val="a5"/>
    <w:qFormat/>
    <w:rsid w:val="00851C09"/>
    <w:rPr>
      <w:kern w:val="2"/>
      <w:sz w:val="18"/>
      <w:szCs w:val="18"/>
    </w:rPr>
  </w:style>
  <w:style w:type="character" w:customStyle="1" w:styleId="a4">
    <w:name w:val="批注文字 字符"/>
    <w:basedOn w:val="a0"/>
    <w:link w:val="a3"/>
    <w:qFormat/>
    <w:rsid w:val="00851C09"/>
    <w:rPr>
      <w:kern w:val="2"/>
      <w:sz w:val="21"/>
      <w:szCs w:val="24"/>
    </w:rPr>
  </w:style>
  <w:style w:type="character" w:customStyle="1" w:styleId="aa">
    <w:name w:val="批注主题 字符"/>
    <w:basedOn w:val="a4"/>
    <w:link w:val="a9"/>
    <w:qFormat/>
    <w:rsid w:val="00851C09"/>
    <w:rPr>
      <w:b/>
      <w:bCs/>
      <w:kern w:val="2"/>
      <w:sz w:val="21"/>
      <w:szCs w:val="24"/>
    </w:rPr>
  </w:style>
  <w:style w:type="character" w:customStyle="1" w:styleId="font31">
    <w:name w:val="font31"/>
    <w:basedOn w:val="a0"/>
    <w:qFormat/>
    <w:rsid w:val="00851C09"/>
    <w:rPr>
      <w:rFonts w:ascii="Arial" w:hAnsi="Arial" w:cs="Arial" w:hint="default"/>
      <w:color w:val="000000"/>
      <w:sz w:val="20"/>
      <w:szCs w:val="20"/>
      <w:u w:val="none"/>
    </w:rPr>
  </w:style>
  <w:style w:type="character" w:customStyle="1" w:styleId="font41">
    <w:name w:val="font41"/>
    <w:basedOn w:val="a0"/>
    <w:qFormat/>
    <w:rsid w:val="00851C09"/>
    <w:rPr>
      <w:rFonts w:ascii="宋体" w:eastAsia="宋体" w:hAnsi="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39A7D3F-0D82-4294-8D5E-B6DE94DC63D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25</Pages>
  <Words>1732</Words>
  <Characters>9874</Characters>
  <Application>Microsoft Office Word</Application>
  <DocSecurity>0</DocSecurity>
  <Lines>82</Lines>
  <Paragraphs>23</Paragraphs>
  <ScaleCrop>false</ScaleCrop>
  <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35</cp:revision>
  <dcterms:created xsi:type="dcterms:W3CDTF">2020-07-02T04:13:00Z</dcterms:created>
  <dcterms:modified xsi:type="dcterms:W3CDTF">2020-09-14T07:04:00Z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