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E19E1" w14:textId="5ABE56B7" w:rsidR="00560279" w:rsidRPr="00467653" w:rsidRDefault="00B523E5" w:rsidP="00BF481A">
      <w:pPr>
        <w:autoSpaceDE w:val="0"/>
        <w:autoSpaceDN w:val="0"/>
        <w:spacing w:beforeLines="100" w:before="312" w:afterLines="100" w:after="312" w:line="500" w:lineRule="exact"/>
        <w:jc w:val="center"/>
        <w:textAlignment w:val="bottom"/>
        <w:rPr>
          <w:rFonts w:asciiTheme="minorEastAsia" w:eastAsiaTheme="minorEastAsia" w:hAnsiTheme="minorEastAsia"/>
          <w:b/>
          <w:color w:val="000000"/>
          <w:sz w:val="30"/>
          <w:szCs w:val="30"/>
        </w:rPr>
      </w:pPr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关于《</w:t>
      </w:r>
      <w:r w:rsidR="00BF481A" w:rsidRPr="00BF481A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杭州市上城区人民法院</w:t>
      </w:r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案件【</w:t>
      </w:r>
      <w:bookmarkStart w:id="0" w:name="_Hlk110862045"/>
      <w:r w:rsidR="00DA00F5" w:rsidRPr="00DA00F5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(</w:t>
      </w:r>
      <w:r w:rsidR="00BF481A">
        <w:rPr>
          <w:rFonts w:asciiTheme="minorEastAsia" w:eastAsiaTheme="minorEastAsia" w:hAnsiTheme="minorEastAsia"/>
          <w:b/>
          <w:color w:val="000000"/>
          <w:sz w:val="30"/>
          <w:szCs w:val="30"/>
        </w:rPr>
        <w:t>2023</w:t>
      </w:r>
      <w:r w:rsidR="00DA00F5" w:rsidRPr="00DA00F5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)</w:t>
      </w:r>
      <w:r w:rsidR="00BF481A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浙0</w:t>
      </w:r>
      <w:r w:rsidR="00BF481A">
        <w:rPr>
          <w:rFonts w:asciiTheme="minorEastAsia" w:eastAsiaTheme="minorEastAsia" w:hAnsiTheme="minorEastAsia"/>
          <w:b/>
          <w:color w:val="000000"/>
          <w:sz w:val="30"/>
          <w:szCs w:val="30"/>
        </w:rPr>
        <w:t>102</w:t>
      </w:r>
      <w:r w:rsidR="00BF481A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委评3</w:t>
      </w:r>
      <w:r w:rsidR="00BF481A">
        <w:rPr>
          <w:rFonts w:asciiTheme="minorEastAsia" w:eastAsiaTheme="minorEastAsia" w:hAnsiTheme="minorEastAsia"/>
          <w:b/>
          <w:color w:val="000000"/>
          <w:sz w:val="30"/>
          <w:szCs w:val="30"/>
        </w:rPr>
        <w:t>93</w:t>
      </w:r>
      <w:r w:rsidR="00DA00F5" w:rsidRPr="00DA00F5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号</w:t>
      </w:r>
      <w:bookmarkEnd w:id="0"/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】涉及的</w:t>
      </w:r>
      <w:r w:rsidR="0043682A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房产</w:t>
      </w:r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评估》收费说明</w:t>
      </w:r>
    </w:p>
    <w:p w14:paraId="48D39A5D" w14:textId="347882B0" w:rsidR="00560279" w:rsidRPr="00467653" w:rsidRDefault="00BF481A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BF481A">
        <w:rPr>
          <w:rFonts w:asciiTheme="minorEastAsia" w:eastAsiaTheme="minorEastAsia" w:hAnsiTheme="minorEastAsia" w:hint="eastAsia"/>
          <w:color w:val="000000"/>
          <w:sz w:val="28"/>
          <w:szCs w:val="28"/>
        </w:rPr>
        <w:t>杭州市上城区人民法院</w:t>
      </w:r>
      <w:r w:rsidR="00B523E5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：</w:t>
      </w:r>
    </w:p>
    <w:p w14:paraId="78D5C284" w14:textId="6555F764" w:rsidR="00560279" w:rsidRPr="00467653" w:rsidRDefault="00B523E5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根据贵院出具的《</w:t>
      </w:r>
      <w:r w:rsidR="002B0D09">
        <w:rPr>
          <w:rFonts w:asciiTheme="minorEastAsia" w:eastAsiaTheme="minorEastAsia" w:hAnsiTheme="minorEastAsia" w:hint="eastAsia"/>
          <w:color w:val="000000"/>
          <w:sz w:val="28"/>
          <w:szCs w:val="28"/>
        </w:rPr>
        <w:t>委托</w:t>
      </w:r>
      <w:r w:rsidR="005B081E">
        <w:rPr>
          <w:rFonts w:asciiTheme="minorEastAsia" w:eastAsiaTheme="minorEastAsia" w:hAnsiTheme="minorEastAsia" w:hint="eastAsia"/>
          <w:color w:val="000000"/>
          <w:sz w:val="28"/>
          <w:szCs w:val="28"/>
        </w:rPr>
        <w:t>书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》【</w:t>
      </w:r>
      <w:r w:rsidR="00BF481A" w:rsidRPr="00BF481A">
        <w:rPr>
          <w:rFonts w:asciiTheme="minorEastAsia" w:eastAsiaTheme="minorEastAsia" w:hAnsiTheme="minorEastAsia" w:hint="eastAsia"/>
          <w:color w:val="000000"/>
          <w:sz w:val="28"/>
          <w:szCs w:val="28"/>
        </w:rPr>
        <w:t>(2023)浙0102委评393号</w:t>
      </w:r>
      <w:r w:rsidR="002C504F">
        <w:rPr>
          <w:rFonts w:asciiTheme="minorEastAsia" w:eastAsiaTheme="minorEastAsia" w:hAnsiTheme="minorEastAsia" w:hint="eastAsia"/>
          <w:color w:val="000000"/>
          <w:sz w:val="28"/>
          <w:szCs w:val="28"/>
        </w:rPr>
        <w:t>】，委托我公司对</w:t>
      </w:r>
      <w:r w:rsidR="00BF481A" w:rsidRPr="00BF481A">
        <w:rPr>
          <w:rFonts w:asciiTheme="minorEastAsia" w:eastAsiaTheme="minorEastAsia" w:hAnsiTheme="minorEastAsia" w:hint="eastAsia"/>
          <w:color w:val="000000"/>
          <w:sz w:val="28"/>
          <w:szCs w:val="28"/>
        </w:rPr>
        <w:t>北京市顺义区波特兰花园139号楼1层139室</w:t>
      </w:r>
      <w:r w:rsidR="002B0D09">
        <w:rPr>
          <w:rFonts w:asciiTheme="minorEastAsia" w:eastAsiaTheme="minorEastAsia" w:hAnsiTheme="minorEastAsia" w:hint="eastAsia"/>
          <w:color w:val="000000"/>
          <w:sz w:val="28"/>
          <w:szCs w:val="28"/>
        </w:rPr>
        <w:t>房屋</w:t>
      </w:r>
      <w:r w:rsidR="0043682A">
        <w:rPr>
          <w:rFonts w:asciiTheme="minorEastAsia" w:eastAsiaTheme="minorEastAsia" w:hAnsiTheme="minorEastAsia" w:hint="eastAsia"/>
          <w:color w:val="000000"/>
          <w:sz w:val="28"/>
          <w:szCs w:val="28"/>
        </w:rPr>
        <w:t>进行评估鉴定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</w:p>
    <w:p w14:paraId="3B942EE6" w14:textId="77777777" w:rsidR="00D17F13" w:rsidRPr="00467653" w:rsidRDefault="00F82F94" w:rsidP="00D17F13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bookmarkStart w:id="1" w:name="_Toc151893762"/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参照</w:t>
      </w:r>
      <w:r w:rsidR="00D17F13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《国家计委建设部关于房地产中介服务的通知》【计价格[1995]971号】，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我司制定的</w:t>
      </w:r>
      <w:r w:rsidR="00D17F13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房地产评估的评估费收费标准如下：</w:t>
      </w:r>
    </w:p>
    <w:p w14:paraId="3ED80B97" w14:textId="77777777" w:rsidR="00560279" w:rsidRPr="00467653" w:rsidRDefault="00B523E5">
      <w:pPr>
        <w:jc w:val="center"/>
        <w:rPr>
          <w:rFonts w:asciiTheme="minorEastAsia" w:eastAsiaTheme="minorEastAsia" w:hAnsiTheme="minorEastAsia"/>
          <w:b/>
          <w:bCs/>
          <w:color w:val="000000"/>
          <w:sz w:val="26"/>
          <w:szCs w:val="26"/>
        </w:rPr>
      </w:pPr>
      <w:r w:rsidRPr="00467653">
        <w:rPr>
          <w:rFonts w:asciiTheme="minorEastAsia" w:eastAsiaTheme="minorEastAsia" w:hAnsiTheme="minorEastAsia" w:hint="eastAsia"/>
          <w:b/>
          <w:bCs/>
          <w:color w:val="000000"/>
          <w:sz w:val="26"/>
          <w:szCs w:val="26"/>
        </w:rPr>
        <w:t>房地产价格评估收费标准</w:t>
      </w:r>
      <w:bookmarkEnd w:id="1"/>
    </w:p>
    <w:tbl>
      <w:tblPr>
        <w:tblW w:w="59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1"/>
        <w:gridCol w:w="3279"/>
        <w:gridCol w:w="1433"/>
      </w:tblGrid>
      <w:tr w:rsidR="00560279" w:rsidRPr="00467653" w14:paraId="63FB2348" w14:textId="77777777">
        <w:trPr>
          <w:trHeight w:val="454"/>
          <w:jc w:val="center"/>
        </w:trPr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417820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档次</w:t>
            </w:r>
          </w:p>
        </w:tc>
        <w:tc>
          <w:tcPr>
            <w:tcW w:w="32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7AA160D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标的总额（万元）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631CD3ED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累进费率‰</w:t>
            </w:r>
          </w:p>
        </w:tc>
      </w:tr>
      <w:tr w:rsidR="00560279" w:rsidRPr="00467653" w14:paraId="51B49F27" w14:textId="77777777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85687C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062307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100以下（含100）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6F7AB668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</w:tr>
      <w:tr w:rsidR="00560279" w:rsidRPr="00467653" w14:paraId="7768130D" w14:textId="77777777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4A8040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A26CC00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101以上至1000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1D6CF10C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2.5</w:t>
            </w:r>
          </w:p>
        </w:tc>
      </w:tr>
      <w:tr w:rsidR="00560279" w:rsidRPr="00467653" w14:paraId="23A000CC" w14:textId="77777777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EAFD4AD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A7EF3E5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1001以上至2000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235F8C8F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1.5</w:t>
            </w:r>
          </w:p>
        </w:tc>
      </w:tr>
      <w:tr w:rsidR="00560279" w:rsidRPr="00467653" w14:paraId="5B4EEB4A" w14:textId="77777777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4B6A73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43F9D8A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2001以上至5000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178B6FDB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0.8</w:t>
            </w:r>
          </w:p>
        </w:tc>
      </w:tr>
      <w:tr w:rsidR="00560279" w:rsidRPr="00467653" w14:paraId="69BC429E" w14:textId="77777777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A561B4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A21ED7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5001以上至8000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0286000A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0.4</w:t>
            </w:r>
          </w:p>
        </w:tc>
      </w:tr>
      <w:tr w:rsidR="00560279" w:rsidRPr="00467653" w14:paraId="578C4E3E" w14:textId="77777777" w:rsidTr="00EE3A76">
        <w:trPr>
          <w:trHeight w:val="502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6549013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528103B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8001以上至10000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0D036D7F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0.2</w:t>
            </w:r>
          </w:p>
        </w:tc>
      </w:tr>
      <w:tr w:rsidR="00560279" w:rsidRPr="00467653" w14:paraId="76A90B82" w14:textId="77777777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CA287B3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23CBC70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10000以上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15E96F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0.1</w:t>
            </w:r>
          </w:p>
        </w:tc>
      </w:tr>
    </w:tbl>
    <w:p w14:paraId="4E2B5F4E" w14:textId="6D918A51" w:rsidR="00D17F13" w:rsidRDefault="00F82F94" w:rsidP="001F4C5D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根据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估价人员</w:t>
      </w:r>
      <w:r w:rsidR="00F60C40">
        <w:rPr>
          <w:rFonts w:asciiTheme="minorEastAsia" w:eastAsiaTheme="minorEastAsia" w:hAnsiTheme="minorEastAsia" w:hint="eastAsia"/>
          <w:color w:val="000000"/>
          <w:sz w:val="28"/>
          <w:szCs w:val="28"/>
        </w:rPr>
        <w:t>评估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测算，</w:t>
      </w:r>
      <w:r w:rsidR="00CF3771">
        <w:rPr>
          <w:rFonts w:asciiTheme="minorEastAsia" w:eastAsiaTheme="minorEastAsia" w:hAnsiTheme="minorEastAsia" w:hint="eastAsia"/>
          <w:color w:val="000000"/>
          <w:sz w:val="28"/>
          <w:szCs w:val="28"/>
        </w:rPr>
        <w:t>该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项目应</w:t>
      </w:r>
      <w:r w:rsidR="00F60C40">
        <w:rPr>
          <w:rFonts w:asciiTheme="minorEastAsia" w:eastAsiaTheme="minorEastAsia" w:hAnsiTheme="minorEastAsia" w:hint="eastAsia"/>
          <w:color w:val="000000"/>
          <w:sz w:val="28"/>
          <w:szCs w:val="28"/>
        </w:rPr>
        <w:t>缴纳评估费共计</w:t>
      </w:r>
      <w:r w:rsidR="00BF481A">
        <w:rPr>
          <w:rFonts w:asciiTheme="minorEastAsia" w:eastAsiaTheme="minorEastAsia" w:hAnsiTheme="minorEastAsia"/>
          <w:color w:val="000000"/>
          <w:sz w:val="28"/>
          <w:szCs w:val="28"/>
        </w:rPr>
        <w:t>42350</w:t>
      </w:r>
      <w:r w:rsidR="00F60C40">
        <w:rPr>
          <w:rFonts w:asciiTheme="minorEastAsia" w:eastAsiaTheme="minorEastAsia" w:hAnsiTheme="minorEastAsia" w:hint="eastAsia"/>
          <w:color w:val="000000"/>
          <w:sz w:val="28"/>
          <w:szCs w:val="28"/>
        </w:rPr>
        <w:t>元（大写：人民币</w:t>
      </w:r>
      <w:proofErr w:type="gramStart"/>
      <w:r w:rsidR="00BF481A">
        <w:rPr>
          <w:rFonts w:asciiTheme="minorEastAsia" w:eastAsiaTheme="minorEastAsia" w:hAnsiTheme="minorEastAsia" w:hint="eastAsia"/>
          <w:color w:val="000000"/>
          <w:sz w:val="28"/>
          <w:szCs w:val="28"/>
        </w:rPr>
        <w:t>肆万贰仟叁佰伍拾</w:t>
      </w:r>
      <w:proofErr w:type="gramEnd"/>
      <w:r w:rsidR="00F60C40">
        <w:rPr>
          <w:rFonts w:asciiTheme="minorEastAsia" w:eastAsiaTheme="minorEastAsia" w:hAnsiTheme="minorEastAsia" w:hint="eastAsia"/>
          <w:color w:val="000000"/>
          <w:sz w:val="28"/>
          <w:szCs w:val="28"/>
        </w:rPr>
        <w:t>元整）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。</w:t>
      </w:r>
      <w:bookmarkStart w:id="2" w:name="_GoBack"/>
      <w:bookmarkEnd w:id="2"/>
    </w:p>
    <w:p w14:paraId="4C2B7DDC" w14:textId="77777777" w:rsidR="00AE4A9D" w:rsidRDefault="00AE4A9D" w:rsidP="001F4C5D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14:paraId="07503652" w14:textId="68F30CFA" w:rsidR="00AE4A9D" w:rsidRPr="00AE4A9D" w:rsidRDefault="00AE4A9D" w:rsidP="001F4C5D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t xml:space="preserve">  </w:t>
      </w:r>
    </w:p>
    <w:p w14:paraId="028BC016" w14:textId="7CE634E4" w:rsidR="00AE4A9D" w:rsidRPr="00467653" w:rsidRDefault="00AE4A9D" w:rsidP="001F4C5D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 xml:space="preserve">                        </w:t>
      </w:r>
      <w:proofErr w:type="gramStart"/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北京康正宏</w:t>
      </w:r>
      <w:proofErr w:type="gramEnd"/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基房地产评估有限公司</w:t>
      </w:r>
    </w:p>
    <w:p w14:paraId="29B3903D" w14:textId="6D673CF6" w:rsidR="00560279" w:rsidRDefault="002E10C1" w:rsidP="0043682A">
      <w:pPr>
        <w:adjustRightInd w:val="0"/>
        <w:snapToGrid w:val="0"/>
        <w:spacing w:line="360" w:lineRule="auto"/>
        <w:ind w:firstLineChars="200" w:firstLine="602"/>
        <w:jc w:val="right"/>
        <w:rPr>
          <w:rFonts w:asciiTheme="minorEastAsia" w:eastAsiaTheme="minorEastAsia" w:hAnsiTheme="minorEastAsia"/>
          <w:b/>
          <w:color w:val="000000"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202</w:t>
      </w:r>
      <w:r w:rsidR="00672EA4">
        <w:rPr>
          <w:rFonts w:asciiTheme="minorEastAsia" w:eastAsiaTheme="minorEastAsia" w:hAnsiTheme="minorEastAsia"/>
          <w:b/>
          <w:color w:val="000000"/>
          <w:sz w:val="30"/>
          <w:szCs w:val="30"/>
        </w:rPr>
        <w:t>3</w:t>
      </w:r>
      <w:r w:rsidR="00B523E5" w:rsidRPr="00FC1C44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年</w:t>
      </w:r>
      <w:r w:rsidR="00E63C9E">
        <w:rPr>
          <w:rFonts w:asciiTheme="minorEastAsia" w:eastAsiaTheme="minorEastAsia" w:hAnsiTheme="minorEastAsia"/>
          <w:b/>
          <w:color w:val="000000"/>
          <w:sz w:val="30"/>
          <w:szCs w:val="30"/>
        </w:rPr>
        <w:t>9</w:t>
      </w:r>
      <w:r w:rsidR="00B523E5" w:rsidRPr="00FC1C44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月</w:t>
      </w:r>
      <w:r w:rsidR="00BF481A">
        <w:rPr>
          <w:rFonts w:asciiTheme="minorEastAsia" w:eastAsiaTheme="minorEastAsia" w:hAnsiTheme="minorEastAsia"/>
          <w:b/>
          <w:color w:val="000000"/>
          <w:sz w:val="30"/>
          <w:szCs w:val="30"/>
        </w:rPr>
        <w:t>28</w:t>
      </w:r>
      <w:r w:rsidR="00B523E5" w:rsidRPr="00FC1C44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日</w:t>
      </w:r>
    </w:p>
    <w:p w14:paraId="762326E9" w14:textId="3D98BAB8" w:rsidR="00AE4A9D" w:rsidRDefault="00AE4A9D" w:rsidP="0043682A">
      <w:pPr>
        <w:adjustRightInd w:val="0"/>
        <w:snapToGrid w:val="0"/>
        <w:spacing w:line="360" w:lineRule="auto"/>
        <w:ind w:firstLineChars="200" w:firstLine="602"/>
        <w:jc w:val="right"/>
        <w:rPr>
          <w:rFonts w:asciiTheme="minorEastAsia" w:eastAsiaTheme="minorEastAsia" w:hAnsiTheme="minorEastAsia"/>
          <w:b/>
          <w:color w:val="000000"/>
          <w:sz w:val="30"/>
          <w:szCs w:val="30"/>
        </w:rPr>
      </w:pPr>
    </w:p>
    <w:p w14:paraId="27400B46" w14:textId="5EFD3B85" w:rsidR="00AE4A9D" w:rsidRDefault="00AE4A9D" w:rsidP="0043682A">
      <w:pPr>
        <w:adjustRightInd w:val="0"/>
        <w:snapToGrid w:val="0"/>
        <w:spacing w:line="360" w:lineRule="auto"/>
        <w:ind w:firstLineChars="200" w:firstLine="602"/>
        <w:jc w:val="right"/>
        <w:rPr>
          <w:rFonts w:asciiTheme="minorEastAsia" w:eastAsiaTheme="minorEastAsia" w:hAnsiTheme="minorEastAsia"/>
          <w:b/>
          <w:color w:val="000000"/>
          <w:sz w:val="30"/>
          <w:szCs w:val="30"/>
        </w:rPr>
      </w:pPr>
    </w:p>
    <w:sectPr w:rsidR="00AE4A9D" w:rsidSect="0056027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547ABE" w14:textId="77777777" w:rsidR="002D3167" w:rsidRDefault="002D3167" w:rsidP="00560279">
      <w:r>
        <w:separator/>
      </w:r>
    </w:p>
  </w:endnote>
  <w:endnote w:type="continuationSeparator" w:id="0">
    <w:p w14:paraId="70A8FC23" w14:textId="77777777" w:rsidR="002D3167" w:rsidRDefault="002D3167" w:rsidP="0056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17E5C9" w14:textId="77777777" w:rsidR="002D3167" w:rsidRDefault="002D3167" w:rsidP="00560279">
      <w:r>
        <w:separator/>
      </w:r>
    </w:p>
  </w:footnote>
  <w:footnote w:type="continuationSeparator" w:id="0">
    <w:p w14:paraId="14DA6727" w14:textId="77777777" w:rsidR="002D3167" w:rsidRDefault="002D3167" w:rsidP="00560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FB5C0" w14:textId="77777777" w:rsidR="00560279" w:rsidRDefault="00560279">
    <w:pPr>
      <w:pStyle w:val="ad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696"/>
    <w:rsid w:val="00003C9F"/>
    <w:rsid w:val="00022984"/>
    <w:rsid w:val="000538DE"/>
    <w:rsid w:val="0005714E"/>
    <w:rsid w:val="000613C0"/>
    <w:rsid w:val="000723CC"/>
    <w:rsid w:val="00094892"/>
    <w:rsid w:val="000C5589"/>
    <w:rsid w:val="000C69BD"/>
    <w:rsid w:val="000D0D29"/>
    <w:rsid w:val="000D4444"/>
    <w:rsid w:val="000E6051"/>
    <w:rsid w:val="00140D74"/>
    <w:rsid w:val="001551AC"/>
    <w:rsid w:val="00185BA7"/>
    <w:rsid w:val="001972EB"/>
    <w:rsid w:val="001A49E2"/>
    <w:rsid w:val="001B3EF2"/>
    <w:rsid w:val="001F02F0"/>
    <w:rsid w:val="001F4C5D"/>
    <w:rsid w:val="00201DF0"/>
    <w:rsid w:val="00227CC6"/>
    <w:rsid w:val="00251D9F"/>
    <w:rsid w:val="002527E2"/>
    <w:rsid w:val="00266B0C"/>
    <w:rsid w:val="002718AC"/>
    <w:rsid w:val="002A23E0"/>
    <w:rsid w:val="002B0D09"/>
    <w:rsid w:val="002B6B0A"/>
    <w:rsid w:val="002C1F6A"/>
    <w:rsid w:val="002C504F"/>
    <w:rsid w:val="002D3167"/>
    <w:rsid w:val="002E10C1"/>
    <w:rsid w:val="00304D4C"/>
    <w:rsid w:val="003412D8"/>
    <w:rsid w:val="00342F34"/>
    <w:rsid w:val="003635C1"/>
    <w:rsid w:val="0036481A"/>
    <w:rsid w:val="003704B3"/>
    <w:rsid w:val="003B10B7"/>
    <w:rsid w:val="003C1559"/>
    <w:rsid w:val="003F0885"/>
    <w:rsid w:val="00400326"/>
    <w:rsid w:val="0043682A"/>
    <w:rsid w:val="00465204"/>
    <w:rsid w:val="00466CD4"/>
    <w:rsid w:val="00467653"/>
    <w:rsid w:val="0047555F"/>
    <w:rsid w:val="004A7BA1"/>
    <w:rsid w:val="004E5934"/>
    <w:rsid w:val="004E59F9"/>
    <w:rsid w:val="00521B49"/>
    <w:rsid w:val="005372AF"/>
    <w:rsid w:val="00544C0B"/>
    <w:rsid w:val="00560279"/>
    <w:rsid w:val="005818BF"/>
    <w:rsid w:val="00590CF0"/>
    <w:rsid w:val="00594768"/>
    <w:rsid w:val="005A38EA"/>
    <w:rsid w:val="005B081E"/>
    <w:rsid w:val="005D768A"/>
    <w:rsid w:val="005E38AA"/>
    <w:rsid w:val="00614116"/>
    <w:rsid w:val="0063301E"/>
    <w:rsid w:val="00643C04"/>
    <w:rsid w:val="006664EF"/>
    <w:rsid w:val="00672EA4"/>
    <w:rsid w:val="006752E1"/>
    <w:rsid w:val="0069751C"/>
    <w:rsid w:val="006A69DA"/>
    <w:rsid w:val="006C7DF8"/>
    <w:rsid w:val="006D1F6A"/>
    <w:rsid w:val="006D4E3E"/>
    <w:rsid w:val="00727289"/>
    <w:rsid w:val="00733B4F"/>
    <w:rsid w:val="00743DFF"/>
    <w:rsid w:val="00785ED4"/>
    <w:rsid w:val="00793FE0"/>
    <w:rsid w:val="007A0C94"/>
    <w:rsid w:val="007E4B46"/>
    <w:rsid w:val="007F0B22"/>
    <w:rsid w:val="008070A1"/>
    <w:rsid w:val="0084231A"/>
    <w:rsid w:val="00865070"/>
    <w:rsid w:val="00886556"/>
    <w:rsid w:val="008E2391"/>
    <w:rsid w:val="008E52D8"/>
    <w:rsid w:val="008F5490"/>
    <w:rsid w:val="00973CBC"/>
    <w:rsid w:val="0099659A"/>
    <w:rsid w:val="009C3D2E"/>
    <w:rsid w:val="00A04952"/>
    <w:rsid w:val="00A1031A"/>
    <w:rsid w:val="00A26282"/>
    <w:rsid w:val="00A60257"/>
    <w:rsid w:val="00A6332A"/>
    <w:rsid w:val="00A63ED1"/>
    <w:rsid w:val="00AE15E4"/>
    <w:rsid w:val="00AE4A9D"/>
    <w:rsid w:val="00AF577A"/>
    <w:rsid w:val="00B03314"/>
    <w:rsid w:val="00B07BB4"/>
    <w:rsid w:val="00B442ED"/>
    <w:rsid w:val="00B523E5"/>
    <w:rsid w:val="00B562B2"/>
    <w:rsid w:val="00B7401D"/>
    <w:rsid w:val="00BA2FC7"/>
    <w:rsid w:val="00BD0C21"/>
    <w:rsid w:val="00BD6828"/>
    <w:rsid w:val="00BE340E"/>
    <w:rsid w:val="00BF481A"/>
    <w:rsid w:val="00C04B3E"/>
    <w:rsid w:val="00C27CDA"/>
    <w:rsid w:val="00C648C0"/>
    <w:rsid w:val="00CA020A"/>
    <w:rsid w:val="00CF3771"/>
    <w:rsid w:val="00CF6416"/>
    <w:rsid w:val="00D1021D"/>
    <w:rsid w:val="00D17F13"/>
    <w:rsid w:val="00D41601"/>
    <w:rsid w:val="00D43337"/>
    <w:rsid w:val="00D727CA"/>
    <w:rsid w:val="00D74529"/>
    <w:rsid w:val="00D76696"/>
    <w:rsid w:val="00D9218E"/>
    <w:rsid w:val="00DA00F5"/>
    <w:rsid w:val="00DA2B7B"/>
    <w:rsid w:val="00E068CC"/>
    <w:rsid w:val="00E11A61"/>
    <w:rsid w:val="00E2689D"/>
    <w:rsid w:val="00E42ABF"/>
    <w:rsid w:val="00E63C9E"/>
    <w:rsid w:val="00E74E37"/>
    <w:rsid w:val="00E826D0"/>
    <w:rsid w:val="00EA6622"/>
    <w:rsid w:val="00EB4B2E"/>
    <w:rsid w:val="00EC5E08"/>
    <w:rsid w:val="00EE3A76"/>
    <w:rsid w:val="00EF31E1"/>
    <w:rsid w:val="00F43E96"/>
    <w:rsid w:val="00F46785"/>
    <w:rsid w:val="00F60C40"/>
    <w:rsid w:val="00F82F94"/>
    <w:rsid w:val="00FB01DC"/>
    <w:rsid w:val="00FB0D4F"/>
    <w:rsid w:val="00FC1C44"/>
    <w:rsid w:val="00FC2A7B"/>
    <w:rsid w:val="00FE62F5"/>
    <w:rsid w:val="00FF285F"/>
    <w:rsid w:val="00FF457D"/>
    <w:rsid w:val="02DE0F28"/>
    <w:rsid w:val="11472AF4"/>
    <w:rsid w:val="35031158"/>
    <w:rsid w:val="41913FB3"/>
    <w:rsid w:val="4CBA5CCC"/>
    <w:rsid w:val="7D7E6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5DAA5"/>
  <w15:docId w15:val="{45E940F3-EB97-432A-9069-FDF3E6DF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56027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6027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sid w:val="00560279"/>
    <w:rPr>
      <w:rFonts w:ascii="宋体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qFormat/>
    <w:rsid w:val="00560279"/>
    <w:pPr>
      <w:jc w:val="left"/>
    </w:pPr>
  </w:style>
  <w:style w:type="paragraph" w:styleId="a7">
    <w:name w:val="Date"/>
    <w:basedOn w:val="a"/>
    <w:next w:val="a"/>
    <w:link w:val="a8"/>
    <w:uiPriority w:val="99"/>
    <w:semiHidden/>
    <w:unhideWhenUsed/>
    <w:qFormat/>
    <w:rsid w:val="00560279"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rsid w:val="00560279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rsid w:val="005602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rsid w:val="00560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f">
    <w:name w:val="annotation subject"/>
    <w:basedOn w:val="a5"/>
    <w:next w:val="a5"/>
    <w:link w:val="af0"/>
    <w:uiPriority w:val="99"/>
    <w:semiHidden/>
    <w:unhideWhenUsed/>
    <w:qFormat/>
    <w:rsid w:val="00560279"/>
    <w:rPr>
      <w:b/>
      <w:bCs/>
    </w:rPr>
  </w:style>
  <w:style w:type="character" w:styleId="af1">
    <w:name w:val="annotation reference"/>
    <w:basedOn w:val="a0"/>
    <w:uiPriority w:val="99"/>
    <w:semiHidden/>
    <w:unhideWhenUsed/>
    <w:qFormat/>
    <w:rsid w:val="00560279"/>
    <w:rPr>
      <w:sz w:val="21"/>
      <w:szCs w:val="21"/>
    </w:rPr>
  </w:style>
  <w:style w:type="character" w:customStyle="1" w:styleId="ae">
    <w:name w:val="页眉 字符"/>
    <w:basedOn w:val="a0"/>
    <w:link w:val="ad"/>
    <w:uiPriority w:val="99"/>
    <w:qFormat/>
    <w:rsid w:val="00560279"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sid w:val="00560279"/>
    <w:rPr>
      <w:sz w:val="18"/>
      <w:szCs w:val="18"/>
    </w:rPr>
  </w:style>
  <w:style w:type="character" w:customStyle="1" w:styleId="10">
    <w:name w:val="标题 1 字符"/>
    <w:basedOn w:val="a0"/>
    <w:link w:val="1"/>
    <w:qFormat/>
    <w:rsid w:val="0056027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f2">
    <w:name w:val="List Paragraph"/>
    <w:basedOn w:val="a"/>
    <w:uiPriority w:val="34"/>
    <w:qFormat/>
    <w:rsid w:val="00560279"/>
    <w:pPr>
      <w:ind w:firstLineChars="200" w:firstLine="420"/>
    </w:pPr>
  </w:style>
  <w:style w:type="character" w:customStyle="1" w:styleId="a4">
    <w:name w:val="文档结构图 字符"/>
    <w:basedOn w:val="a0"/>
    <w:link w:val="a3"/>
    <w:uiPriority w:val="99"/>
    <w:semiHidden/>
    <w:qFormat/>
    <w:rsid w:val="00560279"/>
    <w:rPr>
      <w:rFonts w:ascii="宋体" w:eastAsia="宋体" w:hAnsi="Times New Roman" w:cs="Times New Roman"/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a6">
    <w:name w:val="批注文字 字符"/>
    <w:basedOn w:val="a0"/>
    <w:link w:val="a5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af0">
    <w:name w:val="批注主题 字符"/>
    <w:basedOn w:val="a6"/>
    <w:link w:val="af"/>
    <w:uiPriority w:val="99"/>
    <w:semiHidden/>
    <w:qFormat/>
    <w:rsid w:val="00560279"/>
    <w:rPr>
      <w:rFonts w:ascii="Times New Roman" w:eastAsia="宋体" w:hAnsi="Times New Roman" w:cs="Times New Roman"/>
      <w:b/>
      <w:bCs/>
      <w:szCs w:val="24"/>
    </w:rPr>
  </w:style>
  <w:style w:type="character" w:customStyle="1" w:styleId="aa">
    <w:name w:val="批注框文本 字符"/>
    <w:basedOn w:val="a0"/>
    <w:link w:val="a9"/>
    <w:uiPriority w:val="99"/>
    <w:semiHidden/>
    <w:qFormat/>
    <w:rsid w:val="005602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1C7B7D-F9C3-4CC6-B418-36323DF9A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67</Words>
  <Characters>387</Characters>
  <Application>Microsoft Office Word</Application>
  <DocSecurity>0</DocSecurity>
  <Lines>3</Lines>
  <Paragraphs>1</Paragraphs>
  <ScaleCrop>false</ScaleCrop>
  <Company>jia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CLL</dc:creator>
  <cp:lastModifiedBy>KG</cp:lastModifiedBy>
  <cp:revision>9</cp:revision>
  <cp:lastPrinted>2018-05-18T03:36:00Z</cp:lastPrinted>
  <dcterms:created xsi:type="dcterms:W3CDTF">2023-09-25T09:03:00Z</dcterms:created>
  <dcterms:modified xsi:type="dcterms:W3CDTF">2023-10-09T06:09:00Z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