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900" w:leftChars="450"/>
        <w:rPr>
          <w:rFonts w:ascii="Arial" w:hAnsi="Arial" w:eastAsia="宋体" w:cs="Arial"/>
          <w:b/>
          <w:sz w:val="44"/>
          <w:szCs w:val="44"/>
        </w:rPr>
      </w:pPr>
    </w:p>
    <w:p>
      <w:pPr>
        <w:jc w:val="center"/>
        <w:rPr>
          <w:rFonts w:ascii="Arial" w:hAnsi="Arial" w:eastAsia="宋体" w:cs="Arial"/>
          <w:b/>
          <w:spacing w:val="60"/>
          <w:kern w:val="10"/>
          <w:sz w:val="28"/>
          <w:szCs w:val="28"/>
        </w:rPr>
      </w:pPr>
    </w:p>
    <w:p>
      <w:pPr>
        <w:jc w:val="both"/>
        <w:rPr>
          <w:rFonts w:ascii="Arial" w:hAnsi="Arial" w:eastAsia="宋体" w:cs="Arial"/>
          <w:b/>
          <w:spacing w:val="60"/>
          <w:kern w:val="10"/>
          <w:sz w:val="28"/>
          <w:szCs w:val="28"/>
        </w:rPr>
      </w:pPr>
    </w:p>
    <w:p>
      <w:pPr>
        <w:spacing w:line="480" w:lineRule="auto"/>
        <w:jc w:val="both"/>
        <w:rPr>
          <w:rFonts w:hint="eastAsia" w:ascii="Arial" w:hAnsi="Arial" w:eastAsia="宋体" w:cs="Arial"/>
          <w:b/>
          <w:sz w:val="36"/>
        </w:rPr>
      </w:pPr>
    </w:p>
    <w:p>
      <w:pPr>
        <w:spacing w:line="480" w:lineRule="auto"/>
        <w:jc w:val="both"/>
        <w:rPr>
          <w:rFonts w:hint="eastAsia" w:ascii="Arial" w:hAnsi="Arial" w:eastAsia="宋体" w:cs="Arial"/>
          <w:b/>
          <w:sz w:val="36"/>
        </w:rPr>
      </w:pPr>
    </w:p>
    <w:p>
      <w:pPr>
        <w:spacing w:line="480" w:lineRule="auto"/>
        <w:jc w:val="both"/>
        <w:rPr>
          <w:rFonts w:hint="eastAsia" w:ascii="Arial" w:hAnsi="Arial" w:eastAsia="宋体" w:cs="Arial"/>
          <w:b/>
          <w:sz w:val="36"/>
        </w:rPr>
      </w:pPr>
    </w:p>
    <w:p>
      <w:pPr>
        <w:spacing w:line="480" w:lineRule="auto"/>
        <w:jc w:val="both"/>
        <w:rPr>
          <w:rFonts w:hint="eastAsia" w:ascii="Arial" w:hAnsi="Arial" w:eastAsia="宋体" w:cs="Arial"/>
          <w:b/>
          <w:sz w:val="36"/>
        </w:rPr>
      </w:pPr>
    </w:p>
    <w:p>
      <w:pPr>
        <w:spacing w:line="480" w:lineRule="auto"/>
        <w:jc w:val="both"/>
        <w:rPr>
          <w:rFonts w:hint="eastAsia" w:ascii="Arial" w:hAnsi="Arial" w:eastAsia="宋体" w:cs="Arial"/>
          <w:b/>
          <w:sz w:val="36"/>
        </w:rPr>
      </w:pPr>
    </w:p>
    <w:p>
      <w:pPr>
        <w:spacing w:line="480" w:lineRule="auto"/>
        <w:jc w:val="both"/>
        <w:rPr>
          <w:rFonts w:hint="eastAsia" w:ascii="Arial" w:hAnsi="Arial" w:eastAsia="宋体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eastAsia="宋体" w:cs="Arial"/>
          <w:b/>
          <w:sz w:val="36"/>
        </w:rPr>
      </w:pPr>
      <w:bookmarkStart w:id="106" w:name="_GoBack"/>
      <w:r>
        <w:rPr>
          <w:rFonts w:hint="eastAsia" w:ascii="Arial" w:hAnsi="Arial" w:eastAsia="宋体" w:cs="Arial"/>
          <w:b/>
          <w:sz w:val="36"/>
        </w:rPr>
        <w:t>金谷•</w:t>
      </w:r>
      <w:r>
        <w:rPr>
          <w:rFonts w:hint="eastAsia" w:ascii="Arial" w:hAnsi="Arial" w:eastAsia="宋体" w:cs="Arial"/>
          <w:b/>
          <w:sz w:val="36"/>
          <w:lang w:val="en-US" w:eastAsia="zh-CN"/>
        </w:rPr>
        <w:t>领会40</w:t>
      </w:r>
      <w:r>
        <w:rPr>
          <w:rFonts w:hint="eastAsia" w:ascii="Arial" w:hAnsi="Arial" w:eastAsia="宋体" w:cs="Arial"/>
          <w:b/>
          <w:sz w:val="36"/>
        </w:rPr>
        <w:t>号集合资金</w:t>
      </w:r>
      <w:r>
        <w:rPr>
          <w:rFonts w:ascii="Arial" w:hAnsi="Arial" w:eastAsia="宋体" w:cs="Arial"/>
          <w:b/>
          <w:sz w:val="36"/>
        </w:rPr>
        <w:t>信托计划</w:t>
      </w:r>
    </w:p>
    <w:p>
      <w:pPr>
        <w:spacing w:line="480" w:lineRule="auto"/>
        <w:jc w:val="center"/>
        <w:rPr>
          <w:rFonts w:ascii="Arial" w:hAnsi="Arial" w:eastAsia="宋体" w:cs="Arial"/>
          <w:b/>
          <w:sz w:val="24"/>
        </w:rPr>
      </w:pPr>
      <w:r>
        <w:rPr>
          <w:rFonts w:ascii="Arial" w:hAnsi="Arial" w:eastAsia="宋体" w:cs="Arial"/>
          <w:b/>
          <w:sz w:val="36"/>
        </w:rPr>
        <w:t>2021年</w:t>
      </w:r>
      <w:r>
        <w:rPr>
          <w:rFonts w:hint="eastAsia" w:ascii="Arial" w:hAnsi="Arial" w:eastAsia="宋体" w:cs="Arial"/>
          <w:b/>
          <w:sz w:val="36"/>
          <w:lang w:val="en-US" w:eastAsia="zh-CN"/>
        </w:rPr>
        <w:t>5</w:t>
      </w:r>
      <w:r>
        <w:rPr>
          <w:rFonts w:ascii="Arial" w:hAnsi="Arial" w:eastAsia="宋体" w:cs="Arial"/>
          <w:b/>
          <w:sz w:val="36"/>
        </w:rPr>
        <w:t>月监管报告</w:t>
      </w:r>
    </w:p>
    <w:bookmarkEnd w:id="106"/>
    <w:p>
      <w:pPr>
        <w:spacing w:line="480" w:lineRule="auto"/>
        <w:jc w:val="left"/>
        <w:rPr>
          <w:rFonts w:ascii="Arial" w:hAnsi="Arial" w:eastAsia="宋体" w:cs="Arial"/>
          <w:b/>
          <w:sz w:val="24"/>
        </w:rPr>
      </w:pPr>
    </w:p>
    <w:p>
      <w:pPr>
        <w:spacing w:line="360" w:lineRule="auto"/>
        <w:jc w:val="left"/>
        <w:rPr>
          <w:rFonts w:ascii="Arial" w:hAnsi="Arial" w:eastAsia="宋体" w:cs="Arial"/>
          <w:b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jc w:val="left"/>
        <w:textAlignment w:val="auto"/>
        <w:rPr>
          <w:rFonts w:hint="eastAsia" w:ascii="宋体" w:hAnsi="宋体" w:eastAsia="宋体" w:cs="宋体"/>
          <w:b/>
          <w:bCs w:val="0"/>
          <w:sz w:val="20"/>
          <w:szCs w:val="20"/>
        </w:rPr>
      </w:pPr>
      <w:r>
        <w:rPr>
          <w:rFonts w:hint="eastAsia" w:ascii="宋体" w:hAnsi="宋体" w:eastAsia="宋体" w:cs="宋体"/>
          <w:b/>
          <w:bCs w:val="0"/>
          <w:sz w:val="20"/>
          <w:szCs w:val="20"/>
        </w:rPr>
        <w:t>项目名称：金谷•</w:t>
      </w:r>
      <w:r>
        <w:rPr>
          <w:rFonts w:hint="eastAsia" w:ascii="宋体" w:hAnsi="宋体" w:eastAsia="宋体" w:cs="宋体"/>
          <w:b/>
          <w:bCs w:val="0"/>
          <w:sz w:val="20"/>
          <w:szCs w:val="20"/>
          <w:lang w:val="en-US" w:eastAsia="zh-CN"/>
        </w:rPr>
        <w:t>领会40</w:t>
      </w:r>
      <w:r>
        <w:rPr>
          <w:rFonts w:hint="eastAsia" w:ascii="宋体" w:hAnsi="宋体" w:eastAsia="宋体" w:cs="宋体"/>
          <w:b/>
          <w:bCs w:val="0"/>
          <w:sz w:val="20"/>
          <w:szCs w:val="20"/>
        </w:rPr>
        <w:t>号集合资金信托计划</w:t>
      </w:r>
    </w:p>
    <w:p>
      <w:pPr>
        <w:keepNext w:val="0"/>
        <w:keepLines w:val="0"/>
        <w:pageBreakBefore w:val="0"/>
        <w:widowControl/>
        <w:tabs>
          <w:tab w:val="left" w:pos="388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jc w:val="left"/>
        <w:textAlignment w:val="auto"/>
        <w:rPr>
          <w:rFonts w:hint="eastAsia" w:ascii="宋体" w:hAnsi="宋体" w:eastAsia="宋体" w:cs="宋体"/>
          <w:b/>
          <w:bCs w:val="0"/>
          <w:sz w:val="20"/>
          <w:szCs w:val="20"/>
        </w:rPr>
      </w:pPr>
      <w:r>
        <w:rPr>
          <w:rFonts w:hint="eastAsia" w:ascii="宋体" w:hAnsi="宋体" w:eastAsia="宋体" w:cs="宋体"/>
          <w:b/>
          <w:bCs w:val="0"/>
          <w:sz w:val="20"/>
          <w:szCs w:val="20"/>
        </w:rPr>
        <w:t>委托方：中国金谷国际信托有限责任公司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jc w:val="left"/>
        <w:textAlignment w:val="auto"/>
        <w:rPr>
          <w:rFonts w:hint="eastAsia" w:ascii="宋体" w:hAnsi="宋体" w:eastAsia="宋体" w:cs="宋体"/>
          <w:b/>
          <w:bCs w:val="0"/>
          <w:sz w:val="20"/>
          <w:szCs w:val="20"/>
        </w:rPr>
      </w:pPr>
      <w:r>
        <w:rPr>
          <w:rFonts w:hint="eastAsia" w:ascii="宋体" w:hAnsi="宋体" w:eastAsia="宋体" w:cs="宋体"/>
          <w:b/>
          <w:bCs w:val="0"/>
          <w:sz w:val="20"/>
          <w:szCs w:val="20"/>
        </w:rPr>
        <w:t>受托方：北京康信君安资产管理有限公司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jc w:val="left"/>
        <w:textAlignment w:val="auto"/>
        <w:rPr>
          <w:rFonts w:hint="eastAsia" w:ascii="宋体" w:hAnsi="宋体" w:eastAsia="宋体" w:cs="宋体"/>
          <w:b/>
          <w:bCs w:val="0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0"/>
          <w:szCs w:val="20"/>
        </w:rPr>
        <w:t>监管人员：</w:t>
      </w:r>
      <w:r>
        <w:rPr>
          <w:rFonts w:hint="eastAsia" w:ascii="宋体" w:hAnsi="宋体" w:eastAsia="宋体" w:cs="宋体"/>
          <w:b/>
          <w:bCs w:val="0"/>
          <w:sz w:val="20"/>
          <w:szCs w:val="20"/>
          <w:lang w:val="en-US" w:eastAsia="zh-CN"/>
        </w:rPr>
        <w:t>阎雪妮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jc w:val="left"/>
        <w:textAlignment w:val="auto"/>
        <w:rPr>
          <w:rFonts w:hint="eastAsia" w:ascii="宋体" w:hAnsi="宋体" w:eastAsia="宋体" w:cs="宋体"/>
          <w:b/>
          <w:bCs w:val="0"/>
          <w:sz w:val="20"/>
          <w:szCs w:val="20"/>
        </w:rPr>
      </w:pPr>
      <w:r>
        <w:rPr>
          <w:rFonts w:hint="eastAsia" w:ascii="宋体" w:hAnsi="宋体" w:eastAsia="宋体" w:cs="宋体"/>
          <w:b/>
          <w:bCs w:val="0"/>
          <w:sz w:val="20"/>
          <w:szCs w:val="20"/>
        </w:rPr>
        <w:t>日期：二零二一年</w:t>
      </w:r>
      <w:r>
        <w:rPr>
          <w:rFonts w:hint="eastAsia" w:ascii="宋体" w:hAnsi="宋体" w:eastAsia="宋体" w:cs="宋体"/>
          <w:b/>
          <w:bCs w:val="0"/>
          <w:sz w:val="20"/>
          <w:szCs w:val="20"/>
          <w:lang w:val="en-US" w:eastAsia="zh-CN"/>
        </w:rPr>
        <w:t>六</w:t>
      </w:r>
      <w:r>
        <w:rPr>
          <w:rFonts w:hint="eastAsia" w:ascii="宋体" w:hAnsi="宋体" w:eastAsia="宋体" w:cs="宋体"/>
          <w:b/>
          <w:bCs w:val="0"/>
          <w:sz w:val="20"/>
          <w:szCs w:val="20"/>
        </w:rPr>
        <w:t>月</w:t>
      </w:r>
      <w:r>
        <w:rPr>
          <w:rFonts w:hint="eastAsia" w:ascii="宋体" w:hAnsi="宋体" w:eastAsia="宋体" w:cs="宋体"/>
          <w:b/>
          <w:bCs w:val="0"/>
          <w:sz w:val="20"/>
          <w:szCs w:val="20"/>
          <w:lang w:val="en-US" w:eastAsia="zh-CN"/>
        </w:rPr>
        <w:t>二</w:t>
      </w:r>
      <w:r>
        <w:rPr>
          <w:rFonts w:hint="eastAsia" w:ascii="宋体" w:hAnsi="宋体" w:eastAsia="宋体" w:cs="宋体"/>
          <w:b/>
          <w:bCs w:val="0"/>
          <w:sz w:val="20"/>
          <w:szCs w:val="20"/>
        </w:rPr>
        <w:t>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jc w:val="left"/>
        <w:textAlignment w:val="auto"/>
        <w:rPr>
          <w:rFonts w:hint="eastAsia" w:ascii="宋体" w:hAnsi="宋体" w:eastAsia="宋体" w:cs="宋体"/>
          <w:b/>
          <w:bCs w:val="0"/>
          <w:sz w:val="20"/>
          <w:szCs w:val="20"/>
        </w:rPr>
        <w:sectPr>
          <w:headerReference r:id="rId5" w:type="default"/>
          <w:pgSz w:w="11906" w:h="16838"/>
          <w:pgMar w:top="1843" w:right="1134" w:bottom="1134" w:left="1134" w:header="851" w:footer="851" w:gutter="34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 w:start="1"/>
          <w:cols w:space="720" w:num="1"/>
          <w:titlePg/>
          <w:docGrid w:type="lines" w:linePitch="312" w:charSpace="0"/>
        </w:sectPr>
      </w:pPr>
    </w:p>
    <w:p>
      <w:pPr>
        <w:pStyle w:val="19"/>
        <w:spacing w:after="0" w:line="360" w:lineRule="auto"/>
        <w:jc w:val="center"/>
        <w:rPr>
          <w:rFonts w:ascii="Arial" w:hAnsi="Arial" w:eastAsia="宋体" w:cs="Arial"/>
          <w:b/>
          <w:sz w:val="28"/>
        </w:rPr>
      </w:pPr>
      <w:r>
        <w:rPr>
          <w:rFonts w:ascii="Arial" w:hAnsi="Arial" w:eastAsia="宋体" w:cs="Arial"/>
          <w:b/>
          <w:sz w:val="28"/>
        </w:rPr>
        <w:t>目  录</w:t>
      </w:r>
    </w:p>
    <w:sdt>
      <w:sdtPr>
        <w:rPr>
          <w:rFonts w:ascii="宋体" w:hAnsi="宋体" w:eastAsia="宋体" w:cstheme="minorBidi"/>
          <w:sz w:val="21"/>
          <w:lang w:val="en-US" w:eastAsia="zh-CN" w:bidi="ar-SA"/>
        </w:rPr>
        <w:id w:val="147476378"/>
        <w15:color w:val="DBDBDB"/>
        <w:docPartObj>
          <w:docPartGallery w:val="Table of Contents"/>
          <w:docPartUnique/>
        </w:docPartObj>
      </w:sdtPr>
      <w:sdtEndPr>
        <w:rPr>
          <w:rFonts w:ascii="Arial" w:hAnsi="Arial" w:eastAsia="宋体" w:cs="Arial"/>
          <w:b/>
          <w:kern w:val="44"/>
          <w:szCs w:val="21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39937596"/>
          <w:bookmarkStart w:id="1" w:name="_Toc532281656"/>
          <w:bookmarkStart w:id="2" w:name="_Toc535580090"/>
          <w:bookmarkStart w:id="3" w:name="_Toc535570749"/>
          <w:bookmarkStart w:id="4" w:name="_Toc535580022"/>
          <w:bookmarkStart w:id="5" w:name="_Toc535508635"/>
        </w:p>
        <w:p>
          <w:pPr>
            <w:pStyle w:val="19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b/>
              <w:bCs/>
            </w:rPr>
          </w:pPr>
          <w:r>
            <w:rPr>
              <w:rFonts w:ascii="Arial" w:hAnsi="Arial" w:eastAsia="宋体" w:cs="Arial"/>
              <w:b/>
              <w:kern w:val="44"/>
              <w:sz w:val="21"/>
              <w:szCs w:val="21"/>
            </w:rPr>
            <w:fldChar w:fldCharType="begin"/>
          </w:r>
          <w:r>
            <w:rPr>
              <w:rFonts w:ascii="Arial" w:hAnsi="Arial" w:eastAsia="宋体" w:cs="Arial"/>
              <w:b/>
              <w:kern w:val="44"/>
              <w:sz w:val="21"/>
              <w:szCs w:val="21"/>
            </w:rPr>
            <w:instrText xml:space="preserve">TOC \o "1-2" \h \u </w:instrText>
          </w:r>
          <w:r>
            <w:rPr>
              <w:rFonts w:ascii="Arial" w:hAnsi="Arial" w:eastAsia="宋体" w:cs="Arial"/>
              <w:b/>
              <w:kern w:val="44"/>
              <w:sz w:val="21"/>
              <w:szCs w:val="21"/>
            </w:rPr>
            <w:fldChar w:fldCharType="separate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instrText xml:space="preserve"> HYPERLINK \l _Toc615 </w:instrText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separate"/>
          </w:r>
          <w:r>
            <w:rPr>
              <w:rFonts w:hint="eastAsia" w:ascii="Arial" w:hAnsi="Arial" w:eastAsia="宋体" w:cs="Arial"/>
              <w:b/>
              <w:bCs/>
              <w:smallCaps w:val="0"/>
              <w:spacing w:val="0"/>
              <w:kern w:val="44"/>
              <w:szCs w:val="24"/>
            </w:rPr>
            <w:t>1项目基本情况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_Toc615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3</w:t>
          </w:r>
          <w:r>
            <w:rPr>
              <w:b/>
              <w:bCs/>
            </w:rPr>
            <w:fldChar w:fldCharType="end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end"/>
          </w:r>
        </w:p>
        <w:p>
          <w:pPr>
            <w:pStyle w:val="19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b/>
              <w:bCs/>
            </w:rPr>
          </w:pP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instrText xml:space="preserve"> HYPERLINK \l _Toc16935 </w:instrText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/>
              <w:bCs/>
              <w:smallCaps w:val="0"/>
              <w:spacing w:val="0"/>
              <w:kern w:val="44"/>
              <w:szCs w:val="24"/>
            </w:rPr>
            <w:t>2重大事件披露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_Toc16935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5</w:t>
          </w:r>
          <w:r>
            <w:rPr>
              <w:b/>
              <w:bCs/>
            </w:rPr>
            <w:fldChar w:fldCharType="end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end"/>
          </w:r>
        </w:p>
        <w:p>
          <w:pPr>
            <w:pStyle w:val="19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b/>
              <w:bCs/>
            </w:rPr>
          </w:pP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instrText xml:space="preserve"> HYPERLINK \l _Toc5601 </w:instrText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/>
              <w:bCs/>
              <w:smallCaps w:val="0"/>
              <w:spacing w:val="0"/>
              <w:kern w:val="44"/>
              <w:szCs w:val="24"/>
            </w:rPr>
            <w:t>3项目五证办理及施工进度情况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_Toc5601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5</w:t>
          </w:r>
          <w:r>
            <w:rPr>
              <w:b/>
              <w:bCs/>
            </w:rPr>
            <w:fldChar w:fldCharType="end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b/>
              <w:bCs/>
            </w:rPr>
          </w:pP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instrText xml:space="preserve"> HYPERLINK \l _Toc26230 </w:instrText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/>
              <w:bCs/>
              <w:smallCaps w:val="0"/>
              <w:spacing w:val="0"/>
              <w:kern w:val="2"/>
              <w:szCs w:val="24"/>
            </w:rPr>
            <w:t>3.1项目五证办理情况说明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_Toc26230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5</w:t>
          </w:r>
          <w:r>
            <w:rPr>
              <w:b/>
              <w:bCs/>
            </w:rPr>
            <w:fldChar w:fldCharType="end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b/>
              <w:bCs/>
            </w:rPr>
          </w:pP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instrText xml:space="preserve"> HYPERLINK \l _Toc17244 </w:instrText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/>
              <w:bCs/>
              <w:smallCaps w:val="0"/>
              <w:spacing w:val="0"/>
              <w:kern w:val="2"/>
              <w:szCs w:val="24"/>
            </w:rPr>
            <w:t>3.2项目2021年5月施工进度情况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_Toc17244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6</w:t>
          </w:r>
          <w:r>
            <w:rPr>
              <w:b/>
              <w:bCs/>
            </w:rPr>
            <w:fldChar w:fldCharType="end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b/>
              <w:bCs/>
            </w:rPr>
          </w:pP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instrText xml:space="preserve"> HYPERLINK \l _Toc27371 </w:instrText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/>
              <w:bCs/>
              <w:smallCaps w:val="0"/>
              <w:spacing w:val="0"/>
              <w:kern w:val="2"/>
              <w:szCs w:val="24"/>
            </w:rPr>
            <w:t>3.3项目2021年5月工程现场照片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_Toc27371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6</w:t>
          </w:r>
          <w:r>
            <w:rPr>
              <w:b/>
              <w:bCs/>
            </w:rPr>
            <w:fldChar w:fldCharType="end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end"/>
          </w:r>
        </w:p>
        <w:p>
          <w:pPr>
            <w:pStyle w:val="19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b/>
              <w:bCs/>
            </w:rPr>
          </w:pP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instrText xml:space="preserve"> HYPERLINK \l _Toc31464 </w:instrText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/>
              <w:bCs/>
              <w:smallCaps w:val="0"/>
              <w:spacing w:val="0"/>
              <w:kern w:val="44"/>
              <w:szCs w:val="24"/>
            </w:rPr>
            <w:t>4印鉴、证照使用情况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_Toc31464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6</w:t>
          </w:r>
          <w:r>
            <w:rPr>
              <w:b/>
              <w:bCs/>
            </w:rPr>
            <w:fldChar w:fldCharType="end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b/>
              <w:bCs/>
            </w:rPr>
          </w:pP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instrText xml:space="preserve"> HYPERLINK \l _Toc12960 </w:instrText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/>
              <w:bCs/>
              <w:szCs w:val="24"/>
            </w:rPr>
            <w:t>4.1印鉴使用情况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_Toc12960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6</w:t>
          </w:r>
          <w:r>
            <w:rPr>
              <w:b/>
              <w:bCs/>
            </w:rPr>
            <w:fldChar w:fldCharType="end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b/>
              <w:bCs/>
            </w:rPr>
          </w:pP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instrText xml:space="preserve"> HYPERLINK \l _Toc8540 </w:instrText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/>
              <w:bCs/>
              <w:szCs w:val="24"/>
            </w:rPr>
            <w:t>4.2印鉴、证照外出使用情况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_Toc8540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7</w:t>
          </w:r>
          <w:r>
            <w:rPr>
              <w:b/>
              <w:bCs/>
            </w:rPr>
            <w:fldChar w:fldCharType="end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end"/>
          </w:r>
        </w:p>
        <w:p>
          <w:pPr>
            <w:pStyle w:val="19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b/>
              <w:bCs/>
            </w:rPr>
          </w:pP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instrText xml:space="preserve"> HYPERLINK \l _Toc27819 </w:instrText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/>
              <w:bCs/>
              <w:smallCaps w:val="0"/>
              <w:spacing w:val="0"/>
              <w:kern w:val="44"/>
              <w:szCs w:val="24"/>
            </w:rPr>
            <w:t>5合同签订情况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_Toc27819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7</w:t>
          </w:r>
          <w:r>
            <w:rPr>
              <w:b/>
              <w:bCs/>
            </w:rPr>
            <w:fldChar w:fldCharType="end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end"/>
          </w:r>
        </w:p>
        <w:p>
          <w:pPr>
            <w:pStyle w:val="19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b/>
              <w:bCs/>
            </w:rPr>
          </w:pP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instrText xml:space="preserve"> HYPERLINK \l _Toc30888 </w:instrText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/>
              <w:bCs/>
              <w:smallCaps w:val="0"/>
              <w:spacing w:val="0"/>
              <w:kern w:val="44"/>
              <w:szCs w:val="24"/>
            </w:rPr>
            <w:t>6项目销售情况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_Toc30888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7</w:t>
          </w:r>
          <w:r>
            <w:rPr>
              <w:b/>
              <w:bCs/>
            </w:rPr>
            <w:fldChar w:fldCharType="end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end"/>
          </w:r>
        </w:p>
        <w:p>
          <w:pPr>
            <w:pStyle w:val="19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b/>
              <w:bCs/>
            </w:rPr>
          </w:pP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instrText xml:space="preserve"> HYPERLINK \l _Toc11686 </w:instrText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/>
              <w:bCs/>
              <w:smallCaps w:val="0"/>
              <w:spacing w:val="0"/>
              <w:kern w:val="44"/>
              <w:szCs w:val="24"/>
            </w:rPr>
            <w:t>7资金情况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_Toc11686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7</w:t>
          </w:r>
          <w:r>
            <w:rPr>
              <w:b/>
              <w:bCs/>
            </w:rPr>
            <w:fldChar w:fldCharType="end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b/>
              <w:bCs/>
            </w:rPr>
          </w:pP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instrText xml:space="preserve"> HYPERLINK \l _Toc23483 </w:instrText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/>
              <w:bCs/>
              <w:szCs w:val="24"/>
            </w:rPr>
            <w:t>7.1资金流出情况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_Toc23483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7</w:t>
          </w:r>
          <w:r>
            <w:rPr>
              <w:b/>
              <w:bCs/>
            </w:rPr>
            <w:fldChar w:fldCharType="end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b/>
              <w:bCs/>
            </w:rPr>
          </w:pP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instrText xml:space="preserve"> HYPERLINK \l _Toc8828 </w:instrText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/>
              <w:bCs/>
              <w:smallCaps w:val="0"/>
              <w:spacing w:val="0"/>
              <w:kern w:val="2"/>
              <w:szCs w:val="24"/>
            </w:rPr>
            <w:t>7.2资金流入情况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_Toc8828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7</w:t>
          </w:r>
          <w:r>
            <w:rPr>
              <w:b/>
              <w:bCs/>
            </w:rPr>
            <w:fldChar w:fldCharType="end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b/>
              <w:bCs/>
            </w:rPr>
          </w:pP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instrText xml:space="preserve"> HYPERLINK \l _Toc29355 </w:instrText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/>
              <w:bCs/>
              <w:smallCaps w:val="0"/>
              <w:spacing w:val="0"/>
              <w:kern w:val="2"/>
              <w:szCs w:val="24"/>
            </w:rPr>
            <w:t>7.3</w:t>
          </w:r>
          <w:r>
            <w:rPr>
              <w:rFonts w:hint="eastAsia" w:ascii="Arial" w:hAnsi="Arial" w:eastAsia="宋体" w:cs="Arial"/>
              <w:b/>
              <w:bCs/>
              <w:smallCaps w:val="0"/>
              <w:spacing w:val="0"/>
              <w:kern w:val="2"/>
              <w:szCs w:val="24"/>
            </w:rPr>
            <w:t>账户余额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_Toc29355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8</w:t>
          </w:r>
          <w:r>
            <w:rPr>
              <w:b/>
              <w:bCs/>
            </w:rPr>
            <w:fldChar w:fldCharType="end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end"/>
          </w:r>
        </w:p>
        <w:p>
          <w:pPr>
            <w:pStyle w:val="19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b/>
              <w:bCs/>
            </w:rPr>
          </w:pP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instrText xml:space="preserve"> HYPERLINK \l _Toc3702 </w:instrText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/>
              <w:bCs/>
              <w:smallCaps w:val="0"/>
              <w:spacing w:val="0"/>
              <w:kern w:val="44"/>
              <w:szCs w:val="24"/>
            </w:rPr>
            <w:t>附件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_Toc3702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9</w:t>
          </w:r>
          <w:r>
            <w:rPr>
              <w:b/>
              <w:bCs/>
            </w:rPr>
            <w:fldChar w:fldCharType="end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  <w:rPr>
              <w:b/>
              <w:bCs/>
            </w:rPr>
          </w:pP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instrText xml:space="preserve"> HYPERLINK \l _Toc26876 </w:instrText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separate"/>
          </w:r>
          <w:r>
            <w:rPr>
              <w:rFonts w:ascii="Arial" w:hAnsi="Arial" w:eastAsia="宋体" w:cs="Arial"/>
              <w:b/>
              <w:bCs/>
              <w:smallCaps w:val="0"/>
              <w:spacing w:val="0"/>
              <w:kern w:val="44"/>
              <w:szCs w:val="24"/>
            </w:rPr>
            <w:t>附件</w:t>
          </w:r>
          <w:r>
            <w:rPr>
              <w:rFonts w:hint="eastAsia" w:ascii="Arial" w:hAnsi="Arial" w:eastAsia="宋体" w:cs="Arial"/>
              <w:b/>
              <w:bCs/>
              <w:smallCaps w:val="0"/>
              <w:spacing w:val="0"/>
              <w:kern w:val="44"/>
              <w:szCs w:val="24"/>
              <w:lang w:eastAsia="zh-CN"/>
            </w:rPr>
            <w:t>一</w:t>
          </w:r>
          <w:r>
            <w:rPr>
              <w:rFonts w:hint="eastAsia" w:ascii="Arial" w:hAnsi="Arial" w:eastAsia="宋体" w:cs="Arial"/>
              <w:b/>
              <w:bCs/>
              <w:smallCaps w:val="0"/>
              <w:spacing w:val="0"/>
              <w:kern w:val="44"/>
              <w:szCs w:val="24"/>
              <w:lang w:val="en-US" w:eastAsia="zh-CN"/>
            </w:rPr>
            <w:t xml:space="preserve">  </w:t>
          </w:r>
          <w:r>
            <w:rPr>
              <w:rFonts w:ascii="Arial" w:hAnsi="Arial" w:eastAsia="宋体" w:cs="Arial"/>
              <w:b/>
              <w:bCs/>
              <w:smallCaps w:val="0"/>
              <w:spacing w:val="0"/>
              <w:kern w:val="44"/>
              <w:szCs w:val="24"/>
            </w:rPr>
            <w:t>银行对账单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_Toc26876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9</w:t>
          </w:r>
          <w:r>
            <w:rPr>
              <w:b/>
              <w:bCs/>
            </w:rPr>
            <w:fldChar w:fldCharType="end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widowControl/>
            <w:tabs>
              <w:tab w:val="right" w:leader="dot" w:pos="9298"/>
              <w:tab w:val="clear" w:pos="830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line="480" w:lineRule="auto"/>
            <w:jc w:val="both"/>
            <w:textAlignment w:val="auto"/>
          </w:pP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begin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instrText xml:space="preserve"> HYPERLINK \l _Toc5859 </w:instrText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separate"/>
          </w:r>
          <w:r>
            <w:rPr>
              <w:rFonts w:hint="eastAsia" w:ascii="Arial" w:hAnsi="Arial" w:eastAsia="宋体" w:cs="Arial"/>
              <w:b/>
              <w:bCs/>
              <w:smallCaps w:val="0"/>
              <w:spacing w:val="0"/>
              <w:kern w:val="44"/>
              <w:szCs w:val="24"/>
              <w:lang w:val="en-US" w:eastAsia="zh-CN"/>
            </w:rPr>
            <w:t>附件二 交接清单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_Toc5859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11</w:t>
          </w:r>
          <w:r>
            <w:rPr>
              <w:b/>
              <w:bCs/>
            </w:rPr>
            <w:fldChar w:fldCharType="end"/>
          </w:r>
          <w:r>
            <w:rPr>
              <w:rFonts w:ascii="Arial" w:hAnsi="Arial" w:eastAsia="宋体" w:cs="Arial"/>
              <w:b/>
              <w:bCs/>
              <w:kern w:val="44"/>
              <w:szCs w:val="21"/>
            </w:rPr>
            <w:fldChar w:fldCharType="end"/>
          </w:r>
        </w:p>
        <w:p>
          <w:pPr>
            <w:spacing w:line="360" w:lineRule="auto"/>
            <w:jc w:val="left"/>
            <w:rPr>
              <w:rFonts w:ascii="Arial" w:hAnsi="Arial" w:eastAsia="宋体" w:cs="Arial"/>
              <w:b/>
              <w:kern w:val="44"/>
              <w:sz w:val="21"/>
              <w:szCs w:val="21"/>
            </w:rPr>
          </w:pPr>
          <w:r>
            <w:rPr>
              <w:rFonts w:ascii="Arial" w:hAnsi="Arial" w:eastAsia="宋体" w:cs="Arial"/>
              <w:kern w:val="44"/>
              <w:szCs w:val="21"/>
            </w:rPr>
            <w:fldChar w:fldCharType="end"/>
          </w:r>
        </w:p>
      </w:sdtContent>
    </w:sdt>
    <w:p>
      <w:pPr>
        <w:spacing w:line="360" w:lineRule="auto"/>
        <w:jc w:val="left"/>
        <w:outlineLvl w:val="9"/>
        <w:rPr>
          <w:rFonts w:ascii="Arial" w:hAnsi="Arial" w:eastAsia="宋体" w:cs="Arial"/>
          <w:b/>
          <w:kern w:val="44"/>
          <w:sz w:val="21"/>
          <w:szCs w:val="21"/>
        </w:rPr>
      </w:pPr>
      <w:r>
        <w:rPr>
          <w:rFonts w:ascii="Arial" w:hAnsi="Arial" w:eastAsia="宋体" w:cs="Arial"/>
          <w:b/>
          <w:kern w:val="44"/>
          <w:sz w:val="21"/>
          <w:szCs w:val="21"/>
        </w:rPr>
        <w:t>为了方便阅读之目的，本报告中将部分名称简写为：</w:t>
      </w:r>
    </w:p>
    <w:p>
      <w:pPr>
        <w:widowControl w:val="0"/>
        <w:spacing w:after="0" w:line="360" w:lineRule="auto"/>
        <w:ind w:firstLine="420" w:firstLineChars="200"/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</w:pPr>
      <w:r>
        <w:rPr>
          <w:rFonts w:hint="eastAsia" w:ascii="Arial" w:hAnsi="Arial" w:eastAsia="宋体" w:cs="Arial"/>
          <w:bCs/>
          <w:kern w:val="44"/>
          <w:sz w:val="21"/>
          <w:szCs w:val="21"/>
        </w:rPr>
        <w:t>·项目公司：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张家港世茂新景程房地产开发有限公司</w:t>
      </w:r>
    </w:p>
    <w:p>
      <w:pPr>
        <w:widowControl w:val="0"/>
        <w:spacing w:after="0" w:line="360" w:lineRule="auto"/>
        <w:ind w:firstLine="420" w:firstLineChars="200"/>
        <w:rPr>
          <w:rFonts w:hint="eastAsia" w:ascii="Arial" w:hAnsi="Arial" w:eastAsia="宋体" w:cs="Arial"/>
          <w:bCs/>
          <w:kern w:val="44"/>
          <w:sz w:val="21"/>
          <w:szCs w:val="21"/>
        </w:rPr>
      </w:pPr>
      <w:r>
        <w:rPr>
          <w:rFonts w:hint="eastAsia" w:ascii="Arial" w:hAnsi="Arial" w:eastAsia="宋体" w:cs="Arial"/>
          <w:bCs/>
          <w:kern w:val="44"/>
          <w:sz w:val="21"/>
          <w:szCs w:val="21"/>
        </w:rPr>
        <w:t>·金谷信托：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eastAsia="zh-Hans"/>
        </w:rPr>
        <w:t>中国金谷国际信托有限责任公司</w:t>
      </w:r>
    </w:p>
    <w:p>
      <w:pPr>
        <w:widowControl w:val="0"/>
        <w:spacing w:after="0" w:line="360" w:lineRule="auto"/>
        <w:ind w:firstLine="420" w:firstLineChars="200"/>
        <w:rPr>
          <w:rFonts w:hint="eastAsia" w:ascii="Arial" w:hAnsi="Arial" w:eastAsia="宋体" w:cs="Arial"/>
          <w:bCs/>
          <w:kern w:val="44"/>
          <w:sz w:val="21"/>
          <w:szCs w:val="21"/>
        </w:rPr>
      </w:pPr>
      <w:r>
        <w:rPr>
          <w:rFonts w:hint="eastAsia" w:ascii="Arial" w:hAnsi="Arial" w:eastAsia="宋体" w:cs="Arial"/>
          <w:bCs/>
          <w:kern w:val="44"/>
          <w:sz w:val="21"/>
          <w:szCs w:val="21"/>
        </w:rPr>
        <w:t>·康信君安：北京康信君安资产管理有限公司</w:t>
      </w:r>
    </w:p>
    <w:p>
      <w:pPr>
        <w:spacing w:line="360" w:lineRule="auto"/>
        <w:ind w:firstLine="400" w:firstLineChars="200"/>
        <w:rPr>
          <w:rFonts w:ascii="Arial" w:hAnsi="Arial" w:eastAsia="宋体" w:cs="Arial"/>
          <w:bCs/>
          <w:kern w:val="44"/>
          <w:szCs w:val="21"/>
        </w:rPr>
      </w:pPr>
    </w:p>
    <w:p>
      <w:pPr>
        <w:pStyle w:val="2"/>
        <w:widowControl w:val="0"/>
        <w:spacing w:after="300" w:line="360" w:lineRule="exact"/>
        <w:outlineLvl w:val="0"/>
        <w:rPr>
          <w:rFonts w:hint="eastAsia"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  <w:bookmarkStart w:id="6" w:name="_Toc535580018"/>
      <w:bookmarkStart w:id="7" w:name="_Toc39937595"/>
      <w:bookmarkStart w:id="8" w:name="_Toc50723803"/>
      <w:bookmarkStart w:id="9" w:name="_Toc532281654"/>
      <w:bookmarkStart w:id="10" w:name="_Toc535508633"/>
      <w:bookmarkStart w:id="11" w:name="_Toc535580086"/>
      <w:bookmarkStart w:id="12" w:name="_Toc535570745"/>
      <w:bookmarkStart w:id="13" w:name="_Toc30038"/>
      <w:bookmarkStart w:id="14" w:name="_Toc615"/>
      <w:r>
        <w:rPr>
          <w:rFonts w:hint="eastAsia"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1项目基本情况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>
      <w:pPr>
        <w:outlineLvl w:val="9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张家港</w:t>
      </w:r>
      <w:r>
        <w:rPr>
          <w:rFonts w:hint="eastAsia"/>
          <w:b/>
        </w:rPr>
        <w:t>·</w:t>
      </w:r>
      <w:r>
        <w:rPr>
          <w:rFonts w:hint="eastAsia"/>
          <w:b/>
          <w:lang w:val="en-US" w:eastAsia="zh-CN"/>
        </w:rPr>
        <w:t>谷渎港</w:t>
      </w:r>
    </w:p>
    <w:p>
      <w:pPr>
        <w:pStyle w:val="72"/>
        <w:spacing w:line="480" w:lineRule="auto"/>
        <w:ind w:firstLine="400" w:firstLineChars="200"/>
      </w:pPr>
      <w:r>
        <w:drawing>
          <wp:inline distT="0" distB="0" distL="114300" distR="114300">
            <wp:extent cx="5735320" cy="3238500"/>
            <wp:effectExtent l="0" t="0" r="1778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张家港</w:t>
      </w:r>
      <w:r>
        <w:rPr>
          <w:rFonts w:hint="eastAsia"/>
          <w:b/>
        </w:rPr>
        <w:t>·</w:t>
      </w:r>
      <w:r>
        <w:rPr>
          <w:rFonts w:hint="eastAsia"/>
          <w:b/>
          <w:lang w:val="en-US" w:eastAsia="zh-CN"/>
        </w:rPr>
        <w:t>谷渎港效果图</w:t>
      </w:r>
    </w:p>
    <w:p>
      <w:pPr>
        <w:pStyle w:val="7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00" w:firstLineChars="200"/>
        <w:textAlignment w:val="auto"/>
        <w:rPr>
          <w:rFonts w:hint="eastAsia" w:ascii="Arial" w:hAnsi="Arial" w:eastAsia="宋体" w:cs="Arial"/>
        </w:rPr>
      </w:pPr>
      <w:r>
        <w:rPr>
          <w:rFonts w:ascii="Arial" w:hAnsi="Arial" w:eastAsia="宋体" w:cs="Arial"/>
        </w:rPr>
        <w:t>标的项目1为</w:t>
      </w:r>
      <w:r>
        <w:rPr>
          <w:rFonts w:hint="eastAsia" w:ascii="Arial" w:hAnsi="Arial" w:eastAsia="宋体" w:cs="Arial"/>
          <w:lang w:val="en-US" w:eastAsia="zh-Hans"/>
        </w:rPr>
        <w:t>张家港世茂新景程房地产开发</w:t>
      </w:r>
      <w:r>
        <w:rPr>
          <w:rFonts w:ascii="Arial" w:hAnsi="Arial" w:eastAsia="宋体" w:cs="Arial"/>
        </w:rPr>
        <w:t>有限公司开发</w:t>
      </w:r>
      <w:r>
        <w:rPr>
          <w:rFonts w:hint="eastAsia" w:ascii="Arial" w:hAnsi="Arial" w:eastAsia="宋体" w:cs="Arial"/>
          <w:lang w:val="en-US" w:eastAsia="zh-Hans"/>
        </w:rPr>
        <w:t>建设的“谷渎港”项目，位于张家港市城中板块</w:t>
      </w:r>
      <w:r>
        <w:rPr>
          <w:rFonts w:hint="eastAsia"/>
          <w:lang w:eastAsia="zh-CN"/>
        </w:rPr>
        <w:t>，东</w:t>
      </w:r>
      <w:r>
        <w:rPr>
          <w:rFonts w:hint="eastAsia"/>
          <w:lang w:val="en-US" w:eastAsia="zh-CN"/>
        </w:rPr>
        <w:t>至建农路</w:t>
      </w:r>
      <w:r>
        <w:rPr>
          <w:rFonts w:hint="eastAsia"/>
          <w:lang w:eastAsia="zh-CN"/>
        </w:rPr>
        <w:t>、南侧为建农路、西</w:t>
      </w:r>
      <w:r>
        <w:rPr>
          <w:rFonts w:hint="eastAsia"/>
          <w:lang w:val="en-US" w:eastAsia="zh-CN"/>
        </w:rPr>
        <w:t>至谷渎港、</w:t>
      </w:r>
      <w:r>
        <w:rPr>
          <w:rFonts w:hint="eastAsia"/>
          <w:lang w:eastAsia="zh-CN"/>
        </w:rPr>
        <w:t>北</w:t>
      </w:r>
      <w:r>
        <w:rPr>
          <w:rFonts w:hint="eastAsia"/>
          <w:lang w:val="en-US" w:eastAsia="zh-CN"/>
        </w:rPr>
        <w:t>至</w:t>
      </w:r>
      <w:r>
        <w:rPr>
          <w:rFonts w:hint="eastAsia"/>
          <w:lang w:eastAsia="zh-CN"/>
        </w:rPr>
        <w:t>城南大厦</w:t>
      </w:r>
      <w:r>
        <w:rPr>
          <w:rFonts w:hint="eastAsia" w:ascii="Arial" w:hAnsi="Arial" w:eastAsia="宋体" w:cs="Arial"/>
          <w:lang w:val="en-US" w:eastAsia="zh-Hans"/>
        </w:rPr>
        <w:t>，与张家港市政府距离2公里</w:t>
      </w:r>
      <w:r>
        <w:rPr>
          <w:rFonts w:ascii="Arial" w:hAnsi="Arial" w:eastAsia="宋体" w:cs="Arial"/>
          <w:sz w:val="21"/>
          <w:szCs w:val="22"/>
        </w:rPr>
        <w:t>。</w:t>
      </w:r>
      <w:r>
        <w:rPr>
          <w:rFonts w:hint="eastAsia" w:ascii="Arial" w:hAnsi="Arial" w:eastAsia="宋体" w:cs="Arial"/>
          <w:lang w:val="en-US" w:eastAsia="zh-Hans"/>
        </w:rPr>
        <w:t>标的项目</w:t>
      </w:r>
      <w:r>
        <w:rPr>
          <w:rFonts w:ascii="Arial" w:hAnsi="Arial" w:eastAsia="宋体" w:cs="Arial"/>
        </w:rPr>
        <w:t>用地面积16,340.84㎡，规划总建筑面积43,658㎡，</w:t>
      </w:r>
      <w:r>
        <w:rPr>
          <w:rFonts w:hint="eastAsia" w:ascii="Arial" w:hAnsi="Arial" w:eastAsia="宋体" w:cs="Arial"/>
          <w:lang w:eastAsia="zh-CN"/>
        </w:rPr>
        <w:t>地上计容建筑面积为</w:t>
      </w:r>
      <w:r>
        <w:rPr>
          <w:rFonts w:hint="eastAsia" w:ascii="Arial" w:hAnsi="Arial" w:eastAsia="宋体" w:cs="Arial"/>
          <w:lang w:val="en-US" w:eastAsia="zh-CN"/>
        </w:rPr>
        <w:t>29,413</w:t>
      </w:r>
      <w:r>
        <w:rPr>
          <w:rFonts w:ascii="Arial" w:hAnsi="Arial" w:eastAsia="宋体" w:cs="Arial"/>
        </w:rPr>
        <w:t>㎡</w:t>
      </w:r>
      <w:r>
        <w:rPr>
          <w:rFonts w:hint="eastAsia" w:ascii="Arial" w:hAnsi="Arial" w:eastAsia="宋体" w:cs="Arial"/>
          <w:lang w:eastAsia="zh-CN"/>
        </w:rPr>
        <w:t>。可售面积为</w:t>
      </w:r>
      <w:r>
        <w:rPr>
          <w:rFonts w:hint="eastAsia" w:ascii="Arial" w:hAnsi="Arial" w:eastAsia="宋体" w:cs="Arial"/>
          <w:lang w:val="en-US" w:eastAsia="zh-CN"/>
        </w:rPr>
        <w:t>30411</w:t>
      </w:r>
      <w:r>
        <w:rPr>
          <w:rFonts w:ascii="Arial" w:hAnsi="Arial" w:eastAsia="宋体" w:cs="Arial"/>
        </w:rPr>
        <w:t>㎡</w:t>
      </w:r>
      <w:r>
        <w:rPr>
          <w:rFonts w:hint="eastAsia" w:ascii="Arial" w:hAnsi="Arial" w:eastAsia="宋体" w:cs="Arial"/>
          <w:lang w:eastAsia="zh-CN"/>
        </w:rPr>
        <w:t>，其中高层可售面积为</w:t>
      </w:r>
      <w:r>
        <w:rPr>
          <w:rFonts w:hint="eastAsia" w:ascii="Arial" w:hAnsi="Arial" w:eastAsia="宋体" w:cs="Arial"/>
          <w:lang w:val="en-US" w:eastAsia="zh-CN"/>
        </w:rPr>
        <w:t>24479</w:t>
      </w:r>
      <w:r>
        <w:rPr>
          <w:rFonts w:ascii="Arial" w:hAnsi="Arial" w:eastAsia="宋体" w:cs="Arial"/>
        </w:rPr>
        <w:t>㎡</w:t>
      </w:r>
      <w:r>
        <w:rPr>
          <w:rFonts w:hint="eastAsia" w:ascii="Arial" w:hAnsi="Arial" w:eastAsia="宋体" w:cs="Arial"/>
          <w:lang w:eastAsia="zh-CN"/>
        </w:rPr>
        <w:t>，</w:t>
      </w:r>
      <w:r>
        <w:rPr>
          <w:rFonts w:hint="eastAsia" w:ascii="Arial" w:hAnsi="Arial" w:eastAsia="宋体" w:cs="Arial"/>
          <w:lang w:val="en-US" w:eastAsia="zh-CN"/>
        </w:rPr>
        <w:t>E墅（含地下室）可售面积为5309</w:t>
      </w:r>
      <w:r>
        <w:rPr>
          <w:rFonts w:ascii="Arial" w:hAnsi="Arial" w:eastAsia="宋体" w:cs="Arial"/>
        </w:rPr>
        <w:t>㎡</w:t>
      </w:r>
      <w:r>
        <w:rPr>
          <w:rFonts w:hint="eastAsia" w:ascii="Arial" w:hAnsi="Arial" w:eastAsia="宋体" w:cs="Arial"/>
          <w:lang w:val="en-US" w:eastAsia="zh-CN"/>
        </w:rPr>
        <w:t>，商业可售面积为623</w:t>
      </w:r>
      <w:r>
        <w:rPr>
          <w:rFonts w:ascii="Arial" w:hAnsi="Arial" w:eastAsia="宋体" w:cs="Arial"/>
        </w:rPr>
        <w:t>㎡</w:t>
      </w:r>
      <w:r>
        <w:rPr>
          <w:rFonts w:hint="eastAsia" w:ascii="Arial" w:hAnsi="Arial" w:eastAsia="宋体" w:cs="Arial"/>
          <w:lang w:eastAsia="zh-CN"/>
        </w:rPr>
        <w:t>。</w:t>
      </w:r>
      <w:r>
        <w:rPr>
          <w:rFonts w:ascii="Arial" w:hAnsi="Arial" w:eastAsia="宋体" w:cs="Arial"/>
        </w:rPr>
        <w:t>规划用途为</w:t>
      </w:r>
      <w:r>
        <w:rPr>
          <w:rFonts w:hint="eastAsia" w:ascii="Arial" w:hAnsi="Arial" w:eastAsia="宋体" w:cs="Arial"/>
          <w:lang w:val="en-US" w:eastAsia="zh-Hans"/>
        </w:rPr>
        <w:t>住宅及</w:t>
      </w:r>
      <w:r>
        <w:rPr>
          <w:rFonts w:hint="eastAsia" w:ascii="Arial" w:hAnsi="Arial" w:eastAsia="宋体" w:cs="Arial"/>
        </w:rPr>
        <w:t>商业</w:t>
      </w:r>
      <w:r>
        <w:rPr>
          <w:rFonts w:hint="eastAsia" w:ascii="Arial" w:hAnsi="Arial" w:eastAsia="宋体" w:cs="Arial"/>
          <w:lang w:val="en-US" w:eastAsia="zh-Hans"/>
        </w:rPr>
        <w:t>服务业</w:t>
      </w:r>
      <w:r>
        <w:rPr>
          <w:rFonts w:ascii="Arial" w:hAnsi="Arial" w:eastAsia="宋体" w:cs="Arial"/>
        </w:rPr>
        <w:t>，目前规划</w:t>
      </w:r>
      <w:r>
        <w:rPr>
          <w:rFonts w:hint="eastAsia" w:ascii="Arial" w:hAnsi="Arial" w:eastAsia="宋体" w:cs="Arial"/>
          <w:lang w:eastAsia="zh-CN"/>
        </w:rPr>
        <w:t>建设</w:t>
      </w:r>
      <w:r>
        <w:rPr>
          <w:rFonts w:hint="eastAsia" w:ascii="Arial" w:hAnsi="Arial" w:eastAsia="宋体" w:cs="Arial"/>
          <w:lang w:val="en-US" w:eastAsia="zh-CN"/>
        </w:rPr>
        <w:t>3栋高层（3#-5#楼，4#楼包含商业623</w:t>
      </w:r>
      <w:r>
        <w:rPr>
          <w:rFonts w:ascii="Arial" w:hAnsi="Arial" w:eastAsia="宋体" w:cs="Arial"/>
        </w:rPr>
        <w:t>㎡</w:t>
      </w:r>
      <w:r>
        <w:rPr>
          <w:rFonts w:hint="eastAsia" w:ascii="Arial" w:hAnsi="Arial" w:eastAsia="宋体" w:cs="Arial"/>
          <w:lang w:val="en-US" w:eastAsia="zh-CN"/>
        </w:rPr>
        <w:t>）、2栋E墅（1#、2#）</w:t>
      </w:r>
      <w:r>
        <w:rPr>
          <w:rFonts w:hint="eastAsia" w:ascii="Arial" w:hAnsi="Arial" w:eastAsia="宋体" w:cs="Arial"/>
          <w:lang w:eastAsia="zh-CN"/>
        </w:rPr>
        <w:t>，容积率不高于</w:t>
      </w:r>
      <w:r>
        <w:rPr>
          <w:rFonts w:hint="eastAsia" w:ascii="Arial" w:hAnsi="Arial" w:eastAsia="宋体" w:cs="Arial"/>
          <w:lang w:val="en-US" w:eastAsia="zh-CN"/>
        </w:rPr>
        <w:t>1.80，建筑密度不高于35%，绿地率不低于35%。项目预计为一期开发，</w:t>
      </w:r>
      <w:bookmarkEnd w:id="0"/>
      <w:bookmarkStart w:id="15" w:name="_Toc50723804"/>
      <w:r>
        <w:rPr>
          <w:rFonts w:hint="eastAsia" w:ascii="Arial" w:hAnsi="Arial" w:eastAsia="宋体" w:cs="Arial"/>
        </w:rPr>
        <w:t>具体经济技术指标如下：</w:t>
      </w:r>
    </w:p>
    <w:tbl>
      <w:tblPr>
        <w:tblStyle w:val="25"/>
        <w:tblW w:w="8171" w:type="dxa"/>
        <w:jc w:val="center"/>
        <w:tblCellSpacing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92"/>
        <w:gridCol w:w="618"/>
        <w:gridCol w:w="518"/>
        <w:gridCol w:w="2190"/>
        <w:gridCol w:w="1325"/>
        <w:gridCol w:w="796"/>
        <w:gridCol w:w="1132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  <w:tblCellSpacing w:w="0" w:type="dxa"/>
          <w:jc w:val="center"/>
        </w:trPr>
        <w:tc>
          <w:tcPr>
            <w:tcW w:w="8171" w:type="dxa"/>
            <w:gridSpan w:val="7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经济技术指标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4918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项目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数值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单位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备注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4918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用地面积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16340.84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4918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总建筑面面积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43658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其中</w:t>
            </w:r>
          </w:p>
        </w:tc>
        <w:tc>
          <w:tcPr>
            <w:tcW w:w="3326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地上计容建筑面积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29413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其中</w:t>
            </w:r>
          </w:p>
        </w:tc>
        <w:tc>
          <w:tcPr>
            <w:tcW w:w="2708" w:type="dxa"/>
            <w:gridSpan w:val="2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住宅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28035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708" w:type="dxa"/>
            <w:gridSpan w:val="2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配套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1378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1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其中</w:t>
            </w:r>
          </w:p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190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物业服务用房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206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tblCellSpacing w:w="0" w:type="dxa"/>
          <w:jc w:val="center"/>
        </w:trPr>
        <w:tc>
          <w:tcPr>
            <w:tcW w:w="1592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190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社区居家养老设施用房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65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190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室内活动用房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68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190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开闭所、治安联防、消控等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357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190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配套商业（可售）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623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190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安防（智能化）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60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326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地下建筑面积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12795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tblCellSpacing w:w="0" w:type="dxa"/>
          <w:jc w:val="center"/>
        </w:trPr>
        <w:tc>
          <w:tcPr>
            <w:tcW w:w="159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其中</w:t>
            </w:r>
          </w:p>
        </w:tc>
        <w:tc>
          <w:tcPr>
            <w:tcW w:w="2708" w:type="dxa"/>
            <w:gridSpan w:val="2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可售面积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1925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E墅地下+储藏间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708" w:type="dxa"/>
            <w:gridSpan w:val="2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地下车库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10870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㎡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4918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容积率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1.80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4918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密度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35%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≤35%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4918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绿地率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35%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≥35%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4918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总户数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214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4918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机动车停车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353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辆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其中</w:t>
            </w:r>
          </w:p>
        </w:tc>
        <w:tc>
          <w:tcPr>
            <w:tcW w:w="3326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地上停车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53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辆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CellSpacing w:w="0" w:type="dxa"/>
          <w:jc w:val="center"/>
        </w:trPr>
        <w:tc>
          <w:tcPr>
            <w:tcW w:w="1592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326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地下停车</w:t>
            </w:r>
          </w:p>
        </w:tc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300</w:t>
            </w:r>
          </w:p>
        </w:tc>
        <w:tc>
          <w:tcPr>
            <w:tcW w:w="796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  <w:t>辆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22"/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sz w:val="18"/>
                <w:szCs w:val="18"/>
                <w:u w:val="none"/>
              </w:rPr>
            </w:pPr>
          </w:p>
        </w:tc>
      </w:tr>
    </w:tbl>
    <w:p>
      <w:pPr>
        <w:pStyle w:val="72"/>
        <w:spacing w:line="480" w:lineRule="auto"/>
        <w:ind w:firstLine="0" w:firstLineChars="0"/>
        <w:rPr>
          <w:rFonts w:ascii="Arial" w:hAnsi="Arial" w:eastAsia="宋体" w:cs="Arial"/>
        </w:rPr>
      </w:pPr>
    </w:p>
    <w:p>
      <w:pPr>
        <w:pStyle w:val="2"/>
        <w:bidi w:val="0"/>
        <w:outlineLvl w:val="0"/>
      </w:pPr>
      <w:bookmarkStart w:id="16" w:name="_Toc22657"/>
      <w:bookmarkStart w:id="17" w:name="_Toc16935"/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2重大事件披露</w:t>
      </w:r>
      <w:bookmarkEnd w:id="1"/>
      <w:bookmarkEnd w:id="2"/>
      <w:bookmarkEnd w:id="3"/>
      <w:bookmarkEnd w:id="4"/>
      <w:bookmarkEnd w:id="5"/>
      <w:bookmarkEnd w:id="15"/>
      <w:bookmarkEnd w:id="16"/>
      <w:bookmarkEnd w:id="17"/>
    </w:p>
    <w:p>
      <w:pPr>
        <w:widowControl w:val="0"/>
        <w:spacing w:after="0" w:line="480" w:lineRule="auto"/>
        <w:ind w:left="0" w:firstLine="420" w:firstLineChars="200"/>
        <w:contextualSpacing/>
        <w:rPr>
          <w:rFonts w:ascii="Arial" w:hAnsi="Arial" w:eastAsia="宋体" w:cs="Arial"/>
          <w:bCs/>
          <w:kern w:val="44"/>
          <w:sz w:val="21"/>
          <w:szCs w:val="21"/>
          <w:lang w:eastAsia="zh-Hans"/>
        </w:rPr>
      </w:pPr>
      <w:r>
        <w:rPr>
          <w:rFonts w:hint="eastAsia" w:ascii="Arial" w:hAnsi="Arial" w:eastAsia="宋体" w:cs="Arial"/>
          <w:bCs/>
          <w:kern w:val="44"/>
          <w:sz w:val="21"/>
          <w:szCs w:val="21"/>
          <w:lang w:eastAsia="zh-Hans"/>
        </w:rPr>
        <w:t>1、</w:t>
      </w:r>
      <w:r>
        <w:rPr>
          <w:rFonts w:ascii="Arial" w:hAnsi="Arial" w:cs="Arial"/>
          <w:sz w:val="21"/>
          <w:szCs w:val="21"/>
        </w:rPr>
        <w:t>2021年5月17</w:t>
      </w:r>
      <w:r>
        <w:rPr>
          <w:rFonts w:hint="eastAsia" w:ascii="Arial" w:hAnsi="Arial" w:cs="Arial"/>
          <w:sz w:val="21"/>
          <w:szCs w:val="21"/>
          <w:lang w:val="en-US" w:eastAsia="zh-Hans"/>
        </w:rPr>
        <w:t>日</w:t>
      </w:r>
      <w:r>
        <w:rPr>
          <w:rFonts w:ascii="Arial" w:hAnsi="Arial" w:cs="Arial"/>
          <w:sz w:val="21"/>
          <w:szCs w:val="21"/>
        </w:rPr>
        <w:t>，在</w:t>
      </w:r>
      <w:r>
        <w:rPr>
          <w:rFonts w:hint="eastAsia" w:ascii="Arial" w:hAnsi="Arial" w:cs="Arial"/>
          <w:sz w:val="21"/>
          <w:szCs w:val="21"/>
        </w:rPr>
        <w:t>金谷</w:t>
      </w:r>
      <w:r>
        <w:rPr>
          <w:rFonts w:ascii="Arial" w:hAnsi="Arial" w:cs="Arial"/>
          <w:sz w:val="21"/>
          <w:szCs w:val="21"/>
        </w:rPr>
        <w:t>信托</w:t>
      </w:r>
      <w:r>
        <w:rPr>
          <w:rFonts w:hint="eastAsia" w:ascii="Arial" w:hAnsi="Arial" w:cs="Arial"/>
          <w:sz w:val="21"/>
          <w:szCs w:val="21"/>
        </w:rPr>
        <w:t>相关人员</w:t>
      </w:r>
      <w:r>
        <w:rPr>
          <w:rFonts w:ascii="Arial" w:hAnsi="Arial" w:cs="Arial"/>
          <w:sz w:val="21"/>
          <w:szCs w:val="21"/>
        </w:rPr>
        <w:t>的见证下，我司监管人员与项目公司对项目公司公章、</w:t>
      </w:r>
      <w:r>
        <w:rPr>
          <w:rFonts w:hint="eastAsia" w:ascii="Arial" w:hAnsi="Arial" w:cs="Arial"/>
          <w:sz w:val="21"/>
          <w:szCs w:val="21"/>
        </w:rPr>
        <w:t>财务专用章、法定代表人名章、</w:t>
      </w:r>
      <w:r>
        <w:rPr>
          <w:rFonts w:hint="eastAsia" w:ascii="Arial" w:hAnsi="Arial" w:cs="Arial"/>
          <w:sz w:val="21"/>
          <w:szCs w:val="21"/>
          <w:lang w:val="en-US" w:eastAsia="zh-Hans"/>
        </w:rPr>
        <w:t>发票专用章</w:t>
      </w:r>
      <w:r>
        <w:rPr>
          <w:rFonts w:hint="default" w:ascii="Arial" w:hAnsi="Arial" w:cs="Arial"/>
          <w:sz w:val="21"/>
          <w:szCs w:val="21"/>
          <w:lang w:eastAsia="zh-Hans"/>
        </w:rPr>
        <w:t>、</w:t>
      </w:r>
      <w:r>
        <w:rPr>
          <w:rFonts w:hint="eastAsia" w:ascii="Arial" w:hAnsi="Arial" w:cs="Arial"/>
          <w:sz w:val="21"/>
          <w:szCs w:val="21"/>
          <w:lang w:val="en-US" w:eastAsia="zh-Hans"/>
        </w:rPr>
        <w:t>销售合同专用章</w:t>
      </w:r>
      <w:r>
        <w:rPr>
          <w:rFonts w:hint="default" w:ascii="Arial" w:hAnsi="Arial" w:cs="Arial"/>
          <w:sz w:val="21"/>
          <w:szCs w:val="21"/>
          <w:lang w:eastAsia="zh-Hans"/>
        </w:rPr>
        <w:t>、</w:t>
      </w:r>
      <w:r>
        <w:rPr>
          <w:rFonts w:hint="eastAsia" w:ascii="Arial" w:hAnsi="Arial" w:cs="Arial"/>
          <w:sz w:val="21"/>
          <w:szCs w:val="21"/>
          <w:lang w:val="en-US" w:eastAsia="zh-Hans"/>
        </w:rPr>
        <w:t>销售认购专用章</w:t>
      </w:r>
      <w:r>
        <w:rPr>
          <w:rFonts w:hint="default" w:ascii="Arial" w:hAnsi="Arial" w:cs="Arial"/>
          <w:sz w:val="21"/>
          <w:szCs w:val="21"/>
          <w:lang w:eastAsia="zh-Hans"/>
        </w:rPr>
        <w:t>、</w:t>
      </w:r>
      <w:r>
        <w:rPr>
          <w:rFonts w:hint="eastAsia" w:ascii="Arial" w:hAnsi="Arial" w:cs="Arial"/>
          <w:sz w:val="21"/>
          <w:szCs w:val="21"/>
          <w:lang w:val="en-US" w:eastAsia="zh-Hans"/>
        </w:rPr>
        <w:t>工程专用章</w:t>
      </w:r>
      <w:r>
        <w:rPr>
          <w:rFonts w:hint="default" w:ascii="Arial" w:hAnsi="Arial" w:cs="Arial"/>
          <w:sz w:val="21"/>
          <w:szCs w:val="21"/>
          <w:lang w:eastAsia="zh-Hans"/>
        </w:rPr>
        <w:t>、</w:t>
      </w:r>
      <w:r>
        <w:rPr>
          <w:rFonts w:hint="eastAsia" w:ascii="Arial" w:hAnsi="Arial" w:cs="Arial"/>
          <w:sz w:val="21"/>
          <w:szCs w:val="21"/>
        </w:rPr>
        <w:t>开户许可证、《国有</w:t>
      </w:r>
      <w:r>
        <w:rPr>
          <w:rFonts w:hint="eastAsia" w:ascii="Arial" w:hAnsi="Arial" w:cs="Arial"/>
          <w:sz w:val="21"/>
          <w:szCs w:val="21"/>
          <w:lang w:val="en-US" w:eastAsia="zh-Hans"/>
        </w:rPr>
        <w:t>建设用地</w:t>
      </w:r>
      <w:r>
        <w:rPr>
          <w:rFonts w:hint="eastAsia" w:ascii="Arial" w:hAnsi="Arial" w:cs="Arial"/>
          <w:sz w:val="21"/>
          <w:szCs w:val="21"/>
        </w:rPr>
        <w:t>使用权出让合同》[</w:t>
      </w:r>
      <w:r>
        <w:rPr>
          <w:rFonts w:hint="eastAsia" w:ascii="Arial" w:hAnsi="Arial" w:cs="Arial"/>
          <w:sz w:val="21"/>
          <w:szCs w:val="21"/>
          <w:lang w:val="en-US" w:eastAsia="zh-Hans"/>
        </w:rPr>
        <w:t>合同编号</w:t>
      </w:r>
      <w:r>
        <w:rPr>
          <w:rFonts w:hint="default" w:ascii="Arial" w:hAnsi="Arial" w:cs="Arial"/>
          <w:sz w:val="21"/>
          <w:szCs w:val="21"/>
          <w:lang w:eastAsia="zh-Hans"/>
        </w:rPr>
        <w:t>：3205822021</w:t>
      </w:r>
      <w:r>
        <w:rPr>
          <w:rFonts w:hint="eastAsia" w:ascii="Arial" w:hAnsi="Arial" w:cs="Arial"/>
          <w:sz w:val="21"/>
          <w:szCs w:val="21"/>
          <w:lang w:val="en-US" w:eastAsia="zh-Hans"/>
        </w:rPr>
        <w:t>CR</w:t>
      </w:r>
      <w:r>
        <w:rPr>
          <w:rFonts w:hint="default" w:ascii="Arial" w:hAnsi="Arial" w:cs="Arial"/>
          <w:sz w:val="21"/>
          <w:szCs w:val="21"/>
          <w:lang w:eastAsia="zh-Hans"/>
        </w:rPr>
        <w:t>0059</w:t>
      </w:r>
      <w:r>
        <w:rPr>
          <w:rFonts w:ascii="Arial" w:hAnsi="Arial" w:cs="Arial"/>
          <w:sz w:val="21"/>
          <w:szCs w:val="21"/>
        </w:rPr>
        <w:t>]</w:t>
      </w:r>
      <w:r>
        <w:rPr>
          <w:rFonts w:hint="eastAsia" w:ascii="Arial" w:hAnsi="Arial" w:cs="Arial"/>
          <w:sz w:val="21"/>
          <w:szCs w:val="21"/>
        </w:rPr>
        <w:t>、《国有</w:t>
      </w:r>
      <w:r>
        <w:rPr>
          <w:rFonts w:hint="eastAsia" w:ascii="Arial" w:hAnsi="Arial" w:cs="Arial"/>
          <w:sz w:val="21"/>
          <w:szCs w:val="21"/>
          <w:lang w:val="en-US" w:eastAsia="zh-Hans"/>
        </w:rPr>
        <w:t>建设用地</w:t>
      </w:r>
      <w:r>
        <w:rPr>
          <w:rFonts w:hint="eastAsia" w:ascii="Arial" w:hAnsi="Arial" w:cs="Arial"/>
          <w:sz w:val="21"/>
          <w:szCs w:val="21"/>
        </w:rPr>
        <w:t>使用权出让合同补充协议书》</w:t>
      </w:r>
      <w:r>
        <w:rPr>
          <w:rFonts w:hint="default" w:ascii="Arial" w:hAnsi="Arial" w:cs="Arial"/>
          <w:sz w:val="21"/>
          <w:szCs w:val="21"/>
        </w:rPr>
        <w:t>、</w:t>
      </w:r>
      <w:r>
        <w:rPr>
          <w:rFonts w:hint="eastAsia" w:ascii="Arial" w:hAnsi="Arial" w:cs="Arial"/>
          <w:sz w:val="21"/>
          <w:szCs w:val="21"/>
        </w:rPr>
        <w:t>《</w:t>
      </w:r>
      <w:r>
        <w:rPr>
          <w:rFonts w:hint="eastAsia" w:ascii="Arial" w:hAnsi="Arial" w:cs="Arial"/>
          <w:sz w:val="21"/>
          <w:szCs w:val="21"/>
          <w:lang w:val="en-US" w:eastAsia="zh-Hans"/>
        </w:rPr>
        <w:t>张家港世茂新景程房地产开发有限公司</w:t>
      </w:r>
      <w:r>
        <w:rPr>
          <w:rFonts w:hint="eastAsia" w:ascii="Arial" w:hAnsi="Arial" w:cs="Arial"/>
          <w:sz w:val="21"/>
          <w:szCs w:val="21"/>
        </w:rPr>
        <w:t>法人营业执照》正本、副本1-1（统一社会信用代码91</w:t>
      </w:r>
      <w:r>
        <w:rPr>
          <w:rFonts w:hint="default" w:ascii="Arial" w:hAnsi="Arial" w:cs="Arial"/>
          <w:sz w:val="21"/>
          <w:szCs w:val="21"/>
        </w:rPr>
        <w:t>320582</w:t>
      </w:r>
      <w:r>
        <w:rPr>
          <w:rFonts w:hint="eastAsia" w:ascii="Arial" w:hAnsi="Arial" w:cs="Arial"/>
          <w:sz w:val="21"/>
          <w:szCs w:val="21"/>
          <w:lang w:val="en-US" w:eastAsia="zh-Hans"/>
        </w:rPr>
        <w:t>MA25KMG</w:t>
      </w:r>
      <w:r>
        <w:rPr>
          <w:rFonts w:hint="default" w:ascii="Arial" w:hAnsi="Arial" w:cs="Arial"/>
          <w:sz w:val="21"/>
          <w:szCs w:val="21"/>
          <w:lang w:eastAsia="zh-Hans"/>
        </w:rPr>
        <w:t>810</w:t>
      </w:r>
      <w:r>
        <w:rPr>
          <w:rFonts w:hint="eastAsia" w:ascii="Arial" w:hAnsi="Arial" w:cs="Arial"/>
          <w:sz w:val="21"/>
          <w:szCs w:val="21"/>
        </w:rPr>
        <w:t>）、</w:t>
      </w:r>
      <w:r>
        <w:rPr>
          <w:rFonts w:hint="eastAsia" w:ascii="Arial" w:hAnsi="Arial" w:cs="Arial"/>
          <w:sz w:val="21"/>
          <w:szCs w:val="21"/>
          <w:lang w:val="en-US" w:eastAsia="zh-Hans"/>
        </w:rPr>
        <w:t>立项批复</w:t>
      </w:r>
      <w:r>
        <w:rPr>
          <w:rFonts w:hint="default" w:ascii="Arial" w:hAnsi="Arial" w:cs="Arial"/>
          <w:sz w:val="21"/>
          <w:szCs w:val="21"/>
          <w:lang w:eastAsia="zh-Hans"/>
        </w:rPr>
        <w:t>[</w:t>
      </w:r>
      <w:r>
        <w:rPr>
          <w:rFonts w:hint="eastAsia" w:ascii="Arial" w:hAnsi="Arial" w:cs="Arial"/>
          <w:sz w:val="21"/>
          <w:szCs w:val="21"/>
          <w:lang w:val="en-US" w:eastAsia="zh-Hans"/>
        </w:rPr>
        <w:t>编号</w:t>
      </w:r>
      <w:r>
        <w:rPr>
          <w:rFonts w:hint="default" w:ascii="Arial" w:hAnsi="Arial" w:cs="Arial"/>
          <w:sz w:val="21"/>
          <w:szCs w:val="21"/>
          <w:lang w:eastAsia="zh-Hans"/>
        </w:rPr>
        <w:t>：</w:t>
      </w:r>
      <w:r>
        <w:rPr>
          <w:rFonts w:hint="eastAsia" w:ascii="Arial" w:hAnsi="Arial" w:cs="Arial"/>
          <w:sz w:val="21"/>
          <w:szCs w:val="21"/>
          <w:lang w:val="en-US" w:eastAsia="zh-Hans"/>
        </w:rPr>
        <w:t>张行审许</w:t>
      </w:r>
      <w:r>
        <w:rPr>
          <w:rFonts w:hint="default" w:ascii="Arial" w:hAnsi="Arial" w:cs="Arial"/>
          <w:sz w:val="21"/>
          <w:szCs w:val="21"/>
          <w:lang w:eastAsia="zh-Hans"/>
        </w:rPr>
        <w:t>[2021]49</w:t>
      </w:r>
      <w:r>
        <w:rPr>
          <w:rFonts w:hint="eastAsia" w:ascii="Arial" w:hAnsi="Arial" w:cs="Arial"/>
          <w:sz w:val="21"/>
          <w:szCs w:val="21"/>
          <w:lang w:val="en-US" w:eastAsia="zh-Hans"/>
        </w:rPr>
        <w:t>号</w:t>
      </w:r>
      <w:r>
        <w:rPr>
          <w:rFonts w:hint="default" w:ascii="Arial" w:hAnsi="Arial" w:cs="Arial"/>
          <w:sz w:val="21"/>
          <w:szCs w:val="21"/>
          <w:lang w:eastAsia="zh-Hans"/>
        </w:rPr>
        <w:t>（</w:t>
      </w:r>
      <w:r>
        <w:rPr>
          <w:rFonts w:hint="eastAsia" w:ascii="Arial" w:hAnsi="Arial" w:cs="Arial"/>
          <w:sz w:val="21"/>
          <w:szCs w:val="21"/>
          <w:lang w:val="en-US" w:eastAsia="zh-Hans"/>
        </w:rPr>
        <w:t>尚未取得原件</w:t>
      </w:r>
      <w:r>
        <w:rPr>
          <w:rFonts w:hint="default" w:ascii="Arial" w:hAnsi="Arial" w:cs="Arial"/>
          <w:sz w:val="21"/>
          <w:szCs w:val="21"/>
          <w:lang w:eastAsia="zh-Hans"/>
        </w:rPr>
        <w:t>）]、</w:t>
      </w:r>
      <w:r>
        <w:rPr>
          <w:rFonts w:hint="eastAsia" w:ascii="Arial" w:hAnsi="Arial" w:cs="Arial"/>
          <w:sz w:val="21"/>
          <w:szCs w:val="21"/>
          <w:lang w:val="en-US" w:eastAsia="zh-Hans"/>
        </w:rPr>
        <w:t>土地成交确认书</w:t>
      </w:r>
      <w:r>
        <w:rPr>
          <w:rFonts w:hint="default" w:ascii="Arial" w:hAnsi="Arial" w:cs="Arial"/>
          <w:sz w:val="21"/>
          <w:szCs w:val="21"/>
          <w:lang w:eastAsia="zh-Hans"/>
        </w:rPr>
        <w:t>[</w:t>
      </w:r>
      <w:r>
        <w:rPr>
          <w:rFonts w:hint="eastAsia" w:ascii="Arial" w:hAnsi="Arial" w:cs="Arial"/>
          <w:sz w:val="21"/>
          <w:szCs w:val="21"/>
          <w:lang w:val="en-US" w:eastAsia="zh-Hans"/>
        </w:rPr>
        <w:t>张土网挂</w:t>
      </w:r>
      <w:r>
        <w:rPr>
          <w:rFonts w:hint="default" w:ascii="Arial" w:hAnsi="Arial" w:cs="Arial"/>
          <w:sz w:val="21"/>
          <w:szCs w:val="21"/>
          <w:lang w:eastAsia="zh-Hans"/>
        </w:rPr>
        <w:t>（2021）</w:t>
      </w:r>
      <w:r>
        <w:rPr>
          <w:rFonts w:hint="eastAsia" w:ascii="Arial" w:hAnsi="Arial" w:cs="Arial"/>
          <w:sz w:val="21"/>
          <w:szCs w:val="21"/>
          <w:lang w:val="en-US" w:eastAsia="zh-Hans"/>
        </w:rPr>
        <w:t>第</w:t>
      </w:r>
      <w:r>
        <w:rPr>
          <w:rFonts w:hint="default" w:ascii="Arial" w:hAnsi="Arial" w:cs="Arial"/>
          <w:sz w:val="21"/>
          <w:szCs w:val="21"/>
          <w:lang w:eastAsia="zh-Hans"/>
        </w:rPr>
        <w:t>14</w:t>
      </w:r>
      <w:r>
        <w:rPr>
          <w:rFonts w:hint="eastAsia" w:ascii="Arial" w:hAnsi="Arial" w:cs="Arial"/>
          <w:sz w:val="21"/>
          <w:szCs w:val="21"/>
          <w:lang w:val="en-US" w:eastAsia="zh-Hans"/>
        </w:rPr>
        <w:t>号</w:t>
      </w:r>
      <w:r>
        <w:rPr>
          <w:rFonts w:hint="default" w:ascii="Arial" w:hAnsi="Arial" w:cs="Arial"/>
          <w:sz w:val="21"/>
          <w:szCs w:val="21"/>
          <w:lang w:eastAsia="zh-Hans"/>
        </w:rPr>
        <w:t>]、</w:t>
      </w:r>
      <w:r>
        <w:rPr>
          <w:rFonts w:hint="eastAsia" w:ascii="Arial" w:hAnsi="Arial" w:cs="Arial"/>
          <w:sz w:val="21"/>
          <w:szCs w:val="21"/>
          <w:lang w:val="en-US" w:eastAsia="zh-Hans"/>
        </w:rPr>
        <w:t>招商银行复核</w:t>
      </w:r>
      <w:r>
        <w:rPr>
          <w:rFonts w:hint="default" w:ascii="Arial" w:hAnsi="Arial" w:cs="Arial"/>
          <w:sz w:val="21"/>
          <w:szCs w:val="21"/>
          <w:lang w:eastAsia="zh-Hans"/>
        </w:rPr>
        <w:t>U</w:t>
      </w:r>
      <w:r>
        <w:rPr>
          <w:rFonts w:hint="eastAsia" w:ascii="Arial" w:hAnsi="Arial" w:cs="Arial"/>
          <w:sz w:val="21"/>
          <w:szCs w:val="21"/>
          <w:lang w:val="en-US" w:eastAsia="zh-Hans"/>
        </w:rPr>
        <w:t>盾</w:t>
      </w:r>
      <w:r>
        <w:rPr>
          <w:rFonts w:hint="default" w:ascii="Arial" w:hAnsi="Arial" w:cs="Arial"/>
          <w:sz w:val="21"/>
          <w:szCs w:val="21"/>
          <w:lang w:eastAsia="zh-Hans"/>
        </w:rPr>
        <w:t>[</w:t>
      </w:r>
      <w:r>
        <w:rPr>
          <w:rFonts w:hint="eastAsia" w:ascii="Arial" w:hAnsi="Arial" w:cs="Arial"/>
          <w:sz w:val="21"/>
          <w:szCs w:val="21"/>
          <w:lang w:val="en-US" w:eastAsia="zh-Hans"/>
        </w:rPr>
        <w:t>编号</w:t>
      </w:r>
      <w:r>
        <w:rPr>
          <w:rFonts w:hint="default" w:ascii="Arial" w:hAnsi="Arial" w:cs="Arial"/>
          <w:sz w:val="21"/>
          <w:szCs w:val="21"/>
          <w:lang w:eastAsia="zh-Hans"/>
        </w:rPr>
        <w:t>：6555534001114063]</w:t>
      </w:r>
      <w:r>
        <w:rPr>
          <w:rFonts w:hint="eastAsia" w:ascii="Arial" w:hAnsi="Arial" w:cs="Arial"/>
          <w:sz w:val="21"/>
          <w:szCs w:val="21"/>
          <w:lang w:eastAsia="zh-CN"/>
        </w:rPr>
        <w:t>、</w:t>
      </w:r>
      <w:r>
        <w:rPr>
          <w:rFonts w:hint="eastAsia" w:ascii="Arial" w:hAnsi="Arial" w:cs="Arial"/>
          <w:sz w:val="21"/>
          <w:szCs w:val="21"/>
          <w:lang w:val="en-US" w:eastAsia="zh-Hans"/>
        </w:rPr>
        <w:t>中信银行复核U盾</w:t>
      </w:r>
      <w:r>
        <w:rPr>
          <w:rFonts w:hint="default" w:ascii="Arial" w:hAnsi="Arial" w:cs="Arial"/>
          <w:sz w:val="21"/>
          <w:szCs w:val="21"/>
          <w:lang w:eastAsia="zh-Hans"/>
        </w:rPr>
        <w:t>[</w:t>
      </w:r>
      <w:r>
        <w:rPr>
          <w:rFonts w:hint="eastAsia" w:ascii="Arial" w:hAnsi="Arial" w:cs="Arial"/>
          <w:sz w:val="21"/>
          <w:szCs w:val="21"/>
          <w:lang w:val="en-US" w:eastAsia="zh-Hans"/>
        </w:rPr>
        <w:t>编号</w:t>
      </w:r>
      <w:r>
        <w:rPr>
          <w:rFonts w:hint="default" w:ascii="Arial" w:hAnsi="Arial" w:cs="Arial"/>
          <w:sz w:val="21"/>
          <w:szCs w:val="21"/>
          <w:lang w:eastAsia="zh-Hans"/>
        </w:rPr>
        <w:t>：9555828004373752]</w:t>
      </w:r>
      <w:r>
        <w:rPr>
          <w:rFonts w:hint="eastAsia" w:ascii="Arial" w:hAnsi="Arial" w:cs="Arial"/>
          <w:sz w:val="21"/>
          <w:szCs w:val="21"/>
          <w:lang w:eastAsia="zh-CN"/>
        </w:rPr>
        <w:t>、结算业务委托书（</w:t>
      </w:r>
      <w:r>
        <w:rPr>
          <w:rFonts w:hint="eastAsia" w:ascii="Arial" w:hAnsi="Arial" w:cs="Arial"/>
          <w:sz w:val="21"/>
          <w:szCs w:val="21"/>
          <w:lang w:val="en-US" w:eastAsia="zh-CN"/>
        </w:rPr>
        <w:t>0036155402-0036155425</w:t>
      </w:r>
      <w:r>
        <w:rPr>
          <w:rFonts w:hint="eastAsia" w:ascii="Arial" w:hAnsi="Arial" w:cs="Arial"/>
          <w:sz w:val="21"/>
          <w:szCs w:val="21"/>
          <w:lang w:eastAsia="zh-CN"/>
        </w:rPr>
        <w:t>）、转账支票（</w:t>
      </w:r>
      <w:r>
        <w:rPr>
          <w:rFonts w:hint="eastAsia" w:ascii="Arial" w:hAnsi="Arial" w:cs="Arial"/>
          <w:sz w:val="21"/>
          <w:szCs w:val="21"/>
          <w:lang w:val="en-US" w:eastAsia="zh-CN"/>
        </w:rPr>
        <w:t>91622329-91622350</w:t>
      </w:r>
      <w:r>
        <w:rPr>
          <w:rFonts w:hint="eastAsia" w:ascii="Arial" w:hAnsi="Arial" w:cs="Arial"/>
          <w:sz w:val="21"/>
          <w:szCs w:val="21"/>
          <w:lang w:eastAsia="zh-CN"/>
        </w:rPr>
        <w:t>）及招商银行结算卡（</w:t>
      </w:r>
      <w:r>
        <w:rPr>
          <w:rFonts w:hint="eastAsia" w:ascii="Arial" w:hAnsi="Arial" w:cs="Arial"/>
          <w:sz w:val="21"/>
          <w:szCs w:val="21"/>
          <w:lang w:val="en-US" w:eastAsia="zh-CN"/>
        </w:rPr>
        <w:t>623262512124809</w:t>
      </w:r>
      <w:r>
        <w:rPr>
          <w:rFonts w:hint="eastAsia" w:ascii="Arial" w:hAnsi="Arial" w:cs="Arial"/>
          <w:sz w:val="21"/>
          <w:szCs w:val="21"/>
          <w:lang w:eastAsia="zh-CN"/>
        </w:rPr>
        <w:t>）</w:t>
      </w:r>
      <w:r>
        <w:rPr>
          <w:rFonts w:hint="eastAsia" w:ascii="Arial" w:hAnsi="Arial" w:cs="Arial"/>
          <w:sz w:val="21"/>
          <w:szCs w:val="21"/>
        </w:rPr>
        <w:t>进行共管</w:t>
      </w:r>
      <w:r>
        <w:rPr>
          <w:rFonts w:hint="eastAsia" w:ascii="Arial" w:hAnsi="Arial" w:cs="Arial"/>
          <w:sz w:val="21"/>
          <w:szCs w:val="21"/>
          <w:lang w:eastAsia="zh-CN"/>
        </w:rPr>
        <w:t>，交接清单详见附件</w:t>
      </w:r>
      <w:r>
        <w:rPr>
          <w:rFonts w:ascii="Arial" w:hAnsi="Arial" w:eastAsia="宋体" w:cs="Arial"/>
          <w:bCs/>
          <w:kern w:val="44"/>
          <w:sz w:val="21"/>
          <w:szCs w:val="21"/>
          <w:lang w:eastAsia="zh-Hans"/>
        </w:rPr>
        <w:t>。</w:t>
      </w:r>
      <w:bookmarkStart w:id="18" w:name="_Toc535570750"/>
      <w:bookmarkStart w:id="19" w:name="_Toc39937598"/>
      <w:bookmarkStart w:id="20" w:name="_Toc532281657"/>
      <w:bookmarkStart w:id="21" w:name="_Toc535580023"/>
      <w:bookmarkStart w:id="22" w:name="_Toc535580091"/>
      <w:bookmarkStart w:id="23" w:name="_Toc535508636"/>
    </w:p>
    <w:p>
      <w:pPr>
        <w:pStyle w:val="2"/>
        <w:widowControl w:val="0"/>
        <w:spacing w:after="300" w:line="360" w:lineRule="exact"/>
        <w:outlineLvl w:val="0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  <w:bookmarkStart w:id="24" w:name="_Toc61618660"/>
      <w:bookmarkStart w:id="25" w:name="_Toc12248"/>
      <w:bookmarkStart w:id="26" w:name="_Toc5601"/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3项目五证办理及施工进度情况</w:t>
      </w:r>
      <w:bookmarkEnd w:id="24"/>
      <w:bookmarkEnd w:id="25"/>
      <w:bookmarkEnd w:id="26"/>
    </w:p>
    <w:p>
      <w:pPr>
        <w:pStyle w:val="3"/>
        <w:widowControl w:val="0"/>
        <w:spacing w:before="300" w:after="300" w:line="360" w:lineRule="exact"/>
        <w:ind w:firstLine="241" w:firstLineChars="100"/>
        <w:outlineLvl w:val="1"/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</w:pPr>
      <w:bookmarkStart w:id="27" w:name="_Toc510"/>
      <w:bookmarkStart w:id="28" w:name="_Toc26230"/>
      <w:r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  <w:t>3.1项目五证办理情况说明</w:t>
      </w:r>
      <w:bookmarkEnd w:id="18"/>
      <w:bookmarkEnd w:id="19"/>
      <w:bookmarkEnd w:id="20"/>
      <w:bookmarkEnd w:id="21"/>
      <w:bookmarkEnd w:id="22"/>
      <w:bookmarkEnd w:id="23"/>
      <w:bookmarkEnd w:id="27"/>
      <w:bookmarkEnd w:id="28"/>
    </w:p>
    <w:p>
      <w:pPr>
        <w:spacing w:line="480" w:lineRule="auto"/>
        <w:ind w:firstLine="420" w:firstLineChars="200"/>
        <w:rPr>
          <w:rFonts w:ascii="Arial" w:hAnsi="Arial" w:eastAsia="宋体" w:cs="Arial"/>
          <w:b/>
          <w:bCs/>
          <w:kern w:val="44"/>
          <w:sz w:val="21"/>
          <w:szCs w:val="21"/>
        </w:rPr>
      </w:pPr>
      <w:r>
        <w:rPr>
          <w:rFonts w:hint="eastAsia" w:ascii="Arial" w:hAnsi="Arial" w:eastAsia="宋体" w:cs="Arial"/>
          <w:bCs/>
          <w:kern w:val="44"/>
          <w:sz w:val="21"/>
          <w:szCs w:val="21"/>
        </w:rPr>
        <w:t>截至2</w:t>
      </w:r>
      <w:r>
        <w:rPr>
          <w:rFonts w:ascii="Arial" w:hAnsi="Arial" w:eastAsia="宋体" w:cs="Arial"/>
          <w:bCs/>
          <w:kern w:val="44"/>
          <w:sz w:val="21"/>
          <w:szCs w:val="21"/>
        </w:rPr>
        <w:t>021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年</w:t>
      </w:r>
      <w:r>
        <w:rPr>
          <w:rFonts w:hint="default" w:ascii="Arial" w:hAnsi="Arial" w:eastAsia="宋体" w:cs="Arial"/>
          <w:bCs/>
          <w:kern w:val="44"/>
          <w:sz w:val="21"/>
          <w:szCs w:val="21"/>
        </w:rPr>
        <w:t>5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月3</w:t>
      </w:r>
      <w:r>
        <w:rPr>
          <w:rFonts w:ascii="Arial" w:hAnsi="Arial" w:eastAsia="宋体" w:cs="Arial"/>
          <w:bCs/>
          <w:kern w:val="44"/>
          <w:sz w:val="21"/>
          <w:szCs w:val="21"/>
        </w:rPr>
        <w:t>1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日，</w:t>
      </w:r>
      <w:r>
        <w:rPr>
          <w:rFonts w:ascii="Arial" w:hAnsi="Arial" w:eastAsia="宋体" w:cs="Arial"/>
          <w:bCs/>
          <w:kern w:val="44"/>
          <w:sz w:val="21"/>
          <w:szCs w:val="21"/>
        </w:rPr>
        <w:t>项目公司已办理证照情况如下：</w:t>
      </w:r>
    </w:p>
    <w:tbl>
      <w:tblPr>
        <w:tblStyle w:val="25"/>
        <w:tblW w:w="98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9"/>
        <w:gridCol w:w="2067"/>
        <w:gridCol w:w="2236"/>
        <w:gridCol w:w="1742"/>
        <w:gridCol w:w="19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tblHeader/>
          <w:jc w:val="center"/>
        </w:trPr>
        <w:tc>
          <w:tcPr>
            <w:tcW w:w="186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hint="eastAsia" w:ascii="Arial" w:hAnsi="Arial" w:eastAsia="宋体" w:cs="Arial"/>
                <w:b/>
                <w:kern w:val="44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kern w:val="44"/>
                <w:sz w:val="18"/>
                <w:szCs w:val="18"/>
                <w:lang w:eastAsia="zh-CN"/>
              </w:rPr>
              <w:t>预计取得时间</w:t>
            </w:r>
          </w:p>
        </w:tc>
        <w:tc>
          <w:tcPr>
            <w:tcW w:w="22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74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194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186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kern w:val="44"/>
                <w:sz w:val="18"/>
                <w:szCs w:val="18"/>
              </w:rPr>
              <w:t>国有土地使用证</w:t>
            </w: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2021/07/15</w:t>
            </w:r>
          </w:p>
        </w:tc>
        <w:tc>
          <w:tcPr>
            <w:tcW w:w="22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——</w:t>
            </w:r>
          </w:p>
        </w:tc>
        <w:tc>
          <w:tcPr>
            <w:tcW w:w="174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——</w:t>
            </w:r>
          </w:p>
        </w:tc>
        <w:tc>
          <w:tcPr>
            <w:tcW w:w="194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尚未取得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186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sz w:val="18"/>
                <w:szCs w:val="18"/>
              </w:rPr>
              <w:t>建设用地规划许可证</w:t>
            </w: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2021/07/25</w:t>
            </w:r>
          </w:p>
        </w:tc>
        <w:tc>
          <w:tcPr>
            <w:tcW w:w="22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——</w:t>
            </w:r>
          </w:p>
        </w:tc>
        <w:tc>
          <w:tcPr>
            <w:tcW w:w="174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——</w:t>
            </w:r>
          </w:p>
        </w:tc>
        <w:tc>
          <w:tcPr>
            <w:tcW w:w="194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尚未取得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186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sz w:val="18"/>
                <w:szCs w:val="18"/>
              </w:rPr>
              <w:t>建设工程规划许可证</w:t>
            </w: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2021/08/10</w:t>
            </w:r>
          </w:p>
        </w:tc>
        <w:tc>
          <w:tcPr>
            <w:tcW w:w="22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——</w:t>
            </w:r>
          </w:p>
        </w:tc>
        <w:tc>
          <w:tcPr>
            <w:tcW w:w="174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——</w:t>
            </w:r>
          </w:p>
        </w:tc>
        <w:tc>
          <w:tcPr>
            <w:tcW w:w="194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尚未取得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186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ascii="Arial" w:hAnsi="Arial" w:eastAsia="宋体" w:cs="Arial"/>
                <w:sz w:val="18"/>
                <w:szCs w:val="18"/>
              </w:rPr>
              <w:t>建筑工程施工许可证</w:t>
            </w: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2021/09/05</w:t>
            </w:r>
          </w:p>
        </w:tc>
        <w:tc>
          <w:tcPr>
            <w:tcW w:w="22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——</w:t>
            </w:r>
          </w:p>
        </w:tc>
        <w:tc>
          <w:tcPr>
            <w:tcW w:w="174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——</w:t>
            </w:r>
          </w:p>
        </w:tc>
        <w:tc>
          <w:tcPr>
            <w:tcW w:w="194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尚未取得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186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ascii="Arial" w:hAnsi="Arial" w:eastAsia="宋体" w:cs="Arial"/>
                <w:sz w:val="18"/>
                <w:szCs w:val="18"/>
              </w:rPr>
              <w:t>商品房预售许可证</w:t>
            </w: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tabs>
                <w:tab w:val="left" w:pos="420"/>
              </w:tabs>
              <w:adjustRightInd w:val="0"/>
              <w:snapToGrid w:val="0"/>
              <w:spacing w:before="24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2021/11/25</w:t>
            </w:r>
          </w:p>
        </w:tc>
        <w:tc>
          <w:tcPr>
            <w:tcW w:w="2236" w:type="dxa"/>
            <w:shd w:val="clear" w:color="auto" w:fill="auto"/>
            <w:vAlign w:val="center"/>
          </w:tcPr>
          <w:p>
            <w:pPr>
              <w:tabs>
                <w:tab w:val="left" w:pos="420"/>
              </w:tabs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——</w:t>
            </w:r>
          </w:p>
        </w:tc>
        <w:tc>
          <w:tcPr>
            <w:tcW w:w="174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kern w:val="44"/>
                <w:sz w:val="18"/>
                <w:szCs w:val="18"/>
              </w:rPr>
              <w:t>——</w:t>
            </w:r>
          </w:p>
        </w:tc>
        <w:tc>
          <w:tcPr>
            <w:tcW w:w="1948" w:type="dxa"/>
            <w:shd w:val="clear" w:color="auto" w:fill="auto"/>
            <w:vAlign w:val="center"/>
          </w:tcPr>
          <w:p>
            <w:pPr>
              <w:tabs>
                <w:tab w:val="left" w:pos="420"/>
              </w:tabs>
              <w:adjustRightInd w:val="0"/>
              <w:snapToGrid w:val="0"/>
              <w:spacing w:before="240" w:line="240" w:lineRule="auto"/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尚未取得</w:t>
            </w:r>
          </w:p>
        </w:tc>
      </w:tr>
    </w:tbl>
    <w:p>
      <w:pPr>
        <w:rPr>
          <w:rFonts w:ascii="Arial" w:hAnsi="Arial" w:eastAsia="宋体" w:cs="Arial"/>
          <w:smallCaps/>
          <w:spacing w:val="5"/>
          <w:sz w:val="24"/>
          <w:szCs w:val="24"/>
        </w:rPr>
      </w:pPr>
      <w:bookmarkStart w:id="29" w:name="_Toc535580024"/>
      <w:bookmarkStart w:id="30" w:name="_Toc535508637"/>
      <w:bookmarkStart w:id="31" w:name="_Toc39937599"/>
      <w:bookmarkStart w:id="32" w:name="_Toc532281658"/>
      <w:bookmarkStart w:id="33" w:name="_Toc535570751"/>
      <w:bookmarkStart w:id="34" w:name="_Toc535580092"/>
    </w:p>
    <w:p>
      <w:pPr>
        <w:pStyle w:val="3"/>
        <w:widowControl w:val="0"/>
        <w:spacing w:before="300" w:after="300" w:line="360" w:lineRule="exact"/>
        <w:ind w:firstLine="241" w:firstLineChars="100"/>
        <w:outlineLvl w:val="1"/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</w:pPr>
      <w:bookmarkStart w:id="35" w:name="_Toc13051"/>
      <w:bookmarkStart w:id="36" w:name="_Toc17244"/>
      <w:r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  <w:t>3.2项目2021年5月施工进度情况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>
      <w:pPr>
        <w:spacing w:line="480" w:lineRule="auto"/>
        <w:rPr>
          <w:rFonts w:hint="eastAsia" w:ascii="Arial" w:hAnsi="Arial" w:eastAsia="宋体" w:cs="Arial"/>
          <w:sz w:val="21"/>
          <w:szCs w:val="21"/>
          <w:lang w:val="en-US" w:eastAsia="zh-CN"/>
        </w:rPr>
      </w:pPr>
      <w:r>
        <w:rPr>
          <w:rFonts w:ascii="Arial" w:hAnsi="Arial" w:eastAsia="宋体" w:cs="Arial"/>
          <w:sz w:val="21"/>
          <w:szCs w:val="21"/>
        </w:rPr>
        <w:t>截至2021年5月31日，标的项目施工进度</w:t>
      </w:r>
      <w:bookmarkStart w:id="37" w:name="_Toc535570753"/>
      <w:bookmarkStart w:id="38" w:name="_Toc532281660"/>
      <w:bookmarkStart w:id="39" w:name="_Toc535580026"/>
      <w:bookmarkStart w:id="40" w:name="_Toc535508639"/>
      <w:bookmarkStart w:id="41" w:name="_Toc535580094"/>
      <w:r>
        <w:rPr>
          <w:rFonts w:ascii="Arial" w:hAnsi="Arial" w:eastAsia="宋体" w:cs="Arial"/>
          <w:sz w:val="21"/>
          <w:szCs w:val="21"/>
        </w:rPr>
        <w:t>：</w:t>
      </w:r>
      <w:r>
        <w:rPr>
          <w:rFonts w:hint="eastAsia" w:ascii="Arial" w:hAnsi="Arial" w:eastAsia="宋体" w:cs="Arial"/>
          <w:sz w:val="21"/>
          <w:szCs w:val="21"/>
          <w:lang w:val="en-US" w:eastAsia="zh-CN"/>
        </w:rPr>
        <w:t>暂未施工。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4681" w:afterLines="1500" w:line="360" w:lineRule="exact"/>
        <w:ind w:firstLine="241" w:firstLineChars="100"/>
        <w:textAlignment w:val="auto"/>
        <w:outlineLvl w:val="1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  <w:bookmarkStart w:id="42" w:name="_Toc23016"/>
      <w:bookmarkStart w:id="43" w:name="_Toc27371"/>
      <w:r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363220</wp:posOffset>
                </wp:positionV>
                <wp:extent cx="3171825" cy="2249805"/>
                <wp:effectExtent l="0" t="0" r="9525" b="1714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70280" y="7056120"/>
                          <a:ext cx="3171825" cy="2249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default" w:ascii="Arial" w:hAnsi="Arial" w:eastAsia="宋体" w:cs="Arial"/>
                                <w:szCs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952750" cy="2060575"/>
                                  <wp:effectExtent l="0" t="0" r="0" b="15875"/>
                                  <wp:docPr id="3" name="图片 3" descr="2b9a4a54c931f1d5e19bc0940d75f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2b9a4a54c931f1d5e19bc0940d75f5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2750" cy="2060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7pt;margin-top:28.6pt;height:177.15pt;width:249.75pt;z-index:251659264;mso-width-relative:page;mso-height-relative:page;" fillcolor="#FFFFFF [3201]" filled="t" stroked="f" coordsize="21600,21600" o:gfxdata="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BUAPzV&#10;AAAACQEAAA8AAAAAAAAAAQAgAAAAIgAAAGRycy9kb3ducmV2LnhtbFBLAQIUABQAAAAIAIdO4kC3&#10;OxjdXAIAAJ0EAAAOAAAAAAAAAAEAIAAAACQ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default" w:ascii="Arial" w:hAnsi="Arial" w:eastAsia="宋体" w:cs="Arial"/>
                          <w:szCs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2952750" cy="2060575"/>
                            <wp:effectExtent l="0" t="0" r="0" b="15875"/>
                            <wp:docPr id="3" name="图片 3" descr="2b9a4a54c931f1d5e19bc0940d75f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2b9a4a54c931f1d5e19bc0940d75f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2750" cy="2060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369570</wp:posOffset>
                </wp:positionV>
                <wp:extent cx="3092450" cy="2249805"/>
                <wp:effectExtent l="0" t="0" r="12700" b="1714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2249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default" w:ascii="Arial" w:hAnsi="Arial" w:eastAsia="宋体" w:cs="Arial"/>
                                <w:szCs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863850" cy="2049145"/>
                                  <wp:effectExtent l="0" t="0" r="12700" b="8255"/>
                                  <wp:docPr id="5" name="图片 5" descr="19962275765d78ac1f23dfbab6ea9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19962275765d78ac1f23dfbab6ea9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3850" cy="2049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9pt;margin-top:29.1pt;height:177.15pt;width:243.5pt;z-index:251660288;mso-width-relative:page;mso-height-relative:page;" fillcolor="#FFFFFF [3201]" filled="t" stroked="f" coordsize="21600,21600" o:gfxdata="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vNKGrVAAAACgEAAA8AAAAA&#10;AAAAAQAgAAAAIgAAAGRycy9kb3ducmV2LnhtbFBLAQIUABQAAAAIAIdO4kB1UDjmUAIAAJIEAAAO&#10;AAAAAAAAAAEAIAAAACQ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default" w:ascii="Arial" w:hAnsi="Arial" w:eastAsia="宋体" w:cs="Arial"/>
                          <w:szCs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2863850" cy="2049145"/>
                            <wp:effectExtent l="0" t="0" r="12700" b="8255"/>
                            <wp:docPr id="5" name="图片 5" descr="19962275765d78ac1f23dfbab6ea9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19962275765d78ac1f23dfbab6ea9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3850" cy="2049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  <w:t>3.3项目2021年5月工程现场照片</w:t>
      </w:r>
      <w:bookmarkEnd w:id="42"/>
      <w:bookmarkEnd w:id="43"/>
      <w:bookmarkStart w:id="44" w:name="_Toc39937600"/>
    </w:p>
    <w:p>
      <w:pPr>
        <w:pStyle w:val="2"/>
        <w:widowControl w:val="0"/>
        <w:spacing w:after="300" w:line="360" w:lineRule="exact"/>
        <w:jc w:val="both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  <w:bookmarkStart w:id="45" w:name="_Toc26340"/>
      <w:bookmarkStart w:id="46" w:name="_Toc31464"/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4印鉴、证照使用情况</w:t>
      </w:r>
      <w:bookmarkEnd w:id="37"/>
      <w:bookmarkEnd w:id="38"/>
      <w:bookmarkEnd w:id="39"/>
      <w:bookmarkEnd w:id="40"/>
      <w:bookmarkEnd w:id="41"/>
      <w:bookmarkEnd w:id="44"/>
      <w:bookmarkEnd w:id="45"/>
      <w:bookmarkEnd w:id="46"/>
    </w:p>
    <w:p>
      <w:pPr>
        <w:pStyle w:val="3"/>
        <w:outlineLvl w:val="0"/>
        <w:rPr>
          <w:rFonts w:ascii="Arial" w:hAnsi="Arial" w:eastAsia="宋体" w:cs="Arial"/>
          <w:b/>
          <w:sz w:val="24"/>
          <w:szCs w:val="24"/>
        </w:rPr>
      </w:pPr>
      <w:bookmarkStart w:id="47" w:name="_Toc39937601"/>
      <w:bookmarkStart w:id="48" w:name="_Toc27742"/>
      <w:bookmarkStart w:id="49" w:name="_Toc12960"/>
      <w:r>
        <w:rPr>
          <w:rFonts w:ascii="Arial" w:hAnsi="Arial" w:eastAsia="宋体" w:cs="Arial"/>
          <w:b/>
          <w:sz w:val="24"/>
          <w:szCs w:val="24"/>
        </w:rPr>
        <w:t>4.1印鉴使用情况</w:t>
      </w:r>
      <w:bookmarkEnd w:id="47"/>
      <w:bookmarkEnd w:id="48"/>
      <w:bookmarkEnd w:id="49"/>
    </w:p>
    <w:p>
      <w:pPr>
        <w:spacing w:line="480" w:lineRule="auto"/>
        <w:ind w:firstLine="420" w:firstLineChars="200"/>
        <w:rPr>
          <w:rFonts w:ascii="Arial" w:hAnsi="Arial" w:eastAsia="宋体" w:cs="Arial"/>
          <w:bCs/>
          <w:kern w:val="44"/>
          <w:sz w:val="21"/>
          <w:szCs w:val="21"/>
        </w:rPr>
      </w:pPr>
      <w:r>
        <w:rPr>
          <w:rFonts w:ascii="Arial" w:hAnsi="Arial" w:eastAsia="宋体" w:cs="Arial"/>
          <w:bCs/>
          <w:kern w:val="44"/>
          <w:sz w:val="21"/>
          <w:szCs w:val="21"/>
        </w:rPr>
        <w:t>对于印章的使用，项目公司人员按照监管协议规定，履行印章使用流程，填写印章使用登记表，康信君安监管人员了解用印事由，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授权外事项</w:t>
      </w:r>
      <w:r>
        <w:rPr>
          <w:rFonts w:ascii="Arial" w:hAnsi="Arial" w:eastAsia="宋体" w:cs="Arial"/>
          <w:bCs/>
          <w:kern w:val="44"/>
          <w:sz w:val="21"/>
          <w:szCs w:val="21"/>
        </w:rPr>
        <w:t>通过微信、邮件等方式向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eastAsia="zh-Hans"/>
        </w:rPr>
        <w:t>金谷</w:t>
      </w:r>
      <w:r>
        <w:rPr>
          <w:rFonts w:ascii="Arial" w:hAnsi="Arial" w:eastAsia="宋体" w:cs="Arial"/>
          <w:bCs/>
          <w:kern w:val="44"/>
          <w:sz w:val="21"/>
          <w:szCs w:val="21"/>
        </w:rPr>
        <w:t>信托有关人员提交用印申请，待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eastAsia="zh-Hans"/>
        </w:rPr>
        <w:t>金谷</w:t>
      </w:r>
      <w:r>
        <w:rPr>
          <w:rFonts w:ascii="Arial" w:hAnsi="Arial" w:eastAsia="宋体" w:cs="Arial"/>
          <w:bCs/>
          <w:kern w:val="44"/>
          <w:sz w:val="21"/>
          <w:szCs w:val="21"/>
        </w:rPr>
        <w:t>信托有关人员批复后方给予盖章。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具体</w:t>
      </w:r>
      <w:r>
        <w:rPr>
          <w:rFonts w:ascii="Arial" w:hAnsi="Arial" w:eastAsia="宋体" w:cs="Arial"/>
          <w:bCs/>
          <w:kern w:val="44"/>
          <w:sz w:val="21"/>
          <w:szCs w:val="21"/>
        </w:rPr>
        <w:t>使用情况详见下表：</w:t>
      </w:r>
    </w:p>
    <w:p>
      <w:pPr>
        <w:spacing w:before="312" w:beforeLines="100"/>
        <w:jc w:val="center"/>
        <w:rPr>
          <w:rFonts w:ascii="Arial" w:hAnsi="Arial" w:eastAsia="宋体" w:cs="Arial"/>
          <w:b/>
          <w:sz w:val="24"/>
          <w:szCs w:val="28"/>
        </w:rPr>
      </w:pPr>
      <w:r>
        <w:rPr>
          <w:rFonts w:ascii="Arial" w:hAnsi="Arial" w:eastAsia="宋体" w:cs="Arial"/>
          <w:b/>
          <w:sz w:val="24"/>
          <w:szCs w:val="28"/>
        </w:rPr>
        <w:t>2021年5月印章使用情况表</w:t>
      </w:r>
    </w:p>
    <w:tbl>
      <w:tblPr>
        <w:tblStyle w:val="25"/>
        <w:tblW w:w="528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5"/>
        <w:gridCol w:w="889"/>
        <w:gridCol w:w="2031"/>
        <w:gridCol w:w="2594"/>
        <w:gridCol w:w="819"/>
        <w:gridCol w:w="958"/>
        <w:gridCol w:w="16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" w:hRule="atLeast"/>
          <w:tblHeader/>
          <w:jc w:val="center"/>
        </w:trPr>
        <w:tc>
          <w:tcPr>
            <w:tcW w:w="569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textAlignment w:val="center"/>
              <w:rPr>
                <w:rFonts w:hint="default" w:ascii="Arial" w:hAnsi="Arial" w:eastAsia="宋体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sz w:val="18"/>
                <w:szCs w:val="18"/>
              </w:rPr>
              <w:t>用印日期</w:t>
            </w:r>
          </w:p>
        </w:tc>
        <w:tc>
          <w:tcPr>
            <w:tcW w:w="442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textAlignment w:val="center"/>
              <w:rPr>
                <w:rFonts w:hint="default" w:ascii="Arial" w:hAnsi="Arial" w:eastAsia="宋体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sz w:val="18"/>
                <w:szCs w:val="18"/>
              </w:rPr>
              <w:t>印鉴/证照名称</w:t>
            </w:r>
          </w:p>
        </w:tc>
        <w:tc>
          <w:tcPr>
            <w:tcW w:w="1010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textAlignment w:val="center"/>
              <w:rPr>
                <w:rFonts w:hint="default" w:ascii="Arial" w:hAnsi="Arial" w:eastAsia="宋体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sz w:val="18"/>
                <w:szCs w:val="18"/>
              </w:rPr>
              <w:t>用印事由</w:t>
            </w:r>
          </w:p>
        </w:tc>
        <w:tc>
          <w:tcPr>
            <w:tcW w:w="1290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textAlignment w:val="center"/>
              <w:rPr>
                <w:rFonts w:hint="default" w:ascii="Arial" w:hAnsi="Arial" w:eastAsia="宋体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sz w:val="18"/>
                <w:szCs w:val="18"/>
              </w:rPr>
              <w:t>用印材料及份数</w:t>
            </w:r>
          </w:p>
        </w:tc>
        <w:tc>
          <w:tcPr>
            <w:tcW w:w="407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textAlignment w:val="center"/>
              <w:rPr>
                <w:rFonts w:hint="default" w:ascii="Arial" w:hAnsi="Arial" w:eastAsia="宋体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sz w:val="18"/>
                <w:szCs w:val="18"/>
              </w:rPr>
              <w:t>经办人</w:t>
            </w:r>
          </w:p>
        </w:tc>
        <w:tc>
          <w:tcPr>
            <w:tcW w:w="476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textAlignment w:val="center"/>
              <w:rPr>
                <w:rFonts w:hint="default" w:ascii="Arial" w:hAnsi="Arial" w:eastAsia="宋体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sz w:val="18"/>
                <w:szCs w:val="18"/>
              </w:rPr>
              <w:t>申请部门</w:t>
            </w:r>
          </w:p>
        </w:tc>
        <w:tc>
          <w:tcPr>
            <w:tcW w:w="802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textAlignment w:val="center"/>
              <w:rPr>
                <w:rFonts w:hint="default" w:ascii="Arial" w:hAnsi="Arial" w:eastAsia="宋体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sz w:val="18"/>
                <w:szCs w:val="18"/>
              </w:rPr>
              <w:t>监印人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" w:hRule="atLeast"/>
          <w:jc w:val="center"/>
        </w:trPr>
        <w:tc>
          <w:tcPr>
            <w:tcW w:w="569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</w:rPr>
              <w:t>2021/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5</w:t>
            </w:r>
            <w:r>
              <w:rPr>
                <w:rFonts w:hint="default" w:ascii="Arial" w:hAnsi="Arial" w:eastAsia="宋体" w:cs="Arial"/>
                <w:sz w:val="18"/>
                <w:szCs w:val="18"/>
              </w:rPr>
              <w:t>/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442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</w:rPr>
              <w:t>公章</w:t>
            </w:r>
          </w:p>
        </w:tc>
        <w:tc>
          <w:tcPr>
            <w:tcW w:w="1010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</w:rPr>
              <w:t>办理新地块用地规划许可证</w:t>
            </w:r>
          </w:p>
        </w:tc>
        <w:tc>
          <w:tcPr>
            <w:tcW w:w="1290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</w:rPr>
              <w:t>授权委托书（2份）、用地规划许可证申请表（2份）、立项批复、土地合同、补充协议、身份证复印件</w:t>
            </w:r>
          </w:p>
        </w:tc>
        <w:tc>
          <w:tcPr>
            <w:tcW w:w="407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刘建国</w:t>
            </w:r>
          </w:p>
        </w:tc>
        <w:tc>
          <w:tcPr>
            <w:tcW w:w="476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80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赵宇航、阎雪妮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6" w:hRule="atLeast"/>
          <w:jc w:val="center"/>
        </w:trPr>
        <w:tc>
          <w:tcPr>
            <w:tcW w:w="569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</w:rPr>
              <w:t>2021/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5</w:t>
            </w:r>
            <w:r>
              <w:rPr>
                <w:rFonts w:hint="default" w:ascii="Arial" w:hAnsi="Arial" w:eastAsia="宋体" w:cs="Arial"/>
                <w:sz w:val="18"/>
                <w:szCs w:val="18"/>
              </w:rPr>
              <w:t>/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</w:t>
            </w:r>
            <w:r>
              <w:rPr>
                <w:rFonts w:hint="default" w:ascii="Arial" w:hAnsi="Arial" w:eastAsia="宋体" w:cs="Arial"/>
                <w:sz w:val="18"/>
                <w:szCs w:val="18"/>
              </w:rPr>
              <w:t>9</w:t>
            </w:r>
          </w:p>
        </w:tc>
        <w:tc>
          <w:tcPr>
            <w:tcW w:w="442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</w:rPr>
              <w:t>公章</w:t>
            </w:r>
          </w:p>
        </w:tc>
        <w:tc>
          <w:tcPr>
            <w:tcW w:w="1010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</w:rPr>
              <w:t>新地块临时用电办理</w:t>
            </w:r>
          </w:p>
        </w:tc>
        <w:tc>
          <w:tcPr>
            <w:tcW w:w="1290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</w:rPr>
              <w:t>安全协议书（2份）</w:t>
            </w:r>
          </w:p>
        </w:tc>
        <w:tc>
          <w:tcPr>
            <w:tcW w:w="407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刘建国</w:t>
            </w:r>
          </w:p>
        </w:tc>
        <w:tc>
          <w:tcPr>
            <w:tcW w:w="476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80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赵宇航、阎雪妮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" w:hRule="atLeast"/>
          <w:jc w:val="center"/>
        </w:trPr>
        <w:tc>
          <w:tcPr>
            <w:tcW w:w="569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</w:rPr>
              <w:t>2021/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5</w:t>
            </w:r>
            <w:r>
              <w:rPr>
                <w:rFonts w:hint="default" w:ascii="Arial" w:hAnsi="Arial" w:eastAsia="宋体" w:cs="Arial"/>
                <w:sz w:val="18"/>
                <w:szCs w:val="18"/>
              </w:rPr>
              <w:t>/1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442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</w:rPr>
              <w:t>公章</w:t>
            </w:r>
          </w:p>
        </w:tc>
        <w:tc>
          <w:tcPr>
            <w:tcW w:w="1010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</w:rPr>
              <w:t>新地块审图</w:t>
            </w:r>
          </w:p>
        </w:tc>
        <w:tc>
          <w:tcPr>
            <w:tcW w:w="1290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授权委托书（2份）</w:t>
            </w:r>
          </w:p>
        </w:tc>
        <w:tc>
          <w:tcPr>
            <w:tcW w:w="407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刘建国</w:t>
            </w:r>
          </w:p>
        </w:tc>
        <w:tc>
          <w:tcPr>
            <w:tcW w:w="476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80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赵宇航、阎雪妮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  <w:jc w:val="center"/>
        </w:trPr>
        <w:tc>
          <w:tcPr>
            <w:tcW w:w="569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</w:rPr>
              <w:t>2021/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5</w:t>
            </w:r>
            <w:r>
              <w:rPr>
                <w:rFonts w:hint="default" w:ascii="Arial" w:hAnsi="Arial" w:eastAsia="宋体" w:cs="Arial"/>
                <w:sz w:val="18"/>
                <w:szCs w:val="18"/>
              </w:rPr>
              <w:t>/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26</w:t>
            </w:r>
          </w:p>
        </w:tc>
        <w:tc>
          <w:tcPr>
            <w:tcW w:w="442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</w:rPr>
              <w:t>公章</w:t>
            </w:r>
          </w:p>
        </w:tc>
        <w:tc>
          <w:tcPr>
            <w:tcW w:w="1010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</w:rPr>
              <w:t>新地块临时用电办理</w:t>
            </w:r>
          </w:p>
        </w:tc>
        <w:tc>
          <w:tcPr>
            <w:tcW w:w="1290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授权委托书（3份）</w:t>
            </w:r>
          </w:p>
        </w:tc>
        <w:tc>
          <w:tcPr>
            <w:tcW w:w="407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刘建国</w:t>
            </w:r>
          </w:p>
        </w:tc>
        <w:tc>
          <w:tcPr>
            <w:tcW w:w="476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80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  <w:lang w:eastAsia="zh-Hans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赵宇航、阎雪妮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" w:hRule="atLeast"/>
          <w:jc w:val="center"/>
        </w:trPr>
        <w:tc>
          <w:tcPr>
            <w:tcW w:w="569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bookmarkStart w:id="50" w:name="_Toc39937602"/>
            <w:r>
              <w:rPr>
                <w:rFonts w:hint="default" w:ascii="Arial" w:hAnsi="Arial" w:eastAsia="宋体" w:cs="Arial"/>
                <w:sz w:val="18"/>
                <w:szCs w:val="18"/>
              </w:rPr>
              <w:t>2021/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5</w:t>
            </w:r>
            <w:r>
              <w:rPr>
                <w:rFonts w:hint="default" w:ascii="Arial" w:hAnsi="Arial" w:eastAsia="宋体" w:cs="Arial"/>
                <w:sz w:val="18"/>
                <w:szCs w:val="18"/>
              </w:rPr>
              <w:t>/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28</w:t>
            </w:r>
          </w:p>
        </w:tc>
        <w:tc>
          <w:tcPr>
            <w:tcW w:w="442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</w:rPr>
              <w:t>公章</w:t>
            </w:r>
          </w:p>
        </w:tc>
        <w:tc>
          <w:tcPr>
            <w:tcW w:w="1010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</w:rPr>
              <w:t>新地块临时用电办理</w:t>
            </w:r>
          </w:p>
        </w:tc>
        <w:tc>
          <w:tcPr>
            <w:tcW w:w="1290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总图、容量表</w:t>
            </w:r>
          </w:p>
        </w:tc>
        <w:tc>
          <w:tcPr>
            <w:tcW w:w="407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刘建国</w:t>
            </w:r>
          </w:p>
        </w:tc>
        <w:tc>
          <w:tcPr>
            <w:tcW w:w="476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802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  <w:lang w:eastAsia="zh-Hans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赵宇航、阎雪妮</w:t>
            </w:r>
          </w:p>
        </w:tc>
      </w:tr>
    </w:tbl>
    <w:p>
      <w:pPr>
        <w:pStyle w:val="3"/>
        <w:spacing w:line="240" w:lineRule="auto"/>
        <w:outlineLvl w:val="9"/>
        <w:rPr>
          <w:rFonts w:ascii="Arial" w:hAnsi="Arial" w:eastAsia="宋体" w:cs="Arial"/>
          <w:smallCaps w:val="0"/>
          <w:spacing w:val="0"/>
          <w:sz w:val="18"/>
          <w:szCs w:val="18"/>
        </w:rPr>
      </w:pPr>
    </w:p>
    <w:p>
      <w:pPr>
        <w:outlineLvl w:val="1"/>
        <w:rPr>
          <w:rFonts w:ascii="Arial" w:hAnsi="Arial" w:eastAsia="宋体" w:cs="Arial"/>
          <w:b/>
          <w:sz w:val="24"/>
          <w:szCs w:val="24"/>
        </w:rPr>
      </w:pPr>
      <w:bookmarkStart w:id="51" w:name="_Toc8540"/>
      <w:r>
        <w:rPr>
          <w:rFonts w:ascii="Arial" w:hAnsi="Arial" w:eastAsia="宋体" w:cs="Arial"/>
          <w:b/>
          <w:sz w:val="24"/>
          <w:szCs w:val="24"/>
        </w:rPr>
        <w:t>4.2印鉴、证照外出使用情况</w:t>
      </w:r>
      <w:bookmarkEnd w:id="50"/>
      <w:bookmarkEnd w:id="51"/>
    </w:p>
    <w:tbl>
      <w:tblPr>
        <w:tblStyle w:val="26"/>
        <w:tblW w:w="536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0"/>
        <w:gridCol w:w="1304"/>
        <w:gridCol w:w="1210"/>
        <w:gridCol w:w="1233"/>
        <w:gridCol w:w="1210"/>
        <w:gridCol w:w="1153"/>
        <w:gridCol w:w="645"/>
        <w:gridCol w:w="1245"/>
        <w:gridCol w:w="11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10" w:type="pct"/>
            <w:vAlign w:val="center"/>
          </w:tcPr>
          <w:p>
            <w:pPr>
              <w:widowControl/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外/借出日期</w:t>
            </w:r>
          </w:p>
        </w:tc>
        <w:tc>
          <w:tcPr>
            <w:tcW w:w="639" w:type="pct"/>
            <w:vAlign w:val="center"/>
          </w:tcPr>
          <w:p>
            <w:pPr>
              <w:widowControl/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印鉴/证照名称</w:t>
            </w:r>
          </w:p>
        </w:tc>
        <w:tc>
          <w:tcPr>
            <w:tcW w:w="593" w:type="pct"/>
            <w:vAlign w:val="center"/>
          </w:tcPr>
          <w:p>
            <w:pPr>
              <w:widowControl/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事由</w:t>
            </w:r>
          </w:p>
        </w:tc>
        <w:tc>
          <w:tcPr>
            <w:tcW w:w="604" w:type="pct"/>
            <w:vAlign w:val="center"/>
          </w:tcPr>
          <w:p>
            <w:pPr>
              <w:widowControl/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外/借出至机构</w:t>
            </w:r>
          </w:p>
        </w:tc>
        <w:tc>
          <w:tcPr>
            <w:tcW w:w="593" w:type="pct"/>
            <w:vAlign w:val="center"/>
          </w:tcPr>
          <w:p>
            <w:pPr>
              <w:widowControl/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经办部门</w:t>
            </w:r>
          </w:p>
        </w:tc>
        <w:tc>
          <w:tcPr>
            <w:tcW w:w="565" w:type="pct"/>
            <w:vAlign w:val="center"/>
          </w:tcPr>
          <w:p>
            <w:pPr>
              <w:widowControl/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经办人</w:t>
            </w:r>
          </w:p>
        </w:tc>
        <w:tc>
          <w:tcPr>
            <w:tcW w:w="316" w:type="pct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/>
                <w:bCs/>
                <w:sz w:val="18"/>
                <w:szCs w:val="18"/>
              </w:rPr>
              <w:t>是否陪同</w:t>
            </w:r>
          </w:p>
        </w:tc>
        <w:tc>
          <w:tcPr>
            <w:tcW w:w="610" w:type="pct"/>
            <w:vAlign w:val="center"/>
          </w:tcPr>
          <w:p>
            <w:pPr>
              <w:widowControl/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归还日期</w:t>
            </w:r>
          </w:p>
        </w:tc>
        <w:tc>
          <w:tcPr>
            <w:tcW w:w="566" w:type="pct"/>
            <w:vAlign w:val="center"/>
          </w:tcPr>
          <w:p>
            <w:pPr>
              <w:widowControl/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监印/证人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5000" w:type="pct"/>
            <w:gridSpan w:val="9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  <w:t>无</w:t>
            </w:r>
          </w:p>
        </w:tc>
      </w:tr>
    </w:tbl>
    <w:p>
      <w:pPr>
        <w:pStyle w:val="2"/>
        <w:widowControl w:val="0"/>
        <w:spacing w:after="300" w:line="360" w:lineRule="exact"/>
        <w:outlineLvl w:val="0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  <w:bookmarkStart w:id="52" w:name="_Toc535580027"/>
      <w:bookmarkStart w:id="53" w:name="_Toc532281661"/>
      <w:bookmarkStart w:id="54" w:name="_Toc39937603"/>
      <w:bookmarkStart w:id="55" w:name="_Toc535570754"/>
      <w:bookmarkStart w:id="56" w:name="_Toc535508640"/>
      <w:bookmarkStart w:id="57" w:name="_Toc535580095"/>
      <w:bookmarkStart w:id="58" w:name="_Toc405"/>
      <w:bookmarkStart w:id="59" w:name="_Toc27819"/>
      <w:bookmarkStart w:id="60" w:name="_Toc373309851"/>
      <w:bookmarkStart w:id="61" w:name="_Toc411430359"/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5合同签订情况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>
      <w:pPr>
        <w:spacing w:line="240" w:lineRule="auto"/>
        <w:rPr>
          <w:rFonts w:ascii="Arial" w:hAnsi="Arial" w:eastAsia="宋体" w:cs="Arial"/>
          <w:bCs/>
          <w:kern w:val="44"/>
          <w:szCs w:val="21"/>
        </w:rPr>
      </w:pPr>
      <w:r>
        <w:rPr>
          <w:rFonts w:ascii="Arial" w:hAnsi="Arial" w:eastAsia="宋体" w:cs="Arial"/>
          <w:bCs/>
          <w:kern w:val="44"/>
          <w:szCs w:val="21"/>
        </w:rPr>
        <w:t>2021年5月</w:t>
      </w:r>
      <w:r>
        <w:rPr>
          <w:rFonts w:hint="eastAsia" w:ascii="Arial" w:hAnsi="Arial" w:eastAsia="宋体" w:cs="Arial"/>
          <w:bCs/>
          <w:kern w:val="44"/>
          <w:szCs w:val="21"/>
          <w:lang w:val="en-US" w:eastAsia="zh-CN"/>
        </w:rPr>
        <w:t>17</w:t>
      </w:r>
      <w:r>
        <w:rPr>
          <w:rFonts w:ascii="Arial" w:hAnsi="Arial" w:eastAsia="宋体" w:cs="Arial"/>
          <w:bCs/>
          <w:kern w:val="44"/>
          <w:szCs w:val="21"/>
        </w:rPr>
        <w:t>日至31日期间，项目公司</w:t>
      </w:r>
      <w:r>
        <w:rPr>
          <w:rFonts w:hint="eastAsia" w:ascii="Arial" w:hAnsi="Arial" w:eastAsia="宋体" w:cs="Arial"/>
          <w:bCs/>
          <w:kern w:val="44"/>
          <w:szCs w:val="21"/>
          <w:lang w:eastAsia="zh-CN"/>
        </w:rPr>
        <w:t>未签订合同</w:t>
      </w:r>
      <w:r>
        <w:rPr>
          <w:rFonts w:ascii="Arial" w:hAnsi="Arial" w:eastAsia="宋体" w:cs="Arial"/>
          <w:bCs/>
          <w:kern w:val="44"/>
          <w:szCs w:val="21"/>
        </w:rPr>
        <w:t>。</w:t>
      </w:r>
      <w:bookmarkStart w:id="62" w:name="_Toc39937604"/>
      <w:bookmarkStart w:id="63" w:name="_Toc535580028"/>
      <w:bookmarkStart w:id="64" w:name="_Toc535508641"/>
      <w:bookmarkStart w:id="65" w:name="_Toc535570755"/>
      <w:bookmarkStart w:id="66" w:name="_Toc535580096"/>
    </w:p>
    <w:tbl>
      <w:tblPr>
        <w:tblStyle w:val="25"/>
        <w:tblW w:w="533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8"/>
        <w:gridCol w:w="1052"/>
        <w:gridCol w:w="1184"/>
        <w:gridCol w:w="2239"/>
        <w:gridCol w:w="2206"/>
        <w:gridCol w:w="1465"/>
        <w:gridCol w:w="14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3" w:hRule="atLeast"/>
          <w:tblHeader/>
          <w:jc w:val="center"/>
        </w:trPr>
        <w:tc>
          <w:tcPr>
            <w:tcW w:w="270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eastAsia="宋体" w:cs="Arial"/>
                <w:b/>
                <w:bCs/>
                <w:sz w:val="15"/>
                <w:szCs w:val="15"/>
              </w:rPr>
              <w:t>编号</w:t>
            </w:r>
          </w:p>
        </w:tc>
        <w:tc>
          <w:tcPr>
            <w:tcW w:w="518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eastAsia="宋体" w:cs="Arial"/>
                <w:b/>
                <w:bCs/>
                <w:sz w:val="15"/>
                <w:szCs w:val="15"/>
              </w:rPr>
              <w:t>对方单位</w:t>
            </w:r>
          </w:p>
        </w:tc>
        <w:tc>
          <w:tcPr>
            <w:tcW w:w="583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eastAsia="宋体" w:cs="Arial"/>
                <w:b/>
                <w:bCs/>
                <w:sz w:val="15"/>
                <w:szCs w:val="15"/>
              </w:rPr>
              <w:t>合同文件名称</w:t>
            </w:r>
          </w:p>
        </w:tc>
        <w:tc>
          <w:tcPr>
            <w:tcW w:w="1102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eastAsia="宋体" w:cs="Arial"/>
                <w:b/>
                <w:bCs/>
                <w:sz w:val="15"/>
                <w:szCs w:val="15"/>
              </w:rPr>
              <w:t>合同内容</w:t>
            </w:r>
          </w:p>
        </w:tc>
        <w:tc>
          <w:tcPr>
            <w:tcW w:w="1086" w:type="pct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5"/>
                <w:szCs w:val="15"/>
              </w:rPr>
            </w:pPr>
            <w:r>
              <w:rPr>
                <w:rFonts w:hint="eastAsia" w:ascii="Arial" w:hAnsi="Arial" w:eastAsia="宋体" w:cs="Arial"/>
                <w:b/>
                <w:bCs/>
                <w:sz w:val="15"/>
                <w:szCs w:val="15"/>
              </w:rPr>
              <w:t>付款节点</w:t>
            </w:r>
          </w:p>
        </w:tc>
        <w:tc>
          <w:tcPr>
            <w:tcW w:w="721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eastAsia="宋体" w:cs="Arial"/>
                <w:b/>
                <w:bCs/>
                <w:sz w:val="15"/>
                <w:szCs w:val="15"/>
              </w:rPr>
              <w:t>合同金额（元）</w:t>
            </w:r>
          </w:p>
        </w:tc>
        <w:tc>
          <w:tcPr>
            <w:tcW w:w="717" w:type="pct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eastAsia="宋体" w:cs="Arial"/>
                <w:b/>
                <w:bCs/>
                <w:sz w:val="15"/>
                <w:szCs w:val="15"/>
              </w:rPr>
              <w:t>签约日期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  <w:tblHeader/>
          <w:jc w:val="center"/>
        </w:trPr>
        <w:tc>
          <w:tcPr>
            <w:tcW w:w="5000" w:type="pct"/>
            <w:gridSpan w:val="7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/>
                <w:sz w:val="15"/>
                <w:szCs w:val="15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sz w:val="15"/>
                <w:szCs w:val="15"/>
                <w:lang w:eastAsia="zh-CN"/>
              </w:rPr>
              <w:t>无</w:t>
            </w:r>
          </w:p>
        </w:tc>
      </w:tr>
    </w:tbl>
    <w:p>
      <w:pPr>
        <w:pStyle w:val="2"/>
        <w:widowControl w:val="0"/>
        <w:spacing w:after="300" w:line="480" w:lineRule="auto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  <w:bookmarkStart w:id="67" w:name="_Toc4141"/>
      <w:bookmarkStart w:id="68" w:name="_Toc30888"/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6项目销售情况</w:t>
      </w:r>
      <w:bookmarkEnd w:id="62"/>
      <w:bookmarkEnd w:id="63"/>
      <w:bookmarkEnd w:id="64"/>
      <w:bookmarkEnd w:id="65"/>
      <w:bookmarkEnd w:id="66"/>
      <w:bookmarkEnd w:id="67"/>
      <w:bookmarkEnd w:id="68"/>
    </w:p>
    <w:p>
      <w:pPr>
        <w:spacing w:line="480" w:lineRule="auto"/>
        <w:ind w:firstLine="420" w:firstLineChars="200"/>
        <w:rPr>
          <w:rFonts w:ascii="Arial" w:hAnsi="Arial" w:eastAsia="宋体" w:cs="Arial"/>
          <w:bCs/>
          <w:kern w:val="44"/>
          <w:sz w:val="21"/>
          <w:szCs w:val="21"/>
          <w:lang w:eastAsia="zh-Hans"/>
        </w:rPr>
      </w:pPr>
      <w:bookmarkStart w:id="69" w:name="_Toc532281663"/>
      <w:r>
        <w:rPr>
          <w:rFonts w:ascii="Arial" w:hAnsi="Arial" w:eastAsia="宋体" w:cs="Arial"/>
          <w:bCs/>
          <w:kern w:val="44"/>
          <w:sz w:val="21"/>
          <w:szCs w:val="21"/>
        </w:rPr>
        <w:t>截至2021年5月31日，标的项目</w:t>
      </w:r>
      <w:bookmarkStart w:id="70" w:name="_Toc535580029"/>
      <w:bookmarkStart w:id="71" w:name="_Toc535580097"/>
      <w:bookmarkStart w:id="72" w:name="_Toc535508642"/>
      <w:bookmarkStart w:id="73" w:name="_Toc535570756"/>
      <w:r>
        <w:rPr>
          <w:rFonts w:hint="eastAsia" w:ascii="Arial" w:hAnsi="Arial" w:eastAsia="宋体" w:cs="Arial"/>
          <w:bCs/>
          <w:kern w:val="44"/>
          <w:sz w:val="21"/>
          <w:szCs w:val="21"/>
          <w:lang w:eastAsia="zh-Hans"/>
        </w:rPr>
        <w:t>均未达到预售节点</w:t>
      </w:r>
      <w:r>
        <w:rPr>
          <w:rFonts w:ascii="Arial" w:hAnsi="Arial" w:eastAsia="宋体" w:cs="Arial"/>
          <w:bCs/>
          <w:kern w:val="44"/>
          <w:sz w:val="21"/>
          <w:szCs w:val="21"/>
          <w:lang w:eastAsia="zh-Hans"/>
        </w:rPr>
        <w:t>。</w:t>
      </w:r>
    </w:p>
    <w:p>
      <w:pPr>
        <w:pStyle w:val="2"/>
        <w:widowControl w:val="0"/>
        <w:spacing w:after="300" w:line="360" w:lineRule="exact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  <w:bookmarkStart w:id="74" w:name="_Toc39937605"/>
      <w:bookmarkStart w:id="75" w:name="_Toc31772"/>
      <w:bookmarkStart w:id="76" w:name="_Toc11686"/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7资金</w:t>
      </w:r>
      <w:bookmarkEnd w:id="60"/>
      <w:bookmarkEnd w:id="61"/>
      <w:bookmarkEnd w:id="69"/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情况</w:t>
      </w:r>
      <w:bookmarkEnd w:id="70"/>
      <w:bookmarkEnd w:id="71"/>
      <w:bookmarkEnd w:id="72"/>
      <w:bookmarkEnd w:id="73"/>
      <w:bookmarkEnd w:id="74"/>
      <w:bookmarkEnd w:id="75"/>
      <w:bookmarkEnd w:id="76"/>
    </w:p>
    <w:p>
      <w:pPr>
        <w:pStyle w:val="3"/>
        <w:outlineLvl w:val="0"/>
        <w:rPr>
          <w:rFonts w:ascii="Arial" w:hAnsi="Arial" w:eastAsia="宋体" w:cs="Arial"/>
          <w:b/>
          <w:sz w:val="24"/>
          <w:szCs w:val="24"/>
        </w:rPr>
      </w:pPr>
      <w:bookmarkStart w:id="77" w:name="_Toc39937606"/>
      <w:bookmarkStart w:id="78" w:name="_Toc535580098"/>
      <w:bookmarkStart w:id="79" w:name="_Toc535570757"/>
      <w:bookmarkStart w:id="80" w:name="_Toc535580030"/>
      <w:bookmarkStart w:id="81" w:name="_Toc535508643"/>
      <w:bookmarkStart w:id="82" w:name="_Toc10715"/>
      <w:bookmarkStart w:id="83" w:name="_Toc23483"/>
      <w:r>
        <w:rPr>
          <w:rFonts w:ascii="Arial" w:hAnsi="Arial" w:eastAsia="宋体" w:cs="Arial"/>
          <w:b/>
          <w:sz w:val="24"/>
          <w:szCs w:val="24"/>
        </w:rPr>
        <w:t>7.1资金流出情况</w:t>
      </w:r>
      <w:bookmarkEnd w:id="77"/>
      <w:bookmarkEnd w:id="78"/>
      <w:bookmarkEnd w:id="79"/>
      <w:bookmarkEnd w:id="80"/>
      <w:bookmarkEnd w:id="81"/>
      <w:bookmarkEnd w:id="82"/>
      <w:bookmarkEnd w:id="83"/>
    </w:p>
    <w:p>
      <w:pPr>
        <w:spacing w:after="0" w:line="360" w:lineRule="auto"/>
        <w:ind w:firstLine="420" w:firstLineChars="200"/>
        <w:jc w:val="both"/>
        <w:rPr>
          <w:rFonts w:hint="eastAsia" w:ascii="Arial" w:hAnsi="Arial" w:eastAsia="宋体" w:cs="Arial"/>
          <w:bCs/>
          <w:kern w:val="44"/>
          <w:sz w:val="21"/>
          <w:szCs w:val="21"/>
          <w:lang w:eastAsia="zh-CN"/>
        </w:rPr>
      </w:pPr>
      <w:r>
        <w:rPr>
          <w:rFonts w:ascii="Arial" w:hAnsi="Arial" w:eastAsia="宋体" w:cs="Arial"/>
          <w:bCs/>
          <w:kern w:val="44"/>
          <w:sz w:val="21"/>
          <w:szCs w:val="21"/>
        </w:rPr>
        <w:t>根据项目公司提供的银企对账单，2021年5月17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日至</w:t>
      </w:r>
      <w:r>
        <w:rPr>
          <w:rFonts w:hint="default" w:ascii="Arial" w:hAnsi="Arial" w:eastAsia="宋体" w:cs="Arial"/>
          <w:bCs/>
          <w:kern w:val="44"/>
          <w:sz w:val="21"/>
          <w:szCs w:val="21"/>
        </w:rPr>
        <w:t>5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月3</w:t>
      </w:r>
      <w:r>
        <w:rPr>
          <w:rFonts w:ascii="Arial" w:hAnsi="Arial" w:eastAsia="宋体" w:cs="Arial"/>
          <w:bCs/>
          <w:kern w:val="44"/>
          <w:sz w:val="21"/>
          <w:szCs w:val="21"/>
        </w:rPr>
        <w:t>1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日</w:t>
      </w:r>
      <w:r>
        <w:rPr>
          <w:rFonts w:ascii="Arial" w:hAnsi="Arial" w:eastAsia="宋体" w:cs="Arial"/>
          <w:bCs/>
          <w:kern w:val="44"/>
          <w:sz w:val="21"/>
          <w:szCs w:val="21"/>
        </w:rPr>
        <w:t>监管账户范围内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eastAsia="zh-CN"/>
        </w:rPr>
        <w:t>无资金对外流出。</w:t>
      </w:r>
    </w:p>
    <w:p>
      <w:pPr>
        <w:spacing w:after="0" w:line="480" w:lineRule="auto"/>
        <w:ind w:firstLine="482" w:firstLineChars="200"/>
        <w:jc w:val="center"/>
        <w:rPr>
          <w:rFonts w:ascii="Arial" w:hAnsi="Arial" w:eastAsia="宋体" w:cs="Arial"/>
          <w:b/>
          <w:sz w:val="24"/>
          <w:szCs w:val="21"/>
        </w:rPr>
      </w:pPr>
      <w:r>
        <w:rPr>
          <w:rFonts w:ascii="Arial" w:hAnsi="Arial" w:eastAsia="宋体" w:cs="Arial"/>
          <w:b/>
          <w:sz w:val="24"/>
          <w:szCs w:val="21"/>
        </w:rPr>
        <w:t>2021年</w:t>
      </w:r>
      <w:r>
        <w:rPr>
          <w:rFonts w:hint="eastAsia" w:ascii="Arial" w:hAnsi="Arial" w:eastAsia="宋体" w:cs="Arial"/>
          <w:b/>
          <w:sz w:val="24"/>
          <w:szCs w:val="21"/>
          <w:lang w:val="en-US" w:eastAsia="zh-CN"/>
        </w:rPr>
        <w:t>5</w:t>
      </w:r>
      <w:r>
        <w:rPr>
          <w:rFonts w:ascii="Arial" w:hAnsi="Arial" w:eastAsia="宋体" w:cs="Arial"/>
          <w:b/>
          <w:sz w:val="24"/>
          <w:szCs w:val="21"/>
        </w:rPr>
        <w:t>月</w:t>
      </w:r>
      <w:r>
        <w:rPr>
          <w:rFonts w:ascii="Arial" w:hAnsi="Arial" w:eastAsia="宋体" w:cs="Arial"/>
          <w:b/>
          <w:sz w:val="24"/>
        </w:rPr>
        <w:t>监管</w:t>
      </w:r>
      <w:r>
        <w:rPr>
          <w:rFonts w:ascii="Arial" w:hAnsi="Arial" w:eastAsia="宋体" w:cs="Arial"/>
          <w:b/>
          <w:sz w:val="24"/>
          <w:szCs w:val="21"/>
        </w:rPr>
        <w:t>账户对外资金流出情况表</w:t>
      </w:r>
    </w:p>
    <w:tbl>
      <w:tblPr>
        <w:tblStyle w:val="25"/>
        <w:tblW w:w="5364" w:type="pct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702"/>
        <w:gridCol w:w="1701"/>
        <w:gridCol w:w="1701"/>
        <w:gridCol w:w="1701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" w:hRule="atLeast"/>
          <w:tblHeader/>
        </w:trPr>
        <w:tc>
          <w:tcPr>
            <w:tcW w:w="833" w:type="pct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宋体" w:hAnsi="宋体" w:eastAsia="宋体" w:cs="Arial"/>
                <w:b/>
                <w:bCs/>
                <w:sz w:val="18"/>
                <w:szCs w:val="18"/>
              </w:rPr>
            </w:pPr>
            <w:r>
              <w:rPr>
                <w:rFonts w:ascii="宋体" w:hAnsi="宋体" w:eastAsia="宋体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宋体" w:hAnsi="宋体" w:eastAsia="宋体" w:cs="Arial"/>
                <w:b/>
                <w:bCs/>
                <w:sz w:val="18"/>
                <w:szCs w:val="18"/>
              </w:rPr>
            </w:pPr>
            <w:r>
              <w:rPr>
                <w:rFonts w:ascii="宋体" w:hAnsi="宋体" w:eastAsia="宋体" w:cs="Arial"/>
                <w:b/>
                <w:bCs/>
                <w:sz w:val="18"/>
                <w:szCs w:val="18"/>
              </w:rPr>
              <w:t>收款方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宋体" w:hAnsi="宋体" w:eastAsia="宋体" w:cs="Arial"/>
                <w:b/>
                <w:bCs/>
                <w:sz w:val="18"/>
                <w:szCs w:val="18"/>
              </w:rPr>
            </w:pPr>
            <w:r>
              <w:rPr>
                <w:rFonts w:ascii="宋体" w:hAnsi="宋体" w:eastAsia="宋体" w:cs="Arial"/>
                <w:b/>
                <w:bCs/>
                <w:sz w:val="18"/>
                <w:szCs w:val="18"/>
              </w:rPr>
              <w:t>资金用途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宋体" w:hAnsi="宋体" w:eastAsia="宋体" w:cs="Arial"/>
                <w:b/>
                <w:bCs/>
                <w:sz w:val="18"/>
                <w:szCs w:val="18"/>
              </w:rPr>
            </w:pPr>
            <w:r>
              <w:rPr>
                <w:rFonts w:ascii="宋体" w:hAnsi="宋体" w:eastAsia="宋体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宋体" w:hAnsi="宋体" w:eastAsia="宋体" w:cs="Arial"/>
                <w:b/>
                <w:bCs/>
                <w:sz w:val="18"/>
                <w:szCs w:val="18"/>
              </w:rPr>
            </w:pPr>
            <w:r>
              <w:rPr>
                <w:rFonts w:ascii="宋体" w:hAnsi="宋体" w:eastAsia="宋体" w:cs="Arial"/>
                <w:b/>
                <w:bCs/>
                <w:sz w:val="18"/>
                <w:szCs w:val="18"/>
              </w:rPr>
              <w:t>出款行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宋体" w:hAnsi="宋体" w:eastAsia="宋体" w:cs="Arial"/>
                <w:b/>
                <w:bCs/>
                <w:sz w:val="18"/>
                <w:szCs w:val="18"/>
              </w:rPr>
            </w:pPr>
            <w:r>
              <w:rPr>
                <w:rFonts w:ascii="宋体" w:hAnsi="宋体" w:eastAsia="宋体" w:cs="Arial"/>
                <w:b/>
                <w:bCs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" w:hRule="atLeast"/>
          <w:tblHeader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宋体" w:hAnsi="宋体" w:eastAsia="宋体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Arial"/>
                <w:b/>
                <w:bCs/>
                <w:sz w:val="18"/>
                <w:szCs w:val="18"/>
                <w:lang w:eastAsia="zh-CN"/>
              </w:rPr>
              <w:t>无</w:t>
            </w:r>
          </w:p>
        </w:tc>
      </w:tr>
    </w:tbl>
    <w:p>
      <w:pPr>
        <w:pStyle w:val="3"/>
        <w:widowControl w:val="0"/>
        <w:spacing w:before="300" w:after="300" w:line="360" w:lineRule="exact"/>
        <w:outlineLvl w:val="0"/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</w:pPr>
      <w:bookmarkStart w:id="84" w:name="_Toc535508644"/>
      <w:bookmarkStart w:id="85" w:name="_Toc535580099"/>
      <w:bookmarkStart w:id="86" w:name="_Toc535580031"/>
      <w:bookmarkStart w:id="87" w:name="_Toc39937607"/>
      <w:bookmarkStart w:id="88" w:name="_Toc535570758"/>
      <w:bookmarkStart w:id="89" w:name="_Toc25063"/>
      <w:bookmarkStart w:id="90" w:name="_Toc8828"/>
      <w:r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  <w:t>7.2资金流入情况</w:t>
      </w:r>
      <w:bookmarkEnd w:id="84"/>
      <w:bookmarkEnd w:id="85"/>
      <w:bookmarkEnd w:id="86"/>
      <w:bookmarkEnd w:id="87"/>
      <w:bookmarkEnd w:id="88"/>
      <w:bookmarkEnd w:id="89"/>
      <w:bookmarkEnd w:id="90"/>
    </w:p>
    <w:p>
      <w:pPr>
        <w:spacing w:before="0" w:beforeLines="-2147483648" w:after="0" w:line="480" w:lineRule="auto"/>
        <w:ind w:firstLine="420" w:firstLineChars="200"/>
        <w:jc w:val="left"/>
        <w:rPr>
          <w:rFonts w:hint="eastAsia" w:ascii="Arial" w:hAnsi="Arial" w:eastAsia="宋体" w:cs="Arial"/>
          <w:bCs/>
          <w:kern w:val="44"/>
          <w:sz w:val="21"/>
          <w:szCs w:val="21"/>
          <w:lang w:eastAsia="zh-CN"/>
        </w:rPr>
      </w:pPr>
      <w:r>
        <w:rPr>
          <w:rFonts w:ascii="Arial" w:hAnsi="Arial" w:eastAsia="宋体" w:cs="Arial"/>
          <w:bCs/>
          <w:kern w:val="44"/>
          <w:sz w:val="21"/>
          <w:szCs w:val="21"/>
        </w:rPr>
        <w:t>根据项目公司提供的银行对账单，2021年5月17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日至</w:t>
      </w:r>
      <w:r>
        <w:rPr>
          <w:rFonts w:hint="default" w:ascii="Arial" w:hAnsi="Arial" w:eastAsia="宋体" w:cs="Arial"/>
          <w:bCs/>
          <w:kern w:val="44"/>
          <w:sz w:val="21"/>
          <w:szCs w:val="21"/>
        </w:rPr>
        <w:t>5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月3</w:t>
      </w:r>
      <w:r>
        <w:rPr>
          <w:rFonts w:ascii="Arial" w:hAnsi="Arial" w:eastAsia="宋体" w:cs="Arial"/>
          <w:bCs/>
          <w:kern w:val="44"/>
          <w:sz w:val="21"/>
          <w:szCs w:val="21"/>
        </w:rPr>
        <w:t>1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日</w:t>
      </w:r>
      <w:r>
        <w:rPr>
          <w:rFonts w:ascii="Arial" w:hAnsi="Arial" w:eastAsia="宋体" w:cs="Arial"/>
          <w:bCs/>
          <w:kern w:val="44"/>
          <w:sz w:val="21"/>
          <w:szCs w:val="21"/>
        </w:rPr>
        <w:t>，项目公司监管账户资金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eastAsia="zh-CN"/>
        </w:rPr>
        <w:t>无资金流入。</w:t>
      </w:r>
    </w:p>
    <w:p>
      <w:pPr>
        <w:spacing w:before="0" w:beforeLines="-2147483648" w:after="0" w:line="360" w:lineRule="auto"/>
        <w:ind w:firstLine="482" w:firstLineChars="200"/>
        <w:jc w:val="center"/>
        <w:rPr>
          <w:rFonts w:ascii="Arial" w:hAnsi="Arial" w:eastAsia="宋体" w:cs="Arial"/>
          <w:b/>
          <w:sz w:val="24"/>
          <w:szCs w:val="28"/>
        </w:rPr>
      </w:pPr>
      <w:r>
        <w:rPr>
          <w:rFonts w:ascii="Arial" w:hAnsi="Arial" w:eastAsia="宋体" w:cs="Arial"/>
          <w:b/>
          <w:sz w:val="24"/>
          <w:szCs w:val="28"/>
        </w:rPr>
        <w:t>2021年</w:t>
      </w:r>
      <w:r>
        <w:rPr>
          <w:rFonts w:hint="eastAsia" w:ascii="Arial" w:hAnsi="Arial" w:eastAsia="宋体" w:cs="Arial"/>
          <w:b/>
          <w:sz w:val="24"/>
          <w:szCs w:val="28"/>
          <w:lang w:val="en-US" w:eastAsia="zh-CN"/>
        </w:rPr>
        <w:t>5</w:t>
      </w:r>
      <w:r>
        <w:rPr>
          <w:rFonts w:ascii="Arial" w:hAnsi="Arial" w:eastAsia="宋体" w:cs="Arial"/>
          <w:b/>
          <w:sz w:val="24"/>
          <w:szCs w:val="28"/>
        </w:rPr>
        <w:t>月</w:t>
      </w:r>
      <w:r>
        <w:rPr>
          <w:rFonts w:ascii="Arial" w:hAnsi="Arial" w:eastAsia="宋体" w:cs="Arial"/>
          <w:b/>
          <w:sz w:val="24"/>
        </w:rPr>
        <w:t>监管账户流入统计</w:t>
      </w:r>
      <w:r>
        <w:rPr>
          <w:rFonts w:ascii="Arial" w:hAnsi="Arial" w:eastAsia="宋体" w:cs="Arial"/>
          <w:b/>
          <w:sz w:val="24"/>
          <w:szCs w:val="28"/>
        </w:rPr>
        <w:t>表</w:t>
      </w:r>
    </w:p>
    <w:tbl>
      <w:tblPr>
        <w:tblStyle w:val="25"/>
        <w:tblW w:w="5091" w:type="pct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6"/>
        <w:gridCol w:w="1136"/>
        <w:gridCol w:w="1982"/>
        <w:gridCol w:w="2410"/>
        <w:gridCol w:w="30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</w:trPr>
        <w:tc>
          <w:tcPr>
            <w:tcW w:w="586" w:type="pct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sz w:val="18"/>
                <w:szCs w:val="18"/>
              </w:rPr>
              <w:t>日期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sz w:val="18"/>
                <w:szCs w:val="18"/>
              </w:rPr>
              <w:t>款项</w:t>
            </w:r>
          </w:p>
        </w:tc>
        <w:tc>
          <w:tcPr>
            <w:tcW w:w="1022" w:type="pct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sz w:val="18"/>
                <w:szCs w:val="18"/>
              </w:rPr>
              <w:t>金额（元）</w:t>
            </w:r>
          </w:p>
        </w:tc>
        <w:tc>
          <w:tcPr>
            <w:tcW w:w="1243" w:type="pct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sz w:val="18"/>
                <w:szCs w:val="18"/>
              </w:rPr>
              <w:t>汇款方</w:t>
            </w:r>
          </w:p>
        </w:tc>
        <w:tc>
          <w:tcPr>
            <w:tcW w:w="1561" w:type="pct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sz w:val="18"/>
                <w:szCs w:val="18"/>
              </w:rPr>
              <w:t>收款行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18"/>
                <w:szCs w:val="18"/>
                <w:lang w:eastAsia="zh-CN"/>
              </w:rPr>
              <w:t>无</w:t>
            </w:r>
          </w:p>
        </w:tc>
      </w:tr>
    </w:tbl>
    <w:p>
      <w:pPr>
        <w:pStyle w:val="3"/>
        <w:widowControl w:val="0"/>
        <w:spacing w:before="300" w:after="300" w:line="360" w:lineRule="exact"/>
        <w:outlineLvl w:val="0"/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</w:pPr>
      <w:bookmarkStart w:id="91" w:name="_Toc535580100"/>
      <w:bookmarkStart w:id="92" w:name="_Toc535570759"/>
      <w:bookmarkStart w:id="93" w:name="_Toc39937608"/>
      <w:bookmarkStart w:id="94" w:name="_Toc535580032"/>
      <w:bookmarkStart w:id="95" w:name="_Toc535508645"/>
      <w:bookmarkStart w:id="96" w:name="_Toc29718"/>
      <w:bookmarkStart w:id="97" w:name="_Toc29355"/>
      <w:r>
        <w:rPr>
          <w:rFonts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  <w:t>7.3</w:t>
      </w:r>
      <w:bookmarkEnd w:id="91"/>
      <w:bookmarkEnd w:id="92"/>
      <w:bookmarkEnd w:id="93"/>
      <w:bookmarkEnd w:id="94"/>
      <w:bookmarkEnd w:id="95"/>
      <w:r>
        <w:rPr>
          <w:rFonts w:hint="eastAsia" w:ascii="Arial" w:hAnsi="Arial" w:eastAsia="宋体" w:cs="Arial"/>
          <w:b/>
          <w:bCs/>
          <w:smallCaps w:val="0"/>
          <w:spacing w:val="0"/>
          <w:kern w:val="2"/>
          <w:sz w:val="24"/>
          <w:szCs w:val="24"/>
        </w:rPr>
        <w:t>账户余额</w:t>
      </w:r>
      <w:bookmarkEnd w:id="96"/>
      <w:bookmarkEnd w:id="97"/>
    </w:p>
    <w:p>
      <w:pPr>
        <w:spacing w:line="480" w:lineRule="auto"/>
        <w:ind w:firstLine="420" w:firstLineChars="200"/>
        <w:rPr>
          <w:rFonts w:ascii="Arial" w:hAnsi="Arial" w:eastAsia="宋体" w:cs="Arial"/>
          <w:bCs/>
          <w:kern w:val="44"/>
          <w:sz w:val="21"/>
          <w:szCs w:val="21"/>
        </w:rPr>
      </w:pPr>
      <w:r>
        <w:rPr>
          <w:rFonts w:ascii="Arial" w:hAnsi="Arial" w:eastAsia="宋体" w:cs="Arial"/>
          <w:bCs/>
          <w:kern w:val="44"/>
          <w:sz w:val="21"/>
          <w:szCs w:val="21"/>
        </w:rPr>
        <w:t>根据项目公司提供的银行对账单，截至2021年5月31日，项目公司监管账户余额总计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99</w:t>
      </w:r>
      <w:r>
        <w:rPr>
          <w:rFonts w:ascii="Arial" w:hAnsi="Arial" w:eastAsia="宋体" w:cs="Arial"/>
          <w:bCs/>
          <w:kern w:val="44"/>
          <w:sz w:val="21"/>
          <w:szCs w:val="21"/>
        </w:rPr>
        <w:t>,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561</w:t>
      </w:r>
      <w:r>
        <w:rPr>
          <w:rFonts w:ascii="Arial" w:hAnsi="Arial" w:eastAsia="宋体" w:cs="Arial"/>
          <w:bCs/>
          <w:kern w:val="44"/>
          <w:sz w:val="21"/>
          <w:szCs w:val="21"/>
        </w:rPr>
        <w:t>.</w:t>
      </w:r>
      <w:r>
        <w:rPr>
          <w:rFonts w:hint="eastAsia" w:ascii="Arial" w:hAnsi="Arial" w:eastAsia="宋体" w:cs="Arial"/>
          <w:bCs/>
          <w:kern w:val="44"/>
          <w:sz w:val="21"/>
          <w:szCs w:val="21"/>
          <w:lang w:val="en-US" w:eastAsia="zh-CN"/>
        </w:rPr>
        <w:t>8</w:t>
      </w:r>
      <w:r>
        <w:rPr>
          <w:rFonts w:ascii="Arial" w:hAnsi="Arial" w:eastAsia="宋体" w:cs="Arial"/>
          <w:bCs/>
          <w:kern w:val="44"/>
          <w:sz w:val="21"/>
          <w:szCs w:val="21"/>
        </w:rPr>
        <w:t>元，各账户余额详见下表。</w:t>
      </w:r>
    </w:p>
    <w:p>
      <w:pPr>
        <w:contextualSpacing/>
        <w:jc w:val="center"/>
        <w:rPr>
          <w:rFonts w:ascii="Arial" w:hAnsi="Arial" w:eastAsia="宋体" w:cs="Arial"/>
          <w:b/>
          <w:sz w:val="24"/>
          <w:szCs w:val="24"/>
        </w:rPr>
      </w:pPr>
      <w:r>
        <w:rPr>
          <w:rFonts w:ascii="Arial" w:hAnsi="Arial" w:eastAsia="宋体" w:cs="Arial"/>
          <w:b/>
          <w:sz w:val="24"/>
          <w:szCs w:val="24"/>
        </w:rPr>
        <w:t>截至2021年5月31日各银行账户余额表</w:t>
      </w:r>
    </w:p>
    <w:tbl>
      <w:tblPr>
        <w:tblStyle w:val="2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7"/>
        <w:gridCol w:w="1885"/>
        <w:gridCol w:w="2434"/>
        <w:gridCol w:w="2692"/>
        <w:gridCol w:w="1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1007" w:type="dxa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bookmarkStart w:id="98" w:name="OLE_LINK1"/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885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开户银行</w:t>
            </w:r>
          </w:p>
        </w:tc>
        <w:tc>
          <w:tcPr>
            <w:tcW w:w="243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账号</w:t>
            </w:r>
          </w:p>
        </w:tc>
        <w:tc>
          <w:tcPr>
            <w:tcW w:w="2692" w:type="dxa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账户性质</w:t>
            </w:r>
          </w:p>
        </w:tc>
        <w:tc>
          <w:tcPr>
            <w:tcW w:w="1496" w:type="dxa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余额（元）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07" w:type="dxa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ascii="Arial" w:hAnsi="Arial" w:eastAsia="宋体" w:cs="Arial"/>
                <w:sz w:val="18"/>
                <w:szCs w:val="18"/>
              </w:rPr>
              <w:t>1</w:t>
            </w:r>
          </w:p>
        </w:tc>
        <w:tc>
          <w:tcPr>
            <w:tcW w:w="1885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招商银行张家港支行</w:t>
            </w:r>
          </w:p>
        </w:tc>
        <w:tc>
          <w:tcPr>
            <w:tcW w:w="243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512910642410101</w:t>
            </w:r>
          </w:p>
        </w:tc>
        <w:tc>
          <w:tcPr>
            <w:tcW w:w="2692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基本户</w:t>
            </w:r>
          </w:p>
        </w:tc>
        <w:tc>
          <w:tcPr>
            <w:tcW w:w="1496" w:type="dxa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99</w:t>
            </w:r>
            <w:r>
              <w:rPr>
                <w:rFonts w:ascii="Arial" w:hAnsi="Arial" w:eastAsia="宋体" w:cs="Arial"/>
                <w:sz w:val="18"/>
                <w:szCs w:val="18"/>
              </w:rPr>
              <w:t>,</w:t>
            </w: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561</w:t>
            </w:r>
            <w:r>
              <w:rPr>
                <w:rFonts w:ascii="Arial" w:hAnsi="Arial" w:eastAsia="宋体" w:cs="Arial"/>
                <w:sz w:val="18"/>
                <w:szCs w:val="18"/>
              </w:rPr>
              <w:t>.</w:t>
            </w: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07" w:type="dxa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ascii="Arial" w:hAnsi="Arial" w:eastAsia="宋体" w:cs="Arial"/>
                <w:sz w:val="18"/>
                <w:szCs w:val="18"/>
              </w:rPr>
              <w:t>2</w:t>
            </w:r>
          </w:p>
        </w:tc>
        <w:tc>
          <w:tcPr>
            <w:tcW w:w="1885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中信银行张家港支行</w:t>
            </w:r>
          </w:p>
        </w:tc>
        <w:tc>
          <w:tcPr>
            <w:tcW w:w="243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8112001012200599786</w:t>
            </w:r>
          </w:p>
        </w:tc>
        <w:tc>
          <w:tcPr>
            <w:tcW w:w="2692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ascii="Arial" w:hAnsi="Arial" w:eastAsia="宋体" w:cs="Arial"/>
                <w:sz w:val="18"/>
                <w:szCs w:val="18"/>
              </w:rPr>
              <w:t>监管账户</w:t>
            </w:r>
          </w:p>
        </w:tc>
        <w:tc>
          <w:tcPr>
            <w:tcW w:w="1496" w:type="dxa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018" w:type="dxa"/>
            <w:gridSpan w:val="4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1496" w:type="dxa"/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color w:val="000000"/>
                <w:sz w:val="18"/>
                <w:szCs w:val="18"/>
                <w:lang w:val="en-US" w:eastAsia="zh-CN"/>
              </w:rPr>
              <w:t>99</w:t>
            </w:r>
            <w:r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 w:eastAsia="宋体" w:cs="Arial"/>
                <w:b/>
                <w:color w:val="000000"/>
                <w:sz w:val="18"/>
                <w:szCs w:val="18"/>
                <w:lang w:val="en-US" w:eastAsia="zh-CN"/>
              </w:rPr>
              <w:t>561</w:t>
            </w:r>
            <w:r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 w:eastAsia="宋体" w:cs="Arial"/>
                <w:b/>
                <w:color w:val="000000"/>
                <w:sz w:val="18"/>
                <w:szCs w:val="18"/>
                <w:lang w:val="en-US" w:eastAsia="zh-CN"/>
              </w:rPr>
              <w:t>80</w:t>
            </w:r>
          </w:p>
        </w:tc>
      </w:tr>
      <w:bookmarkEnd w:id="98"/>
    </w:tbl>
    <w:p>
      <w:pPr>
        <w:pStyle w:val="2"/>
        <w:widowControl w:val="0"/>
        <w:spacing w:after="300" w:line="360" w:lineRule="exact"/>
        <w:jc w:val="both"/>
        <w:outlineLvl w:val="9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  <w:bookmarkStart w:id="99" w:name="_Toc39937610"/>
    </w:p>
    <w:p>
      <w:pPr>
        <w:pStyle w:val="2"/>
        <w:widowControl w:val="0"/>
        <w:spacing w:after="300" w:line="360" w:lineRule="exact"/>
        <w:jc w:val="both"/>
        <w:outlineLvl w:val="9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</w:p>
    <w:p>
      <w:pPr>
        <w:pStyle w:val="2"/>
        <w:widowControl w:val="0"/>
        <w:spacing w:after="300" w:line="360" w:lineRule="exact"/>
        <w:jc w:val="both"/>
        <w:outlineLvl w:val="9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</w:p>
    <w:p>
      <w:pPr>
        <w:pStyle w:val="2"/>
        <w:widowControl w:val="0"/>
        <w:spacing w:after="300" w:line="360" w:lineRule="exact"/>
        <w:jc w:val="both"/>
        <w:outlineLvl w:val="9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</w:p>
    <w:p>
      <w:pPr>
        <w:pStyle w:val="2"/>
        <w:widowControl w:val="0"/>
        <w:spacing w:after="300" w:line="360" w:lineRule="exact"/>
        <w:jc w:val="both"/>
        <w:outlineLvl w:val="9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</w:p>
    <w:p>
      <w:pPr>
        <w:pStyle w:val="2"/>
        <w:widowControl w:val="0"/>
        <w:spacing w:after="300" w:line="360" w:lineRule="exact"/>
        <w:jc w:val="both"/>
        <w:outlineLvl w:val="9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</w:p>
    <w:p>
      <w:pPr>
        <w:pStyle w:val="2"/>
        <w:widowControl w:val="0"/>
        <w:spacing w:after="300" w:line="360" w:lineRule="exact"/>
        <w:jc w:val="both"/>
        <w:outlineLvl w:val="9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</w:p>
    <w:p>
      <w:pPr>
        <w:pStyle w:val="2"/>
        <w:widowControl w:val="0"/>
        <w:spacing w:after="300" w:line="360" w:lineRule="exact"/>
        <w:jc w:val="both"/>
        <w:outlineLvl w:val="9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</w:p>
    <w:p>
      <w:pPr>
        <w:pStyle w:val="2"/>
        <w:widowControl w:val="0"/>
        <w:spacing w:after="300" w:line="360" w:lineRule="exact"/>
        <w:jc w:val="both"/>
        <w:outlineLvl w:val="9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</w:p>
    <w:p>
      <w:pPr>
        <w:pStyle w:val="2"/>
        <w:widowControl w:val="0"/>
        <w:spacing w:after="300" w:line="360" w:lineRule="exact"/>
        <w:jc w:val="both"/>
        <w:outlineLvl w:val="0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  <w:bookmarkStart w:id="100" w:name="_Toc21505"/>
      <w:bookmarkStart w:id="101" w:name="_Toc3702"/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附</w:t>
      </w:r>
      <w:bookmarkEnd w:id="99"/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件</w:t>
      </w:r>
      <w:bookmarkEnd w:id="100"/>
      <w:bookmarkEnd w:id="101"/>
    </w:p>
    <w:p>
      <w:pPr>
        <w:widowControl w:val="0"/>
        <w:spacing w:after="300" w:line="360" w:lineRule="exact"/>
        <w:jc w:val="both"/>
        <w:outlineLvl w:val="1"/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</w:pPr>
      <w:bookmarkStart w:id="102" w:name="_Toc59030641"/>
      <w:bookmarkStart w:id="103" w:name="_Toc26876"/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附件</w:t>
      </w:r>
      <w:r>
        <w:rPr>
          <w:rFonts w:hint="eastAsia" w:ascii="Arial" w:hAnsi="Arial" w:eastAsia="宋体" w:cs="Arial"/>
          <w:b/>
          <w:bCs/>
          <w:smallCaps w:val="0"/>
          <w:spacing w:val="0"/>
          <w:kern w:val="44"/>
          <w:sz w:val="24"/>
          <w:szCs w:val="24"/>
          <w:lang w:eastAsia="zh-CN"/>
        </w:rPr>
        <w:t>一</w:t>
      </w:r>
      <w:r>
        <w:rPr>
          <w:rFonts w:hint="eastAsia" w:ascii="Arial" w:hAnsi="Arial" w:eastAsia="宋体" w:cs="Arial"/>
          <w:b/>
          <w:bCs/>
          <w:smallCaps w:val="0"/>
          <w:spacing w:val="0"/>
          <w:kern w:val="44"/>
          <w:sz w:val="24"/>
          <w:szCs w:val="24"/>
          <w:lang w:val="en-US" w:eastAsia="zh-CN"/>
        </w:rPr>
        <w:t xml:space="preserve">  </w:t>
      </w:r>
      <w:r>
        <w:rPr>
          <w:rFonts w:ascii="Arial" w:hAnsi="Arial" w:eastAsia="宋体" w:cs="Arial"/>
          <w:b/>
          <w:bCs/>
          <w:smallCaps w:val="0"/>
          <w:spacing w:val="0"/>
          <w:kern w:val="44"/>
          <w:sz w:val="24"/>
          <w:szCs w:val="24"/>
        </w:rPr>
        <w:t>银行对账单</w:t>
      </w:r>
      <w:bookmarkEnd w:id="102"/>
      <w:bookmarkEnd w:id="103"/>
    </w:p>
    <w:p>
      <w:pPr>
        <w:numPr>
          <w:ilvl w:val="-1"/>
          <w:numId w:val="0"/>
        </w:numPr>
        <w:spacing w:after="0" w:line="240" w:lineRule="auto"/>
        <w:jc w:val="both"/>
        <w:rPr>
          <w:rFonts w:ascii="Arial" w:hAnsi="Arial" w:eastAsia="宋体" w:cs="Arial"/>
          <w:b/>
          <w:sz w:val="24"/>
        </w:rPr>
      </w:pPr>
      <w:r>
        <w:rPr>
          <w:rFonts w:hint="eastAsia" w:ascii="Arial" w:hAnsi="Arial" w:eastAsia="宋体" w:cs="Arial"/>
          <w:b/>
          <w:sz w:val="24"/>
          <w:lang w:val="en-US" w:eastAsia="zh-CN"/>
        </w:rPr>
        <w:t>（1）招商银行0101</w:t>
      </w:r>
    </w:p>
    <w:p>
      <w:pPr>
        <w:numPr>
          <w:ilvl w:val="0"/>
          <w:numId w:val="0"/>
        </w:numPr>
        <w:spacing w:after="200" w:line="276" w:lineRule="auto"/>
        <w:jc w:val="left"/>
        <w:rPr>
          <w:rFonts w:hint="eastAsia" w:ascii="Arial" w:hAnsi="Arial" w:eastAsia="宋体" w:cs="Arial"/>
          <w:b/>
          <w:sz w:val="24"/>
          <w:lang w:eastAsia="zh-CN"/>
        </w:rPr>
      </w:pPr>
      <w:r>
        <w:rPr>
          <w:rFonts w:hint="eastAsia" w:ascii="Arial" w:hAnsi="Arial" w:eastAsia="宋体" w:cs="Arial"/>
          <w:b/>
          <w:sz w:val="24"/>
          <w:lang w:eastAsia="zh-CN"/>
        </w:rPr>
        <w:drawing>
          <wp:inline distT="0" distB="0" distL="114300" distR="114300">
            <wp:extent cx="5903595" cy="3375025"/>
            <wp:effectExtent l="0" t="0" r="1905" b="15875"/>
            <wp:docPr id="4" name="图片 4" descr="16226152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2261521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eastAsia="宋体" w:cs="Arial"/>
          <w:b/>
          <w:sz w:val="24"/>
        </w:rPr>
      </w:pPr>
      <w:r>
        <w:rPr>
          <w:rFonts w:ascii="Arial" w:hAnsi="Arial" w:eastAsia="宋体" w:cs="Arial"/>
          <w:b/>
          <w:sz w:val="24"/>
        </w:rPr>
        <w:br w:type="page"/>
      </w:r>
    </w:p>
    <w:p>
      <w:pPr>
        <w:jc w:val="both"/>
        <w:rPr>
          <w:rFonts w:hint="default" w:ascii="Arial" w:hAnsi="Arial" w:eastAsia="宋体" w:cs="Arial"/>
          <w:b/>
          <w:sz w:val="24"/>
          <w:lang w:val="en-US"/>
        </w:rPr>
      </w:pPr>
      <w:r>
        <w:rPr>
          <w:rFonts w:ascii="Arial" w:hAnsi="Arial" w:eastAsia="宋体" w:cs="Arial"/>
          <w:b/>
          <w:sz w:val="24"/>
        </w:rPr>
        <w:t>（2）</w:t>
      </w:r>
      <w:r>
        <w:rPr>
          <w:rFonts w:hint="eastAsia" w:ascii="Arial" w:hAnsi="Arial" w:eastAsia="宋体" w:cs="Arial"/>
          <w:b/>
          <w:sz w:val="24"/>
          <w:lang w:val="en-US" w:eastAsia="zh-CN"/>
        </w:rPr>
        <w:t>中信银行9786</w:t>
      </w:r>
    </w:p>
    <w:p>
      <w:pPr>
        <w:spacing w:before="312" w:beforeLines="100"/>
        <w:jc w:val="both"/>
        <w:rPr>
          <w:rFonts w:hint="eastAsia" w:ascii="Arial" w:hAnsi="Arial" w:eastAsia="宋体" w:cs="Arial"/>
          <w:b/>
          <w:sz w:val="24"/>
          <w:lang w:eastAsia="zh-CN"/>
        </w:rPr>
      </w:pPr>
      <w:r>
        <w:rPr>
          <w:rFonts w:hint="eastAsia" w:ascii="Arial" w:hAnsi="Arial" w:eastAsia="宋体" w:cs="Arial"/>
          <w:b/>
          <w:sz w:val="24"/>
          <w:lang w:eastAsia="zh-CN"/>
        </w:rPr>
        <w:drawing>
          <wp:inline distT="0" distB="0" distL="114300" distR="114300">
            <wp:extent cx="5901690" cy="2865120"/>
            <wp:effectExtent l="0" t="0" r="3810" b="11430"/>
            <wp:docPr id="1" name="图片 1" descr="16226152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2615247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eastAsia="宋体" w:cs="Arial"/>
          <w:b/>
          <w:sz w:val="24"/>
          <w:lang w:eastAsia="zh-CN"/>
        </w:rPr>
      </w:pPr>
      <w:r>
        <w:rPr>
          <w:rFonts w:hint="eastAsia" w:ascii="Arial" w:hAnsi="Arial" w:eastAsia="宋体" w:cs="Arial"/>
          <w:b/>
          <w:sz w:val="24"/>
          <w:lang w:eastAsia="zh-CN"/>
        </w:rPr>
        <w:br w:type="page"/>
      </w:r>
    </w:p>
    <w:p>
      <w:pPr>
        <w:pStyle w:val="3"/>
        <w:bidi w:val="0"/>
        <w:outlineLvl w:val="1"/>
        <w:rPr>
          <w:rFonts w:hint="eastAsia" w:ascii="Arial" w:hAnsi="Arial" w:eastAsia="宋体" w:cs="Arial"/>
          <w:b/>
          <w:lang w:val="en-US" w:eastAsia="zh-CN"/>
        </w:rPr>
      </w:pPr>
      <w:bookmarkStart w:id="104" w:name="_Toc24712"/>
      <w:bookmarkStart w:id="105" w:name="_Toc5859"/>
      <w:r>
        <w:rPr>
          <w:rFonts w:hint="eastAsia" w:ascii="Arial" w:hAnsi="Arial" w:eastAsia="宋体" w:cs="Arial"/>
          <w:b/>
          <w:bCs/>
          <w:smallCaps w:val="0"/>
          <w:spacing w:val="0"/>
          <w:kern w:val="44"/>
          <w:sz w:val="24"/>
          <w:szCs w:val="24"/>
          <w:lang w:val="en-US" w:eastAsia="zh-CN"/>
        </w:rPr>
        <w:t>附件二 交接清单</w:t>
      </w:r>
      <w:bookmarkEnd w:id="104"/>
      <w:bookmarkEnd w:id="105"/>
    </w:p>
    <w:p>
      <w:pPr>
        <w:spacing w:before="312" w:beforeLines="100"/>
        <w:jc w:val="both"/>
        <w:rPr>
          <w:rFonts w:hint="default" w:ascii="Arial" w:hAnsi="Arial" w:eastAsia="宋体" w:cs="Arial"/>
          <w:b/>
          <w:sz w:val="24"/>
          <w:lang w:val="en-US" w:eastAsia="zh-CN"/>
        </w:rPr>
      </w:pPr>
      <w:r>
        <w:rPr>
          <w:rFonts w:hint="default" w:ascii="Arial" w:hAnsi="Arial" w:eastAsia="宋体" w:cs="Arial"/>
          <w:b/>
          <w:sz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3073400" cy="2449195"/>
            <wp:effectExtent l="0" t="0" r="12700" b="8255"/>
            <wp:wrapSquare wrapText="bothSides"/>
            <wp:docPr id="2" name="图片 2" descr="WechatIMG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IMG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eastAsia="宋体" w:cs="Arial"/>
          <w:b/>
          <w:sz w:val="24"/>
          <w:lang w:val="en-US" w:eastAsia="zh-CN"/>
        </w:rPr>
        <w:drawing>
          <wp:inline distT="0" distB="0" distL="114300" distR="114300">
            <wp:extent cx="3028315" cy="2332355"/>
            <wp:effectExtent l="0" t="0" r="635" b="10795"/>
            <wp:docPr id="6" name="图片 6" descr="WechatIMG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echatIMG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beforeLines="100"/>
        <w:jc w:val="both"/>
        <w:rPr>
          <w:rFonts w:hint="default" w:ascii="Arial" w:hAnsi="Arial" w:eastAsia="宋体" w:cs="Arial"/>
          <w:b/>
          <w:sz w:val="24"/>
          <w:lang w:val="en-US" w:eastAsia="zh-CN"/>
        </w:rPr>
      </w:pPr>
      <w:r>
        <w:rPr>
          <w:rFonts w:hint="default" w:ascii="Arial" w:hAnsi="Arial" w:eastAsia="宋体" w:cs="Arial"/>
          <w:b/>
          <w:sz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88265</wp:posOffset>
            </wp:positionV>
            <wp:extent cx="3053080" cy="2337435"/>
            <wp:effectExtent l="0" t="0" r="13970" b="5715"/>
            <wp:wrapSquare wrapText="bothSides"/>
            <wp:docPr id="10" name="图片 10" descr="WechatIMG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echatIMG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eastAsia="宋体" w:cs="Arial"/>
          <w:b/>
          <w:sz w:val="24"/>
          <w:lang w:val="en-US" w:eastAsia="zh-CN"/>
        </w:rPr>
        <w:drawing>
          <wp:inline distT="0" distB="0" distL="114300" distR="114300">
            <wp:extent cx="3094990" cy="2324735"/>
            <wp:effectExtent l="0" t="0" r="10160" b="18415"/>
            <wp:docPr id="11" name="图片 11" descr="WechatIMG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echatIMG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beforeLines="100"/>
        <w:jc w:val="both"/>
        <w:rPr>
          <w:rFonts w:hint="default" w:ascii="Arial" w:hAnsi="Arial" w:eastAsia="宋体" w:cs="Arial"/>
          <w:b/>
          <w:sz w:val="24"/>
          <w:lang w:val="en-US" w:eastAsia="zh-CN"/>
        </w:rPr>
      </w:pPr>
      <w:r>
        <w:rPr>
          <w:rFonts w:hint="default" w:ascii="Arial" w:hAnsi="Arial" w:eastAsia="宋体" w:cs="Arial"/>
          <w:b/>
          <w:sz w:val="24"/>
          <w:lang w:val="en-US" w:eastAsia="zh-CN"/>
        </w:rPr>
        <w:drawing>
          <wp:inline distT="0" distB="0" distL="114300" distR="114300">
            <wp:extent cx="2927985" cy="4749800"/>
            <wp:effectExtent l="0" t="0" r="5715" b="12700"/>
            <wp:docPr id="17" name="图片 17" descr="16227899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22789968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/>
          <w:sz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40005</wp:posOffset>
            </wp:positionV>
            <wp:extent cx="3061335" cy="4799330"/>
            <wp:effectExtent l="0" t="0" r="5715" b="1270"/>
            <wp:wrapSquare wrapText="bothSides"/>
            <wp:docPr id="12" name="图片 12" descr="16227897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22789767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12" w:beforeLines="100"/>
        <w:jc w:val="center"/>
        <w:rPr>
          <w:rFonts w:hint="default" w:ascii="Arial" w:hAnsi="Arial" w:eastAsia="宋体" w:cs="Arial"/>
          <w:b/>
          <w:sz w:val="24"/>
          <w:lang w:val="en-US" w:eastAsia="zh-CN"/>
        </w:rPr>
      </w:pPr>
      <w:r>
        <w:rPr>
          <w:rFonts w:hint="default" w:ascii="Arial" w:hAnsi="Arial" w:eastAsia="宋体" w:cs="Arial"/>
          <w:b/>
          <w:sz w:val="24"/>
          <w:lang w:val="en-US" w:eastAsia="zh-CN"/>
        </w:rPr>
        <w:drawing>
          <wp:inline distT="0" distB="0" distL="114300" distR="114300">
            <wp:extent cx="4667250" cy="5949315"/>
            <wp:effectExtent l="0" t="0" r="0" b="13335"/>
            <wp:docPr id="18" name="图片 18" descr="16227898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22789856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94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6" w:type="default"/>
      <w:footerReference r:id="rId7" w:type="default"/>
      <w:pgSz w:w="11906" w:h="16838"/>
      <w:pgMar w:top="1843" w:right="1134" w:bottom="1134" w:left="1134" w:header="851" w:footer="992" w:gutter="34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28</w:t>
    </w:r>
    <w:r>
      <w:rPr>
        <w:lang w:val="zh-CN"/>
      </w:rPr>
      <w:fldChar w:fldCharType="end"/>
    </w:r>
  </w:p>
  <w:p>
    <w:pPr>
      <w:pStyle w:val="1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rPr>
        <w:rFonts w:ascii="Arial" w:hAnsi="Arial"/>
      </w:rPr>
    </w:pPr>
    <w:r>
      <w:rPr>
        <w:rFonts w:hint="eastAsia" w:ascii="Arial" w:hAnsi="Arial"/>
      </w:rPr>
      <w:t>20</w:t>
    </w:r>
    <w:r>
      <w:rPr>
        <w:rFonts w:ascii="Arial" w:hAnsi="Arial"/>
      </w:rPr>
      <w:t>20</w:t>
    </w:r>
    <w:r>
      <w:rPr>
        <w:rFonts w:hint="eastAsia" w:ascii="Arial" w:hAnsi="Arial"/>
      </w:rPr>
      <w:t>年</w:t>
    </w:r>
    <w:r>
      <w:rPr>
        <w:rFonts w:ascii="Arial" w:hAnsi="Arial"/>
      </w:rPr>
      <w:t>10</w:t>
    </w:r>
    <w:r>
      <w:rPr>
        <w:rFonts w:hint="eastAsia" w:ascii="Arial" w:hAnsi="Arial"/>
      </w:rPr>
      <w:t>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rPr>
        <w:rFonts w:ascii="Arial" w:hAnsi="Arial"/>
      </w:rPr>
    </w:pPr>
    <w:r>
      <w:rPr>
        <w:rFonts w:hint="eastAsia" w:ascii="Arial" w:hAnsi="Arial"/>
      </w:rPr>
      <w:t>202</w:t>
    </w:r>
    <w:r>
      <w:rPr>
        <w:rFonts w:ascii="Arial" w:hAnsi="Arial"/>
      </w:rPr>
      <w:t>1</w:t>
    </w:r>
    <w:r>
      <w:rPr>
        <w:rFonts w:hint="eastAsia" w:ascii="Arial" w:hAnsi="Arial"/>
      </w:rPr>
      <w:t>年</w:t>
    </w:r>
    <w:r>
      <w:rPr>
        <w:rFonts w:hint="eastAsia" w:ascii="Arial" w:hAnsi="Arial"/>
        <w:lang w:val="en-US" w:eastAsia="zh-CN"/>
      </w:rPr>
      <w:t>5</w:t>
    </w:r>
    <w:r>
      <w:rPr>
        <w:rFonts w:hint="eastAsia" w:ascii="Arial" w:hAnsi="Arial"/>
      </w:rPr>
      <w:t>月监管报告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C58"/>
    <w:rsid w:val="000014E8"/>
    <w:rsid w:val="00002006"/>
    <w:rsid w:val="000024BF"/>
    <w:rsid w:val="0000370A"/>
    <w:rsid w:val="00003FFC"/>
    <w:rsid w:val="0000428A"/>
    <w:rsid w:val="00004562"/>
    <w:rsid w:val="000058B3"/>
    <w:rsid w:val="0000599A"/>
    <w:rsid w:val="000059C5"/>
    <w:rsid w:val="00005DD7"/>
    <w:rsid w:val="00005F5D"/>
    <w:rsid w:val="00005FC5"/>
    <w:rsid w:val="0000652E"/>
    <w:rsid w:val="00006656"/>
    <w:rsid w:val="000066A5"/>
    <w:rsid w:val="00006997"/>
    <w:rsid w:val="00006A59"/>
    <w:rsid w:val="000073B9"/>
    <w:rsid w:val="000078A2"/>
    <w:rsid w:val="00010247"/>
    <w:rsid w:val="000111CF"/>
    <w:rsid w:val="000112E8"/>
    <w:rsid w:val="0001132C"/>
    <w:rsid w:val="00011944"/>
    <w:rsid w:val="000129E1"/>
    <w:rsid w:val="00012E24"/>
    <w:rsid w:val="000138BC"/>
    <w:rsid w:val="00013BD5"/>
    <w:rsid w:val="00014003"/>
    <w:rsid w:val="00014314"/>
    <w:rsid w:val="000143CE"/>
    <w:rsid w:val="00014FC2"/>
    <w:rsid w:val="000151B3"/>
    <w:rsid w:val="00015A6A"/>
    <w:rsid w:val="00015F2E"/>
    <w:rsid w:val="00016215"/>
    <w:rsid w:val="00016C03"/>
    <w:rsid w:val="00017E55"/>
    <w:rsid w:val="000201D4"/>
    <w:rsid w:val="000207D7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CF9"/>
    <w:rsid w:val="00025F80"/>
    <w:rsid w:val="0002683A"/>
    <w:rsid w:val="00026A5F"/>
    <w:rsid w:val="00026EEE"/>
    <w:rsid w:val="000271DD"/>
    <w:rsid w:val="00027343"/>
    <w:rsid w:val="00027711"/>
    <w:rsid w:val="00027929"/>
    <w:rsid w:val="000301B4"/>
    <w:rsid w:val="00030695"/>
    <w:rsid w:val="0003110A"/>
    <w:rsid w:val="00031D16"/>
    <w:rsid w:val="00031DAC"/>
    <w:rsid w:val="00031DBC"/>
    <w:rsid w:val="00032228"/>
    <w:rsid w:val="00032D2D"/>
    <w:rsid w:val="000332C6"/>
    <w:rsid w:val="000335AF"/>
    <w:rsid w:val="00033C68"/>
    <w:rsid w:val="00033E26"/>
    <w:rsid w:val="00033F1F"/>
    <w:rsid w:val="00034055"/>
    <w:rsid w:val="000342A9"/>
    <w:rsid w:val="000344B8"/>
    <w:rsid w:val="00034737"/>
    <w:rsid w:val="00034DD4"/>
    <w:rsid w:val="00035013"/>
    <w:rsid w:val="000350D1"/>
    <w:rsid w:val="000353C3"/>
    <w:rsid w:val="000369A3"/>
    <w:rsid w:val="00037829"/>
    <w:rsid w:val="0003787A"/>
    <w:rsid w:val="00037C76"/>
    <w:rsid w:val="0004040A"/>
    <w:rsid w:val="0004163E"/>
    <w:rsid w:val="000425EB"/>
    <w:rsid w:val="00043270"/>
    <w:rsid w:val="0004333F"/>
    <w:rsid w:val="000436A6"/>
    <w:rsid w:val="00043BD0"/>
    <w:rsid w:val="0004495E"/>
    <w:rsid w:val="00044D7B"/>
    <w:rsid w:val="00045744"/>
    <w:rsid w:val="00045CBE"/>
    <w:rsid w:val="00045EE2"/>
    <w:rsid w:val="0004604E"/>
    <w:rsid w:val="00046EC8"/>
    <w:rsid w:val="000470C3"/>
    <w:rsid w:val="0005046E"/>
    <w:rsid w:val="00050683"/>
    <w:rsid w:val="0005106E"/>
    <w:rsid w:val="0005111B"/>
    <w:rsid w:val="00051562"/>
    <w:rsid w:val="00051F36"/>
    <w:rsid w:val="000530B9"/>
    <w:rsid w:val="00053491"/>
    <w:rsid w:val="00053C09"/>
    <w:rsid w:val="000543FB"/>
    <w:rsid w:val="000556DD"/>
    <w:rsid w:val="00055F89"/>
    <w:rsid w:val="0005615B"/>
    <w:rsid w:val="00056658"/>
    <w:rsid w:val="00056BB5"/>
    <w:rsid w:val="00056DF1"/>
    <w:rsid w:val="00056E49"/>
    <w:rsid w:val="00057AF6"/>
    <w:rsid w:val="00057EDB"/>
    <w:rsid w:val="000603A3"/>
    <w:rsid w:val="00060B84"/>
    <w:rsid w:val="00061ADD"/>
    <w:rsid w:val="00061F23"/>
    <w:rsid w:val="0006224B"/>
    <w:rsid w:val="00062264"/>
    <w:rsid w:val="00062E4A"/>
    <w:rsid w:val="00062FFF"/>
    <w:rsid w:val="00063371"/>
    <w:rsid w:val="000637C6"/>
    <w:rsid w:val="00063A09"/>
    <w:rsid w:val="0006434A"/>
    <w:rsid w:val="000657CE"/>
    <w:rsid w:val="00066D1D"/>
    <w:rsid w:val="000670DB"/>
    <w:rsid w:val="000671D4"/>
    <w:rsid w:val="000674C0"/>
    <w:rsid w:val="0006778C"/>
    <w:rsid w:val="00070B7F"/>
    <w:rsid w:val="00071477"/>
    <w:rsid w:val="0007151E"/>
    <w:rsid w:val="00073335"/>
    <w:rsid w:val="000737D9"/>
    <w:rsid w:val="00073AC5"/>
    <w:rsid w:val="00073D84"/>
    <w:rsid w:val="00074846"/>
    <w:rsid w:val="0007538F"/>
    <w:rsid w:val="000754FF"/>
    <w:rsid w:val="00075F07"/>
    <w:rsid w:val="0007683B"/>
    <w:rsid w:val="00076CA2"/>
    <w:rsid w:val="0007706A"/>
    <w:rsid w:val="00077BB4"/>
    <w:rsid w:val="00080434"/>
    <w:rsid w:val="00080481"/>
    <w:rsid w:val="00080E34"/>
    <w:rsid w:val="00080F25"/>
    <w:rsid w:val="00081E92"/>
    <w:rsid w:val="0008213E"/>
    <w:rsid w:val="00082429"/>
    <w:rsid w:val="000829D9"/>
    <w:rsid w:val="00083028"/>
    <w:rsid w:val="000832EA"/>
    <w:rsid w:val="000833C7"/>
    <w:rsid w:val="0008398C"/>
    <w:rsid w:val="000839F3"/>
    <w:rsid w:val="00083A32"/>
    <w:rsid w:val="00083D85"/>
    <w:rsid w:val="000842EA"/>
    <w:rsid w:val="00084F33"/>
    <w:rsid w:val="000866A3"/>
    <w:rsid w:val="00090AFB"/>
    <w:rsid w:val="00090D97"/>
    <w:rsid w:val="00090E2D"/>
    <w:rsid w:val="000914B2"/>
    <w:rsid w:val="000916BC"/>
    <w:rsid w:val="00091A77"/>
    <w:rsid w:val="00092830"/>
    <w:rsid w:val="00092C33"/>
    <w:rsid w:val="00093285"/>
    <w:rsid w:val="00094163"/>
    <w:rsid w:val="0009454B"/>
    <w:rsid w:val="00094DB6"/>
    <w:rsid w:val="00095886"/>
    <w:rsid w:val="0009649A"/>
    <w:rsid w:val="000964D6"/>
    <w:rsid w:val="00097514"/>
    <w:rsid w:val="0009768C"/>
    <w:rsid w:val="00097C59"/>
    <w:rsid w:val="00097C71"/>
    <w:rsid w:val="00097EB6"/>
    <w:rsid w:val="000A0372"/>
    <w:rsid w:val="000A0395"/>
    <w:rsid w:val="000A066A"/>
    <w:rsid w:val="000A1351"/>
    <w:rsid w:val="000A1508"/>
    <w:rsid w:val="000A1A0D"/>
    <w:rsid w:val="000A2DF6"/>
    <w:rsid w:val="000A31E9"/>
    <w:rsid w:val="000A31ED"/>
    <w:rsid w:val="000A334C"/>
    <w:rsid w:val="000A33A3"/>
    <w:rsid w:val="000A350A"/>
    <w:rsid w:val="000A378B"/>
    <w:rsid w:val="000A45DD"/>
    <w:rsid w:val="000A4B3E"/>
    <w:rsid w:val="000A4CF7"/>
    <w:rsid w:val="000A62AF"/>
    <w:rsid w:val="000A676E"/>
    <w:rsid w:val="000A7366"/>
    <w:rsid w:val="000A79BB"/>
    <w:rsid w:val="000A7DCB"/>
    <w:rsid w:val="000B2CD3"/>
    <w:rsid w:val="000B34F7"/>
    <w:rsid w:val="000B3BC3"/>
    <w:rsid w:val="000B3F97"/>
    <w:rsid w:val="000B477D"/>
    <w:rsid w:val="000B49FB"/>
    <w:rsid w:val="000B4C32"/>
    <w:rsid w:val="000B5300"/>
    <w:rsid w:val="000B56F0"/>
    <w:rsid w:val="000B60B0"/>
    <w:rsid w:val="000B650F"/>
    <w:rsid w:val="000B6666"/>
    <w:rsid w:val="000B673E"/>
    <w:rsid w:val="000B7EBE"/>
    <w:rsid w:val="000C013B"/>
    <w:rsid w:val="000C02FF"/>
    <w:rsid w:val="000C08BB"/>
    <w:rsid w:val="000C0AC9"/>
    <w:rsid w:val="000C0B8C"/>
    <w:rsid w:val="000C1B6A"/>
    <w:rsid w:val="000C2705"/>
    <w:rsid w:val="000C2924"/>
    <w:rsid w:val="000C449C"/>
    <w:rsid w:val="000C50CA"/>
    <w:rsid w:val="000C68EB"/>
    <w:rsid w:val="000D03A0"/>
    <w:rsid w:val="000D0C9D"/>
    <w:rsid w:val="000D14F2"/>
    <w:rsid w:val="000D1DEE"/>
    <w:rsid w:val="000D1F1D"/>
    <w:rsid w:val="000D2542"/>
    <w:rsid w:val="000D444A"/>
    <w:rsid w:val="000D519A"/>
    <w:rsid w:val="000D610D"/>
    <w:rsid w:val="000D611E"/>
    <w:rsid w:val="000D6233"/>
    <w:rsid w:val="000D6AD4"/>
    <w:rsid w:val="000D7522"/>
    <w:rsid w:val="000E015B"/>
    <w:rsid w:val="000E1C82"/>
    <w:rsid w:val="000E23BB"/>
    <w:rsid w:val="000E2525"/>
    <w:rsid w:val="000E2972"/>
    <w:rsid w:val="000E31A7"/>
    <w:rsid w:val="000E40BD"/>
    <w:rsid w:val="000E42F0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D94"/>
    <w:rsid w:val="000F3EEA"/>
    <w:rsid w:val="000F538B"/>
    <w:rsid w:val="000F53FC"/>
    <w:rsid w:val="000F57E5"/>
    <w:rsid w:val="000F5B17"/>
    <w:rsid w:val="000F6255"/>
    <w:rsid w:val="000F6E23"/>
    <w:rsid w:val="00100566"/>
    <w:rsid w:val="00100690"/>
    <w:rsid w:val="001018BB"/>
    <w:rsid w:val="00101BB2"/>
    <w:rsid w:val="001021F4"/>
    <w:rsid w:val="00102D5E"/>
    <w:rsid w:val="0010305A"/>
    <w:rsid w:val="001031D6"/>
    <w:rsid w:val="00103338"/>
    <w:rsid w:val="00103414"/>
    <w:rsid w:val="00103943"/>
    <w:rsid w:val="00103C3F"/>
    <w:rsid w:val="00103E87"/>
    <w:rsid w:val="0010439F"/>
    <w:rsid w:val="00104BD2"/>
    <w:rsid w:val="00104EA7"/>
    <w:rsid w:val="001050CA"/>
    <w:rsid w:val="00105FD4"/>
    <w:rsid w:val="00106BA3"/>
    <w:rsid w:val="00106C8C"/>
    <w:rsid w:val="00107CEE"/>
    <w:rsid w:val="00107D0C"/>
    <w:rsid w:val="0011052E"/>
    <w:rsid w:val="00110760"/>
    <w:rsid w:val="001111D1"/>
    <w:rsid w:val="001117DE"/>
    <w:rsid w:val="00111EA6"/>
    <w:rsid w:val="00112ADB"/>
    <w:rsid w:val="00114DE5"/>
    <w:rsid w:val="00115666"/>
    <w:rsid w:val="00116265"/>
    <w:rsid w:val="0011695B"/>
    <w:rsid w:val="00117296"/>
    <w:rsid w:val="0011747D"/>
    <w:rsid w:val="00117AEA"/>
    <w:rsid w:val="001205A5"/>
    <w:rsid w:val="00121C3A"/>
    <w:rsid w:val="00121E88"/>
    <w:rsid w:val="0012204D"/>
    <w:rsid w:val="001232DB"/>
    <w:rsid w:val="00123377"/>
    <w:rsid w:val="001233AA"/>
    <w:rsid w:val="00123648"/>
    <w:rsid w:val="00123689"/>
    <w:rsid w:val="001237F0"/>
    <w:rsid w:val="00123F1F"/>
    <w:rsid w:val="00125414"/>
    <w:rsid w:val="00125EA8"/>
    <w:rsid w:val="001268F9"/>
    <w:rsid w:val="00126CEA"/>
    <w:rsid w:val="001272E3"/>
    <w:rsid w:val="0013062C"/>
    <w:rsid w:val="00130869"/>
    <w:rsid w:val="00130D62"/>
    <w:rsid w:val="0013121E"/>
    <w:rsid w:val="00131608"/>
    <w:rsid w:val="001319D3"/>
    <w:rsid w:val="00131C44"/>
    <w:rsid w:val="00131F50"/>
    <w:rsid w:val="00132190"/>
    <w:rsid w:val="001322D8"/>
    <w:rsid w:val="00132847"/>
    <w:rsid w:val="00132C18"/>
    <w:rsid w:val="00132C74"/>
    <w:rsid w:val="001335F6"/>
    <w:rsid w:val="00133F22"/>
    <w:rsid w:val="00134F4A"/>
    <w:rsid w:val="001350F7"/>
    <w:rsid w:val="0013526B"/>
    <w:rsid w:val="00135389"/>
    <w:rsid w:val="001355A3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45"/>
    <w:rsid w:val="0014225B"/>
    <w:rsid w:val="00142BAA"/>
    <w:rsid w:val="00142E11"/>
    <w:rsid w:val="001432DC"/>
    <w:rsid w:val="0014330D"/>
    <w:rsid w:val="001436E7"/>
    <w:rsid w:val="001437C2"/>
    <w:rsid w:val="00143C47"/>
    <w:rsid w:val="0014429F"/>
    <w:rsid w:val="001442D9"/>
    <w:rsid w:val="00144A75"/>
    <w:rsid w:val="0014560D"/>
    <w:rsid w:val="00145A70"/>
    <w:rsid w:val="00145B5E"/>
    <w:rsid w:val="00146010"/>
    <w:rsid w:val="0014623F"/>
    <w:rsid w:val="0014659A"/>
    <w:rsid w:val="00146D1A"/>
    <w:rsid w:val="00146E2F"/>
    <w:rsid w:val="001471FF"/>
    <w:rsid w:val="001505C5"/>
    <w:rsid w:val="00150C47"/>
    <w:rsid w:val="00152A26"/>
    <w:rsid w:val="0015376C"/>
    <w:rsid w:val="001537CC"/>
    <w:rsid w:val="00155110"/>
    <w:rsid w:val="0015578C"/>
    <w:rsid w:val="00155849"/>
    <w:rsid w:val="00155985"/>
    <w:rsid w:val="001567D8"/>
    <w:rsid w:val="00156EBA"/>
    <w:rsid w:val="00157049"/>
    <w:rsid w:val="001571DA"/>
    <w:rsid w:val="00157D08"/>
    <w:rsid w:val="00161AB2"/>
    <w:rsid w:val="00161FE9"/>
    <w:rsid w:val="00162323"/>
    <w:rsid w:val="00163173"/>
    <w:rsid w:val="00163222"/>
    <w:rsid w:val="00163DD1"/>
    <w:rsid w:val="00163E95"/>
    <w:rsid w:val="0016449D"/>
    <w:rsid w:val="00164BFC"/>
    <w:rsid w:val="00165E7E"/>
    <w:rsid w:val="001664B3"/>
    <w:rsid w:val="00166EAA"/>
    <w:rsid w:val="00166F1A"/>
    <w:rsid w:val="0016761D"/>
    <w:rsid w:val="00167C83"/>
    <w:rsid w:val="00167F11"/>
    <w:rsid w:val="001702CC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8062D"/>
    <w:rsid w:val="00180EE8"/>
    <w:rsid w:val="00181464"/>
    <w:rsid w:val="001820AC"/>
    <w:rsid w:val="0018288D"/>
    <w:rsid w:val="00182F14"/>
    <w:rsid w:val="00183357"/>
    <w:rsid w:val="00183CF2"/>
    <w:rsid w:val="00183F0E"/>
    <w:rsid w:val="00184711"/>
    <w:rsid w:val="00185312"/>
    <w:rsid w:val="00186C0F"/>
    <w:rsid w:val="00187E14"/>
    <w:rsid w:val="001905D2"/>
    <w:rsid w:val="00190CA5"/>
    <w:rsid w:val="001912F7"/>
    <w:rsid w:val="0019183A"/>
    <w:rsid w:val="00192094"/>
    <w:rsid w:val="00192EC3"/>
    <w:rsid w:val="00193215"/>
    <w:rsid w:val="001938B1"/>
    <w:rsid w:val="00193ACB"/>
    <w:rsid w:val="00193D64"/>
    <w:rsid w:val="00193EFE"/>
    <w:rsid w:val="001941B0"/>
    <w:rsid w:val="0019436B"/>
    <w:rsid w:val="001944ED"/>
    <w:rsid w:val="0019560C"/>
    <w:rsid w:val="00195668"/>
    <w:rsid w:val="00195A7E"/>
    <w:rsid w:val="00195B8E"/>
    <w:rsid w:val="00196288"/>
    <w:rsid w:val="00196F36"/>
    <w:rsid w:val="00197138"/>
    <w:rsid w:val="001974B3"/>
    <w:rsid w:val="00197E4E"/>
    <w:rsid w:val="001A080F"/>
    <w:rsid w:val="001A08B2"/>
    <w:rsid w:val="001A1093"/>
    <w:rsid w:val="001A1517"/>
    <w:rsid w:val="001A1975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92B"/>
    <w:rsid w:val="001A5FDD"/>
    <w:rsid w:val="001A5FF8"/>
    <w:rsid w:val="001A61FB"/>
    <w:rsid w:val="001A7011"/>
    <w:rsid w:val="001B0D36"/>
    <w:rsid w:val="001B2A94"/>
    <w:rsid w:val="001B2C88"/>
    <w:rsid w:val="001B317D"/>
    <w:rsid w:val="001B325B"/>
    <w:rsid w:val="001B3540"/>
    <w:rsid w:val="001B3977"/>
    <w:rsid w:val="001B3C57"/>
    <w:rsid w:val="001B3FEB"/>
    <w:rsid w:val="001B49A0"/>
    <w:rsid w:val="001B544A"/>
    <w:rsid w:val="001B593F"/>
    <w:rsid w:val="001B5BD7"/>
    <w:rsid w:val="001B6C91"/>
    <w:rsid w:val="001B754E"/>
    <w:rsid w:val="001B79B0"/>
    <w:rsid w:val="001C0294"/>
    <w:rsid w:val="001C1A2A"/>
    <w:rsid w:val="001C288A"/>
    <w:rsid w:val="001C3332"/>
    <w:rsid w:val="001C3780"/>
    <w:rsid w:val="001C3CAB"/>
    <w:rsid w:val="001C418F"/>
    <w:rsid w:val="001C4212"/>
    <w:rsid w:val="001C4630"/>
    <w:rsid w:val="001C4B9E"/>
    <w:rsid w:val="001C5209"/>
    <w:rsid w:val="001C5216"/>
    <w:rsid w:val="001C5EDC"/>
    <w:rsid w:val="001C6271"/>
    <w:rsid w:val="001C761E"/>
    <w:rsid w:val="001D0035"/>
    <w:rsid w:val="001D2917"/>
    <w:rsid w:val="001D2B2A"/>
    <w:rsid w:val="001D2F26"/>
    <w:rsid w:val="001D311E"/>
    <w:rsid w:val="001D41C6"/>
    <w:rsid w:val="001D47CB"/>
    <w:rsid w:val="001D4879"/>
    <w:rsid w:val="001D4990"/>
    <w:rsid w:val="001D5020"/>
    <w:rsid w:val="001D52F6"/>
    <w:rsid w:val="001D5EB8"/>
    <w:rsid w:val="001D6A64"/>
    <w:rsid w:val="001D6CB8"/>
    <w:rsid w:val="001D7ADA"/>
    <w:rsid w:val="001D7EC5"/>
    <w:rsid w:val="001E010D"/>
    <w:rsid w:val="001E1153"/>
    <w:rsid w:val="001E1248"/>
    <w:rsid w:val="001E3099"/>
    <w:rsid w:val="001E3984"/>
    <w:rsid w:val="001E3FE0"/>
    <w:rsid w:val="001E43BA"/>
    <w:rsid w:val="001E4D37"/>
    <w:rsid w:val="001E5E98"/>
    <w:rsid w:val="001E603A"/>
    <w:rsid w:val="001E64BA"/>
    <w:rsid w:val="001E6A12"/>
    <w:rsid w:val="001E7929"/>
    <w:rsid w:val="001E7979"/>
    <w:rsid w:val="001E7A71"/>
    <w:rsid w:val="001F02C1"/>
    <w:rsid w:val="001F05D2"/>
    <w:rsid w:val="001F1610"/>
    <w:rsid w:val="001F212A"/>
    <w:rsid w:val="001F2685"/>
    <w:rsid w:val="001F2A11"/>
    <w:rsid w:val="001F308C"/>
    <w:rsid w:val="001F3398"/>
    <w:rsid w:val="001F34A8"/>
    <w:rsid w:val="001F36CC"/>
    <w:rsid w:val="001F3B05"/>
    <w:rsid w:val="001F3F1D"/>
    <w:rsid w:val="001F5230"/>
    <w:rsid w:val="001F52EF"/>
    <w:rsid w:val="001F55CC"/>
    <w:rsid w:val="001F5E0C"/>
    <w:rsid w:val="001F637E"/>
    <w:rsid w:val="001F6681"/>
    <w:rsid w:val="001F6739"/>
    <w:rsid w:val="001F6ACA"/>
    <w:rsid w:val="001F6DF6"/>
    <w:rsid w:val="001F774D"/>
    <w:rsid w:val="002001F2"/>
    <w:rsid w:val="0020045F"/>
    <w:rsid w:val="002009FF"/>
    <w:rsid w:val="00201133"/>
    <w:rsid w:val="0020213C"/>
    <w:rsid w:val="00202966"/>
    <w:rsid w:val="00202D56"/>
    <w:rsid w:val="00202E3F"/>
    <w:rsid w:val="00202F67"/>
    <w:rsid w:val="002032E8"/>
    <w:rsid w:val="002036CD"/>
    <w:rsid w:val="00205B3E"/>
    <w:rsid w:val="00206048"/>
    <w:rsid w:val="00206828"/>
    <w:rsid w:val="002070F4"/>
    <w:rsid w:val="002071A9"/>
    <w:rsid w:val="00207C28"/>
    <w:rsid w:val="00207F55"/>
    <w:rsid w:val="0021044B"/>
    <w:rsid w:val="00210D9C"/>
    <w:rsid w:val="002114DA"/>
    <w:rsid w:val="0021194F"/>
    <w:rsid w:val="00211B0C"/>
    <w:rsid w:val="00211B2A"/>
    <w:rsid w:val="00211F48"/>
    <w:rsid w:val="0021217D"/>
    <w:rsid w:val="00213015"/>
    <w:rsid w:val="0021325B"/>
    <w:rsid w:val="002135BD"/>
    <w:rsid w:val="002139CF"/>
    <w:rsid w:val="0021478E"/>
    <w:rsid w:val="00214B8B"/>
    <w:rsid w:val="00215B89"/>
    <w:rsid w:val="00215D4F"/>
    <w:rsid w:val="00216BBA"/>
    <w:rsid w:val="002176B1"/>
    <w:rsid w:val="00217F9B"/>
    <w:rsid w:val="002202D4"/>
    <w:rsid w:val="002203C0"/>
    <w:rsid w:val="0022052A"/>
    <w:rsid w:val="00220A84"/>
    <w:rsid w:val="002216E0"/>
    <w:rsid w:val="00221EB8"/>
    <w:rsid w:val="00222014"/>
    <w:rsid w:val="002224B8"/>
    <w:rsid w:val="0022256A"/>
    <w:rsid w:val="00222920"/>
    <w:rsid w:val="00222927"/>
    <w:rsid w:val="0022348E"/>
    <w:rsid w:val="002239B0"/>
    <w:rsid w:val="002249B8"/>
    <w:rsid w:val="002253B3"/>
    <w:rsid w:val="00225710"/>
    <w:rsid w:val="00225ACF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361D"/>
    <w:rsid w:val="00234ABA"/>
    <w:rsid w:val="00234CEC"/>
    <w:rsid w:val="00234CF0"/>
    <w:rsid w:val="0023522F"/>
    <w:rsid w:val="00235C53"/>
    <w:rsid w:val="002361F1"/>
    <w:rsid w:val="00236738"/>
    <w:rsid w:val="002368FF"/>
    <w:rsid w:val="00237CDF"/>
    <w:rsid w:val="00240088"/>
    <w:rsid w:val="0024016A"/>
    <w:rsid w:val="0024056D"/>
    <w:rsid w:val="00240705"/>
    <w:rsid w:val="00240886"/>
    <w:rsid w:val="002410D4"/>
    <w:rsid w:val="00241EA5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A82"/>
    <w:rsid w:val="00254DED"/>
    <w:rsid w:val="00255537"/>
    <w:rsid w:val="00255576"/>
    <w:rsid w:val="00255A93"/>
    <w:rsid w:val="00255C90"/>
    <w:rsid w:val="00255DB8"/>
    <w:rsid w:val="00255F8F"/>
    <w:rsid w:val="002560EB"/>
    <w:rsid w:val="00256687"/>
    <w:rsid w:val="002567F7"/>
    <w:rsid w:val="00256BFF"/>
    <w:rsid w:val="00260354"/>
    <w:rsid w:val="00260838"/>
    <w:rsid w:val="0026105B"/>
    <w:rsid w:val="002619B0"/>
    <w:rsid w:val="00261C26"/>
    <w:rsid w:val="00262104"/>
    <w:rsid w:val="0026253F"/>
    <w:rsid w:val="00262767"/>
    <w:rsid w:val="00262F16"/>
    <w:rsid w:val="00262F45"/>
    <w:rsid w:val="002631E5"/>
    <w:rsid w:val="00263DC8"/>
    <w:rsid w:val="00264076"/>
    <w:rsid w:val="00264734"/>
    <w:rsid w:val="00264C44"/>
    <w:rsid w:val="00264CE8"/>
    <w:rsid w:val="00266155"/>
    <w:rsid w:val="002677FB"/>
    <w:rsid w:val="00267DC0"/>
    <w:rsid w:val="00271408"/>
    <w:rsid w:val="00271419"/>
    <w:rsid w:val="00271813"/>
    <w:rsid w:val="00271C31"/>
    <w:rsid w:val="002727FD"/>
    <w:rsid w:val="00272838"/>
    <w:rsid w:val="00273955"/>
    <w:rsid w:val="00273C07"/>
    <w:rsid w:val="00273EF8"/>
    <w:rsid w:val="0027429C"/>
    <w:rsid w:val="002745CB"/>
    <w:rsid w:val="00274FE4"/>
    <w:rsid w:val="00275011"/>
    <w:rsid w:val="00275488"/>
    <w:rsid w:val="002767CB"/>
    <w:rsid w:val="00276936"/>
    <w:rsid w:val="00276F9B"/>
    <w:rsid w:val="0027706F"/>
    <w:rsid w:val="0027726A"/>
    <w:rsid w:val="0027789D"/>
    <w:rsid w:val="002800A0"/>
    <w:rsid w:val="0028067C"/>
    <w:rsid w:val="002806AE"/>
    <w:rsid w:val="00280D27"/>
    <w:rsid w:val="00280E68"/>
    <w:rsid w:val="00281C1C"/>
    <w:rsid w:val="00281D2F"/>
    <w:rsid w:val="00281E2D"/>
    <w:rsid w:val="002826D8"/>
    <w:rsid w:val="002831B1"/>
    <w:rsid w:val="002837CB"/>
    <w:rsid w:val="00283ABC"/>
    <w:rsid w:val="002841E2"/>
    <w:rsid w:val="00284928"/>
    <w:rsid w:val="00284B65"/>
    <w:rsid w:val="0028535C"/>
    <w:rsid w:val="00286239"/>
    <w:rsid w:val="002862BB"/>
    <w:rsid w:val="0028679C"/>
    <w:rsid w:val="00287845"/>
    <w:rsid w:val="002878E2"/>
    <w:rsid w:val="00292457"/>
    <w:rsid w:val="0029271C"/>
    <w:rsid w:val="0029349A"/>
    <w:rsid w:val="00293C37"/>
    <w:rsid w:val="00293D7E"/>
    <w:rsid w:val="00294B1A"/>
    <w:rsid w:val="00295ACE"/>
    <w:rsid w:val="00295B90"/>
    <w:rsid w:val="00296078"/>
    <w:rsid w:val="00296CD5"/>
    <w:rsid w:val="00297023"/>
    <w:rsid w:val="00297AEF"/>
    <w:rsid w:val="00297C74"/>
    <w:rsid w:val="00297EA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5D6B"/>
    <w:rsid w:val="002A649B"/>
    <w:rsid w:val="002A674D"/>
    <w:rsid w:val="002A7763"/>
    <w:rsid w:val="002B0B03"/>
    <w:rsid w:val="002B0FAC"/>
    <w:rsid w:val="002B1F39"/>
    <w:rsid w:val="002B397F"/>
    <w:rsid w:val="002B3E80"/>
    <w:rsid w:val="002B4CC6"/>
    <w:rsid w:val="002B4F49"/>
    <w:rsid w:val="002B4F69"/>
    <w:rsid w:val="002B5174"/>
    <w:rsid w:val="002B5525"/>
    <w:rsid w:val="002B57EF"/>
    <w:rsid w:val="002B5E75"/>
    <w:rsid w:val="002B6135"/>
    <w:rsid w:val="002B6538"/>
    <w:rsid w:val="002B776B"/>
    <w:rsid w:val="002B7771"/>
    <w:rsid w:val="002B7AD2"/>
    <w:rsid w:val="002B7C27"/>
    <w:rsid w:val="002B7F1C"/>
    <w:rsid w:val="002B7F3A"/>
    <w:rsid w:val="002C0047"/>
    <w:rsid w:val="002C056C"/>
    <w:rsid w:val="002C05A4"/>
    <w:rsid w:val="002C101B"/>
    <w:rsid w:val="002C1117"/>
    <w:rsid w:val="002C1BB7"/>
    <w:rsid w:val="002C2735"/>
    <w:rsid w:val="002C317D"/>
    <w:rsid w:val="002C351A"/>
    <w:rsid w:val="002C369D"/>
    <w:rsid w:val="002C4D39"/>
    <w:rsid w:val="002C53A0"/>
    <w:rsid w:val="002C551D"/>
    <w:rsid w:val="002C69F1"/>
    <w:rsid w:val="002C752E"/>
    <w:rsid w:val="002D020C"/>
    <w:rsid w:val="002D0495"/>
    <w:rsid w:val="002D0C74"/>
    <w:rsid w:val="002D0C85"/>
    <w:rsid w:val="002D0E90"/>
    <w:rsid w:val="002D145F"/>
    <w:rsid w:val="002D1560"/>
    <w:rsid w:val="002D1EFB"/>
    <w:rsid w:val="002D23C4"/>
    <w:rsid w:val="002D2CAE"/>
    <w:rsid w:val="002D380C"/>
    <w:rsid w:val="002D41E0"/>
    <w:rsid w:val="002D4D25"/>
    <w:rsid w:val="002D5FF0"/>
    <w:rsid w:val="002D63C9"/>
    <w:rsid w:val="002D66EB"/>
    <w:rsid w:val="002D6E22"/>
    <w:rsid w:val="002D7002"/>
    <w:rsid w:val="002D72DD"/>
    <w:rsid w:val="002E09E9"/>
    <w:rsid w:val="002E0AC7"/>
    <w:rsid w:val="002E0E7F"/>
    <w:rsid w:val="002E201F"/>
    <w:rsid w:val="002E2171"/>
    <w:rsid w:val="002E28AA"/>
    <w:rsid w:val="002E2ACC"/>
    <w:rsid w:val="002E36C6"/>
    <w:rsid w:val="002E3C09"/>
    <w:rsid w:val="002E3CEB"/>
    <w:rsid w:val="002E3F91"/>
    <w:rsid w:val="002E3FAB"/>
    <w:rsid w:val="002E4C67"/>
    <w:rsid w:val="002E50C5"/>
    <w:rsid w:val="002E514E"/>
    <w:rsid w:val="002E62FD"/>
    <w:rsid w:val="002E6388"/>
    <w:rsid w:val="002E6D84"/>
    <w:rsid w:val="002E728C"/>
    <w:rsid w:val="002E7436"/>
    <w:rsid w:val="002E76FC"/>
    <w:rsid w:val="002E78BB"/>
    <w:rsid w:val="002F049E"/>
    <w:rsid w:val="002F0927"/>
    <w:rsid w:val="002F0DF7"/>
    <w:rsid w:val="002F151C"/>
    <w:rsid w:val="002F18AE"/>
    <w:rsid w:val="002F1A44"/>
    <w:rsid w:val="002F1D30"/>
    <w:rsid w:val="002F1F9A"/>
    <w:rsid w:val="002F2282"/>
    <w:rsid w:val="002F2C0D"/>
    <w:rsid w:val="002F30DF"/>
    <w:rsid w:val="002F3489"/>
    <w:rsid w:val="002F472C"/>
    <w:rsid w:val="002F4AE1"/>
    <w:rsid w:val="002F4BBF"/>
    <w:rsid w:val="002F51DA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0"/>
    <w:rsid w:val="00302994"/>
    <w:rsid w:val="003029C1"/>
    <w:rsid w:val="00302B8B"/>
    <w:rsid w:val="00302B98"/>
    <w:rsid w:val="003031C7"/>
    <w:rsid w:val="003039FE"/>
    <w:rsid w:val="00303B4D"/>
    <w:rsid w:val="0030423D"/>
    <w:rsid w:val="00304E36"/>
    <w:rsid w:val="00305595"/>
    <w:rsid w:val="00305761"/>
    <w:rsid w:val="00305A5A"/>
    <w:rsid w:val="00306797"/>
    <w:rsid w:val="00306AF6"/>
    <w:rsid w:val="003075AE"/>
    <w:rsid w:val="003075FF"/>
    <w:rsid w:val="003079E8"/>
    <w:rsid w:val="00307A5B"/>
    <w:rsid w:val="00307B5B"/>
    <w:rsid w:val="00307C1F"/>
    <w:rsid w:val="00310A27"/>
    <w:rsid w:val="00311F6B"/>
    <w:rsid w:val="003126F0"/>
    <w:rsid w:val="00312993"/>
    <w:rsid w:val="00312C1C"/>
    <w:rsid w:val="00312C24"/>
    <w:rsid w:val="00312FC7"/>
    <w:rsid w:val="003139BD"/>
    <w:rsid w:val="003169CF"/>
    <w:rsid w:val="00317019"/>
    <w:rsid w:val="00317245"/>
    <w:rsid w:val="00317682"/>
    <w:rsid w:val="00317F8B"/>
    <w:rsid w:val="00320BD6"/>
    <w:rsid w:val="00321076"/>
    <w:rsid w:val="00322AEE"/>
    <w:rsid w:val="0032352C"/>
    <w:rsid w:val="00323EEF"/>
    <w:rsid w:val="003244EA"/>
    <w:rsid w:val="0032478E"/>
    <w:rsid w:val="00324867"/>
    <w:rsid w:val="003248CE"/>
    <w:rsid w:val="00324E10"/>
    <w:rsid w:val="00324E2E"/>
    <w:rsid w:val="00325864"/>
    <w:rsid w:val="00325E86"/>
    <w:rsid w:val="003260B5"/>
    <w:rsid w:val="00326BE4"/>
    <w:rsid w:val="00327199"/>
    <w:rsid w:val="003275B0"/>
    <w:rsid w:val="00327C63"/>
    <w:rsid w:val="00327FC9"/>
    <w:rsid w:val="00330599"/>
    <w:rsid w:val="00330AFF"/>
    <w:rsid w:val="00330CEC"/>
    <w:rsid w:val="003324C9"/>
    <w:rsid w:val="00332894"/>
    <w:rsid w:val="0033311A"/>
    <w:rsid w:val="00333919"/>
    <w:rsid w:val="00333A32"/>
    <w:rsid w:val="00333B2C"/>
    <w:rsid w:val="00333DE0"/>
    <w:rsid w:val="00334041"/>
    <w:rsid w:val="0033477E"/>
    <w:rsid w:val="003347E4"/>
    <w:rsid w:val="00334A84"/>
    <w:rsid w:val="00334CEB"/>
    <w:rsid w:val="00334D71"/>
    <w:rsid w:val="003354D6"/>
    <w:rsid w:val="003363D0"/>
    <w:rsid w:val="0033686E"/>
    <w:rsid w:val="00336954"/>
    <w:rsid w:val="00336B3C"/>
    <w:rsid w:val="00336CF2"/>
    <w:rsid w:val="00336D8E"/>
    <w:rsid w:val="0033723D"/>
    <w:rsid w:val="00337893"/>
    <w:rsid w:val="00340276"/>
    <w:rsid w:val="00340BAE"/>
    <w:rsid w:val="00341095"/>
    <w:rsid w:val="0034148B"/>
    <w:rsid w:val="0034277C"/>
    <w:rsid w:val="00342AFD"/>
    <w:rsid w:val="00342B88"/>
    <w:rsid w:val="00342CDB"/>
    <w:rsid w:val="0034301C"/>
    <w:rsid w:val="00343326"/>
    <w:rsid w:val="00344194"/>
    <w:rsid w:val="00344378"/>
    <w:rsid w:val="00344D1F"/>
    <w:rsid w:val="003454BF"/>
    <w:rsid w:val="0034632B"/>
    <w:rsid w:val="0034649E"/>
    <w:rsid w:val="00346998"/>
    <w:rsid w:val="00347826"/>
    <w:rsid w:val="00350047"/>
    <w:rsid w:val="0035072E"/>
    <w:rsid w:val="00350857"/>
    <w:rsid w:val="00350F99"/>
    <w:rsid w:val="00351B94"/>
    <w:rsid w:val="0035204A"/>
    <w:rsid w:val="00352377"/>
    <w:rsid w:val="00352D4D"/>
    <w:rsid w:val="00353FFC"/>
    <w:rsid w:val="00354D14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483"/>
    <w:rsid w:val="003647B3"/>
    <w:rsid w:val="003647DE"/>
    <w:rsid w:val="003668AE"/>
    <w:rsid w:val="00366AAE"/>
    <w:rsid w:val="00367D18"/>
    <w:rsid w:val="0037021D"/>
    <w:rsid w:val="00370949"/>
    <w:rsid w:val="00370AC0"/>
    <w:rsid w:val="00370F2E"/>
    <w:rsid w:val="003711C7"/>
    <w:rsid w:val="003720A1"/>
    <w:rsid w:val="003734DB"/>
    <w:rsid w:val="00373B97"/>
    <w:rsid w:val="00373D7F"/>
    <w:rsid w:val="00374625"/>
    <w:rsid w:val="00374A51"/>
    <w:rsid w:val="00374AB0"/>
    <w:rsid w:val="00374E6E"/>
    <w:rsid w:val="00374EFE"/>
    <w:rsid w:val="00375452"/>
    <w:rsid w:val="00375901"/>
    <w:rsid w:val="00375BAB"/>
    <w:rsid w:val="00376456"/>
    <w:rsid w:val="0037656E"/>
    <w:rsid w:val="003772EC"/>
    <w:rsid w:val="00380836"/>
    <w:rsid w:val="00381281"/>
    <w:rsid w:val="0038152F"/>
    <w:rsid w:val="00381C39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5A7"/>
    <w:rsid w:val="00385965"/>
    <w:rsid w:val="003867D1"/>
    <w:rsid w:val="00386F5B"/>
    <w:rsid w:val="00387042"/>
    <w:rsid w:val="00387047"/>
    <w:rsid w:val="00387386"/>
    <w:rsid w:val="00387AB9"/>
    <w:rsid w:val="003902DA"/>
    <w:rsid w:val="00390530"/>
    <w:rsid w:val="00390E86"/>
    <w:rsid w:val="00391214"/>
    <w:rsid w:val="003917C6"/>
    <w:rsid w:val="003919C9"/>
    <w:rsid w:val="00392A00"/>
    <w:rsid w:val="00393846"/>
    <w:rsid w:val="0039495A"/>
    <w:rsid w:val="00394BC0"/>
    <w:rsid w:val="00394EE8"/>
    <w:rsid w:val="00395477"/>
    <w:rsid w:val="00395E74"/>
    <w:rsid w:val="00396D1A"/>
    <w:rsid w:val="00397377"/>
    <w:rsid w:val="00397C47"/>
    <w:rsid w:val="003A0093"/>
    <w:rsid w:val="003A089C"/>
    <w:rsid w:val="003A09C9"/>
    <w:rsid w:val="003A1186"/>
    <w:rsid w:val="003A1640"/>
    <w:rsid w:val="003A1E72"/>
    <w:rsid w:val="003A2072"/>
    <w:rsid w:val="003A2D9D"/>
    <w:rsid w:val="003A3AA0"/>
    <w:rsid w:val="003A4890"/>
    <w:rsid w:val="003A5827"/>
    <w:rsid w:val="003A6823"/>
    <w:rsid w:val="003A6960"/>
    <w:rsid w:val="003A6CAC"/>
    <w:rsid w:val="003A7DCF"/>
    <w:rsid w:val="003A7DDD"/>
    <w:rsid w:val="003B0651"/>
    <w:rsid w:val="003B0AF4"/>
    <w:rsid w:val="003B1218"/>
    <w:rsid w:val="003B1371"/>
    <w:rsid w:val="003B29FD"/>
    <w:rsid w:val="003B3CAB"/>
    <w:rsid w:val="003B5A85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85"/>
    <w:rsid w:val="003C21E9"/>
    <w:rsid w:val="003C2BAA"/>
    <w:rsid w:val="003C3470"/>
    <w:rsid w:val="003C34B6"/>
    <w:rsid w:val="003C3A30"/>
    <w:rsid w:val="003C5855"/>
    <w:rsid w:val="003C587A"/>
    <w:rsid w:val="003C6229"/>
    <w:rsid w:val="003C654C"/>
    <w:rsid w:val="003C6C41"/>
    <w:rsid w:val="003C6E3A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2FE6"/>
    <w:rsid w:val="003D35CA"/>
    <w:rsid w:val="003D3DA7"/>
    <w:rsid w:val="003D408C"/>
    <w:rsid w:val="003D47AA"/>
    <w:rsid w:val="003D4A1A"/>
    <w:rsid w:val="003D4AE1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70B"/>
    <w:rsid w:val="003E4A45"/>
    <w:rsid w:val="003E4C61"/>
    <w:rsid w:val="003E648B"/>
    <w:rsid w:val="003E6E16"/>
    <w:rsid w:val="003E71DF"/>
    <w:rsid w:val="003E7992"/>
    <w:rsid w:val="003F0949"/>
    <w:rsid w:val="003F0E4E"/>
    <w:rsid w:val="003F1589"/>
    <w:rsid w:val="003F1A4D"/>
    <w:rsid w:val="003F2CED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955"/>
    <w:rsid w:val="00402714"/>
    <w:rsid w:val="004027A8"/>
    <w:rsid w:val="00402920"/>
    <w:rsid w:val="00402B2F"/>
    <w:rsid w:val="00402E86"/>
    <w:rsid w:val="00403328"/>
    <w:rsid w:val="0040349B"/>
    <w:rsid w:val="00403AC7"/>
    <w:rsid w:val="004042EB"/>
    <w:rsid w:val="00404B3B"/>
    <w:rsid w:val="0040532D"/>
    <w:rsid w:val="00406115"/>
    <w:rsid w:val="00406A22"/>
    <w:rsid w:val="00406F9F"/>
    <w:rsid w:val="00407003"/>
    <w:rsid w:val="004072FE"/>
    <w:rsid w:val="00407764"/>
    <w:rsid w:val="004110D7"/>
    <w:rsid w:val="004111DB"/>
    <w:rsid w:val="004112FF"/>
    <w:rsid w:val="00411B51"/>
    <w:rsid w:val="0041255F"/>
    <w:rsid w:val="00412AE3"/>
    <w:rsid w:val="004130B2"/>
    <w:rsid w:val="00413F3C"/>
    <w:rsid w:val="004140D0"/>
    <w:rsid w:val="00414BCF"/>
    <w:rsid w:val="00414C62"/>
    <w:rsid w:val="004157FB"/>
    <w:rsid w:val="00415904"/>
    <w:rsid w:val="0041598D"/>
    <w:rsid w:val="0041785A"/>
    <w:rsid w:val="00420A67"/>
    <w:rsid w:val="004211B0"/>
    <w:rsid w:val="0042148D"/>
    <w:rsid w:val="00421F07"/>
    <w:rsid w:val="00422085"/>
    <w:rsid w:val="004221C9"/>
    <w:rsid w:val="00422B7D"/>
    <w:rsid w:val="00422F20"/>
    <w:rsid w:val="0042303A"/>
    <w:rsid w:val="00423056"/>
    <w:rsid w:val="00423515"/>
    <w:rsid w:val="00423872"/>
    <w:rsid w:val="0042388E"/>
    <w:rsid w:val="00423972"/>
    <w:rsid w:val="00423C49"/>
    <w:rsid w:val="00424361"/>
    <w:rsid w:val="00424A67"/>
    <w:rsid w:val="0042609F"/>
    <w:rsid w:val="0042613B"/>
    <w:rsid w:val="00426C25"/>
    <w:rsid w:val="00426C8F"/>
    <w:rsid w:val="00426CE6"/>
    <w:rsid w:val="00427331"/>
    <w:rsid w:val="00427DE8"/>
    <w:rsid w:val="004304B8"/>
    <w:rsid w:val="00431211"/>
    <w:rsid w:val="00432401"/>
    <w:rsid w:val="00432464"/>
    <w:rsid w:val="004329DD"/>
    <w:rsid w:val="004335F0"/>
    <w:rsid w:val="00433E72"/>
    <w:rsid w:val="00433F03"/>
    <w:rsid w:val="004341E5"/>
    <w:rsid w:val="0043442C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189"/>
    <w:rsid w:val="0044052F"/>
    <w:rsid w:val="0044061E"/>
    <w:rsid w:val="00440698"/>
    <w:rsid w:val="00440C28"/>
    <w:rsid w:val="004416A0"/>
    <w:rsid w:val="004418A9"/>
    <w:rsid w:val="0044212D"/>
    <w:rsid w:val="00442586"/>
    <w:rsid w:val="00442ED7"/>
    <w:rsid w:val="00444166"/>
    <w:rsid w:val="00444354"/>
    <w:rsid w:val="00444409"/>
    <w:rsid w:val="0044525F"/>
    <w:rsid w:val="00445499"/>
    <w:rsid w:val="004454DD"/>
    <w:rsid w:val="00445CE3"/>
    <w:rsid w:val="00445E07"/>
    <w:rsid w:val="00446723"/>
    <w:rsid w:val="00446971"/>
    <w:rsid w:val="00450093"/>
    <w:rsid w:val="00450773"/>
    <w:rsid w:val="00452E62"/>
    <w:rsid w:val="00455584"/>
    <w:rsid w:val="00455DDB"/>
    <w:rsid w:val="00457528"/>
    <w:rsid w:val="00460049"/>
    <w:rsid w:val="00460303"/>
    <w:rsid w:val="00460773"/>
    <w:rsid w:val="00460E56"/>
    <w:rsid w:val="00460FD2"/>
    <w:rsid w:val="004619AE"/>
    <w:rsid w:val="00461DB4"/>
    <w:rsid w:val="004623CB"/>
    <w:rsid w:val="00463CF6"/>
    <w:rsid w:val="00463F88"/>
    <w:rsid w:val="00463FBC"/>
    <w:rsid w:val="00464428"/>
    <w:rsid w:val="00465405"/>
    <w:rsid w:val="00465651"/>
    <w:rsid w:val="00465A78"/>
    <w:rsid w:val="00465C69"/>
    <w:rsid w:val="00465C7E"/>
    <w:rsid w:val="00465C81"/>
    <w:rsid w:val="004663D8"/>
    <w:rsid w:val="00466489"/>
    <w:rsid w:val="00466D54"/>
    <w:rsid w:val="00466FAF"/>
    <w:rsid w:val="00467176"/>
    <w:rsid w:val="00467797"/>
    <w:rsid w:val="0047003D"/>
    <w:rsid w:val="00470AA1"/>
    <w:rsid w:val="00471595"/>
    <w:rsid w:val="00473B50"/>
    <w:rsid w:val="00473B89"/>
    <w:rsid w:val="00473DE7"/>
    <w:rsid w:val="00473FB8"/>
    <w:rsid w:val="00474678"/>
    <w:rsid w:val="00474D63"/>
    <w:rsid w:val="00474F32"/>
    <w:rsid w:val="004751A9"/>
    <w:rsid w:val="00475E35"/>
    <w:rsid w:val="00475E3F"/>
    <w:rsid w:val="00476914"/>
    <w:rsid w:val="00476A3C"/>
    <w:rsid w:val="00477B72"/>
    <w:rsid w:val="00477E3C"/>
    <w:rsid w:val="00480265"/>
    <w:rsid w:val="00480D4B"/>
    <w:rsid w:val="0048215E"/>
    <w:rsid w:val="00482362"/>
    <w:rsid w:val="00482FA4"/>
    <w:rsid w:val="0048451A"/>
    <w:rsid w:val="004845D5"/>
    <w:rsid w:val="004854D6"/>
    <w:rsid w:val="004856BC"/>
    <w:rsid w:val="00485883"/>
    <w:rsid w:val="00485FCD"/>
    <w:rsid w:val="00486793"/>
    <w:rsid w:val="004868AF"/>
    <w:rsid w:val="004872F8"/>
    <w:rsid w:val="00487638"/>
    <w:rsid w:val="00487663"/>
    <w:rsid w:val="00487AC3"/>
    <w:rsid w:val="0049166E"/>
    <w:rsid w:val="00491B0C"/>
    <w:rsid w:val="00491CE3"/>
    <w:rsid w:val="00492727"/>
    <w:rsid w:val="00492735"/>
    <w:rsid w:val="00492E9A"/>
    <w:rsid w:val="00492F0B"/>
    <w:rsid w:val="00492F5E"/>
    <w:rsid w:val="00493ACD"/>
    <w:rsid w:val="00494678"/>
    <w:rsid w:val="004948EB"/>
    <w:rsid w:val="00494C20"/>
    <w:rsid w:val="00494D09"/>
    <w:rsid w:val="00495781"/>
    <w:rsid w:val="00495B51"/>
    <w:rsid w:val="00495B70"/>
    <w:rsid w:val="00496C52"/>
    <w:rsid w:val="004970D5"/>
    <w:rsid w:val="0049786A"/>
    <w:rsid w:val="00497AB8"/>
    <w:rsid w:val="00497CF7"/>
    <w:rsid w:val="004A0AB5"/>
    <w:rsid w:val="004A0DDF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52F0"/>
    <w:rsid w:val="004A64A6"/>
    <w:rsid w:val="004A6559"/>
    <w:rsid w:val="004A69E6"/>
    <w:rsid w:val="004A6A2F"/>
    <w:rsid w:val="004A7231"/>
    <w:rsid w:val="004A7877"/>
    <w:rsid w:val="004A7C49"/>
    <w:rsid w:val="004B053B"/>
    <w:rsid w:val="004B07AF"/>
    <w:rsid w:val="004B0E8F"/>
    <w:rsid w:val="004B13FF"/>
    <w:rsid w:val="004B2176"/>
    <w:rsid w:val="004B2F6C"/>
    <w:rsid w:val="004B3439"/>
    <w:rsid w:val="004B37AF"/>
    <w:rsid w:val="004B393C"/>
    <w:rsid w:val="004B4550"/>
    <w:rsid w:val="004B4E0B"/>
    <w:rsid w:val="004B5371"/>
    <w:rsid w:val="004B5D2F"/>
    <w:rsid w:val="004B6591"/>
    <w:rsid w:val="004B6739"/>
    <w:rsid w:val="004C0736"/>
    <w:rsid w:val="004C0884"/>
    <w:rsid w:val="004C0900"/>
    <w:rsid w:val="004C0C95"/>
    <w:rsid w:val="004C1479"/>
    <w:rsid w:val="004C1A05"/>
    <w:rsid w:val="004C1E34"/>
    <w:rsid w:val="004C25B6"/>
    <w:rsid w:val="004C2BBB"/>
    <w:rsid w:val="004C2CC9"/>
    <w:rsid w:val="004C2DDA"/>
    <w:rsid w:val="004C3212"/>
    <w:rsid w:val="004C33AF"/>
    <w:rsid w:val="004C3527"/>
    <w:rsid w:val="004C3B00"/>
    <w:rsid w:val="004C4066"/>
    <w:rsid w:val="004C4072"/>
    <w:rsid w:val="004C41A4"/>
    <w:rsid w:val="004C41EB"/>
    <w:rsid w:val="004C4DDD"/>
    <w:rsid w:val="004C4F34"/>
    <w:rsid w:val="004C52F8"/>
    <w:rsid w:val="004C5A6B"/>
    <w:rsid w:val="004C5B83"/>
    <w:rsid w:val="004C6089"/>
    <w:rsid w:val="004C6440"/>
    <w:rsid w:val="004C6913"/>
    <w:rsid w:val="004C6BC5"/>
    <w:rsid w:val="004C6D7F"/>
    <w:rsid w:val="004C6DB6"/>
    <w:rsid w:val="004C7049"/>
    <w:rsid w:val="004C7FA3"/>
    <w:rsid w:val="004D04D3"/>
    <w:rsid w:val="004D0961"/>
    <w:rsid w:val="004D187B"/>
    <w:rsid w:val="004D2701"/>
    <w:rsid w:val="004D2D7B"/>
    <w:rsid w:val="004D2DEC"/>
    <w:rsid w:val="004D3133"/>
    <w:rsid w:val="004D34D4"/>
    <w:rsid w:val="004D3619"/>
    <w:rsid w:val="004D3E66"/>
    <w:rsid w:val="004D518E"/>
    <w:rsid w:val="004D51EE"/>
    <w:rsid w:val="004D52D2"/>
    <w:rsid w:val="004D5460"/>
    <w:rsid w:val="004D5580"/>
    <w:rsid w:val="004D5629"/>
    <w:rsid w:val="004D60F0"/>
    <w:rsid w:val="004D6214"/>
    <w:rsid w:val="004D7665"/>
    <w:rsid w:val="004D77E9"/>
    <w:rsid w:val="004D77F4"/>
    <w:rsid w:val="004E01F7"/>
    <w:rsid w:val="004E0349"/>
    <w:rsid w:val="004E0844"/>
    <w:rsid w:val="004E0F6F"/>
    <w:rsid w:val="004E1590"/>
    <w:rsid w:val="004E2CA7"/>
    <w:rsid w:val="004E3C2F"/>
    <w:rsid w:val="004E43E3"/>
    <w:rsid w:val="004E4B19"/>
    <w:rsid w:val="004E55C2"/>
    <w:rsid w:val="004E56EB"/>
    <w:rsid w:val="004E5C79"/>
    <w:rsid w:val="004E5E43"/>
    <w:rsid w:val="004E6062"/>
    <w:rsid w:val="004E6470"/>
    <w:rsid w:val="004E64CD"/>
    <w:rsid w:val="004E724C"/>
    <w:rsid w:val="004E7D82"/>
    <w:rsid w:val="004F0AA2"/>
    <w:rsid w:val="004F0B43"/>
    <w:rsid w:val="004F13B0"/>
    <w:rsid w:val="004F1723"/>
    <w:rsid w:val="004F1DA3"/>
    <w:rsid w:val="004F2A6B"/>
    <w:rsid w:val="004F3156"/>
    <w:rsid w:val="004F3583"/>
    <w:rsid w:val="004F3D8D"/>
    <w:rsid w:val="004F42C0"/>
    <w:rsid w:val="004F4665"/>
    <w:rsid w:val="004F46E6"/>
    <w:rsid w:val="004F479E"/>
    <w:rsid w:val="004F4BFD"/>
    <w:rsid w:val="004F4C76"/>
    <w:rsid w:val="004F4EE0"/>
    <w:rsid w:val="004F4F47"/>
    <w:rsid w:val="004F51F8"/>
    <w:rsid w:val="004F526A"/>
    <w:rsid w:val="004F594A"/>
    <w:rsid w:val="004F5AB7"/>
    <w:rsid w:val="004F5C4F"/>
    <w:rsid w:val="004F5EA0"/>
    <w:rsid w:val="004F6C7C"/>
    <w:rsid w:val="004F6EF0"/>
    <w:rsid w:val="004F6F8F"/>
    <w:rsid w:val="0050042F"/>
    <w:rsid w:val="0050167F"/>
    <w:rsid w:val="00501A09"/>
    <w:rsid w:val="00501CE4"/>
    <w:rsid w:val="00501CEE"/>
    <w:rsid w:val="00501EAA"/>
    <w:rsid w:val="00502714"/>
    <w:rsid w:val="00503CE3"/>
    <w:rsid w:val="00503DA0"/>
    <w:rsid w:val="00504292"/>
    <w:rsid w:val="00504CC6"/>
    <w:rsid w:val="005057EB"/>
    <w:rsid w:val="00505865"/>
    <w:rsid w:val="00505F26"/>
    <w:rsid w:val="0050622E"/>
    <w:rsid w:val="0050637E"/>
    <w:rsid w:val="00506E5A"/>
    <w:rsid w:val="00506F59"/>
    <w:rsid w:val="0050794A"/>
    <w:rsid w:val="00507BEC"/>
    <w:rsid w:val="00507F98"/>
    <w:rsid w:val="005102BB"/>
    <w:rsid w:val="00510332"/>
    <w:rsid w:val="005105CF"/>
    <w:rsid w:val="00510FE0"/>
    <w:rsid w:val="00511CEC"/>
    <w:rsid w:val="00512940"/>
    <w:rsid w:val="00512C04"/>
    <w:rsid w:val="00513AEC"/>
    <w:rsid w:val="0051633D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4B13"/>
    <w:rsid w:val="00525074"/>
    <w:rsid w:val="00525585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408"/>
    <w:rsid w:val="00532A4D"/>
    <w:rsid w:val="00533841"/>
    <w:rsid w:val="00533B0B"/>
    <w:rsid w:val="00533C08"/>
    <w:rsid w:val="0053408C"/>
    <w:rsid w:val="005343FE"/>
    <w:rsid w:val="00534D5B"/>
    <w:rsid w:val="00535937"/>
    <w:rsid w:val="00535F83"/>
    <w:rsid w:val="00537713"/>
    <w:rsid w:val="00537946"/>
    <w:rsid w:val="005400A7"/>
    <w:rsid w:val="00540C54"/>
    <w:rsid w:val="00542FB1"/>
    <w:rsid w:val="00543BA8"/>
    <w:rsid w:val="00544662"/>
    <w:rsid w:val="00544D5A"/>
    <w:rsid w:val="0054532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47C1E"/>
    <w:rsid w:val="00550828"/>
    <w:rsid w:val="00550DEA"/>
    <w:rsid w:val="0055115B"/>
    <w:rsid w:val="0055184A"/>
    <w:rsid w:val="0055186B"/>
    <w:rsid w:val="005539E3"/>
    <w:rsid w:val="005540BB"/>
    <w:rsid w:val="0055460D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377"/>
    <w:rsid w:val="005618F3"/>
    <w:rsid w:val="005629F4"/>
    <w:rsid w:val="00563367"/>
    <w:rsid w:val="005639A2"/>
    <w:rsid w:val="00563DEB"/>
    <w:rsid w:val="00563E02"/>
    <w:rsid w:val="00563F6E"/>
    <w:rsid w:val="0056404C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7"/>
    <w:rsid w:val="00572908"/>
    <w:rsid w:val="00573694"/>
    <w:rsid w:val="00573EC3"/>
    <w:rsid w:val="005741C9"/>
    <w:rsid w:val="00574269"/>
    <w:rsid w:val="0057439B"/>
    <w:rsid w:val="00574537"/>
    <w:rsid w:val="00575B0D"/>
    <w:rsid w:val="00575F36"/>
    <w:rsid w:val="0057667F"/>
    <w:rsid w:val="0057725D"/>
    <w:rsid w:val="00577FC8"/>
    <w:rsid w:val="005806B7"/>
    <w:rsid w:val="00582829"/>
    <w:rsid w:val="00582C9A"/>
    <w:rsid w:val="00582D35"/>
    <w:rsid w:val="00583A3A"/>
    <w:rsid w:val="00584A2A"/>
    <w:rsid w:val="00584A2B"/>
    <w:rsid w:val="00584E04"/>
    <w:rsid w:val="005854F6"/>
    <w:rsid w:val="00585F0E"/>
    <w:rsid w:val="00586483"/>
    <w:rsid w:val="00586ED3"/>
    <w:rsid w:val="00591724"/>
    <w:rsid w:val="00592422"/>
    <w:rsid w:val="00592A22"/>
    <w:rsid w:val="00592B36"/>
    <w:rsid w:val="00593825"/>
    <w:rsid w:val="005939F1"/>
    <w:rsid w:val="00593B23"/>
    <w:rsid w:val="00593C60"/>
    <w:rsid w:val="00593E3D"/>
    <w:rsid w:val="005942DF"/>
    <w:rsid w:val="00594847"/>
    <w:rsid w:val="0059498A"/>
    <w:rsid w:val="00595F2D"/>
    <w:rsid w:val="00596414"/>
    <w:rsid w:val="0059655B"/>
    <w:rsid w:val="00596C2F"/>
    <w:rsid w:val="00597484"/>
    <w:rsid w:val="00597E0E"/>
    <w:rsid w:val="00597F2E"/>
    <w:rsid w:val="005A0050"/>
    <w:rsid w:val="005A0263"/>
    <w:rsid w:val="005A0BBD"/>
    <w:rsid w:val="005A100D"/>
    <w:rsid w:val="005A1504"/>
    <w:rsid w:val="005A172A"/>
    <w:rsid w:val="005A1AA8"/>
    <w:rsid w:val="005A271A"/>
    <w:rsid w:val="005A2A80"/>
    <w:rsid w:val="005A2EB0"/>
    <w:rsid w:val="005A4B88"/>
    <w:rsid w:val="005A4FAD"/>
    <w:rsid w:val="005A511C"/>
    <w:rsid w:val="005A5B5D"/>
    <w:rsid w:val="005A6D98"/>
    <w:rsid w:val="005A71A7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52F3"/>
    <w:rsid w:val="005B59E0"/>
    <w:rsid w:val="005B65B4"/>
    <w:rsid w:val="005B68F3"/>
    <w:rsid w:val="005B6A2D"/>
    <w:rsid w:val="005B6F58"/>
    <w:rsid w:val="005B71AA"/>
    <w:rsid w:val="005B7F86"/>
    <w:rsid w:val="005C02B5"/>
    <w:rsid w:val="005C04C2"/>
    <w:rsid w:val="005C0735"/>
    <w:rsid w:val="005C1392"/>
    <w:rsid w:val="005C1B61"/>
    <w:rsid w:val="005C210D"/>
    <w:rsid w:val="005C3751"/>
    <w:rsid w:val="005C3D88"/>
    <w:rsid w:val="005C47E6"/>
    <w:rsid w:val="005C4882"/>
    <w:rsid w:val="005C4A30"/>
    <w:rsid w:val="005C4BD0"/>
    <w:rsid w:val="005C5673"/>
    <w:rsid w:val="005C5AB5"/>
    <w:rsid w:val="005C5C83"/>
    <w:rsid w:val="005C5FDD"/>
    <w:rsid w:val="005C6109"/>
    <w:rsid w:val="005C61E5"/>
    <w:rsid w:val="005C643F"/>
    <w:rsid w:val="005C6975"/>
    <w:rsid w:val="005C6C35"/>
    <w:rsid w:val="005C6DDB"/>
    <w:rsid w:val="005D10B0"/>
    <w:rsid w:val="005D19D3"/>
    <w:rsid w:val="005D2CC2"/>
    <w:rsid w:val="005D32C8"/>
    <w:rsid w:val="005D482E"/>
    <w:rsid w:val="005D6E00"/>
    <w:rsid w:val="005D71CE"/>
    <w:rsid w:val="005D7359"/>
    <w:rsid w:val="005E026E"/>
    <w:rsid w:val="005E037A"/>
    <w:rsid w:val="005E0405"/>
    <w:rsid w:val="005E056B"/>
    <w:rsid w:val="005E18A7"/>
    <w:rsid w:val="005E1ED1"/>
    <w:rsid w:val="005E2CDA"/>
    <w:rsid w:val="005E30B6"/>
    <w:rsid w:val="005E30C1"/>
    <w:rsid w:val="005E3F23"/>
    <w:rsid w:val="005E4164"/>
    <w:rsid w:val="005E4EA6"/>
    <w:rsid w:val="005E51F2"/>
    <w:rsid w:val="005E5594"/>
    <w:rsid w:val="005E559F"/>
    <w:rsid w:val="005E55B5"/>
    <w:rsid w:val="005E576F"/>
    <w:rsid w:val="005E6915"/>
    <w:rsid w:val="005E6F06"/>
    <w:rsid w:val="005F0D2D"/>
    <w:rsid w:val="005F2438"/>
    <w:rsid w:val="005F286F"/>
    <w:rsid w:val="005F2979"/>
    <w:rsid w:val="005F30A9"/>
    <w:rsid w:val="005F4C38"/>
    <w:rsid w:val="005F4E89"/>
    <w:rsid w:val="005F5014"/>
    <w:rsid w:val="005F6C73"/>
    <w:rsid w:val="005F7011"/>
    <w:rsid w:val="00600186"/>
    <w:rsid w:val="00600B92"/>
    <w:rsid w:val="006018C8"/>
    <w:rsid w:val="0060325A"/>
    <w:rsid w:val="00603368"/>
    <w:rsid w:val="00603BB9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45AB"/>
    <w:rsid w:val="00616242"/>
    <w:rsid w:val="00616532"/>
    <w:rsid w:val="006173E9"/>
    <w:rsid w:val="00617953"/>
    <w:rsid w:val="00617D03"/>
    <w:rsid w:val="00617D58"/>
    <w:rsid w:val="00617E09"/>
    <w:rsid w:val="006202CE"/>
    <w:rsid w:val="0062151F"/>
    <w:rsid w:val="00621800"/>
    <w:rsid w:val="00622063"/>
    <w:rsid w:val="00622933"/>
    <w:rsid w:val="00622BEB"/>
    <w:rsid w:val="00623B44"/>
    <w:rsid w:val="00623DA9"/>
    <w:rsid w:val="006252B9"/>
    <w:rsid w:val="00625C89"/>
    <w:rsid w:val="00626558"/>
    <w:rsid w:val="00626841"/>
    <w:rsid w:val="00627611"/>
    <w:rsid w:val="00627BF7"/>
    <w:rsid w:val="0063017F"/>
    <w:rsid w:val="00630D3E"/>
    <w:rsid w:val="00631566"/>
    <w:rsid w:val="00631A4C"/>
    <w:rsid w:val="00632072"/>
    <w:rsid w:val="0063209D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BD1"/>
    <w:rsid w:val="00637CA6"/>
    <w:rsid w:val="00637F0E"/>
    <w:rsid w:val="006407BF"/>
    <w:rsid w:val="006411AD"/>
    <w:rsid w:val="006413EA"/>
    <w:rsid w:val="00641AD1"/>
    <w:rsid w:val="00642149"/>
    <w:rsid w:val="00642F95"/>
    <w:rsid w:val="006445DC"/>
    <w:rsid w:val="00644EDA"/>
    <w:rsid w:val="00645001"/>
    <w:rsid w:val="00645497"/>
    <w:rsid w:val="0064551D"/>
    <w:rsid w:val="006459BB"/>
    <w:rsid w:val="00645AD2"/>
    <w:rsid w:val="0064669E"/>
    <w:rsid w:val="00647236"/>
    <w:rsid w:val="00647848"/>
    <w:rsid w:val="00650A01"/>
    <w:rsid w:val="00650AA8"/>
    <w:rsid w:val="0065199D"/>
    <w:rsid w:val="0065266E"/>
    <w:rsid w:val="006527E4"/>
    <w:rsid w:val="00652890"/>
    <w:rsid w:val="00652FB5"/>
    <w:rsid w:val="00653F7B"/>
    <w:rsid w:val="00654242"/>
    <w:rsid w:val="00655247"/>
    <w:rsid w:val="00655280"/>
    <w:rsid w:val="006554E5"/>
    <w:rsid w:val="00655913"/>
    <w:rsid w:val="00655E18"/>
    <w:rsid w:val="00656122"/>
    <w:rsid w:val="00656935"/>
    <w:rsid w:val="00656AC4"/>
    <w:rsid w:val="00657035"/>
    <w:rsid w:val="006602AE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596"/>
    <w:rsid w:val="00666FF9"/>
    <w:rsid w:val="006674A7"/>
    <w:rsid w:val="00667512"/>
    <w:rsid w:val="0066755D"/>
    <w:rsid w:val="00670109"/>
    <w:rsid w:val="00670508"/>
    <w:rsid w:val="00670C79"/>
    <w:rsid w:val="006714A2"/>
    <w:rsid w:val="0067210C"/>
    <w:rsid w:val="00672235"/>
    <w:rsid w:val="006723CE"/>
    <w:rsid w:val="006730BF"/>
    <w:rsid w:val="006745D2"/>
    <w:rsid w:val="00674974"/>
    <w:rsid w:val="00674F87"/>
    <w:rsid w:val="00676504"/>
    <w:rsid w:val="0067675C"/>
    <w:rsid w:val="0067722D"/>
    <w:rsid w:val="00677387"/>
    <w:rsid w:val="00677DE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2FCC"/>
    <w:rsid w:val="006839D7"/>
    <w:rsid w:val="006843A2"/>
    <w:rsid w:val="006847A9"/>
    <w:rsid w:val="00684885"/>
    <w:rsid w:val="006867B9"/>
    <w:rsid w:val="00686959"/>
    <w:rsid w:val="0068710C"/>
    <w:rsid w:val="00687EC2"/>
    <w:rsid w:val="00690224"/>
    <w:rsid w:val="00690A81"/>
    <w:rsid w:val="00690C52"/>
    <w:rsid w:val="0069134D"/>
    <w:rsid w:val="00691C1C"/>
    <w:rsid w:val="006923D2"/>
    <w:rsid w:val="00692CD5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95B80"/>
    <w:rsid w:val="00695D14"/>
    <w:rsid w:val="006A004A"/>
    <w:rsid w:val="006A08A6"/>
    <w:rsid w:val="006A15C5"/>
    <w:rsid w:val="006A2680"/>
    <w:rsid w:val="006A2784"/>
    <w:rsid w:val="006A2DE5"/>
    <w:rsid w:val="006A2E5B"/>
    <w:rsid w:val="006A30C5"/>
    <w:rsid w:val="006A37A8"/>
    <w:rsid w:val="006A462F"/>
    <w:rsid w:val="006A46D3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354"/>
    <w:rsid w:val="006C0769"/>
    <w:rsid w:val="006C0D6A"/>
    <w:rsid w:val="006C1C6B"/>
    <w:rsid w:val="006C279A"/>
    <w:rsid w:val="006C2F51"/>
    <w:rsid w:val="006C38D0"/>
    <w:rsid w:val="006C3924"/>
    <w:rsid w:val="006C42B7"/>
    <w:rsid w:val="006C4498"/>
    <w:rsid w:val="006C5049"/>
    <w:rsid w:val="006C57A3"/>
    <w:rsid w:val="006C5E10"/>
    <w:rsid w:val="006C6024"/>
    <w:rsid w:val="006C6190"/>
    <w:rsid w:val="006C61D6"/>
    <w:rsid w:val="006C6554"/>
    <w:rsid w:val="006C6C0F"/>
    <w:rsid w:val="006C71CC"/>
    <w:rsid w:val="006C7342"/>
    <w:rsid w:val="006C7B45"/>
    <w:rsid w:val="006D05CC"/>
    <w:rsid w:val="006D0672"/>
    <w:rsid w:val="006D19D2"/>
    <w:rsid w:val="006D1A90"/>
    <w:rsid w:val="006D228E"/>
    <w:rsid w:val="006D237D"/>
    <w:rsid w:val="006D2725"/>
    <w:rsid w:val="006D29A1"/>
    <w:rsid w:val="006D2C17"/>
    <w:rsid w:val="006D2CDF"/>
    <w:rsid w:val="006D316F"/>
    <w:rsid w:val="006D3266"/>
    <w:rsid w:val="006D3679"/>
    <w:rsid w:val="006D399D"/>
    <w:rsid w:val="006D3C19"/>
    <w:rsid w:val="006D3DBC"/>
    <w:rsid w:val="006D4379"/>
    <w:rsid w:val="006D4F9E"/>
    <w:rsid w:val="006D6B04"/>
    <w:rsid w:val="006E0E5B"/>
    <w:rsid w:val="006E0E87"/>
    <w:rsid w:val="006E1043"/>
    <w:rsid w:val="006E13A2"/>
    <w:rsid w:val="006E1A63"/>
    <w:rsid w:val="006E1AA9"/>
    <w:rsid w:val="006E2DEC"/>
    <w:rsid w:val="006E36B3"/>
    <w:rsid w:val="006E36FE"/>
    <w:rsid w:val="006E399E"/>
    <w:rsid w:val="006E50A5"/>
    <w:rsid w:val="006E5F00"/>
    <w:rsid w:val="006E5FD0"/>
    <w:rsid w:val="006E6110"/>
    <w:rsid w:val="006E61DE"/>
    <w:rsid w:val="006E6832"/>
    <w:rsid w:val="006E6BEB"/>
    <w:rsid w:val="006E6DC7"/>
    <w:rsid w:val="006E6E2B"/>
    <w:rsid w:val="006E7239"/>
    <w:rsid w:val="006E755E"/>
    <w:rsid w:val="006E7592"/>
    <w:rsid w:val="006F0628"/>
    <w:rsid w:val="006F0C9E"/>
    <w:rsid w:val="006F1BB5"/>
    <w:rsid w:val="006F297A"/>
    <w:rsid w:val="006F33CA"/>
    <w:rsid w:val="006F33D1"/>
    <w:rsid w:val="006F50D5"/>
    <w:rsid w:val="006F57F9"/>
    <w:rsid w:val="006F6A5E"/>
    <w:rsid w:val="006F6BC7"/>
    <w:rsid w:val="006F7417"/>
    <w:rsid w:val="006F7B0A"/>
    <w:rsid w:val="00700525"/>
    <w:rsid w:val="00700632"/>
    <w:rsid w:val="00700646"/>
    <w:rsid w:val="007008BA"/>
    <w:rsid w:val="00701747"/>
    <w:rsid w:val="00701962"/>
    <w:rsid w:val="007019DD"/>
    <w:rsid w:val="00701FE6"/>
    <w:rsid w:val="0070259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30E6"/>
    <w:rsid w:val="007134F9"/>
    <w:rsid w:val="0071364C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21DE"/>
    <w:rsid w:val="0072275B"/>
    <w:rsid w:val="00723545"/>
    <w:rsid w:val="00723685"/>
    <w:rsid w:val="00723C2E"/>
    <w:rsid w:val="00723CD6"/>
    <w:rsid w:val="00723E48"/>
    <w:rsid w:val="00724558"/>
    <w:rsid w:val="00725D4C"/>
    <w:rsid w:val="00726497"/>
    <w:rsid w:val="00726C5C"/>
    <w:rsid w:val="007272BD"/>
    <w:rsid w:val="00727F4E"/>
    <w:rsid w:val="007305F8"/>
    <w:rsid w:val="0073073F"/>
    <w:rsid w:val="007313DF"/>
    <w:rsid w:val="00732149"/>
    <w:rsid w:val="0073268D"/>
    <w:rsid w:val="00732848"/>
    <w:rsid w:val="00732A90"/>
    <w:rsid w:val="00732F5C"/>
    <w:rsid w:val="00733110"/>
    <w:rsid w:val="0073311B"/>
    <w:rsid w:val="0073344A"/>
    <w:rsid w:val="007334C2"/>
    <w:rsid w:val="00733783"/>
    <w:rsid w:val="00733B89"/>
    <w:rsid w:val="00733F77"/>
    <w:rsid w:val="0073422B"/>
    <w:rsid w:val="00734C85"/>
    <w:rsid w:val="00734EFF"/>
    <w:rsid w:val="00735809"/>
    <w:rsid w:val="007367C0"/>
    <w:rsid w:val="007424D3"/>
    <w:rsid w:val="007438A1"/>
    <w:rsid w:val="0074492C"/>
    <w:rsid w:val="00744D81"/>
    <w:rsid w:val="00744E7C"/>
    <w:rsid w:val="00744ED1"/>
    <w:rsid w:val="00745E34"/>
    <w:rsid w:val="00745F82"/>
    <w:rsid w:val="007469FA"/>
    <w:rsid w:val="00746A6A"/>
    <w:rsid w:val="00746C2E"/>
    <w:rsid w:val="0074728E"/>
    <w:rsid w:val="007474DF"/>
    <w:rsid w:val="00747846"/>
    <w:rsid w:val="007478D0"/>
    <w:rsid w:val="00747FF2"/>
    <w:rsid w:val="0075055D"/>
    <w:rsid w:val="007509B8"/>
    <w:rsid w:val="00750EDC"/>
    <w:rsid w:val="007518E2"/>
    <w:rsid w:val="007520EC"/>
    <w:rsid w:val="00752F7B"/>
    <w:rsid w:val="00753A0C"/>
    <w:rsid w:val="00754582"/>
    <w:rsid w:val="007546C0"/>
    <w:rsid w:val="00754C6E"/>
    <w:rsid w:val="0075583B"/>
    <w:rsid w:val="00756643"/>
    <w:rsid w:val="00756993"/>
    <w:rsid w:val="00761760"/>
    <w:rsid w:val="007619F2"/>
    <w:rsid w:val="0076284B"/>
    <w:rsid w:val="00762C5C"/>
    <w:rsid w:val="00763230"/>
    <w:rsid w:val="00763959"/>
    <w:rsid w:val="00763FCB"/>
    <w:rsid w:val="007647D5"/>
    <w:rsid w:val="00764D03"/>
    <w:rsid w:val="00764E8A"/>
    <w:rsid w:val="00765398"/>
    <w:rsid w:val="00765715"/>
    <w:rsid w:val="00765A62"/>
    <w:rsid w:val="00766380"/>
    <w:rsid w:val="0076689D"/>
    <w:rsid w:val="00766EF2"/>
    <w:rsid w:val="00770957"/>
    <w:rsid w:val="00771B67"/>
    <w:rsid w:val="00771B72"/>
    <w:rsid w:val="007723D2"/>
    <w:rsid w:val="00772EF7"/>
    <w:rsid w:val="00773216"/>
    <w:rsid w:val="00773670"/>
    <w:rsid w:val="00774647"/>
    <w:rsid w:val="00774A0A"/>
    <w:rsid w:val="0077578D"/>
    <w:rsid w:val="0077583F"/>
    <w:rsid w:val="00775883"/>
    <w:rsid w:val="00776A26"/>
    <w:rsid w:val="00777967"/>
    <w:rsid w:val="00777A46"/>
    <w:rsid w:val="0078018E"/>
    <w:rsid w:val="0078103E"/>
    <w:rsid w:val="00781863"/>
    <w:rsid w:val="00781C06"/>
    <w:rsid w:val="00782235"/>
    <w:rsid w:val="007828E2"/>
    <w:rsid w:val="00784262"/>
    <w:rsid w:val="0078468D"/>
    <w:rsid w:val="00784D6F"/>
    <w:rsid w:val="007850FC"/>
    <w:rsid w:val="007854A0"/>
    <w:rsid w:val="00785A68"/>
    <w:rsid w:val="00785C78"/>
    <w:rsid w:val="00786004"/>
    <w:rsid w:val="007866F7"/>
    <w:rsid w:val="00786C5A"/>
    <w:rsid w:val="007900A6"/>
    <w:rsid w:val="007904F1"/>
    <w:rsid w:val="0079093D"/>
    <w:rsid w:val="007911C1"/>
    <w:rsid w:val="007913E1"/>
    <w:rsid w:val="0079176C"/>
    <w:rsid w:val="00792D9A"/>
    <w:rsid w:val="00793504"/>
    <w:rsid w:val="00793BAB"/>
    <w:rsid w:val="00793D06"/>
    <w:rsid w:val="00793D11"/>
    <w:rsid w:val="007940D6"/>
    <w:rsid w:val="00794119"/>
    <w:rsid w:val="00794186"/>
    <w:rsid w:val="00795322"/>
    <w:rsid w:val="00795402"/>
    <w:rsid w:val="00795F35"/>
    <w:rsid w:val="00796748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DE0"/>
    <w:rsid w:val="007A2F58"/>
    <w:rsid w:val="007A3248"/>
    <w:rsid w:val="007A4165"/>
    <w:rsid w:val="007A48EB"/>
    <w:rsid w:val="007A4DB5"/>
    <w:rsid w:val="007A6436"/>
    <w:rsid w:val="007A71E8"/>
    <w:rsid w:val="007A7265"/>
    <w:rsid w:val="007A747C"/>
    <w:rsid w:val="007A780A"/>
    <w:rsid w:val="007A7CE1"/>
    <w:rsid w:val="007A7DAC"/>
    <w:rsid w:val="007B125C"/>
    <w:rsid w:val="007B1276"/>
    <w:rsid w:val="007B29D5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5B8"/>
    <w:rsid w:val="007C49AD"/>
    <w:rsid w:val="007C4BBE"/>
    <w:rsid w:val="007C5367"/>
    <w:rsid w:val="007C5965"/>
    <w:rsid w:val="007C5D95"/>
    <w:rsid w:val="007C5EEE"/>
    <w:rsid w:val="007C60C2"/>
    <w:rsid w:val="007C63B1"/>
    <w:rsid w:val="007C7406"/>
    <w:rsid w:val="007C751B"/>
    <w:rsid w:val="007C770F"/>
    <w:rsid w:val="007C7C74"/>
    <w:rsid w:val="007D04ED"/>
    <w:rsid w:val="007D0FCB"/>
    <w:rsid w:val="007D125F"/>
    <w:rsid w:val="007D1409"/>
    <w:rsid w:val="007D2C41"/>
    <w:rsid w:val="007D3002"/>
    <w:rsid w:val="007D4D7F"/>
    <w:rsid w:val="007D517C"/>
    <w:rsid w:val="007D6F8A"/>
    <w:rsid w:val="007D755A"/>
    <w:rsid w:val="007D76CF"/>
    <w:rsid w:val="007D78E6"/>
    <w:rsid w:val="007E04DB"/>
    <w:rsid w:val="007E1A81"/>
    <w:rsid w:val="007E20E1"/>
    <w:rsid w:val="007E2293"/>
    <w:rsid w:val="007E4D4F"/>
    <w:rsid w:val="007E5853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625"/>
    <w:rsid w:val="007F38B2"/>
    <w:rsid w:val="007F4455"/>
    <w:rsid w:val="007F448C"/>
    <w:rsid w:val="007F50F8"/>
    <w:rsid w:val="007F532A"/>
    <w:rsid w:val="007F6309"/>
    <w:rsid w:val="007F6B11"/>
    <w:rsid w:val="007F6C5D"/>
    <w:rsid w:val="007F6D6F"/>
    <w:rsid w:val="007F6FF1"/>
    <w:rsid w:val="007F750C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53A"/>
    <w:rsid w:val="00804A12"/>
    <w:rsid w:val="00804AF4"/>
    <w:rsid w:val="008060A3"/>
    <w:rsid w:val="00806817"/>
    <w:rsid w:val="00806F0D"/>
    <w:rsid w:val="0081017F"/>
    <w:rsid w:val="0081075A"/>
    <w:rsid w:val="008107EF"/>
    <w:rsid w:val="008108B7"/>
    <w:rsid w:val="0081102F"/>
    <w:rsid w:val="00812721"/>
    <w:rsid w:val="00812890"/>
    <w:rsid w:val="00812C6B"/>
    <w:rsid w:val="008141C1"/>
    <w:rsid w:val="0081463D"/>
    <w:rsid w:val="00814CE2"/>
    <w:rsid w:val="00815307"/>
    <w:rsid w:val="0081573B"/>
    <w:rsid w:val="00815843"/>
    <w:rsid w:val="00815B60"/>
    <w:rsid w:val="0081766F"/>
    <w:rsid w:val="00817962"/>
    <w:rsid w:val="008215F6"/>
    <w:rsid w:val="00821EB6"/>
    <w:rsid w:val="0082207F"/>
    <w:rsid w:val="008220A4"/>
    <w:rsid w:val="00822151"/>
    <w:rsid w:val="00822812"/>
    <w:rsid w:val="00822999"/>
    <w:rsid w:val="008233C5"/>
    <w:rsid w:val="008238C7"/>
    <w:rsid w:val="00823B7C"/>
    <w:rsid w:val="0082477B"/>
    <w:rsid w:val="00824E03"/>
    <w:rsid w:val="0082538A"/>
    <w:rsid w:val="00825A19"/>
    <w:rsid w:val="00826793"/>
    <w:rsid w:val="00826C2C"/>
    <w:rsid w:val="00827312"/>
    <w:rsid w:val="0082741D"/>
    <w:rsid w:val="008277A5"/>
    <w:rsid w:val="0083011A"/>
    <w:rsid w:val="008302A2"/>
    <w:rsid w:val="00830437"/>
    <w:rsid w:val="0083063C"/>
    <w:rsid w:val="0083081C"/>
    <w:rsid w:val="008308A9"/>
    <w:rsid w:val="0083154C"/>
    <w:rsid w:val="0083183F"/>
    <w:rsid w:val="008324C7"/>
    <w:rsid w:val="008326F3"/>
    <w:rsid w:val="00833343"/>
    <w:rsid w:val="00833474"/>
    <w:rsid w:val="008338B2"/>
    <w:rsid w:val="00833C80"/>
    <w:rsid w:val="00834746"/>
    <w:rsid w:val="00834BB5"/>
    <w:rsid w:val="00835325"/>
    <w:rsid w:val="00835630"/>
    <w:rsid w:val="00836296"/>
    <w:rsid w:val="00836781"/>
    <w:rsid w:val="008369D2"/>
    <w:rsid w:val="00837044"/>
    <w:rsid w:val="0083720C"/>
    <w:rsid w:val="00837646"/>
    <w:rsid w:val="00837708"/>
    <w:rsid w:val="0084031E"/>
    <w:rsid w:val="0084045E"/>
    <w:rsid w:val="00840474"/>
    <w:rsid w:val="0084060D"/>
    <w:rsid w:val="00840A3A"/>
    <w:rsid w:val="0084173A"/>
    <w:rsid w:val="0084192E"/>
    <w:rsid w:val="0084202C"/>
    <w:rsid w:val="00842599"/>
    <w:rsid w:val="00844B2C"/>
    <w:rsid w:val="00845AFA"/>
    <w:rsid w:val="00845C03"/>
    <w:rsid w:val="00846951"/>
    <w:rsid w:val="00847A6D"/>
    <w:rsid w:val="00847B42"/>
    <w:rsid w:val="00850360"/>
    <w:rsid w:val="00851DA5"/>
    <w:rsid w:val="00853298"/>
    <w:rsid w:val="00854137"/>
    <w:rsid w:val="00854815"/>
    <w:rsid w:val="00854D61"/>
    <w:rsid w:val="008551F8"/>
    <w:rsid w:val="00855A7E"/>
    <w:rsid w:val="0085672D"/>
    <w:rsid w:val="008568CA"/>
    <w:rsid w:val="0085712A"/>
    <w:rsid w:val="00860CD5"/>
    <w:rsid w:val="0086254E"/>
    <w:rsid w:val="008625CB"/>
    <w:rsid w:val="00862FA7"/>
    <w:rsid w:val="00863048"/>
    <w:rsid w:val="00863497"/>
    <w:rsid w:val="00863E68"/>
    <w:rsid w:val="0086534B"/>
    <w:rsid w:val="0086660E"/>
    <w:rsid w:val="008670AD"/>
    <w:rsid w:val="0086757C"/>
    <w:rsid w:val="00870DE1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8BA"/>
    <w:rsid w:val="00876FC4"/>
    <w:rsid w:val="00877B37"/>
    <w:rsid w:val="00877D7E"/>
    <w:rsid w:val="00880B58"/>
    <w:rsid w:val="0088212B"/>
    <w:rsid w:val="00882D1E"/>
    <w:rsid w:val="00883491"/>
    <w:rsid w:val="0088355F"/>
    <w:rsid w:val="00883E23"/>
    <w:rsid w:val="00884530"/>
    <w:rsid w:val="008851FD"/>
    <w:rsid w:val="00886840"/>
    <w:rsid w:val="008873CC"/>
    <w:rsid w:val="0088746A"/>
    <w:rsid w:val="00887772"/>
    <w:rsid w:val="0088782E"/>
    <w:rsid w:val="00887ABE"/>
    <w:rsid w:val="00887F66"/>
    <w:rsid w:val="00887FCB"/>
    <w:rsid w:val="008902A7"/>
    <w:rsid w:val="00890366"/>
    <w:rsid w:val="008909E1"/>
    <w:rsid w:val="0089161A"/>
    <w:rsid w:val="00892F9F"/>
    <w:rsid w:val="008938D8"/>
    <w:rsid w:val="00894A14"/>
    <w:rsid w:val="008957A9"/>
    <w:rsid w:val="0089601B"/>
    <w:rsid w:val="00896390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3BD1"/>
    <w:rsid w:val="008A404A"/>
    <w:rsid w:val="008A41CB"/>
    <w:rsid w:val="008A453F"/>
    <w:rsid w:val="008A58B5"/>
    <w:rsid w:val="008A62C6"/>
    <w:rsid w:val="008A6767"/>
    <w:rsid w:val="008A7385"/>
    <w:rsid w:val="008A7B4D"/>
    <w:rsid w:val="008A7FDA"/>
    <w:rsid w:val="008B0643"/>
    <w:rsid w:val="008B1802"/>
    <w:rsid w:val="008B1950"/>
    <w:rsid w:val="008B2DFF"/>
    <w:rsid w:val="008B32B2"/>
    <w:rsid w:val="008B3991"/>
    <w:rsid w:val="008B46BC"/>
    <w:rsid w:val="008B49F7"/>
    <w:rsid w:val="008B50B0"/>
    <w:rsid w:val="008B5397"/>
    <w:rsid w:val="008B69AB"/>
    <w:rsid w:val="008B773E"/>
    <w:rsid w:val="008B7B1E"/>
    <w:rsid w:val="008B7CFE"/>
    <w:rsid w:val="008C0DBC"/>
    <w:rsid w:val="008C0FDE"/>
    <w:rsid w:val="008C14DF"/>
    <w:rsid w:val="008C2471"/>
    <w:rsid w:val="008C25E0"/>
    <w:rsid w:val="008C25E2"/>
    <w:rsid w:val="008C2EFF"/>
    <w:rsid w:val="008C3ADD"/>
    <w:rsid w:val="008C3B63"/>
    <w:rsid w:val="008C4214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9C4"/>
    <w:rsid w:val="008D2A24"/>
    <w:rsid w:val="008D377D"/>
    <w:rsid w:val="008D55DB"/>
    <w:rsid w:val="008D56B9"/>
    <w:rsid w:val="008D5AF6"/>
    <w:rsid w:val="008D61F6"/>
    <w:rsid w:val="008D63F5"/>
    <w:rsid w:val="008D6675"/>
    <w:rsid w:val="008D6BCD"/>
    <w:rsid w:val="008D7B2A"/>
    <w:rsid w:val="008E00AE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0564"/>
    <w:rsid w:val="008F062A"/>
    <w:rsid w:val="008F1532"/>
    <w:rsid w:val="008F19FC"/>
    <w:rsid w:val="008F222B"/>
    <w:rsid w:val="008F24C7"/>
    <w:rsid w:val="008F3A37"/>
    <w:rsid w:val="008F44B1"/>
    <w:rsid w:val="008F4DFB"/>
    <w:rsid w:val="008F5165"/>
    <w:rsid w:val="008F57EA"/>
    <w:rsid w:val="008F5ADE"/>
    <w:rsid w:val="008F767B"/>
    <w:rsid w:val="00900041"/>
    <w:rsid w:val="009018D1"/>
    <w:rsid w:val="009037A5"/>
    <w:rsid w:val="00903CB1"/>
    <w:rsid w:val="00903EE3"/>
    <w:rsid w:val="009046D2"/>
    <w:rsid w:val="009049FE"/>
    <w:rsid w:val="0090546D"/>
    <w:rsid w:val="009054AE"/>
    <w:rsid w:val="0090575C"/>
    <w:rsid w:val="00905BA2"/>
    <w:rsid w:val="00905D73"/>
    <w:rsid w:val="00905F12"/>
    <w:rsid w:val="00906322"/>
    <w:rsid w:val="00906D88"/>
    <w:rsid w:val="00906E69"/>
    <w:rsid w:val="00907B71"/>
    <w:rsid w:val="0091006E"/>
    <w:rsid w:val="00910E47"/>
    <w:rsid w:val="009114BD"/>
    <w:rsid w:val="00911814"/>
    <w:rsid w:val="009128E2"/>
    <w:rsid w:val="009146AA"/>
    <w:rsid w:val="00914755"/>
    <w:rsid w:val="00914CFE"/>
    <w:rsid w:val="00914D13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506"/>
    <w:rsid w:val="0092096A"/>
    <w:rsid w:val="009212E2"/>
    <w:rsid w:val="00923028"/>
    <w:rsid w:val="0092435A"/>
    <w:rsid w:val="0092450D"/>
    <w:rsid w:val="00924537"/>
    <w:rsid w:val="00926028"/>
    <w:rsid w:val="0092608E"/>
    <w:rsid w:val="009262AF"/>
    <w:rsid w:val="009275A0"/>
    <w:rsid w:val="00927ADA"/>
    <w:rsid w:val="00927E28"/>
    <w:rsid w:val="009310AF"/>
    <w:rsid w:val="00931154"/>
    <w:rsid w:val="00931B76"/>
    <w:rsid w:val="009334F6"/>
    <w:rsid w:val="00934777"/>
    <w:rsid w:val="00934C0F"/>
    <w:rsid w:val="00935883"/>
    <w:rsid w:val="00935963"/>
    <w:rsid w:val="00936325"/>
    <w:rsid w:val="00936A92"/>
    <w:rsid w:val="00936D08"/>
    <w:rsid w:val="00937AD7"/>
    <w:rsid w:val="00940634"/>
    <w:rsid w:val="00940AD2"/>
    <w:rsid w:val="00940D3D"/>
    <w:rsid w:val="00940E21"/>
    <w:rsid w:val="00940EFB"/>
    <w:rsid w:val="0094109B"/>
    <w:rsid w:val="0094127C"/>
    <w:rsid w:val="00941BF0"/>
    <w:rsid w:val="009423B8"/>
    <w:rsid w:val="0094241B"/>
    <w:rsid w:val="0094281C"/>
    <w:rsid w:val="00942999"/>
    <w:rsid w:val="00943447"/>
    <w:rsid w:val="0094378E"/>
    <w:rsid w:val="00943899"/>
    <w:rsid w:val="00945017"/>
    <w:rsid w:val="00945058"/>
    <w:rsid w:val="009455DD"/>
    <w:rsid w:val="00945858"/>
    <w:rsid w:val="00945BD3"/>
    <w:rsid w:val="00946245"/>
    <w:rsid w:val="00946510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2AD"/>
    <w:rsid w:val="009606B3"/>
    <w:rsid w:val="00960957"/>
    <w:rsid w:val="00961233"/>
    <w:rsid w:val="0096197B"/>
    <w:rsid w:val="009622A4"/>
    <w:rsid w:val="00962A98"/>
    <w:rsid w:val="00962D23"/>
    <w:rsid w:val="00963549"/>
    <w:rsid w:val="00963852"/>
    <w:rsid w:val="00963E69"/>
    <w:rsid w:val="00964327"/>
    <w:rsid w:val="00964966"/>
    <w:rsid w:val="009655D0"/>
    <w:rsid w:val="0096571C"/>
    <w:rsid w:val="0096576B"/>
    <w:rsid w:val="00966360"/>
    <w:rsid w:val="0096657E"/>
    <w:rsid w:val="0096660A"/>
    <w:rsid w:val="00966BEE"/>
    <w:rsid w:val="00966C36"/>
    <w:rsid w:val="00966E19"/>
    <w:rsid w:val="009675EF"/>
    <w:rsid w:val="00967F65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342"/>
    <w:rsid w:val="0097480E"/>
    <w:rsid w:val="00975556"/>
    <w:rsid w:val="00975D8B"/>
    <w:rsid w:val="00975E19"/>
    <w:rsid w:val="0097670F"/>
    <w:rsid w:val="00976888"/>
    <w:rsid w:val="0097693D"/>
    <w:rsid w:val="00976959"/>
    <w:rsid w:val="0097729B"/>
    <w:rsid w:val="0097785D"/>
    <w:rsid w:val="00977E52"/>
    <w:rsid w:val="00977E6C"/>
    <w:rsid w:val="00977F41"/>
    <w:rsid w:val="009800C7"/>
    <w:rsid w:val="009806F7"/>
    <w:rsid w:val="00980B1E"/>
    <w:rsid w:val="009811C4"/>
    <w:rsid w:val="00981F76"/>
    <w:rsid w:val="00982925"/>
    <w:rsid w:val="009837FB"/>
    <w:rsid w:val="009839A7"/>
    <w:rsid w:val="0098527A"/>
    <w:rsid w:val="009852E6"/>
    <w:rsid w:val="00985746"/>
    <w:rsid w:val="00985AC5"/>
    <w:rsid w:val="00986BC5"/>
    <w:rsid w:val="00986D74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1F72"/>
    <w:rsid w:val="00992364"/>
    <w:rsid w:val="00993089"/>
    <w:rsid w:val="00993F0B"/>
    <w:rsid w:val="009949B1"/>
    <w:rsid w:val="00994B44"/>
    <w:rsid w:val="00994C10"/>
    <w:rsid w:val="00994C39"/>
    <w:rsid w:val="0099534D"/>
    <w:rsid w:val="00995E4E"/>
    <w:rsid w:val="009964ED"/>
    <w:rsid w:val="009965AD"/>
    <w:rsid w:val="009977A5"/>
    <w:rsid w:val="009A0A5D"/>
    <w:rsid w:val="009A1B3A"/>
    <w:rsid w:val="009A1C28"/>
    <w:rsid w:val="009A1DAE"/>
    <w:rsid w:val="009A3450"/>
    <w:rsid w:val="009A3D47"/>
    <w:rsid w:val="009A5149"/>
    <w:rsid w:val="009A5159"/>
    <w:rsid w:val="009A6026"/>
    <w:rsid w:val="009A6644"/>
    <w:rsid w:val="009A6A21"/>
    <w:rsid w:val="009A6DDA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22D"/>
    <w:rsid w:val="009B489C"/>
    <w:rsid w:val="009B4995"/>
    <w:rsid w:val="009B5286"/>
    <w:rsid w:val="009B5DAC"/>
    <w:rsid w:val="009B5FE6"/>
    <w:rsid w:val="009B63EB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306"/>
    <w:rsid w:val="009C651C"/>
    <w:rsid w:val="009C71CA"/>
    <w:rsid w:val="009C786B"/>
    <w:rsid w:val="009D00BE"/>
    <w:rsid w:val="009D0ACD"/>
    <w:rsid w:val="009D0DED"/>
    <w:rsid w:val="009D1D9F"/>
    <w:rsid w:val="009D1E00"/>
    <w:rsid w:val="009D2291"/>
    <w:rsid w:val="009D22DD"/>
    <w:rsid w:val="009D2457"/>
    <w:rsid w:val="009D2D3E"/>
    <w:rsid w:val="009D2F46"/>
    <w:rsid w:val="009D30FA"/>
    <w:rsid w:val="009D3902"/>
    <w:rsid w:val="009D4C73"/>
    <w:rsid w:val="009D59B7"/>
    <w:rsid w:val="009D626C"/>
    <w:rsid w:val="009D6B65"/>
    <w:rsid w:val="009D6CC1"/>
    <w:rsid w:val="009D6D84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15A7"/>
    <w:rsid w:val="009E1DF4"/>
    <w:rsid w:val="009E2617"/>
    <w:rsid w:val="009E2639"/>
    <w:rsid w:val="009E2954"/>
    <w:rsid w:val="009E2A5A"/>
    <w:rsid w:val="009E3431"/>
    <w:rsid w:val="009E3D69"/>
    <w:rsid w:val="009E4050"/>
    <w:rsid w:val="009E51BE"/>
    <w:rsid w:val="009E5B4C"/>
    <w:rsid w:val="009E6168"/>
    <w:rsid w:val="009E68C0"/>
    <w:rsid w:val="009E6D35"/>
    <w:rsid w:val="009E77AA"/>
    <w:rsid w:val="009F0654"/>
    <w:rsid w:val="009F1507"/>
    <w:rsid w:val="009F192B"/>
    <w:rsid w:val="009F1E15"/>
    <w:rsid w:val="009F220E"/>
    <w:rsid w:val="009F3789"/>
    <w:rsid w:val="009F3C6C"/>
    <w:rsid w:val="009F3F2A"/>
    <w:rsid w:val="009F44F4"/>
    <w:rsid w:val="009F6244"/>
    <w:rsid w:val="009F62B8"/>
    <w:rsid w:val="009F69FA"/>
    <w:rsid w:val="009F6D63"/>
    <w:rsid w:val="009F72BD"/>
    <w:rsid w:val="009F7700"/>
    <w:rsid w:val="009F78AC"/>
    <w:rsid w:val="00A00130"/>
    <w:rsid w:val="00A00AC2"/>
    <w:rsid w:val="00A011C5"/>
    <w:rsid w:val="00A019F7"/>
    <w:rsid w:val="00A03682"/>
    <w:rsid w:val="00A036F4"/>
    <w:rsid w:val="00A04170"/>
    <w:rsid w:val="00A0431C"/>
    <w:rsid w:val="00A04614"/>
    <w:rsid w:val="00A04B42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05E7"/>
    <w:rsid w:val="00A11333"/>
    <w:rsid w:val="00A11E1C"/>
    <w:rsid w:val="00A12074"/>
    <w:rsid w:val="00A126F0"/>
    <w:rsid w:val="00A13A7A"/>
    <w:rsid w:val="00A13D31"/>
    <w:rsid w:val="00A147F3"/>
    <w:rsid w:val="00A1513E"/>
    <w:rsid w:val="00A159A0"/>
    <w:rsid w:val="00A16255"/>
    <w:rsid w:val="00A16415"/>
    <w:rsid w:val="00A16B3F"/>
    <w:rsid w:val="00A16EB3"/>
    <w:rsid w:val="00A17A07"/>
    <w:rsid w:val="00A22C2C"/>
    <w:rsid w:val="00A22E76"/>
    <w:rsid w:val="00A232C2"/>
    <w:rsid w:val="00A237BA"/>
    <w:rsid w:val="00A24213"/>
    <w:rsid w:val="00A24ACF"/>
    <w:rsid w:val="00A2519F"/>
    <w:rsid w:val="00A25ADF"/>
    <w:rsid w:val="00A265C5"/>
    <w:rsid w:val="00A266BB"/>
    <w:rsid w:val="00A26A7B"/>
    <w:rsid w:val="00A26CB7"/>
    <w:rsid w:val="00A26E89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3526"/>
    <w:rsid w:val="00A34420"/>
    <w:rsid w:val="00A34BCA"/>
    <w:rsid w:val="00A35139"/>
    <w:rsid w:val="00A3599C"/>
    <w:rsid w:val="00A366A3"/>
    <w:rsid w:val="00A366DD"/>
    <w:rsid w:val="00A376EF"/>
    <w:rsid w:val="00A37930"/>
    <w:rsid w:val="00A40281"/>
    <w:rsid w:val="00A40381"/>
    <w:rsid w:val="00A4058F"/>
    <w:rsid w:val="00A40BE1"/>
    <w:rsid w:val="00A412E2"/>
    <w:rsid w:val="00A4338B"/>
    <w:rsid w:val="00A434F2"/>
    <w:rsid w:val="00A43BB2"/>
    <w:rsid w:val="00A44380"/>
    <w:rsid w:val="00A44A5E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509"/>
    <w:rsid w:val="00A657E1"/>
    <w:rsid w:val="00A661A1"/>
    <w:rsid w:val="00A671BB"/>
    <w:rsid w:val="00A67500"/>
    <w:rsid w:val="00A676DC"/>
    <w:rsid w:val="00A67956"/>
    <w:rsid w:val="00A67C69"/>
    <w:rsid w:val="00A70129"/>
    <w:rsid w:val="00A70235"/>
    <w:rsid w:val="00A70727"/>
    <w:rsid w:val="00A70A1F"/>
    <w:rsid w:val="00A70F9B"/>
    <w:rsid w:val="00A7129E"/>
    <w:rsid w:val="00A71435"/>
    <w:rsid w:val="00A71497"/>
    <w:rsid w:val="00A716DC"/>
    <w:rsid w:val="00A71EA4"/>
    <w:rsid w:val="00A72F8C"/>
    <w:rsid w:val="00A73484"/>
    <w:rsid w:val="00A7360E"/>
    <w:rsid w:val="00A73B31"/>
    <w:rsid w:val="00A740D3"/>
    <w:rsid w:val="00A7495A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2476"/>
    <w:rsid w:val="00A827DC"/>
    <w:rsid w:val="00A847A5"/>
    <w:rsid w:val="00A847C0"/>
    <w:rsid w:val="00A847E1"/>
    <w:rsid w:val="00A848FF"/>
    <w:rsid w:val="00A84911"/>
    <w:rsid w:val="00A84E4F"/>
    <w:rsid w:val="00A85AA1"/>
    <w:rsid w:val="00A85B0B"/>
    <w:rsid w:val="00A8633B"/>
    <w:rsid w:val="00A866D6"/>
    <w:rsid w:val="00A869D1"/>
    <w:rsid w:val="00A86A66"/>
    <w:rsid w:val="00A878CA"/>
    <w:rsid w:val="00A87D36"/>
    <w:rsid w:val="00A91293"/>
    <w:rsid w:val="00A912DA"/>
    <w:rsid w:val="00A914F2"/>
    <w:rsid w:val="00A9190A"/>
    <w:rsid w:val="00A91994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68B"/>
    <w:rsid w:val="00AA09E0"/>
    <w:rsid w:val="00AA14AC"/>
    <w:rsid w:val="00AA21D7"/>
    <w:rsid w:val="00AA26FD"/>
    <w:rsid w:val="00AA2745"/>
    <w:rsid w:val="00AA422B"/>
    <w:rsid w:val="00AA4639"/>
    <w:rsid w:val="00AA4889"/>
    <w:rsid w:val="00AA5166"/>
    <w:rsid w:val="00AA52C3"/>
    <w:rsid w:val="00AA5466"/>
    <w:rsid w:val="00AA54FD"/>
    <w:rsid w:val="00AA5B8A"/>
    <w:rsid w:val="00AA6319"/>
    <w:rsid w:val="00AA6A2E"/>
    <w:rsid w:val="00AA7862"/>
    <w:rsid w:val="00AA7D1A"/>
    <w:rsid w:val="00AB122D"/>
    <w:rsid w:val="00AB12FD"/>
    <w:rsid w:val="00AB1B8A"/>
    <w:rsid w:val="00AB1C5C"/>
    <w:rsid w:val="00AB2532"/>
    <w:rsid w:val="00AB27EA"/>
    <w:rsid w:val="00AB3053"/>
    <w:rsid w:val="00AB31A0"/>
    <w:rsid w:val="00AB39B3"/>
    <w:rsid w:val="00AB40F6"/>
    <w:rsid w:val="00AB44EC"/>
    <w:rsid w:val="00AB5179"/>
    <w:rsid w:val="00AB5941"/>
    <w:rsid w:val="00AB73EF"/>
    <w:rsid w:val="00AB799C"/>
    <w:rsid w:val="00AC02DD"/>
    <w:rsid w:val="00AC17C3"/>
    <w:rsid w:val="00AC1BC0"/>
    <w:rsid w:val="00AC1DDB"/>
    <w:rsid w:val="00AC1EB6"/>
    <w:rsid w:val="00AC25F5"/>
    <w:rsid w:val="00AC3442"/>
    <w:rsid w:val="00AC370A"/>
    <w:rsid w:val="00AC3977"/>
    <w:rsid w:val="00AC3E88"/>
    <w:rsid w:val="00AC415A"/>
    <w:rsid w:val="00AC4DDB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40B"/>
    <w:rsid w:val="00AD28C0"/>
    <w:rsid w:val="00AD34F8"/>
    <w:rsid w:val="00AD369C"/>
    <w:rsid w:val="00AD3A34"/>
    <w:rsid w:val="00AD4917"/>
    <w:rsid w:val="00AD5146"/>
    <w:rsid w:val="00AD6070"/>
    <w:rsid w:val="00AD6C45"/>
    <w:rsid w:val="00AD6C4C"/>
    <w:rsid w:val="00AD7B5F"/>
    <w:rsid w:val="00AE04B6"/>
    <w:rsid w:val="00AE1370"/>
    <w:rsid w:val="00AE1542"/>
    <w:rsid w:val="00AE1767"/>
    <w:rsid w:val="00AE1C02"/>
    <w:rsid w:val="00AE2281"/>
    <w:rsid w:val="00AE285A"/>
    <w:rsid w:val="00AE41CA"/>
    <w:rsid w:val="00AE4582"/>
    <w:rsid w:val="00AE5414"/>
    <w:rsid w:val="00AE54D3"/>
    <w:rsid w:val="00AE6122"/>
    <w:rsid w:val="00AE6BD9"/>
    <w:rsid w:val="00AF0A9E"/>
    <w:rsid w:val="00AF0BEB"/>
    <w:rsid w:val="00AF0C6E"/>
    <w:rsid w:val="00AF13F1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5DC"/>
    <w:rsid w:val="00AF760C"/>
    <w:rsid w:val="00B00316"/>
    <w:rsid w:val="00B0056B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1F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2C21"/>
    <w:rsid w:val="00B13182"/>
    <w:rsid w:val="00B134AE"/>
    <w:rsid w:val="00B139D7"/>
    <w:rsid w:val="00B13A3E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7C8"/>
    <w:rsid w:val="00B228C6"/>
    <w:rsid w:val="00B229AC"/>
    <w:rsid w:val="00B231A5"/>
    <w:rsid w:val="00B231EB"/>
    <w:rsid w:val="00B241F2"/>
    <w:rsid w:val="00B2434A"/>
    <w:rsid w:val="00B24866"/>
    <w:rsid w:val="00B24DC7"/>
    <w:rsid w:val="00B2694B"/>
    <w:rsid w:val="00B27792"/>
    <w:rsid w:val="00B27D85"/>
    <w:rsid w:val="00B30177"/>
    <w:rsid w:val="00B30A20"/>
    <w:rsid w:val="00B30DA3"/>
    <w:rsid w:val="00B32861"/>
    <w:rsid w:val="00B330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0CD"/>
    <w:rsid w:val="00B42280"/>
    <w:rsid w:val="00B422C8"/>
    <w:rsid w:val="00B43504"/>
    <w:rsid w:val="00B43859"/>
    <w:rsid w:val="00B439A4"/>
    <w:rsid w:val="00B43A69"/>
    <w:rsid w:val="00B44912"/>
    <w:rsid w:val="00B44A5F"/>
    <w:rsid w:val="00B44AFC"/>
    <w:rsid w:val="00B451A9"/>
    <w:rsid w:val="00B45967"/>
    <w:rsid w:val="00B45F0D"/>
    <w:rsid w:val="00B4700C"/>
    <w:rsid w:val="00B475A7"/>
    <w:rsid w:val="00B47BA1"/>
    <w:rsid w:val="00B51350"/>
    <w:rsid w:val="00B51607"/>
    <w:rsid w:val="00B51AF2"/>
    <w:rsid w:val="00B51B5F"/>
    <w:rsid w:val="00B52224"/>
    <w:rsid w:val="00B52B4B"/>
    <w:rsid w:val="00B52D60"/>
    <w:rsid w:val="00B5336E"/>
    <w:rsid w:val="00B53688"/>
    <w:rsid w:val="00B53795"/>
    <w:rsid w:val="00B538D1"/>
    <w:rsid w:val="00B53AD0"/>
    <w:rsid w:val="00B53EAC"/>
    <w:rsid w:val="00B5485C"/>
    <w:rsid w:val="00B548CF"/>
    <w:rsid w:val="00B54D5C"/>
    <w:rsid w:val="00B5550A"/>
    <w:rsid w:val="00B55720"/>
    <w:rsid w:val="00B557B3"/>
    <w:rsid w:val="00B563DE"/>
    <w:rsid w:val="00B56430"/>
    <w:rsid w:val="00B57748"/>
    <w:rsid w:val="00B57BCB"/>
    <w:rsid w:val="00B60BCC"/>
    <w:rsid w:val="00B60DAF"/>
    <w:rsid w:val="00B61402"/>
    <w:rsid w:val="00B61867"/>
    <w:rsid w:val="00B629F2"/>
    <w:rsid w:val="00B62D14"/>
    <w:rsid w:val="00B63735"/>
    <w:rsid w:val="00B63B0F"/>
    <w:rsid w:val="00B6428F"/>
    <w:rsid w:val="00B64CFD"/>
    <w:rsid w:val="00B64FC0"/>
    <w:rsid w:val="00B650A5"/>
    <w:rsid w:val="00B6557C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084"/>
    <w:rsid w:val="00B73EB9"/>
    <w:rsid w:val="00B747FB"/>
    <w:rsid w:val="00B7495A"/>
    <w:rsid w:val="00B75101"/>
    <w:rsid w:val="00B751C5"/>
    <w:rsid w:val="00B756BB"/>
    <w:rsid w:val="00B75A0B"/>
    <w:rsid w:val="00B76709"/>
    <w:rsid w:val="00B77910"/>
    <w:rsid w:val="00B80FA6"/>
    <w:rsid w:val="00B8122A"/>
    <w:rsid w:val="00B820BF"/>
    <w:rsid w:val="00B823E0"/>
    <w:rsid w:val="00B82EE4"/>
    <w:rsid w:val="00B838FC"/>
    <w:rsid w:val="00B83F62"/>
    <w:rsid w:val="00B843C8"/>
    <w:rsid w:val="00B86384"/>
    <w:rsid w:val="00B86617"/>
    <w:rsid w:val="00B86A7A"/>
    <w:rsid w:val="00B86BD9"/>
    <w:rsid w:val="00B86C68"/>
    <w:rsid w:val="00B86D28"/>
    <w:rsid w:val="00B87362"/>
    <w:rsid w:val="00B87448"/>
    <w:rsid w:val="00B87FE4"/>
    <w:rsid w:val="00B905D6"/>
    <w:rsid w:val="00B90746"/>
    <w:rsid w:val="00B90824"/>
    <w:rsid w:val="00B90B6D"/>
    <w:rsid w:val="00B91B47"/>
    <w:rsid w:val="00B921C9"/>
    <w:rsid w:val="00B92D9F"/>
    <w:rsid w:val="00B9357B"/>
    <w:rsid w:val="00B9397B"/>
    <w:rsid w:val="00B940E4"/>
    <w:rsid w:val="00B94321"/>
    <w:rsid w:val="00B944CD"/>
    <w:rsid w:val="00B94A2E"/>
    <w:rsid w:val="00B95875"/>
    <w:rsid w:val="00B966E2"/>
    <w:rsid w:val="00B96817"/>
    <w:rsid w:val="00B968FC"/>
    <w:rsid w:val="00B96ABD"/>
    <w:rsid w:val="00B96B48"/>
    <w:rsid w:val="00B96F5E"/>
    <w:rsid w:val="00B97E59"/>
    <w:rsid w:val="00BA0835"/>
    <w:rsid w:val="00BA0D72"/>
    <w:rsid w:val="00BA16F3"/>
    <w:rsid w:val="00BA17DB"/>
    <w:rsid w:val="00BA1BBC"/>
    <w:rsid w:val="00BA2470"/>
    <w:rsid w:val="00BA268C"/>
    <w:rsid w:val="00BA2839"/>
    <w:rsid w:val="00BA3084"/>
    <w:rsid w:val="00BA32DE"/>
    <w:rsid w:val="00BA332D"/>
    <w:rsid w:val="00BA3434"/>
    <w:rsid w:val="00BA37C2"/>
    <w:rsid w:val="00BA461B"/>
    <w:rsid w:val="00BA4D7B"/>
    <w:rsid w:val="00BA537D"/>
    <w:rsid w:val="00BA5AB6"/>
    <w:rsid w:val="00BA5E63"/>
    <w:rsid w:val="00BA5F07"/>
    <w:rsid w:val="00BA6C72"/>
    <w:rsid w:val="00BA6D32"/>
    <w:rsid w:val="00BA72EE"/>
    <w:rsid w:val="00BB0589"/>
    <w:rsid w:val="00BB0D6E"/>
    <w:rsid w:val="00BB12CF"/>
    <w:rsid w:val="00BB1349"/>
    <w:rsid w:val="00BB148E"/>
    <w:rsid w:val="00BB1B30"/>
    <w:rsid w:val="00BB2267"/>
    <w:rsid w:val="00BB2D48"/>
    <w:rsid w:val="00BB350F"/>
    <w:rsid w:val="00BB353F"/>
    <w:rsid w:val="00BB3679"/>
    <w:rsid w:val="00BB386D"/>
    <w:rsid w:val="00BB3940"/>
    <w:rsid w:val="00BB4884"/>
    <w:rsid w:val="00BB4E37"/>
    <w:rsid w:val="00BB6BFA"/>
    <w:rsid w:val="00BB6F40"/>
    <w:rsid w:val="00BC040D"/>
    <w:rsid w:val="00BC15ED"/>
    <w:rsid w:val="00BC1813"/>
    <w:rsid w:val="00BC3432"/>
    <w:rsid w:val="00BC380D"/>
    <w:rsid w:val="00BC3A29"/>
    <w:rsid w:val="00BC3D0D"/>
    <w:rsid w:val="00BC4635"/>
    <w:rsid w:val="00BC4F3A"/>
    <w:rsid w:val="00BC51DF"/>
    <w:rsid w:val="00BC5307"/>
    <w:rsid w:val="00BC64E3"/>
    <w:rsid w:val="00BC6510"/>
    <w:rsid w:val="00BC671D"/>
    <w:rsid w:val="00BC7217"/>
    <w:rsid w:val="00BD1599"/>
    <w:rsid w:val="00BD1EAB"/>
    <w:rsid w:val="00BD211D"/>
    <w:rsid w:val="00BD2654"/>
    <w:rsid w:val="00BD2CBB"/>
    <w:rsid w:val="00BD2F93"/>
    <w:rsid w:val="00BD329B"/>
    <w:rsid w:val="00BD3CBA"/>
    <w:rsid w:val="00BD3E28"/>
    <w:rsid w:val="00BD4079"/>
    <w:rsid w:val="00BD4858"/>
    <w:rsid w:val="00BD4879"/>
    <w:rsid w:val="00BD4B14"/>
    <w:rsid w:val="00BD4C51"/>
    <w:rsid w:val="00BD4DCE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1E3"/>
    <w:rsid w:val="00BE2289"/>
    <w:rsid w:val="00BE317D"/>
    <w:rsid w:val="00BE3753"/>
    <w:rsid w:val="00BE37C6"/>
    <w:rsid w:val="00BE3F39"/>
    <w:rsid w:val="00BE3F8C"/>
    <w:rsid w:val="00BE40D6"/>
    <w:rsid w:val="00BE4247"/>
    <w:rsid w:val="00BE442B"/>
    <w:rsid w:val="00BE54D0"/>
    <w:rsid w:val="00BE6272"/>
    <w:rsid w:val="00BE657E"/>
    <w:rsid w:val="00BE6A71"/>
    <w:rsid w:val="00BE7319"/>
    <w:rsid w:val="00BE760D"/>
    <w:rsid w:val="00BE7B30"/>
    <w:rsid w:val="00BF042F"/>
    <w:rsid w:val="00BF105A"/>
    <w:rsid w:val="00BF1139"/>
    <w:rsid w:val="00BF1823"/>
    <w:rsid w:val="00BF1AB6"/>
    <w:rsid w:val="00BF2237"/>
    <w:rsid w:val="00BF3432"/>
    <w:rsid w:val="00BF3EE9"/>
    <w:rsid w:val="00BF4B1A"/>
    <w:rsid w:val="00BF5948"/>
    <w:rsid w:val="00BF5FA8"/>
    <w:rsid w:val="00BF6A21"/>
    <w:rsid w:val="00BF6B1F"/>
    <w:rsid w:val="00BF6F53"/>
    <w:rsid w:val="00BF7EA5"/>
    <w:rsid w:val="00C01C99"/>
    <w:rsid w:val="00C02476"/>
    <w:rsid w:val="00C02897"/>
    <w:rsid w:val="00C030F2"/>
    <w:rsid w:val="00C0367C"/>
    <w:rsid w:val="00C04284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12A1"/>
    <w:rsid w:val="00C118C4"/>
    <w:rsid w:val="00C12260"/>
    <w:rsid w:val="00C13153"/>
    <w:rsid w:val="00C13978"/>
    <w:rsid w:val="00C145D1"/>
    <w:rsid w:val="00C150EA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229"/>
    <w:rsid w:val="00C23511"/>
    <w:rsid w:val="00C23DA0"/>
    <w:rsid w:val="00C23E6B"/>
    <w:rsid w:val="00C244ED"/>
    <w:rsid w:val="00C24735"/>
    <w:rsid w:val="00C24A96"/>
    <w:rsid w:val="00C263F9"/>
    <w:rsid w:val="00C26698"/>
    <w:rsid w:val="00C3062F"/>
    <w:rsid w:val="00C3120A"/>
    <w:rsid w:val="00C31786"/>
    <w:rsid w:val="00C32B0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8D5"/>
    <w:rsid w:val="00C37C2F"/>
    <w:rsid w:val="00C37DCD"/>
    <w:rsid w:val="00C37DF6"/>
    <w:rsid w:val="00C40003"/>
    <w:rsid w:val="00C40288"/>
    <w:rsid w:val="00C405FD"/>
    <w:rsid w:val="00C4152E"/>
    <w:rsid w:val="00C41C8C"/>
    <w:rsid w:val="00C41FD0"/>
    <w:rsid w:val="00C430F3"/>
    <w:rsid w:val="00C432CA"/>
    <w:rsid w:val="00C435B9"/>
    <w:rsid w:val="00C451FE"/>
    <w:rsid w:val="00C45F45"/>
    <w:rsid w:val="00C469CD"/>
    <w:rsid w:val="00C46E42"/>
    <w:rsid w:val="00C4729F"/>
    <w:rsid w:val="00C472AD"/>
    <w:rsid w:val="00C475E6"/>
    <w:rsid w:val="00C50C35"/>
    <w:rsid w:val="00C50F9A"/>
    <w:rsid w:val="00C510B1"/>
    <w:rsid w:val="00C51632"/>
    <w:rsid w:val="00C5170D"/>
    <w:rsid w:val="00C51720"/>
    <w:rsid w:val="00C518DE"/>
    <w:rsid w:val="00C52355"/>
    <w:rsid w:val="00C5264D"/>
    <w:rsid w:val="00C5305C"/>
    <w:rsid w:val="00C53134"/>
    <w:rsid w:val="00C5530C"/>
    <w:rsid w:val="00C553CA"/>
    <w:rsid w:val="00C5593C"/>
    <w:rsid w:val="00C55FC5"/>
    <w:rsid w:val="00C56598"/>
    <w:rsid w:val="00C56C48"/>
    <w:rsid w:val="00C56C53"/>
    <w:rsid w:val="00C57228"/>
    <w:rsid w:val="00C60306"/>
    <w:rsid w:val="00C6045D"/>
    <w:rsid w:val="00C60CE3"/>
    <w:rsid w:val="00C62436"/>
    <w:rsid w:val="00C62DD5"/>
    <w:rsid w:val="00C62E72"/>
    <w:rsid w:val="00C63A43"/>
    <w:rsid w:val="00C63EE8"/>
    <w:rsid w:val="00C63FFC"/>
    <w:rsid w:val="00C65020"/>
    <w:rsid w:val="00C65A62"/>
    <w:rsid w:val="00C66595"/>
    <w:rsid w:val="00C666EE"/>
    <w:rsid w:val="00C677ED"/>
    <w:rsid w:val="00C67D86"/>
    <w:rsid w:val="00C70125"/>
    <w:rsid w:val="00C706D0"/>
    <w:rsid w:val="00C70868"/>
    <w:rsid w:val="00C71376"/>
    <w:rsid w:val="00C71428"/>
    <w:rsid w:val="00C71F5C"/>
    <w:rsid w:val="00C72D47"/>
    <w:rsid w:val="00C73095"/>
    <w:rsid w:val="00C732B6"/>
    <w:rsid w:val="00C7359F"/>
    <w:rsid w:val="00C7360C"/>
    <w:rsid w:val="00C74925"/>
    <w:rsid w:val="00C74D69"/>
    <w:rsid w:val="00C7513A"/>
    <w:rsid w:val="00C75733"/>
    <w:rsid w:val="00C75B4E"/>
    <w:rsid w:val="00C75E37"/>
    <w:rsid w:val="00C7619C"/>
    <w:rsid w:val="00C770C7"/>
    <w:rsid w:val="00C77C96"/>
    <w:rsid w:val="00C8105D"/>
    <w:rsid w:val="00C8155C"/>
    <w:rsid w:val="00C8174A"/>
    <w:rsid w:val="00C81FA2"/>
    <w:rsid w:val="00C82768"/>
    <w:rsid w:val="00C82E4A"/>
    <w:rsid w:val="00C8332D"/>
    <w:rsid w:val="00C8381D"/>
    <w:rsid w:val="00C850A9"/>
    <w:rsid w:val="00C85714"/>
    <w:rsid w:val="00C85801"/>
    <w:rsid w:val="00C85ECD"/>
    <w:rsid w:val="00C865AE"/>
    <w:rsid w:val="00C8688E"/>
    <w:rsid w:val="00C86931"/>
    <w:rsid w:val="00C877C4"/>
    <w:rsid w:val="00C90B30"/>
    <w:rsid w:val="00C91811"/>
    <w:rsid w:val="00C918EA"/>
    <w:rsid w:val="00C91B21"/>
    <w:rsid w:val="00C91C5B"/>
    <w:rsid w:val="00C91E0E"/>
    <w:rsid w:val="00C91F4F"/>
    <w:rsid w:val="00C9394C"/>
    <w:rsid w:val="00C948B3"/>
    <w:rsid w:val="00C94AE7"/>
    <w:rsid w:val="00C94B31"/>
    <w:rsid w:val="00C95242"/>
    <w:rsid w:val="00C95A84"/>
    <w:rsid w:val="00C95C45"/>
    <w:rsid w:val="00C96166"/>
    <w:rsid w:val="00C9681E"/>
    <w:rsid w:val="00C96CE9"/>
    <w:rsid w:val="00C96DBF"/>
    <w:rsid w:val="00C972A4"/>
    <w:rsid w:val="00C973BE"/>
    <w:rsid w:val="00C975E5"/>
    <w:rsid w:val="00C97B92"/>
    <w:rsid w:val="00C97C31"/>
    <w:rsid w:val="00C97E29"/>
    <w:rsid w:val="00CA050D"/>
    <w:rsid w:val="00CA091C"/>
    <w:rsid w:val="00CA168B"/>
    <w:rsid w:val="00CA1768"/>
    <w:rsid w:val="00CA1F91"/>
    <w:rsid w:val="00CA2A74"/>
    <w:rsid w:val="00CA31A6"/>
    <w:rsid w:val="00CA3885"/>
    <w:rsid w:val="00CA4483"/>
    <w:rsid w:val="00CA45D7"/>
    <w:rsid w:val="00CA4C5A"/>
    <w:rsid w:val="00CA5416"/>
    <w:rsid w:val="00CA58D9"/>
    <w:rsid w:val="00CA670D"/>
    <w:rsid w:val="00CA6E81"/>
    <w:rsid w:val="00CA6EF6"/>
    <w:rsid w:val="00CA759B"/>
    <w:rsid w:val="00CA7863"/>
    <w:rsid w:val="00CA791F"/>
    <w:rsid w:val="00CA7B18"/>
    <w:rsid w:val="00CB0AD9"/>
    <w:rsid w:val="00CB0DF2"/>
    <w:rsid w:val="00CB0ED7"/>
    <w:rsid w:val="00CB1387"/>
    <w:rsid w:val="00CB1B7D"/>
    <w:rsid w:val="00CB1E54"/>
    <w:rsid w:val="00CB2473"/>
    <w:rsid w:val="00CB2B88"/>
    <w:rsid w:val="00CB2BF7"/>
    <w:rsid w:val="00CB31FF"/>
    <w:rsid w:val="00CB3B47"/>
    <w:rsid w:val="00CB3E77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1C9D"/>
    <w:rsid w:val="00CC2211"/>
    <w:rsid w:val="00CC2832"/>
    <w:rsid w:val="00CC2D60"/>
    <w:rsid w:val="00CC39D1"/>
    <w:rsid w:val="00CC3B14"/>
    <w:rsid w:val="00CC4916"/>
    <w:rsid w:val="00CC5002"/>
    <w:rsid w:val="00CC5D56"/>
    <w:rsid w:val="00CC6295"/>
    <w:rsid w:val="00CC629E"/>
    <w:rsid w:val="00CC67CE"/>
    <w:rsid w:val="00CC6F78"/>
    <w:rsid w:val="00CC7256"/>
    <w:rsid w:val="00CC7640"/>
    <w:rsid w:val="00CD019B"/>
    <w:rsid w:val="00CD0231"/>
    <w:rsid w:val="00CD0271"/>
    <w:rsid w:val="00CD0712"/>
    <w:rsid w:val="00CD113F"/>
    <w:rsid w:val="00CD1340"/>
    <w:rsid w:val="00CD1F53"/>
    <w:rsid w:val="00CD2189"/>
    <w:rsid w:val="00CD26A8"/>
    <w:rsid w:val="00CD2C62"/>
    <w:rsid w:val="00CD2F6D"/>
    <w:rsid w:val="00CD3BFB"/>
    <w:rsid w:val="00CD4B22"/>
    <w:rsid w:val="00CD51F4"/>
    <w:rsid w:val="00CD5530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2AF0"/>
    <w:rsid w:val="00CE32AA"/>
    <w:rsid w:val="00CE3328"/>
    <w:rsid w:val="00CE3329"/>
    <w:rsid w:val="00CE366E"/>
    <w:rsid w:val="00CE36D2"/>
    <w:rsid w:val="00CE377F"/>
    <w:rsid w:val="00CE3F1F"/>
    <w:rsid w:val="00CE435A"/>
    <w:rsid w:val="00CE4D37"/>
    <w:rsid w:val="00CE5470"/>
    <w:rsid w:val="00CE59D3"/>
    <w:rsid w:val="00CE64A6"/>
    <w:rsid w:val="00CE66BD"/>
    <w:rsid w:val="00CE6765"/>
    <w:rsid w:val="00CE798B"/>
    <w:rsid w:val="00CE79B8"/>
    <w:rsid w:val="00CF04EF"/>
    <w:rsid w:val="00CF091D"/>
    <w:rsid w:val="00CF1039"/>
    <w:rsid w:val="00CF1340"/>
    <w:rsid w:val="00CF1981"/>
    <w:rsid w:val="00CF1CDF"/>
    <w:rsid w:val="00CF1E2C"/>
    <w:rsid w:val="00CF1F09"/>
    <w:rsid w:val="00CF1FBA"/>
    <w:rsid w:val="00CF22D0"/>
    <w:rsid w:val="00CF4261"/>
    <w:rsid w:val="00CF4656"/>
    <w:rsid w:val="00CF4DBF"/>
    <w:rsid w:val="00CF554E"/>
    <w:rsid w:val="00CF5AC6"/>
    <w:rsid w:val="00CF5F99"/>
    <w:rsid w:val="00CF6366"/>
    <w:rsid w:val="00CF6651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2F9C"/>
    <w:rsid w:val="00D04719"/>
    <w:rsid w:val="00D04FBD"/>
    <w:rsid w:val="00D05692"/>
    <w:rsid w:val="00D056C3"/>
    <w:rsid w:val="00D058A9"/>
    <w:rsid w:val="00D05AA8"/>
    <w:rsid w:val="00D06B3E"/>
    <w:rsid w:val="00D0711E"/>
    <w:rsid w:val="00D077C0"/>
    <w:rsid w:val="00D07E80"/>
    <w:rsid w:val="00D07F8F"/>
    <w:rsid w:val="00D10D0F"/>
    <w:rsid w:val="00D11080"/>
    <w:rsid w:val="00D124DD"/>
    <w:rsid w:val="00D15877"/>
    <w:rsid w:val="00D16114"/>
    <w:rsid w:val="00D163D9"/>
    <w:rsid w:val="00D165E1"/>
    <w:rsid w:val="00D167DA"/>
    <w:rsid w:val="00D16A0D"/>
    <w:rsid w:val="00D1745B"/>
    <w:rsid w:val="00D17CC2"/>
    <w:rsid w:val="00D17DEF"/>
    <w:rsid w:val="00D20CEE"/>
    <w:rsid w:val="00D218F3"/>
    <w:rsid w:val="00D223B3"/>
    <w:rsid w:val="00D227C3"/>
    <w:rsid w:val="00D22DFB"/>
    <w:rsid w:val="00D22EE5"/>
    <w:rsid w:val="00D2317B"/>
    <w:rsid w:val="00D23672"/>
    <w:rsid w:val="00D23796"/>
    <w:rsid w:val="00D2411A"/>
    <w:rsid w:val="00D2417F"/>
    <w:rsid w:val="00D24B31"/>
    <w:rsid w:val="00D256C0"/>
    <w:rsid w:val="00D25A3C"/>
    <w:rsid w:val="00D2665C"/>
    <w:rsid w:val="00D268B6"/>
    <w:rsid w:val="00D26F57"/>
    <w:rsid w:val="00D30D59"/>
    <w:rsid w:val="00D30E07"/>
    <w:rsid w:val="00D315EE"/>
    <w:rsid w:val="00D31D0D"/>
    <w:rsid w:val="00D32A12"/>
    <w:rsid w:val="00D32D6D"/>
    <w:rsid w:val="00D32FA3"/>
    <w:rsid w:val="00D3350B"/>
    <w:rsid w:val="00D33C2F"/>
    <w:rsid w:val="00D340B3"/>
    <w:rsid w:val="00D348FD"/>
    <w:rsid w:val="00D34A33"/>
    <w:rsid w:val="00D34C7F"/>
    <w:rsid w:val="00D34D8C"/>
    <w:rsid w:val="00D3626E"/>
    <w:rsid w:val="00D363F9"/>
    <w:rsid w:val="00D3682D"/>
    <w:rsid w:val="00D36889"/>
    <w:rsid w:val="00D375FB"/>
    <w:rsid w:val="00D378BF"/>
    <w:rsid w:val="00D3790E"/>
    <w:rsid w:val="00D40271"/>
    <w:rsid w:val="00D402A2"/>
    <w:rsid w:val="00D40E27"/>
    <w:rsid w:val="00D40FD6"/>
    <w:rsid w:val="00D4107C"/>
    <w:rsid w:val="00D421E7"/>
    <w:rsid w:val="00D42BED"/>
    <w:rsid w:val="00D42C96"/>
    <w:rsid w:val="00D433B5"/>
    <w:rsid w:val="00D43539"/>
    <w:rsid w:val="00D444C5"/>
    <w:rsid w:val="00D44574"/>
    <w:rsid w:val="00D44A45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375"/>
    <w:rsid w:val="00D5663C"/>
    <w:rsid w:val="00D5665D"/>
    <w:rsid w:val="00D568C6"/>
    <w:rsid w:val="00D57262"/>
    <w:rsid w:val="00D61B56"/>
    <w:rsid w:val="00D61C3B"/>
    <w:rsid w:val="00D62561"/>
    <w:rsid w:val="00D62B66"/>
    <w:rsid w:val="00D62BB4"/>
    <w:rsid w:val="00D62DD9"/>
    <w:rsid w:val="00D63B8C"/>
    <w:rsid w:val="00D63E2B"/>
    <w:rsid w:val="00D63EE7"/>
    <w:rsid w:val="00D64915"/>
    <w:rsid w:val="00D65529"/>
    <w:rsid w:val="00D656C7"/>
    <w:rsid w:val="00D65802"/>
    <w:rsid w:val="00D658D0"/>
    <w:rsid w:val="00D667FF"/>
    <w:rsid w:val="00D66BA8"/>
    <w:rsid w:val="00D67BF1"/>
    <w:rsid w:val="00D70119"/>
    <w:rsid w:val="00D70B48"/>
    <w:rsid w:val="00D7111E"/>
    <w:rsid w:val="00D7123D"/>
    <w:rsid w:val="00D712D3"/>
    <w:rsid w:val="00D717FE"/>
    <w:rsid w:val="00D733BE"/>
    <w:rsid w:val="00D7342B"/>
    <w:rsid w:val="00D7362B"/>
    <w:rsid w:val="00D73CFE"/>
    <w:rsid w:val="00D74F3F"/>
    <w:rsid w:val="00D75153"/>
    <w:rsid w:val="00D76CA2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2EC1"/>
    <w:rsid w:val="00D82F70"/>
    <w:rsid w:val="00D8328E"/>
    <w:rsid w:val="00D838EB"/>
    <w:rsid w:val="00D83EF3"/>
    <w:rsid w:val="00D84E52"/>
    <w:rsid w:val="00D860AD"/>
    <w:rsid w:val="00D860E2"/>
    <w:rsid w:val="00D865D1"/>
    <w:rsid w:val="00D8665B"/>
    <w:rsid w:val="00D870A9"/>
    <w:rsid w:val="00D9036E"/>
    <w:rsid w:val="00D908C1"/>
    <w:rsid w:val="00D9179A"/>
    <w:rsid w:val="00D9183A"/>
    <w:rsid w:val="00D924A5"/>
    <w:rsid w:val="00D929AC"/>
    <w:rsid w:val="00D93122"/>
    <w:rsid w:val="00D93F4D"/>
    <w:rsid w:val="00D95B81"/>
    <w:rsid w:val="00D95FDB"/>
    <w:rsid w:val="00D966DF"/>
    <w:rsid w:val="00D97044"/>
    <w:rsid w:val="00D97124"/>
    <w:rsid w:val="00D973A3"/>
    <w:rsid w:val="00D9755B"/>
    <w:rsid w:val="00D975B4"/>
    <w:rsid w:val="00D97F4E"/>
    <w:rsid w:val="00DA01C4"/>
    <w:rsid w:val="00DA0A82"/>
    <w:rsid w:val="00DA0AEA"/>
    <w:rsid w:val="00DA24D5"/>
    <w:rsid w:val="00DA2571"/>
    <w:rsid w:val="00DA30EA"/>
    <w:rsid w:val="00DA3A38"/>
    <w:rsid w:val="00DA3F65"/>
    <w:rsid w:val="00DA3F72"/>
    <w:rsid w:val="00DA4140"/>
    <w:rsid w:val="00DA4B87"/>
    <w:rsid w:val="00DA4E3A"/>
    <w:rsid w:val="00DA534A"/>
    <w:rsid w:val="00DA601E"/>
    <w:rsid w:val="00DA6383"/>
    <w:rsid w:val="00DA64CC"/>
    <w:rsid w:val="00DA67D3"/>
    <w:rsid w:val="00DA6B04"/>
    <w:rsid w:val="00DA7144"/>
    <w:rsid w:val="00DA71A8"/>
    <w:rsid w:val="00DA7262"/>
    <w:rsid w:val="00DA746B"/>
    <w:rsid w:val="00DA7DF5"/>
    <w:rsid w:val="00DB03D4"/>
    <w:rsid w:val="00DB169C"/>
    <w:rsid w:val="00DB1876"/>
    <w:rsid w:val="00DB1A1A"/>
    <w:rsid w:val="00DB1AD8"/>
    <w:rsid w:val="00DB25C9"/>
    <w:rsid w:val="00DB2B08"/>
    <w:rsid w:val="00DB2CF9"/>
    <w:rsid w:val="00DB3528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BF6"/>
    <w:rsid w:val="00DC1C6E"/>
    <w:rsid w:val="00DC1FE2"/>
    <w:rsid w:val="00DC265E"/>
    <w:rsid w:val="00DC26E9"/>
    <w:rsid w:val="00DC2C0D"/>
    <w:rsid w:val="00DC2EC1"/>
    <w:rsid w:val="00DC36C1"/>
    <w:rsid w:val="00DC4235"/>
    <w:rsid w:val="00DC4B2A"/>
    <w:rsid w:val="00DC511B"/>
    <w:rsid w:val="00DC5DB5"/>
    <w:rsid w:val="00DC6594"/>
    <w:rsid w:val="00DC7425"/>
    <w:rsid w:val="00DC7A16"/>
    <w:rsid w:val="00DC7D9A"/>
    <w:rsid w:val="00DD0C2B"/>
    <w:rsid w:val="00DD130B"/>
    <w:rsid w:val="00DD135A"/>
    <w:rsid w:val="00DD1A3E"/>
    <w:rsid w:val="00DD2175"/>
    <w:rsid w:val="00DD25C6"/>
    <w:rsid w:val="00DD2BF7"/>
    <w:rsid w:val="00DD2CDA"/>
    <w:rsid w:val="00DD449B"/>
    <w:rsid w:val="00DD55AA"/>
    <w:rsid w:val="00DD61F9"/>
    <w:rsid w:val="00DD656E"/>
    <w:rsid w:val="00DD6879"/>
    <w:rsid w:val="00DD6A86"/>
    <w:rsid w:val="00DD6CFF"/>
    <w:rsid w:val="00DD70BF"/>
    <w:rsid w:val="00DD720D"/>
    <w:rsid w:val="00DD7322"/>
    <w:rsid w:val="00DD7437"/>
    <w:rsid w:val="00DD78A6"/>
    <w:rsid w:val="00DE0070"/>
    <w:rsid w:val="00DE0186"/>
    <w:rsid w:val="00DE034A"/>
    <w:rsid w:val="00DE0D56"/>
    <w:rsid w:val="00DE1BA6"/>
    <w:rsid w:val="00DE29F7"/>
    <w:rsid w:val="00DE3DEE"/>
    <w:rsid w:val="00DE3E95"/>
    <w:rsid w:val="00DE4A1A"/>
    <w:rsid w:val="00DE4B57"/>
    <w:rsid w:val="00DE5A65"/>
    <w:rsid w:val="00DE5B5D"/>
    <w:rsid w:val="00DE5D64"/>
    <w:rsid w:val="00DE6254"/>
    <w:rsid w:val="00DE65C6"/>
    <w:rsid w:val="00DE6F18"/>
    <w:rsid w:val="00DE75C5"/>
    <w:rsid w:val="00DE79AE"/>
    <w:rsid w:val="00DE7A6A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745"/>
    <w:rsid w:val="00DF5CD6"/>
    <w:rsid w:val="00DF60D1"/>
    <w:rsid w:val="00DF6AB1"/>
    <w:rsid w:val="00E0012E"/>
    <w:rsid w:val="00E017A2"/>
    <w:rsid w:val="00E01B19"/>
    <w:rsid w:val="00E01E6F"/>
    <w:rsid w:val="00E025AE"/>
    <w:rsid w:val="00E028CB"/>
    <w:rsid w:val="00E02D3F"/>
    <w:rsid w:val="00E02E7B"/>
    <w:rsid w:val="00E046BC"/>
    <w:rsid w:val="00E05941"/>
    <w:rsid w:val="00E059E9"/>
    <w:rsid w:val="00E06844"/>
    <w:rsid w:val="00E1019D"/>
    <w:rsid w:val="00E10F03"/>
    <w:rsid w:val="00E11380"/>
    <w:rsid w:val="00E114C7"/>
    <w:rsid w:val="00E12DAA"/>
    <w:rsid w:val="00E135AF"/>
    <w:rsid w:val="00E14A52"/>
    <w:rsid w:val="00E14B56"/>
    <w:rsid w:val="00E156D5"/>
    <w:rsid w:val="00E1592A"/>
    <w:rsid w:val="00E16211"/>
    <w:rsid w:val="00E1661D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46B"/>
    <w:rsid w:val="00E23DC0"/>
    <w:rsid w:val="00E24A56"/>
    <w:rsid w:val="00E2619E"/>
    <w:rsid w:val="00E2691D"/>
    <w:rsid w:val="00E302BC"/>
    <w:rsid w:val="00E30341"/>
    <w:rsid w:val="00E304A4"/>
    <w:rsid w:val="00E314A2"/>
    <w:rsid w:val="00E316F8"/>
    <w:rsid w:val="00E31D56"/>
    <w:rsid w:val="00E32085"/>
    <w:rsid w:val="00E32E7E"/>
    <w:rsid w:val="00E32FDA"/>
    <w:rsid w:val="00E330C3"/>
    <w:rsid w:val="00E3321A"/>
    <w:rsid w:val="00E3350C"/>
    <w:rsid w:val="00E33AB7"/>
    <w:rsid w:val="00E343CF"/>
    <w:rsid w:val="00E34923"/>
    <w:rsid w:val="00E351C8"/>
    <w:rsid w:val="00E35676"/>
    <w:rsid w:val="00E374F1"/>
    <w:rsid w:val="00E378D2"/>
    <w:rsid w:val="00E37C14"/>
    <w:rsid w:val="00E403B7"/>
    <w:rsid w:val="00E40ABA"/>
    <w:rsid w:val="00E40EE3"/>
    <w:rsid w:val="00E40EED"/>
    <w:rsid w:val="00E417FD"/>
    <w:rsid w:val="00E422EF"/>
    <w:rsid w:val="00E4249C"/>
    <w:rsid w:val="00E428C1"/>
    <w:rsid w:val="00E42D2B"/>
    <w:rsid w:val="00E42D9D"/>
    <w:rsid w:val="00E42F8E"/>
    <w:rsid w:val="00E430BB"/>
    <w:rsid w:val="00E43F87"/>
    <w:rsid w:val="00E44077"/>
    <w:rsid w:val="00E44388"/>
    <w:rsid w:val="00E44EA6"/>
    <w:rsid w:val="00E44F3B"/>
    <w:rsid w:val="00E45060"/>
    <w:rsid w:val="00E45979"/>
    <w:rsid w:val="00E45CF4"/>
    <w:rsid w:val="00E47156"/>
    <w:rsid w:val="00E47289"/>
    <w:rsid w:val="00E47DA6"/>
    <w:rsid w:val="00E50605"/>
    <w:rsid w:val="00E5092E"/>
    <w:rsid w:val="00E50D5E"/>
    <w:rsid w:val="00E51013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594"/>
    <w:rsid w:val="00E546FF"/>
    <w:rsid w:val="00E55014"/>
    <w:rsid w:val="00E55DAA"/>
    <w:rsid w:val="00E56992"/>
    <w:rsid w:val="00E56C6F"/>
    <w:rsid w:val="00E57DA7"/>
    <w:rsid w:val="00E57F63"/>
    <w:rsid w:val="00E60200"/>
    <w:rsid w:val="00E60624"/>
    <w:rsid w:val="00E609CB"/>
    <w:rsid w:val="00E61439"/>
    <w:rsid w:val="00E61C3A"/>
    <w:rsid w:val="00E621C0"/>
    <w:rsid w:val="00E6235B"/>
    <w:rsid w:val="00E63025"/>
    <w:rsid w:val="00E6355F"/>
    <w:rsid w:val="00E64163"/>
    <w:rsid w:val="00E64D1E"/>
    <w:rsid w:val="00E6551C"/>
    <w:rsid w:val="00E6584E"/>
    <w:rsid w:val="00E6638B"/>
    <w:rsid w:val="00E663FA"/>
    <w:rsid w:val="00E669FD"/>
    <w:rsid w:val="00E67A8D"/>
    <w:rsid w:val="00E70715"/>
    <w:rsid w:val="00E70ADC"/>
    <w:rsid w:val="00E715E3"/>
    <w:rsid w:val="00E71BF0"/>
    <w:rsid w:val="00E72BD3"/>
    <w:rsid w:val="00E740F8"/>
    <w:rsid w:val="00E74F96"/>
    <w:rsid w:val="00E756B4"/>
    <w:rsid w:val="00E75964"/>
    <w:rsid w:val="00E75C52"/>
    <w:rsid w:val="00E7625D"/>
    <w:rsid w:val="00E76AB9"/>
    <w:rsid w:val="00E7786D"/>
    <w:rsid w:val="00E77912"/>
    <w:rsid w:val="00E80F94"/>
    <w:rsid w:val="00E811FB"/>
    <w:rsid w:val="00E8143B"/>
    <w:rsid w:val="00E81DB7"/>
    <w:rsid w:val="00E825B0"/>
    <w:rsid w:val="00E826D2"/>
    <w:rsid w:val="00E828A9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48B"/>
    <w:rsid w:val="00E915E8"/>
    <w:rsid w:val="00E91973"/>
    <w:rsid w:val="00E92005"/>
    <w:rsid w:val="00E921CC"/>
    <w:rsid w:val="00E9242F"/>
    <w:rsid w:val="00E93185"/>
    <w:rsid w:val="00E932D8"/>
    <w:rsid w:val="00E93610"/>
    <w:rsid w:val="00E93921"/>
    <w:rsid w:val="00E93DF1"/>
    <w:rsid w:val="00E94C1F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8F7"/>
    <w:rsid w:val="00E97DB6"/>
    <w:rsid w:val="00E97EAA"/>
    <w:rsid w:val="00EA0F0F"/>
    <w:rsid w:val="00EA1556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68DC"/>
    <w:rsid w:val="00EA7D74"/>
    <w:rsid w:val="00EA7F1B"/>
    <w:rsid w:val="00EB11C1"/>
    <w:rsid w:val="00EB1B74"/>
    <w:rsid w:val="00EB23C8"/>
    <w:rsid w:val="00EB29DB"/>
    <w:rsid w:val="00EB2E53"/>
    <w:rsid w:val="00EB3364"/>
    <w:rsid w:val="00EB38E1"/>
    <w:rsid w:val="00EB3928"/>
    <w:rsid w:val="00EB39CC"/>
    <w:rsid w:val="00EB3FE6"/>
    <w:rsid w:val="00EB47ED"/>
    <w:rsid w:val="00EB4A6E"/>
    <w:rsid w:val="00EB5007"/>
    <w:rsid w:val="00EB50BB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4F00"/>
    <w:rsid w:val="00EC53DE"/>
    <w:rsid w:val="00EC5C07"/>
    <w:rsid w:val="00EC665D"/>
    <w:rsid w:val="00EC701F"/>
    <w:rsid w:val="00EC7658"/>
    <w:rsid w:val="00EC7923"/>
    <w:rsid w:val="00ED0A56"/>
    <w:rsid w:val="00ED1327"/>
    <w:rsid w:val="00ED2658"/>
    <w:rsid w:val="00ED306B"/>
    <w:rsid w:val="00ED5746"/>
    <w:rsid w:val="00ED6F09"/>
    <w:rsid w:val="00EE03CA"/>
    <w:rsid w:val="00EE11D6"/>
    <w:rsid w:val="00EE16E3"/>
    <w:rsid w:val="00EE17FB"/>
    <w:rsid w:val="00EE193B"/>
    <w:rsid w:val="00EE2332"/>
    <w:rsid w:val="00EE2E2B"/>
    <w:rsid w:val="00EE3719"/>
    <w:rsid w:val="00EE3FC3"/>
    <w:rsid w:val="00EE4E85"/>
    <w:rsid w:val="00EE5C05"/>
    <w:rsid w:val="00EE6390"/>
    <w:rsid w:val="00EE6B03"/>
    <w:rsid w:val="00EF0030"/>
    <w:rsid w:val="00EF0097"/>
    <w:rsid w:val="00EF023B"/>
    <w:rsid w:val="00EF068C"/>
    <w:rsid w:val="00EF0A59"/>
    <w:rsid w:val="00EF12F1"/>
    <w:rsid w:val="00EF1556"/>
    <w:rsid w:val="00EF19F6"/>
    <w:rsid w:val="00EF2DA6"/>
    <w:rsid w:val="00EF3859"/>
    <w:rsid w:val="00EF4404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2F85"/>
    <w:rsid w:val="00F02F92"/>
    <w:rsid w:val="00F033B1"/>
    <w:rsid w:val="00F0364B"/>
    <w:rsid w:val="00F03FF0"/>
    <w:rsid w:val="00F040EA"/>
    <w:rsid w:val="00F045DB"/>
    <w:rsid w:val="00F04C1F"/>
    <w:rsid w:val="00F051DA"/>
    <w:rsid w:val="00F052AD"/>
    <w:rsid w:val="00F059B7"/>
    <w:rsid w:val="00F05C9B"/>
    <w:rsid w:val="00F05F77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58C"/>
    <w:rsid w:val="00F14FE0"/>
    <w:rsid w:val="00F15C69"/>
    <w:rsid w:val="00F15E36"/>
    <w:rsid w:val="00F15E5B"/>
    <w:rsid w:val="00F16256"/>
    <w:rsid w:val="00F169DD"/>
    <w:rsid w:val="00F1758D"/>
    <w:rsid w:val="00F1785F"/>
    <w:rsid w:val="00F17D44"/>
    <w:rsid w:val="00F17DF0"/>
    <w:rsid w:val="00F17ECD"/>
    <w:rsid w:val="00F20793"/>
    <w:rsid w:val="00F215A1"/>
    <w:rsid w:val="00F2164C"/>
    <w:rsid w:val="00F216A4"/>
    <w:rsid w:val="00F2199E"/>
    <w:rsid w:val="00F22134"/>
    <w:rsid w:val="00F2224D"/>
    <w:rsid w:val="00F22416"/>
    <w:rsid w:val="00F22DD8"/>
    <w:rsid w:val="00F23369"/>
    <w:rsid w:val="00F2336A"/>
    <w:rsid w:val="00F23630"/>
    <w:rsid w:val="00F23936"/>
    <w:rsid w:val="00F2464A"/>
    <w:rsid w:val="00F24975"/>
    <w:rsid w:val="00F251A2"/>
    <w:rsid w:val="00F25307"/>
    <w:rsid w:val="00F26E25"/>
    <w:rsid w:val="00F27711"/>
    <w:rsid w:val="00F30252"/>
    <w:rsid w:val="00F303AC"/>
    <w:rsid w:val="00F30B66"/>
    <w:rsid w:val="00F31504"/>
    <w:rsid w:val="00F31B14"/>
    <w:rsid w:val="00F3209B"/>
    <w:rsid w:val="00F3439F"/>
    <w:rsid w:val="00F347F4"/>
    <w:rsid w:val="00F34FC1"/>
    <w:rsid w:val="00F35F6B"/>
    <w:rsid w:val="00F36AF9"/>
    <w:rsid w:val="00F377F3"/>
    <w:rsid w:val="00F37AA4"/>
    <w:rsid w:val="00F40686"/>
    <w:rsid w:val="00F40FE8"/>
    <w:rsid w:val="00F41437"/>
    <w:rsid w:val="00F422F5"/>
    <w:rsid w:val="00F43086"/>
    <w:rsid w:val="00F434FB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00DF"/>
    <w:rsid w:val="00F51740"/>
    <w:rsid w:val="00F526CC"/>
    <w:rsid w:val="00F526E1"/>
    <w:rsid w:val="00F531B9"/>
    <w:rsid w:val="00F53A0E"/>
    <w:rsid w:val="00F53EE0"/>
    <w:rsid w:val="00F54047"/>
    <w:rsid w:val="00F54725"/>
    <w:rsid w:val="00F5584F"/>
    <w:rsid w:val="00F55AA0"/>
    <w:rsid w:val="00F56474"/>
    <w:rsid w:val="00F5684C"/>
    <w:rsid w:val="00F56E45"/>
    <w:rsid w:val="00F57576"/>
    <w:rsid w:val="00F579C9"/>
    <w:rsid w:val="00F60289"/>
    <w:rsid w:val="00F60D8B"/>
    <w:rsid w:val="00F6100B"/>
    <w:rsid w:val="00F619F9"/>
    <w:rsid w:val="00F62933"/>
    <w:rsid w:val="00F63243"/>
    <w:rsid w:val="00F63B5E"/>
    <w:rsid w:val="00F6480B"/>
    <w:rsid w:val="00F64B8F"/>
    <w:rsid w:val="00F65CE4"/>
    <w:rsid w:val="00F66AC5"/>
    <w:rsid w:val="00F67BA4"/>
    <w:rsid w:val="00F67F5D"/>
    <w:rsid w:val="00F70566"/>
    <w:rsid w:val="00F70B7C"/>
    <w:rsid w:val="00F70D60"/>
    <w:rsid w:val="00F71448"/>
    <w:rsid w:val="00F71F64"/>
    <w:rsid w:val="00F7222F"/>
    <w:rsid w:val="00F73CC2"/>
    <w:rsid w:val="00F742EC"/>
    <w:rsid w:val="00F746C5"/>
    <w:rsid w:val="00F755A4"/>
    <w:rsid w:val="00F75678"/>
    <w:rsid w:val="00F75749"/>
    <w:rsid w:val="00F7599D"/>
    <w:rsid w:val="00F763D2"/>
    <w:rsid w:val="00F76775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191C"/>
    <w:rsid w:val="00F820AF"/>
    <w:rsid w:val="00F83016"/>
    <w:rsid w:val="00F8316E"/>
    <w:rsid w:val="00F83847"/>
    <w:rsid w:val="00F83E0A"/>
    <w:rsid w:val="00F8457B"/>
    <w:rsid w:val="00F84928"/>
    <w:rsid w:val="00F84DA6"/>
    <w:rsid w:val="00F859E0"/>
    <w:rsid w:val="00F86318"/>
    <w:rsid w:val="00F86450"/>
    <w:rsid w:val="00F86BF1"/>
    <w:rsid w:val="00F870BB"/>
    <w:rsid w:val="00F9021C"/>
    <w:rsid w:val="00F9091E"/>
    <w:rsid w:val="00F90D67"/>
    <w:rsid w:val="00F91022"/>
    <w:rsid w:val="00F9152F"/>
    <w:rsid w:val="00F9184D"/>
    <w:rsid w:val="00F91EC9"/>
    <w:rsid w:val="00F91F91"/>
    <w:rsid w:val="00F934C9"/>
    <w:rsid w:val="00F9394C"/>
    <w:rsid w:val="00F94EE8"/>
    <w:rsid w:val="00F94F78"/>
    <w:rsid w:val="00F9627B"/>
    <w:rsid w:val="00F96A7A"/>
    <w:rsid w:val="00F979DE"/>
    <w:rsid w:val="00FA0544"/>
    <w:rsid w:val="00FA092A"/>
    <w:rsid w:val="00FA1DDD"/>
    <w:rsid w:val="00FA2A8C"/>
    <w:rsid w:val="00FA3792"/>
    <w:rsid w:val="00FA3935"/>
    <w:rsid w:val="00FA6183"/>
    <w:rsid w:val="00FA6EA9"/>
    <w:rsid w:val="00FA7421"/>
    <w:rsid w:val="00FB02C4"/>
    <w:rsid w:val="00FB037E"/>
    <w:rsid w:val="00FB08CC"/>
    <w:rsid w:val="00FB0C66"/>
    <w:rsid w:val="00FB116B"/>
    <w:rsid w:val="00FB13B5"/>
    <w:rsid w:val="00FB1652"/>
    <w:rsid w:val="00FB196D"/>
    <w:rsid w:val="00FB28F8"/>
    <w:rsid w:val="00FB2D3A"/>
    <w:rsid w:val="00FB35A6"/>
    <w:rsid w:val="00FB41C1"/>
    <w:rsid w:val="00FB46B0"/>
    <w:rsid w:val="00FB4A1C"/>
    <w:rsid w:val="00FB4A4F"/>
    <w:rsid w:val="00FB5F7A"/>
    <w:rsid w:val="00FB63D6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288"/>
    <w:rsid w:val="00FC1446"/>
    <w:rsid w:val="00FC1C33"/>
    <w:rsid w:val="00FC2536"/>
    <w:rsid w:val="00FC2A4C"/>
    <w:rsid w:val="00FC31B9"/>
    <w:rsid w:val="00FC3754"/>
    <w:rsid w:val="00FC3D13"/>
    <w:rsid w:val="00FC437A"/>
    <w:rsid w:val="00FC4B79"/>
    <w:rsid w:val="00FC4D53"/>
    <w:rsid w:val="00FC5B9B"/>
    <w:rsid w:val="00FC5D52"/>
    <w:rsid w:val="00FC61D9"/>
    <w:rsid w:val="00FC6490"/>
    <w:rsid w:val="00FC7130"/>
    <w:rsid w:val="00FC721D"/>
    <w:rsid w:val="00FC7AA5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3AA"/>
    <w:rsid w:val="00FD67D1"/>
    <w:rsid w:val="00FD6AC7"/>
    <w:rsid w:val="00FD7AA3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2D58"/>
    <w:rsid w:val="00FE3103"/>
    <w:rsid w:val="00FE39D7"/>
    <w:rsid w:val="00FE411A"/>
    <w:rsid w:val="00FE4178"/>
    <w:rsid w:val="00FE4538"/>
    <w:rsid w:val="00FE4758"/>
    <w:rsid w:val="00FE566C"/>
    <w:rsid w:val="00FE5808"/>
    <w:rsid w:val="00FE5D6C"/>
    <w:rsid w:val="00FE6978"/>
    <w:rsid w:val="00FE6EBB"/>
    <w:rsid w:val="00FE6F73"/>
    <w:rsid w:val="00FE7020"/>
    <w:rsid w:val="00FE79E7"/>
    <w:rsid w:val="00FE7B94"/>
    <w:rsid w:val="00FE7DF9"/>
    <w:rsid w:val="00FE7F4D"/>
    <w:rsid w:val="00FF0186"/>
    <w:rsid w:val="00FF059D"/>
    <w:rsid w:val="00FF09AD"/>
    <w:rsid w:val="00FF0C46"/>
    <w:rsid w:val="00FF1606"/>
    <w:rsid w:val="00FF170C"/>
    <w:rsid w:val="00FF172A"/>
    <w:rsid w:val="00FF299B"/>
    <w:rsid w:val="00FF3565"/>
    <w:rsid w:val="00FF369E"/>
    <w:rsid w:val="00FF4C83"/>
    <w:rsid w:val="00FF4D8E"/>
    <w:rsid w:val="00FF55A5"/>
    <w:rsid w:val="00FF55CA"/>
    <w:rsid w:val="00FF57E3"/>
    <w:rsid w:val="00FF5BCE"/>
    <w:rsid w:val="00FF6D4B"/>
    <w:rsid w:val="02991399"/>
    <w:rsid w:val="02F77CF8"/>
    <w:rsid w:val="034802E6"/>
    <w:rsid w:val="0538709D"/>
    <w:rsid w:val="09477E5B"/>
    <w:rsid w:val="0AC04868"/>
    <w:rsid w:val="0B474FBC"/>
    <w:rsid w:val="0CD8440D"/>
    <w:rsid w:val="0CE622A7"/>
    <w:rsid w:val="0D085F54"/>
    <w:rsid w:val="0D474E13"/>
    <w:rsid w:val="0E3515DE"/>
    <w:rsid w:val="0E504CC3"/>
    <w:rsid w:val="0F496AF9"/>
    <w:rsid w:val="10392EAF"/>
    <w:rsid w:val="11692A2F"/>
    <w:rsid w:val="1247697C"/>
    <w:rsid w:val="12CD2923"/>
    <w:rsid w:val="141C72B6"/>
    <w:rsid w:val="14201C16"/>
    <w:rsid w:val="14A2361D"/>
    <w:rsid w:val="150657CF"/>
    <w:rsid w:val="17154514"/>
    <w:rsid w:val="188B3ACD"/>
    <w:rsid w:val="1890290D"/>
    <w:rsid w:val="1A9C4D92"/>
    <w:rsid w:val="1B384E2E"/>
    <w:rsid w:val="1BD63E33"/>
    <w:rsid w:val="1C095306"/>
    <w:rsid w:val="1C1B00ED"/>
    <w:rsid w:val="1C6D22EA"/>
    <w:rsid w:val="1E4441CA"/>
    <w:rsid w:val="1F680568"/>
    <w:rsid w:val="1F7F4155"/>
    <w:rsid w:val="1FD5298B"/>
    <w:rsid w:val="1FEFEAD8"/>
    <w:rsid w:val="1FFF3874"/>
    <w:rsid w:val="20E1526E"/>
    <w:rsid w:val="216E5C50"/>
    <w:rsid w:val="21943B7F"/>
    <w:rsid w:val="22A01A15"/>
    <w:rsid w:val="248901E7"/>
    <w:rsid w:val="24F35EB8"/>
    <w:rsid w:val="252A09D2"/>
    <w:rsid w:val="26700BFE"/>
    <w:rsid w:val="26E851F8"/>
    <w:rsid w:val="28A34388"/>
    <w:rsid w:val="295F1B48"/>
    <w:rsid w:val="29784329"/>
    <w:rsid w:val="2A59395F"/>
    <w:rsid w:val="2A5F13A7"/>
    <w:rsid w:val="2B4770E9"/>
    <w:rsid w:val="2C110220"/>
    <w:rsid w:val="2C763114"/>
    <w:rsid w:val="2C9E4352"/>
    <w:rsid w:val="2D8D2C2D"/>
    <w:rsid w:val="2E7123C9"/>
    <w:rsid w:val="2F6963E3"/>
    <w:rsid w:val="2FA051D7"/>
    <w:rsid w:val="2FE11E35"/>
    <w:rsid w:val="3071670B"/>
    <w:rsid w:val="30C434FD"/>
    <w:rsid w:val="30DA218A"/>
    <w:rsid w:val="325C0BB5"/>
    <w:rsid w:val="325D6E25"/>
    <w:rsid w:val="34822541"/>
    <w:rsid w:val="35DA552B"/>
    <w:rsid w:val="362322BD"/>
    <w:rsid w:val="37486DEB"/>
    <w:rsid w:val="38D32BCB"/>
    <w:rsid w:val="3A7D06CC"/>
    <w:rsid w:val="3DA13D3A"/>
    <w:rsid w:val="3E393FEF"/>
    <w:rsid w:val="4003670B"/>
    <w:rsid w:val="40F00DF5"/>
    <w:rsid w:val="40F16BD7"/>
    <w:rsid w:val="42414E59"/>
    <w:rsid w:val="42DA70E7"/>
    <w:rsid w:val="44107C5C"/>
    <w:rsid w:val="44276087"/>
    <w:rsid w:val="44493F7C"/>
    <w:rsid w:val="46C2362B"/>
    <w:rsid w:val="476C503E"/>
    <w:rsid w:val="47B430E8"/>
    <w:rsid w:val="48150ABF"/>
    <w:rsid w:val="482C4C7F"/>
    <w:rsid w:val="488400CF"/>
    <w:rsid w:val="49355323"/>
    <w:rsid w:val="499A7F3F"/>
    <w:rsid w:val="49FA130C"/>
    <w:rsid w:val="4A111458"/>
    <w:rsid w:val="4AFB3934"/>
    <w:rsid w:val="4CD84EFE"/>
    <w:rsid w:val="4CE91AFD"/>
    <w:rsid w:val="4D0B4224"/>
    <w:rsid w:val="4D10337F"/>
    <w:rsid w:val="4D744B03"/>
    <w:rsid w:val="4D9E5365"/>
    <w:rsid w:val="4DBB71CE"/>
    <w:rsid w:val="4DE404D4"/>
    <w:rsid w:val="4E1F7422"/>
    <w:rsid w:val="4F3828A4"/>
    <w:rsid w:val="50847AF0"/>
    <w:rsid w:val="509B6FAD"/>
    <w:rsid w:val="515450A2"/>
    <w:rsid w:val="518920CB"/>
    <w:rsid w:val="51AD50AC"/>
    <w:rsid w:val="521210A9"/>
    <w:rsid w:val="536E613E"/>
    <w:rsid w:val="53D25A4A"/>
    <w:rsid w:val="548E50B1"/>
    <w:rsid w:val="560562B2"/>
    <w:rsid w:val="564F4404"/>
    <w:rsid w:val="56CA2513"/>
    <w:rsid w:val="56D23AFC"/>
    <w:rsid w:val="56F9126E"/>
    <w:rsid w:val="574B54A7"/>
    <w:rsid w:val="57FB27B2"/>
    <w:rsid w:val="583F0174"/>
    <w:rsid w:val="586E4E72"/>
    <w:rsid w:val="58E073D5"/>
    <w:rsid w:val="599D139B"/>
    <w:rsid w:val="59F508D9"/>
    <w:rsid w:val="5A0B7291"/>
    <w:rsid w:val="5A2E2CA9"/>
    <w:rsid w:val="5A573A51"/>
    <w:rsid w:val="5A6720A9"/>
    <w:rsid w:val="5A9410D4"/>
    <w:rsid w:val="5AD157E7"/>
    <w:rsid w:val="5AE61D65"/>
    <w:rsid w:val="5B72257E"/>
    <w:rsid w:val="5BC36876"/>
    <w:rsid w:val="5EB81A8C"/>
    <w:rsid w:val="5F173429"/>
    <w:rsid w:val="5F504BCF"/>
    <w:rsid w:val="606F38FB"/>
    <w:rsid w:val="61087D36"/>
    <w:rsid w:val="62BF33AB"/>
    <w:rsid w:val="638819E8"/>
    <w:rsid w:val="66D80480"/>
    <w:rsid w:val="68993C70"/>
    <w:rsid w:val="697E2749"/>
    <w:rsid w:val="69C5455B"/>
    <w:rsid w:val="69D61243"/>
    <w:rsid w:val="6A986776"/>
    <w:rsid w:val="6B6D198F"/>
    <w:rsid w:val="6BF73DC7"/>
    <w:rsid w:val="6C0A5DBD"/>
    <w:rsid w:val="6D494DF5"/>
    <w:rsid w:val="6E4F478A"/>
    <w:rsid w:val="6E6D1247"/>
    <w:rsid w:val="6F0C4CDF"/>
    <w:rsid w:val="6F0E14A1"/>
    <w:rsid w:val="701340FC"/>
    <w:rsid w:val="70616188"/>
    <w:rsid w:val="714F7201"/>
    <w:rsid w:val="726A64B2"/>
    <w:rsid w:val="72884310"/>
    <w:rsid w:val="729746B7"/>
    <w:rsid w:val="73685268"/>
    <w:rsid w:val="738F25A5"/>
    <w:rsid w:val="73CC66E0"/>
    <w:rsid w:val="754A44D5"/>
    <w:rsid w:val="755159B6"/>
    <w:rsid w:val="759E3CE8"/>
    <w:rsid w:val="75EE1705"/>
    <w:rsid w:val="76742556"/>
    <w:rsid w:val="76A2596F"/>
    <w:rsid w:val="782C7C60"/>
    <w:rsid w:val="784016F3"/>
    <w:rsid w:val="7A0B74A7"/>
    <w:rsid w:val="7A2F01C3"/>
    <w:rsid w:val="7A7F29F7"/>
    <w:rsid w:val="7BDD0745"/>
    <w:rsid w:val="7BF7779C"/>
    <w:rsid w:val="7C842EBE"/>
    <w:rsid w:val="7DCC00A2"/>
    <w:rsid w:val="7DCC603C"/>
    <w:rsid w:val="7DD9B4E2"/>
    <w:rsid w:val="7F6D102E"/>
    <w:rsid w:val="7FFF935E"/>
    <w:rsid w:val="BFD88D2D"/>
    <w:rsid w:val="D46F4A1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35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qFormat="1" w:uiPriority="0" w:semiHidden="0" w:name="endnote reference"/>
    <w:lsdException w:qFormat="1" w:uiPriority="0" w:semiHidden="0" w:name="endnote text"/>
    <w:lsdException w:unhideWhenUsed="0" w:uiPriority="0" w:name="table of authorities"/>
    <w:lsdException w:uiPriority="0" w:name="macro"/>
    <w:lsdException w:uiPriority="0" w:name="toa heading"/>
    <w:lsdException w:unhideWhenUsed="0" w:uiPriority="0" w:name="List"/>
    <w:lsdException w:unhideWhenUsed="0"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name="List Continue 2"/>
    <w:lsdException w:unhideWhenUsed="0" w:uiPriority="0" w:name="List Continue 3"/>
    <w:lsdException w:unhideWhenUsed="0" w:uiPriority="0" w:name="List Continue 4"/>
    <w:lsdException w:unhideWhenUsed="0"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  <w:jc w:val="both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link w:val="34"/>
    <w:qFormat/>
    <w:uiPriority w:val="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3">
    <w:name w:val="heading 2"/>
    <w:basedOn w:val="1"/>
    <w:next w:val="1"/>
    <w:link w:val="35"/>
    <w:unhideWhenUsed/>
    <w:qFormat/>
    <w:uiPriority w:val="0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4">
    <w:name w:val="heading 3"/>
    <w:basedOn w:val="1"/>
    <w:next w:val="1"/>
    <w:link w:val="63"/>
    <w:unhideWhenUsed/>
    <w:qFormat/>
    <w:uiPriority w:val="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5">
    <w:name w:val="heading 4"/>
    <w:basedOn w:val="1"/>
    <w:next w:val="1"/>
    <w:link w:val="64"/>
    <w:unhideWhenUsed/>
    <w:qFormat/>
    <w:uiPriority w:val="9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6">
    <w:name w:val="heading 5"/>
    <w:basedOn w:val="1"/>
    <w:next w:val="1"/>
    <w:link w:val="65"/>
    <w:unhideWhenUsed/>
    <w:qFormat/>
    <w:uiPriority w:val="9"/>
    <w:pPr>
      <w:spacing w:after="0"/>
      <w:jc w:val="left"/>
      <w:outlineLvl w:val="4"/>
    </w:pPr>
    <w:rPr>
      <w:smallCaps/>
      <w:color w:val="3A3A3A" w:themeColor="accent6" w:themeShade="BF"/>
      <w:spacing w:val="10"/>
      <w:sz w:val="22"/>
      <w:szCs w:val="22"/>
    </w:rPr>
  </w:style>
  <w:style w:type="paragraph" w:styleId="7">
    <w:name w:val="heading 6"/>
    <w:basedOn w:val="1"/>
    <w:next w:val="1"/>
    <w:link w:val="66"/>
    <w:unhideWhenUsed/>
    <w:qFormat/>
    <w:uiPriority w:val="9"/>
    <w:pPr>
      <w:spacing w:after="0"/>
      <w:jc w:val="left"/>
      <w:outlineLvl w:val="5"/>
    </w:pPr>
    <w:rPr>
      <w:smallCaps/>
      <w:color w:val="4D4D4D" w:themeColor="accent6"/>
      <w:spacing w:val="5"/>
      <w:sz w:val="22"/>
      <w:szCs w:val="22"/>
      <w14:textFill>
        <w14:solidFill>
          <w14:schemeClr w14:val="accent6"/>
        </w14:solidFill>
      </w14:textFill>
    </w:rPr>
  </w:style>
  <w:style w:type="paragraph" w:styleId="8">
    <w:name w:val="heading 7"/>
    <w:basedOn w:val="1"/>
    <w:next w:val="1"/>
    <w:link w:val="67"/>
    <w:unhideWhenUsed/>
    <w:qFormat/>
    <w:uiPriority w:val="9"/>
    <w:pPr>
      <w:spacing w:after="0"/>
      <w:jc w:val="left"/>
      <w:outlineLvl w:val="6"/>
    </w:pPr>
    <w:rPr>
      <w:b/>
      <w:bCs/>
      <w:smallCaps/>
      <w:color w:val="4D4D4D" w:themeColor="accent6"/>
      <w:spacing w:val="10"/>
      <w14:textFill>
        <w14:solidFill>
          <w14:schemeClr w14:val="accent6"/>
        </w14:solidFill>
      </w14:textFill>
    </w:rPr>
  </w:style>
  <w:style w:type="paragraph" w:styleId="9">
    <w:name w:val="heading 8"/>
    <w:basedOn w:val="1"/>
    <w:next w:val="1"/>
    <w:link w:val="68"/>
    <w:unhideWhenUsed/>
    <w:qFormat/>
    <w:uiPriority w:val="9"/>
    <w:pPr>
      <w:spacing w:after="0"/>
      <w:jc w:val="left"/>
      <w:outlineLvl w:val="7"/>
    </w:pPr>
    <w:rPr>
      <w:b/>
      <w:bCs/>
      <w:i/>
      <w:iCs/>
      <w:smallCaps/>
      <w:color w:val="3A3A3A" w:themeColor="accent6" w:themeShade="BF"/>
    </w:rPr>
  </w:style>
  <w:style w:type="paragraph" w:styleId="10">
    <w:name w:val="heading 9"/>
    <w:basedOn w:val="1"/>
    <w:next w:val="1"/>
    <w:link w:val="69"/>
    <w:unhideWhenUsed/>
    <w:qFormat/>
    <w:uiPriority w:val="9"/>
    <w:pPr>
      <w:spacing w:after="0"/>
      <w:jc w:val="left"/>
      <w:outlineLvl w:val="8"/>
    </w:pPr>
    <w:rPr>
      <w:b/>
      <w:bCs/>
      <w:i/>
      <w:iCs/>
      <w:smallCaps/>
      <w:color w:val="272727" w:themeColor="accent6" w:themeShade="80"/>
    </w:rPr>
  </w:style>
  <w:style w:type="character" w:default="1" w:styleId="27">
    <w:name w:val="Default Paragraph Font"/>
    <w:unhideWhenUsed/>
    <w:qFormat/>
    <w:uiPriority w:val="1"/>
  </w:style>
  <w:style w:type="table" w:default="1" w:styleId="2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b/>
      <w:bCs/>
      <w:caps/>
      <w:sz w:val="16"/>
      <w:szCs w:val="16"/>
    </w:rPr>
  </w:style>
  <w:style w:type="paragraph" w:styleId="12">
    <w:name w:val="annotation text"/>
    <w:basedOn w:val="1"/>
    <w:link w:val="36"/>
    <w:qFormat/>
    <w:uiPriority w:val="0"/>
    <w:pPr>
      <w:jc w:val="left"/>
    </w:pPr>
  </w:style>
  <w:style w:type="paragraph" w:styleId="13">
    <w:name w:val="toc 3"/>
    <w:basedOn w:val="1"/>
    <w:next w:val="1"/>
    <w:unhideWhenUsed/>
    <w:qFormat/>
    <w:uiPriority w:val="39"/>
    <w:pPr>
      <w:spacing w:after="100"/>
      <w:ind w:left="440"/>
      <w:jc w:val="left"/>
    </w:pPr>
    <w:rPr>
      <w:rFonts w:ascii="Calibri" w:hAnsi="Calibri"/>
      <w:sz w:val="22"/>
      <w:szCs w:val="22"/>
    </w:rPr>
  </w:style>
  <w:style w:type="paragraph" w:styleId="14">
    <w:name w:val="Date"/>
    <w:basedOn w:val="1"/>
    <w:next w:val="1"/>
    <w:link w:val="37"/>
    <w:unhideWhenUsed/>
    <w:qFormat/>
    <w:uiPriority w:val="0"/>
    <w:pPr>
      <w:ind w:left="100" w:leftChars="2500"/>
    </w:pPr>
  </w:style>
  <w:style w:type="paragraph" w:styleId="15">
    <w:name w:val="endnote text"/>
    <w:basedOn w:val="1"/>
    <w:link w:val="57"/>
    <w:unhideWhenUsed/>
    <w:qFormat/>
    <w:uiPriority w:val="0"/>
    <w:pPr>
      <w:snapToGrid w:val="0"/>
      <w:jc w:val="left"/>
    </w:pPr>
  </w:style>
  <w:style w:type="paragraph" w:styleId="16">
    <w:name w:val="Balloon Text"/>
    <w:basedOn w:val="1"/>
    <w:link w:val="38"/>
    <w:qFormat/>
    <w:uiPriority w:val="0"/>
    <w:rPr>
      <w:sz w:val="18"/>
      <w:szCs w:val="18"/>
    </w:rPr>
  </w:style>
  <w:style w:type="paragraph" w:styleId="17">
    <w:name w:val="footer"/>
    <w:basedOn w:val="1"/>
    <w:link w:val="3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tabs>
        <w:tab w:val="right" w:leader="dot" w:pos="8302"/>
      </w:tabs>
      <w:spacing w:after="100" w:line="540" w:lineRule="exact"/>
      <w:jc w:val="left"/>
    </w:pPr>
    <w:rPr>
      <w:rFonts w:ascii="Calibri" w:hAnsi="Calibri"/>
      <w:sz w:val="22"/>
      <w:szCs w:val="22"/>
    </w:rPr>
  </w:style>
  <w:style w:type="paragraph" w:styleId="20">
    <w:name w:val="Subtitle"/>
    <w:basedOn w:val="1"/>
    <w:next w:val="1"/>
    <w:link w:val="71"/>
    <w:qFormat/>
    <w:uiPriority w:val="11"/>
    <w:pPr>
      <w:spacing w:after="720" w:line="240" w:lineRule="auto"/>
      <w:jc w:val="right"/>
    </w:pPr>
    <w:rPr>
      <w:rFonts w:asciiTheme="majorHAnsi" w:hAnsiTheme="majorHAnsi" w:eastAsiaTheme="majorEastAsia" w:cstheme="majorBidi"/>
    </w:rPr>
  </w:style>
  <w:style w:type="paragraph" w:styleId="21">
    <w:name w:val="toc 2"/>
    <w:basedOn w:val="1"/>
    <w:next w:val="1"/>
    <w:unhideWhenUsed/>
    <w:qFormat/>
    <w:uiPriority w:val="39"/>
    <w:pPr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sz w:val="22"/>
      <w:szCs w:val="22"/>
    </w:rPr>
  </w:style>
  <w:style w:type="paragraph" w:styleId="22">
    <w:name w:val="Normal (Web)"/>
    <w:basedOn w:val="1"/>
    <w:semiHidden/>
    <w:unhideWhenUsed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23">
    <w:name w:val="Title"/>
    <w:basedOn w:val="1"/>
    <w:next w:val="1"/>
    <w:link w:val="70"/>
    <w:qFormat/>
    <w:uiPriority w:val="10"/>
    <w:pPr>
      <w:pBdr>
        <w:top w:val="single" w:color="4D4D4D" w:themeColor="accent6" w:sz="8" w:space="1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24">
    <w:name w:val="annotation subject"/>
    <w:basedOn w:val="12"/>
    <w:next w:val="12"/>
    <w:link w:val="41"/>
    <w:qFormat/>
    <w:uiPriority w:val="0"/>
    <w:rPr>
      <w:b/>
      <w:bCs/>
    </w:rPr>
  </w:style>
  <w:style w:type="table" w:styleId="26">
    <w:name w:val="Table Grid"/>
    <w:basedOn w:val="25"/>
    <w:qFormat/>
    <w:uiPriority w:val="0"/>
    <w:pPr>
      <w:widowControl w:val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qFormat/>
    <w:uiPriority w:val="22"/>
    <w:rPr>
      <w:b/>
      <w:bCs/>
      <w:color w:val="4D4D4D" w:themeColor="accent6"/>
      <w14:textFill>
        <w14:solidFill>
          <w14:schemeClr w14:val="accent6"/>
        </w14:solidFill>
      </w14:textFill>
    </w:rPr>
  </w:style>
  <w:style w:type="character" w:styleId="29">
    <w:name w:val="endnote reference"/>
    <w:basedOn w:val="27"/>
    <w:unhideWhenUsed/>
    <w:qFormat/>
    <w:uiPriority w:val="0"/>
    <w:rPr>
      <w:vertAlign w:val="superscript"/>
    </w:rPr>
  </w:style>
  <w:style w:type="character" w:styleId="30">
    <w:name w:val="FollowedHyperlink"/>
    <w:unhideWhenUsed/>
    <w:qFormat/>
    <w:uiPriority w:val="99"/>
    <w:rPr>
      <w:color w:val="800080"/>
      <w:u w:val="single"/>
    </w:rPr>
  </w:style>
  <w:style w:type="character" w:styleId="31">
    <w:name w:val="Emphasis"/>
    <w:qFormat/>
    <w:uiPriority w:val="20"/>
    <w:rPr>
      <w:b/>
      <w:bCs/>
      <w:i/>
      <w:iCs/>
      <w:spacing w:val="10"/>
    </w:rPr>
  </w:style>
  <w:style w:type="character" w:styleId="32">
    <w:name w:val="Hyperlink"/>
    <w:qFormat/>
    <w:uiPriority w:val="99"/>
    <w:rPr>
      <w:color w:val="0000FF"/>
      <w:u w:val="single"/>
    </w:rPr>
  </w:style>
  <w:style w:type="character" w:styleId="33">
    <w:name w:val="annotation reference"/>
    <w:qFormat/>
    <w:uiPriority w:val="0"/>
    <w:rPr>
      <w:sz w:val="21"/>
      <w:szCs w:val="21"/>
    </w:rPr>
  </w:style>
  <w:style w:type="character" w:customStyle="1" w:styleId="34">
    <w:name w:val="标题 1 字符"/>
    <w:basedOn w:val="27"/>
    <w:link w:val="2"/>
    <w:qFormat/>
    <w:uiPriority w:val="0"/>
    <w:rPr>
      <w:smallCaps/>
      <w:spacing w:val="5"/>
      <w:sz w:val="32"/>
      <w:szCs w:val="32"/>
    </w:rPr>
  </w:style>
  <w:style w:type="character" w:customStyle="1" w:styleId="35">
    <w:name w:val="标题 2 字符"/>
    <w:basedOn w:val="27"/>
    <w:link w:val="3"/>
    <w:qFormat/>
    <w:uiPriority w:val="0"/>
    <w:rPr>
      <w:smallCaps/>
      <w:spacing w:val="5"/>
      <w:sz w:val="28"/>
      <w:szCs w:val="28"/>
    </w:rPr>
  </w:style>
  <w:style w:type="character" w:customStyle="1" w:styleId="36">
    <w:name w:val="批注文字 字符"/>
    <w:link w:val="12"/>
    <w:qFormat/>
    <w:uiPriority w:val="0"/>
    <w:rPr>
      <w:kern w:val="2"/>
      <w:sz w:val="21"/>
      <w:szCs w:val="24"/>
    </w:rPr>
  </w:style>
  <w:style w:type="character" w:customStyle="1" w:styleId="37">
    <w:name w:val="日期 字符"/>
    <w:basedOn w:val="27"/>
    <w:link w:val="14"/>
    <w:semiHidden/>
    <w:qFormat/>
    <w:uiPriority w:val="0"/>
    <w:rPr>
      <w:kern w:val="2"/>
      <w:sz w:val="21"/>
      <w:szCs w:val="24"/>
    </w:rPr>
  </w:style>
  <w:style w:type="character" w:customStyle="1" w:styleId="38">
    <w:name w:val="批注框文本 字符"/>
    <w:link w:val="16"/>
    <w:qFormat/>
    <w:uiPriority w:val="0"/>
    <w:rPr>
      <w:kern w:val="2"/>
      <w:sz w:val="18"/>
      <w:szCs w:val="18"/>
    </w:rPr>
  </w:style>
  <w:style w:type="character" w:customStyle="1" w:styleId="39">
    <w:name w:val="页脚 字符"/>
    <w:link w:val="17"/>
    <w:qFormat/>
    <w:uiPriority w:val="99"/>
    <w:rPr>
      <w:kern w:val="2"/>
      <w:sz w:val="18"/>
      <w:szCs w:val="18"/>
    </w:rPr>
  </w:style>
  <w:style w:type="character" w:customStyle="1" w:styleId="40">
    <w:name w:val="页眉 字符"/>
    <w:link w:val="18"/>
    <w:qFormat/>
    <w:uiPriority w:val="0"/>
    <w:rPr>
      <w:kern w:val="2"/>
      <w:sz w:val="18"/>
      <w:szCs w:val="18"/>
    </w:rPr>
  </w:style>
  <w:style w:type="character" w:customStyle="1" w:styleId="41">
    <w:name w:val="批注主题 字符"/>
    <w:link w:val="24"/>
    <w:qFormat/>
    <w:uiPriority w:val="0"/>
    <w:rPr>
      <w:b/>
      <w:bCs/>
      <w:kern w:val="2"/>
      <w:sz w:val="21"/>
      <w:szCs w:val="24"/>
    </w:rPr>
  </w:style>
  <w:style w:type="paragraph" w:customStyle="1" w:styleId="42">
    <w:name w:val="列出段落1"/>
    <w:basedOn w:val="1"/>
    <w:qFormat/>
    <w:uiPriority w:val="34"/>
    <w:pPr>
      <w:ind w:firstLine="420" w:firstLineChars="200"/>
    </w:pPr>
  </w:style>
  <w:style w:type="paragraph" w:customStyle="1" w:styleId="43">
    <w:name w:val="TOC 标题1"/>
    <w:basedOn w:val="2"/>
    <w:next w:val="1"/>
    <w:qFormat/>
    <w:uiPriority w:val="39"/>
    <w:pPr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44">
    <w:name w:val="修订1"/>
    <w:unhideWhenUsed/>
    <w:qFormat/>
    <w:uiPriority w:val="99"/>
    <w:pPr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45">
    <w:name w:val="列出段落1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46">
    <w:name w:val="font01"/>
    <w:basedOn w:val="2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47">
    <w:name w:val="font61"/>
    <w:basedOn w:val="27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48">
    <w:name w:val="font21"/>
    <w:basedOn w:val="27"/>
    <w:qFormat/>
    <w:uiPriority w:val="0"/>
    <w:rPr>
      <w:rFonts w:hint="default" w:ascii="Arial" w:hAnsi="Arial" w:cs="Arial"/>
      <w:b/>
      <w:color w:val="000000"/>
      <w:sz w:val="20"/>
      <w:szCs w:val="20"/>
      <w:u w:val="none"/>
    </w:rPr>
  </w:style>
  <w:style w:type="character" w:customStyle="1" w:styleId="49">
    <w:name w:val="font31"/>
    <w:basedOn w:val="2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50">
    <w:name w:val="font41"/>
    <w:basedOn w:val="2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51">
    <w:name w:val="font51"/>
    <w:basedOn w:val="2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52">
    <w:name w:val="font11"/>
    <w:basedOn w:val="2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53">
    <w:name w:val="font91"/>
    <w:basedOn w:val="2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54">
    <w:name w:val="font81"/>
    <w:basedOn w:val="2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55">
    <w:name w:val="font71"/>
    <w:basedOn w:val="2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56">
    <w:name w:val="apple-converted-space"/>
    <w:basedOn w:val="27"/>
    <w:qFormat/>
    <w:uiPriority w:val="0"/>
  </w:style>
  <w:style w:type="character" w:customStyle="1" w:styleId="57">
    <w:name w:val="尾注文本 字符"/>
    <w:basedOn w:val="27"/>
    <w:link w:val="15"/>
    <w:semiHidden/>
    <w:qFormat/>
    <w:uiPriority w:val="0"/>
    <w:rPr>
      <w:kern w:val="2"/>
      <w:sz w:val="21"/>
      <w:szCs w:val="24"/>
    </w:rPr>
  </w:style>
  <w:style w:type="paragraph" w:customStyle="1" w:styleId="58">
    <w:name w:val="z-窗体顶端1"/>
    <w:basedOn w:val="1"/>
    <w:next w:val="1"/>
    <w:link w:val="59"/>
    <w:unhideWhenUsed/>
    <w:qFormat/>
    <w:uiPriority w:val="99"/>
    <w:pPr>
      <w:pBdr>
        <w:bottom w:val="single" w:color="auto" w:sz="6" w:space="1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59">
    <w:name w:val="z-窗体顶端 字符"/>
    <w:basedOn w:val="27"/>
    <w:link w:val="58"/>
    <w:semiHidden/>
    <w:qFormat/>
    <w:uiPriority w:val="99"/>
    <w:rPr>
      <w:rFonts w:ascii="Arial" w:hAnsi="Arial" w:cs="Arial"/>
      <w:vanish/>
      <w:sz w:val="16"/>
      <w:szCs w:val="16"/>
    </w:rPr>
  </w:style>
  <w:style w:type="paragraph" w:customStyle="1" w:styleId="60">
    <w:name w:val="z-窗体底端1"/>
    <w:basedOn w:val="1"/>
    <w:next w:val="1"/>
    <w:link w:val="61"/>
    <w:unhideWhenUsed/>
    <w:qFormat/>
    <w:uiPriority w:val="99"/>
    <w:pPr>
      <w:pBdr>
        <w:top w:val="single" w:color="auto" w:sz="6" w:space="1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61">
    <w:name w:val="z-窗体底端 字符"/>
    <w:basedOn w:val="27"/>
    <w:link w:val="60"/>
    <w:semiHidden/>
    <w:qFormat/>
    <w:uiPriority w:val="99"/>
    <w:rPr>
      <w:rFonts w:ascii="Arial" w:hAnsi="Arial" w:cs="Arial"/>
      <w:vanish/>
      <w:sz w:val="16"/>
      <w:szCs w:val="16"/>
    </w:rPr>
  </w:style>
  <w:style w:type="paragraph" w:customStyle="1" w:styleId="62">
    <w:name w:val="TOC 标题2"/>
    <w:basedOn w:val="2"/>
    <w:next w:val="1"/>
    <w:unhideWhenUsed/>
    <w:qFormat/>
    <w:uiPriority w:val="39"/>
    <w:pPr>
      <w:outlineLvl w:val="9"/>
    </w:pPr>
  </w:style>
  <w:style w:type="character" w:customStyle="1" w:styleId="63">
    <w:name w:val="标题 3 字符"/>
    <w:basedOn w:val="27"/>
    <w:link w:val="4"/>
    <w:qFormat/>
    <w:uiPriority w:val="9"/>
    <w:rPr>
      <w:smallCaps/>
      <w:spacing w:val="5"/>
      <w:sz w:val="24"/>
      <w:szCs w:val="24"/>
    </w:rPr>
  </w:style>
  <w:style w:type="character" w:customStyle="1" w:styleId="64">
    <w:name w:val="标题 4 字符"/>
    <w:basedOn w:val="27"/>
    <w:link w:val="5"/>
    <w:semiHidden/>
    <w:qFormat/>
    <w:uiPriority w:val="9"/>
    <w:rPr>
      <w:i/>
      <w:iCs/>
      <w:smallCaps/>
      <w:spacing w:val="10"/>
      <w:sz w:val="22"/>
      <w:szCs w:val="22"/>
    </w:rPr>
  </w:style>
  <w:style w:type="character" w:customStyle="1" w:styleId="65">
    <w:name w:val="标题 5 字符"/>
    <w:basedOn w:val="27"/>
    <w:link w:val="6"/>
    <w:semiHidden/>
    <w:qFormat/>
    <w:uiPriority w:val="9"/>
    <w:rPr>
      <w:smallCaps/>
      <w:color w:val="3A3A3A" w:themeColor="accent6" w:themeShade="BF"/>
      <w:spacing w:val="10"/>
      <w:sz w:val="22"/>
      <w:szCs w:val="22"/>
    </w:rPr>
  </w:style>
  <w:style w:type="character" w:customStyle="1" w:styleId="66">
    <w:name w:val="标题 6 字符"/>
    <w:basedOn w:val="27"/>
    <w:link w:val="7"/>
    <w:semiHidden/>
    <w:qFormat/>
    <w:uiPriority w:val="9"/>
    <w:rPr>
      <w:smallCaps/>
      <w:color w:val="4D4D4D" w:themeColor="accent6"/>
      <w:spacing w:val="5"/>
      <w:sz w:val="22"/>
      <w:szCs w:val="22"/>
      <w14:textFill>
        <w14:solidFill>
          <w14:schemeClr w14:val="accent6"/>
        </w14:solidFill>
      </w14:textFill>
    </w:rPr>
  </w:style>
  <w:style w:type="character" w:customStyle="1" w:styleId="67">
    <w:name w:val="标题 7 字符"/>
    <w:basedOn w:val="27"/>
    <w:link w:val="8"/>
    <w:semiHidden/>
    <w:qFormat/>
    <w:uiPriority w:val="9"/>
    <w:rPr>
      <w:b/>
      <w:bCs/>
      <w:smallCaps/>
      <w:color w:val="4D4D4D" w:themeColor="accent6"/>
      <w:spacing w:val="10"/>
      <w14:textFill>
        <w14:solidFill>
          <w14:schemeClr w14:val="accent6"/>
        </w14:solidFill>
      </w14:textFill>
    </w:rPr>
  </w:style>
  <w:style w:type="character" w:customStyle="1" w:styleId="68">
    <w:name w:val="标题 8 字符"/>
    <w:basedOn w:val="27"/>
    <w:link w:val="9"/>
    <w:semiHidden/>
    <w:qFormat/>
    <w:uiPriority w:val="9"/>
    <w:rPr>
      <w:b/>
      <w:bCs/>
      <w:i/>
      <w:iCs/>
      <w:smallCaps/>
      <w:color w:val="3A3A3A" w:themeColor="accent6" w:themeShade="BF"/>
    </w:rPr>
  </w:style>
  <w:style w:type="character" w:customStyle="1" w:styleId="69">
    <w:name w:val="标题 9 字符"/>
    <w:basedOn w:val="27"/>
    <w:link w:val="10"/>
    <w:semiHidden/>
    <w:qFormat/>
    <w:uiPriority w:val="9"/>
    <w:rPr>
      <w:b/>
      <w:bCs/>
      <w:i/>
      <w:iCs/>
      <w:smallCaps/>
      <w:color w:val="272727" w:themeColor="accent6" w:themeShade="80"/>
    </w:rPr>
  </w:style>
  <w:style w:type="character" w:customStyle="1" w:styleId="70">
    <w:name w:val="标题 字符"/>
    <w:basedOn w:val="27"/>
    <w:link w:val="23"/>
    <w:qFormat/>
    <w:uiPriority w:val="10"/>
    <w:rPr>
      <w:smallCaps/>
      <w:color w:val="262626" w:themeColor="text1" w:themeTint="D9"/>
      <w:sz w:val="52"/>
      <w:szCs w:val="52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71">
    <w:name w:val="副标题 字符"/>
    <w:basedOn w:val="27"/>
    <w:link w:val="20"/>
    <w:qFormat/>
    <w:uiPriority w:val="11"/>
    <w:rPr>
      <w:rFonts w:asciiTheme="majorHAnsi" w:hAnsiTheme="majorHAnsi" w:eastAsiaTheme="majorEastAsia" w:cstheme="majorBidi"/>
    </w:rPr>
  </w:style>
  <w:style w:type="paragraph" w:customStyle="1" w:styleId="72">
    <w:name w:val="无间隔1"/>
    <w:qFormat/>
    <w:uiPriority w:val="1"/>
    <w:pPr>
      <w:jc w:val="both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73">
    <w:name w:val="引用1"/>
    <w:basedOn w:val="1"/>
    <w:next w:val="1"/>
    <w:link w:val="74"/>
    <w:qFormat/>
    <w:uiPriority w:val="29"/>
    <w:rPr>
      <w:i/>
      <w:iCs/>
    </w:rPr>
  </w:style>
  <w:style w:type="character" w:customStyle="1" w:styleId="74">
    <w:name w:val="引用 字符"/>
    <w:basedOn w:val="27"/>
    <w:link w:val="73"/>
    <w:qFormat/>
    <w:uiPriority w:val="29"/>
    <w:rPr>
      <w:i/>
      <w:iCs/>
    </w:rPr>
  </w:style>
  <w:style w:type="paragraph" w:customStyle="1" w:styleId="75">
    <w:name w:val="明显引用1"/>
    <w:basedOn w:val="1"/>
    <w:next w:val="1"/>
    <w:link w:val="76"/>
    <w:qFormat/>
    <w:uiPriority w:val="30"/>
    <w:pPr>
      <w:pBdr>
        <w:top w:val="single" w:color="4D4D4D" w:themeColor="accent6" w:sz="8" w:space="1"/>
      </w:pBdr>
      <w:spacing w:before="140" w:after="140"/>
      <w:ind w:left="1440" w:right="1440"/>
    </w:pPr>
    <w:rPr>
      <w:b/>
      <w:bCs/>
      <w:i/>
      <w:iCs/>
    </w:rPr>
  </w:style>
  <w:style w:type="character" w:customStyle="1" w:styleId="76">
    <w:name w:val="明显引用 字符"/>
    <w:basedOn w:val="27"/>
    <w:link w:val="75"/>
    <w:qFormat/>
    <w:uiPriority w:val="30"/>
    <w:rPr>
      <w:b/>
      <w:bCs/>
      <w:i/>
      <w:iCs/>
    </w:rPr>
  </w:style>
  <w:style w:type="character" w:customStyle="1" w:styleId="77">
    <w:name w:val="不明显强调1"/>
    <w:qFormat/>
    <w:uiPriority w:val="19"/>
    <w:rPr>
      <w:i/>
      <w:iCs/>
    </w:rPr>
  </w:style>
  <w:style w:type="character" w:customStyle="1" w:styleId="78">
    <w:name w:val="明显强调1"/>
    <w:qFormat/>
    <w:uiPriority w:val="21"/>
    <w:rPr>
      <w:b/>
      <w:bCs/>
      <w:i/>
      <w:iCs/>
      <w:color w:val="4D4D4D" w:themeColor="accent6"/>
      <w:spacing w:val="10"/>
      <w14:textFill>
        <w14:solidFill>
          <w14:schemeClr w14:val="accent6"/>
        </w14:solidFill>
      </w14:textFill>
    </w:rPr>
  </w:style>
  <w:style w:type="character" w:customStyle="1" w:styleId="79">
    <w:name w:val="不明显参考1"/>
    <w:qFormat/>
    <w:uiPriority w:val="31"/>
    <w:rPr>
      <w:b/>
      <w:bCs/>
    </w:rPr>
  </w:style>
  <w:style w:type="character" w:customStyle="1" w:styleId="80">
    <w:name w:val="明显参考1"/>
    <w:qFormat/>
    <w:uiPriority w:val="32"/>
    <w:rPr>
      <w:b/>
      <w:bCs/>
      <w:smallCaps/>
      <w:spacing w:val="5"/>
      <w:sz w:val="22"/>
      <w:szCs w:val="22"/>
      <w:u w:val="single"/>
    </w:rPr>
  </w:style>
  <w:style w:type="character" w:customStyle="1" w:styleId="81">
    <w:name w:val="书籍标题1"/>
    <w:qFormat/>
    <w:uiPriority w:val="33"/>
    <w:rPr>
      <w:rFonts w:asciiTheme="majorHAnsi" w:hAnsiTheme="majorHAnsi" w:eastAsiaTheme="majorEastAsia" w:cstheme="majorBidi"/>
      <w:i/>
      <w:iCs/>
      <w:sz w:val="20"/>
      <w:szCs w:val="20"/>
    </w:rPr>
  </w:style>
  <w:style w:type="paragraph" w:customStyle="1" w:styleId="82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83">
    <w:name w:val="WPSOffice手动目录 2"/>
    <w:uiPriority w:val="0"/>
    <w:pPr>
      <w:ind w:leftChars="2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2173</Words>
  <Characters>2655</Characters>
  <Lines>175</Lines>
  <Paragraphs>49</Paragraphs>
  <TotalTime>4</TotalTime>
  <ScaleCrop>false</ScaleCrop>
  <LinksUpToDate>false</LinksUpToDate>
  <CharactersWithSpaces>4437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2021-04-13T08:43:00Z</dcterms:created>
  <dc:creator>KG</dc:creator>
  <cp:lastModifiedBy>黑白</cp:lastModifiedBy>
  <cp:lastPrinted>2021-03-14T03:19:00Z</cp:lastPrinted>
  <dcterms:modified xsi:type="dcterms:W3CDTF">2021-06-09T06:43:48Z</dcterms:modified>
  <dc:title>信托计划监管报告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3560E6824F634E8F800FDC7CF8EA62E8</vt:lpwstr>
  </property>
</Properties>
</file>