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004A41" w:rsidRPr="004839FA">
        <w:rPr>
          <w:rFonts w:ascii="黑体" w:eastAsia="黑体" w:hAnsi="宋体" w:cs="黑体"/>
        </w:rPr>
        <w:t>20</w:t>
      </w:r>
      <w:r w:rsidR="00004A41">
        <w:rPr>
          <w:rFonts w:ascii="黑体" w:eastAsia="黑体" w:hAnsi="宋体" w:cs="黑体" w:hint="eastAsia"/>
        </w:rPr>
        <w:t>22</w:t>
      </w:r>
      <w:r w:rsidRPr="004839FA">
        <w:rPr>
          <w:rFonts w:ascii="黑体" w:eastAsia="黑体" w:hAnsi="宋体" w:cs="黑体"/>
        </w:rPr>
        <w:t>]</w:t>
      </w:r>
      <w:r w:rsidR="00927DBA">
        <w:rPr>
          <w:rFonts w:ascii="黑体" w:eastAsia="黑体" w:hAnsi="宋体" w:cs="黑体" w:hint="eastAsia"/>
        </w:rPr>
        <w:t>097</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927DBA">
        <w:rPr>
          <w:rFonts w:ascii="宋体" w:hAnsi="宋体" w:cs="宋体" w:hint="eastAsia"/>
          <w:sz w:val="24"/>
          <w:szCs w:val="24"/>
          <w:u w:val="single"/>
        </w:rPr>
        <w:t xml:space="preserve"> </w:t>
      </w:r>
      <w:r w:rsidR="00927DBA" w:rsidRPr="00927DBA">
        <w:rPr>
          <w:rFonts w:ascii="宋体" w:hAnsi="宋体" w:cs="宋体" w:hint="eastAsia"/>
          <w:b/>
          <w:sz w:val="24"/>
          <w:szCs w:val="24"/>
          <w:u w:val="single"/>
        </w:rPr>
        <w:t>致同（北京）税务师事务所有限责任公司</w:t>
      </w:r>
      <w:r w:rsidR="00927DBA">
        <w:rPr>
          <w:rFonts w:ascii="宋体" w:hAnsi="宋体" w:cs="宋体" w:hint="eastAsia"/>
          <w:b/>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004A41" w:rsidRPr="00004A41">
        <w:rPr>
          <w:rFonts w:ascii="宋体" w:hAnsi="宋体" w:cs="宋体" w:hint="eastAsia"/>
          <w:b/>
          <w:bCs/>
          <w:sz w:val="24"/>
          <w:szCs w:val="24"/>
          <w:u w:val="single"/>
        </w:rPr>
        <w:t>北京市朝阳区北四环中路</w:t>
      </w:r>
      <w:r w:rsidR="00004A41">
        <w:rPr>
          <w:rFonts w:ascii="宋体" w:hAnsi="宋体" w:cs="宋体" w:hint="eastAsia"/>
          <w:b/>
          <w:bCs/>
          <w:sz w:val="24"/>
          <w:szCs w:val="24"/>
          <w:u w:val="single"/>
        </w:rPr>
        <w:t>“</w:t>
      </w:r>
      <w:r w:rsidR="00004A41" w:rsidRPr="00004A41">
        <w:rPr>
          <w:rFonts w:ascii="宋体" w:hAnsi="宋体" w:cs="宋体" w:hint="eastAsia"/>
          <w:b/>
          <w:bCs/>
          <w:sz w:val="24"/>
          <w:szCs w:val="24"/>
          <w:u w:val="single"/>
        </w:rPr>
        <w:t>盘古大观</w:t>
      </w:r>
      <w:r w:rsidR="00004A41">
        <w:rPr>
          <w:rFonts w:ascii="宋体" w:hAnsi="宋体" w:cs="宋体" w:hint="eastAsia"/>
          <w:b/>
          <w:bCs/>
          <w:sz w:val="24"/>
          <w:szCs w:val="24"/>
          <w:u w:val="single"/>
        </w:rPr>
        <w:t>”78套</w:t>
      </w:r>
      <w:r w:rsidR="00004A41" w:rsidRPr="00004A41">
        <w:rPr>
          <w:rFonts w:ascii="宋体" w:hAnsi="宋体" w:cs="宋体" w:hint="eastAsia"/>
          <w:b/>
          <w:bCs/>
          <w:sz w:val="24"/>
          <w:szCs w:val="24"/>
          <w:u w:val="single"/>
        </w:rPr>
        <w:t>公寓</w:t>
      </w:r>
      <w:r w:rsidR="00004A41">
        <w:rPr>
          <w:rFonts w:ascii="宋体" w:hAnsi="宋体" w:cs="宋体" w:hint="eastAsia"/>
          <w:b/>
          <w:bCs/>
          <w:sz w:val="24"/>
          <w:szCs w:val="24"/>
          <w:u w:val="single"/>
        </w:rPr>
        <w:t>用房房地产市场</w:t>
      </w:r>
      <w:r w:rsidR="00004A41" w:rsidRPr="00004A41">
        <w:rPr>
          <w:rFonts w:ascii="宋体" w:hAnsi="宋体" w:cs="宋体" w:hint="eastAsia"/>
          <w:b/>
          <w:bCs/>
          <w:sz w:val="24"/>
          <w:szCs w:val="24"/>
          <w:u w:val="single"/>
        </w:rPr>
        <w:t>租金</w:t>
      </w:r>
      <w:r w:rsidR="00004A41">
        <w:rPr>
          <w:rFonts w:ascii="宋体" w:hAnsi="宋体" w:cs="宋体" w:hint="eastAsia"/>
          <w:b/>
          <w:bCs/>
          <w:sz w:val="24"/>
          <w:szCs w:val="24"/>
          <w:u w:val="single"/>
        </w:rPr>
        <w:t>水平评估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004A41">
        <w:rPr>
          <w:rFonts w:ascii="宋体" w:hAnsi="宋体" w:cs="宋体" w:hint="eastAsia"/>
          <w:b/>
          <w:bCs/>
          <w:sz w:val="24"/>
          <w:szCs w:val="24"/>
          <w:u w:val="single"/>
        </w:rPr>
        <w:t>市场</w:t>
      </w:r>
      <w:r w:rsidR="00004A41" w:rsidRPr="00004A41">
        <w:rPr>
          <w:rFonts w:ascii="宋体" w:hAnsi="宋体" w:cs="宋体" w:hint="eastAsia"/>
          <w:b/>
          <w:bCs/>
          <w:sz w:val="24"/>
          <w:szCs w:val="24"/>
          <w:u w:val="single"/>
        </w:rPr>
        <w:t>租金</w:t>
      </w:r>
      <w:r w:rsidR="00004A41">
        <w:rPr>
          <w:rFonts w:ascii="宋体" w:hAnsi="宋体" w:cs="宋体" w:hint="eastAsia"/>
          <w:b/>
          <w:bCs/>
          <w:sz w:val="24"/>
          <w:szCs w:val="24"/>
          <w:u w:val="single"/>
        </w:rPr>
        <w:t>水平评估</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5B78CF">
        <w:rPr>
          <w:rFonts w:hint="eastAsia"/>
          <w:b w:val="0"/>
          <w:bCs w:val="0"/>
          <w:u w:val="single"/>
        </w:rPr>
        <w:t>具体评估范围详见附件</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5F50AD">
        <w:rPr>
          <w:rFonts w:ascii="宋体" w:hAnsi="宋体" w:cs="宋体" w:hint="eastAsia"/>
          <w:b/>
          <w:bCs/>
          <w:sz w:val="24"/>
          <w:szCs w:val="24"/>
          <w:u w:val="single"/>
        </w:rPr>
        <w:t>1</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5B78CF">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5F50AD">
        <w:rPr>
          <w:rFonts w:ascii="宋体" w:hAnsi="宋体" w:cs="宋体" w:hint="eastAsia"/>
          <w:b/>
          <w:bCs/>
          <w:sz w:val="24"/>
          <w:szCs w:val="24"/>
          <w:u w:val="single"/>
        </w:rPr>
        <w:t xml:space="preserve">31 </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w:t>
      </w:r>
      <w:r w:rsidR="008F1AC2">
        <w:rPr>
          <w:rFonts w:ascii="宋体" w:hAnsi="宋体" w:cs="宋体" w:hint="eastAsia"/>
          <w:b/>
          <w:bCs/>
          <w:sz w:val="24"/>
          <w:szCs w:val="24"/>
          <w:u w:val="single"/>
        </w:rPr>
        <w:t>租金</w:t>
      </w:r>
      <w:r w:rsidRPr="007A2139">
        <w:rPr>
          <w:rFonts w:ascii="宋体" w:hAnsi="宋体" w:cs="宋体"/>
          <w:b/>
          <w:bCs/>
          <w:sz w:val="24"/>
          <w:szCs w:val="24"/>
          <w:u w:val="single"/>
        </w:rPr>
        <w:t xml:space="preserve"> </w:t>
      </w:r>
      <w:r w:rsidR="00004A41">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w:t>
      </w:r>
      <w:bookmarkStart w:id="0" w:name="_GoBack"/>
      <w:bookmarkEnd w:id="0"/>
      <w:r w:rsidRPr="007A2139">
        <w:rPr>
          <w:rFonts w:ascii="宋体" w:hAnsi="宋体" w:cs="宋体" w:hint="eastAsia"/>
          <w:sz w:val="24"/>
          <w:szCs w:val="24"/>
        </w:rPr>
        <w:t>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004A4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004A41">
        <w:rPr>
          <w:rFonts w:ascii="宋体" w:hAnsi="宋体" w:cs="宋体" w:hint="eastAsia"/>
          <w:sz w:val="24"/>
          <w:szCs w:val="24"/>
          <w:u w:val="single"/>
        </w:rPr>
        <w:t>叁</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004A4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004A41">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927DBA">
        <w:rPr>
          <w:rFonts w:ascii="宋体" w:hAnsi="宋体" w:cs="宋体" w:hint="eastAsia"/>
          <w:sz w:val="24"/>
          <w:szCs w:val="24"/>
        </w:rPr>
        <w:t>甲方于</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927DBA">
        <w:rPr>
          <w:rFonts w:ascii="宋体" w:hAnsi="宋体" w:cs="宋体" w:hint="eastAsia"/>
          <w:sz w:val="24"/>
          <w:szCs w:val="24"/>
        </w:rPr>
        <w:t>及</w:t>
      </w:r>
      <w:r w:rsidR="00927DBA" w:rsidRPr="00C30D76">
        <w:rPr>
          <w:rFonts w:ascii="宋体" w:hAnsi="宋体" w:cs="宋体" w:hint="eastAsia"/>
          <w:sz w:val="24"/>
          <w:szCs w:val="24"/>
        </w:rPr>
        <w:t>等额的增值税</w:t>
      </w:r>
      <w:r w:rsidR="00927DBA">
        <w:rPr>
          <w:rFonts w:ascii="宋体" w:hAnsi="宋体" w:cs="宋体" w:hint="eastAsia"/>
          <w:sz w:val="24"/>
          <w:szCs w:val="24"/>
        </w:rPr>
        <w:t>专用</w:t>
      </w:r>
      <w:r w:rsidR="00927DBA" w:rsidRPr="00C30D76">
        <w:rPr>
          <w:rFonts w:ascii="宋体" w:hAnsi="宋体" w:cs="宋体" w:hint="eastAsia"/>
          <w:sz w:val="24"/>
          <w:szCs w:val="24"/>
        </w:rPr>
        <w:t>发票</w:t>
      </w:r>
      <w:r w:rsidR="00927DBA">
        <w:rPr>
          <w:rFonts w:ascii="宋体" w:hAnsi="宋体" w:cs="宋体" w:hint="eastAsia"/>
          <w:sz w:val="24"/>
          <w:szCs w:val="24"/>
        </w:rPr>
        <w:t>后三个工作日内，一次性支付服务费</w:t>
      </w:r>
      <w:r w:rsidRPr="007A2139">
        <w:rPr>
          <w:rFonts w:ascii="宋体" w:hAnsi="宋体" w:cs="宋体" w:hint="eastAsia"/>
          <w:sz w:val="24"/>
          <w:szCs w:val="24"/>
        </w:rPr>
        <w:t>。</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lastRenderedPageBreak/>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w:t>
      </w:r>
      <w:r w:rsidRPr="007A2139">
        <w:rPr>
          <w:rFonts w:ascii="宋体" w:hAnsi="宋体" w:cs="宋体" w:hint="eastAsia"/>
          <w:sz w:val="24"/>
          <w:szCs w:val="24"/>
        </w:rPr>
        <w:lastRenderedPageBreak/>
        <w:t>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004A41">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004A41">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004A41">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5B78CF" w:rsidRDefault="005B78CF" w:rsidP="003E2C64">
      <w:pPr>
        <w:spacing w:line="480" w:lineRule="auto"/>
        <w:ind w:right="108" w:firstLine="493"/>
        <w:rPr>
          <w:rFonts w:cs="宋体"/>
          <w:sz w:val="24"/>
          <w:szCs w:val="24"/>
        </w:rPr>
      </w:pPr>
      <w:r>
        <w:rPr>
          <w:rFonts w:cs="宋体" w:hint="eastAsia"/>
          <w:sz w:val="24"/>
          <w:szCs w:val="24"/>
        </w:rPr>
        <w:lastRenderedPageBreak/>
        <w:t>附件：</w:t>
      </w:r>
      <w:r w:rsidR="003E2C64">
        <w:rPr>
          <w:rFonts w:cs="宋体" w:hint="eastAsia"/>
          <w:sz w:val="24"/>
          <w:szCs w:val="24"/>
        </w:rPr>
        <w:t xml:space="preserve">                     </w:t>
      </w:r>
      <w:r>
        <w:rPr>
          <w:rFonts w:cs="宋体" w:hint="eastAsia"/>
          <w:sz w:val="24"/>
          <w:szCs w:val="24"/>
        </w:rPr>
        <w:t>评估明细</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701"/>
        <w:gridCol w:w="1843"/>
        <w:gridCol w:w="1912"/>
        <w:gridCol w:w="2212"/>
      </w:tblGrid>
      <w:tr w:rsidR="005F50AD" w:rsidRPr="005F50AD" w:rsidTr="005F50AD">
        <w:trPr>
          <w:trHeight w:val="270"/>
          <w:tblHeader/>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序号</w:t>
            </w:r>
          </w:p>
        </w:tc>
        <w:tc>
          <w:tcPr>
            <w:tcW w:w="1701" w:type="dxa"/>
            <w:shd w:val="clear" w:color="auto" w:fill="auto"/>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单元号</w:t>
            </w:r>
          </w:p>
        </w:tc>
        <w:tc>
          <w:tcPr>
            <w:tcW w:w="1843" w:type="dxa"/>
            <w:shd w:val="clear" w:color="auto" w:fill="auto"/>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房号</w:t>
            </w:r>
          </w:p>
        </w:tc>
        <w:tc>
          <w:tcPr>
            <w:tcW w:w="1912" w:type="dxa"/>
            <w:shd w:val="clear" w:color="auto" w:fill="auto"/>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建筑面积</w:t>
            </w:r>
            <w:r>
              <w:rPr>
                <w:rFonts w:ascii="Arial" w:eastAsia="华文细黑" w:hAnsi="Arial" w:cs="Arial" w:hint="eastAsia"/>
                <w:sz w:val="18"/>
                <w:szCs w:val="18"/>
              </w:rPr>
              <w:t>（㎡）</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内部装修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667.71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667.71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667.71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667.71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901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667.71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667.71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667.71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8</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667.71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9</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667.71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1701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651.42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651.42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651.42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13</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671.55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14</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9</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671.35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9</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671.35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16</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9</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671.35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17</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9</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1901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671.35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18</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9</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671.35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19</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655.67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20</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655.67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655.67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22</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655.67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23</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655.67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24</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655.67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25</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655.67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26</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27</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28</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29</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30</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901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31</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32</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33</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1701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34</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35</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36</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37</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38</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39</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40</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lastRenderedPageBreak/>
              <w:t>41</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1701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42</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43</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1901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44</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45</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46</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647.72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47</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901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48</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49</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50</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51</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52</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53</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1701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54</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55</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1901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56</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57</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58</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59</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1901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651.42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60</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651.42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61</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3</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651.42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62</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1901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671.55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63</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671.55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64</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671.55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65</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671.55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66</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668.68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67</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668.68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68</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2001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649.45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69</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649.45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70</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649.45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71</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8</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2101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651.42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72</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8</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651.42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73</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10</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2201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655.67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74</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75</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11</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1901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666.17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76</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601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927DBA" w:rsidP="005F50AD">
            <w:pPr>
              <w:rPr>
                <w:rFonts w:ascii="Arial" w:eastAsia="华文细黑" w:hAnsi="Arial" w:cs="Arial"/>
                <w:sz w:val="18"/>
                <w:szCs w:val="18"/>
              </w:rPr>
            </w:pPr>
            <w:r>
              <w:rPr>
                <w:rFonts w:ascii="Arial" w:eastAsia="华文细黑" w:hAnsi="Arial" w:cs="Arial" w:hint="eastAsia"/>
                <w:sz w:val="18"/>
                <w:szCs w:val="18"/>
              </w:rPr>
              <w:t>普通装修</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77</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5F50AD">
        <w:trPr>
          <w:trHeight w:val="300"/>
          <w:jc w:val="center"/>
        </w:trPr>
        <w:tc>
          <w:tcPr>
            <w:tcW w:w="163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78</w:t>
            </w:r>
          </w:p>
        </w:tc>
        <w:tc>
          <w:tcPr>
            <w:tcW w:w="1701"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15</w:t>
            </w:r>
            <w:r w:rsidRPr="005F50AD">
              <w:rPr>
                <w:rFonts w:ascii="Arial" w:eastAsia="华文细黑" w:hAnsi="Arial" w:cs="Arial"/>
                <w:sz w:val="18"/>
                <w:szCs w:val="18"/>
              </w:rPr>
              <w:t>单元</w:t>
            </w:r>
          </w:p>
        </w:tc>
        <w:tc>
          <w:tcPr>
            <w:tcW w:w="1843"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801</w:t>
            </w:r>
          </w:p>
        </w:tc>
        <w:tc>
          <w:tcPr>
            <w:tcW w:w="19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 xml:space="preserve">672.83 </w:t>
            </w:r>
          </w:p>
        </w:tc>
        <w:tc>
          <w:tcPr>
            <w:tcW w:w="2212" w:type="dxa"/>
            <w:shd w:val="clear" w:color="auto" w:fill="auto"/>
            <w:noWrap/>
            <w:vAlign w:val="center"/>
            <w:hideMark/>
          </w:tcPr>
          <w:p w:rsidR="005F50AD" w:rsidRPr="005F50AD" w:rsidRDefault="005F50AD" w:rsidP="005F50AD">
            <w:pPr>
              <w:rPr>
                <w:rFonts w:ascii="Arial" w:eastAsia="华文细黑" w:hAnsi="Arial" w:cs="Arial"/>
                <w:sz w:val="18"/>
                <w:szCs w:val="18"/>
              </w:rPr>
            </w:pPr>
            <w:r w:rsidRPr="005F50AD">
              <w:rPr>
                <w:rFonts w:ascii="Arial" w:eastAsia="华文细黑" w:hAnsi="Arial" w:cs="Arial"/>
                <w:sz w:val="18"/>
                <w:szCs w:val="18"/>
              </w:rPr>
              <w:t>毛坯</w:t>
            </w:r>
          </w:p>
        </w:tc>
      </w:tr>
      <w:tr w:rsidR="005F50AD" w:rsidRPr="005F50AD" w:rsidTr="00817813">
        <w:trPr>
          <w:trHeight w:val="300"/>
          <w:jc w:val="center"/>
        </w:trPr>
        <w:tc>
          <w:tcPr>
            <w:tcW w:w="5175" w:type="dxa"/>
            <w:gridSpan w:val="3"/>
            <w:shd w:val="clear" w:color="auto" w:fill="auto"/>
            <w:noWrap/>
            <w:vAlign w:val="center"/>
            <w:hideMark/>
          </w:tcPr>
          <w:p w:rsidR="005F50AD" w:rsidRPr="005F50AD" w:rsidRDefault="005F50AD" w:rsidP="005F50AD">
            <w:pPr>
              <w:rPr>
                <w:rFonts w:ascii="Arial" w:eastAsia="华文细黑" w:hAnsi="Arial" w:cs="Arial"/>
                <w:b/>
                <w:sz w:val="18"/>
                <w:szCs w:val="18"/>
              </w:rPr>
            </w:pPr>
            <w:r w:rsidRPr="005F50AD">
              <w:rPr>
                <w:rFonts w:ascii="Arial" w:eastAsia="华文细黑" w:hAnsi="Arial" w:cs="Arial"/>
                <w:b/>
                <w:sz w:val="18"/>
                <w:szCs w:val="18"/>
              </w:rPr>
              <w:t>合计</w:t>
            </w:r>
          </w:p>
        </w:tc>
        <w:tc>
          <w:tcPr>
            <w:tcW w:w="1912" w:type="dxa"/>
            <w:shd w:val="clear" w:color="auto" w:fill="auto"/>
            <w:noWrap/>
            <w:vAlign w:val="center"/>
            <w:hideMark/>
          </w:tcPr>
          <w:p w:rsidR="005F50AD" w:rsidRPr="005F50AD" w:rsidRDefault="005F50AD" w:rsidP="005F50AD">
            <w:pPr>
              <w:rPr>
                <w:rFonts w:ascii="Arial" w:eastAsia="华文细黑" w:hAnsi="Arial" w:cs="Arial"/>
                <w:b/>
                <w:sz w:val="18"/>
                <w:szCs w:val="18"/>
              </w:rPr>
            </w:pPr>
            <w:r w:rsidRPr="005F50AD">
              <w:rPr>
                <w:rFonts w:ascii="Arial" w:eastAsia="华文细黑" w:hAnsi="Arial" w:cs="Arial" w:hint="eastAsia"/>
                <w:b/>
                <w:sz w:val="18"/>
                <w:szCs w:val="18"/>
              </w:rPr>
              <w:t>51677.73</w:t>
            </w:r>
          </w:p>
        </w:tc>
        <w:tc>
          <w:tcPr>
            <w:tcW w:w="2212" w:type="dxa"/>
            <w:shd w:val="clear" w:color="auto" w:fill="auto"/>
            <w:noWrap/>
            <w:vAlign w:val="center"/>
            <w:hideMark/>
          </w:tcPr>
          <w:p w:rsidR="005F50AD" w:rsidRPr="005F50AD" w:rsidRDefault="005F50AD" w:rsidP="005F50AD">
            <w:pPr>
              <w:rPr>
                <w:rFonts w:ascii="Arial" w:eastAsia="华文细黑" w:hAnsi="Arial" w:cs="Arial"/>
                <w:b/>
                <w:sz w:val="18"/>
                <w:szCs w:val="18"/>
              </w:rPr>
            </w:pPr>
            <w:r w:rsidRPr="005F50AD">
              <w:rPr>
                <w:rFonts w:ascii="Arial" w:eastAsia="华文细黑" w:hAnsi="Arial" w:cs="Arial" w:hint="eastAsia"/>
                <w:b/>
                <w:sz w:val="18"/>
                <w:szCs w:val="18"/>
              </w:rPr>
              <w:t>——</w:t>
            </w:r>
          </w:p>
        </w:tc>
      </w:tr>
    </w:tbl>
    <w:p w:rsidR="005B78CF" w:rsidRPr="007A2139" w:rsidRDefault="005B78CF" w:rsidP="003E2C64">
      <w:pPr>
        <w:spacing w:line="480" w:lineRule="auto"/>
        <w:ind w:right="108" w:firstLine="493"/>
        <w:rPr>
          <w:sz w:val="24"/>
          <w:szCs w:val="24"/>
        </w:rPr>
      </w:pPr>
    </w:p>
    <w:sectPr w:rsidR="005B78CF"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21" w:rsidRDefault="00147A21" w:rsidP="00427355">
      <w:r>
        <w:separator/>
      </w:r>
    </w:p>
  </w:endnote>
  <w:endnote w:type="continuationSeparator" w:id="0">
    <w:p w:rsidR="00147A21" w:rsidRDefault="00147A2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rsidP="003E2C64">
    <w:pPr>
      <w:pStyle w:val="a8"/>
      <w:jc w:val="center"/>
    </w:pPr>
    <w:r>
      <w:rPr>
        <w:lang w:val="zh-CN"/>
      </w:rPr>
      <w:t xml:space="preserve"> </w:t>
    </w:r>
    <w:r>
      <w:rPr>
        <w:b/>
        <w:bCs/>
      </w:rPr>
      <w:fldChar w:fldCharType="begin"/>
    </w:r>
    <w:r>
      <w:rPr>
        <w:b/>
        <w:bCs/>
      </w:rPr>
      <w:instrText>PAGE</w:instrText>
    </w:r>
    <w:r>
      <w:rPr>
        <w:b/>
        <w:bCs/>
      </w:rPr>
      <w:fldChar w:fldCharType="separate"/>
    </w:r>
    <w:r w:rsidR="0046480E">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6480E">
      <w:rPr>
        <w:b/>
        <w:bCs/>
        <w:noProof/>
      </w:rPr>
      <w:t>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21" w:rsidRDefault="00147A21" w:rsidP="00427355">
      <w:r>
        <w:separator/>
      </w:r>
    </w:p>
  </w:footnote>
  <w:footnote w:type="continuationSeparator" w:id="0">
    <w:p w:rsidR="00147A21" w:rsidRDefault="00147A2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04A41"/>
    <w:rsid w:val="00031004"/>
    <w:rsid w:val="000366A2"/>
    <w:rsid w:val="0009219B"/>
    <w:rsid w:val="00095788"/>
    <w:rsid w:val="000A1092"/>
    <w:rsid w:val="00116144"/>
    <w:rsid w:val="0013379B"/>
    <w:rsid w:val="00147A21"/>
    <w:rsid w:val="001570D8"/>
    <w:rsid w:val="001E3BE6"/>
    <w:rsid w:val="001E3C50"/>
    <w:rsid w:val="001F06B8"/>
    <w:rsid w:val="002C32D3"/>
    <w:rsid w:val="002E52E4"/>
    <w:rsid w:val="003C4C14"/>
    <w:rsid w:val="003E2C64"/>
    <w:rsid w:val="003F2A53"/>
    <w:rsid w:val="00427355"/>
    <w:rsid w:val="00447328"/>
    <w:rsid w:val="00463A0A"/>
    <w:rsid w:val="0046480E"/>
    <w:rsid w:val="004839FA"/>
    <w:rsid w:val="004E5FFC"/>
    <w:rsid w:val="00534F27"/>
    <w:rsid w:val="00543A6A"/>
    <w:rsid w:val="005500BE"/>
    <w:rsid w:val="0057646B"/>
    <w:rsid w:val="00594DD6"/>
    <w:rsid w:val="005A0132"/>
    <w:rsid w:val="005B6011"/>
    <w:rsid w:val="005B78CF"/>
    <w:rsid w:val="005E2C87"/>
    <w:rsid w:val="005F50AD"/>
    <w:rsid w:val="00653F98"/>
    <w:rsid w:val="006926F5"/>
    <w:rsid w:val="00781AB2"/>
    <w:rsid w:val="007A2139"/>
    <w:rsid w:val="007D0891"/>
    <w:rsid w:val="007D2EC2"/>
    <w:rsid w:val="007E54DA"/>
    <w:rsid w:val="00834F20"/>
    <w:rsid w:val="008B00A9"/>
    <w:rsid w:val="008D4FDE"/>
    <w:rsid w:val="008E11D1"/>
    <w:rsid w:val="008F1AC2"/>
    <w:rsid w:val="009117F5"/>
    <w:rsid w:val="00927DBA"/>
    <w:rsid w:val="00A22AF2"/>
    <w:rsid w:val="00A500BC"/>
    <w:rsid w:val="00A70DF1"/>
    <w:rsid w:val="00A7312D"/>
    <w:rsid w:val="00AC24EC"/>
    <w:rsid w:val="00B21F76"/>
    <w:rsid w:val="00B656EF"/>
    <w:rsid w:val="00B7192D"/>
    <w:rsid w:val="00C13A31"/>
    <w:rsid w:val="00C21946"/>
    <w:rsid w:val="00C30D76"/>
    <w:rsid w:val="00C84E2D"/>
    <w:rsid w:val="00CB09B2"/>
    <w:rsid w:val="00D818CD"/>
    <w:rsid w:val="00DF6559"/>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46717">
      <w:bodyDiv w:val="1"/>
      <w:marLeft w:val="0"/>
      <w:marRight w:val="0"/>
      <w:marTop w:val="0"/>
      <w:marBottom w:val="0"/>
      <w:divBdr>
        <w:top w:val="none" w:sz="0" w:space="0" w:color="auto"/>
        <w:left w:val="none" w:sz="0" w:space="0" w:color="auto"/>
        <w:bottom w:val="none" w:sz="0" w:space="0" w:color="auto"/>
        <w:right w:val="none" w:sz="0" w:space="0" w:color="auto"/>
      </w:divBdr>
    </w:div>
    <w:div w:id="19554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741</Words>
  <Characters>4229</Characters>
  <Application>Microsoft Office Word</Application>
  <DocSecurity>0</DocSecurity>
  <Lines>35</Lines>
  <Paragraphs>9</Paragraphs>
  <ScaleCrop>false</ScaleCrop>
  <Company>CHINA</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2</cp:revision>
  <cp:lastPrinted>2022-04-22T03:27:00Z</cp:lastPrinted>
  <dcterms:created xsi:type="dcterms:W3CDTF">2022-04-22T03:27:00Z</dcterms:created>
  <dcterms:modified xsi:type="dcterms:W3CDTF">2022-04-22T03:27:00Z</dcterms:modified>
</cp:coreProperties>
</file>