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029" w:rsidRPr="00612B4C" w:rsidRDefault="00387743" w:rsidP="00596142">
      <w:pPr>
        <w:pStyle w:val="a3"/>
        <w:rPr>
          <w:rFonts w:ascii="Times New Roman" w:eastAsia="方正小标宋简体" w:hAnsi="Times New Roman" w:cs="Times New Roman"/>
          <w:sz w:val="44"/>
          <w:lang w:eastAsia="zh-CN"/>
        </w:rPr>
      </w:pPr>
      <w:bookmarkStart w:id="0" w:name="_GoBack"/>
      <w:bookmarkEnd w:id="0"/>
      <w:r w:rsidRPr="00612B4C">
        <w:rPr>
          <w:rFonts w:ascii="Times New Roman" w:hAnsi="Times New Roman" w:cs="Times New Roman"/>
          <w:lang w:eastAsia="zh-CN"/>
        </w:rPr>
        <w:br w:type="column"/>
      </w:r>
      <w:r w:rsidRPr="00612B4C">
        <w:rPr>
          <w:rFonts w:ascii="Times New Roman" w:eastAsia="方正小标宋简体" w:hAnsi="Times New Roman" w:cs="Times New Roman"/>
          <w:sz w:val="44"/>
          <w:lang w:eastAsia="zh-CN"/>
        </w:rPr>
        <w:t>市场采购单</w:t>
      </w:r>
    </w:p>
    <w:p w:rsidR="005E7029" w:rsidRPr="00612B4C" w:rsidRDefault="005E7029">
      <w:pPr>
        <w:rPr>
          <w:rFonts w:ascii="Times New Roman" w:eastAsia="方正小标宋简体" w:hAnsi="Times New Roman" w:cs="Times New Roman"/>
          <w:sz w:val="44"/>
          <w:lang w:eastAsia="zh-CN"/>
        </w:rPr>
        <w:sectPr w:rsidR="005E7029" w:rsidRPr="00612B4C">
          <w:type w:val="continuous"/>
          <w:pgSz w:w="11850" w:h="16790"/>
          <w:pgMar w:top="1540" w:right="1660" w:bottom="280" w:left="1340" w:header="720" w:footer="720" w:gutter="0"/>
          <w:cols w:num="2" w:space="720" w:equalWidth="0">
            <w:col w:w="1020" w:space="2364"/>
            <w:col w:w="5466"/>
          </w:cols>
        </w:sectPr>
      </w:pPr>
    </w:p>
    <w:p w:rsidR="005E7029" w:rsidRPr="00612B4C" w:rsidRDefault="005E7029">
      <w:pPr>
        <w:pStyle w:val="a3"/>
        <w:spacing w:before="2"/>
        <w:rPr>
          <w:rFonts w:ascii="Times New Roman" w:hAnsi="Times New Roman" w:cs="Times New Roman"/>
          <w:sz w:val="19"/>
          <w:lang w:eastAsia="zh-CN"/>
        </w:rPr>
      </w:pPr>
    </w:p>
    <w:p w:rsidR="005E7029" w:rsidRPr="007A3FBC" w:rsidRDefault="00387743">
      <w:pPr>
        <w:tabs>
          <w:tab w:val="left" w:pos="6479"/>
        </w:tabs>
        <w:spacing w:before="70" w:after="56"/>
        <w:ind w:left="100"/>
        <w:rPr>
          <w:rFonts w:ascii="Times New Roman" w:eastAsia="楷体_GB2312" w:hAnsi="Times New Roman" w:cs="Times New Roman"/>
          <w:sz w:val="24"/>
          <w:szCs w:val="24"/>
          <w:lang w:eastAsia="zh-CN"/>
        </w:rPr>
      </w:pPr>
      <w:r w:rsidRPr="007A3FBC">
        <w:rPr>
          <w:rFonts w:ascii="Times New Roman" w:eastAsia="楷体_GB2312" w:hAnsi="Times New Roman" w:cs="Times New Roman"/>
          <w:sz w:val="24"/>
          <w:szCs w:val="24"/>
          <w:lang w:eastAsia="zh-CN"/>
        </w:rPr>
        <w:t>采</w:t>
      </w:r>
      <w:r w:rsidRPr="007A3FBC">
        <w:rPr>
          <w:rFonts w:ascii="Times New Roman" w:eastAsia="楷体_GB2312" w:hAnsi="Times New Roman" w:cs="Times New Roman"/>
          <w:spacing w:val="-3"/>
          <w:sz w:val="24"/>
          <w:szCs w:val="24"/>
          <w:lang w:eastAsia="zh-CN"/>
        </w:rPr>
        <w:t>购</w:t>
      </w:r>
      <w:r w:rsidRPr="007A3FBC">
        <w:rPr>
          <w:rFonts w:ascii="Times New Roman" w:eastAsia="楷体_GB2312" w:hAnsi="Times New Roman" w:cs="Times New Roman"/>
          <w:sz w:val="24"/>
          <w:szCs w:val="24"/>
          <w:lang w:eastAsia="zh-CN"/>
        </w:rPr>
        <w:t>项目</w:t>
      </w:r>
      <w:r w:rsidRPr="007A3FBC">
        <w:rPr>
          <w:rFonts w:ascii="Times New Roman" w:eastAsia="楷体_GB2312" w:hAnsi="Times New Roman" w:cs="Times New Roman"/>
          <w:spacing w:val="-3"/>
          <w:sz w:val="24"/>
          <w:szCs w:val="24"/>
          <w:lang w:eastAsia="zh-CN"/>
        </w:rPr>
        <w:t>名</w:t>
      </w:r>
      <w:r w:rsidRPr="007A3FBC">
        <w:rPr>
          <w:rFonts w:ascii="Times New Roman" w:eastAsia="楷体_GB2312" w:hAnsi="Times New Roman" w:cs="Times New Roman"/>
          <w:sz w:val="24"/>
          <w:szCs w:val="24"/>
          <w:lang w:eastAsia="zh-CN"/>
        </w:rPr>
        <w:t>称：</w:t>
      </w:r>
      <w:r w:rsidR="00983391">
        <w:rPr>
          <w:rFonts w:ascii="Times New Roman" w:eastAsia="楷体_GB2312" w:hAnsi="Times New Roman" w:cs="Times New Roman"/>
          <w:sz w:val="24"/>
          <w:szCs w:val="24"/>
          <w:lang w:eastAsia="zh-CN"/>
        </w:rPr>
        <w:t>某部</w:t>
      </w:r>
      <w:r w:rsidRPr="007A3FBC">
        <w:rPr>
          <w:rFonts w:ascii="Times New Roman" w:eastAsia="楷体_GB2312" w:hAnsi="Times New Roman" w:cs="Times New Roman" w:hint="eastAsia"/>
          <w:sz w:val="24"/>
          <w:szCs w:val="24"/>
          <w:lang w:eastAsia="zh-CN"/>
        </w:rPr>
        <w:t>商业社会化项目房屋和场地租赁价格评估</w:t>
      </w:r>
      <w:r w:rsidR="00983391">
        <w:rPr>
          <w:rFonts w:ascii="Times New Roman" w:eastAsia="楷体_GB2312" w:hAnsi="Times New Roman" w:cs="Times New Roman" w:hint="eastAsia"/>
          <w:sz w:val="24"/>
          <w:szCs w:val="24"/>
          <w:lang w:eastAsia="zh-CN"/>
        </w:rPr>
        <w:t xml:space="preserve">    </w:t>
      </w:r>
      <w:r w:rsidRPr="007A3FBC">
        <w:rPr>
          <w:rFonts w:ascii="Times New Roman" w:eastAsia="楷体_GB2312" w:hAnsi="Times New Roman" w:cs="Times New Roman"/>
          <w:sz w:val="24"/>
          <w:szCs w:val="24"/>
          <w:lang w:eastAsia="zh-CN"/>
        </w:rPr>
        <w:t>时</w:t>
      </w:r>
      <w:r w:rsidRPr="007A3FBC">
        <w:rPr>
          <w:rFonts w:ascii="Times New Roman" w:eastAsia="楷体_GB2312" w:hAnsi="Times New Roman" w:cs="Times New Roman"/>
          <w:spacing w:val="-3"/>
          <w:sz w:val="24"/>
          <w:szCs w:val="24"/>
          <w:lang w:eastAsia="zh-CN"/>
        </w:rPr>
        <w:t>间</w:t>
      </w:r>
      <w:r w:rsidRPr="007A3FBC">
        <w:rPr>
          <w:rFonts w:ascii="Times New Roman" w:eastAsia="楷体_GB2312" w:hAnsi="Times New Roman" w:cs="Times New Roman"/>
          <w:sz w:val="24"/>
          <w:szCs w:val="24"/>
          <w:lang w:eastAsia="zh-CN"/>
        </w:rPr>
        <w:t>：</w:t>
      </w:r>
      <w:r w:rsidR="00983391">
        <w:rPr>
          <w:rFonts w:ascii="Times New Roman" w:eastAsia="楷体_GB2312" w:hAnsi="Times New Roman" w:cs="Times New Roman" w:hint="eastAsia"/>
          <w:sz w:val="24"/>
          <w:szCs w:val="24"/>
          <w:lang w:eastAsia="zh-CN"/>
        </w:rPr>
        <w:t>2023.3.2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134"/>
        <w:gridCol w:w="1364"/>
        <w:gridCol w:w="2038"/>
        <w:gridCol w:w="167"/>
        <w:gridCol w:w="1125"/>
        <w:gridCol w:w="2141"/>
      </w:tblGrid>
      <w:tr w:rsidR="00612B4C" w:rsidRPr="00612B4C" w:rsidTr="007A3FBC">
        <w:trPr>
          <w:trHeight w:val="443"/>
        </w:trPr>
        <w:tc>
          <w:tcPr>
            <w:tcW w:w="6426" w:type="dxa"/>
            <w:gridSpan w:val="6"/>
            <w:vAlign w:val="center"/>
          </w:tcPr>
          <w:p w:rsidR="00612B4C" w:rsidRPr="007A3FBC" w:rsidRDefault="00612B4C" w:rsidP="007A3FBC">
            <w:pPr>
              <w:pStyle w:val="TableParagraph"/>
              <w:spacing w:before="114"/>
              <w:ind w:right="15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 w:rsidRPr="007A3FBC">
              <w:rPr>
                <w:rFonts w:ascii="Times New Roman" w:eastAsia="黑体" w:hAnsi="Times New Roman" w:cs="Times New Roman"/>
                <w:sz w:val="24"/>
                <w:szCs w:val="24"/>
              </w:rPr>
              <w:t>采购需求</w:t>
            </w:r>
            <w:proofErr w:type="spellEnd"/>
          </w:p>
        </w:tc>
        <w:tc>
          <w:tcPr>
            <w:tcW w:w="2141" w:type="dxa"/>
            <w:vAlign w:val="center"/>
          </w:tcPr>
          <w:p w:rsidR="00612B4C" w:rsidRPr="007A3FBC" w:rsidRDefault="00612B4C" w:rsidP="007A3FBC">
            <w:pPr>
              <w:pStyle w:val="TableParagraph"/>
              <w:spacing w:before="114"/>
              <w:ind w:leftChars="-9" w:left="-20" w:firstLineChars="1" w:firstLine="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 w:rsidRPr="007A3FBC">
              <w:rPr>
                <w:rFonts w:ascii="Times New Roman" w:eastAsia="黑体" w:hAnsi="Times New Roman" w:cs="Times New Roman"/>
                <w:sz w:val="24"/>
                <w:szCs w:val="24"/>
              </w:rPr>
              <w:t>供应商报价</w:t>
            </w:r>
            <w:proofErr w:type="spellEnd"/>
          </w:p>
        </w:tc>
      </w:tr>
      <w:tr w:rsidR="00A75843" w:rsidRPr="00612B4C" w:rsidTr="007A3FBC">
        <w:trPr>
          <w:trHeight w:val="907"/>
        </w:trPr>
        <w:tc>
          <w:tcPr>
            <w:tcW w:w="598" w:type="dxa"/>
            <w:vAlign w:val="center"/>
          </w:tcPr>
          <w:p w:rsidR="00A75843" w:rsidRPr="007A3FBC" w:rsidRDefault="00A75843" w:rsidP="007A3FBC">
            <w:pPr>
              <w:pStyle w:val="TableParagraph"/>
              <w:spacing w:before="114"/>
              <w:ind w:right="15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 w:rsidRPr="007A3FBC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4536" w:type="dxa"/>
            <w:gridSpan w:val="3"/>
            <w:vAlign w:val="center"/>
          </w:tcPr>
          <w:p w:rsidR="00A75843" w:rsidRPr="007A3FBC" w:rsidRDefault="00A75843" w:rsidP="007A3FBC">
            <w:pPr>
              <w:pStyle w:val="TableParagraph"/>
              <w:spacing w:before="114"/>
              <w:ind w:right="15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 w:rsidRPr="007A3FBC">
              <w:rPr>
                <w:rFonts w:ascii="Times New Roman" w:eastAsia="黑体" w:hAnsi="Times New Roman" w:cs="Times New Roman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129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spacing w:before="114"/>
              <w:ind w:right="15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 w:rsidRPr="007A3FBC">
              <w:rPr>
                <w:rFonts w:ascii="Times New Roman" w:eastAsia="黑体" w:hAnsi="Times New Roman" w:cs="Times New Roman"/>
                <w:sz w:val="24"/>
                <w:szCs w:val="24"/>
              </w:rPr>
              <w:t>服务类型</w:t>
            </w:r>
            <w:proofErr w:type="spellEnd"/>
          </w:p>
        </w:tc>
        <w:tc>
          <w:tcPr>
            <w:tcW w:w="2141" w:type="dxa"/>
            <w:vAlign w:val="center"/>
          </w:tcPr>
          <w:p w:rsidR="00A75843" w:rsidRPr="007A3FBC" w:rsidRDefault="00A75843" w:rsidP="007A3FBC">
            <w:pPr>
              <w:pStyle w:val="TableParagraph"/>
              <w:spacing w:before="114"/>
              <w:ind w:right="15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 w:rsidRPr="007A3FBC">
              <w:rPr>
                <w:rFonts w:ascii="Times New Roman" w:eastAsia="黑体" w:hAnsi="Times New Roman" w:cs="Times New Roman"/>
                <w:sz w:val="24"/>
                <w:szCs w:val="24"/>
              </w:rPr>
              <w:t>项目报价（元</w:t>
            </w:r>
            <w:proofErr w:type="spellEnd"/>
            <w:r w:rsidRPr="007A3FBC">
              <w:rPr>
                <w:rFonts w:ascii="Times New Roman" w:eastAsia="黑体" w:hAnsi="Times New Roman" w:cs="Times New Roman"/>
                <w:sz w:val="24"/>
                <w:szCs w:val="24"/>
              </w:rPr>
              <w:t>）</w:t>
            </w:r>
          </w:p>
        </w:tc>
      </w:tr>
      <w:tr w:rsidR="00A75843" w:rsidRPr="00A75843" w:rsidTr="007A3FBC">
        <w:trPr>
          <w:trHeight w:val="907"/>
        </w:trPr>
        <w:tc>
          <w:tcPr>
            <w:tcW w:w="598" w:type="dxa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 w:hint="eastAsia"/>
                <w:sz w:val="24"/>
                <w:lang w:eastAsia="zh-CN"/>
              </w:rPr>
              <w:t>某部海淀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营区商业社会化项目房屋</w:t>
            </w:r>
          </w:p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（建筑面积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6968.67</w:t>
            </w:r>
            <w:r w:rsidRPr="007A3FBC">
              <w:rPr>
                <w:rFonts w:ascii="Batang" w:eastAsia="Batang" w:hAnsi="Batang" w:cs="Batang" w:hint="eastAsia"/>
                <w:sz w:val="24"/>
                <w:lang w:eastAsia="zh-CN"/>
              </w:rPr>
              <w:t>㎡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29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租金评估</w:t>
            </w:r>
          </w:p>
        </w:tc>
        <w:tc>
          <w:tcPr>
            <w:tcW w:w="2141" w:type="dxa"/>
            <w:vAlign w:val="center"/>
          </w:tcPr>
          <w:p w:rsidR="00A75843" w:rsidRPr="007A3FBC" w:rsidRDefault="004D4ED4" w:rsidP="00DE1B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EA601D"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 w:rsidR="00DE1B09"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00</w:t>
            </w:r>
          </w:p>
        </w:tc>
      </w:tr>
      <w:tr w:rsidR="00A75843" w:rsidRPr="00A75843" w:rsidTr="007A3FBC">
        <w:trPr>
          <w:trHeight w:val="907"/>
        </w:trPr>
        <w:tc>
          <w:tcPr>
            <w:tcW w:w="598" w:type="dxa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 w:hint="eastAsia"/>
                <w:sz w:val="24"/>
                <w:lang w:eastAsia="zh-CN"/>
              </w:rPr>
              <w:t>某部海淀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营区商业社会化项目场地</w:t>
            </w:r>
          </w:p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（面积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235.27</w:t>
            </w:r>
            <w:r w:rsidRPr="007A3FBC">
              <w:rPr>
                <w:rFonts w:ascii="Batang" w:eastAsia="Batang" w:hAnsi="Batang" w:cs="Batang" w:hint="eastAsia"/>
                <w:sz w:val="24"/>
                <w:lang w:eastAsia="zh-CN"/>
              </w:rPr>
              <w:t>㎡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29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租金评估</w:t>
            </w:r>
          </w:p>
        </w:tc>
        <w:tc>
          <w:tcPr>
            <w:tcW w:w="2141" w:type="dxa"/>
            <w:vAlign w:val="center"/>
          </w:tcPr>
          <w:p w:rsidR="00A75843" w:rsidRPr="007A3FBC" w:rsidRDefault="00DE1B09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6000</w:t>
            </w:r>
          </w:p>
        </w:tc>
      </w:tr>
      <w:tr w:rsidR="00A75843" w:rsidRPr="00A75843" w:rsidTr="007A3FBC">
        <w:trPr>
          <w:trHeight w:val="907"/>
        </w:trPr>
        <w:tc>
          <w:tcPr>
            <w:tcW w:w="598" w:type="dxa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 w:hint="eastAsia"/>
                <w:sz w:val="24"/>
                <w:lang w:eastAsia="zh-CN"/>
              </w:rPr>
              <w:t>某部东城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营区商业社会化项目房屋</w:t>
            </w:r>
          </w:p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（建筑面积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595.2</w:t>
            </w:r>
            <w:r w:rsidRPr="007A3FBC">
              <w:rPr>
                <w:rFonts w:ascii="Batang" w:eastAsia="Batang" w:hAnsi="Batang" w:cs="Batang" w:hint="eastAsia"/>
                <w:sz w:val="24"/>
                <w:lang w:eastAsia="zh-CN"/>
              </w:rPr>
              <w:t>㎡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29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租金评估</w:t>
            </w:r>
          </w:p>
        </w:tc>
        <w:tc>
          <w:tcPr>
            <w:tcW w:w="2141" w:type="dxa"/>
            <w:vAlign w:val="center"/>
          </w:tcPr>
          <w:p w:rsidR="00A75843" w:rsidRPr="007A3FBC" w:rsidRDefault="00DE1B09" w:rsidP="004D4ED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6000</w:t>
            </w:r>
          </w:p>
        </w:tc>
      </w:tr>
      <w:tr w:rsidR="00A75843" w:rsidRPr="00A75843" w:rsidTr="007A3FBC">
        <w:trPr>
          <w:trHeight w:val="907"/>
        </w:trPr>
        <w:tc>
          <w:tcPr>
            <w:tcW w:w="598" w:type="dxa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 w:hint="eastAsia"/>
                <w:sz w:val="24"/>
                <w:lang w:eastAsia="zh-CN"/>
              </w:rPr>
              <w:t>某部东城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营区商业社会化项目场地</w:t>
            </w:r>
          </w:p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（面积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4.5</w:t>
            </w:r>
            <w:r w:rsidRPr="007A3FBC">
              <w:rPr>
                <w:rFonts w:ascii="Batang" w:eastAsia="Batang" w:hAnsi="Batang" w:cs="Batang" w:hint="eastAsia"/>
                <w:sz w:val="24"/>
                <w:lang w:eastAsia="zh-CN"/>
              </w:rPr>
              <w:t>㎡</w:t>
            </w: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29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租金评估</w:t>
            </w:r>
          </w:p>
        </w:tc>
        <w:tc>
          <w:tcPr>
            <w:tcW w:w="2141" w:type="dxa"/>
            <w:vAlign w:val="center"/>
          </w:tcPr>
          <w:p w:rsidR="00A75843" w:rsidRPr="007A3FBC" w:rsidRDefault="00DE1B09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3000</w:t>
            </w:r>
          </w:p>
        </w:tc>
      </w:tr>
      <w:tr w:rsidR="00A75843" w:rsidRPr="00612B4C" w:rsidTr="007A3FBC">
        <w:trPr>
          <w:trHeight w:val="907"/>
        </w:trPr>
        <w:tc>
          <w:tcPr>
            <w:tcW w:w="8567" w:type="dxa"/>
            <w:gridSpan w:val="7"/>
            <w:vAlign w:val="center"/>
          </w:tcPr>
          <w:p w:rsidR="00A75843" w:rsidRPr="007A3FBC" w:rsidRDefault="00A75843" w:rsidP="00DE1B09">
            <w:pPr>
              <w:pStyle w:val="TableParagraph"/>
              <w:spacing w:before="113"/>
              <w:ind w:left="108"/>
              <w:jc w:val="both"/>
              <w:rPr>
                <w:rFonts w:ascii="Times New Roman" w:hAnsi="Times New Roman" w:cs="Times New Roman"/>
                <w:sz w:val="24"/>
                <w:szCs w:val="21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szCs w:val="21"/>
                <w:lang w:eastAsia="zh-CN"/>
              </w:rPr>
              <w:t>供应商报价合计：（大写）</w:t>
            </w:r>
            <w:r w:rsidR="00EA601D">
              <w:rPr>
                <w:rFonts w:ascii="Times New Roman" w:hAnsi="Times New Roman" w:cs="Times New Roman" w:hint="eastAsia"/>
                <w:sz w:val="24"/>
                <w:szCs w:val="21"/>
                <w:lang w:eastAsia="zh-CN"/>
              </w:rPr>
              <w:t>贰万</w:t>
            </w:r>
            <w:r w:rsidR="00DE1B09">
              <w:rPr>
                <w:rFonts w:ascii="Times New Roman" w:hAnsi="Times New Roman" w:cs="Times New Roman" w:hint="eastAsia"/>
                <w:sz w:val="24"/>
                <w:szCs w:val="21"/>
                <w:lang w:eastAsia="zh-CN"/>
              </w:rPr>
              <w:t>伍</w:t>
            </w:r>
            <w:r w:rsidR="00EA601D">
              <w:rPr>
                <w:rFonts w:ascii="Times New Roman" w:hAnsi="Times New Roman" w:cs="Times New Roman"/>
                <w:sz w:val="24"/>
                <w:szCs w:val="21"/>
                <w:lang w:eastAsia="zh-CN"/>
              </w:rPr>
              <w:t>仟</w:t>
            </w:r>
            <w:r w:rsidRPr="007A3FBC">
              <w:rPr>
                <w:rFonts w:ascii="Times New Roman" w:hAnsi="Times New Roman" w:cs="Times New Roman"/>
                <w:sz w:val="24"/>
                <w:szCs w:val="21"/>
                <w:lang w:eastAsia="zh-CN"/>
              </w:rPr>
              <w:t>元整</w:t>
            </w:r>
          </w:p>
        </w:tc>
      </w:tr>
      <w:tr w:rsidR="00A75843" w:rsidRPr="00612B4C" w:rsidTr="007A3FBC">
        <w:trPr>
          <w:trHeight w:val="907"/>
        </w:trPr>
        <w:tc>
          <w:tcPr>
            <w:tcW w:w="173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sz w:val="24"/>
              </w:rPr>
              <w:t>采购方式</w:t>
            </w:r>
            <w:proofErr w:type="spellEnd"/>
          </w:p>
        </w:tc>
        <w:tc>
          <w:tcPr>
            <w:tcW w:w="6835" w:type="dxa"/>
            <w:gridSpan w:val="5"/>
            <w:vAlign w:val="center"/>
          </w:tcPr>
          <w:p w:rsidR="00A75843" w:rsidRPr="007A3FBC" w:rsidRDefault="007A3FBC" w:rsidP="007A3FBC">
            <w:pPr>
              <w:pStyle w:val="TableParagraph"/>
              <w:tabs>
                <w:tab w:val="left" w:pos="1267"/>
                <w:tab w:val="left" w:pos="2527"/>
                <w:tab w:val="left" w:pos="3787"/>
              </w:tabs>
              <w:spacing w:before="113"/>
              <w:ind w:left="7"/>
              <w:jc w:val="center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7A3FBC">
              <w:rPr>
                <w:rFonts w:ascii="Segoe UI Symbol" w:hAnsi="Segoe UI Symbol" w:cs="Segoe UI Symbol"/>
                <w:sz w:val="28"/>
                <w:lang w:eastAsia="zh-CN"/>
              </w:rPr>
              <w:t>☑</w:t>
            </w:r>
            <w:r w:rsidR="00A75843" w:rsidRPr="007A3FBC">
              <w:rPr>
                <w:rFonts w:ascii="Times New Roman" w:hAnsi="Times New Roman" w:cs="Times New Roman" w:hint="eastAsia"/>
                <w:sz w:val="24"/>
                <w:lang w:eastAsia="zh-CN"/>
              </w:rPr>
              <w:t>微信</w:t>
            </w:r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>函</w:t>
            </w:r>
            <w:proofErr w:type="gramStart"/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>询</w:t>
            </w:r>
            <w:proofErr w:type="gramEnd"/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A75843" w:rsidRPr="007A3FBC">
              <w:rPr>
                <w:rFonts w:ascii="Times New Roman" w:hAnsi="Times New Roman" w:cs="Times New Roman"/>
                <w:sz w:val="40"/>
                <w:lang w:eastAsia="zh-CN"/>
              </w:rPr>
              <w:t>□</w:t>
            </w:r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>门店面</w:t>
            </w:r>
            <w:proofErr w:type="gramStart"/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>询</w:t>
            </w:r>
            <w:proofErr w:type="gramEnd"/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A75843" w:rsidRPr="007A3FBC">
              <w:rPr>
                <w:rFonts w:ascii="Times New Roman" w:hAnsi="Times New Roman" w:cs="Times New Roman"/>
                <w:sz w:val="40"/>
                <w:lang w:eastAsia="zh-CN"/>
              </w:rPr>
              <w:t>□</w:t>
            </w:r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>传真函询</w:t>
            </w:r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A75843" w:rsidRPr="007A3FBC">
              <w:rPr>
                <w:rFonts w:ascii="Times New Roman" w:hAnsi="Times New Roman" w:cs="Times New Roman"/>
                <w:sz w:val="40"/>
                <w:lang w:eastAsia="zh-CN"/>
              </w:rPr>
              <w:t>□</w:t>
            </w:r>
            <w:r w:rsidR="00A75843" w:rsidRPr="007A3FBC">
              <w:rPr>
                <w:rFonts w:ascii="Times New Roman" w:hAnsi="Times New Roman" w:cs="Times New Roman"/>
                <w:sz w:val="24"/>
                <w:lang w:eastAsia="zh-CN"/>
              </w:rPr>
              <w:t>电话问询</w:t>
            </w:r>
          </w:p>
        </w:tc>
      </w:tr>
      <w:tr w:rsidR="00A75843" w:rsidRPr="00612B4C" w:rsidTr="007A3FBC">
        <w:trPr>
          <w:trHeight w:val="907"/>
        </w:trPr>
        <w:tc>
          <w:tcPr>
            <w:tcW w:w="173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sz w:val="24"/>
              </w:rPr>
              <w:t>供应商名称</w:t>
            </w:r>
            <w:proofErr w:type="spellEnd"/>
          </w:p>
        </w:tc>
        <w:tc>
          <w:tcPr>
            <w:tcW w:w="6835" w:type="dxa"/>
            <w:gridSpan w:val="5"/>
            <w:vAlign w:val="center"/>
          </w:tcPr>
          <w:p w:rsidR="00A75843" w:rsidRPr="00EA601D" w:rsidRDefault="00DE1B09" w:rsidP="00EA601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proofErr w:type="gramStart"/>
            <w:r w:rsidRPr="00DE1B09">
              <w:rPr>
                <w:rFonts w:ascii="Times New Roman" w:hAnsi="Times New Roman" w:cs="Times New Roman" w:hint="eastAsia"/>
                <w:sz w:val="24"/>
                <w:lang w:eastAsia="zh-CN"/>
              </w:rPr>
              <w:t>北京康正宏</w:t>
            </w:r>
            <w:proofErr w:type="gramEnd"/>
            <w:r w:rsidRPr="00DE1B09">
              <w:rPr>
                <w:rFonts w:ascii="Times New Roman" w:hAnsi="Times New Roman" w:cs="Times New Roman" w:hint="eastAsia"/>
                <w:sz w:val="24"/>
                <w:lang w:eastAsia="zh-CN"/>
              </w:rPr>
              <w:t>基房地产评估有限公司</w:t>
            </w:r>
          </w:p>
        </w:tc>
      </w:tr>
      <w:tr w:rsidR="00A75843" w:rsidRPr="00612B4C" w:rsidTr="007A3FBC">
        <w:trPr>
          <w:trHeight w:val="907"/>
        </w:trPr>
        <w:tc>
          <w:tcPr>
            <w:tcW w:w="173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sz w:val="24"/>
              </w:rPr>
              <w:t>供应商地址</w:t>
            </w:r>
            <w:proofErr w:type="spellEnd"/>
          </w:p>
        </w:tc>
        <w:tc>
          <w:tcPr>
            <w:tcW w:w="6835" w:type="dxa"/>
            <w:gridSpan w:val="5"/>
            <w:vAlign w:val="center"/>
          </w:tcPr>
          <w:p w:rsidR="00A75843" w:rsidRPr="007A3FBC" w:rsidRDefault="00DE1B09" w:rsidP="008C65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北京市丰台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芳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城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园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zh-CN"/>
              </w:rPr>
              <w:t>一区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16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号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楼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层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配套公寓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01</w:t>
            </w:r>
          </w:p>
        </w:tc>
      </w:tr>
      <w:tr w:rsidR="00A75843" w:rsidRPr="00612B4C" w:rsidTr="007A3FBC">
        <w:trPr>
          <w:trHeight w:val="907"/>
        </w:trPr>
        <w:tc>
          <w:tcPr>
            <w:tcW w:w="1732" w:type="dxa"/>
            <w:gridSpan w:val="2"/>
            <w:vAlign w:val="center"/>
          </w:tcPr>
          <w:p w:rsidR="007A3FBC" w:rsidRDefault="00A75843" w:rsidP="007A3FBC">
            <w:pPr>
              <w:pStyle w:val="TableParagraph"/>
              <w:spacing w:line="304" w:lineRule="auto"/>
              <w:ind w:right="156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z w:val="24"/>
                <w:lang w:eastAsia="zh-CN"/>
              </w:rPr>
              <w:t>营业执照</w:t>
            </w:r>
          </w:p>
          <w:p w:rsidR="00A75843" w:rsidRPr="007A3FBC" w:rsidRDefault="00A75843" w:rsidP="007A3FBC">
            <w:pPr>
              <w:pStyle w:val="TableParagraph"/>
              <w:spacing w:line="304" w:lineRule="auto"/>
              <w:ind w:right="156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A3FBC"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组织机构代码</w:t>
            </w:r>
          </w:p>
        </w:tc>
        <w:tc>
          <w:tcPr>
            <w:tcW w:w="6835" w:type="dxa"/>
            <w:gridSpan w:val="5"/>
            <w:vAlign w:val="center"/>
          </w:tcPr>
          <w:p w:rsidR="00A75843" w:rsidRPr="007A3FBC" w:rsidRDefault="008C6578" w:rsidP="00DE1B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9111010</w:t>
            </w:r>
            <w:r w:rsidR="00DE1B09">
              <w:rPr>
                <w:rFonts w:ascii="Times New Roman" w:hAnsi="Times New Roman" w:cs="Times New Roman"/>
                <w:sz w:val="24"/>
                <w:lang w:eastAsia="zh-CN"/>
              </w:rPr>
              <w:t>6722616974K</w:t>
            </w:r>
          </w:p>
        </w:tc>
      </w:tr>
      <w:tr w:rsidR="00A75843" w:rsidRPr="00612B4C" w:rsidTr="007A3FBC">
        <w:trPr>
          <w:trHeight w:val="907"/>
        </w:trPr>
        <w:tc>
          <w:tcPr>
            <w:tcW w:w="1732" w:type="dxa"/>
            <w:gridSpan w:val="2"/>
            <w:vAlign w:val="center"/>
          </w:tcPr>
          <w:p w:rsidR="007A3FBC" w:rsidRDefault="00A75843" w:rsidP="007A3FBC">
            <w:pPr>
              <w:pStyle w:val="TableParagraph"/>
              <w:spacing w:before="128"/>
              <w:ind w:right="13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sz w:val="24"/>
              </w:rPr>
              <w:t>法人或</w:t>
            </w:r>
            <w:proofErr w:type="spellEnd"/>
          </w:p>
          <w:p w:rsidR="00A75843" w:rsidRPr="007A3FBC" w:rsidRDefault="00A75843" w:rsidP="007A3FBC">
            <w:pPr>
              <w:pStyle w:val="TableParagraph"/>
              <w:spacing w:before="128"/>
              <w:ind w:right="13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sz w:val="24"/>
              </w:rPr>
              <w:t>销售代表姓名</w:t>
            </w:r>
            <w:proofErr w:type="spellEnd"/>
          </w:p>
        </w:tc>
        <w:tc>
          <w:tcPr>
            <w:tcW w:w="1364" w:type="dxa"/>
            <w:vAlign w:val="center"/>
          </w:tcPr>
          <w:p w:rsidR="00A75843" w:rsidRPr="007A3FBC" w:rsidRDefault="00A75843" w:rsidP="007A3FB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sz w:val="24"/>
              </w:rPr>
              <w:t>姓名</w:t>
            </w:r>
            <w:proofErr w:type="spellEnd"/>
          </w:p>
        </w:tc>
        <w:tc>
          <w:tcPr>
            <w:tcW w:w="2205" w:type="dxa"/>
            <w:gridSpan w:val="2"/>
            <w:vAlign w:val="center"/>
          </w:tcPr>
          <w:p w:rsidR="00A75843" w:rsidRPr="007A3FBC" w:rsidRDefault="00DE1B09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叶凌</w:t>
            </w:r>
            <w:proofErr w:type="gramEnd"/>
          </w:p>
        </w:tc>
        <w:tc>
          <w:tcPr>
            <w:tcW w:w="1125" w:type="dxa"/>
            <w:vAlign w:val="center"/>
          </w:tcPr>
          <w:p w:rsidR="00A75843" w:rsidRPr="007A3FBC" w:rsidRDefault="00A75843" w:rsidP="007A3FBC">
            <w:pPr>
              <w:pStyle w:val="TableParagraph"/>
              <w:spacing w:before="1"/>
              <w:ind w:right="13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w w:val="95"/>
                <w:sz w:val="24"/>
              </w:rPr>
              <w:t>联系电话</w:t>
            </w:r>
            <w:proofErr w:type="spellEnd"/>
          </w:p>
        </w:tc>
        <w:tc>
          <w:tcPr>
            <w:tcW w:w="2141" w:type="dxa"/>
            <w:vAlign w:val="center"/>
          </w:tcPr>
          <w:p w:rsidR="00A75843" w:rsidRPr="007A3FBC" w:rsidRDefault="00DE1B09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13801277006</w:t>
            </w:r>
          </w:p>
        </w:tc>
      </w:tr>
      <w:tr w:rsidR="00A75843" w:rsidRPr="00612B4C" w:rsidTr="007A3FBC">
        <w:trPr>
          <w:trHeight w:val="907"/>
        </w:trPr>
        <w:tc>
          <w:tcPr>
            <w:tcW w:w="173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w w:val="95"/>
                <w:sz w:val="24"/>
              </w:rPr>
              <w:t>采购小组</w:t>
            </w:r>
            <w:proofErr w:type="spellEnd"/>
          </w:p>
          <w:p w:rsidR="00A75843" w:rsidRPr="007A3FBC" w:rsidRDefault="00A75843" w:rsidP="007A3FBC">
            <w:pPr>
              <w:pStyle w:val="TableParagraph"/>
              <w:spacing w:before="72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A3FBC">
              <w:rPr>
                <w:rFonts w:ascii="Times New Roman" w:eastAsia="宋体" w:hAnsi="Times New Roman" w:cs="Times New Roman"/>
                <w:w w:val="95"/>
                <w:sz w:val="24"/>
              </w:rPr>
              <w:t>（</w:t>
            </w:r>
            <w:proofErr w:type="spellStart"/>
            <w:r w:rsidRPr="007A3FBC">
              <w:rPr>
                <w:rFonts w:ascii="Times New Roman" w:hAnsi="Times New Roman" w:cs="Times New Roman"/>
                <w:w w:val="95"/>
                <w:sz w:val="24"/>
              </w:rPr>
              <w:t>签字</w:t>
            </w:r>
            <w:proofErr w:type="spellEnd"/>
            <w:r w:rsidRPr="007A3FBC">
              <w:rPr>
                <w:rFonts w:ascii="Times New Roman" w:eastAsia="宋体" w:hAnsi="Times New Roman" w:cs="Times New Roman"/>
                <w:w w:val="95"/>
                <w:sz w:val="24"/>
              </w:rPr>
              <w:t>）</w:t>
            </w:r>
          </w:p>
        </w:tc>
        <w:tc>
          <w:tcPr>
            <w:tcW w:w="6835" w:type="dxa"/>
            <w:gridSpan w:val="5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843" w:rsidRPr="00612B4C" w:rsidTr="007A3FBC">
        <w:trPr>
          <w:trHeight w:val="907"/>
        </w:trPr>
        <w:tc>
          <w:tcPr>
            <w:tcW w:w="1732" w:type="dxa"/>
            <w:gridSpan w:val="2"/>
            <w:vAlign w:val="center"/>
          </w:tcPr>
          <w:p w:rsidR="00A75843" w:rsidRPr="007A3FBC" w:rsidRDefault="00A75843" w:rsidP="007A3FBC">
            <w:pPr>
              <w:pStyle w:val="TableParagraph"/>
              <w:spacing w:before="145"/>
              <w:ind w:left="145" w:right="13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FBC">
              <w:rPr>
                <w:rFonts w:ascii="Times New Roman" w:hAnsi="Times New Roman" w:cs="Times New Roman"/>
                <w:sz w:val="24"/>
              </w:rPr>
              <w:t>备注</w:t>
            </w:r>
            <w:proofErr w:type="spellEnd"/>
          </w:p>
        </w:tc>
        <w:tc>
          <w:tcPr>
            <w:tcW w:w="6835" w:type="dxa"/>
            <w:gridSpan w:val="5"/>
            <w:vAlign w:val="center"/>
          </w:tcPr>
          <w:p w:rsidR="00A75843" w:rsidRPr="007A3FBC" w:rsidRDefault="00A75843" w:rsidP="007A3F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E7029" w:rsidRPr="00612B4C" w:rsidRDefault="00387743">
      <w:pPr>
        <w:pStyle w:val="a3"/>
        <w:spacing w:before="29" w:line="266" w:lineRule="auto"/>
        <w:ind w:left="1254" w:right="2536" w:hanging="1155"/>
        <w:rPr>
          <w:rFonts w:ascii="Times New Roman" w:hAnsi="Times New Roman" w:cs="Times New Roman"/>
          <w:lang w:eastAsia="zh-CN"/>
        </w:rPr>
      </w:pPr>
      <w:r w:rsidRPr="00612B4C">
        <w:rPr>
          <w:rFonts w:ascii="Times New Roman" w:eastAsia="宋体" w:hAnsi="Times New Roman" w:cs="Times New Roman"/>
          <w:lang w:eastAsia="zh-CN"/>
        </w:rPr>
        <w:t>填表</w:t>
      </w:r>
      <w:r w:rsidRPr="00612B4C">
        <w:rPr>
          <w:rFonts w:ascii="Times New Roman" w:hAnsi="Times New Roman" w:cs="Times New Roman"/>
          <w:lang w:eastAsia="zh-CN"/>
        </w:rPr>
        <w:t>说明：</w:t>
      </w:r>
      <w:r w:rsidRPr="00612B4C">
        <w:rPr>
          <w:rFonts w:ascii="Times New Roman" w:hAnsi="Times New Roman" w:cs="Times New Roman"/>
          <w:lang w:eastAsia="zh-CN"/>
        </w:rPr>
        <w:t xml:space="preserve"> 1.</w:t>
      </w:r>
      <w:r w:rsidRPr="00612B4C">
        <w:rPr>
          <w:rFonts w:ascii="Times New Roman" w:hAnsi="Times New Roman" w:cs="Times New Roman"/>
          <w:lang w:eastAsia="zh-CN"/>
        </w:rPr>
        <w:t>此表作为各单位直接面向市场采购比价时参照使用；</w:t>
      </w:r>
      <w:r w:rsidRPr="00612B4C">
        <w:rPr>
          <w:rFonts w:ascii="Times New Roman" w:hAnsi="Times New Roman" w:cs="Times New Roman"/>
          <w:lang w:eastAsia="zh-CN"/>
        </w:rPr>
        <w:t xml:space="preserve"> 2.</w:t>
      </w:r>
      <w:r w:rsidRPr="00612B4C">
        <w:rPr>
          <w:rFonts w:ascii="Times New Roman" w:hAnsi="Times New Roman" w:cs="Times New Roman"/>
          <w:lang w:eastAsia="zh-CN"/>
        </w:rPr>
        <w:t>每家供应商单独填制；</w:t>
      </w:r>
    </w:p>
    <w:p w:rsidR="005E7029" w:rsidRPr="00612B4C" w:rsidRDefault="00387743">
      <w:pPr>
        <w:pStyle w:val="a3"/>
        <w:spacing w:before="3"/>
        <w:ind w:left="1254"/>
        <w:rPr>
          <w:rFonts w:ascii="Times New Roman" w:hAnsi="Times New Roman" w:cs="Times New Roman"/>
          <w:lang w:eastAsia="zh-CN"/>
        </w:rPr>
      </w:pPr>
      <w:r w:rsidRPr="00612B4C">
        <w:rPr>
          <w:rFonts w:ascii="Times New Roman" w:hAnsi="Times New Roman" w:cs="Times New Roman"/>
          <w:lang w:eastAsia="zh-CN"/>
        </w:rPr>
        <w:t>3.</w:t>
      </w:r>
      <w:r w:rsidRPr="00612B4C">
        <w:rPr>
          <w:rFonts w:ascii="Times New Roman" w:hAnsi="Times New Roman" w:cs="Times New Roman"/>
          <w:lang w:eastAsia="zh-CN"/>
        </w:rPr>
        <w:t>采购项目结算时，可作为结算依据。</w:t>
      </w:r>
    </w:p>
    <w:sectPr w:rsidR="005E7029" w:rsidRPr="00612B4C">
      <w:type w:val="continuous"/>
      <w:pgSz w:w="11850" w:h="16790"/>
      <w:pgMar w:top="1540" w:right="16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C49" w:rsidRDefault="00C70C49" w:rsidP="00A75843">
      <w:r>
        <w:separator/>
      </w:r>
    </w:p>
  </w:endnote>
  <w:endnote w:type="continuationSeparator" w:id="0">
    <w:p w:rsidR="00C70C49" w:rsidRDefault="00C70C49" w:rsidP="00A7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C49" w:rsidRDefault="00C70C49" w:rsidP="00A75843">
      <w:r>
        <w:separator/>
      </w:r>
    </w:p>
  </w:footnote>
  <w:footnote w:type="continuationSeparator" w:id="0">
    <w:p w:rsidR="00C70C49" w:rsidRDefault="00C70C49" w:rsidP="00A7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29"/>
    <w:rsid w:val="000D0196"/>
    <w:rsid w:val="003146E6"/>
    <w:rsid w:val="00387743"/>
    <w:rsid w:val="003C31A2"/>
    <w:rsid w:val="0047551B"/>
    <w:rsid w:val="004D4ED4"/>
    <w:rsid w:val="00596142"/>
    <w:rsid w:val="005E7029"/>
    <w:rsid w:val="00612B4C"/>
    <w:rsid w:val="00654B53"/>
    <w:rsid w:val="007A3FBC"/>
    <w:rsid w:val="00885BBA"/>
    <w:rsid w:val="008C6578"/>
    <w:rsid w:val="00983391"/>
    <w:rsid w:val="00A75843"/>
    <w:rsid w:val="00B16929"/>
    <w:rsid w:val="00B8151D"/>
    <w:rsid w:val="00C70C49"/>
    <w:rsid w:val="00DE1B09"/>
    <w:rsid w:val="00E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CDE8D4-EF67-44ED-BF4F-1B6A324B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5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5843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58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5843"/>
    <w:rPr>
      <w:rFonts w:ascii="仿宋_GB2312" w:eastAsia="仿宋_GB2312" w:hAnsi="仿宋_GB2312" w:cs="仿宋_GB231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A3FB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A3FBC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KG</cp:lastModifiedBy>
  <cp:revision>2</cp:revision>
  <cp:lastPrinted>2023-03-02T08:33:00Z</cp:lastPrinted>
  <dcterms:created xsi:type="dcterms:W3CDTF">2023-03-02T09:06:00Z</dcterms:created>
  <dcterms:modified xsi:type="dcterms:W3CDTF">2023-03-02T09:06:00Z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2023-03-01T00:00:00Z</vt:filetime>
  </property>
</Properties>
</file>