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6D4F6D" w:rsidRDefault="00DC4ED8" w:rsidP="001C473E">
      <w:pPr>
        <w:jc w:val="center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鉴定方案</w:t>
      </w:r>
    </w:p>
    <w:p w:rsidR="00C7473E" w:rsidRPr="006D4F6D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案由及委托事项</w:t>
      </w:r>
    </w:p>
    <w:p w:rsidR="0091214F" w:rsidRPr="006D4F6D" w:rsidRDefault="00AC0AE4" w:rsidP="0018218E">
      <w:pPr>
        <w:ind w:firstLineChars="200" w:firstLine="56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在</w:t>
      </w:r>
      <w:r w:rsidR="00786479" w:rsidRPr="00786479">
        <w:rPr>
          <w:rFonts w:ascii="仿宋" w:eastAsia="仿宋" w:hAnsi="仿宋" w:hint="eastAsia"/>
          <w:sz w:val="28"/>
        </w:rPr>
        <w:t>(2021)京0101民初11138号</w:t>
      </w:r>
      <w:r w:rsidR="00786479">
        <w:rPr>
          <w:rFonts w:ascii="仿宋" w:eastAsia="仿宋" w:hAnsi="仿宋" w:hint="eastAsia"/>
          <w:sz w:val="28"/>
        </w:rPr>
        <w:t>马美珍</w:t>
      </w:r>
      <w:r w:rsidR="002A3E4C">
        <w:rPr>
          <w:rFonts w:ascii="仿宋" w:eastAsia="仿宋" w:hAnsi="仿宋" w:hint="eastAsia"/>
          <w:sz w:val="28"/>
        </w:rPr>
        <w:t>与</w:t>
      </w:r>
      <w:r w:rsidR="00786479">
        <w:rPr>
          <w:rFonts w:ascii="仿宋" w:eastAsia="仿宋" w:hAnsi="仿宋" w:hint="eastAsia"/>
          <w:sz w:val="28"/>
        </w:rPr>
        <w:t>北京住总房地产开发有限责任公司</w:t>
      </w:r>
      <w:r w:rsidR="00684F79">
        <w:rPr>
          <w:rFonts w:ascii="仿宋" w:eastAsia="仿宋" w:hAnsi="仿宋" w:hint="eastAsia"/>
          <w:sz w:val="28"/>
        </w:rPr>
        <w:t>房屋拆迁补偿合同</w:t>
      </w:r>
      <w:r w:rsidR="00745DBD">
        <w:rPr>
          <w:rFonts w:ascii="仿宋" w:eastAsia="仿宋" w:hAnsi="仿宋" w:hint="eastAsia"/>
          <w:sz w:val="28"/>
        </w:rPr>
        <w:t>纠纷</w:t>
      </w:r>
      <w:r w:rsidR="00266105">
        <w:rPr>
          <w:rFonts w:ascii="仿宋" w:eastAsia="仿宋" w:hAnsi="仿宋" w:hint="eastAsia"/>
          <w:sz w:val="28"/>
        </w:rPr>
        <w:t>一案中，贵院委托我单位</w:t>
      </w:r>
      <w:r w:rsidR="002A3E4C" w:rsidRPr="002A3E4C">
        <w:rPr>
          <w:rFonts w:ascii="仿宋" w:eastAsia="仿宋" w:hAnsi="仿宋" w:hint="eastAsia"/>
          <w:sz w:val="28"/>
        </w:rPr>
        <w:t>对</w:t>
      </w:r>
      <w:r w:rsidR="00684F79" w:rsidRPr="00684F79">
        <w:rPr>
          <w:rFonts w:ascii="仿宋" w:eastAsia="仿宋" w:hAnsi="仿宋" w:hint="eastAsia"/>
          <w:sz w:val="28"/>
        </w:rPr>
        <w:t>北京市东城区北竹杆胡同4号楼3单元601号</w:t>
      </w:r>
      <w:r w:rsidR="002A3E4C" w:rsidRPr="002A3E4C">
        <w:rPr>
          <w:rFonts w:ascii="仿宋" w:eastAsia="仿宋" w:hAnsi="仿宋" w:hint="eastAsia"/>
          <w:sz w:val="28"/>
        </w:rPr>
        <w:t>房产现价值进行评估鉴定</w:t>
      </w:r>
      <w:r w:rsidR="002A3E4C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明确评估范围</w:t>
      </w:r>
    </w:p>
    <w:p w:rsidR="00EC5757" w:rsidRPr="006D4F6D" w:rsidRDefault="00684F79" w:rsidP="002A3E4C">
      <w:pPr>
        <w:ind w:firstLineChars="200" w:firstLine="560"/>
        <w:rPr>
          <w:rFonts w:ascii="仿宋" w:eastAsia="仿宋" w:hAnsi="仿宋"/>
          <w:sz w:val="28"/>
        </w:rPr>
      </w:pPr>
      <w:r w:rsidRPr="00684F79">
        <w:rPr>
          <w:rFonts w:ascii="仿宋" w:eastAsia="仿宋" w:hAnsi="仿宋" w:hint="eastAsia"/>
          <w:sz w:val="28"/>
        </w:rPr>
        <w:t>北京市东城区北竹杆胡同4号楼3单元601号</w:t>
      </w:r>
      <w:r w:rsidR="00745DBD">
        <w:rPr>
          <w:rFonts w:ascii="仿宋" w:eastAsia="仿宋" w:hAnsi="仿宋" w:hint="eastAsia"/>
          <w:sz w:val="28"/>
        </w:rPr>
        <w:t>房屋</w:t>
      </w:r>
      <w:r w:rsidR="004C1D5B">
        <w:rPr>
          <w:rFonts w:ascii="仿宋" w:eastAsia="仿宋" w:hAnsi="仿宋" w:hint="eastAsia"/>
          <w:sz w:val="28"/>
        </w:rPr>
        <w:t>（登记地址：</w:t>
      </w:r>
      <w:r w:rsidRPr="00684F79">
        <w:rPr>
          <w:rFonts w:ascii="仿宋" w:eastAsia="仿宋" w:hAnsi="仿宋" w:hint="eastAsia"/>
          <w:sz w:val="28"/>
        </w:rPr>
        <w:t>北京市东城区北竹杆胡同4号楼3单元601</w:t>
      </w:r>
      <w:r w:rsidR="004C1D5B">
        <w:rPr>
          <w:rFonts w:ascii="仿宋" w:eastAsia="仿宋" w:hAnsi="仿宋" w:hint="eastAsia"/>
          <w:sz w:val="28"/>
        </w:rPr>
        <w:t>）</w:t>
      </w:r>
      <w:r w:rsidR="0018218E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明确价值定义</w:t>
      </w:r>
    </w:p>
    <w:p w:rsidR="00000464" w:rsidRDefault="00000464" w:rsidP="009A1F8D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000464">
        <w:rPr>
          <w:rFonts w:ascii="仿宋" w:eastAsia="仿宋" w:hAnsi="仿宋" w:cs="Arial"/>
          <w:sz w:val="28"/>
          <w:szCs w:val="28"/>
        </w:rPr>
        <w:t>估价对象宗地在估价期日</w:t>
      </w:r>
      <w:r w:rsidRPr="00000464">
        <w:rPr>
          <w:rFonts w:ascii="仿宋" w:eastAsia="仿宋" w:hAnsi="仿宋" w:cs="Arial" w:hint="eastAsia"/>
          <w:sz w:val="28"/>
          <w:szCs w:val="28"/>
        </w:rPr>
        <w:t>（设定）</w:t>
      </w:r>
      <w:r w:rsidRPr="00000464">
        <w:rPr>
          <w:rFonts w:ascii="仿宋" w:eastAsia="仿宋" w:hAnsi="仿宋" w:cs="Arial"/>
          <w:sz w:val="28"/>
          <w:szCs w:val="28"/>
        </w:rPr>
        <w:t>，宗地实际开发程度为</w:t>
      </w:r>
      <w:r>
        <w:rPr>
          <w:rFonts w:ascii="仿宋" w:eastAsia="仿宋" w:hAnsi="仿宋" w:cs="Arial" w:hint="eastAsia"/>
          <w:sz w:val="28"/>
          <w:szCs w:val="28"/>
        </w:rPr>
        <w:t>按</w:t>
      </w:r>
      <w:r w:rsidR="009E65FE">
        <w:rPr>
          <w:rFonts w:ascii="仿宋" w:eastAsia="仿宋" w:hAnsi="仿宋" w:cs="Arial" w:hint="eastAsia"/>
          <w:sz w:val="28"/>
          <w:szCs w:val="28"/>
        </w:rPr>
        <w:t>现场勘查情况确认</w:t>
      </w:r>
      <w:r w:rsidRPr="00000464">
        <w:rPr>
          <w:rFonts w:ascii="仿宋" w:eastAsia="仿宋" w:hAnsi="仿宋" w:cs="Arial"/>
          <w:sz w:val="28"/>
          <w:szCs w:val="28"/>
        </w:rPr>
        <w:t>，评估设定用途为</w:t>
      </w:r>
      <w:r>
        <w:rPr>
          <w:rFonts w:ascii="仿宋" w:eastAsia="仿宋" w:hAnsi="仿宋" w:cs="Arial" w:hint="eastAsia"/>
          <w:sz w:val="28"/>
          <w:szCs w:val="28"/>
        </w:rPr>
        <w:t>住宅</w:t>
      </w:r>
      <w:r w:rsidRPr="00000464">
        <w:rPr>
          <w:rFonts w:ascii="仿宋" w:eastAsia="仿宋" w:hAnsi="仿宋" w:cs="Arial"/>
          <w:sz w:val="28"/>
          <w:szCs w:val="28"/>
        </w:rPr>
        <w:t>，评估设定土地使用年限为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按</w:t>
      </w:r>
      <w:r w:rsidR="002A3E4C">
        <w:rPr>
          <w:rFonts w:ascii="仿宋" w:eastAsia="仿宋" w:hAnsi="仿宋" w:cs="Arial" w:hint="eastAsia"/>
          <w:sz w:val="28"/>
          <w:szCs w:val="28"/>
        </w:rPr>
        <w:t>资料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确认</w:t>
      </w:r>
      <w:r>
        <w:rPr>
          <w:rFonts w:ascii="仿宋" w:eastAsia="仿宋" w:hAnsi="仿宋" w:cs="Arial" w:hint="eastAsia"/>
          <w:sz w:val="28"/>
          <w:szCs w:val="28"/>
        </w:rPr>
        <w:t>下</w:t>
      </w:r>
      <w:r w:rsidRPr="00000464">
        <w:rPr>
          <w:rFonts w:ascii="仿宋" w:eastAsia="仿宋" w:hAnsi="仿宋" w:cs="Arial"/>
          <w:sz w:val="28"/>
          <w:szCs w:val="28"/>
        </w:rPr>
        <w:t>的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房地产市场价值</w:t>
      </w:r>
      <w:r w:rsidRPr="00000464">
        <w:rPr>
          <w:rFonts w:ascii="仿宋" w:eastAsia="仿宋" w:hAnsi="仿宋" w:cs="Arial"/>
          <w:sz w:val="28"/>
          <w:szCs w:val="28"/>
        </w:rPr>
        <w:t>。</w:t>
      </w:r>
    </w:p>
    <w:p w:rsidR="00727938" w:rsidRPr="006D4F6D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收集</w:t>
      </w:r>
      <w:r w:rsidRPr="006D4F6D">
        <w:rPr>
          <w:rFonts w:ascii="仿宋" w:eastAsia="仿宋" w:hAnsi="仿宋"/>
          <w:sz w:val="28"/>
        </w:rPr>
        <w:t>所需材料</w:t>
      </w:r>
    </w:p>
    <w:p w:rsidR="001F0880" w:rsidRPr="006D4F6D" w:rsidRDefault="00B11DC8" w:rsidP="004C1D5B">
      <w:pPr>
        <w:ind w:firstLineChars="200" w:firstLine="56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根据评估财产范围确定现场查勘，核查</w:t>
      </w:r>
      <w:r w:rsidR="00A175F6" w:rsidRPr="006D4F6D">
        <w:rPr>
          <w:rFonts w:ascii="仿宋" w:eastAsia="仿宋" w:hAnsi="仿宋" w:hint="eastAsia"/>
          <w:sz w:val="28"/>
        </w:rPr>
        <w:t>登载内容与现场情况一致性</w:t>
      </w:r>
      <w:r w:rsidRPr="006D4F6D">
        <w:rPr>
          <w:rFonts w:ascii="仿宋" w:eastAsia="仿宋" w:hAnsi="仿宋" w:hint="eastAsia"/>
          <w:sz w:val="28"/>
        </w:rPr>
        <w:t>。</w:t>
      </w:r>
      <w:r w:rsidR="004C1D5B">
        <w:rPr>
          <w:rFonts w:ascii="仿宋" w:eastAsia="仿宋" w:hAnsi="仿宋" w:hint="eastAsia"/>
          <w:sz w:val="28"/>
        </w:rPr>
        <w:t>目前评估资料齐全，如无特殊情况，我司将确认</w:t>
      </w:r>
      <w:r w:rsidR="00000464" w:rsidRPr="00000464">
        <w:rPr>
          <w:rFonts w:ascii="仿宋" w:eastAsia="仿宋" w:hAnsi="仿宋" w:hint="eastAsia"/>
          <w:sz w:val="28"/>
        </w:rPr>
        <w:t>将</w:t>
      </w:r>
      <w:r w:rsidR="00684F79" w:rsidRPr="00684F79">
        <w:rPr>
          <w:rFonts w:ascii="仿宋" w:eastAsia="仿宋" w:hAnsi="仿宋" w:hint="eastAsia"/>
          <w:sz w:val="28"/>
        </w:rPr>
        <w:t>北京市东城区北竹杆胡同4号楼3单元601号</w:t>
      </w:r>
      <w:r w:rsidR="00684F79">
        <w:rPr>
          <w:rFonts w:ascii="仿宋" w:eastAsia="仿宋" w:hAnsi="仿宋" w:hint="eastAsia"/>
          <w:sz w:val="28"/>
        </w:rPr>
        <w:t>房屋（登记地址：</w:t>
      </w:r>
      <w:r w:rsidR="00684F79" w:rsidRPr="00684F79">
        <w:rPr>
          <w:rFonts w:ascii="仿宋" w:eastAsia="仿宋" w:hAnsi="仿宋" w:hint="eastAsia"/>
          <w:sz w:val="28"/>
        </w:rPr>
        <w:t>北京市东城区北竹杆胡同4号楼3单元601</w:t>
      </w:r>
      <w:r w:rsidR="00684F79">
        <w:rPr>
          <w:rFonts w:ascii="仿宋" w:eastAsia="仿宋" w:hAnsi="仿宋" w:hint="eastAsia"/>
          <w:sz w:val="28"/>
        </w:rPr>
        <w:t>）</w:t>
      </w:r>
      <w:r w:rsidR="00000464" w:rsidRPr="00000464">
        <w:rPr>
          <w:rFonts w:ascii="仿宋" w:eastAsia="仿宋" w:hAnsi="仿宋" w:hint="eastAsia"/>
          <w:sz w:val="28"/>
        </w:rPr>
        <w:t>委托鉴定事项纳入本次鉴定范围</w:t>
      </w:r>
      <w:r w:rsidR="001F0880" w:rsidRPr="006D4F6D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选择评估方法</w:t>
      </w:r>
    </w:p>
    <w:p w:rsidR="00EC5757" w:rsidRPr="006D4F6D" w:rsidRDefault="00DB1514" w:rsidP="009A1F8D">
      <w:pPr>
        <w:ind w:firstLineChars="200" w:firstLine="560"/>
        <w:rPr>
          <w:rFonts w:ascii="仿宋" w:eastAsia="仿宋" w:hAnsi="仿宋"/>
          <w:sz w:val="28"/>
        </w:rPr>
      </w:pPr>
      <w:r w:rsidRPr="00D75DDE">
        <w:rPr>
          <w:rFonts w:ascii="仿宋" w:eastAsia="仿宋" w:hAnsi="仿宋" w:hint="eastAsia"/>
          <w:sz w:val="28"/>
        </w:rPr>
        <w:t>评估专业人员根据估价的目的，按照估价的程序，采用科学的估价方法（</w:t>
      </w:r>
      <w:r w:rsidR="006B3228" w:rsidRPr="00D75DDE">
        <w:rPr>
          <w:rFonts w:ascii="仿宋" w:eastAsia="仿宋" w:hAnsi="仿宋" w:hint="eastAsia"/>
          <w:sz w:val="28"/>
        </w:rPr>
        <w:t>市场比较法、</w:t>
      </w:r>
      <w:r w:rsidR="00684F79">
        <w:rPr>
          <w:rFonts w:ascii="仿宋" w:eastAsia="仿宋" w:hAnsi="仿宋" w:hint="eastAsia"/>
          <w:sz w:val="28"/>
        </w:rPr>
        <w:t>成本法</w:t>
      </w:r>
      <w:r w:rsidRPr="00D75DDE">
        <w:rPr>
          <w:rFonts w:ascii="仿宋" w:eastAsia="仿宋" w:hAnsi="仿宋" w:hint="eastAsia"/>
          <w:sz w:val="28"/>
        </w:rPr>
        <w:t>）</w:t>
      </w:r>
      <w:r w:rsidR="006B3228" w:rsidRPr="00D75DDE">
        <w:rPr>
          <w:rFonts w:ascii="仿宋" w:eastAsia="仿宋" w:hAnsi="仿宋" w:hint="eastAsia"/>
          <w:sz w:val="28"/>
        </w:rPr>
        <w:t>，在认真分析现有资料的基础上，通过仔细测算和认真分析各种影响房地产</w:t>
      </w:r>
      <w:r w:rsidRPr="00D75DDE">
        <w:rPr>
          <w:rFonts w:ascii="仿宋" w:eastAsia="仿宋" w:hAnsi="仿宋" w:hint="eastAsia"/>
          <w:sz w:val="28"/>
        </w:rPr>
        <w:t>价格的因素</w:t>
      </w:r>
      <w:r w:rsidRPr="00D75DDE">
        <w:rPr>
          <w:rFonts w:ascii="仿宋" w:eastAsia="仿宋" w:hAnsi="仿宋"/>
          <w:sz w:val="28"/>
        </w:rPr>
        <w:t>，</w:t>
      </w:r>
      <w:r w:rsidRPr="00D75DDE">
        <w:rPr>
          <w:rFonts w:ascii="仿宋" w:eastAsia="仿宋" w:hAnsi="仿宋" w:hint="eastAsia"/>
          <w:sz w:val="28"/>
        </w:rPr>
        <w:t>确定估价对象于估价期日的</w:t>
      </w:r>
      <w:r w:rsidR="006B3228" w:rsidRPr="00D75DDE">
        <w:rPr>
          <w:rFonts w:ascii="仿宋" w:eastAsia="仿宋" w:hAnsi="仿宋" w:hint="eastAsia"/>
          <w:sz w:val="28"/>
        </w:rPr>
        <w:t>房地产市场价值</w:t>
      </w:r>
      <w:r w:rsidR="009A1F8D" w:rsidRPr="006D4F6D">
        <w:rPr>
          <w:rFonts w:ascii="仿宋" w:eastAsia="仿宋" w:hAnsi="仿宋" w:hint="eastAsia"/>
          <w:sz w:val="28"/>
        </w:rPr>
        <w:t>。</w:t>
      </w:r>
    </w:p>
    <w:p w:rsidR="00B11DC8" w:rsidRPr="006D4F6D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lastRenderedPageBreak/>
        <w:t>内业工作并</w:t>
      </w:r>
      <w:r w:rsidR="00B11DC8" w:rsidRPr="006D4F6D">
        <w:rPr>
          <w:rFonts w:ascii="仿宋" w:eastAsia="仿宋" w:hAnsi="仿宋" w:hint="eastAsia"/>
          <w:sz w:val="28"/>
        </w:rPr>
        <w:t>确定估价结果</w:t>
      </w:r>
      <w:r w:rsidR="00D66571">
        <w:rPr>
          <w:rFonts w:ascii="仿宋" w:eastAsia="仿宋" w:hAnsi="仿宋" w:hint="eastAsia"/>
          <w:sz w:val="28"/>
        </w:rPr>
        <w:t>。</w:t>
      </w:r>
      <w:bookmarkStart w:id="0" w:name="_GoBack"/>
      <w:bookmarkEnd w:id="0"/>
    </w:p>
    <w:p w:rsidR="003B5B7B" w:rsidRPr="006D4F6D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向法院提交报告成果</w:t>
      </w:r>
      <w:r w:rsidR="00374121" w:rsidRPr="006D4F6D">
        <w:rPr>
          <w:rFonts w:ascii="仿宋" w:eastAsia="仿宋" w:hAnsi="仿宋" w:hint="eastAsia"/>
          <w:sz w:val="28"/>
        </w:rPr>
        <w:t>并将相关文件进行归档</w:t>
      </w:r>
      <w:r w:rsidRPr="006D4F6D">
        <w:rPr>
          <w:rFonts w:ascii="仿宋" w:eastAsia="仿宋" w:hAnsi="仿宋" w:hint="eastAsia"/>
          <w:sz w:val="28"/>
        </w:rPr>
        <w:t>。</w:t>
      </w:r>
    </w:p>
    <w:p w:rsidR="009A1F8D" w:rsidRPr="006D4F6D" w:rsidRDefault="009A1F8D">
      <w:pPr>
        <w:rPr>
          <w:rFonts w:ascii="仿宋" w:eastAsia="仿宋" w:hAnsi="仿宋"/>
          <w:sz w:val="28"/>
        </w:rPr>
      </w:pPr>
    </w:p>
    <w:sectPr w:rsidR="009A1F8D" w:rsidRPr="006D4F6D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52E" w:rsidRDefault="0042352E" w:rsidP="00EC5757">
      <w:r>
        <w:separator/>
      </w:r>
    </w:p>
  </w:endnote>
  <w:endnote w:type="continuationSeparator" w:id="0">
    <w:p w:rsidR="0042352E" w:rsidRDefault="0042352E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52E" w:rsidRDefault="0042352E" w:rsidP="00EC5757">
      <w:r>
        <w:separator/>
      </w:r>
    </w:p>
  </w:footnote>
  <w:footnote w:type="continuationSeparator" w:id="0">
    <w:p w:rsidR="0042352E" w:rsidRDefault="0042352E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56551"/>
    <w:rsid w:val="000A7CE3"/>
    <w:rsid w:val="000B2697"/>
    <w:rsid w:val="000C1DDC"/>
    <w:rsid w:val="00132767"/>
    <w:rsid w:val="0018218E"/>
    <w:rsid w:val="001C473E"/>
    <w:rsid w:val="001F0880"/>
    <w:rsid w:val="00227346"/>
    <w:rsid w:val="00266105"/>
    <w:rsid w:val="002A3E4C"/>
    <w:rsid w:val="00374121"/>
    <w:rsid w:val="003B5B7B"/>
    <w:rsid w:val="003D76E5"/>
    <w:rsid w:val="003F67EC"/>
    <w:rsid w:val="0042352E"/>
    <w:rsid w:val="00476192"/>
    <w:rsid w:val="0048436A"/>
    <w:rsid w:val="004A4CC6"/>
    <w:rsid w:val="004A624F"/>
    <w:rsid w:val="004C1D5B"/>
    <w:rsid w:val="00521AF7"/>
    <w:rsid w:val="005E542F"/>
    <w:rsid w:val="0068069D"/>
    <w:rsid w:val="00684F79"/>
    <w:rsid w:val="0069184D"/>
    <w:rsid w:val="006B3228"/>
    <w:rsid w:val="006D4F6D"/>
    <w:rsid w:val="006F0B93"/>
    <w:rsid w:val="0070600C"/>
    <w:rsid w:val="00727938"/>
    <w:rsid w:val="00745DBD"/>
    <w:rsid w:val="00753599"/>
    <w:rsid w:val="00786479"/>
    <w:rsid w:val="007B0C42"/>
    <w:rsid w:val="00831559"/>
    <w:rsid w:val="008562BE"/>
    <w:rsid w:val="00896DBF"/>
    <w:rsid w:val="008D3632"/>
    <w:rsid w:val="0090065A"/>
    <w:rsid w:val="0091214F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77C03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66571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1F4A5"/>
  <w15:docId w15:val="{ED607FD4-18CC-4ACD-B2A6-9555165B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>LG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4</cp:revision>
  <cp:lastPrinted>2020-12-11T07:13:00Z</cp:lastPrinted>
  <dcterms:created xsi:type="dcterms:W3CDTF">2021-08-30T02:31:00Z</dcterms:created>
  <dcterms:modified xsi:type="dcterms:W3CDTF">2021-08-30T02:48:00Z</dcterms:modified>
</cp:coreProperties>
</file>