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CF0" w:rsidRPr="00183444" w:rsidRDefault="000F1CF0" w:rsidP="000F1CF0">
      <w:pPr>
        <w:spacing w:line="360" w:lineRule="auto"/>
        <w:jc w:val="center"/>
        <w:outlineLvl w:val="0"/>
        <w:rPr>
          <w:rFonts w:ascii="楷体" w:eastAsia="楷体" w:hAnsi="楷体"/>
          <w:b/>
          <w:sz w:val="36"/>
        </w:rPr>
      </w:pPr>
      <w:r w:rsidRPr="00183444">
        <w:rPr>
          <w:rFonts w:ascii="楷体" w:eastAsia="楷体" w:hAnsi="楷体" w:hint="eastAsia"/>
          <w:b/>
          <w:sz w:val="36"/>
        </w:rPr>
        <w:t>评估</w:t>
      </w:r>
      <w:r w:rsidR="006D0526" w:rsidRPr="00183444">
        <w:rPr>
          <w:rFonts w:ascii="楷体" w:eastAsia="楷体" w:hAnsi="楷体" w:hint="eastAsia"/>
          <w:b/>
          <w:sz w:val="36"/>
        </w:rPr>
        <w:t>服务费结算单</w:t>
      </w:r>
    </w:p>
    <w:p w:rsidR="000F1CF0" w:rsidRPr="00183444" w:rsidRDefault="006D0526" w:rsidP="000F1CF0">
      <w:pPr>
        <w:spacing w:line="360" w:lineRule="auto"/>
        <w:rPr>
          <w:rFonts w:ascii="楷体" w:eastAsia="楷体" w:hAnsi="楷体"/>
          <w:b/>
          <w:bCs/>
          <w:sz w:val="28"/>
        </w:rPr>
      </w:pPr>
      <w:r w:rsidRPr="00183444">
        <w:rPr>
          <w:rFonts w:ascii="楷体" w:eastAsia="楷体" w:hAnsi="楷体" w:hint="eastAsia"/>
          <w:b/>
          <w:bCs/>
          <w:sz w:val="28"/>
        </w:rPr>
        <w:t>北京市土地整理储备中心</w:t>
      </w:r>
      <w:r w:rsidR="000F1CF0" w:rsidRPr="00183444">
        <w:rPr>
          <w:rFonts w:ascii="楷体" w:eastAsia="楷体" w:hAnsi="楷体" w:hint="eastAsia"/>
          <w:b/>
          <w:bCs/>
          <w:sz w:val="28"/>
        </w:rPr>
        <w:t>：</w:t>
      </w:r>
    </w:p>
    <w:p w:rsidR="00C5370D" w:rsidRDefault="00C5370D" w:rsidP="006D0526">
      <w:pPr>
        <w:spacing w:line="360" w:lineRule="auto"/>
        <w:ind w:firstLineChars="196" w:firstLine="549"/>
        <w:rPr>
          <w:rFonts w:ascii="楷体" w:eastAsia="楷体" w:hAnsi="楷体"/>
          <w:bCs/>
          <w:sz w:val="28"/>
        </w:rPr>
      </w:pPr>
      <w:r>
        <w:rPr>
          <w:rFonts w:ascii="楷体" w:eastAsia="楷体" w:hAnsi="楷体" w:hint="eastAsia"/>
          <w:bCs/>
          <w:sz w:val="28"/>
        </w:rPr>
        <w:t>受贵中心委托，我公司对</w:t>
      </w:r>
      <w:r w:rsidR="006D0526" w:rsidRPr="00183444">
        <w:rPr>
          <w:rFonts w:ascii="楷体" w:eastAsia="楷体" w:hAnsi="楷体" w:hint="eastAsia"/>
          <w:bCs/>
          <w:sz w:val="28"/>
        </w:rPr>
        <w:t>北京市海淀区清河安宁庄东路1号局部国有建设用地使用权收购补偿价格</w:t>
      </w:r>
      <w:r>
        <w:rPr>
          <w:rFonts w:ascii="楷体" w:eastAsia="楷体" w:hAnsi="楷体" w:hint="eastAsia"/>
          <w:bCs/>
          <w:sz w:val="28"/>
        </w:rPr>
        <w:t>进行了</w:t>
      </w:r>
      <w:r w:rsidR="006D0526" w:rsidRPr="00183444">
        <w:rPr>
          <w:rFonts w:ascii="楷体" w:eastAsia="楷体" w:hAnsi="楷体" w:hint="eastAsia"/>
          <w:bCs/>
          <w:sz w:val="28"/>
        </w:rPr>
        <w:t>评估，收购补偿款</w:t>
      </w:r>
      <w:r>
        <w:rPr>
          <w:rFonts w:ascii="楷体" w:eastAsia="楷体" w:hAnsi="楷体" w:hint="eastAsia"/>
          <w:bCs/>
          <w:sz w:val="28"/>
        </w:rPr>
        <w:t>共计</w:t>
      </w:r>
      <w:r w:rsidR="006D0526" w:rsidRPr="00183444">
        <w:rPr>
          <w:rFonts w:ascii="楷体" w:eastAsia="楷体" w:hAnsi="楷体" w:hint="eastAsia"/>
          <w:bCs/>
          <w:sz w:val="28"/>
        </w:rPr>
        <w:t>121449.75万元</w:t>
      </w:r>
      <w:r>
        <w:rPr>
          <w:rFonts w:ascii="楷体" w:eastAsia="楷体" w:hAnsi="楷体" w:hint="eastAsia"/>
          <w:bCs/>
          <w:sz w:val="28"/>
        </w:rPr>
        <w:t>。</w:t>
      </w:r>
    </w:p>
    <w:p w:rsidR="006D0526" w:rsidRPr="00183444" w:rsidRDefault="006D0526" w:rsidP="00C5370D">
      <w:pPr>
        <w:spacing w:line="360" w:lineRule="auto"/>
        <w:ind w:firstLineChars="196" w:firstLine="549"/>
        <w:rPr>
          <w:rFonts w:ascii="楷体" w:eastAsia="楷体" w:hAnsi="楷体"/>
          <w:bCs/>
          <w:sz w:val="28"/>
        </w:rPr>
      </w:pPr>
      <w:r w:rsidRPr="00183444">
        <w:rPr>
          <w:rFonts w:ascii="楷体" w:eastAsia="楷体" w:hAnsi="楷体" w:hint="eastAsia"/>
          <w:bCs/>
          <w:sz w:val="28"/>
        </w:rPr>
        <w:t>依据《关于土地价格评估收费的通知》【计价格（1994）2017号】，收费标准为193450元</w:t>
      </w:r>
      <w:r w:rsidR="00183444" w:rsidRPr="00183444">
        <w:rPr>
          <w:rFonts w:ascii="楷体" w:eastAsia="楷体" w:hAnsi="楷体" w:hint="eastAsia"/>
          <w:bCs/>
          <w:sz w:val="28"/>
        </w:rPr>
        <w:t>人民币</w:t>
      </w:r>
      <w:r w:rsidR="003A7B38">
        <w:rPr>
          <w:rFonts w:ascii="楷体" w:eastAsia="楷体" w:hAnsi="楷体" w:hint="eastAsia"/>
          <w:bCs/>
          <w:sz w:val="28"/>
        </w:rPr>
        <w:t>。</w:t>
      </w:r>
      <w:r w:rsidRPr="00C5370D">
        <w:rPr>
          <w:rFonts w:ascii="楷体" w:eastAsia="楷体" w:hAnsi="楷体" w:hint="eastAsia"/>
          <w:bCs/>
          <w:sz w:val="28"/>
        </w:rPr>
        <w:t>参考我</w:t>
      </w:r>
      <w:r w:rsidR="00183444" w:rsidRPr="00C5370D">
        <w:rPr>
          <w:rFonts w:ascii="楷体" w:eastAsia="楷体" w:hAnsi="楷体" w:hint="eastAsia"/>
          <w:bCs/>
          <w:sz w:val="28"/>
        </w:rPr>
        <w:t>公</w:t>
      </w:r>
      <w:r w:rsidRPr="00C5370D">
        <w:rPr>
          <w:rFonts w:ascii="楷体" w:eastAsia="楷体" w:hAnsi="楷体" w:hint="eastAsia"/>
          <w:bCs/>
          <w:sz w:val="28"/>
        </w:rPr>
        <w:t>司</w:t>
      </w:r>
      <w:r w:rsidR="00C5370D">
        <w:rPr>
          <w:rFonts w:ascii="楷体" w:eastAsia="楷体" w:hAnsi="楷体" w:hint="eastAsia"/>
          <w:bCs/>
          <w:sz w:val="28"/>
        </w:rPr>
        <w:t>在中标</w:t>
      </w:r>
      <w:r w:rsidR="00C5370D" w:rsidRPr="00C5370D">
        <w:rPr>
          <w:rFonts w:ascii="楷体" w:eastAsia="楷体" w:hAnsi="楷体" w:hint="eastAsia"/>
          <w:bCs/>
          <w:sz w:val="28"/>
        </w:rPr>
        <w:t>地价评估供应商入围机构</w:t>
      </w:r>
      <w:r w:rsidR="00C5370D">
        <w:rPr>
          <w:rFonts w:ascii="楷体" w:eastAsia="楷体" w:hAnsi="楷体" w:hint="eastAsia"/>
          <w:bCs/>
          <w:sz w:val="28"/>
        </w:rPr>
        <w:t>（</w:t>
      </w:r>
      <w:r w:rsidR="00C5370D" w:rsidRPr="00C5370D">
        <w:rPr>
          <w:rFonts w:ascii="楷体" w:eastAsia="楷体" w:hAnsi="楷体" w:hint="eastAsia"/>
          <w:bCs/>
          <w:sz w:val="28"/>
        </w:rPr>
        <w:t>收购</w:t>
      </w:r>
      <w:r w:rsidR="00C5370D">
        <w:rPr>
          <w:rFonts w:ascii="楷体" w:eastAsia="楷体" w:hAnsi="楷体" w:hint="eastAsia"/>
          <w:bCs/>
          <w:sz w:val="28"/>
        </w:rPr>
        <w:t>）</w:t>
      </w:r>
      <w:r w:rsidRPr="00183444">
        <w:rPr>
          <w:rFonts w:ascii="楷体" w:eastAsia="楷体" w:hAnsi="楷体" w:hint="eastAsia"/>
          <w:bCs/>
          <w:sz w:val="28"/>
        </w:rPr>
        <w:t>时</w:t>
      </w:r>
      <w:r w:rsidR="00C5370D" w:rsidRPr="00C5370D">
        <w:rPr>
          <w:rFonts w:ascii="楷体" w:eastAsia="楷体" w:hAnsi="楷体" w:hint="eastAsia"/>
          <w:bCs/>
          <w:sz w:val="28"/>
        </w:rPr>
        <w:t>的入围</w:t>
      </w:r>
      <w:r w:rsidRPr="00183444">
        <w:rPr>
          <w:rFonts w:ascii="楷体" w:eastAsia="楷体" w:hAnsi="楷体" w:hint="eastAsia"/>
          <w:bCs/>
          <w:sz w:val="28"/>
        </w:rPr>
        <w:t>折扣</w:t>
      </w:r>
      <w:r w:rsidR="00C5370D">
        <w:rPr>
          <w:rFonts w:ascii="楷体" w:eastAsia="楷体" w:hAnsi="楷体" w:hint="eastAsia"/>
          <w:bCs/>
          <w:sz w:val="28"/>
        </w:rPr>
        <w:t>（5折），故本次评估</w:t>
      </w:r>
      <w:r w:rsidRPr="00183444">
        <w:rPr>
          <w:rFonts w:ascii="楷体" w:eastAsia="楷体" w:hAnsi="楷体" w:hint="eastAsia"/>
          <w:bCs/>
          <w:sz w:val="28"/>
        </w:rPr>
        <w:t>实收评估费为96725元</w:t>
      </w:r>
      <w:r w:rsidR="00183444" w:rsidRPr="00183444">
        <w:rPr>
          <w:rFonts w:ascii="楷体" w:eastAsia="楷体" w:hAnsi="楷体" w:hint="eastAsia"/>
          <w:bCs/>
          <w:sz w:val="28"/>
        </w:rPr>
        <w:t>人民币</w:t>
      </w:r>
      <w:r w:rsidR="00C5370D">
        <w:rPr>
          <w:rFonts w:ascii="楷体" w:eastAsia="楷体" w:hAnsi="楷体" w:hint="eastAsia"/>
          <w:bCs/>
          <w:sz w:val="28"/>
        </w:rPr>
        <w:t>（大写：玖万陆仟柒佰贰拾伍元整）</w:t>
      </w:r>
      <w:r w:rsidRPr="00183444">
        <w:rPr>
          <w:rFonts w:ascii="楷体" w:eastAsia="楷体" w:hAnsi="楷体" w:hint="eastAsia"/>
          <w:bCs/>
          <w:sz w:val="28"/>
        </w:rPr>
        <w:t>。</w:t>
      </w:r>
    </w:p>
    <w:p w:rsidR="008626F1" w:rsidRPr="00183444" w:rsidRDefault="008067E5" w:rsidP="00183444">
      <w:pPr>
        <w:spacing w:line="360" w:lineRule="auto"/>
        <w:ind w:firstLineChars="196" w:firstLine="549"/>
        <w:rPr>
          <w:rFonts w:ascii="楷体" w:eastAsia="楷体" w:hAnsi="楷体"/>
          <w:bCs/>
          <w:sz w:val="28"/>
        </w:rPr>
      </w:pPr>
      <w:r w:rsidRPr="00183444">
        <w:rPr>
          <w:rFonts w:ascii="楷体" w:eastAsia="楷体" w:hAnsi="楷体" w:hint="eastAsia"/>
          <w:bCs/>
          <w:sz w:val="28"/>
        </w:rPr>
        <w:t>我公司同意以下账户用于接收评估服务费：</w:t>
      </w:r>
    </w:p>
    <w:p w:rsidR="00183444" w:rsidRPr="00183444" w:rsidRDefault="00183444" w:rsidP="00183444">
      <w:pPr>
        <w:spacing w:line="360" w:lineRule="auto"/>
        <w:ind w:firstLineChars="196" w:firstLine="549"/>
        <w:rPr>
          <w:rFonts w:ascii="楷体" w:eastAsia="楷体" w:hAnsi="楷体"/>
          <w:bCs/>
          <w:sz w:val="28"/>
        </w:rPr>
      </w:pPr>
      <w:r w:rsidRPr="00183444">
        <w:rPr>
          <w:rFonts w:ascii="楷体" w:eastAsia="楷体" w:hAnsi="楷体" w:hint="eastAsia"/>
          <w:bCs/>
          <w:sz w:val="28"/>
        </w:rPr>
        <w:t>户名：</w:t>
      </w:r>
      <w:proofErr w:type="gramStart"/>
      <w:r w:rsidRPr="00183444">
        <w:rPr>
          <w:rFonts w:ascii="楷体" w:eastAsia="楷体" w:hAnsi="楷体" w:hint="eastAsia"/>
          <w:bCs/>
          <w:sz w:val="28"/>
        </w:rPr>
        <w:t>北京康正宏</w:t>
      </w:r>
      <w:proofErr w:type="gramEnd"/>
      <w:r w:rsidRPr="00183444">
        <w:rPr>
          <w:rFonts w:ascii="楷体" w:eastAsia="楷体" w:hAnsi="楷体" w:hint="eastAsia"/>
          <w:bCs/>
          <w:sz w:val="28"/>
        </w:rPr>
        <w:t>基房地产评估有限公司</w:t>
      </w:r>
    </w:p>
    <w:p w:rsidR="00183444" w:rsidRPr="00183444" w:rsidRDefault="00183444" w:rsidP="00183444">
      <w:pPr>
        <w:spacing w:line="360" w:lineRule="auto"/>
        <w:ind w:firstLineChars="196" w:firstLine="549"/>
        <w:rPr>
          <w:rFonts w:ascii="楷体" w:eastAsia="楷体" w:hAnsi="楷体"/>
          <w:bCs/>
          <w:sz w:val="28"/>
        </w:rPr>
      </w:pPr>
      <w:r w:rsidRPr="00183444">
        <w:rPr>
          <w:rFonts w:ascii="楷体" w:eastAsia="楷体" w:hAnsi="楷体" w:hint="eastAsia"/>
          <w:bCs/>
          <w:sz w:val="28"/>
        </w:rPr>
        <w:t>开户行：交通银行北京中轴路支行</w:t>
      </w:r>
    </w:p>
    <w:p w:rsidR="00183444" w:rsidRPr="00183444" w:rsidRDefault="00183444" w:rsidP="00C5370D">
      <w:pPr>
        <w:tabs>
          <w:tab w:val="left" w:pos="6795"/>
        </w:tabs>
        <w:spacing w:line="360" w:lineRule="auto"/>
        <w:ind w:firstLineChars="196" w:firstLine="549"/>
        <w:rPr>
          <w:rFonts w:ascii="楷体" w:eastAsia="楷体" w:hAnsi="楷体"/>
          <w:bCs/>
          <w:sz w:val="28"/>
        </w:rPr>
      </w:pPr>
      <w:r w:rsidRPr="00183444">
        <w:rPr>
          <w:rFonts w:ascii="楷体" w:eastAsia="楷体" w:hAnsi="楷体" w:hint="eastAsia"/>
          <w:bCs/>
          <w:sz w:val="28"/>
        </w:rPr>
        <w:t>帐号：110060739012015026873</w:t>
      </w:r>
      <w:r w:rsidR="00C5370D">
        <w:rPr>
          <w:rFonts w:ascii="楷体" w:eastAsia="楷体" w:hAnsi="楷体"/>
          <w:bCs/>
          <w:sz w:val="28"/>
        </w:rPr>
        <w:tab/>
      </w:r>
    </w:p>
    <w:p w:rsidR="00183444" w:rsidRPr="00183444" w:rsidRDefault="00183444" w:rsidP="00183444">
      <w:pPr>
        <w:spacing w:line="360" w:lineRule="auto"/>
        <w:ind w:firstLineChars="196" w:firstLine="549"/>
        <w:rPr>
          <w:rFonts w:ascii="楷体" w:eastAsia="楷体" w:hAnsi="楷体"/>
          <w:bCs/>
          <w:sz w:val="28"/>
        </w:rPr>
      </w:pPr>
      <w:r w:rsidRPr="00183444">
        <w:rPr>
          <w:rFonts w:ascii="楷体" w:eastAsia="楷体" w:hAnsi="楷体" w:hint="eastAsia"/>
          <w:bCs/>
          <w:sz w:val="28"/>
        </w:rPr>
        <w:t>银</w:t>
      </w:r>
      <w:bookmarkStart w:id="0" w:name="_GoBack"/>
      <w:bookmarkEnd w:id="0"/>
      <w:r w:rsidRPr="00183444">
        <w:rPr>
          <w:rFonts w:ascii="楷体" w:eastAsia="楷体" w:hAnsi="楷体" w:hint="eastAsia"/>
          <w:bCs/>
          <w:sz w:val="28"/>
        </w:rPr>
        <w:t>行行号：交739</w:t>
      </w:r>
    </w:p>
    <w:p w:rsidR="00183444" w:rsidRPr="00183444" w:rsidRDefault="00183444" w:rsidP="00183444">
      <w:pPr>
        <w:spacing w:line="360" w:lineRule="auto"/>
        <w:ind w:firstLineChars="196" w:firstLine="549"/>
        <w:rPr>
          <w:rFonts w:ascii="楷体" w:eastAsia="楷体" w:hAnsi="楷体"/>
          <w:bCs/>
          <w:sz w:val="28"/>
        </w:rPr>
      </w:pPr>
    </w:p>
    <w:p w:rsidR="000F1CF0" w:rsidRPr="00183444" w:rsidRDefault="000F1CF0" w:rsidP="00B44165">
      <w:pPr>
        <w:spacing w:line="360" w:lineRule="auto"/>
        <w:ind w:firstLineChars="200" w:firstLine="560"/>
        <w:rPr>
          <w:rFonts w:ascii="楷体" w:eastAsia="楷体" w:hAnsi="楷体"/>
          <w:sz w:val="28"/>
        </w:rPr>
      </w:pPr>
      <w:r w:rsidRPr="00183444">
        <w:rPr>
          <w:rFonts w:ascii="楷体" w:eastAsia="楷体" w:hAnsi="楷体" w:hint="eastAsia"/>
          <w:sz w:val="28"/>
        </w:rPr>
        <w:t>特此说明。</w:t>
      </w:r>
    </w:p>
    <w:p w:rsidR="00183444" w:rsidRPr="00183444" w:rsidRDefault="00183444" w:rsidP="00963C36">
      <w:pPr>
        <w:spacing w:line="360" w:lineRule="auto"/>
        <w:jc w:val="right"/>
        <w:rPr>
          <w:rFonts w:ascii="楷体" w:eastAsia="楷体" w:hAnsi="楷体"/>
          <w:sz w:val="28"/>
        </w:rPr>
      </w:pPr>
    </w:p>
    <w:p w:rsidR="00183444" w:rsidRPr="00183444" w:rsidRDefault="00183444" w:rsidP="00963C36">
      <w:pPr>
        <w:spacing w:line="360" w:lineRule="auto"/>
        <w:jc w:val="right"/>
        <w:rPr>
          <w:rFonts w:ascii="楷体" w:eastAsia="楷体" w:hAnsi="楷体"/>
          <w:sz w:val="28"/>
        </w:rPr>
      </w:pPr>
    </w:p>
    <w:p w:rsidR="000F1CF0" w:rsidRPr="00183444" w:rsidRDefault="000F1CF0" w:rsidP="00963C36">
      <w:pPr>
        <w:spacing w:line="360" w:lineRule="auto"/>
        <w:jc w:val="right"/>
        <w:rPr>
          <w:rFonts w:ascii="楷体" w:eastAsia="楷体" w:hAnsi="楷体"/>
          <w:sz w:val="28"/>
        </w:rPr>
      </w:pPr>
      <w:proofErr w:type="gramStart"/>
      <w:r w:rsidRPr="00183444">
        <w:rPr>
          <w:rFonts w:ascii="楷体" w:eastAsia="楷体" w:hAnsi="楷体" w:hint="eastAsia"/>
          <w:sz w:val="28"/>
        </w:rPr>
        <w:t>北京康正宏</w:t>
      </w:r>
      <w:proofErr w:type="gramEnd"/>
      <w:r w:rsidRPr="00183444">
        <w:rPr>
          <w:rFonts w:ascii="楷体" w:eastAsia="楷体" w:hAnsi="楷体" w:hint="eastAsia"/>
          <w:sz w:val="28"/>
        </w:rPr>
        <w:t>基房地产评估有限公司</w:t>
      </w:r>
    </w:p>
    <w:p w:rsidR="00AB26A6" w:rsidRPr="00183444" w:rsidRDefault="000F1CF0" w:rsidP="00C5370D">
      <w:pPr>
        <w:spacing w:line="360" w:lineRule="auto"/>
        <w:jc w:val="right"/>
        <w:rPr>
          <w:rFonts w:ascii="楷体" w:eastAsia="楷体" w:hAnsi="楷体"/>
        </w:rPr>
      </w:pPr>
      <w:r w:rsidRPr="00183444">
        <w:rPr>
          <w:rFonts w:ascii="楷体" w:eastAsia="楷体" w:hAnsi="楷体" w:hint="eastAsia"/>
          <w:sz w:val="28"/>
        </w:rPr>
        <w:t xml:space="preserve">                                  </w:t>
      </w:r>
      <w:r w:rsidR="00963C36" w:rsidRPr="00183444">
        <w:rPr>
          <w:rFonts w:ascii="楷体" w:eastAsia="楷体" w:hAnsi="楷体" w:hint="eastAsia"/>
          <w:sz w:val="28"/>
        </w:rPr>
        <w:t xml:space="preserve">   </w:t>
      </w:r>
      <w:r w:rsidRPr="00183444">
        <w:rPr>
          <w:rFonts w:ascii="楷体" w:eastAsia="楷体" w:hAnsi="楷体" w:hint="eastAsia"/>
          <w:sz w:val="28"/>
        </w:rPr>
        <w:t>二</w:t>
      </w:r>
      <w:r w:rsidR="00C5370D">
        <w:rPr>
          <w:rFonts w:ascii="楷体" w:eastAsia="楷体" w:hAnsi="楷体" w:hint="eastAsia"/>
          <w:sz w:val="28"/>
        </w:rPr>
        <w:t>〇</w:t>
      </w:r>
      <w:r w:rsidRPr="00183444">
        <w:rPr>
          <w:rFonts w:ascii="楷体" w:eastAsia="楷体" w:hAnsi="楷体" w:hint="eastAsia"/>
          <w:sz w:val="28"/>
        </w:rPr>
        <w:t>一</w:t>
      </w:r>
      <w:r w:rsidR="0082304F" w:rsidRPr="00183444">
        <w:rPr>
          <w:rFonts w:ascii="楷体" w:eastAsia="楷体" w:hAnsi="楷体" w:hint="eastAsia"/>
          <w:sz w:val="28"/>
        </w:rPr>
        <w:t>九年</w:t>
      </w:r>
      <w:r w:rsidR="00183444" w:rsidRPr="00183444">
        <w:rPr>
          <w:rFonts w:ascii="楷体" w:eastAsia="楷体" w:hAnsi="楷体" w:hint="eastAsia"/>
          <w:sz w:val="28"/>
        </w:rPr>
        <w:t>四</w:t>
      </w:r>
      <w:r w:rsidR="0082304F" w:rsidRPr="00183444">
        <w:rPr>
          <w:rFonts w:ascii="楷体" w:eastAsia="楷体" w:hAnsi="楷体" w:hint="eastAsia"/>
          <w:sz w:val="28"/>
        </w:rPr>
        <w:t>月</w:t>
      </w:r>
      <w:r w:rsidR="00183444" w:rsidRPr="00183444">
        <w:rPr>
          <w:rFonts w:ascii="楷体" w:eastAsia="楷体" w:hAnsi="楷体" w:hint="eastAsia"/>
          <w:sz w:val="28"/>
        </w:rPr>
        <w:t>二十八</w:t>
      </w:r>
      <w:r w:rsidRPr="00183444">
        <w:rPr>
          <w:rFonts w:ascii="楷体" w:eastAsia="楷体" w:hAnsi="楷体" w:hint="eastAsia"/>
          <w:sz w:val="28"/>
        </w:rPr>
        <w:t>日</w:t>
      </w:r>
    </w:p>
    <w:sectPr w:rsidR="00AB26A6" w:rsidRPr="00183444" w:rsidSect="000F1CF0">
      <w:headerReference w:type="default" r:id="rId7"/>
      <w:footerReference w:type="default" r:id="rId8"/>
      <w:pgSz w:w="11906" w:h="16838"/>
      <w:pgMar w:top="1418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936" w:rsidRDefault="00156936" w:rsidP="000F1CF0">
      <w:r>
        <w:separator/>
      </w:r>
    </w:p>
  </w:endnote>
  <w:endnote w:type="continuationSeparator" w:id="0">
    <w:p w:rsidR="00156936" w:rsidRDefault="00156936" w:rsidP="000F1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092" w:rsidRDefault="00C71092" w:rsidP="000F1CF0">
    <w:pPr>
      <w:pStyle w:val="a5"/>
      <w:pBdr>
        <w:top w:val="single" w:sz="8" w:space="0" w:color="FF0000"/>
      </w:pBdr>
      <w:jc w:val="center"/>
      <w:rPr>
        <w:lang w:eastAsia="zh-CN"/>
      </w:rPr>
    </w:pPr>
  </w:p>
  <w:p w:rsidR="00C71092" w:rsidRDefault="00C71092" w:rsidP="000F1CF0">
    <w:pPr>
      <w:pStyle w:val="a5"/>
      <w:pBdr>
        <w:top w:val="single" w:sz="8" w:space="0" w:color="FF0000"/>
      </w:pBdr>
      <w:jc w:val="center"/>
      <w:rPr>
        <w:lang w:eastAsia="zh-CN"/>
      </w:rPr>
    </w:pPr>
    <w:r>
      <w:rPr>
        <w:lang w:val="zh-CN" w:eastAsia="zh-CN"/>
      </w:rPr>
      <w:t xml:space="preserve">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3A7B38" w:rsidRPr="003A7B38">
      <w:rPr>
        <w:b/>
        <w:noProof/>
        <w:lang w:val="zh-CN" w:eastAsia="zh-CN"/>
      </w:rPr>
      <w:t>1</w:t>
    </w:r>
    <w:r>
      <w:rPr>
        <w:b/>
      </w:rPr>
      <w:fldChar w:fldCharType="end"/>
    </w:r>
    <w:r>
      <w:rPr>
        <w:lang w:val="zh-CN" w:eastAsia="zh-CN"/>
      </w:rPr>
      <w:t xml:space="preserve"> /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3A7B38" w:rsidRPr="003A7B38">
      <w:rPr>
        <w:b/>
        <w:noProof/>
        <w:lang w:val="zh-CN" w:eastAsia="zh-CN"/>
      </w:rPr>
      <w:t>1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936" w:rsidRDefault="00156936" w:rsidP="000F1CF0">
      <w:r>
        <w:separator/>
      </w:r>
    </w:p>
  </w:footnote>
  <w:footnote w:type="continuationSeparator" w:id="0">
    <w:p w:rsidR="00156936" w:rsidRDefault="00156936" w:rsidP="000F1C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092" w:rsidRDefault="00C71092" w:rsidP="000F1CF0">
    <w:pPr>
      <w:pStyle w:val="a3"/>
      <w:pBdr>
        <w:bottom w:val="none" w:sz="0" w:space="0" w:color="auto"/>
      </w:pBdr>
      <w:tabs>
        <w:tab w:val="left" w:pos="3063"/>
        <w:tab w:val="right" w:pos="9027"/>
      </w:tabs>
      <w:wordWrap w:val="0"/>
      <w:jc w:val="right"/>
      <w:rPr>
        <w:noProof/>
        <w:lang w:eastAsia="zh-CN"/>
      </w:rPr>
    </w:pPr>
    <w:r>
      <w:rPr>
        <w:noProof/>
        <w:lang w:val="en-US" w:eastAsia="zh-CN"/>
      </w:rPr>
      <w:drawing>
        <wp:inline distT="0" distB="0" distL="0" distR="0" wp14:anchorId="4D38DB6A" wp14:editId="194647D4">
          <wp:extent cx="6019800" cy="314325"/>
          <wp:effectExtent l="0" t="0" r="0" b="9525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71092" w:rsidRDefault="00C7109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C58"/>
    <w:rsid w:val="000108FE"/>
    <w:rsid w:val="000143E7"/>
    <w:rsid w:val="00014DD4"/>
    <w:rsid w:val="0002545A"/>
    <w:rsid w:val="00054458"/>
    <w:rsid w:val="00060BDD"/>
    <w:rsid w:val="000774DB"/>
    <w:rsid w:val="0008214E"/>
    <w:rsid w:val="00087C26"/>
    <w:rsid w:val="00091268"/>
    <w:rsid w:val="000B4D05"/>
    <w:rsid w:val="000B4D9E"/>
    <w:rsid w:val="000B79F4"/>
    <w:rsid w:val="000C3200"/>
    <w:rsid w:val="000C428C"/>
    <w:rsid w:val="000D026E"/>
    <w:rsid w:val="000E015D"/>
    <w:rsid w:val="000F159D"/>
    <w:rsid w:val="000F1CF0"/>
    <w:rsid w:val="000F532E"/>
    <w:rsid w:val="000F7162"/>
    <w:rsid w:val="0010457A"/>
    <w:rsid w:val="0010517D"/>
    <w:rsid w:val="00113A4F"/>
    <w:rsid w:val="0012658D"/>
    <w:rsid w:val="00132AC6"/>
    <w:rsid w:val="00132ED3"/>
    <w:rsid w:val="00135505"/>
    <w:rsid w:val="001443F8"/>
    <w:rsid w:val="00155A82"/>
    <w:rsid w:val="00156936"/>
    <w:rsid w:val="0016074B"/>
    <w:rsid w:val="00165D04"/>
    <w:rsid w:val="00165FC0"/>
    <w:rsid w:val="00180F6E"/>
    <w:rsid w:val="00183444"/>
    <w:rsid w:val="0019080A"/>
    <w:rsid w:val="001A7A07"/>
    <w:rsid w:val="001C7E74"/>
    <w:rsid w:val="001D28CB"/>
    <w:rsid w:val="001D6304"/>
    <w:rsid w:val="0021676C"/>
    <w:rsid w:val="0022205F"/>
    <w:rsid w:val="0022501E"/>
    <w:rsid w:val="00231562"/>
    <w:rsid w:val="00231879"/>
    <w:rsid w:val="002330CA"/>
    <w:rsid w:val="00234168"/>
    <w:rsid w:val="00250C3D"/>
    <w:rsid w:val="00275BAE"/>
    <w:rsid w:val="00284A90"/>
    <w:rsid w:val="002A3BA6"/>
    <w:rsid w:val="002B0728"/>
    <w:rsid w:val="002B7513"/>
    <w:rsid w:val="002C7D39"/>
    <w:rsid w:val="002D4FE5"/>
    <w:rsid w:val="002E0CFA"/>
    <w:rsid w:val="002E2639"/>
    <w:rsid w:val="002E4240"/>
    <w:rsid w:val="002E653F"/>
    <w:rsid w:val="002F1E2D"/>
    <w:rsid w:val="00307936"/>
    <w:rsid w:val="00320FDB"/>
    <w:rsid w:val="00324CA7"/>
    <w:rsid w:val="00325C26"/>
    <w:rsid w:val="003478D9"/>
    <w:rsid w:val="00362F38"/>
    <w:rsid w:val="00371905"/>
    <w:rsid w:val="00380CC9"/>
    <w:rsid w:val="0039051F"/>
    <w:rsid w:val="003A66AE"/>
    <w:rsid w:val="003A7B38"/>
    <w:rsid w:val="003B512E"/>
    <w:rsid w:val="003B53D7"/>
    <w:rsid w:val="003C29E8"/>
    <w:rsid w:val="003C2EF6"/>
    <w:rsid w:val="003D0634"/>
    <w:rsid w:val="003D7B66"/>
    <w:rsid w:val="003E13CD"/>
    <w:rsid w:val="003E67EF"/>
    <w:rsid w:val="003E6AF3"/>
    <w:rsid w:val="003F7533"/>
    <w:rsid w:val="004025DA"/>
    <w:rsid w:val="00415E94"/>
    <w:rsid w:val="0044386B"/>
    <w:rsid w:val="00446117"/>
    <w:rsid w:val="00452A3B"/>
    <w:rsid w:val="00452C30"/>
    <w:rsid w:val="00456CBE"/>
    <w:rsid w:val="004625A4"/>
    <w:rsid w:val="00463649"/>
    <w:rsid w:val="00471C84"/>
    <w:rsid w:val="004A4829"/>
    <w:rsid w:val="004C03BB"/>
    <w:rsid w:val="004D139F"/>
    <w:rsid w:val="004D158B"/>
    <w:rsid w:val="00500D2A"/>
    <w:rsid w:val="00502770"/>
    <w:rsid w:val="005137B9"/>
    <w:rsid w:val="0053754E"/>
    <w:rsid w:val="0056156B"/>
    <w:rsid w:val="00562CE0"/>
    <w:rsid w:val="00566A0F"/>
    <w:rsid w:val="0059111A"/>
    <w:rsid w:val="005B1265"/>
    <w:rsid w:val="005B3C8F"/>
    <w:rsid w:val="005C09A2"/>
    <w:rsid w:val="005D3319"/>
    <w:rsid w:val="005D39B1"/>
    <w:rsid w:val="005D500C"/>
    <w:rsid w:val="005E1257"/>
    <w:rsid w:val="00601E6F"/>
    <w:rsid w:val="0060330E"/>
    <w:rsid w:val="006102D5"/>
    <w:rsid w:val="0062227F"/>
    <w:rsid w:val="00647341"/>
    <w:rsid w:val="00654558"/>
    <w:rsid w:val="00655F83"/>
    <w:rsid w:val="006602A3"/>
    <w:rsid w:val="00663F4C"/>
    <w:rsid w:val="00674163"/>
    <w:rsid w:val="00687588"/>
    <w:rsid w:val="00687AF3"/>
    <w:rsid w:val="00690AB5"/>
    <w:rsid w:val="00694BE0"/>
    <w:rsid w:val="006A1E8C"/>
    <w:rsid w:val="006B0ECA"/>
    <w:rsid w:val="006C543A"/>
    <w:rsid w:val="006D0526"/>
    <w:rsid w:val="006D6A4A"/>
    <w:rsid w:val="006D6F4A"/>
    <w:rsid w:val="006E0C58"/>
    <w:rsid w:val="006E77A0"/>
    <w:rsid w:val="006F4955"/>
    <w:rsid w:val="006F69A5"/>
    <w:rsid w:val="00712F28"/>
    <w:rsid w:val="00717C32"/>
    <w:rsid w:val="00720DC7"/>
    <w:rsid w:val="00722CC5"/>
    <w:rsid w:val="00734AEB"/>
    <w:rsid w:val="00737416"/>
    <w:rsid w:val="007464CB"/>
    <w:rsid w:val="007465D3"/>
    <w:rsid w:val="00770A91"/>
    <w:rsid w:val="007735D0"/>
    <w:rsid w:val="00774F14"/>
    <w:rsid w:val="00787A28"/>
    <w:rsid w:val="007910F5"/>
    <w:rsid w:val="00792A34"/>
    <w:rsid w:val="00793043"/>
    <w:rsid w:val="007A0A99"/>
    <w:rsid w:val="007A24ED"/>
    <w:rsid w:val="007B7601"/>
    <w:rsid w:val="007C1D11"/>
    <w:rsid w:val="007D3CB2"/>
    <w:rsid w:val="007E072B"/>
    <w:rsid w:val="007E326A"/>
    <w:rsid w:val="007E4E44"/>
    <w:rsid w:val="007E515D"/>
    <w:rsid w:val="008004CD"/>
    <w:rsid w:val="00806463"/>
    <w:rsid w:val="008067E5"/>
    <w:rsid w:val="00817DDC"/>
    <w:rsid w:val="0082304F"/>
    <w:rsid w:val="00825E3C"/>
    <w:rsid w:val="00832110"/>
    <w:rsid w:val="00835D64"/>
    <w:rsid w:val="008626F1"/>
    <w:rsid w:val="008674C4"/>
    <w:rsid w:val="0088725B"/>
    <w:rsid w:val="008905B9"/>
    <w:rsid w:val="00897E16"/>
    <w:rsid w:val="008A1406"/>
    <w:rsid w:val="008A787D"/>
    <w:rsid w:val="008A79C6"/>
    <w:rsid w:val="008B1D73"/>
    <w:rsid w:val="008D290F"/>
    <w:rsid w:val="008E6D4D"/>
    <w:rsid w:val="008F1E4F"/>
    <w:rsid w:val="008F4DAD"/>
    <w:rsid w:val="00900B28"/>
    <w:rsid w:val="00907B6B"/>
    <w:rsid w:val="0093021D"/>
    <w:rsid w:val="009328C3"/>
    <w:rsid w:val="009411A0"/>
    <w:rsid w:val="00944D9E"/>
    <w:rsid w:val="009613FE"/>
    <w:rsid w:val="00963C36"/>
    <w:rsid w:val="009647A4"/>
    <w:rsid w:val="009675D4"/>
    <w:rsid w:val="00971AE5"/>
    <w:rsid w:val="00981373"/>
    <w:rsid w:val="009842F7"/>
    <w:rsid w:val="009912A5"/>
    <w:rsid w:val="00993BED"/>
    <w:rsid w:val="009A1CB6"/>
    <w:rsid w:val="009A7791"/>
    <w:rsid w:val="009C2722"/>
    <w:rsid w:val="009E6FBA"/>
    <w:rsid w:val="009F138F"/>
    <w:rsid w:val="009F506A"/>
    <w:rsid w:val="009F5B1B"/>
    <w:rsid w:val="009F5E58"/>
    <w:rsid w:val="00A175C3"/>
    <w:rsid w:val="00A17C87"/>
    <w:rsid w:val="00A242CA"/>
    <w:rsid w:val="00A266FB"/>
    <w:rsid w:val="00A316F0"/>
    <w:rsid w:val="00A3583B"/>
    <w:rsid w:val="00A36892"/>
    <w:rsid w:val="00A40DCF"/>
    <w:rsid w:val="00A434D5"/>
    <w:rsid w:val="00A479CF"/>
    <w:rsid w:val="00A518AA"/>
    <w:rsid w:val="00A612AC"/>
    <w:rsid w:val="00A62CEB"/>
    <w:rsid w:val="00A66784"/>
    <w:rsid w:val="00A75C94"/>
    <w:rsid w:val="00A8412A"/>
    <w:rsid w:val="00A84BAC"/>
    <w:rsid w:val="00A87F98"/>
    <w:rsid w:val="00AA6439"/>
    <w:rsid w:val="00AB0AAD"/>
    <w:rsid w:val="00AB26A6"/>
    <w:rsid w:val="00AD6979"/>
    <w:rsid w:val="00AE5016"/>
    <w:rsid w:val="00B0314B"/>
    <w:rsid w:val="00B06E57"/>
    <w:rsid w:val="00B12F30"/>
    <w:rsid w:val="00B14C1A"/>
    <w:rsid w:val="00B17940"/>
    <w:rsid w:val="00B20186"/>
    <w:rsid w:val="00B26788"/>
    <w:rsid w:val="00B30177"/>
    <w:rsid w:val="00B405B9"/>
    <w:rsid w:val="00B4072E"/>
    <w:rsid w:val="00B44165"/>
    <w:rsid w:val="00B5043C"/>
    <w:rsid w:val="00B5337A"/>
    <w:rsid w:val="00B64733"/>
    <w:rsid w:val="00B66D84"/>
    <w:rsid w:val="00B6766B"/>
    <w:rsid w:val="00B70F4B"/>
    <w:rsid w:val="00B75544"/>
    <w:rsid w:val="00B83248"/>
    <w:rsid w:val="00B85E55"/>
    <w:rsid w:val="00BA78A9"/>
    <w:rsid w:val="00BB22EE"/>
    <w:rsid w:val="00BB3F2A"/>
    <w:rsid w:val="00BB433A"/>
    <w:rsid w:val="00BC5722"/>
    <w:rsid w:val="00BD241C"/>
    <w:rsid w:val="00BD7D2B"/>
    <w:rsid w:val="00BE380D"/>
    <w:rsid w:val="00BF0458"/>
    <w:rsid w:val="00BF5AD7"/>
    <w:rsid w:val="00BF759A"/>
    <w:rsid w:val="00C0365A"/>
    <w:rsid w:val="00C05D3D"/>
    <w:rsid w:val="00C11752"/>
    <w:rsid w:val="00C265B0"/>
    <w:rsid w:val="00C27346"/>
    <w:rsid w:val="00C416D9"/>
    <w:rsid w:val="00C43662"/>
    <w:rsid w:val="00C478BA"/>
    <w:rsid w:val="00C5370D"/>
    <w:rsid w:val="00C60179"/>
    <w:rsid w:val="00C71092"/>
    <w:rsid w:val="00C7418D"/>
    <w:rsid w:val="00C91FA5"/>
    <w:rsid w:val="00C96795"/>
    <w:rsid w:val="00CA4656"/>
    <w:rsid w:val="00CA4DD2"/>
    <w:rsid w:val="00CB671D"/>
    <w:rsid w:val="00CB772A"/>
    <w:rsid w:val="00CC0A33"/>
    <w:rsid w:val="00CC714B"/>
    <w:rsid w:val="00CC7A71"/>
    <w:rsid w:val="00CD2971"/>
    <w:rsid w:val="00CD56D2"/>
    <w:rsid w:val="00CF255C"/>
    <w:rsid w:val="00CF3396"/>
    <w:rsid w:val="00D035BF"/>
    <w:rsid w:val="00D210D6"/>
    <w:rsid w:val="00D273B0"/>
    <w:rsid w:val="00D349F0"/>
    <w:rsid w:val="00D41B63"/>
    <w:rsid w:val="00D4569E"/>
    <w:rsid w:val="00D56EF8"/>
    <w:rsid w:val="00D57E34"/>
    <w:rsid w:val="00D81011"/>
    <w:rsid w:val="00D84645"/>
    <w:rsid w:val="00D92F84"/>
    <w:rsid w:val="00D9553A"/>
    <w:rsid w:val="00D977D2"/>
    <w:rsid w:val="00DA11EE"/>
    <w:rsid w:val="00DB04A4"/>
    <w:rsid w:val="00DC56A2"/>
    <w:rsid w:val="00DC6C51"/>
    <w:rsid w:val="00DD3426"/>
    <w:rsid w:val="00DD618F"/>
    <w:rsid w:val="00DE77EA"/>
    <w:rsid w:val="00DF1225"/>
    <w:rsid w:val="00DF3B70"/>
    <w:rsid w:val="00E0068C"/>
    <w:rsid w:val="00E2734B"/>
    <w:rsid w:val="00E37F05"/>
    <w:rsid w:val="00E41B54"/>
    <w:rsid w:val="00E42CAB"/>
    <w:rsid w:val="00E50A37"/>
    <w:rsid w:val="00E5622F"/>
    <w:rsid w:val="00E64B8D"/>
    <w:rsid w:val="00E66881"/>
    <w:rsid w:val="00E67A4F"/>
    <w:rsid w:val="00E72AA7"/>
    <w:rsid w:val="00E93D90"/>
    <w:rsid w:val="00E950A2"/>
    <w:rsid w:val="00EA507F"/>
    <w:rsid w:val="00EB0A96"/>
    <w:rsid w:val="00EC167E"/>
    <w:rsid w:val="00EC4584"/>
    <w:rsid w:val="00EC4742"/>
    <w:rsid w:val="00ED1949"/>
    <w:rsid w:val="00EE2729"/>
    <w:rsid w:val="00EF7C78"/>
    <w:rsid w:val="00F00031"/>
    <w:rsid w:val="00F1275F"/>
    <w:rsid w:val="00F22187"/>
    <w:rsid w:val="00F24886"/>
    <w:rsid w:val="00F32CDF"/>
    <w:rsid w:val="00F40A3D"/>
    <w:rsid w:val="00F44192"/>
    <w:rsid w:val="00F563A8"/>
    <w:rsid w:val="00F67A42"/>
    <w:rsid w:val="00F70A8D"/>
    <w:rsid w:val="00F77E9D"/>
    <w:rsid w:val="00F80015"/>
    <w:rsid w:val="00F85F9F"/>
    <w:rsid w:val="00F95680"/>
    <w:rsid w:val="00FA3881"/>
    <w:rsid w:val="00FC0BC2"/>
    <w:rsid w:val="00FC4DA6"/>
    <w:rsid w:val="00FD1C21"/>
    <w:rsid w:val="00FF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C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link w:val="2Char"/>
    <w:uiPriority w:val="9"/>
    <w:qFormat/>
    <w:rsid w:val="00C5370D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0F1C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  <w:lang w:val="x-none" w:eastAsia="x-none"/>
    </w:rPr>
  </w:style>
  <w:style w:type="character" w:customStyle="1" w:styleId="Char">
    <w:name w:val="页眉 Char"/>
    <w:basedOn w:val="a0"/>
    <w:link w:val="a3"/>
    <w:uiPriority w:val="99"/>
    <w:rsid w:val="000F1CF0"/>
    <w:rPr>
      <w:rFonts w:ascii="Times New Roman" w:eastAsia="宋体" w:hAnsi="Times New Roman" w:cs="Times New Roman"/>
      <w:sz w:val="18"/>
      <w:szCs w:val="20"/>
      <w:lang w:val="x-none" w:eastAsia="x-none"/>
    </w:rPr>
  </w:style>
  <w:style w:type="paragraph" w:styleId="a4">
    <w:name w:val="Balloon Text"/>
    <w:basedOn w:val="a"/>
    <w:link w:val="Char0"/>
    <w:uiPriority w:val="99"/>
    <w:semiHidden/>
    <w:unhideWhenUsed/>
    <w:rsid w:val="000F1CF0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0F1CF0"/>
    <w:rPr>
      <w:sz w:val="18"/>
      <w:szCs w:val="18"/>
    </w:rPr>
  </w:style>
  <w:style w:type="paragraph" w:styleId="a5">
    <w:name w:val="footer"/>
    <w:basedOn w:val="a"/>
    <w:link w:val="Char1"/>
    <w:uiPriority w:val="99"/>
    <w:rsid w:val="000F1CF0"/>
    <w:pPr>
      <w:tabs>
        <w:tab w:val="center" w:pos="4153"/>
        <w:tab w:val="right" w:pos="8306"/>
      </w:tabs>
      <w:snapToGrid w:val="0"/>
      <w:jc w:val="left"/>
    </w:pPr>
    <w:rPr>
      <w:sz w:val="18"/>
      <w:szCs w:val="20"/>
      <w:lang w:val="x-none" w:eastAsia="x-none"/>
    </w:rPr>
  </w:style>
  <w:style w:type="character" w:customStyle="1" w:styleId="Char1">
    <w:name w:val="页脚 Char"/>
    <w:basedOn w:val="a0"/>
    <w:link w:val="a5"/>
    <w:uiPriority w:val="99"/>
    <w:rsid w:val="000F1CF0"/>
    <w:rPr>
      <w:rFonts w:ascii="Times New Roman" w:eastAsia="宋体" w:hAnsi="Times New Roman" w:cs="Times New Roman"/>
      <w:sz w:val="18"/>
      <w:szCs w:val="20"/>
      <w:lang w:val="x-none" w:eastAsia="x-none"/>
    </w:rPr>
  </w:style>
  <w:style w:type="paragraph" w:styleId="a6">
    <w:name w:val="footnote text"/>
    <w:basedOn w:val="a"/>
    <w:link w:val="Char2"/>
    <w:uiPriority w:val="99"/>
    <w:semiHidden/>
    <w:unhideWhenUsed/>
    <w:rsid w:val="00C5370D"/>
    <w:pPr>
      <w:snapToGrid w:val="0"/>
      <w:jc w:val="left"/>
    </w:pPr>
    <w:rPr>
      <w:sz w:val="18"/>
      <w:szCs w:val="18"/>
    </w:rPr>
  </w:style>
  <w:style w:type="character" w:customStyle="1" w:styleId="Char2">
    <w:name w:val="脚注文本 Char"/>
    <w:basedOn w:val="a0"/>
    <w:link w:val="a6"/>
    <w:uiPriority w:val="99"/>
    <w:semiHidden/>
    <w:rsid w:val="00C5370D"/>
    <w:rPr>
      <w:rFonts w:ascii="Times New Roman" w:eastAsia="宋体" w:hAnsi="Times New Roman" w:cs="Times New Roman"/>
      <w:sz w:val="18"/>
      <w:szCs w:val="18"/>
    </w:rPr>
  </w:style>
  <w:style w:type="character" w:styleId="a7">
    <w:name w:val="footnote reference"/>
    <w:basedOn w:val="a0"/>
    <w:uiPriority w:val="99"/>
    <w:semiHidden/>
    <w:unhideWhenUsed/>
    <w:rsid w:val="00C5370D"/>
    <w:rPr>
      <w:vertAlign w:val="superscript"/>
    </w:rPr>
  </w:style>
  <w:style w:type="character" w:styleId="a8">
    <w:name w:val="annotation reference"/>
    <w:basedOn w:val="a0"/>
    <w:uiPriority w:val="99"/>
    <w:semiHidden/>
    <w:unhideWhenUsed/>
    <w:rsid w:val="00C5370D"/>
    <w:rPr>
      <w:sz w:val="21"/>
      <w:szCs w:val="21"/>
    </w:rPr>
  </w:style>
  <w:style w:type="paragraph" w:styleId="a9">
    <w:name w:val="annotation text"/>
    <w:basedOn w:val="a"/>
    <w:link w:val="Char3"/>
    <w:uiPriority w:val="99"/>
    <w:semiHidden/>
    <w:unhideWhenUsed/>
    <w:rsid w:val="00C5370D"/>
    <w:pPr>
      <w:jc w:val="left"/>
    </w:pPr>
  </w:style>
  <w:style w:type="character" w:customStyle="1" w:styleId="Char3">
    <w:name w:val="批注文字 Char"/>
    <w:basedOn w:val="a0"/>
    <w:link w:val="a9"/>
    <w:uiPriority w:val="99"/>
    <w:semiHidden/>
    <w:rsid w:val="00C5370D"/>
    <w:rPr>
      <w:rFonts w:ascii="Times New Roman" w:eastAsia="宋体" w:hAnsi="Times New Roman" w:cs="Times New Roman"/>
      <w:szCs w:val="24"/>
    </w:rPr>
  </w:style>
  <w:style w:type="paragraph" w:styleId="aa">
    <w:name w:val="annotation subject"/>
    <w:basedOn w:val="a9"/>
    <w:next w:val="a9"/>
    <w:link w:val="Char4"/>
    <w:uiPriority w:val="99"/>
    <w:semiHidden/>
    <w:unhideWhenUsed/>
    <w:rsid w:val="00C5370D"/>
    <w:rPr>
      <w:b/>
      <w:bCs/>
    </w:rPr>
  </w:style>
  <w:style w:type="character" w:customStyle="1" w:styleId="Char4">
    <w:name w:val="批注主题 Char"/>
    <w:basedOn w:val="Char3"/>
    <w:link w:val="aa"/>
    <w:uiPriority w:val="99"/>
    <w:semiHidden/>
    <w:rsid w:val="00C5370D"/>
    <w:rPr>
      <w:rFonts w:ascii="Times New Roman" w:eastAsia="宋体" w:hAnsi="Times New Roman" w:cs="Times New Roman"/>
      <w:b/>
      <w:bCs/>
      <w:szCs w:val="24"/>
    </w:rPr>
  </w:style>
  <w:style w:type="character" w:customStyle="1" w:styleId="2Char">
    <w:name w:val="标题 2 Char"/>
    <w:basedOn w:val="a0"/>
    <w:link w:val="2"/>
    <w:uiPriority w:val="9"/>
    <w:rsid w:val="00C5370D"/>
    <w:rPr>
      <w:rFonts w:ascii="宋体" w:eastAsia="宋体" w:hAnsi="宋体" w:cs="宋体"/>
      <w:b/>
      <w:bCs/>
      <w:kern w:val="0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C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link w:val="2Char"/>
    <w:uiPriority w:val="9"/>
    <w:qFormat/>
    <w:rsid w:val="00C5370D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0F1C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  <w:lang w:val="x-none" w:eastAsia="x-none"/>
    </w:rPr>
  </w:style>
  <w:style w:type="character" w:customStyle="1" w:styleId="Char">
    <w:name w:val="页眉 Char"/>
    <w:basedOn w:val="a0"/>
    <w:link w:val="a3"/>
    <w:uiPriority w:val="99"/>
    <w:rsid w:val="000F1CF0"/>
    <w:rPr>
      <w:rFonts w:ascii="Times New Roman" w:eastAsia="宋体" w:hAnsi="Times New Roman" w:cs="Times New Roman"/>
      <w:sz w:val="18"/>
      <w:szCs w:val="20"/>
      <w:lang w:val="x-none" w:eastAsia="x-none"/>
    </w:rPr>
  </w:style>
  <w:style w:type="paragraph" w:styleId="a4">
    <w:name w:val="Balloon Text"/>
    <w:basedOn w:val="a"/>
    <w:link w:val="Char0"/>
    <w:uiPriority w:val="99"/>
    <w:semiHidden/>
    <w:unhideWhenUsed/>
    <w:rsid w:val="000F1CF0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0F1CF0"/>
    <w:rPr>
      <w:sz w:val="18"/>
      <w:szCs w:val="18"/>
    </w:rPr>
  </w:style>
  <w:style w:type="paragraph" w:styleId="a5">
    <w:name w:val="footer"/>
    <w:basedOn w:val="a"/>
    <w:link w:val="Char1"/>
    <w:uiPriority w:val="99"/>
    <w:rsid w:val="000F1CF0"/>
    <w:pPr>
      <w:tabs>
        <w:tab w:val="center" w:pos="4153"/>
        <w:tab w:val="right" w:pos="8306"/>
      </w:tabs>
      <w:snapToGrid w:val="0"/>
      <w:jc w:val="left"/>
    </w:pPr>
    <w:rPr>
      <w:sz w:val="18"/>
      <w:szCs w:val="20"/>
      <w:lang w:val="x-none" w:eastAsia="x-none"/>
    </w:rPr>
  </w:style>
  <w:style w:type="character" w:customStyle="1" w:styleId="Char1">
    <w:name w:val="页脚 Char"/>
    <w:basedOn w:val="a0"/>
    <w:link w:val="a5"/>
    <w:uiPriority w:val="99"/>
    <w:rsid w:val="000F1CF0"/>
    <w:rPr>
      <w:rFonts w:ascii="Times New Roman" w:eastAsia="宋体" w:hAnsi="Times New Roman" w:cs="Times New Roman"/>
      <w:sz w:val="18"/>
      <w:szCs w:val="20"/>
      <w:lang w:val="x-none" w:eastAsia="x-none"/>
    </w:rPr>
  </w:style>
  <w:style w:type="paragraph" w:styleId="a6">
    <w:name w:val="footnote text"/>
    <w:basedOn w:val="a"/>
    <w:link w:val="Char2"/>
    <w:uiPriority w:val="99"/>
    <w:semiHidden/>
    <w:unhideWhenUsed/>
    <w:rsid w:val="00C5370D"/>
    <w:pPr>
      <w:snapToGrid w:val="0"/>
      <w:jc w:val="left"/>
    </w:pPr>
    <w:rPr>
      <w:sz w:val="18"/>
      <w:szCs w:val="18"/>
    </w:rPr>
  </w:style>
  <w:style w:type="character" w:customStyle="1" w:styleId="Char2">
    <w:name w:val="脚注文本 Char"/>
    <w:basedOn w:val="a0"/>
    <w:link w:val="a6"/>
    <w:uiPriority w:val="99"/>
    <w:semiHidden/>
    <w:rsid w:val="00C5370D"/>
    <w:rPr>
      <w:rFonts w:ascii="Times New Roman" w:eastAsia="宋体" w:hAnsi="Times New Roman" w:cs="Times New Roman"/>
      <w:sz w:val="18"/>
      <w:szCs w:val="18"/>
    </w:rPr>
  </w:style>
  <w:style w:type="character" w:styleId="a7">
    <w:name w:val="footnote reference"/>
    <w:basedOn w:val="a0"/>
    <w:uiPriority w:val="99"/>
    <w:semiHidden/>
    <w:unhideWhenUsed/>
    <w:rsid w:val="00C5370D"/>
    <w:rPr>
      <w:vertAlign w:val="superscript"/>
    </w:rPr>
  </w:style>
  <w:style w:type="character" w:styleId="a8">
    <w:name w:val="annotation reference"/>
    <w:basedOn w:val="a0"/>
    <w:uiPriority w:val="99"/>
    <w:semiHidden/>
    <w:unhideWhenUsed/>
    <w:rsid w:val="00C5370D"/>
    <w:rPr>
      <w:sz w:val="21"/>
      <w:szCs w:val="21"/>
    </w:rPr>
  </w:style>
  <w:style w:type="paragraph" w:styleId="a9">
    <w:name w:val="annotation text"/>
    <w:basedOn w:val="a"/>
    <w:link w:val="Char3"/>
    <w:uiPriority w:val="99"/>
    <w:semiHidden/>
    <w:unhideWhenUsed/>
    <w:rsid w:val="00C5370D"/>
    <w:pPr>
      <w:jc w:val="left"/>
    </w:pPr>
  </w:style>
  <w:style w:type="character" w:customStyle="1" w:styleId="Char3">
    <w:name w:val="批注文字 Char"/>
    <w:basedOn w:val="a0"/>
    <w:link w:val="a9"/>
    <w:uiPriority w:val="99"/>
    <w:semiHidden/>
    <w:rsid w:val="00C5370D"/>
    <w:rPr>
      <w:rFonts w:ascii="Times New Roman" w:eastAsia="宋体" w:hAnsi="Times New Roman" w:cs="Times New Roman"/>
      <w:szCs w:val="24"/>
    </w:rPr>
  </w:style>
  <w:style w:type="paragraph" w:styleId="aa">
    <w:name w:val="annotation subject"/>
    <w:basedOn w:val="a9"/>
    <w:next w:val="a9"/>
    <w:link w:val="Char4"/>
    <w:uiPriority w:val="99"/>
    <w:semiHidden/>
    <w:unhideWhenUsed/>
    <w:rsid w:val="00C5370D"/>
    <w:rPr>
      <w:b/>
      <w:bCs/>
    </w:rPr>
  </w:style>
  <w:style w:type="character" w:customStyle="1" w:styleId="Char4">
    <w:name w:val="批注主题 Char"/>
    <w:basedOn w:val="Char3"/>
    <w:link w:val="aa"/>
    <w:uiPriority w:val="99"/>
    <w:semiHidden/>
    <w:rsid w:val="00C5370D"/>
    <w:rPr>
      <w:rFonts w:ascii="Times New Roman" w:eastAsia="宋体" w:hAnsi="Times New Roman" w:cs="Times New Roman"/>
      <w:b/>
      <w:bCs/>
      <w:szCs w:val="24"/>
    </w:rPr>
  </w:style>
  <w:style w:type="character" w:customStyle="1" w:styleId="2Char">
    <w:name w:val="标题 2 Char"/>
    <w:basedOn w:val="a0"/>
    <w:link w:val="2"/>
    <w:uiPriority w:val="9"/>
    <w:rsid w:val="00C5370D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7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BAE4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56</Words>
  <Characters>322</Characters>
  <Application>Microsoft Office Word</Application>
  <DocSecurity>0</DocSecurity>
  <Lines>2</Lines>
  <Paragraphs>1</Paragraphs>
  <ScaleCrop>false</ScaleCrop>
  <Company>Sky123.Org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USER</cp:lastModifiedBy>
  <cp:revision>19</cp:revision>
  <dcterms:created xsi:type="dcterms:W3CDTF">2015-01-08T02:49:00Z</dcterms:created>
  <dcterms:modified xsi:type="dcterms:W3CDTF">2019-04-28T08:24:00Z</dcterms:modified>
</cp:coreProperties>
</file>