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BB9D7" w14:textId="77777777" w:rsidR="00772643" w:rsidRPr="009452ED" w:rsidRDefault="00772643" w:rsidP="00772643">
      <w:pPr>
        <w:pStyle w:val="a3"/>
        <w:ind w:left="2" w:firstLineChars="0" w:hanging="2"/>
        <w:jc w:val="center"/>
        <w:rPr>
          <w:rFonts w:ascii="彩虹小标宋" w:eastAsia="彩虹小标宋"/>
          <w:sz w:val="44"/>
          <w:szCs w:val="44"/>
        </w:rPr>
      </w:pPr>
      <w:r w:rsidRPr="009452ED">
        <w:rPr>
          <w:rFonts w:ascii="彩虹小标宋" w:eastAsia="彩虹小标宋" w:hint="eastAsia"/>
          <w:sz w:val="44"/>
          <w:szCs w:val="44"/>
        </w:rPr>
        <w:t>大中型信贷客户评估费用报销明细清单</w:t>
      </w:r>
    </w:p>
    <w:tbl>
      <w:tblPr>
        <w:tblW w:w="15204" w:type="dxa"/>
        <w:jc w:val="center"/>
        <w:tblLook w:val="04A0" w:firstRow="1" w:lastRow="0" w:firstColumn="1" w:lastColumn="0" w:noHBand="0" w:noVBand="1"/>
      </w:tblPr>
      <w:tblGrid>
        <w:gridCol w:w="745"/>
        <w:gridCol w:w="245"/>
        <w:gridCol w:w="987"/>
        <w:gridCol w:w="1411"/>
        <w:gridCol w:w="2439"/>
        <w:gridCol w:w="1730"/>
        <w:gridCol w:w="2203"/>
        <w:gridCol w:w="2298"/>
        <w:gridCol w:w="1349"/>
        <w:gridCol w:w="1797"/>
      </w:tblGrid>
      <w:tr w:rsidR="00410BC5" w:rsidRPr="005F6651" w14:paraId="69B9E991" w14:textId="77777777" w:rsidTr="00F40A0C">
        <w:trPr>
          <w:trHeight w:val="621"/>
          <w:jc w:val="center"/>
        </w:trPr>
        <w:tc>
          <w:tcPr>
            <w:tcW w:w="990" w:type="dxa"/>
            <w:gridSpan w:val="2"/>
            <w:tcBorders>
              <w:top w:val="nil"/>
              <w:left w:val="nil"/>
              <w:bottom w:val="nil"/>
              <w:right w:val="nil"/>
            </w:tcBorders>
          </w:tcPr>
          <w:p w14:paraId="092B3C02" w14:textId="77777777" w:rsidR="00410BC5" w:rsidRPr="006D641D" w:rsidRDefault="00410BC5" w:rsidP="00410BC5">
            <w:pPr>
              <w:widowControl/>
            </w:pPr>
          </w:p>
        </w:tc>
        <w:tc>
          <w:tcPr>
            <w:tcW w:w="14214" w:type="dxa"/>
            <w:gridSpan w:val="8"/>
            <w:tcBorders>
              <w:top w:val="nil"/>
              <w:left w:val="nil"/>
              <w:bottom w:val="nil"/>
              <w:right w:val="nil"/>
            </w:tcBorders>
            <w:shd w:val="clear" w:color="auto" w:fill="auto"/>
            <w:noWrap/>
            <w:vAlign w:val="center"/>
            <w:hideMark/>
          </w:tcPr>
          <w:p w14:paraId="01F33160" w14:textId="020F7C68" w:rsidR="00410BC5" w:rsidRPr="0097578B" w:rsidRDefault="00410BC5" w:rsidP="00410BC5">
            <w:pPr>
              <w:widowControl/>
              <w:ind w:leftChars="-958" w:left="-2012" w:firstLineChars="958" w:firstLine="2012"/>
            </w:pPr>
            <w:r w:rsidRPr="006D641D">
              <w:rPr>
                <w:rFonts w:hint="eastAsia"/>
              </w:rPr>
              <w:t>公司名称（盖章）</w:t>
            </w:r>
            <w:r w:rsidRPr="006D641D">
              <w:rPr>
                <w:rFonts w:hint="eastAsia"/>
              </w:rPr>
              <w:t xml:space="preserve">: </w:t>
            </w:r>
            <w:r>
              <w:rPr>
                <w:rFonts w:hint="eastAsia"/>
              </w:rPr>
              <w:t xml:space="preserve"> </w:t>
            </w:r>
            <w:proofErr w:type="gramStart"/>
            <w:r w:rsidR="00F40A0C">
              <w:rPr>
                <w:rFonts w:hint="eastAsia"/>
              </w:rPr>
              <w:t>北京康正宏</w:t>
            </w:r>
            <w:proofErr w:type="gramEnd"/>
            <w:r w:rsidR="00F40A0C">
              <w:rPr>
                <w:rFonts w:hint="eastAsia"/>
              </w:rPr>
              <w:t>基房地产评估有限公司</w:t>
            </w:r>
          </w:p>
        </w:tc>
      </w:tr>
      <w:tr w:rsidR="00410BC5" w:rsidRPr="005F6651" w14:paraId="234D727A" w14:textId="77777777" w:rsidTr="00F40A0C">
        <w:trPr>
          <w:trHeight w:val="735"/>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25AA3" w14:textId="2E522E72" w:rsidR="00410BC5" w:rsidRPr="0097578B" w:rsidRDefault="00410BC5" w:rsidP="00860FA4">
            <w:pPr>
              <w:widowControl/>
              <w:jc w:val="center"/>
            </w:pPr>
            <w:r w:rsidRPr="0097578B">
              <w:rPr>
                <w:rFonts w:hint="eastAsia"/>
              </w:rPr>
              <w:t>序号</w:t>
            </w:r>
          </w:p>
        </w:tc>
        <w:tc>
          <w:tcPr>
            <w:tcW w:w="12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9BEC77" w14:textId="77777777" w:rsidR="00410BC5" w:rsidRPr="0097578B" w:rsidRDefault="00410BC5" w:rsidP="00860FA4">
            <w:pPr>
              <w:widowControl/>
              <w:jc w:val="center"/>
            </w:pPr>
            <w:r w:rsidRPr="0097578B">
              <w:rPr>
                <w:rFonts w:hint="eastAsia"/>
              </w:rPr>
              <w:t>客户名称（借款人）</w:t>
            </w:r>
          </w:p>
        </w:tc>
        <w:tc>
          <w:tcPr>
            <w:tcW w:w="1411" w:type="dxa"/>
            <w:tcBorders>
              <w:top w:val="single" w:sz="4" w:space="0" w:color="auto"/>
              <w:left w:val="nil"/>
              <w:bottom w:val="single" w:sz="4" w:space="0" w:color="auto"/>
              <w:right w:val="single" w:sz="4" w:space="0" w:color="auto"/>
            </w:tcBorders>
            <w:shd w:val="clear" w:color="auto" w:fill="auto"/>
            <w:noWrap/>
            <w:vAlign w:val="center"/>
            <w:hideMark/>
          </w:tcPr>
          <w:p w14:paraId="50CB757C" w14:textId="77777777" w:rsidR="00410BC5" w:rsidRPr="000E5EC5" w:rsidRDefault="00410BC5" w:rsidP="00860FA4">
            <w:pPr>
              <w:widowControl/>
              <w:jc w:val="center"/>
            </w:pPr>
            <w:r w:rsidRPr="000E5EC5">
              <w:rPr>
                <w:rFonts w:hint="eastAsia"/>
              </w:rPr>
              <w:t>产权人</w:t>
            </w:r>
          </w:p>
        </w:tc>
        <w:tc>
          <w:tcPr>
            <w:tcW w:w="2439" w:type="dxa"/>
            <w:tcBorders>
              <w:top w:val="single" w:sz="4" w:space="0" w:color="auto"/>
              <w:left w:val="nil"/>
              <w:bottom w:val="single" w:sz="4" w:space="0" w:color="auto"/>
              <w:right w:val="single" w:sz="4" w:space="0" w:color="auto"/>
            </w:tcBorders>
            <w:shd w:val="clear" w:color="auto" w:fill="auto"/>
            <w:noWrap/>
            <w:vAlign w:val="center"/>
            <w:hideMark/>
          </w:tcPr>
          <w:p w14:paraId="2866F13D" w14:textId="77777777" w:rsidR="00410BC5" w:rsidRPr="0097578B" w:rsidRDefault="00410BC5" w:rsidP="00860FA4">
            <w:pPr>
              <w:widowControl/>
              <w:jc w:val="center"/>
            </w:pPr>
            <w:proofErr w:type="gramStart"/>
            <w:r w:rsidRPr="0097578B">
              <w:rPr>
                <w:rFonts w:hint="eastAsia"/>
              </w:rPr>
              <w:t>押</w:t>
            </w:r>
            <w:proofErr w:type="gramEnd"/>
            <w:r w:rsidRPr="0097578B">
              <w:rPr>
                <w:rFonts w:hint="eastAsia"/>
              </w:rPr>
              <w:t>品名称</w:t>
            </w:r>
          </w:p>
        </w:tc>
        <w:tc>
          <w:tcPr>
            <w:tcW w:w="1730" w:type="dxa"/>
            <w:tcBorders>
              <w:top w:val="single" w:sz="4" w:space="0" w:color="auto"/>
              <w:left w:val="nil"/>
              <w:bottom w:val="single" w:sz="4" w:space="0" w:color="auto"/>
              <w:right w:val="single" w:sz="4" w:space="0" w:color="auto"/>
            </w:tcBorders>
            <w:vAlign w:val="center"/>
          </w:tcPr>
          <w:p w14:paraId="64D9AECD" w14:textId="77777777" w:rsidR="00410BC5" w:rsidRDefault="00410BC5" w:rsidP="00410BC5">
            <w:pPr>
              <w:widowControl/>
              <w:jc w:val="center"/>
            </w:pPr>
            <w:r>
              <w:rPr>
                <w:rFonts w:hint="eastAsia"/>
              </w:rPr>
              <w:t>评估类型</w:t>
            </w:r>
          </w:p>
          <w:p w14:paraId="3F287745" w14:textId="52BCECC1" w:rsidR="00410BC5" w:rsidRPr="0097578B" w:rsidRDefault="00410BC5" w:rsidP="00410BC5">
            <w:pPr>
              <w:widowControl/>
              <w:jc w:val="center"/>
            </w:pPr>
            <w:r>
              <w:rPr>
                <w:rFonts w:hint="eastAsia"/>
              </w:rPr>
              <w:t>（初评</w:t>
            </w:r>
            <w:r>
              <w:rPr>
                <w:rFonts w:hint="eastAsia"/>
              </w:rPr>
              <w:t>/</w:t>
            </w:r>
            <w:r>
              <w:rPr>
                <w:rFonts w:hint="eastAsia"/>
              </w:rPr>
              <w:t>重估）</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166D0" w14:textId="5AA9CCF3" w:rsidR="00410BC5" w:rsidRPr="0097578B" w:rsidRDefault="00410BC5" w:rsidP="00860FA4">
            <w:pPr>
              <w:widowControl/>
              <w:jc w:val="center"/>
            </w:pPr>
            <w:r w:rsidRPr="0097578B">
              <w:rPr>
                <w:rFonts w:hint="eastAsia"/>
              </w:rPr>
              <w:t>报告出具日期</w:t>
            </w:r>
          </w:p>
        </w:tc>
        <w:tc>
          <w:tcPr>
            <w:tcW w:w="2298" w:type="dxa"/>
            <w:tcBorders>
              <w:top w:val="single" w:sz="4" w:space="0" w:color="auto"/>
              <w:left w:val="nil"/>
              <w:bottom w:val="single" w:sz="4" w:space="0" w:color="auto"/>
              <w:right w:val="single" w:sz="4" w:space="0" w:color="auto"/>
            </w:tcBorders>
            <w:shd w:val="clear" w:color="auto" w:fill="auto"/>
            <w:noWrap/>
            <w:vAlign w:val="center"/>
            <w:hideMark/>
          </w:tcPr>
          <w:p w14:paraId="3811EF23" w14:textId="77777777" w:rsidR="00410BC5" w:rsidRPr="0097578B" w:rsidRDefault="00410BC5" w:rsidP="00860FA4">
            <w:pPr>
              <w:widowControl/>
              <w:jc w:val="center"/>
            </w:pPr>
            <w:r w:rsidRPr="0097578B">
              <w:rPr>
                <w:rFonts w:hint="eastAsia"/>
              </w:rPr>
              <w:t>评估报告编号</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14:paraId="230FE6B0" w14:textId="45E506C7" w:rsidR="00410BC5" w:rsidRPr="0097578B" w:rsidRDefault="00410BC5" w:rsidP="00860FA4">
            <w:pPr>
              <w:widowControl/>
              <w:jc w:val="center"/>
            </w:pPr>
            <w:r w:rsidRPr="0097578B">
              <w:rPr>
                <w:rFonts w:hint="eastAsia"/>
              </w:rPr>
              <w:t>评估价值</w:t>
            </w:r>
            <w:r w:rsidRPr="0097578B">
              <w:rPr>
                <w:rFonts w:hint="eastAsia"/>
              </w:rPr>
              <w:br/>
            </w:r>
            <w:r w:rsidRPr="0097578B">
              <w:rPr>
                <w:rFonts w:hint="eastAsia"/>
              </w:rPr>
              <w:t>（</w:t>
            </w:r>
            <w:r>
              <w:rPr>
                <w:rFonts w:hint="eastAsia"/>
              </w:rPr>
              <w:t>万</w:t>
            </w:r>
            <w:r w:rsidRPr="0097578B">
              <w:rPr>
                <w:rFonts w:hint="eastAsia"/>
              </w:rPr>
              <w:t>元）</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3411A0AA" w14:textId="77777777" w:rsidR="00410BC5" w:rsidRPr="0097578B" w:rsidRDefault="00410BC5" w:rsidP="00860FA4">
            <w:pPr>
              <w:widowControl/>
              <w:jc w:val="center"/>
            </w:pPr>
            <w:r w:rsidRPr="0097578B">
              <w:rPr>
                <w:rFonts w:hint="eastAsia"/>
              </w:rPr>
              <w:t>支付金额</w:t>
            </w:r>
            <w:r w:rsidRPr="0097578B">
              <w:rPr>
                <w:rFonts w:hint="eastAsia"/>
              </w:rPr>
              <w:br/>
            </w:r>
            <w:r w:rsidRPr="0097578B">
              <w:rPr>
                <w:rFonts w:hint="eastAsia"/>
              </w:rPr>
              <w:t>（元）</w:t>
            </w:r>
          </w:p>
        </w:tc>
      </w:tr>
      <w:tr w:rsidR="00A23E99" w:rsidRPr="005F6651" w14:paraId="6056D3BB" w14:textId="77777777" w:rsidTr="001D0BF1">
        <w:trPr>
          <w:trHeight w:val="270"/>
          <w:jc w:val="center"/>
        </w:trPr>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D2D6831" w14:textId="77777777" w:rsidR="00A23E99" w:rsidRPr="0097578B" w:rsidRDefault="00A23E99" w:rsidP="000E5EC5">
            <w:pPr>
              <w:widowControl/>
              <w:jc w:val="center"/>
            </w:pPr>
            <w:r w:rsidRPr="0097578B">
              <w:rPr>
                <w:rFonts w:hint="eastAsia"/>
              </w:rPr>
              <w:t>1</w:t>
            </w:r>
          </w:p>
        </w:tc>
        <w:tc>
          <w:tcPr>
            <w:tcW w:w="1232" w:type="dxa"/>
            <w:gridSpan w:val="2"/>
            <w:tcBorders>
              <w:top w:val="nil"/>
              <w:left w:val="nil"/>
              <w:bottom w:val="single" w:sz="4" w:space="0" w:color="auto"/>
              <w:right w:val="single" w:sz="4" w:space="0" w:color="auto"/>
            </w:tcBorders>
            <w:shd w:val="clear" w:color="auto" w:fill="auto"/>
            <w:noWrap/>
            <w:vAlign w:val="center"/>
          </w:tcPr>
          <w:p w14:paraId="020310A6" w14:textId="251025C2" w:rsidR="00A23E99" w:rsidRPr="0097578B" w:rsidRDefault="00A23E99" w:rsidP="000E5EC5">
            <w:pPr>
              <w:widowControl/>
              <w:jc w:val="center"/>
            </w:pPr>
            <w:r w:rsidRPr="00A23E99">
              <w:rPr>
                <w:rFonts w:hint="eastAsia"/>
                <w:color w:val="000000"/>
                <w:sz w:val="22"/>
              </w:rPr>
              <w:t>北京红孚置业有限公司</w:t>
            </w:r>
          </w:p>
        </w:tc>
        <w:tc>
          <w:tcPr>
            <w:tcW w:w="1411" w:type="dxa"/>
            <w:tcBorders>
              <w:top w:val="nil"/>
              <w:left w:val="nil"/>
              <w:bottom w:val="single" w:sz="4" w:space="0" w:color="auto"/>
              <w:right w:val="single" w:sz="4" w:space="0" w:color="auto"/>
            </w:tcBorders>
            <w:shd w:val="clear" w:color="auto" w:fill="auto"/>
            <w:noWrap/>
            <w:vAlign w:val="center"/>
          </w:tcPr>
          <w:p w14:paraId="4AA252B2" w14:textId="120036D0" w:rsidR="00A23E99" w:rsidRPr="0097578B" w:rsidRDefault="00A23E99" w:rsidP="000E5EC5">
            <w:pPr>
              <w:widowControl/>
              <w:jc w:val="center"/>
            </w:pPr>
            <w:r w:rsidRPr="00A23E99">
              <w:rPr>
                <w:rFonts w:hint="eastAsia"/>
                <w:color w:val="000000"/>
                <w:sz w:val="22"/>
              </w:rPr>
              <w:t>北京红孚置业有限公司</w:t>
            </w:r>
          </w:p>
        </w:tc>
        <w:tc>
          <w:tcPr>
            <w:tcW w:w="2439" w:type="dxa"/>
            <w:tcBorders>
              <w:top w:val="nil"/>
              <w:left w:val="nil"/>
              <w:bottom w:val="single" w:sz="4" w:space="0" w:color="auto"/>
              <w:right w:val="single" w:sz="4" w:space="0" w:color="auto"/>
            </w:tcBorders>
            <w:shd w:val="clear" w:color="auto" w:fill="auto"/>
            <w:noWrap/>
            <w:vAlign w:val="center"/>
          </w:tcPr>
          <w:p w14:paraId="504B5ED1" w14:textId="684EB3DF" w:rsidR="00A23E99" w:rsidRPr="0097578B" w:rsidRDefault="00A23E99" w:rsidP="000E5EC5">
            <w:pPr>
              <w:widowControl/>
              <w:jc w:val="center"/>
            </w:pPr>
            <w:r w:rsidRPr="00A23E99">
              <w:rPr>
                <w:rFonts w:hint="eastAsia"/>
                <w:color w:val="000000"/>
                <w:sz w:val="22"/>
              </w:rPr>
              <w:t>北京市朝阳区小红门乡剩余土地一级开发项目</w:t>
            </w:r>
            <w:r w:rsidRPr="00A23E99">
              <w:rPr>
                <w:rFonts w:hint="eastAsia"/>
                <w:color w:val="000000"/>
                <w:sz w:val="22"/>
              </w:rPr>
              <w:t>11</w:t>
            </w:r>
            <w:r w:rsidRPr="00A23E99">
              <w:rPr>
                <w:rFonts w:hint="eastAsia"/>
                <w:color w:val="000000"/>
                <w:sz w:val="22"/>
              </w:rPr>
              <w:t>号地（</w:t>
            </w:r>
            <w:r w:rsidRPr="00A23E99">
              <w:rPr>
                <w:rFonts w:hint="eastAsia"/>
                <w:color w:val="000000"/>
                <w:sz w:val="22"/>
              </w:rPr>
              <w:t>XHM-15</w:t>
            </w:r>
            <w:r w:rsidRPr="00A23E99">
              <w:rPr>
                <w:rFonts w:hint="eastAsia"/>
                <w:color w:val="000000"/>
                <w:sz w:val="22"/>
              </w:rPr>
              <w:t>）“中建星光里”居住项目（部分）住宅、地下仓储及地下车库用房分摊出让国有建设用地使用权及在建建筑物房地产抵押价值评估</w:t>
            </w:r>
          </w:p>
        </w:tc>
        <w:tc>
          <w:tcPr>
            <w:tcW w:w="1730" w:type="dxa"/>
            <w:tcBorders>
              <w:top w:val="single" w:sz="4" w:space="0" w:color="auto"/>
              <w:left w:val="nil"/>
              <w:bottom w:val="single" w:sz="4" w:space="0" w:color="auto"/>
              <w:right w:val="single" w:sz="4" w:space="0" w:color="auto"/>
            </w:tcBorders>
            <w:vAlign w:val="center"/>
          </w:tcPr>
          <w:p w14:paraId="22DDFAA5" w14:textId="1C5DCC9D" w:rsidR="00A23E99" w:rsidRPr="0097578B" w:rsidRDefault="00A23E99" w:rsidP="000E5EC5">
            <w:pPr>
              <w:widowControl/>
              <w:jc w:val="center"/>
            </w:pPr>
            <w:r w:rsidRPr="00A23E99">
              <w:rPr>
                <w:rFonts w:hint="eastAsia"/>
              </w:rPr>
              <w:t>重估</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154D5" w14:textId="3D073040" w:rsidR="00A23E99" w:rsidRPr="0097578B" w:rsidRDefault="00A23E99" w:rsidP="000E5EC5">
            <w:pPr>
              <w:widowControl/>
              <w:jc w:val="center"/>
            </w:pPr>
            <w:r w:rsidRPr="00A23E99">
              <w:rPr>
                <w:rFonts w:hint="eastAsia"/>
                <w:color w:val="000000"/>
                <w:sz w:val="22"/>
              </w:rPr>
              <w:t>2024</w:t>
            </w:r>
            <w:r w:rsidRPr="00A23E99">
              <w:rPr>
                <w:rFonts w:hint="eastAsia"/>
                <w:color w:val="000000"/>
                <w:sz w:val="22"/>
              </w:rPr>
              <w:t>年</w:t>
            </w:r>
            <w:r w:rsidRPr="00A23E99">
              <w:rPr>
                <w:rFonts w:hint="eastAsia"/>
                <w:color w:val="000000"/>
                <w:sz w:val="22"/>
              </w:rPr>
              <w:t>6</w:t>
            </w:r>
            <w:r w:rsidRPr="00A23E99">
              <w:rPr>
                <w:rFonts w:hint="eastAsia"/>
                <w:color w:val="000000"/>
                <w:sz w:val="22"/>
              </w:rPr>
              <w:t>月</w:t>
            </w:r>
            <w:r w:rsidRPr="00A23E99">
              <w:rPr>
                <w:rFonts w:hint="eastAsia"/>
                <w:color w:val="000000"/>
                <w:sz w:val="22"/>
              </w:rPr>
              <w:t>20</w:t>
            </w:r>
            <w:r w:rsidRPr="00A23E99">
              <w:rPr>
                <w:rFonts w:hint="eastAsia"/>
                <w:color w:val="000000"/>
                <w:sz w:val="22"/>
              </w:rPr>
              <w:t>日</w:t>
            </w:r>
          </w:p>
        </w:tc>
        <w:tc>
          <w:tcPr>
            <w:tcW w:w="2298" w:type="dxa"/>
            <w:tcBorders>
              <w:top w:val="nil"/>
              <w:left w:val="nil"/>
              <w:bottom w:val="single" w:sz="4" w:space="0" w:color="auto"/>
              <w:right w:val="single" w:sz="4" w:space="0" w:color="auto"/>
            </w:tcBorders>
            <w:shd w:val="clear" w:color="auto" w:fill="auto"/>
            <w:noWrap/>
            <w:vAlign w:val="center"/>
          </w:tcPr>
          <w:p w14:paraId="5AA07892" w14:textId="5EA150EB" w:rsidR="00A23E99" w:rsidRPr="0097578B" w:rsidRDefault="00A23E99" w:rsidP="000E5EC5">
            <w:pPr>
              <w:widowControl/>
              <w:jc w:val="center"/>
            </w:pPr>
            <w:proofErr w:type="gramStart"/>
            <w:r w:rsidRPr="00A23E99">
              <w:rPr>
                <w:rFonts w:hint="eastAsia"/>
                <w:color w:val="000000"/>
                <w:sz w:val="22"/>
              </w:rPr>
              <w:t>康正评</w:t>
            </w:r>
            <w:proofErr w:type="gramEnd"/>
            <w:r w:rsidRPr="00A23E99">
              <w:rPr>
                <w:rFonts w:hint="eastAsia"/>
                <w:color w:val="000000"/>
                <w:sz w:val="22"/>
              </w:rPr>
              <w:t>字</w:t>
            </w:r>
            <w:r w:rsidRPr="00A23E99">
              <w:rPr>
                <w:rFonts w:hint="eastAsia"/>
                <w:color w:val="000000"/>
                <w:sz w:val="22"/>
              </w:rPr>
              <w:t>2024-1-0497-F01DYGJ1</w:t>
            </w:r>
            <w:r w:rsidRPr="00A23E99">
              <w:rPr>
                <w:rFonts w:hint="eastAsia"/>
                <w:color w:val="000000"/>
                <w:sz w:val="22"/>
              </w:rPr>
              <w:t>号</w:t>
            </w:r>
          </w:p>
        </w:tc>
        <w:tc>
          <w:tcPr>
            <w:tcW w:w="1349" w:type="dxa"/>
            <w:tcBorders>
              <w:top w:val="nil"/>
              <w:left w:val="nil"/>
              <w:bottom w:val="single" w:sz="4" w:space="0" w:color="auto"/>
              <w:right w:val="single" w:sz="4" w:space="0" w:color="auto"/>
            </w:tcBorders>
            <w:shd w:val="clear" w:color="auto" w:fill="auto"/>
            <w:noWrap/>
            <w:vAlign w:val="center"/>
          </w:tcPr>
          <w:p w14:paraId="593E695B" w14:textId="0210533B" w:rsidR="00A23E99" w:rsidRPr="0097578B" w:rsidRDefault="00A23E99" w:rsidP="001D0BF1">
            <w:pPr>
              <w:widowControl/>
            </w:pPr>
            <w:r>
              <w:rPr>
                <w:rFonts w:hint="eastAsia"/>
                <w:sz w:val="22"/>
              </w:rPr>
              <w:t>106866</w:t>
            </w:r>
          </w:p>
        </w:tc>
        <w:tc>
          <w:tcPr>
            <w:tcW w:w="1797" w:type="dxa"/>
            <w:tcBorders>
              <w:top w:val="nil"/>
              <w:left w:val="nil"/>
              <w:bottom w:val="single" w:sz="4" w:space="0" w:color="auto"/>
              <w:right w:val="single" w:sz="4" w:space="0" w:color="auto"/>
            </w:tcBorders>
            <w:shd w:val="clear" w:color="auto" w:fill="auto"/>
            <w:noWrap/>
            <w:vAlign w:val="center"/>
          </w:tcPr>
          <w:p w14:paraId="4A5CAC9D" w14:textId="3C0A5B2B" w:rsidR="00A23E99" w:rsidRPr="0097578B" w:rsidRDefault="00A23E99" w:rsidP="00A23E99">
            <w:pPr>
              <w:widowControl/>
              <w:ind w:firstLineChars="50" w:firstLine="110"/>
            </w:pPr>
            <w:r>
              <w:rPr>
                <w:rFonts w:hint="eastAsia"/>
                <w:sz w:val="22"/>
              </w:rPr>
              <w:t>16186</w:t>
            </w:r>
          </w:p>
        </w:tc>
      </w:tr>
      <w:tr w:rsidR="00A23E99" w:rsidRPr="005F6651" w14:paraId="5B774AC3" w14:textId="77777777" w:rsidTr="001D0BF1">
        <w:trPr>
          <w:trHeight w:val="270"/>
          <w:jc w:val="center"/>
        </w:trPr>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4083782" w14:textId="77777777" w:rsidR="00A23E99" w:rsidRPr="005F6651" w:rsidRDefault="00A23E99" w:rsidP="000E5EC5">
            <w:pPr>
              <w:widowControl/>
              <w:jc w:val="left"/>
              <w:rPr>
                <w:rFonts w:ascii="宋体" w:eastAsia="宋体" w:hAnsi="宋体" w:cs="宋体"/>
                <w:color w:val="000000"/>
                <w:kern w:val="0"/>
                <w:sz w:val="22"/>
              </w:rPr>
            </w:pPr>
            <w:r w:rsidRPr="005F6651">
              <w:rPr>
                <w:rFonts w:ascii="宋体" w:eastAsia="宋体" w:hAnsi="宋体" w:cs="宋体" w:hint="eastAsia"/>
                <w:color w:val="000000"/>
                <w:kern w:val="0"/>
                <w:sz w:val="22"/>
              </w:rPr>
              <w:t>合计</w:t>
            </w:r>
          </w:p>
        </w:tc>
        <w:tc>
          <w:tcPr>
            <w:tcW w:w="1232" w:type="dxa"/>
            <w:gridSpan w:val="2"/>
            <w:tcBorders>
              <w:top w:val="nil"/>
              <w:left w:val="nil"/>
              <w:bottom w:val="single" w:sz="4" w:space="0" w:color="auto"/>
              <w:right w:val="single" w:sz="4" w:space="0" w:color="auto"/>
            </w:tcBorders>
            <w:shd w:val="clear" w:color="auto" w:fill="auto"/>
            <w:noWrap/>
            <w:vAlign w:val="center"/>
            <w:hideMark/>
          </w:tcPr>
          <w:p w14:paraId="0A464A86" w14:textId="77777777" w:rsidR="00A23E99" w:rsidRPr="005F6651" w:rsidRDefault="00A23E99" w:rsidP="000E5EC5">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w:t>
            </w:r>
          </w:p>
        </w:tc>
        <w:tc>
          <w:tcPr>
            <w:tcW w:w="1411" w:type="dxa"/>
            <w:tcBorders>
              <w:top w:val="nil"/>
              <w:left w:val="nil"/>
              <w:bottom w:val="single" w:sz="4" w:space="0" w:color="auto"/>
              <w:right w:val="single" w:sz="4" w:space="0" w:color="auto"/>
            </w:tcBorders>
            <w:shd w:val="clear" w:color="auto" w:fill="auto"/>
            <w:noWrap/>
            <w:vAlign w:val="center"/>
            <w:hideMark/>
          </w:tcPr>
          <w:p w14:paraId="45A5B76B" w14:textId="77777777" w:rsidR="00A23E99" w:rsidRPr="005F6651" w:rsidRDefault="00A23E99" w:rsidP="000E5EC5">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w:t>
            </w:r>
          </w:p>
        </w:tc>
        <w:tc>
          <w:tcPr>
            <w:tcW w:w="2439" w:type="dxa"/>
            <w:tcBorders>
              <w:top w:val="nil"/>
              <w:left w:val="nil"/>
              <w:bottom w:val="single" w:sz="4" w:space="0" w:color="auto"/>
              <w:right w:val="single" w:sz="4" w:space="0" w:color="auto"/>
            </w:tcBorders>
            <w:shd w:val="clear" w:color="auto" w:fill="auto"/>
            <w:noWrap/>
            <w:vAlign w:val="center"/>
            <w:hideMark/>
          </w:tcPr>
          <w:p w14:paraId="017A5B51" w14:textId="77777777" w:rsidR="00A23E99" w:rsidRPr="005F6651" w:rsidRDefault="00A23E99" w:rsidP="000E5EC5">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w:t>
            </w:r>
          </w:p>
        </w:tc>
        <w:tc>
          <w:tcPr>
            <w:tcW w:w="1730" w:type="dxa"/>
            <w:tcBorders>
              <w:top w:val="single" w:sz="4" w:space="0" w:color="auto"/>
              <w:left w:val="nil"/>
              <w:bottom w:val="single" w:sz="4" w:space="0" w:color="auto"/>
              <w:right w:val="single" w:sz="4" w:space="0" w:color="auto"/>
            </w:tcBorders>
          </w:tcPr>
          <w:p w14:paraId="4B42E4BC" w14:textId="77777777" w:rsidR="00A23E99" w:rsidRPr="005F6651" w:rsidRDefault="00A23E99" w:rsidP="000E5EC5">
            <w:pPr>
              <w:widowControl/>
              <w:jc w:val="center"/>
              <w:rPr>
                <w:rFonts w:ascii="宋体" w:eastAsia="宋体" w:hAnsi="宋体" w:cs="宋体"/>
                <w:color w:val="000000"/>
                <w:kern w:val="0"/>
                <w:sz w:val="22"/>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DE4ED" w14:textId="7BAD87E2" w:rsidR="00A23E99" w:rsidRPr="005F6651" w:rsidRDefault="00A23E99" w:rsidP="000E5EC5">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w:t>
            </w:r>
          </w:p>
        </w:tc>
        <w:tc>
          <w:tcPr>
            <w:tcW w:w="2298" w:type="dxa"/>
            <w:tcBorders>
              <w:top w:val="nil"/>
              <w:left w:val="nil"/>
              <w:bottom w:val="single" w:sz="4" w:space="0" w:color="auto"/>
              <w:right w:val="single" w:sz="4" w:space="0" w:color="auto"/>
            </w:tcBorders>
            <w:shd w:val="clear" w:color="auto" w:fill="auto"/>
            <w:noWrap/>
            <w:vAlign w:val="center"/>
            <w:hideMark/>
          </w:tcPr>
          <w:p w14:paraId="06144247" w14:textId="77777777" w:rsidR="00A23E99" w:rsidRPr="005F6651" w:rsidRDefault="00A23E99" w:rsidP="000E5EC5">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w:t>
            </w:r>
          </w:p>
        </w:tc>
        <w:tc>
          <w:tcPr>
            <w:tcW w:w="1349" w:type="dxa"/>
            <w:tcBorders>
              <w:top w:val="nil"/>
              <w:left w:val="nil"/>
              <w:bottom w:val="single" w:sz="4" w:space="0" w:color="auto"/>
              <w:right w:val="single" w:sz="4" w:space="0" w:color="auto"/>
            </w:tcBorders>
            <w:shd w:val="clear" w:color="auto" w:fill="auto"/>
            <w:noWrap/>
            <w:vAlign w:val="center"/>
          </w:tcPr>
          <w:p w14:paraId="523F4521" w14:textId="5C35C1C7" w:rsidR="00A23E99" w:rsidRPr="0097578B" w:rsidRDefault="00A23E99" w:rsidP="001D0BF1">
            <w:pPr>
              <w:widowControl/>
            </w:pPr>
            <w:r>
              <w:rPr>
                <w:rFonts w:hint="eastAsia"/>
                <w:sz w:val="22"/>
              </w:rPr>
              <w:t>106866</w:t>
            </w:r>
          </w:p>
        </w:tc>
        <w:tc>
          <w:tcPr>
            <w:tcW w:w="1797" w:type="dxa"/>
            <w:tcBorders>
              <w:top w:val="nil"/>
              <w:left w:val="nil"/>
              <w:bottom w:val="single" w:sz="4" w:space="0" w:color="auto"/>
              <w:right w:val="single" w:sz="4" w:space="0" w:color="auto"/>
            </w:tcBorders>
            <w:shd w:val="clear" w:color="auto" w:fill="auto"/>
            <w:noWrap/>
            <w:vAlign w:val="center"/>
          </w:tcPr>
          <w:p w14:paraId="604BEAB0" w14:textId="636193CE" w:rsidR="00A23E99" w:rsidRPr="0097578B" w:rsidRDefault="00A23E99" w:rsidP="001D0BF1">
            <w:pPr>
              <w:widowControl/>
            </w:pPr>
            <w:r>
              <w:rPr>
                <w:rFonts w:hint="eastAsia"/>
                <w:sz w:val="22"/>
              </w:rPr>
              <w:t>16186</w:t>
            </w:r>
          </w:p>
        </w:tc>
      </w:tr>
      <w:tr w:rsidR="00410BC5" w:rsidRPr="005F6651" w14:paraId="69CC863C" w14:textId="77777777" w:rsidTr="00F40A0C">
        <w:trPr>
          <w:trHeight w:val="270"/>
          <w:jc w:val="center"/>
        </w:trPr>
        <w:tc>
          <w:tcPr>
            <w:tcW w:w="1977" w:type="dxa"/>
            <w:gridSpan w:val="3"/>
            <w:tcBorders>
              <w:top w:val="nil"/>
              <w:left w:val="nil"/>
              <w:bottom w:val="nil"/>
              <w:right w:val="nil"/>
            </w:tcBorders>
            <w:shd w:val="clear" w:color="auto" w:fill="auto"/>
            <w:noWrap/>
            <w:vAlign w:val="center"/>
            <w:hideMark/>
          </w:tcPr>
          <w:p w14:paraId="0A7BF91A" w14:textId="77777777" w:rsidR="00410BC5" w:rsidRPr="005F6651" w:rsidRDefault="00410BC5" w:rsidP="00860FA4">
            <w:pPr>
              <w:widowControl/>
              <w:jc w:val="left"/>
              <w:rPr>
                <w:rFonts w:ascii="宋体" w:eastAsia="宋体" w:hAnsi="宋体" w:cs="宋体"/>
                <w:color w:val="000000"/>
                <w:kern w:val="0"/>
                <w:sz w:val="28"/>
                <w:szCs w:val="28"/>
              </w:rPr>
            </w:pPr>
            <w:r w:rsidRPr="005F6651">
              <w:rPr>
                <w:rFonts w:ascii="宋体" w:eastAsia="宋体" w:hAnsi="宋体" w:cs="宋体" w:hint="eastAsia"/>
                <w:color w:val="000000"/>
                <w:kern w:val="0"/>
                <w:sz w:val="28"/>
                <w:szCs w:val="28"/>
              </w:rPr>
              <w:t>支行经办人员（签字）：</w:t>
            </w:r>
          </w:p>
        </w:tc>
        <w:tc>
          <w:tcPr>
            <w:tcW w:w="1411" w:type="dxa"/>
            <w:tcBorders>
              <w:top w:val="nil"/>
              <w:left w:val="nil"/>
              <w:bottom w:val="nil"/>
              <w:right w:val="nil"/>
            </w:tcBorders>
            <w:shd w:val="clear" w:color="auto" w:fill="auto"/>
            <w:noWrap/>
            <w:vAlign w:val="center"/>
            <w:hideMark/>
          </w:tcPr>
          <w:p w14:paraId="51102140" w14:textId="77777777" w:rsidR="00410BC5" w:rsidRPr="005F6651" w:rsidRDefault="00410BC5" w:rsidP="00860FA4">
            <w:pPr>
              <w:widowControl/>
              <w:jc w:val="left"/>
              <w:rPr>
                <w:rFonts w:ascii="宋体" w:eastAsia="宋体" w:hAnsi="宋体" w:cs="宋体"/>
                <w:color w:val="000000"/>
                <w:kern w:val="0"/>
                <w:sz w:val="22"/>
              </w:rPr>
            </w:pPr>
          </w:p>
        </w:tc>
        <w:tc>
          <w:tcPr>
            <w:tcW w:w="2439" w:type="dxa"/>
            <w:tcBorders>
              <w:top w:val="nil"/>
              <w:left w:val="nil"/>
              <w:bottom w:val="nil"/>
              <w:right w:val="nil"/>
            </w:tcBorders>
            <w:shd w:val="clear" w:color="auto" w:fill="auto"/>
            <w:noWrap/>
            <w:vAlign w:val="center"/>
            <w:hideMark/>
          </w:tcPr>
          <w:p w14:paraId="72D8870A" w14:textId="77777777" w:rsidR="00410BC5" w:rsidRPr="005F6651" w:rsidRDefault="00410BC5" w:rsidP="00860FA4">
            <w:pPr>
              <w:widowControl/>
              <w:jc w:val="left"/>
              <w:rPr>
                <w:rFonts w:ascii="宋体" w:eastAsia="宋体" w:hAnsi="宋体" w:cs="宋体"/>
                <w:color w:val="000000"/>
                <w:kern w:val="0"/>
                <w:sz w:val="22"/>
              </w:rPr>
            </w:pPr>
          </w:p>
        </w:tc>
        <w:tc>
          <w:tcPr>
            <w:tcW w:w="1730" w:type="dxa"/>
            <w:tcBorders>
              <w:top w:val="nil"/>
              <w:left w:val="nil"/>
              <w:bottom w:val="nil"/>
              <w:right w:val="nil"/>
            </w:tcBorders>
          </w:tcPr>
          <w:p w14:paraId="240CD587" w14:textId="77777777" w:rsidR="00410BC5" w:rsidRPr="005F6651" w:rsidRDefault="00410BC5" w:rsidP="00860FA4">
            <w:pPr>
              <w:widowControl/>
              <w:jc w:val="left"/>
              <w:rPr>
                <w:rFonts w:ascii="宋体" w:eastAsia="宋体" w:hAnsi="宋体" w:cs="宋体"/>
                <w:color w:val="000000"/>
                <w:kern w:val="0"/>
                <w:sz w:val="22"/>
              </w:rPr>
            </w:pPr>
          </w:p>
        </w:tc>
        <w:tc>
          <w:tcPr>
            <w:tcW w:w="2203" w:type="dxa"/>
            <w:tcBorders>
              <w:top w:val="nil"/>
              <w:left w:val="nil"/>
              <w:bottom w:val="nil"/>
              <w:right w:val="nil"/>
            </w:tcBorders>
            <w:shd w:val="clear" w:color="auto" w:fill="auto"/>
            <w:noWrap/>
            <w:vAlign w:val="center"/>
            <w:hideMark/>
          </w:tcPr>
          <w:p w14:paraId="77C16EF5" w14:textId="604DCF0B" w:rsidR="00410BC5" w:rsidRPr="005F6651" w:rsidRDefault="00410BC5" w:rsidP="00860FA4">
            <w:pPr>
              <w:widowControl/>
              <w:jc w:val="left"/>
              <w:rPr>
                <w:rFonts w:ascii="宋体" w:eastAsia="宋体" w:hAnsi="宋体" w:cs="宋体"/>
                <w:color w:val="000000"/>
                <w:kern w:val="0"/>
                <w:sz w:val="22"/>
              </w:rPr>
            </w:pPr>
          </w:p>
        </w:tc>
        <w:tc>
          <w:tcPr>
            <w:tcW w:w="2298" w:type="dxa"/>
            <w:tcBorders>
              <w:top w:val="nil"/>
              <w:left w:val="nil"/>
              <w:bottom w:val="nil"/>
              <w:right w:val="nil"/>
            </w:tcBorders>
            <w:shd w:val="clear" w:color="auto" w:fill="auto"/>
            <w:noWrap/>
            <w:vAlign w:val="center"/>
            <w:hideMark/>
          </w:tcPr>
          <w:p w14:paraId="52CAB599" w14:textId="77777777" w:rsidR="00410BC5" w:rsidRPr="005F6651" w:rsidRDefault="00410BC5" w:rsidP="00860FA4">
            <w:pPr>
              <w:widowControl/>
              <w:jc w:val="left"/>
              <w:rPr>
                <w:rFonts w:ascii="宋体" w:eastAsia="宋体" w:hAnsi="宋体" w:cs="宋体"/>
                <w:color w:val="000000"/>
                <w:kern w:val="0"/>
                <w:sz w:val="22"/>
              </w:rPr>
            </w:pPr>
            <w:bookmarkStart w:id="0" w:name="_GoBack"/>
            <w:bookmarkEnd w:id="0"/>
          </w:p>
        </w:tc>
        <w:tc>
          <w:tcPr>
            <w:tcW w:w="1349" w:type="dxa"/>
            <w:tcBorders>
              <w:top w:val="nil"/>
              <w:left w:val="nil"/>
              <w:bottom w:val="nil"/>
              <w:right w:val="nil"/>
            </w:tcBorders>
            <w:shd w:val="clear" w:color="auto" w:fill="auto"/>
            <w:noWrap/>
            <w:vAlign w:val="center"/>
            <w:hideMark/>
          </w:tcPr>
          <w:p w14:paraId="45A58D84" w14:textId="77777777" w:rsidR="00410BC5" w:rsidRPr="005F6651" w:rsidRDefault="00410BC5" w:rsidP="00860FA4">
            <w:pPr>
              <w:widowControl/>
              <w:jc w:val="left"/>
              <w:rPr>
                <w:rFonts w:ascii="宋体" w:eastAsia="宋体" w:hAnsi="宋体" w:cs="宋体"/>
                <w:color w:val="000000"/>
                <w:kern w:val="0"/>
                <w:sz w:val="22"/>
              </w:rPr>
            </w:pPr>
          </w:p>
        </w:tc>
        <w:tc>
          <w:tcPr>
            <w:tcW w:w="1797" w:type="dxa"/>
            <w:tcBorders>
              <w:top w:val="nil"/>
              <w:left w:val="nil"/>
              <w:bottom w:val="nil"/>
              <w:right w:val="nil"/>
            </w:tcBorders>
            <w:shd w:val="clear" w:color="auto" w:fill="auto"/>
            <w:noWrap/>
            <w:vAlign w:val="center"/>
            <w:hideMark/>
          </w:tcPr>
          <w:p w14:paraId="7B32E01C" w14:textId="77777777" w:rsidR="00410BC5" w:rsidRPr="005F6651" w:rsidRDefault="00410BC5" w:rsidP="00860FA4">
            <w:pPr>
              <w:widowControl/>
              <w:jc w:val="left"/>
              <w:rPr>
                <w:rFonts w:ascii="宋体" w:eastAsia="宋体" w:hAnsi="宋体" w:cs="宋体"/>
                <w:color w:val="000000"/>
                <w:kern w:val="0"/>
                <w:sz w:val="22"/>
              </w:rPr>
            </w:pPr>
          </w:p>
        </w:tc>
      </w:tr>
      <w:tr w:rsidR="00410BC5" w:rsidRPr="005F6651" w14:paraId="76DA1479" w14:textId="77777777" w:rsidTr="00F40A0C">
        <w:trPr>
          <w:trHeight w:val="270"/>
          <w:jc w:val="center"/>
        </w:trPr>
        <w:tc>
          <w:tcPr>
            <w:tcW w:w="1977" w:type="dxa"/>
            <w:gridSpan w:val="3"/>
            <w:tcBorders>
              <w:top w:val="nil"/>
              <w:left w:val="nil"/>
              <w:bottom w:val="nil"/>
              <w:right w:val="nil"/>
            </w:tcBorders>
            <w:shd w:val="clear" w:color="auto" w:fill="auto"/>
            <w:noWrap/>
            <w:vAlign w:val="center"/>
            <w:hideMark/>
          </w:tcPr>
          <w:p w14:paraId="66469392" w14:textId="77777777" w:rsidR="00410BC5" w:rsidRPr="005F6651" w:rsidRDefault="00410BC5" w:rsidP="00860FA4">
            <w:pPr>
              <w:widowControl/>
              <w:jc w:val="left"/>
              <w:rPr>
                <w:rFonts w:ascii="宋体" w:eastAsia="宋体" w:hAnsi="宋体" w:cs="宋体"/>
                <w:color w:val="000000"/>
                <w:kern w:val="0"/>
                <w:sz w:val="28"/>
                <w:szCs w:val="28"/>
              </w:rPr>
            </w:pPr>
            <w:r w:rsidRPr="005F6651">
              <w:rPr>
                <w:rFonts w:ascii="宋体" w:eastAsia="宋体" w:hAnsi="宋体" w:cs="宋体" w:hint="eastAsia"/>
                <w:color w:val="000000"/>
                <w:kern w:val="0"/>
                <w:sz w:val="28"/>
                <w:szCs w:val="28"/>
              </w:rPr>
              <w:t>联系电话：</w:t>
            </w:r>
          </w:p>
        </w:tc>
        <w:tc>
          <w:tcPr>
            <w:tcW w:w="1411" w:type="dxa"/>
            <w:tcBorders>
              <w:top w:val="nil"/>
              <w:left w:val="nil"/>
              <w:bottom w:val="nil"/>
              <w:right w:val="nil"/>
            </w:tcBorders>
            <w:shd w:val="clear" w:color="auto" w:fill="auto"/>
            <w:noWrap/>
            <w:vAlign w:val="center"/>
            <w:hideMark/>
          </w:tcPr>
          <w:p w14:paraId="3C9837D5" w14:textId="77777777" w:rsidR="00410BC5" w:rsidRPr="005F6651" w:rsidRDefault="00410BC5" w:rsidP="00860FA4">
            <w:pPr>
              <w:widowControl/>
              <w:jc w:val="left"/>
              <w:rPr>
                <w:rFonts w:ascii="宋体" w:eastAsia="宋体" w:hAnsi="宋体" w:cs="宋体"/>
                <w:color w:val="000000"/>
                <w:kern w:val="0"/>
                <w:sz w:val="22"/>
              </w:rPr>
            </w:pPr>
          </w:p>
        </w:tc>
        <w:tc>
          <w:tcPr>
            <w:tcW w:w="2439" w:type="dxa"/>
            <w:tcBorders>
              <w:top w:val="nil"/>
              <w:left w:val="nil"/>
              <w:bottom w:val="nil"/>
              <w:right w:val="nil"/>
            </w:tcBorders>
            <w:shd w:val="clear" w:color="auto" w:fill="auto"/>
            <w:noWrap/>
            <w:vAlign w:val="center"/>
            <w:hideMark/>
          </w:tcPr>
          <w:p w14:paraId="36A2C085" w14:textId="77777777" w:rsidR="00410BC5" w:rsidRPr="005F6651" w:rsidRDefault="00410BC5" w:rsidP="00860FA4">
            <w:pPr>
              <w:widowControl/>
              <w:jc w:val="left"/>
              <w:rPr>
                <w:rFonts w:ascii="宋体" w:eastAsia="宋体" w:hAnsi="宋体" w:cs="宋体"/>
                <w:color w:val="000000"/>
                <w:kern w:val="0"/>
                <w:sz w:val="22"/>
              </w:rPr>
            </w:pPr>
          </w:p>
        </w:tc>
        <w:tc>
          <w:tcPr>
            <w:tcW w:w="1730" w:type="dxa"/>
            <w:tcBorders>
              <w:top w:val="nil"/>
              <w:left w:val="nil"/>
              <w:bottom w:val="nil"/>
              <w:right w:val="nil"/>
            </w:tcBorders>
          </w:tcPr>
          <w:p w14:paraId="10D87847" w14:textId="77777777" w:rsidR="00410BC5" w:rsidRPr="005F6651" w:rsidRDefault="00410BC5" w:rsidP="00860FA4">
            <w:pPr>
              <w:widowControl/>
              <w:jc w:val="left"/>
              <w:rPr>
                <w:rFonts w:ascii="宋体" w:eastAsia="宋体" w:hAnsi="宋体" w:cs="宋体"/>
                <w:color w:val="000000"/>
                <w:kern w:val="0"/>
                <w:sz w:val="22"/>
              </w:rPr>
            </w:pPr>
          </w:p>
        </w:tc>
        <w:tc>
          <w:tcPr>
            <w:tcW w:w="2203" w:type="dxa"/>
            <w:tcBorders>
              <w:top w:val="nil"/>
              <w:left w:val="nil"/>
              <w:bottom w:val="nil"/>
              <w:right w:val="nil"/>
            </w:tcBorders>
            <w:shd w:val="clear" w:color="auto" w:fill="auto"/>
            <w:noWrap/>
            <w:vAlign w:val="center"/>
            <w:hideMark/>
          </w:tcPr>
          <w:p w14:paraId="1CC07580" w14:textId="1B68718A" w:rsidR="00410BC5" w:rsidRPr="005F6651" w:rsidRDefault="00410BC5" w:rsidP="00860FA4">
            <w:pPr>
              <w:widowControl/>
              <w:jc w:val="left"/>
              <w:rPr>
                <w:rFonts w:ascii="宋体" w:eastAsia="宋体" w:hAnsi="宋体" w:cs="宋体"/>
                <w:color w:val="000000"/>
                <w:kern w:val="0"/>
                <w:sz w:val="22"/>
              </w:rPr>
            </w:pPr>
          </w:p>
        </w:tc>
        <w:tc>
          <w:tcPr>
            <w:tcW w:w="2298" w:type="dxa"/>
            <w:tcBorders>
              <w:top w:val="nil"/>
              <w:left w:val="nil"/>
              <w:bottom w:val="nil"/>
              <w:right w:val="nil"/>
            </w:tcBorders>
            <w:shd w:val="clear" w:color="auto" w:fill="auto"/>
            <w:noWrap/>
            <w:vAlign w:val="center"/>
            <w:hideMark/>
          </w:tcPr>
          <w:p w14:paraId="1E687868" w14:textId="77777777" w:rsidR="00410BC5" w:rsidRPr="005F6651" w:rsidRDefault="00410BC5" w:rsidP="00860FA4">
            <w:pPr>
              <w:widowControl/>
              <w:jc w:val="left"/>
              <w:rPr>
                <w:rFonts w:ascii="宋体" w:eastAsia="宋体" w:hAnsi="宋体" w:cs="宋体"/>
                <w:color w:val="000000"/>
                <w:kern w:val="0"/>
                <w:sz w:val="22"/>
              </w:rPr>
            </w:pPr>
          </w:p>
        </w:tc>
        <w:tc>
          <w:tcPr>
            <w:tcW w:w="1349" w:type="dxa"/>
            <w:tcBorders>
              <w:top w:val="nil"/>
              <w:left w:val="nil"/>
              <w:bottom w:val="nil"/>
              <w:right w:val="nil"/>
            </w:tcBorders>
            <w:shd w:val="clear" w:color="auto" w:fill="auto"/>
            <w:noWrap/>
            <w:vAlign w:val="center"/>
            <w:hideMark/>
          </w:tcPr>
          <w:p w14:paraId="28DFFD82" w14:textId="77777777" w:rsidR="00410BC5" w:rsidRPr="005F6651" w:rsidRDefault="00410BC5" w:rsidP="00860FA4">
            <w:pPr>
              <w:widowControl/>
              <w:jc w:val="left"/>
              <w:rPr>
                <w:rFonts w:ascii="宋体" w:eastAsia="宋体" w:hAnsi="宋体" w:cs="宋体"/>
                <w:color w:val="000000"/>
                <w:kern w:val="0"/>
                <w:sz w:val="22"/>
              </w:rPr>
            </w:pPr>
          </w:p>
        </w:tc>
        <w:tc>
          <w:tcPr>
            <w:tcW w:w="1797" w:type="dxa"/>
            <w:tcBorders>
              <w:top w:val="nil"/>
              <w:left w:val="nil"/>
              <w:bottom w:val="nil"/>
              <w:right w:val="nil"/>
            </w:tcBorders>
            <w:shd w:val="clear" w:color="auto" w:fill="auto"/>
            <w:noWrap/>
            <w:vAlign w:val="center"/>
            <w:hideMark/>
          </w:tcPr>
          <w:p w14:paraId="340D21E5" w14:textId="77777777" w:rsidR="00410BC5" w:rsidRPr="005F6651" w:rsidRDefault="00410BC5" w:rsidP="00860FA4">
            <w:pPr>
              <w:widowControl/>
              <w:jc w:val="left"/>
              <w:rPr>
                <w:rFonts w:ascii="宋体" w:eastAsia="宋体" w:hAnsi="宋体" w:cs="宋体"/>
                <w:color w:val="000000"/>
                <w:kern w:val="0"/>
                <w:sz w:val="22"/>
              </w:rPr>
            </w:pPr>
          </w:p>
        </w:tc>
      </w:tr>
    </w:tbl>
    <w:p w14:paraId="27504E55" w14:textId="77777777" w:rsidR="00CF1427" w:rsidRPr="009452ED" w:rsidRDefault="00772643" w:rsidP="009452ED">
      <w:pPr>
        <w:pStyle w:val="a3"/>
        <w:ind w:left="2" w:firstLineChars="0" w:hanging="2"/>
        <w:jc w:val="left"/>
        <w:rPr>
          <w:rFonts w:ascii="彩虹粗仿宋" w:eastAsia="彩虹粗仿宋"/>
          <w:sz w:val="32"/>
          <w:szCs w:val="32"/>
        </w:rPr>
      </w:pPr>
      <w:r w:rsidRPr="00C94E1B">
        <w:rPr>
          <w:rFonts w:ascii="彩虹粗仿宋" w:eastAsia="彩虹粗仿宋" w:hint="eastAsia"/>
          <w:sz w:val="32"/>
          <w:szCs w:val="32"/>
        </w:rPr>
        <w:t>注：本表由评估机构打印盖章后，由支行经办人员核实、签字后作为报销审批表附件报分行联系人</w:t>
      </w:r>
    </w:p>
    <w:sectPr w:rsidR="00CF1427" w:rsidRPr="009452ED" w:rsidSect="00772643">
      <w:pgSz w:w="16838" w:h="11906" w:orient="landscape"/>
      <w:pgMar w:top="1135"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251B6" w14:textId="77777777" w:rsidR="007A5AF0" w:rsidRDefault="007A5AF0" w:rsidP="009452ED">
      <w:r>
        <w:separator/>
      </w:r>
    </w:p>
  </w:endnote>
  <w:endnote w:type="continuationSeparator" w:id="0">
    <w:p w14:paraId="476D2DDA" w14:textId="77777777" w:rsidR="007A5AF0" w:rsidRDefault="007A5AF0" w:rsidP="0094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altName w:val="微软雅黑"/>
    <w:charset w:val="86"/>
    <w:family w:val="script"/>
    <w:pitch w:val="fixed"/>
    <w:sig w:usb0="00000001" w:usb1="080E0000" w:usb2="00000010" w:usb3="00000000" w:csb0="00040000" w:csb1="00000000"/>
  </w:font>
  <w:font w:name="彩虹粗仿宋">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9BC49" w14:textId="77777777" w:rsidR="007A5AF0" w:rsidRDefault="007A5AF0" w:rsidP="009452ED">
      <w:r>
        <w:separator/>
      </w:r>
    </w:p>
  </w:footnote>
  <w:footnote w:type="continuationSeparator" w:id="0">
    <w:p w14:paraId="015432A2" w14:textId="77777777" w:rsidR="007A5AF0" w:rsidRDefault="007A5AF0" w:rsidP="00945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43"/>
    <w:rsid w:val="00076731"/>
    <w:rsid w:val="00076D36"/>
    <w:rsid w:val="000D3CD9"/>
    <w:rsid w:val="000E3265"/>
    <w:rsid w:val="000E5EC5"/>
    <w:rsid w:val="001338D9"/>
    <w:rsid w:val="0013769F"/>
    <w:rsid w:val="001D0BF1"/>
    <w:rsid w:val="001E4265"/>
    <w:rsid w:val="001E50C0"/>
    <w:rsid w:val="001F544D"/>
    <w:rsid w:val="00215C58"/>
    <w:rsid w:val="00256D17"/>
    <w:rsid w:val="002B539E"/>
    <w:rsid w:val="002C1004"/>
    <w:rsid w:val="002C1A1E"/>
    <w:rsid w:val="002F3084"/>
    <w:rsid w:val="00410BC5"/>
    <w:rsid w:val="0041223B"/>
    <w:rsid w:val="004C5ED0"/>
    <w:rsid w:val="00501CBE"/>
    <w:rsid w:val="00561EA2"/>
    <w:rsid w:val="00565787"/>
    <w:rsid w:val="00611220"/>
    <w:rsid w:val="006A3EA2"/>
    <w:rsid w:val="006C7B79"/>
    <w:rsid w:val="006D641D"/>
    <w:rsid w:val="006E48EC"/>
    <w:rsid w:val="007021F2"/>
    <w:rsid w:val="007214F7"/>
    <w:rsid w:val="00772643"/>
    <w:rsid w:val="007A5AF0"/>
    <w:rsid w:val="007D04BB"/>
    <w:rsid w:val="008218D2"/>
    <w:rsid w:val="00916BB2"/>
    <w:rsid w:val="0092391E"/>
    <w:rsid w:val="009452ED"/>
    <w:rsid w:val="00947F43"/>
    <w:rsid w:val="00951E10"/>
    <w:rsid w:val="0097578B"/>
    <w:rsid w:val="009F35AA"/>
    <w:rsid w:val="00A02531"/>
    <w:rsid w:val="00A23E99"/>
    <w:rsid w:val="00A514B5"/>
    <w:rsid w:val="00A84E0D"/>
    <w:rsid w:val="00AA40C5"/>
    <w:rsid w:val="00AC34DB"/>
    <w:rsid w:val="00AC4857"/>
    <w:rsid w:val="00AC7ECE"/>
    <w:rsid w:val="00B209C0"/>
    <w:rsid w:val="00B57102"/>
    <w:rsid w:val="00B77122"/>
    <w:rsid w:val="00B8413A"/>
    <w:rsid w:val="00B95127"/>
    <w:rsid w:val="00C144EF"/>
    <w:rsid w:val="00CC62F4"/>
    <w:rsid w:val="00CE2FFD"/>
    <w:rsid w:val="00CF1427"/>
    <w:rsid w:val="00D766F1"/>
    <w:rsid w:val="00DE64DF"/>
    <w:rsid w:val="00DE6F6D"/>
    <w:rsid w:val="00E26273"/>
    <w:rsid w:val="00E41E24"/>
    <w:rsid w:val="00E57638"/>
    <w:rsid w:val="00E6578F"/>
    <w:rsid w:val="00E83684"/>
    <w:rsid w:val="00F11079"/>
    <w:rsid w:val="00F26BED"/>
    <w:rsid w:val="00F40A0C"/>
    <w:rsid w:val="00FA7030"/>
    <w:rsid w:val="00FD1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3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43"/>
    <w:pPr>
      <w:ind w:firstLineChars="200" w:firstLine="420"/>
    </w:pPr>
  </w:style>
  <w:style w:type="paragraph" w:styleId="a4">
    <w:name w:val="header"/>
    <w:basedOn w:val="a"/>
    <w:link w:val="Char"/>
    <w:uiPriority w:val="99"/>
    <w:unhideWhenUsed/>
    <w:rsid w:val="0094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52ED"/>
    <w:rPr>
      <w:sz w:val="18"/>
      <w:szCs w:val="18"/>
    </w:rPr>
  </w:style>
  <w:style w:type="paragraph" w:styleId="a5">
    <w:name w:val="footer"/>
    <w:basedOn w:val="a"/>
    <w:link w:val="Char0"/>
    <w:uiPriority w:val="99"/>
    <w:unhideWhenUsed/>
    <w:rsid w:val="009452ED"/>
    <w:pPr>
      <w:tabs>
        <w:tab w:val="center" w:pos="4153"/>
        <w:tab w:val="right" w:pos="8306"/>
      </w:tabs>
      <w:snapToGrid w:val="0"/>
      <w:jc w:val="left"/>
    </w:pPr>
    <w:rPr>
      <w:sz w:val="18"/>
      <w:szCs w:val="18"/>
    </w:rPr>
  </w:style>
  <w:style w:type="character" w:customStyle="1" w:styleId="Char0">
    <w:name w:val="页脚 Char"/>
    <w:basedOn w:val="a0"/>
    <w:link w:val="a5"/>
    <w:uiPriority w:val="99"/>
    <w:rsid w:val="009452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43"/>
    <w:pPr>
      <w:ind w:firstLineChars="200" w:firstLine="420"/>
    </w:pPr>
  </w:style>
  <w:style w:type="paragraph" w:styleId="a4">
    <w:name w:val="header"/>
    <w:basedOn w:val="a"/>
    <w:link w:val="Char"/>
    <w:uiPriority w:val="99"/>
    <w:unhideWhenUsed/>
    <w:rsid w:val="0094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52ED"/>
    <w:rPr>
      <w:sz w:val="18"/>
      <w:szCs w:val="18"/>
    </w:rPr>
  </w:style>
  <w:style w:type="paragraph" w:styleId="a5">
    <w:name w:val="footer"/>
    <w:basedOn w:val="a"/>
    <w:link w:val="Char0"/>
    <w:uiPriority w:val="99"/>
    <w:unhideWhenUsed/>
    <w:rsid w:val="009452ED"/>
    <w:pPr>
      <w:tabs>
        <w:tab w:val="center" w:pos="4153"/>
        <w:tab w:val="right" w:pos="8306"/>
      </w:tabs>
      <w:snapToGrid w:val="0"/>
      <w:jc w:val="left"/>
    </w:pPr>
    <w:rPr>
      <w:sz w:val="18"/>
      <w:szCs w:val="18"/>
    </w:rPr>
  </w:style>
  <w:style w:type="character" w:customStyle="1" w:styleId="Char0">
    <w:name w:val="页脚 Char"/>
    <w:basedOn w:val="a0"/>
    <w:link w:val="a5"/>
    <w:uiPriority w:val="99"/>
    <w:rsid w:val="009452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23363-97C3-4D84-80C5-A743A4AA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Words>
  <Characters>337</Characters>
  <Application>Microsoft Office Word</Application>
  <DocSecurity>0</DocSecurity>
  <Lines>2</Lines>
  <Paragraphs>1</Paragraphs>
  <ScaleCrop>false</ScaleCrop>
  <Company>Microsoft</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任晓鹏</dc:creator>
  <cp:lastModifiedBy>1</cp:lastModifiedBy>
  <cp:revision>3</cp:revision>
  <cp:lastPrinted>2023-12-11T05:08:00Z</cp:lastPrinted>
  <dcterms:created xsi:type="dcterms:W3CDTF">2024-07-17T05:48:00Z</dcterms:created>
  <dcterms:modified xsi:type="dcterms:W3CDTF">2024-07-17T06:45:00Z</dcterms:modified>
</cp:coreProperties>
</file>