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AB3119" w:rsidRPr="005F6651" w14:paraId="6056D3BB" w14:textId="77777777" w:rsidTr="001D0BF1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AB3119" w:rsidRPr="0097578B" w:rsidRDefault="00AB3119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061DD24" w:rsidR="00AB3119" w:rsidRPr="0097578B" w:rsidRDefault="00AB3119" w:rsidP="000E5EC5">
            <w:pPr>
              <w:widowControl/>
              <w:jc w:val="center"/>
            </w:pPr>
            <w:r w:rsidRPr="00AB3119"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 w:rsidRPr="00AB3119">
              <w:rPr>
                <w:rFonts w:hint="eastAsia"/>
                <w:color w:val="000000"/>
                <w:sz w:val="22"/>
              </w:rPr>
              <w:t>金谷创展</w:t>
            </w:r>
            <w:proofErr w:type="gramEnd"/>
            <w:r w:rsidRPr="00AB3119">
              <w:rPr>
                <w:rFonts w:hint="eastAsia"/>
                <w:color w:val="000000"/>
                <w:sz w:val="22"/>
              </w:rPr>
              <w:t>置业有限责任公司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234CEFC3" w:rsidR="00AB3119" w:rsidRPr="0097578B" w:rsidRDefault="00AB3119" w:rsidP="000E5EC5">
            <w:pPr>
              <w:widowControl/>
              <w:jc w:val="center"/>
            </w:pPr>
            <w:r w:rsidRPr="00AB3119">
              <w:rPr>
                <w:rFonts w:hint="eastAsia"/>
                <w:color w:val="000000"/>
                <w:sz w:val="22"/>
              </w:rPr>
              <w:t>北京</w:t>
            </w:r>
            <w:proofErr w:type="gramStart"/>
            <w:r w:rsidRPr="00AB3119">
              <w:rPr>
                <w:rFonts w:hint="eastAsia"/>
                <w:color w:val="000000"/>
                <w:sz w:val="22"/>
              </w:rPr>
              <w:t>金谷创展</w:t>
            </w:r>
            <w:proofErr w:type="gramEnd"/>
            <w:r w:rsidRPr="00AB3119">
              <w:rPr>
                <w:rFonts w:hint="eastAsia"/>
                <w:color w:val="000000"/>
                <w:sz w:val="22"/>
              </w:rPr>
              <w:t>置业有限责任公司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7E969149" w:rsidR="00AB3119" w:rsidRPr="0097578B" w:rsidRDefault="00AB3119" w:rsidP="000E5EC5">
            <w:pPr>
              <w:widowControl/>
              <w:jc w:val="center"/>
            </w:pPr>
            <w:r w:rsidRPr="00AB3119">
              <w:rPr>
                <w:rFonts w:hint="eastAsia"/>
                <w:color w:val="000000"/>
                <w:sz w:val="22"/>
              </w:rPr>
              <w:t>北京市</w:t>
            </w:r>
            <w:proofErr w:type="gramStart"/>
            <w:r w:rsidRPr="00AB3119">
              <w:rPr>
                <w:rFonts w:hint="eastAsia"/>
                <w:color w:val="000000"/>
                <w:sz w:val="22"/>
              </w:rPr>
              <w:t>平谷区</w:t>
            </w:r>
            <w:proofErr w:type="gramEnd"/>
            <w:r w:rsidRPr="00AB3119">
              <w:rPr>
                <w:rFonts w:hint="eastAsia"/>
                <w:color w:val="000000"/>
                <w:sz w:val="22"/>
              </w:rPr>
              <w:t>金海湖镇</w:t>
            </w:r>
            <w:r w:rsidRPr="00AB3119">
              <w:rPr>
                <w:rFonts w:hint="eastAsia"/>
                <w:color w:val="000000"/>
                <w:sz w:val="22"/>
              </w:rPr>
              <w:t>PG06-0100-6020</w:t>
            </w:r>
            <w:r w:rsidRPr="00AB3119">
              <w:rPr>
                <w:rFonts w:hint="eastAsia"/>
                <w:color w:val="000000"/>
                <w:sz w:val="22"/>
              </w:rPr>
              <w:t>、</w:t>
            </w:r>
            <w:r w:rsidRPr="00AB3119">
              <w:rPr>
                <w:rFonts w:hint="eastAsia"/>
                <w:color w:val="000000"/>
                <w:sz w:val="22"/>
              </w:rPr>
              <w:t>6024</w:t>
            </w:r>
            <w:r w:rsidRPr="00AB3119">
              <w:rPr>
                <w:rFonts w:hint="eastAsia"/>
                <w:color w:val="000000"/>
                <w:sz w:val="22"/>
              </w:rPr>
              <w:t>地块</w:t>
            </w:r>
            <w:r w:rsidRPr="00AB3119">
              <w:rPr>
                <w:rFonts w:hint="eastAsia"/>
                <w:color w:val="000000"/>
                <w:sz w:val="22"/>
              </w:rPr>
              <w:t>2</w:t>
            </w:r>
            <w:r w:rsidRPr="00AB3119">
              <w:rPr>
                <w:rFonts w:hint="eastAsia"/>
                <w:color w:val="000000"/>
                <w:sz w:val="22"/>
              </w:rPr>
              <w:t>宗住宅、地下仓储、地下车库用地、</w:t>
            </w:r>
            <w:r w:rsidRPr="00AB3119">
              <w:rPr>
                <w:rFonts w:hint="eastAsia"/>
                <w:color w:val="000000"/>
                <w:sz w:val="22"/>
              </w:rPr>
              <w:t>PG06-0100-6019</w:t>
            </w:r>
            <w:r w:rsidRPr="00AB3119">
              <w:rPr>
                <w:rFonts w:hint="eastAsia"/>
                <w:color w:val="000000"/>
                <w:sz w:val="22"/>
              </w:rPr>
              <w:t>地块</w:t>
            </w:r>
            <w:r w:rsidRPr="00AB3119">
              <w:rPr>
                <w:rFonts w:hint="eastAsia"/>
                <w:color w:val="000000"/>
                <w:sz w:val="22"/>
              </w:rPr>
              <w:t>1</w:t>
            </w:r>
            <w:r w:rsidRPr="00AB3119">
              <w:rPr>
                <w:rFonts w:hint="eastAsia"/>
                <w:color w:val="000000"/>
                <w:sz w:val="22"/>
              </w:rPr>
              <w:t>宗商业用地及金海湖镇</w:t>
            </w:r>
            <w:proofErr w:type="gramStart"/>
            <w:r w:rsidRPr="00AB3119">
              <w:rPr>
                <w:rFonts w:hint="eastAsia"/>
                <w:color w:val="000000"/>
                <w:sz w:val="22"/>
              </w:rPr>
              <w:t>禧瑞路</w:t>
            </w:r>
            <w:proofErr w:type="gramEnd"/>
            <w:r w:rsidRPr="00AB3119">
              <w:rPr>
                <w:rFonts w:hint="eastAsia"/>
                <w:color w:val="000000"/>
                <w:sz w:val="22"/>
              </w:rPr>
              <w:t>1</w:t>
            </w:r>
            <w:r w:rsidRPr="00AB3119">
              <w:rPr>
                <w:rFonts w:hint="eastAsia"/>
                <w:color w:val="000000"/>
                <w:sz w:val="22"/>
              </w:rPr>
              <w:t>号院部分住宅、地下仓储及地下车库用房房地产抵押价值评估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109F590E" w:rsidR="00AB3119" w:rsidRPr="0097578B" w:rsidRDefault="00AB3119" w:rsidP="000E5EC5">
            <w:pPr>
              <w:widowControl/>
              <w:jc w:val="center"/>
            </w:pPr>
            <w:r w:rsidRPr="00AB3119">
              <w:rPr>
                <w:rFonts w:hint="eastAsia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0960031A" w:rsidR="00AB3119" w:rsidRPr="0097578B" w:rsidRDefault="00AB3119" w:rsidP="000E5EC5">
            <w:pPr>
              <w:widowControl/>
              <w:jc w:val="center"/>
            </w:pPr>
            <w:r w:rsidRPr="00AB3119">
              <w:rPr>
                <w:rFonts w:hint="eastAsia"/>
                <w:color w:val="000000"/>
                <w:sz w:val="22"/>
              </w:rPr>
              <w:t>2024</w:t>
            </w:r>
            <w:r w:rsidRPr="00AB3119">
              <w:rPr>
                <w:rFonts w:hint="eastAsia"/>
                <w:color w:val="000000"/>
                <w:sz w:val="22"/>
              </w:rPr>
              <w:t>年</w:t>
            </w:r>
            <w:r w:rsidRPr="00AB3119">
              <w:rPr>
                <w:rFonts w:hint="eastAsia"/>
                <w:color w:val="000000"/>
                <w:sz w:val="22"/>
              </w:rPr>
              <w:t>5</w:t>
            </w:r>
            <w:r w:rsidRPr="00AB3119">
              <w:rPr>
                <w:rFonts w:hint="eastAsia"/>
                <w:color w:val="000000"/>
                <w:sz w:val="22"/>
              </w:rPr>
              <w:t>月</w:t>
            </w:r>
            <w:r w:rsidRPr="00AB3119">
              <w:rPr>
                <w:rFonts w:hint="eastAsia"/>
                <w:color w:val="000000"/>
                <w:sz w:val="22"/>
              </w:rPr>
              <w:t>8</w:t>
            </w:r>
            <w:r w:rsidRPr="00AB3119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60827F06" w:rsidR="00AB3119" w:rsidRPr="0097578B" w:rsidRDefault="00AB3119" w:rsidP="000E5EC5">
            <w:pPr>
              <w:widowControl/>
              <w:jc w:val="center"/>
            </w:pPr>
            <w:proofErr w:type="gramStart"/>
            <w:r w:rsidRPr="00AB3119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AB3119">
              <w:rPr>
                <w:rFonts w:hint="eastAsia"/>
                <w:color w:val="000000"/>
                <w:sz w:val="22"/>
              </w:rPr>
              <w:t>字</w:t>
            </w:r>
            <w:r w:rsidRPr="00AB3119">
              <w:rPr>
                <w:rFonts w:hint="eastAsia"/>
                <w:color w:val="000000"/>
                <w:sz w:val="22"/>
              </w:rPr>
              <w:t>2024-1-0161-F01DYGJ1</w:t>
            </w:r>
            <w:r w:rsidRPr="00AB3119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25416000" w:rsidR="00AB3119" w:rsidRPr="0097578B" w:rsidRDefault="00AB3119" w:rsidP="001D0BF1">
            <w:pPr>
              <w:widowControl/>
            </w:pPr>
            <w:r>
              <w:rPr>
                <w:rFonts w:hint="eastAsia"/>
                <w:sz w:val="22"/>
              </w:rPr>
              <w:t>124342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765177AD" w:rsidR="00AB3119" w:rsidRPr="0097578B" w:rsidRDefault="00AB3119" w:rsidP="00C84879">
            <w:pPr>
              <w:widowControl/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17934</w:t>
            </w:r>
          </w:p>
        </w:tc>
      </w:tr>
      <w:tr w:rsidR="00AB3119" w:rsidRPr="005F6651" w14:paraId="5B774AC3" w14:textId="77777777" w:rsidTr="001D0BF1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AB3119" w:rsidRPr="005F6651" w:rsidRDefault="00AB3119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AB3119" w:rsidRPr="005F6651" w:rsidRDefault="00AB311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220880D2" w:rsidR="00AB3119" w:rsidRPr="0097578B" w:rsidRDefault="00AB3119" w:rsidP="001D0BF1">
            <w:pPr>
              <w:widowControl/>
            </w:pPr>
            <w:r>
              <w:rPr>
                <w:rFonts w:hint="eastAsia"/>
                <w:sz w:val="22"/>
              </w:rPr>
              <w:t>124342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9457E8D" w:rsidR="00AB3119" w:rsidRPr="0097578B" w:rsidRDefault="00AB3119" w:rsidP="001D0BF1">
            <w:pPr>
              <w:widowControl/>
            </w:pPr>
            <w:r>
              <w:rPr>
                <w:rFonts w:hint="eastAsia"/>
                <w:sz w:val="22"/>
              </w:rPr>
              <w:t>17934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38380" w14:textId="77777777" w:rsidR="005724A1" w:rsidRDefault="005724A1" w:rsidP="009452ED">
      <w:r>
        <w:separator/>
      </w:r>
    </w:p>
  </w:endnote>
  <w:endnote w:type="continuationSeparator" w:id="0">
    <w:p w14:paraId="1E7E1888" w14:textId="77777777" w:rsidR="005724A1" w:rsidRDefault="005724A1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BDA61" w14:textId="77777777" w:rsidR="005724A1" w:rsidRDefault="005724A1" w:rsidP="009452ED">
      <w:r>
        <w:separator/>
      </w:r>
    </w:p>
  </w:footnote>
  <w:footnote w:type="continuationSeparator" w:id="0">
    <w:p w14:paraId="79838B74" w14:textId="77777777" w:rsidR="005724A1" w:rsidRDefault="005724A1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D0BF1"/>
    <w:rsid w:val="001E4265"/>
    <w:rsid w:val="001E50C0"/>
    <w:rsid w:val="001F544D"/>
    <w:rsid w:val="00215C58"/>
    <w:rsid w:val="00256D17"/>
    <w:rsid w:val="002B539E"/>
    <w:rsid w:val="002C1004"/>
    <w:rsid w:val="002C1A1E"/>
    <w:rsid w:val="002F3084"/>
    <w:rsid w:val="00410BC5"/>
    <w:rsid w:val="0041223B"/>
    <w:rsid w:val="004C5ED0"/>
    <w:rsid w:val="00501CBE"/>
    <w:rsid w:val="00561EA2"/>
    <w:rsid w:val="00565787"/>
    <w:rsid w:val="005724A1"/>
    <w:rsid w:val="00611220"/>
    <w:rsid w:val="006A3EA2"/>
    <w:rsid w:val="006C7B79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599D"/>
    <w:rsid w:val="00947F43"/>
    <w:rsid w:val="00951E10"/>
    <w:rsid w:val="0097578B"/>
    <w:rsid w:val="009F35AA"/>
    <w:rsid w:val="00A02531"/>
    <w:rsid w:val="00A514B5"/>
    <w:rsid w:val="00A84E0D"/>
    <w:rsid w:val="00AA40C5"/>
    <w:rsid w:val="00AB3119"/>
    <w:rsid w:val="00AC34DB"/>
    <w:rsid w:val="00AC4857"/>
    <w:rsid w:val="00AC7ECE"/>
    <w:rsid w:val="00B209C0"/>
    <w:rsid w:val="00B57102"/>
    <w:rsid w:val="00B77122"/>
    <w:rsid w:val="00B8413A"/>
    <w:rsid w:val="00B95127"/>
    <w:rsid w:val="00C144EF"/>
    <w:rsid w:val="00C84879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F692-7FB2-4593-9AC9-EAD8894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1</cp:lastModifiedBy>
  <cp:revision>5</cp:revision>
  <cp:lastPrinted>2024-07-17T06:47:00Z</cp:lastPrinted>
  <dcterms:created xsi:type="dcterms:W3CDTF">2024-07-17T05:48:00Z</dcterms:created>
  <dcterms:modified xsi:type="dcterms:W3CDTF">2024-07-17T06:47:00Z</dcterms:modified>
</cp:coreProperties>
</file>