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93A" w:rsidRDefault="00E1293A">
      <w:pPr>
        <w:jc w:val="center"/>
        <w:rPr>
          <w:rFonts w:ascii="宋体" w:hAnsi="宋体" w:cs="宋体"/>
          <w:b/>
          <w:sz w:val="36"/>
          <w:szCs w:val="36"/>
        </w:rPr>
      </w:pPr>
    </w:p>
    <w:p w:rsidR="00E1293A" w:rsidRDefault="00E1293A">
      <w:pPr>
        <w:jc w:val="center"/>
        <w:rPr>
          <w:rFonts w:ascii="宋体" w:hAnsi="宋体" w:cs="宋体"/>
          <w:b/>
          <w:sz w:val="36"/>
          <w:szCs w:val="36"/>
        </w:rPr>
      </w:pPr>
    </w:p>
    <w:p w:rsidR="00E1293A" w:rsidRDefault="00E1293A">
      <w:pPr>
        <w:jc w:val="center"/>
        <w:rPr>
          <w:rFonts w:ascii="宋体" w:hAnsi="宋体" w:cs="宋体"/>
          <w:b/>
          <w:sz w:val="36"/>
          <w:szCs w:val="36"/>
        </w:rPr>
      </w:pPr>
    </w:p>
    <w:p w:rsidR="00E1293A" w:rsidRDefault="00E1293A">
      <w:pPr>
        <w:jc w:val="center"/>
        <w:rPr>
          <w:rFonts w:ascii="宋体" w:hAnsi="宋体" w:cs="宋体"/>
          <w:b/>
          <w:sz w:val="36"/>
          <w:szCs w:val="36"/>
        </w:rPr>
      </w:pPr>
    </w:p>
    <w:p w:rsidR="00E1293A" w:rsidRDefault="00E1293A">
      <w:pPr>
        <w:jc w:val="center"/>
        <w:rPr>
          <w:rFonts w:ascii="宋体" w:hAnsi="宋体" w:cs="宋体"/>
          <w:b/>
          <w:sz w:val="36"/>
          <w:szCs w:val="36"/>
        </w:rPr>
      </w:pPr>
    </w:p>
    <w:p w:rsidR="00E1293A" w:rsidRDefault="00E1293A">
      <w:pPr>
        <w:jc w:val="center"/>
        <w:rPr>
          <w:rFonts w:ascii="宋体" w:hAnsi="宋体" w:cs="宋体"/>
          <w:b/>
          <w:sz w:val="36"/>
          <w:szCs w:val="36"/>
        </w:rPr>
      </w:pPr>
    </w:p>
    <w:p w:rsidR="00E1293A" w:rsidRDefault="00E1293A">
      <w:pPr>
        <w:jc w:val="center"/>
        <w:rPr>
          <w:rFonts w:ascii="宋体" w:hAnsi="宋体" w:cs="宋体"/>
          <w:b/>
          <w:sz w:val="36"/>
          <w:szCs w:val="36"/>
        </w:rPr>
      </w:pPr>
    </w:p>
    <w:p w:rsidR="00E1293A" w:rsidRDefault="003636C8">
      <w:pPr>
        <w:jc w:val="center"/>
        <w:rPr>
          <w:rFonts w:ascii="宋体" w:hAnsi="宋体" w:cs="宋体"/>
          <w:b/>
          <w:sz w:val="36"/>
          <w:szCs w:val="36"/>
        </w:rPr>
      </w:pPr>
      <w:r>
        <w:rPr>
          <w:rFonts w:ascii="宋体" w:hAnsi="宋体" w:cs="宋体" w:hint="eastAsia"/>
          <w:b/>
          <w:sz w:val="36"/>
          <w:szCs w:val="36"/>
        </w:rPr>
        <w:t>五矿信托-恒信共筑</w:t>
      </w:r>
      <w:r>
        <w:rPr>
          <w:rFonts w:ascii="Arial" w:hAnsi="Arial" w:cs="宋体" w:hint="eastAsia"/>
          <w:b/>
          <w:sz w:val="36"/>
          <w:szCs w:val="36"/>
        </w:rPr>
        <w:t>234</w:t>
      </w:r>
      <w:r>
        <w:rPr>
          <w:rFonts w:ascii="宋体" w:hAnsi="宋体" w:cs="宋体" w:hint="eastAsia"/>
          <w:b/>
          <w:sz w:val="36"/>
          <w:szCs w:val="36"/>
        </w:rPr>
        <w:t>号-蓝山</w:t>
      </w:r>
      <w:r>
        <w:rPr>
          <w:rFonts w:ascii="Arial" w:hAnsi="Arial" w:cs="宋体" w:hint="eastAsia"/>
          <w:b/>
          <w:sz w:val="36"/>
          <w:szCs w:val="36"/>
        </w:rPr>
        <w:t>15</w:t>
      </w:r>
      <w:r>
        <w:rPr>
          <w:rFonts w:ascii="宋体" w:hAnsi="宋体" w:cs="宋体" w:hint="eastAsia"/>
          <w:b/>
          <w:sz w:val="36"/>
          <w:szCs w:val="36"/>
        </w:rPr>
        <w:t>号集合资金信托计划</w:t>
      </w:r>
    </w:p>
    <w:p w:rsidR="00E1293A" w:rsidRDefault="003636C8">
      <w:pPr>
        <w:jc w:val="center"/>
        <w:rPr>
          <w:rFonts w:ascii="宋体" w:hAnsi="宋体" w:cs="宋体"/>
          <w:b/>
          <w:sz w:val="36"/>
          <w:szCs w:val="36"/>
        </w:rPr>
      </w:pPr>
      <w:r>
        <w:rPr>
          <w:rFonts w:ascii="宋体" w:hAnsi="宋体" w:cs="宋体" w:hint="eastAsia"/>
          <w:b/>
          <w:sz w:val="36"/>
          <w:szCs w:val="36"/>
        </w:rPr>
        <w:t>（五矿信托·广州南天项目）</w:t>
      </w:r>
    </w:p>
    <w:p w:rsidR="00E1293A" w:rsidRDefault="003636C8">
      <w:pPr>
        <w:jc w:val="center"/>
        <w:rPr>
          <w:rFonts w:ascii="宋体" w:hAnsi="宋体" w:cs="宋体"/>
          <w:b/>
          <w:sz w:val="36"/>
          <w:szCs w:val="36"/>
        </w:rPr>
      </w:pPr>
      <w:r>
        <w:rPr>
          <w:rFonts w:ascii="宋体" w:hAnsi="宋体" w:cs="宋体" w:hint="eastAsia"/>
          <w:b/>
          <w:sz w:val="36"/>
          <w:szCs w:val="36"/>
        </w:rPr>
        <w:t>监管月报</w:t>
      </w:r>
    </w:p>
    <w:p w:rsidR="00E1293A" w:rsidRDefault="003636C8">
      <w:pPr>
        <w:widowControl w:val="0"/>
        <w:spacing w:line="480" w:lineRule="auto"/>
        <w:jc w:val="center"/>
        <w:rPr>
          <w:rFonts w:ascii="宋体" w:hAnsi="宋体" w:cs="宋体"/>
          <w:b/>
          <w:kern w:val="2"/>
          <w:sz w:val="36"/>
          <w:szCs w:val="36"/>
        </w:rPr>
      </w:pPr>
      <w:r>
        <w:rPr>
          <w:rFonts w:ascii="宋体" w:hAnsi="宋体" w:cs="宋体" w:hint="eastAsia"/>
          <w:b/>
          <w:kern w:val="2"/>
          <w:sz w:val="36"/>
          <w:szCs w:val="36"/>
        </w:rPr>
        <w:t>第</w:t>
      </w:r>
      <w:r>
        <w:rPr>
          <w:rFonts w:ascii="Arial" w:hAnsi="Arial" w:cs="宋体" w:hint="eastAsia"/>
          <w:b/>
          <w:kern w:val="2"/>
          <w:sz w:val="36"/>
          <w:szCs w:val="36"/>
        </w:rPr>
        <w:t>013</w:t>
      </w:r>
      <w:r>
        <w:rPr>
          <w:rFonts w:ascii="宋体" w:hAnsi="宋体" w:cs="宋体" w:hint="eastAsia"/>
          <w:b/>
          <w:kern w:val="2"/>
          <w:sz w:val="36"/>
          <w:szCs w:val="36"/>
        </w:rPr>
        <w:t>期</w:t>
      </w:r>
    </w:p>
    <w:p w:rsidR="00E1293A" w:rsidRDefault="003636C8">
      <w:pPr>
        <w:widowControl w:val="0"/>
        <w:spacing w:line="480" w:lineRule="auto"/>
        <w:jc w:val="center"/>
        <w:rPr>
          <w:rFonts w:ascii="宋体" w:hAnsi="宋体" w:cs="宋体"/>
          <w:b/>
          <w:kern w:val="2"/>
          <w:sz w:val="36"/>
          <w:szCs w:val="36"/>
        </w:rPr>
      </w:pPr>
      <w:r>
        <w:rPr>
          <w:rFonts w:ascii="宋体" w:hAnsi="宋体" w:cs="宋体" w:hint="eastAsia"/>
          <w:b/>
          <w:kern w:val="2"/>
          <w:sz w:val="36"/>
          <w:szCs w:val="36"/>
        </w:rPr>
        <w:t>（</w:t>
      </w:r>
      <w:r>
        <w:rPr>
          <w:rFonts w:ascii="Arial" w:hAnsi="Arial" w:cs="宋体" w:hint="eastAsia"/>
          <w:b/>
          <w:kern w:val="2"/>
          <w:sz w:val="36"/>
          <w:szCs w:val="36"/>
        </w:rPr>
        <w:t>2020</w:t>
      </w:r>
      <w:r>
        <w:rPr>
          <w:rFonts w:ascii="宋体" w:hAnsi="宋体" w:cs="宋体" w:hint="eastAsia"/>
          <w:b/>
          <w:kern w:val="2"/>
          <w:sz w:val="36"/>
          <w:szCs w:val="36"/>
        </w:rPr>
        <w:t>年</w:t>
      </w:r>
      <w:r>
        <w:rPr>
          <w:rFonts w:ascii="Arial" w:hAnsi="Arial" w:cs="宋体" w:hint="eastAsia"/>
          <w:b/>
          <w:kern w:val="2"/>
          <w:sz w:val="36"/>
          <w:szCs w:val="36"/>
        </w:rPr>
        <w:t>11</w:t>
      </w:r>
      <w:r>
        <w:rPr>
          <w:rFonts w:ascii="宋体" w:hAnsi="宋体" w:cs="宋体" w:hint="eastAsia"/>
          <w:b/>
          <w:kern w:val="2"/>
          <w:sz w:val="36"/>
          <w:szCs w:val="36"/>
        </w:rPr>
        <w:t>月）</w:t>
      </w:r>
    </w:p>
    <w:p w:rsidR="00E1293A" w:rsidRDefault="003636C8">
      <w:pPr>
        <w:widowControl w:val="0"/>
        <w:spacing w:line="480" w:lineRule="auto"/>
        <w:jc w:val="center"/>
        <w:rPr>
          <w:rFonts w:ascii="宋体" w:hAnsi="宋体" w:cs="宋体"/>
          <w:b/>
          <w:kern w:val="2"/>
          <w:sz w:val="36"/>
          <w:szCs w:val="36"/>
        </w:rPr>
      </w:pPr>
      <w:r>
        <w:rPr>
          <w:rFonts w:ascii="宋体" w:hAnsi="宋体" w:cs="宋体" w:hint="eastAsia"/>
          <w:b/>
          <w:kern w:val="2"/>
          <w:sz w:val="36"/>
          <w:szCs w:val="36"/>
        </w:rPr>
        <w:t>编号：</w:t>
      </w:r>
      <w:r>
        <w:rPr>
          <w:rFonts w:ascii="Arial" w:hAnsi="Arial" w:cs="宋体" w:hint="eastAsia"/>
          <w:b/>
          <w:kern w:val="2"/>
          <w:sz w:val="36"/>
          <w:szCs w:val="36"/>
        </w:rPr>
        <w:t>013</w:t>
      </w:r>
    </w:p>
    <w:p w:rsidR="00E1293A" w:rsidRDefault="00E1293A">
      <w:pPr>
        <w:spacing w:line="480" w:lineRule="auto"/>
        <w:rPr>
          <w:rFonts w:ascii="宋体" w:hAnsi="宋体" w:cs="宋体"/>
          <w:b/>
          <w:sz w:val="21"/>
          <w:szCs w:val="21"/>
        </w:rPr>
      </w:pPr>
    </w:p>
    <w:p w:rsidR="00E1293A" w:rsidRDefault="00E1293A">
      <w:pPr>
        <w:spacing w:line="480" w:lineRule="auto"/>
        <w:rPr>
          <w:rFonts w:ascii="宋体" w:hAnsi="宋体" w:cs="宋体"/>
          <w:b/>
          <w:sz w:val="21"/>
          <w:szCs w:val="21"/>
        </w:rPr>
      </w:pPr>
    </w:p>
    <w:p w:rsidR="00E1293A" w:rsidRDefault="00E1293A">
      <w:pPr>
        <w:spacing w:line="480" w:lineRule="auto"/>
        <w:rPr>
          <w:rFonts w:ascii="宋体" w:hAnsi="宋体" w:cs="宋体"/>
          <w:b/>
          <w:sz w:val="21"/>
          <w:szCs w:val="21"/>
        </w:rPr>
      </w:pPr>
    </w:p>
    <w:p w:rsidR="00E1293A" w:rsidRDefault="00E1293A">
      <w:pPr>
        <w:spacing w:line="480" w:lineRule="auto"/>
        <w:rPr>
          <w:rFonts w:ascii="宋体" w:hAnsi="宋体" w:cs="宋体"/>
          <w:b/>
          <w:sz w:val="21"/>
          <w:szCs w:val="21"/>
        </w:rPr>
      </w:pPr>
    </w:p>
    <w:p w:rsidR="00E1293A" w:rsidRDefault="003636C8">
      <w:pPr>
        <w:tabs>
          <w:tab w:val="left" w:pos="6170"/>
        </w:tabs>
        <w:spacing w:line="480" w:lineRule="auto"/>
        <w:rPr>
          <w:rFonts w:ascii="宋体" w:hAnsi="宋体" w:cs="宋体"/>
          <w:b/>
          <w:sz w:val="21"/>
          <w:szCs w:val="21"/>
        </w:rPr>
      </w:pPr>
      <w:r>
        <w:rPr>
          <w:rFonts w:ascii="宋体" w:hAnsi="宋体" w:cs="宋体" w:hint="eastAsia"/>
          <w:b/>
          <w:sz w:val="21"/>
          <w:szCs w:val="21"/>
        </w:rPr>
        <w:tab/>
      </w:r>
    </w:p>
    <w:p w:rsidR="00E1293A" w:rsidRDefault="00E1293A">
      <w:pPr>
        <w:spacing w:line="480" w:lineRule="auto"/>
        <w:rPr>
          <w:rFonts w:ascii="宋体" w:hAnsi="宋体" w:cs="宋体"/>
          <w:b/>
          <w:sz w:val="21"/>
          <w:szCs w:val="21"/>
        </w:rPr>
      </w:pPr>
    </w:p>
    <w:p w:rsidR="00E1293A" w:rsidRDefault="00E1293A">
      <w:pPr>
        <w:spacing w:line="480" w:lineRule="auto"/>
        <w:rPr>
          <w:rFonts w:ascii="宋体" w:hAnsi="宋体" w:cs="宋体"/>
          <w:b/>
          <w:sz w:val="21"/>
          <w:szCs w:val="21"/>
        </w:rPr>
      </w:pPr>
    </w:p>
    <w:p w:rsidR="00E1293A" w:rsidRDefault="003636C8">
      <w:pPr>
        <w:tabs>
          <w:tab w:val="left" w:pos="1857"/>
          <w:tab w:val="center" w:pos="4220"/>
        </w:tabs>
        <w:spacing w:line="480" w:lineRule="auto"/>
        <w:jc w:val="center"/>
        <w:rPr>
          <w:rFonts w:ascii="宋体" w:hAnsi="宋体" w:cs="宋体"/>
          <w:b/>
          <w:bCs/>
          <w:szCs w:val="21"/>
        </w:rPr>
      </w:pPr>
      <w:r>
        <w:rPr>
          <w:rFonts w:ascii="宋体" w:hAnsi="宋体" w:cs="宋体" w:hint="eastAsia"/>
          <w:b/>
          <w:bCs/>
          <w:szCs w:val="21"/>
        </w:rPr>
        <w:t>编制单位：北京康正宏基房地产评估有限公司</w:t>
      </w:r>
    </w:p>
    <w:p w:rsidR="00E1293A" w:rsidRDefault="003636C8">
      <w:pPr>
        <w:spacing w:line="480" w:lineRule="auto"/>
        <w:jc w:val="center"/>
        <w:rPr>
          <w:rFonts w:ascii="宋体" w:hAnsi="宋体" w:cs="宋体"/>
          <w:b/>
          <w:bCs/>
          <w:szCs w:val="21"/>
        </w:rPr>
      </w:pPr>
      <w:r>
        <w:rPr>
          <w:rFonts w:ascii="宋体" w:hAnsi="宋体" w:cs="宋体" w:hint="eastAsia"/>
          <w:b/>
          <w:bCs/>
          <w:szCs w:val="21"/>
        </w:rPr>
        <w:t>编制时间：</w:t>
      </w:r>
      <w:r>
        <w:rPr>
          <w:rFonts w:ascii="Arial" w:hAnsi="Arial" w:cs="宋体" w:hint="eastAsia"/>
          <w:b/>
          <w:bCs/>
          <w:szCs w:val="21"/>
        </w:rPr>
        <w:t>2020</w:t>
      </w:r>
      <w:r>
        <w:rPr>
          <w:rFonts w:ascii="宋体" w:hAnsi="宋体" w:cs="宋体" w:hint="eastAsia"/>
          <w:b/>
          <w:bCs/>
          <w:szCs w:val="21"/>
        </w:rPr>
        <w:t>年</w:t>
      </w:r>
      <w:r>
        <w:rPr>
          <w:rFonts w:ascii="Arial" w:hAnsi="Arial" w:cs="宋体" w:hint="eastAsia"/>
          <w:b/>
          <w:bCs/>
          <w:szCs w:val="21"/>
        </w:rPr>
        <w:t>12</w:t>
      </w:r>
      <w:r>
        <w:rPr>
          <w:rFonts w:ascii="宋体" w:hAnsi="宋体" w:cs="宋体" w:hint="eastAsia"/>
          <w:b/>
          <w:bCs/>
          <w:szCs w:val="21"/>
        </w:rPr>
        <w:t>月</w:t>
      </w:r>
      <w:r>
        <w:rPr>
          <w:rFonts w:ascii="Arial" w:hAnsi="Arial" w:cs="宋体" w:hint="eastAsia"/>
          <w:b/>
          <w:bCs/>
          <w:szCs w:val="21"/>
        </w:rPr>
        <w:t>5</w:t>
      </w:r>
      <w:r>
        <w:rPr>
          <w:rFonts w:ascii="宋体" w:hAnsi="宋体" w:cs="宋体" w:hint="eastAsia"/>
          <w:b/>
          <w:bCs/>
          <w:szCs w:val="21"/>
        </w:rPr>
        <w:t>日</w:t>
      </w:r>
    </w:p>
    <w:p w:rsidR="00E1293A" w:rsidRDefault="003636C8" w:rsidP="00210F7E">
      <w:pPr>
        <w:spacing w:line="360" w:lineRule="auto"/>
        <w:jc w:val="center"/>
        <w:rPr>
          <w:rFonts w:ascii="宋体" w:hAnsi="宋体" w:cs="宋体"/>
          <w:b/>
          <w:bCs/>
          <w:sz w:val="28"/>
          <w:szCs w:val="28"/>
        </w:rPr>
      </w:pPr>
      <w:r>
        <w:rPr>
          <w:rFonts w:ascii="宋体" w:hAnsi="宋体" w:cs="宋体" w:hint="eastAsia"/>
          <w:b/>
          <w:bCs/>
          <w:szCs w:val="21"/>
        </w:rPr>
        <w:br w:type="page"/>
      </w:r>
      <w:r>
        <w:rPr>
          <w:rFonts w:ascii="宋体" w:hAnsi="宋体" w:cs="宋体" w:hint="eastAsia"/>
          <w:b/>
          <w:bCs/>
          <w:sz w:val="28"/>
          <w:szCs w:val="28"/>
        </w:rPr>
        <w:lastRenderedPageBreak/>
        <w:t>目  录</w:t>
      </w:r>
    </w:p>
    <w:p w:rsidR="00213356" w:rsidRDefault="00E1293A">
      <w:pPr>
        <w:pStyle w:val="10"/>
        <w:tabs>
          <w:tab w:val="right" w:leader="dot" w:pos="9231"/>
        </w:tabs>
        <w:rPr>
          <w:rFonts w:asciiTheme="minorHAnsi" w:eastAsiaTheme="minorEastAsia" w:hAnsiTheme="minorHAnsi" w:cstheme="minorBidi"/>
          <w:noProof/>
          <w:kern w:val="2"/>
          <w:sz w:val="21"/>
        </w:rPr>
      </w:pPr>
      <w:r>
        <w:rPr>
          <w:rFonts w:ascii="宋体" w:hAnsi="宋体" w:cs="宋体" w:hint="eastAsia"/>
          <w:sz w:val="21"/>
          <w:szCs w:val="21"/>
        </w:rPr>
        <w:fldChar w:fldCharType="begin"/>
      </w:r>
      <w:r w:rsidR="003636C8">
        <w:rPr>
          <w:rFonts w:ascii="宋体" w:hAnsi="宋体" w:cs="宋体" w:hint="eastAsia"/>
          <w:sz w:val="21"/>
          <w:szCs w:val="21"/>
        </w:rPr>
        <w:instrText xml:space="preserve"> TOC \o "1-3" \h \z \u </w:instrText>
      </w:r>
      <w:r>
        <w:rPr>
          <w:rFonts w:ascii="宋体" w:hAnsi="宋体" w:cs="宋体" w:hint="eastAsia"/>
          <w:sz w:val="21"/>
          <w:szCs w:val="21"/>
        </w:rPr>
        <w:fldChar w:fldCharType="separate"/>
      </w:r>
      <w:hyperlink w:anchor="_Toc58245410" w:history="1">
        <w:r w:rsidR="00213356" w:rsidRPr="006F63B1">
          <w:rPr>
            <w:rStyle w:val="ac"/>
            <w:rFonts w:ascii="宋体" w:hAnsi="宋体" w:cs="宋体" w:hint="eastAsia"/>
            <w:noProof/>
          </w:rPr>
          <w:t>一、项目基本情况介绍</w:t>
        </w:r>
        <w:r w:rsidR="00213356">
          <w:rPr>
            <w:noProof/>
            <w:webHidden/>
          </w:rPr>
          <w:tab/>
        </w:r>
        <w:r w:rsidR="00213356">
          <w:rPr>
            <w:noProof/>
            <w:webHidden/>
          </w:rPr>
          <w:fldChar w:fldCharType="begin"/>
        </w:r>
        <w:r w:rsidR="00213356">
          <w:rPr>
            <w:noProof/>
            <w:webHidden/>
          </w:rPr>
          <w:instrText xml:space="preserve"> PAGEREF _Toc58245410 \h </w:instrText>
        </w:r>
        <w:r w:rsidR="00213356">
          <w:rPr>
            <w:noProof/>
            <w:webHidden/>
          </w:rPr>
        </w:r>
        <w:r w:rsidR="00213356">
          <w:rPr>
            <w:noProof/>
            <w:webHidden/>
          </w:rPr>
          <w:fldChar w:fldCharType="separate"/>
        </w:r>
        <w:r w:rsidR="00213356">
          <w:rPr>
            <w:noProof/>
            <w:webHidden/>
          </w:rPr>
          <w:t>2</w:t>
        </w:r>
        <w:r w:rsidR="00213356">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11" w:history="1">
        <w:r w:rsidRPr="006F63B1">
          <w:rPr>
            <w:rStyle w:val="ac"/>
            <w:rFonts w:ascii="宋体" w:hAnsi="宋体" w:cs="宋体" w:hint="eastAsia"/>
            <w:noProof/>
          </w:rPr>
          <w:t>二、项目证件办理情况</w:t>
        </w:r>
        <w:r>
          <w:rPr>
            <w:noProof/>
            <w:webHidden/>
          </w:rPr>
          <w:tab/>
        </w:r>
        <w:r>
          <w:rPr>
            <w:noProof/>
            <w:webHidden/>
          </w:rPr>
          <w:fldChar w:fldCharType="begin"/>
        </w:r>
        <w:r>
          <w:rPr>
            <w:noProof/>
            <w:webHidden/>
          </w:rPr>
          <w:instrText xml:space="preserve"> PAGEREF _Toc58245411 \h </w:instrText>
        </w:r>
        <w:r>
          <w:rPr>
            <w:noProof/>
            <w:webHidden/>
          </w:rPr>
        </w:r>
        <w:r>
          <w:rPr>
            <w:noProof/>
            <w:webHidden/>
          </w:rPr>
          <w:fldChar w:fldCharType="separate"/>
        </w:r>
        <w:r>
          <w:rPr>
            <w:noProof/>
            <w:webHidden/>
          </w:rPr>
          <w:t>3</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12" w:history="1">
        <w:r w:rsidRPr="006F63B1">
          <w:rPr>
            <w:rStyle w:val="ac"/>
            <w:rFonts w:ascii="宋体" w:hAnsi="宋体" w:cs="宋体" w:hint="eastAsia"/>
            <w:noProof/>
          </w:rPr>
          <w:t>三、项目开发建设情况</w:t>
        </w:r>
        <w:r>
          <w:rPr>
            <w:noProof/>
            <w:webHidden/>
          </w:rPr>
          <w:tab/>
        </w:r>
        <w:r>
          <w:rPr>
            <w:noProof/>
            <w:webHidden/>
          </w:rPr>
          <w:fldChar w:fldCharType="begin"/>
        </w:r>
        <w:r>
          <w:rPr>
            <w:noProof/>
            <w:webHidden/>
          </w:rPr>
          <w:instrText xml:space="preserve"> PAGEREF _Toc58245412 \h </w:instrText>
        </w:r>
        <w:r>
          <w:rPr>
            <w:noProof/>
            <w:webHidden/>
          </w:rPr>
        </w:r>
        <w:r>
          <w:rPr>
            <w:noProof/>
            <w:webHidden/>
          </w:rPr>
          <w:fldChar w:fldCharType="separate"/>
        </w:r>
        <w:r>
          <w:rPr>
            <w:noProof/>
            <w:webHidden/>
          </w:rPr>
          <w:t>6</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13" w:history="1">
        <w:r w:rsidRPr="006F63B1">
          <w:rPr>
            <w:rStyle w:val="ac"/>
            <w:rFonts w:ascii="宋体" w:hAnsi="宋体" w:cs="宋体" w:hint="eastAsia"/>
            <w:noProof/>
          </w:rPr>
          <w:t>四、项目成本执行情况</w:t>
        </w:r>
        <w:r>
          <w:rPr>
            <w:noProof/>
            <w:webHidden/>
          </w:rPr>
          <w:tab/>
        </w:r>
        <w:r>
          <w:rPr>
            <w:noProof/>
            <w:webHidden/>
          </w:rPr>
          <w:fldChar w:fldCharType="begin"/>
        </w:r>
        <w:r>
          <w:rPr>
            <w:noProof/>
            <w:webHidden/>
          </w:rPr>
          <w:instrText xml:space="preserve"> PAGEREF _Toc58245413 \h </w:instrText>
        </w:r>
        <w:r>
          <w:rPr>
            <w:noProof/>
            <w:webHidden/>
          </w:rPr>
        </w:r>
        <w:r>
          <w:rPr>
            <w:noProof/>
            <w:webHidden/>
          </w:rPr>
          <w:fldChar w:fldCharType="separate"/>
        </w:r>
        <w:r>
          <w:rPr>
            <w:noProof/>
            <w:webHidden/>
          </w:rPr>
          <w:t>7</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14" w:history="1">
        <w:r w:rsidRPr="006F63B1">
          <w:rPr>
            <w:rStyle w:val="ac"/>
            <w:rFonts w:ascii="宋体" w:hAnsi="宋体" w:cs="宋体" w:hint="eastAsia"/>
            <w:noProof/>
          </w:rPr>
          <w:t>五、项目销售情况统计</w:t>
        </w:r>
        <w:r>
          <w:rPr>
            <w:noProof/>
            <w:webHidden/>
          </w:rPr>
          <w:tab/>
        </w:r>
        <w:r>
          <w:rPr>
            <w:noProof/>
            <w:webHidden/>
          </w:rPr>
          <w:fldChar w:fldCharType="begin"/>
        </w:r>
        <w:r>
          <w:rPr>
            <w:noProof/>
            <w:webHidden/>
          </w:rPr>
          <w:instrText xml:space="preserve"> PAGEREF _Toc58245414 \h </w:instrText>
        </w:r>
        <w:r>
          <w:rPr>
            <w:noProof/>
            <w:webHidden/>
          </w:rPr>
        </w:r>
        <w:r>
          <w:rPr>
            <w:noProof/>
            <w:webHidden/>
          </w:rPr>
          <w:fldChar w:fldCharType="separate"/>
        </w:r>
        <w:r>
          <w:rPr>
            <w:noProof/>
            <w:webHidden/>
          </w:rPr>
          <w:t>7</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15" w:history="1">
        <w:r w:rsidRPr="006F63B1">
          <w:rPr>
            <w:rStyle w:val="ac"/>
            <w:rFonts w:ascii="宋体" w:hAnsi="宋体" w:cs="宋体" w:hint="eastAsia"/>
            <w:noProof/>
          </w:rPr>
          <w:t>六、项目银行账户情况</w:t>
        </w:r>
        <w:r>
          <w:rPr>
            <w:noProof/>
            <w:webHidden/>
          </w:rPr>
          <w:tab/>
        </w:r>
        <w:r>
          <w:rPr>
            <w:noProof/>
            <w:webHidden/>
          </w:rPr>
          <w:fldChar w:fldCharType="begin"/>
        </w:r>
        <w:r>
          <w:rPr>
            <w:noProof/>
            <w:webHidden/>
          </w:rPr>
          <w:instrText xml:space="preserve"> PAGEREF _Toc58245415 \h </w:instrText>
        </w:r>
        <w:r>
          <w:rPr>
            <w:noProof/>
            <w:webHidden/>
          </w:rPr>
        </w:r>
        <w:r>
          <w:rPr>
            <w:noProof/>
            <w:webHidden/>
          </w:rPr>
          <w:fldChar w:fldCharType="separate"/>
        </w:r>
        <w:r>
          <w:rPr>
            <w:noProof/>
            <w:webHidden/>
          </w:rPr>
          <w:t>8</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16" w:history="1">
        <w:r w:rsidRPr="006F63B1">
          <w:rPr>
            <w:rStyle w:val="ac"/>
            <w:rFonts w:ascii="宋体" w:hAnsi="宋体" w:cs="宋体" w:hint="eastAsia"/>
            <w:noProof/>
          </w:rPr>
          <w:t>七、银行账户收支情况</w:t>
        </w:r>
        <w:r>
          <w:rPr>
            <w:noProof/>
            <w:webHidden/>
          </w:rPr>
          <w:tab/>
        </w:r>
        <w:r>
          <w:rPr>
            <w:noProof/>
            <w:webHidden/>
          </w:rPr>
          <w:fldChar w:fldCharType="begin"/>
        </w:r>
        <w:r>
          <w:rPr>
            <w:noProof/>
            <w:webHidden/>
          </w:rPr>
          <w:instrText xml:space="preserve"> PAGEREF _Toc58245416 \h </w:instrText>
        </w:r>
        <w:r>
          <w:rPr>
            <w:noProof/>
            <w:webHidden/>
          </w:rPr>
        </w:r>
        <w:r>
          <w:rPr>
            <w:noProof/>
            <w:webHidden/>
          </w:rPr>
          <w:fldChar w:fldCharType="separate"/>
        </w:r>
        <w:r>
          <w:rPr>
            <w:noProof/>
            <w:webHidden/>
          </w:rPr>
          <w:t>8</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17" w:history="1">
        <w:r w:rsidRPr="006F63B1">
          <w:rPr>
            <w:rStyle w:val="ac"/>
            <w:rFonts w:ascii="宋体" w:hAnsi="宋体" w:cs="宋体" w:hint="eastAsia"/>
            <w:noProof/>
          </w:rPr>
          <w:t>八、项目周边竞品情况分析</w:t>
        </w:r>
        <w:r>
          <w:rPr>
            <w:noProof/>
            <w:webHidden/>
          </w:rPr>
          <w:tab/>
        </w:r>
        <w:r>
          <w:rPr>
            <w:noProof/>
            <w:webHidden/>
          </w:rPr>
          <w:fldChar w:fldCharType="begin"/>
        </w:r>
        <w:r>
          <w:rPr>
            <w:noProof/>
            <w:webHidden/>
          </w:rPr>
          <w:instrText xml:space="preserve"> PAGEREF _Toc58245417 \h </w:instrText>
        </w:r>
        <w:r>
          <w:rPr>
            <w:noProof/>
            <w:webHidden/>
          </w:rPr>
        </w:r>
        <w:r>
          <w:rPr>
            <w:noProof/>
            <w:webHidden/>
          </w:rPr>
          <w:fldChar w:fldCharType="separate"/>
        </w:r>
        <w:r>
          <w:rPr>
            <w:noProof/>
            <w:webHidden/>
          </w:rPr>
          <w:t>11</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18" w:history="1">
        <w:r w:rsidRPr="006F63B1">
          <w:rPr>
            <w:rStyle w:val="ac"/>
            <w:rFonts w:ascii="宋体" w:hAnsi="宋体" w:cs="宋体" w:hint="eastAsia"/>
            <w:noProof/>
          </w:rPr>
          <w:t>九、区域市场情况分析</w:t>
        </w:r>
        <w:r>
          <w:rPr>
            <w:noProof/>
            <w:webHidden/>
          </w:rPr>
          <w:tab/>
        </w:r>
        <w:r>
          <w:rPr>
            <w:noProof/>
            <w:webHidden/>
          </w:rPr>
          <w:fldChar w:fldCharType="begin"/>
        </w:r>
        <w:r>
          <w:rPr>
            <w:noProof/>
            <w:webHidden/>
          </w:rPr>
          <w:instrText xml:space="preserve"> PAGEREF _Toc58245418 \h </w:instrText>
        </w:r>
        <w:r>
          <w:rPr>
            <w:noProof/>
            <w:webHidden/>
          </w:rPr>
        </w:r>
        <w:r>
          <w:rPr>
            <w:noProof/>
            <w:webHidden/>
          </w:rPr>
          <w:fldChar w:fldCharType="separate"/>
        </w:r>
        <w:r>
          <w:rPr>
            <w:noProof/>
            <w:webHidden/>
          </w:rPr>
          <w:t>11</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19" w:history="1">
        <w:r w:rsidRPr="006F63B1">
          <w:rPr>
            <w:rStyle w:val="ac"/>
            <w:rFonts w:ascii="宋体" w:hAnsi="宋体" w:cs="宋体" w:hint="eastAsia"/>
            <w:noProof/>
          </w:rPr>
          <w:t>十、项目公司资金计划执行情况</w:t>
        </w:r>
        <w:r>
          <w:rPr>
            <w:noProof/>
            <w:webHidden/>
          </w:rPr>
          <w:tab/>
        </w:r>
        <w:r>
          <w:rPr>
            <w:noProof/>
            <w:webHidden/>
          </w:rPr>
          <w:fldChar w:fldCharType="begin"/>
        </w:r>
        <w:r>
          <w:rPr>
            <w:noProof/>
            <w:webHidden/>
          </w:rPr>
          <w:instrText xml:space="preserve"> PAGEREF _Toc58245419 \h </w:instrText>
        </w:r>
        <w:r>
          <w:rPr>
            <w:noProof/>
            <w:webHidden/>
          </w:rPr>
        </w:r>
        <w:r>
          <w:rPr>
            <w:noProof/>
            <w:webHidden/>
          </w:rPr>
          <w:fldChar w:fldCharType="separate"/>
        </w:r>
        <w:r>
          <w:rPr>
            <w:noProof/>
            <w:webHidden/>
          </w:rPr>
          <w:t>12</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20" w:history="1">
        <w:r w:rsidRPr="006F63B1">
          <w:rPr>
            <w:rStyle w:val="ac"/>
            <w:rFonts w:ascii="宋体" w:hAnsi="宋体" w:cs="宋体" w:hint="eastAsia"/>
            <w:noProof/>
          </w:rPr>
          <w:t>十一、项目公司用印情况</w:t>
        </w:r>
        <w:r>
          <w:rPr>
            <w:noProof/>
            <w:webHidden/>
          </w:rPr>
          <w:tab/>
        </w:r>
        <w:r>
          <w:rPr>
            <w:noProof/>
            <w:webHidden/>
          </w:rPr>
          <w:fldChar w:fldCharType="begin"/>
        </w:r>
        <w:r>
          <w:rPr>
            <w:noProof/>
            <w:webHidden/>
          </w:rPr>
          <w:instrText xml:space="preserve"> PAGEREF _Toc58245420 \h </w:instrText>
        </w:r>
        <w:r>
          <w:rPr>
            <w:noProof/>
            <w:webHidden/>
          </w:rPr>
        </w:r>
        <w:r>
          <w:rPr>
            <w:noProof/>
            <w:webHidden/>
          </w:rPr>
          <w:fldChar w:fldCharType="separate"/>
        </w:r>
        <w:r>
          <w:rPr>
            <w:noProof/>
            <w:webHidden/>
          </w:rPr>
          <w:t>12</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21" w:history="1">
        <w:r w:rsidRPr="006F63B1">
          <w:rPr>
            <w:rStyle w:val="ac"/>
            <w:rFonts w:ascii="宋体" w:hAnsi="宋体" w:cs="宋体" w:hint="eastAsia"/>
            <w:noProof/>
          </w:rPr>
          <w:t>十二、项目公司印章证照外借使用情况</w:t>
        </w:r>
        <w:r>
          <w:rPr>
            <w:noProof/>
            <w:webHidden/>
          </w:rPr>
          <w:tab/>
        </w:r>
        <w:r>
          <w:rPr>
            <w:noProof/>
            <w:webHidden/>
          </w:rPr>
          <w:fldChar w:fldCharType="begin"/>
        </w:r>
        <w:r>
          <w:rPr>
            <w:noProof/>
            <w:webHidden/>
          </w:rPr>
          <w:instrText xml:space="preserve"> PAGEREF _Toc58245421 \h </w:instrText>
        </w:r>
        <w:r>
          <w:rPr>
            <w:noProof/>
            <w:webHidden/>
          </w:rPr>
        </w:r>
        <w:r>
          <w:rPr>
            <w:noProof/>
            <w:webHidden/>
          </w:rPr>
          <w:fldChar w:fldCharType="separate"/>
        </w:r>
        <w:r>
          <w:rPr>
            <w:noProof/>
            <w:webHidden/>
          </w:rPr>
          <w:t>15</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22" w:history="1">
        <w:r w:rsidRPr="006F63B1">
          <w:rPr>
            <w:rStyle w:val="ac"/>
            <w:rFonts w:ascii="宋体" w:hAnsi="宋体" w:cs="宋体" w:hint="eastAsia"/>
            <w:noProof/>
          </w:rPr>
          <w:t>十三、项目公司签约情况</w:t>
        </w:r>
        <w:r>
          <w:rPr>
            <w:noProof/>
            <w:webHidden/>
          </w:rPr>
          <w:tab/>
        </w:r>
        <w:r>
          <w:rPr>
            <w:noProof/>
            <w:webHidden/>
          </w:rPr>
          <w:fldChar w:fldCharType="begin"/>
        </w:r>
        <w:r>
          <w:rPr>
            <w:noProof/>
            <w:webHidden/>
          </w:rPr>
          <w:instrText xml:space="preserve"> PAGEREF _Toc58245422 \h </w:instrText>
        </w:r>
        <w:r>
          <w:rPr>
            <w:noProof/>
            <w:webHidden/>
          </w:rPr>
        </w:r>
        <w:r>
          <w:rPr>
            <w:noProof/>
            <w:webHidden/>
          </w:rPr>
          <w:fldChar w:fldCharType="separate"/>
        </w:r>
        <w:r>
          <w:rPr>
            <w:noProof/>
            <w:webHidden/>
          </w:rPr>
          <w:t>15</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23" w:history="1">
        <w:r w:rsidRPr="006F63B1">
          <w:rPr>
            <w:rStyle w:val="ac"/>
            <w:rFonts w:ascii="宋体" w:hAnsi="宋体" w:cs="宋体" w:hint="eastAsia"/>
            <w:noProof/>
          </w:rPr>
          <w:t>十四、项目整体运行情况分析</w:t>
        </w:r>
        <w:r>
          <w:rPr>
            <w:noProof/>
            <w:webHidden/>
          </w:rPr>
          <w:tab/>
        </w:r>
        <w:r>
          <w:rPr>
            <w:noProof/>
            <w:webHidden/>
          </w:rPr>
          <w:fldChar w:fldCharType="begin"/>
        </w:r>
        <w:r>
          <w:rPr>
            <w:noProof/>
            <w:webHidden/>
          </w:rPr>
          <w:instrText xml:space="preserve"> PAGEREF _Toc58245423 \h </w:instrText>
        </w:r>
        <w:r>
          <w:rPr>
            <w:noProof/>
            <w:webHidden/>
          </w:rPr>
        </w:r>
        <w:r>
          <w:rPr>
            <w:noProof/>
            <w:webHidden/>
          </w:rPr>
          <w:fldChar w:fldCharType="separate"/>
        </w:r>
        <w:r>
          <w:rPr>
            <w:noProof/>
            <w:webHidden/>
          </w:rPr>
          <w:t>16</w:t>
        </w:r>
        <w:r>
          <w:rPr>
            <w:noProof/>
            <w:webHidden/>
          </w:rPr>
          <w:fldChar w:fldCharType="end"/>
        </w:r>
      </w:hyperlink>
    </w:p>
    <w:p w:rsidR="00213356" w:rsidRDefault="00213356">
      <w:pPr>
        <w:pStyle w:val="10"/>
        <w:tabs>
          <w:tab w:val="right" w:leader="dot" w:pos="9231"/>
        </w:tabs>
        <w:rPr>
          <w:rFonts w:asciiTheme="minorHAnsi" w:eastAsiaTheme="minorEastAsia" w:hAnsiTheme="minorHAnsi" w:cstheme="minorBidi"/>
          <w:noProof/>
          <w:kern w:val="2"/>
          <w:sz w:val="21"/>
        </w:rPr>
      </w:pPr>
      <w:hyperlink w:anchor="_Toc58245424" w:history="1">
        <w:r w:rsidRPr="006F63B1">
          <w:rPr>
            <w:rStyle w:val="ac"/>
            <w:rFonts w:ascii="宋体" w:hAnsi="宋体" w:cs="宋体" w:hint="eastAsia"/>
            <w:noProof/>
          </w:rPr>
          <w:t>十五、附件</w:t>
        </w:r>
        <w:r>
          <w:rPr>
            <w:noProof/>
            <w:webHidden/>
          </w:rPr>
          <w:tab/>
        </w:r>
        <w:r>
          <w:rPr>
            <w:noProof/>
            <w:webHidden/>
          </w:rPr>
          <w:fldChar w:fldCharType="begin"/>
        </w:r>
        <w:r>
          <w:rPr>
            <w:noProof/>
            <w:webHidden/>
          </w:rPr>
          <w:instrText xml:space="preserve"> PAGEREF _Toc58245424 \h </w:instrText>
        </w:r>
        <w:r>
          <w:rPr>
            <w:noProof/>
            <w:webHidden/>
          </w:rPr>
        </w:r>
        <w:r>
          <w:rPr>
            <w:noProof/>
            <w:webHidden/>
          </w:rPr>
          <w:fldChar w:fldCharType="separate"/>
        </w:r>
        <w:r>
          <w:rPr>
            <w:noProof/>
            <w:webHidden/>
          </w:rPr>
          <w:t>16</w:t>
        </w:r>
        <w:r>
          <w:rPr>
            <w:noProof/>
            <w:webHidden/>
          </w:rPr>
          <w:fldChar w:fldCharType="end"/>
        </w:r>
      </w:hyperlink>
    </w:p>
    <w:p w:rsidR="00E1293A" w:rsidRDefault="00E1293A">
      <w:pPr>
        <w:spacing w:line="360" w:lineRule="auto"/>
        <w:rPr>
          <w:rFonts w:ascii="宋体" w:hAnsi="宋体" w:cs="宋体"/>
          <w:b/>
          <w:bCs/>
          <w:sz w:val="21"/>
          <w:szCs w:val="21"/>
          <w:lang w:val="zh-CN"/>
        </w:rPr>
      </w:pPr>
      <w:r>
        <w:rPr>
          <w:rFonts w:ascii="宋体" w:hAnsi="宋体" w:cs="宋体" w:hint="eastAsia"/>
          <w:bCs/>
          <w:sz w:val="21"/>
          <w:szCs w:val="21"/>
          <w:lang w:val="zh-CN"/>
        </w:rPr>
        <w:fldChar w:fldCharType="end"/>
      </w:r>
    </w:p>
    <w:p w:rsidR="00E1293A" w:rsidRDefault="00E1293A">
      <w:pPr>
        <w:rPr>
          <w:rFonts w:ascii="宋体" w:hAnsi="宋体" w:cs="宋体"/>
          <w:b/>
          <w:bCs/>
          <w:sz w:val="21"/>
          <w:szCs w:val="21"/>
          <w:lang w:val="zh-CN"/>
        </w:rPr>
      </w:pPr>
    </w:p>
    <w:p w:rsidR="00E1293A" w:rsidRDefault="00E1293A">
      <w:pPr>
        <w:rPr>
          <w:rFonts w:ascii="宋体" w:hAnsi="宋体" w:cs="宋体"/>
          <w:b/>
          <w:bCs/>
          <w:sz w:val="21"/>
          <w:szCs w:val="21"/>
          <w:lang w:val="zh-CN"/>
        </w:rPr>
      </w:pPr>
    </w:p>
    <w:p w:rsidR="00E1293A" w:rsidRDefault="00E1293A">
      <w:pPr>
        <w:rPr>
          <w:rFonts w:ascii="宋体" w:hAnsi="宋体" w:cs="宋体"/>
          <w:b/>
          <w:bCs/>
          <w:sz w:val="21"/>
          <w:szCs w:val="21"/>
          <w:lang w:val="zh-CN"/>
        </w:rPr>
      </w:pPr>
      <w:bookmarkStart w:id="0" w:name="_GoBack"/>
      <w:bookmarkEnd w:id="0"/>
    </w:p>
    <w:p w:rsidR="00E1293A" w:rsidRDefault="00E1293A">
      <w:pPr>
        <w:rPr>
          <w:rFonts w:ascii="宋体" w:hAnsi="宋体" w:cs="宋体"/>
          <w:b/>
          <w:bCs/>
          <w:sz w:val="21"/>
          <w:szCs w:val="21"/>
          <w:lang w:val="zh-CN"/>
        </w:rPr>
      </w:pPr>
    </w:p>
    <w:p w:rsidR="00E1293A" w:rsidRDefault="00E1293A">
      <w:pPr>
        <w:rPr>
          <w:rFonts w:ascii="宋体" w:hAnsi="宋体" w:cs="宋体"/>
          <w:b/>
          <w:bCs/>
          <w:sz w:val="21"/>
          <w:szCs w:val="21"/>
          <w:lang w:val="zh-CN"/>
        </w:rPr>
      </w:pPr>
    </w:p>
    <w:p w:rsidR="00E1293A" w:rsidRDefault="00E1293A">
      <w:pPr>
        <w:rPr>
          <w:rFonts w:ascii="宋体" w:hAnsi="宋体" w:cs="宋体"/>
          <w:b/>
          <w:bCs/>
          <w:sz w:val="21"/>
          <w:szCs w:val="21"/>
          <w:lang w:val="zh-CN"/>
        </w:rPr>
      </w:pPr>
    </w:p>
    <w:p w:rsidR="00E1293A" w:rsidRDefault="00E1293A">
      <w:pPr>
        <w:rPr>
          <w:rFonts w:ascii="宋体" w:hAnsi="宋体" w:cs="宋体"/>
          <w:b/>
          <w:bCs/>
          <w:sz w:val="21"/>
          <w:szCs w:val="21"/>
          <w:lang w:val="zh-CN"/>
        </w:rPr>
      </w:pPr>
    </w:p>
    <w:p w:rsidR="00E1293A" w:rsidRDefault="00E1293A">
      <w:pPr>
        <w:rPr>
          <w:rFonts w:ascii="宋体" w:hAnsi="宋体" w:cs="宋体"/>
          <w:b/>
          <w:bCs/>
          <w:sz w:val="21"/>
          <w:szCs w:val="21"/>
          <w:lang w:val="zh-CN"/>
        </w:rPr>
      </w:pPr>
    </w:p>
    <w:p w:rsidR="00E1293A" w:rsidRDefault="00E1293A">
      <w:pPr>
        <w:rPr>
          <w:rFonts w:ascii="宋体" w:hAnsi="宋体" w:cs="宋体"/>
          <w:b/>
          <w:bCs/>
          <w:sz w:val="21"/>
          <w:szCs w:val="21"/>
          <w:lang w:val="zh-CN"/>
        </w:rPr>
      </w:pPr>
    </w:p>
    <w:p w:rsidR="00E1293A" w:rsidRDefault="00E1293A">
      <w:pPr>
        <w:rPr>
          <w:rFonts w:ascii="宋体" w:hAnsi="宋体" w:cs="宋体"/>
          <w:b/>
          <w:bCs/>
          <w:sz w:val="21"/>
          <w:szCs w:val="21"/>
          <w:lang w:val="zh-CN"/>
        </w:rPr>
      </w:pPr>
    </w:p>
    <w:p w:rsidR="00E1293A" w:rsidRDefault="00E1293A">
      <w:pPr>
        <w:rPr>
          <w:rFonts w:ascii="宋体" w:hAnsi="宋体" w:cs="宋体"/>
          <w:b/>
          <w:bCs/>
          <w:sz w:val="21"/>
          <w:szCs w:val="21"/>
          <w:lang w:val="zh-CN"/>
        </w:rPr>
      </w:pPr>
    </w:p>
    <w:p w:rsidR="00E1293A" w:rsidRDefault="00E1293A">
      <w:pPr>
        <w:spacing w:line="360" w:lineRule="auto"/>
        <w:jc w:val="both"/>
        <w:rPr>
          <w:rFonts w:ascii="宋体" w:hAnsi="宋体" w:cs="宋体"/>
          <w:b/>
          <w:bCs/>
          <w:sz w:val="21"/>
          <w:szCs w:val="21"/>
        </w:rPr>
        <w:sectPr w:rsidR="00E1293A">
          <w:headerReference w:type="default" r:id="rId10"/>
          <w:pgSz w:w="11906" w:h="16838"/>
          <w:pgMar w:top="1134" w:right="1134" w:bottom="1134" w:left="1134" w:header="851" w:footer="992" w:gutter="397"/>
          <w:cols w:space="425"/>
          <w:titlePg/>
          <w:docGrid w:type="linesAndChars" w:linePitch="326"/>
        </w:sectPr>
      </w:pPr>
    </w:p>
    <w:p w:rsidR="00E1293A" w:rsidRDefault="003636C8">
      <w:pPr>
        <w:spacing w:line="360" w:lineRule="auto"/>
        <w:jc w:val="center"/>
        <w:rPr>
          <w:rFonts w:ascii="宋体" w:hAnsi="宋体" w:cs="宋体"/>
          <w:b/>
          <w:bCs/>
          <w:sz w:val="21"/>
          <w:szCs w:val="21"/>
        </w:rPr>
      </w:pPr>
      <w:r>
        <w:rPr>
          <w:rFonts w:ascii="宋体" w:hAnsi="宋体" w:cs="宋体" w:hint="eastAsia"/>
          <w:b/>
          <w:bCs/>
          <w:sz w:val="21"/>
          <w:szCs w:val="21"/>
        </w:rPr>
        <w:lastRenderedPageBreak/>
        <w:t>摘  要</w:t>
      </w:r>
    </w:p>
    <w:p w:rsidR="00E1293A" w:rsidRDefault="003636C8">
      <w:pPr>
        <w:spacing w:line="360" w:lineRule="auto"/>
        <w:ind w:firstLineChars="200" w:firstLine="420"/>
        <w:rPr>
          <w:rFonts w:ascii="宋体" w:hAnsi="宋体" w:cs="宋体"/>
          <w:sz w:val="21"/>
          <w:szCs w:val="21"/>
        </w:rPr>
      </w:pPr>
      <w:r>
        <w:rPr>
          <w:rFonts w:ascii="宋体" w:hAnsi="宋体" w:cs="宋体" w:hint="eastAsia"/>
          <w:sz w:val="21"/>
          <w:szCs w:val="21"/>
        </w:rPr>
        <w:t>合同签署情况：共签署合同</w:t>
      </w:r>
      <w:r>
        <w:rPr>
          <w:rFonts w:ascii="Arial" w:hAnsi="Arial" w:cs="宋体" w:hint="eastAsia"/>
          <w:sz w:val="21"/>
          <w:szCs w:val="21"/>
        </w:rPr>
        <w:t>7</w:t>
      </w:r>
      <w:r>
        <w:rPr>
          <w:rFonts w:ascii="宋体" w:hAnsi="宋体" w:cs="宋体" w:hint="eastAsia"/>
          <w:sz w:val="21"/>
          <w:szCs w:val="21"/>
        </w:rPr>
        <w:t>份，新签署</w:t>
      </w:r>
      <w:r>
        <w:rPr>
          <w:rFonts w:ascii="Arial" w:hAnsi="Arial" w:cs="宋体" w:hint="eastAsia"/>
          <w:sz w:val="21"/>
          <w:szCs w:val="21"/>
        </w:rPr>
        <w:t>5</w:t>
      </w:r>
      <w:r>
        <w:rPr>
          <w:rFonts w:ascii="宋体" w:hAnsi="宋体" w:cs="宋体" w:hint="eastAsia"/>
          <w:sz w:val="21"/>
          <w:szCs w:val="21"/>
        </w:rPr>
        <w:t>份合同总金额</w:t>
      </w:r>
      <w:r>
        <w:rPr>
          <w:rFonts w:ascii="Arial" w:hAnsi="Arial" w:cs="宋体" w:hint="eastAsia"/>
          <w:sz w:val="21"/>
          <w:szCs w:val="21"/>
        </w:rPr>
        <w:t>36,225,863.68</w:t>
      </w:r>
      <w:r>
        <w:rPr>
          <w:rFonts w:ascii="宋体" w:hAnsi="宋体" w:cs="宋体" w:hint="eastAsia"/>
          <w:sz w:val="21"/>
          <w:szCs w:val="21"/>
        </w:rPr>
        <w:t>元；</w:t>
      </w:r>
      <w:r>
        <w:rPr>
          <w:rFonts w:ascii="Arial" w:hAnsi="Arial" w:cs="宋体" w:hint="eastAsia"/>
          <w:sz w:val="21"/>
          <w:szCs w:val="21"/>
        </w:rPr>
        <w:t>2</w:t>
      </w:r>
      <w:r>
        <w:rPr>
          <w:rFonts w:ascii="宋体" w:hAnsi="宋体" w:cs="宋体" w:hint="eastAsia"/>
          <w:sz w:val="21"/>
          <w:szCs w:val="21"/>
        </w:rPr>
        <w:t>份变更合同：《&lt;广州佳兆业南天国际广场项目施工图设计合同&gt;补充协议（一）》在原合同总金额为</w:t>
      </w:r>
      <w:r>
        <w:rPr>
          <w:rFonts w:ascii="Arial" w:hAnsi="Arial" w:cs="Arial"/>
          <w:sz w:val="21"/>
          <w:szCs w:val="21"/>
        </w:rPr>
        <w:t>13,052,172.98</w:t>
      </w:r>
      <w:r>
        <w:rPr>
          <w:rFonts w:ascii="宋体" w:hAnsi="宋体" w:cs="宋体" w:hint="eastAsia"/>
          <w:sz w:val="21"/>
          <w:szCs w:val="21"/>
        </w:rPr>
        <w:t>元基础上减少合同金额</w:t>
      </w:r>
      <w:r>
        <w:rPr>
          <w:rFonts w:ascii="Arial" w:hAnsi="Arial" w:cs="Arial"/>
          <w:sz w:val="21"/>
          <w:szCs w:val="21"/>
        </w:rPr>
        <w:t>171,739.50</w:t>
      </w:r>
      <w:r>
        <w:rPr>
          <w:rFonts w:ascii="宋体" w:hAnsi="宋体" w:cs="宋体" w:hint="eastAsia"/>
          <w:sz w:val="21"/>
          <w:szCs w:val="21"/>
        </w:rPr>
        <w:t>元，《&lt;广州佳兆业南天国际广场项目施工图设计合同&gt;补充协议（二）》在原合同及补充协议（一）基础上增加设计修改费用金额</w:t>
      </w:r>
      <w:r>
        <w:rPr>
          <w:rFonts w:ascii="Arial" w:hAnsi="Arial" w:cs="Arial"/>
          <w:sz w:val="21"/>
          <w:szCs w:val="21"/>
        </w:rPr>
        <w:t>920,000.00</w:t>
      </w:r>
      <w:r>
        <w:rPr>
          <w:rFonts w:ascii="宋体" w:hAnsi="宋体" w:cs="宋体" w:hint="eastAsia"/>
          <w:sz w:val="21"/>
          <w:szCs w:val="21"/>
        </w:rPr>
        <w:t>元，调整后合同总金额为</w:t>
      </w:r>
      <w:r>
        <w:rPr>
          <w:rFonts w:ascii="Arial" w:hAnsi="Arial" w:cs="Arial"/>
          <w:sz w:val="21"/>
          <w:szCs w:val="21"/>
        </w:rPr>
        <w:t>13,800,433.48</w:t>
      </w:r>
      <w:r>
        <w:rPr>
          <w:rFonts w:ascii="Arial" w:hAnsi="Arial" w:cs="Arial"/>
          <w:sz w:val="21"/>
          <w:szCs w:val="21"/>
        </w:rPr>
        <w:t>元</w:t>
      </w:r>
      <w:r>
        <w:rPr>
          <w:rFonts w:ascii="Arial" w:hAnsi="Arial" w:cs="Arial" w:hint="eastAsia"/>
          <w:sz w:val="21"/>
          <w:szCs w:val="21"/>
        </w:rPr>
        <w:t>。</w:t>
      </w:r>
    </w:p>
    <w:p w:rsidR="00E1293A" w:rsidRDefault="003636C8">
      <w:pPr>
        <w:spacing w:line="360" w:lineRule="auto"/>
        <w:ind w:firstLineChars="200" w:firstLine="420"/>
        <w:rPr>
          <w:rFonts w:ascii="宋体" w:hAnsi="宋体" w:cs="宋体"/>
          <w:sz w:val="21"/>
          <w:szCs w:val="21"/>
        </w:rPr>
      </w:pPr>
      <w:r>
        <w:rPr>
          <w:rFonts w:ascii="宋体" w:hAnsi="宋体" w:cs="宋体" w:hint="eastAsia"/>
          <w:sz w:val="21"/>
          <w:szCs w:val="21"/>
        </w:rPr>
        <w:t>项目证照办理情况：项目公司于</w:t>
      </w:r>
      <w:r>
        <w:rPr>
          <w:rFonts w:ascii="Arial" w:hAnsi="Arial" w:cs="宋体" w:hint="eastAsia"/>
          <w:sz w:val="21"/>
          <w:szCs w:val="21"/>
        </w:rPr>
        <w:t>2020</w:t>
      </w:r>
      <w:r>
        <w:rPr>
          <w:rFonts w:ascii="宋体" w:hAnsi="宋体" w:cs="宋体" w:hint="eastAsia"/>
          <w:sz w:val="21"/>
          <w:szCs w:val="21"/>
        </w:rPr>
        <w:t>年</w:t>
      </w:r>
      <w:r>
        <w:rPr>
          <w:rFonts w:ascii="Arial" w:hAnsi="Arial" w:cs="宋体" w:hint="eastAsia"/>
          <w:sz w:val="21"/>
          <w:szCs w:val="21"/>
        </w:rPr>
        <w:t>9</w:t>
      </w:r>
      <w:r>
        <w:rPr>
          <w:rFonts w:ascii="宋体" w:hAnsi="宋体" w:cs="宋体" w:hint="eastAsia"/>
          <w:sz w:val="21"/>
          <w:szCs w:val="21"/>
        </w:rPr>
        <w:t>月</w:t>
      </w:r>
      <w:r>
        <w:rPr>
          <w:rFonts w:ascii="Arial" w:hAnsi="Arial" w:cs="宋体" w:hint="eastAsia"/>
          <w:sz w:val="21"/>
          <w:szCs w:val="21"/>
        </w:rPr>
        <w:t>14</w:t>
      </w:r>
      <w:r>
        <w:rPr>
          <w:rFonts w:ascii="宋体" w:hAnsi="宋体" w:cs="宋体" w:hint="eastAsia"/>
          <w:sz w:val="21"/>
          <w:szCs w:val="21"/>
        </w:rPr>
        <w:t>日取得了南天项目地下室阶段施工许可证电子版，</w:t>
      </w:r>
      <w:r>
        <w:rPr>
          <w:rFonts w:ascii="Arial" w:hAnsi="Arial" w:cs="宋体" w:hint="eastAsia"/>
          <w:sz w:val="21"/>
          <w:szCs w:val="21"/>
        </w:rPr>
        <w:t>2020</w:t>
      </w:r>
      <w:r>
        <w:rPr>
          <w:rFonts w:ascii="宋体" w:hAnsi="宋体" w:cs="宋体" w:hint="eastAsia"/>
          <w:sz w:val="21"/>
          <w:szCs w:val="21"/>
        </w:rPr>
        <w:t>年</w:t>
      </w:r>
      <w:r>
        <w:rPr>
          <w:rFonts w:ascii="Arial" w:hAnsi="Arial" w:cs="宋体" w:hint="eastAsia"/>
          <w:sz w:val="21"/>
          <w:szCs w:val="21"/>
        </w:rPr>
        <w:t>9</w:t>
      </w:r>
      <w:r>
        <w:rPr>
          <w:rFonts w:ascii="宋体" w:hAnsi="宋体" w:cs="宋体" w:hint="eastAsia"/>
          <w:sz w:val="21"/>
          <w:szCs w:val="21"/>
        </w:rPr>
        <w:t>月</w:t>
      </w:r>
      <w:r>
        <w:rPr>
          <w:rFonts w:ascii="Arial" w:hAnsi="Arial" w:cs="宋体" w:hint="eastAsia"/>
          <w:sz w:val="21"/>
          <w:szCs w:val="21"/>
        </w:rPr>
        <w:t>24</w:t>
      </w:r>
      <w:r>
        <w:rPr>
          <w:rFonts w:ascii="宋体" w:hAnsi="宋体" w:cs="宋体" w:hint="eastAsia"/>
          <w:sz w:val="21"/>
          <w:szCs w:val="21"/>
        </w:rPr>
        <w:t>日取得了南天项目地下室阶段施工许可证；</w:t>
      </w:r>
      <w:r>
        <w:rPr>
          <w:rFonts w:ascii="Arial" w:hAnsi="Arial" w:cs="宋体" w:hint="eastAsia"/>
          <w:sz w:val="21"/>
          <w:szCs w:val="21"/>
        </w:rPr>
        <w:t>2020</w:t>
      </w:r>
      <w:r>
        <w:rPr>
          <w:rFonts w:ascii="宋体" w:hAnsi="宋体" w:cs="宋体" w:hint="eastAsia"/>
          <w:sz w:val="21"/>
          <w:szCs w:val="21"/>
        </w:rPr>
        <w:t>年</w:t>
      </w:r>
      <w:r>
        <w:rPr>
          <w:rFonts w:ascii="Arial" w:hAnsi="Arial" w:cs="宋体" w:hint="eastAsia"/>
          <w:sz w:val="21"/>
          <w:szCs w:val="21"/>
        </w:rPr>
        <w:t>9</w:t>
      </w:r>
      <w:r>
        <w:rPr>
          <w:rFonts w:ascii="宋体" w:hAnsi="宋体" w:cs="宋体" w:hint="eastAsia"/>
          <w:sz w:val="21"/>
          <w:szCs w:val="21"/>
        </w:rPr>
        <w:t>月</w:t>
      </w:r>
      <w:r>
        <w:rPr>
          <w:rFonts w:ascii="Arial" w:hAnsi="Arial" w:cs="宋体" w:hint="eastAsia"/>
          <w:sz w:val="21"/>
          <w:szCs w:val="21"/>
        </w:rPr>
        <w:t>25</w:t>
      </w:r>
      <w:r>
        <w:rPr>
          <w:rFonts w:ascii="宋体" w:hAnsi="宋体" w:cs="宋体" w:hint="eastAsia"/>
          <w:sz w:val="21"/>
          <w:szCs w:val="21"/>
        </w:rPr>
        <w:t>日取得了新建设用地规划许可证；建设工程规划许可证正在办理中尚未取得；项目地上部分建设工程施工许可证预计</w:t>
      </w:r>
      <w:r>
        <w:rPr>
          <w:rFonts w:ascii="Arial" w:hAnsi="Arial" w:cs="Arial"/>
          <w:sz w:val="21"/>
          <w:szCs w:val="21"/>
        </w:rPr>
        <w:t>于</w:t>
      </w:r>
      <w:r>
        <w:rPr>
          <w:rFonts w:ascii="Arial" w:hAnsi="Arial" w:cs="Arial"/>
          <w:sz w:val="21"/>
          <w:szCs w:val="21"/>
        </w:rPr>
        <w:t>2020</w:t>
      </w:r>
      <w:r>
        <w:rPr>
          <w:rFonts w:ascii="Arial" w:hAnsi="Arial" w:cs="Arial"/>
          <w:sz w:val="21"/>
          <w:szCs w:val="21"/>
        </w:rPr>
        <w:t>年</w:t>
      </w:r>
      <w:r>
        <w:rPr>
          <w:rFonts w:ascii="Arial" w:hAnsi="Arial" w:cs="Arial"/>
          <w:sz w:val="21"/>
          <w:szCs w:val="21"/>
        </w:rPr>
        <w:t>12</w:t>
      </w:r>
      <w:r>
        <w:rPr>
          <w:rFonts w:ascii="Arial" w:hAnsi="Arial" w:cs="Arial"/>
          <w:sz w:val="21"/>
          <w:szCs w:val="21"/>
        </w:rPr>
        <w:t>月底</w:t>
      </w:r>
      <w:r>
        <w:rPr>
          <w:rFonts w:ascii="宋体" w:hAnsi="宋体" w:cs="宋体" w:hint="eastAsia"/>
          <w:sz w:val="21"/>
          <w:szCs w:val="21"/>
        </w:rPr>
        <w:t>取得。</w:t>
      </w:r>
    </w:p>
    <w:p w:rsidR="00E1293A" w:rsidRDefault="003636C8">
      <w:pPr>
        <w:spacing w:line="360" w:lineRule="auto"/>
        <w:ind w:firstLineChars="200" w:firstLine="420"/>
        <w:rPr>
          <w:rFonts w:ascii="宋体" w:hAnsi="宋体" w:cs="宋体"/>
          <w:sz w:val="21"/>
          <w:szCs w:val="21"/>
        </w:rPr>
      </w:pPr>
      <w:r>
        <w:rPr>
          <w:rFonts w:ascii="宋体" w:hAnsi="宋体" w:cs="宋体" w:hint="eastAsia"/>
          <w:sz w:val="21"/>
          <w:szCs w:val="21"/>
        </w:rPr>
        <w:t>工程款支付情况：</w:t>
      </w:r>
      <w:r>
        <w:rPr>
          <w:rFonts w:ascii="Arial" w:hAnsi="Arial" w:cs="宋体" w:hint="eastAsia"/>
          <w:sz w:val="21"/>
          <w:szCs w:val="21"/>
        </w:rPr>
        <w:t>11</w:t>
      </w:r>
      <w:r>
        <w:rPr>
          <w:rFonts w:ascii="宋体" w:hAnsi="宋体" w:cs="宋体" w:hint="eastAsia"/>
          <w:sz w:val="21"/>
          <w:szCs w:val="21"/>
        </w:rPr>
        <w:t>月支付工程款</w:t>
      </w:r>
      <w:r>
        <w:rPr>
          <w:rFonts w:ascii="Arial" w:hAnsi="Arial" w:cs="Arial" w:hint="eastAsia"/>
          <w:color w:val="000000"/>
          <w:sz w:val="21"/>
          <w:szCs w:val="21"/>
        </w:rPr>
        <w:t>5,933,778.47</w:t>
      </w:r>
      <w:r>
        <w:rPr>
          <w:rFonts w:ascii="宋体" w:hAnsi="宋体" w:cs="宋体" w:hint="eastAsia"/>
          <w:sz w:val="21"/>
          <w:szCs w:val="21"/>
        </w:rPr>
        <w:t>元。</w:t>
      </w:r>
    </w:p>
    <w:p w:rsidR="00E1293A" w:rsidRDefault="003636C8">
      <w:pPr>
        <w:tabs>
          <w:tab w:val="left" w:pos="6397"/>
        </w:tabs>
        <w:spacing w:line="360" w:lineRule="auto"/>
        <w:ind w:firstLineChars="200" w:firstLine="420"/>
        <w:rPr>
          <w:rFonts w:ascii="宋体" w:hAnsi="宋体" w:cs="宋体"/>
          <w:sz w:val="21"/>
          <w:szCs w:val="21"/>
        </w:rPr>
      </w:pPr>
      <w:r>
        <w:rPr>
          <w:rFonts w:ascii="宋体" w:hAnsi="宋体" w:cs="宋体" w:hint="eastAsia"/>
          <w:sz w:val="21"/>
          <w:szCs w:val="21"/>
        </w:rPr>
        <w:t>销售情况：本项目暂未达到销售阶段。</w:t>
      </w:r>
      <w:r>
        <w:rPr>
          <w:rFonts w:ascii="宋体" w:hAnsi="宋体" w:cs="宋体" w:hint="eastAsia"/>
          <w:sz w:val="21"/>
          <w:szCs w:val="21"/>
        </w:rPr>
        <w:tab/>
      </w:r>
    </w:p>
    <w:p w:rsidR="00E1293A" w:rsidRDefault="003636C8">
      <w:pPr>
        <w:spacing w:line="360" w:lineRule="auto"/>
        <w:ind w:firstLineChars="200" w:firstLine="420"/>
        <w:rPr>
          <w:rFonts w:ascii="宋体" w:hAnsi="宋体" w:cs="宋体"/>
          <w:sz w:val="21"/>
          <w:szCs w:val="21"/>
        </w:rPr>
      </w:pPr>
      <w:r>
        <w:rPr>
          <w:rFonts w:ascii="宋体" w:hAnsi="宋体" w:cs="宋体" w:hint="eastAsia"/>
          <w:sz w:val="21"/>
          <w:szCs w:val="21"/>
        </w:rPr>
        <w:t>账户余额情况：除去暂无法查询的中国银行越秀支行账户(一般情况下余额为</w:t>
      </w:r>
      <w:r>
        <w:rPr>
          <w:rFonts w:ascii="Arial" w:hAnsi="Arial" w:cs="Arial"/>
          <w:sz w:val="21"/>
          <w:szCs w:val="21"/>
        </w:rPr>
        <w:t>0</w:t>
      </w:r>
      <w:r>
        <w:rPr>
          <w:rFonts w:ascii="宋体" w:hAnsi="宋体" w:cs="宋体" w:hint="eastAsia"/>
          <w:sz w:val="21"/>
          <w:szCs w:val="21"/>
        </w:rPr>
        <w:t>)，项目公司</w:t>
      </w:r>
      <w:r>
        <w:rPr>
          <w:rFonts w:ascii="Arial" w:hAnsi="Arial" w:cs="Arial" w:hint="eastAsia"/>
          <w:sz w:val="21"/>
          <w:szCs w:val="21"/>
        </w:rPr>
        <w:t>11</w:t>
      </w:r>
      <w:r>
        <w:rPr>
          <w:rFonts w:ascii="宋体" w:hAnsi="宋体" w:cs="宋体" w:hint="eastAsia"/>
          <w:sz w:val="21"/>
          <w:szCs w:val="21"/>
        </w:rPr>
        <w:t>月月末可用余额为</w:t>
      </w:r>
      <w:r>
        <w:rPr>
          <w:rFonts w:ascii="Arial" w:hAnsi="Arial" w:cs="Arial" w:hint="eastAsia"/>
          <w:sz w:val="21"/>
          <w:szCs w:val="21"/>
        </w:rPr>
        <w:t>6,023,311.77</w:t>
      </w:r>
      <w:r>
        <w:rPr>
          <w:rFonts w:ascii="Arial" w:hAnsi="Arial" w:cs="宋体" w:hint="eastAsia"/>
          <w:sz w:val="21"/>
          <w:szCs w:val="21"/>
        </w:rPr>
        <w:t>元。</w:t>
      </w:r>
    </w:p>
    <w:p w:rsidR="00E1293A" w:rsidRDefault="003636C8">
      <w:pPr>
        <w:widowControl w:val="0"/>
        <w:spacing w:line="360" w:lineRule="auto"/>
        <w:ind w:firstLineChars="200" w:firstLine="420"/>
        <w:textAlignment w:val="center"/>
        <w:rPr>
          <w:rFonts w:ascii="宋体" w:hAnsi="宋体" w:cs="宋体"/>
          <w:sz w:val="21"/>
          <w:szCs w:val="21"/>
        </w:rPr>
      </w:pPr>
      <w:r>
        <w:rPr>
          <w:rFonts w:ascii="宋体" w:hAnsi="宋体" w:cs="宋体" w:hint="eastAsia"/>
          <w:sz w:val="21"/>
          <w:szCs w:val="21"/>
        </w:rPr>
        <w:t>存在的风险情况:</w:t>
      </w:r>
    </w:p>
    <w:p w:rsidR="00E1293A" w:rsidRDefault="003636C8">
      <w:pPr>
        <w:widowControl w:val="0"/>
        <w:spacing w:line="360" w:lineRule="auto"/>
        <w:ind w:firstLineChars="200" w:firstLine="420"/>
        <w:textAlignment w:val="center"/>
        <w:rPr>
          <w:rFonts w:ascii="宋体" w:hAnsi="宋体" w:cs="宋体"/>
          <w:sz w:val="21"/>
          <w:szCs w:val="21"/>
        </w:rPr>
      </w:pPr>
      <w:r>
        <w:rPr>
          <w:rFonts w:ascii="Arial" w:hAnsi="Arial" w:cs="宋体" w:hint="eastAsia"/>
          <w:sz w:val="21"/>
          <w:szCs w:val="21"/>
        </w:rPr>
        <w:t>（</w:t>
      </w:r>
      <w:r>
        <w:rPr>
          <w:rFonts w:ascii="Arial" w:hAnsi="Arial" w:cs="宋体" w:hint="eastAsia"/>
          <w:sz w:val="21"/>
          <w:szCs w:val="21"/>
        </w:rPr>
        <w:t>1</w:t>
      </w:r>
      <w:r>
        <w:rPr>
          <w:rFonts w:ascii="Arial" w:hAnsi="Arial" w:cs="宋体" w:hint="eastAsia"/>
          <w:sz w:val="21"/>
          <w:szCs w:val="21"/>
        </w:rPr>
        <w:t>）根据项目公司反馈，</w:t>
      </w:r>
      <w:r>
        <w:rPr>
          <w:rFonts w:ascii="宋体" w:hAnsi="宋体" w:cs="宋体" w:hint="eastAsia"/>
          <w:sz w:val="21"/>
          <w:szCs w:val="21"/>
        </w:rPr>
        <w:t>南天项目于</w:t>
      </w:r>
      <w:r>
        <w:rPr>
          <w:rFonts w:ascii="Arial" w:hAnsi="Arial" w:cs="宋体" w:hint="eastAsia"/>
          <w:sz w:val="21"/>
          <w:szCs w:val="21"/>
        </w:rPr>
        <w:t>2020</w:t>
      </w:r>
      <w:r>
        <w:rPr>
          <w:rFonts w:ascii="宋体" w:hAnsi="宋体" w:cs="宋体" w:hint="eastAsia"/>
          <w:sz w:val="21"/>
          <w:szCs w:val="21"/>
        </w:rPr>
        <w:t>年</w:t>
      </w:r>
      <w:r>
        <w:rPr>
          <w:rFonts w:ascii="Arial" w:hAnsi="Arial" w:cs="宋体" w:hint="eastAsia"/>
          <w:sz w:val="21"/>
          <w:szCs w:val="21"/>
        </w:rPr>
        <w:t>9</w:t>
      </w:r>
      <w:r>
        <w:rPr>
          <w:rFonts w:ascii="宋体" w:hAnsi="宋体" w:cs="宋体" w:hint="eastAsia"/>
          <w:sz w:val="21"/>
          <w:szCs w:val="21"/>
        </w:rPr>
        <w:t>月</w:t>
      </w:r>
      <w:r>
        <w:rPr>
          <w:rFonts w:ascii="Arial" w:hAnsi="Arial" w:cs="宋体" w:hint="eastAsia"/>
          <w:sz w:val="21"/>
          <w:szCs w:val="21"/>
        </w:rPr>
        <w:t>14</w:t>
      </w:r>
      <w:r>
        <w:rPr>
          <w:rFonts w:ascii="宋体" w:hAnsi="宋体" w:cs="宋体" w:hint="eastAsia"/>
          <w:sz w:val="21"/>
          <w:szCs w:val="21"/>
        </w:rPr>
        <w:t>日取得了整个项目地下室阶段的施工证，该施工证</w:t>
      </w:r>
      <w:r>
        <w:rPr>
          <w:rFonts w:ascii="Arial" w:hAnsi="Arial" w:cs="宋体" w:hint="eastAsia"/>
          <w:sz w:val="21"/>
          <w:szCs w:val="21"/>
        </w:rPr>
        <w:t>上注明了施工单位（即新启源）与合同价格，而事实上项目公司目前只与深圳市新启源实业有限公司签订了项目一期的总包合同，二三期的地下室施工合同或总包合同并未签订，也无法确定施工单位以及合同价格</w:t>
      </w:r>
      <w:r>
        <w:rPr>
          <w:rFonts w:ascii="宋体" w:hAnsi="宋体" w:cs="宋体" w:hint="eastAsia"/>
          <w:sz w:val="21"/>
          <w:szCs w:val="21"/>
        </w:rPr>
        <w:t xml:space="preserve">；  </w:t>
      </w:r>
    </w:p>
    <w:p w:rsidR="00E1293A" w:rsidRDefault="003636C8">
      <w:pPr>
        <w:widowControl w:val="0"/>
        <w:spacing w:line="360" w:lineRule="auto"/>
        <w:ind w:firstLineChars="200" w:firstLine="420"/>
        <w:textAlignment w:val="center"/>
        <w:rPr>
          <w:rFonts w:ascii="宋体" w:hAnsi="宋体" w:cs="宋体"/>
          <w:sz w:val="21"/>
          <w:szCs w:val="21"/>
        </w:rPr>
      </w:pPr>
      <w:r>
        <w:rPr>
          <w:rFonts w:ascii="Arial" w:hAnsi="Arial" w:cs="Arial"/>
          <w:sz w:val="21"/>
          <w:szCs w:val="21"/>
        </w:rPr>
        <w:t>（</w:t>
      </w:r>
      <w:r>
        <w:rPr>
          <w:rFonts w:ascii="Arial" w:hAnsi="Arial" w:cs="Arial" w:hint="eastAsia"/>
          <w:sz w:val="21"/>
          <w:szCs w:val="21"/>
        </w:rPr>
        <w:t>2</w:t>
      </w:r>
      <w:r>
        <w:rPr>
          <w:rFonts w:ascii="Arial" w:hAnsi="Arial" w:cs="Arial"/>
          <w:sz w:val="21"/>
          <w:szCs w:val="21"/>
        </w:rPr>
        <w:t>）</w:t>
      </w:r>
      <w:r>
        <w:rPr>
          <w:rFonts w:ascii="宋体" w:hAnsi="宋体" w:cs="宋体" w:hint="eastAsia"/>
          <w:sz w:val="21"/>
          <w:szCs w:val="21"/>
        </w:rPr>
        <w:t>根据</w:t>
      </w:r>
      <w:r>
        <w:rPr>
          <w:rFonts w:ascii="Arial" w:hAnsi="Arial" w:cs="Arial"/>
          <w:sz w:val="21"/>
          <w:szCs w:val="21"/>
        </w:rPr>
        <w:t>《投后监管协议》</w:t>
      </w:r>
      <w:r>
        <w:rPr>
          <w:rFonts w:ascii="宋体" w:hAnsi="宋体" w:cs="宋体" w:hint="eastAsia"/>
          <w:sz w:val="21"/>
          <w:szCs w:val="21"/>
        </w:rPr>
        <w:t>第</w:t>
      </w:r>
      <w:r>
        <w:rPr>
          <w:rFonts w:ascii="Arial" w:hAnsi="Arial" w:cs="宋体" w:hint="eastAsia"/>
          <w:sz w:val="21"/>
          <w:szCs w:val="21"/>
        </w:rPr>
        <w:t>8</w:t>
      </w:r>
      <w:r>
        <w:rPr>
          <w:rFonts w:ascii="宋体" w:hAnsi="宋体" w:cs="宋体" w:hint="eastAsia"/>
          <w:sz w:val="21"/>
          <w:szCs w:val="21"/>
        </w:rPr>
        <w:t>.</w:t>
      </w:r>
      <w:r>
        <w:rPr>
          <w:rFonts w:ascii="Arial" w:hAnsi="Arial" w:cs="宋体" w:hint="eastAsia"/>
          <w:sz w:val="21"/>
          <w:szCs w:val="21"/>
        </w:rPr>
        <w:t>3</w:t>
      </w:r>
      <w:r>
        <w:rPr>
          <w:rFonts w:ascii="宋体" w:hAnsi="宋体" w:cs="宋体" w:hint="eastAsia"/>
          <w:sz w:val="21"/>
          <w:szCs w:val="21"/>
        </w:rPr>
        <w:t>条，项目公司需在节点日期</w:t>
      </w:r>
      <w:r>
        <w:rPr>
          <w:rFonts w:ascii="Arial" w:hAnsi="Arial" w:cs="宋体" w:hint="eastAsia"/>
          <w:sz w:val="21"/>
          <w:szCs w:val="21"/>
        </w:rPr>
        <w:t>2020</w:t>
      </w:r>
      <w:r>
        <w:rPr>
          <w:rFonts w:ascii="宋体" w:hAnsi="宋体" w:cs="宋体" w:hint="eastAsia"/>
          <w:sz w:val="21"/>
          <w:szCs w:val="21"/>
        </w:rPr>
        <w:t>年</w:t>
      </w:r>
      <w:r>
        <w:rPr>
          <w:rFonts w:ascii="Arial" w:hAnsi="Arial" w:cs="宋体" w:hint="eastAsia"/>
          <w:sz w:val="21"/>
          <w:szCs w:val="21"/>
        </w:rPr>
        <w:t>12</w:t>
      </w:r>
      <w:r>
        <w:rPr>
          <w:rFonts w:ascii="宋体" w:hAnsi="宋体" w:cs="宋体" w:hint="eastAsia"/>
          <w:sz w:val="21"/>
          <w:szCs w:val="21"/>
        </w:rPr>
        <w:t>月</w:t>
      </w:r>
      <w:r>
        <w:rPr>
          <w:rFonts w:ascii="Arial" w:hAnsi="Arial" w:cs="宋体" w:hint="eastAsia"/>
          <w:sz w:val="21"/>
          <w:szCs w:val="21"/>
        </w:rPr>
        <w:t>31</w:t>
      </w:r>
      <w:r>
        <w:rPr>
          <w:rFonts w:ascii="宋体" w:hAnsi="宋体" w:cs="宋体" w:hint="eastAsia"/>
          <w:sz w:val="21"/>
          <w:szCs w:val="21"/>
        </w:rPr>
        <w:t>日达到</w:t>
      </w:r>
      <w:r>
        <w:rPr>
          <w:rFonts w:ascii="Arial" w:hAnsi="Arial" w:cs="宋体" w:hint="eastAsia"/>
          <w:sz w:val="21"/>
          <w:szCs w:val="21"/>
        </w:rPr>
        <w:t>94,418</w:t>
      </w:r>
      <w:r>
        <w:rPr>
          <w:rFonts w:ascii="宋体" w:hAnsi="宋体" w:cs="宋体" w:hint="eastAsia"/>
          <w:sz w:val="21"/>
          <w:szCs w:val="21"/>
        </w:rPr>
        <w:t>万元的签约销售额，在节点日期</w:t>
      </w:r>
      <w:r>
        <w:rPr>
          <w:rFonts w:ascii="Arial" w:hAnsi="Arial" w:cs="宋体" w:hint="eastAsia"/>
          <w:sz w:val="21"/>
          <w:szCs w:val="21"/>
        </w:rPr>
        <w:t>2021</w:t>
      </w:r>
      <w:r>
        <w:rPr>
          <w:rFonts w:ascii="宋体" w:hAnsi="宋体" w:cs="宋体" w:hint="eastAsia"/>
          <w:sz w:val="21"/>
          <w:szCs w:val="21"/>
        </w:rPr>
        <w:t>年</w:t>
      </w:r>
      <w:r>
        <w:rPr>
          <w:rFonts w:ascii="Arial" w:hAnsi="Arial" w:cs="宋体" w:hint="eastAsia"/>
          <w:sz w:val="21"/>
          <w:szCs w:val="21"/>
        </w:rPr>
        <w:t>3</w:t>
      </w:r>
      <w:r>
        <w:rPr>
          <w:rFonts w:ascii="宋体" w:hAnsi="宋体" w:cs="宋体" w:hint="eastAsia"/>
          <w:sz w:val="21"/>
          <w:szCs w:val="21"/>
        </w:rPr>
        <w:t>月</w:t>
      </w:r>
      <w:r>
        <w:rPr>
          <w:rFonts w:ascii="Arial" w:hAnsi="Arial" w:cs="宋体" w:hint="eastAsia"/>
          <w:sz w:val="21"/>
          <w:szCs w:val="21"/>
        </w:rPr>
        <w:t>31</w:t>
      </w:r>
      <w:r>
        <w:rPr>
          <w:rFonts w:ascii="宋体" w:hAnsi="宋体" w:cs="宋体" w:hint="eastAsia"/>
          <w:sz w:val="21"/>
          <w:szCs w:val="21"/>
        </w:rPr>
        <w:t>日达到</w:t>
      </w:r>
      <w:r>
        <w:rPr>
          <w:rFonts w:ascii="Arial" w:hAnsi="Arial" w:cs="宋体" w:hint="eastAsia"/>
          <w:sz w:val="21"/>
          <w:szCs w:val="21"/>
        </w:rPr>
        <w:t>191</w:t>
      </w:r>
      <w:r>
        <w:rPr>
          <w:rFonts w:ascii="Arial" w:hAnsi="Arial" w:cs="宋体"/>
          <w:sz w:val="21"/>
          <w:szCs w:val="21"/>
        </w:rPr>
        <w:t>,</w:t>
      </w:r>
      <w:r>
        <w:rPr>
          <w:rFonts w:ascii="Arial" w:hAnsi="Arial" w:cs="宋体" w:hint="eastAsia"/>
          <w:sz w:val="21"/>
          <w:szCs w:val="21"/>
        </w:rPr>
        <w:t>589</w:t>
      </w:r>
      <w:r>
        <w:rPr>
          <w:rFonts w:ascii="宋体" w:hAnsi="宋体" w:cs="宋体" w:hint="eastAsia"/>
          <w:sz w:val="21"/>
          <w:szCs w:val="21"/>
        </w:rPr>
        <w:t>万元的签约销售额，另在两个月宽限期内仍未能完成任务的，则项目公司除根据《信托贷款合同》约定支付贷款本息之外，还应根据上述节点要求的签约销售额与实际的本项目签约销售额之间的差额部分提前向甲方支付相应的贷款本息；根据项目公司提供的项目开发计划，南天项目一期开盘的时间为</w:t>
      </w:r>
      <w:r>
        <w:rPr>
          <w:rFonts w:ascii="Arial" w:hAnsi="Arial" w:cs="宋体" w:hint="eastAsia"/>
          <w:sz w:val="21"/>
          <w:szCs w:val="21"/>
        </w:rPr>
        <w:t>2021</w:t>
      </w:r>
      <w:r>
        <w:rPr>
          <w:rFonts w:ascii="宋体" w:hAnsi="宋体" w:cs="宋体" w:hint="eastAsia"/>
          <w:sz w:val="21"/>
          <w:szCs w:val="21"/>
        </w:rPr>
        <w:t>年</w:t>
      </w:r>
      <w:r>
        <w:rPr>
          <w:rFonts w:ascii="Arial" w:hAnsi="Arial" w:cs="宋体" w:hint="eastAsia"/>
          <w:sz w:val="21"/>
          <w:szCs w:val="21"/>
        </w:rPr>
        <w:t>6</w:t>
      </w:r>
      <w:r>
        <w:rPr>
          <w:rFonts w:ascii="宋体" w:hAnsi="宋体" w:cs="宋体" w:hint="eastAsia"/>
          <w:sz w:val="21"/>
          <w:szCs w:val="21"/>
        </w:rPr>
        <w:t>月</w:t>
      </w:r>
      <w:r>
        <w:rPr>
          <w:rFonts w:ascii="Arial" w:hAnsi="Arial" w:cs="宋体" w:hint="eastAsia"/>
          <w:sz w:val="21"/>
          <w:szCs w:val="21"/>
        </w:rPr>
        <w:t>19</w:t>
      </w:r>
      <w:r>
        <w:rPr>
          <w:rFonts w:ascii="宋体" w:hAnsi="宋体" w:cs="宋体" w:hint="eastAsia"/>
          <w:sz w:val="21"/>
          <w:szCs w:val="21"/>
        </w:rPr>
        <w:t>日，从计划上看项目公司在上述节点是无法完成对应的签约销售额的。</w:t>
      </w:r>
    </w:p>
    <w:p w:rsidR="00E1293A" w:rsidRDefault="00E1293A">
      <w:pPr>
        <w:spacing w:line="360" w:lineRule="auto"/>
        <w:ind w:firstLineChars="200" w:firstLine="420"/>
        <w:rPr>
          <w:rFonts w:ascii="宋体" w:hAnsi="宋体" w:cs="宋体"/>
          <w:sz w:val="21"/>
          <w:szCs w:val="21"/>
        </w:rPr>
      </w:pPr>
    </w:p>
    <w:p w:rsidR="00E1293A" w:rsidRDefault="003636C8">
      <w:pPr>
        <w:rPr>
          <w:rFonts w:ascii="宋体" w:hAnsi="宋体" w:cs="宋体"/>
          <w:b/>
          <w:bCs/>
        </w:rPr>
      </w:pPr>
      <w:r>
        <w:rPr>
          <w:rFonts w:ascii="宋体" w:hAnsi="宋体" w:cs="宋体" w:hint="eastAsia"/>
          <w:b/>
          <w:bCs/>
        </w:rPr>
        <w:br w:type="page"/>
      </w:r>
    </w:p>
    <w:p w:rsidR="00E1293A" w:rsidRDefault="003636C8">
      <w:pPr>
        <w:spacing w:line="360" w:lineRule="auto"/>
        <w:jc w:val="center"/>
        <w:rPr>
          <w:rFonts w:ascii="宋体" w:hAnsi="宋体" w:cs="宋体"/>
          <w:b/>
          <w:bCs/>
        </w:rPr>
      </w:pPr>
      <w:r>
        <w:rPr>
          <w:rFonts w:ascii="宋体" w:hAnsi="宋体" w:cs="宋体" w:hint="eastAsia"/>
          <w:b/>
          <w:bCs/>
        </w:rPr>
        <w:lastRenderedPageBreak/>
        <w:t>五矿信托·广州南天项目</w:t>
      </w:r>
    </w:p>
    <w:p w:rsidR="00E1293A" w:rsidRDefault="003636C8">
      <w:pPr>
        <w:spacing w:line="360" w:lineRule="auto"/>
        <w:jc w:val="center"/>
        <w:rPr>
          <w:rFonts w:ascii="宋体" w:hAnsi="宋体" w:cs="宋体"/>
          <w:b/>
          <w:bCs/>
        </w:rPr>
      </w:pPr>
      <w:r>
        <w:rPr>
          <w:rFonts w:ascii="宋体" w:hAnsi="宋体" w:cs="宋体" w:hint="eastAsia"/>
          <w:b/>
          <w:bCs/>
        </w:rPr>
        <w:t>监管月报</w:t>
      </w:r>
    </w:p>
    <w:p w:rsidR="00E1293A" w:rsidRDefault="003636C8">
      <w:pPr>
        <w:pStyle w:val="1"/>
        <w:rPr>
          <w:rFonts w:ascii="宋体" w:eastAsia="宋体" w:hAnsi="宋体" w:cs="宋体"/>
          <w:sz w:val="21"/>
          <w:szCs w:val="21"/>
        </w:rPr>
      </w:pPr>
      <w:bookmarkStart w:id="1" w:name="_Toc58245410"/>
      <w:r>
        <w:rPr>
          <w:rFonts w:ascii="宋体" w:eastAsia="宋体" w:hAnsi="宋体" w:cs="宋体" w:hint="eastAsia"/>
          <w:sz w:val="21"/>
          <w:szCs w:val="21"/>
        </w:rPr>
        <w:t>一、项目基本情况介绍</w:t>
      </w:r>
      <w:bookmarkEnd w:id="1"/>
    </w:p>
    <w:p w:rsidR="00E1293A" w:rsidRDefault="003636C8">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.介绍项目公司各个股东的基本情况及关联关系。</w:t>
      </w: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项目公司即广州南天商业大广场建设发展有限公司由广州佳兆业城市更新集团有限公司与广州市中联实业有限公司分别持股</w:t>
      </w:r>
      <w:r>
        <w:rPr>
          <w:rFonts w:ascii="Arial" w:hAnsi="Arial" w:cs="宋体" w:hint="eastAsia"/>
          <w:bCs/>
          <w:sz w:val="21"/>
          <w:szCs w:val="21"/>
        </w:rPr>
        <w:t>70</w:t>
      </w:r>
      <w:r>
        <w:rPr>
          <w:rFonts w:ascii="宋体" w:hAnsi="宋体" w:cs="宋体" w:hint="eastAsia"/>
          <w:bCs/>
          <w:sz w:val="21"/>
          <w:szCs w:val="21"/>
        </w:rPr>
        <w:t>%、</w:t>
      </w:r>
      <w:r>
        <w:rPr>
          <w:rFonts w:ascii="Arial" w:hAnsi="Arial" w:cs="宋体" w:hint="eastAsia"/>
          <w:bCs/>
          <w:sz w:val="21"/>
          <w:szCs w:val="21"/>
        </w:rPr>
        <w:t>30</w:t>
      </w:r>
      <w:r>
        <w:rPr>
          <w:rFonts w:ascii="宋体" w:hAnsi="宋体" w:cs="宋体" w:hint="eastAsia"/>
          <w:bCs/>
          <w:sz w:val="21"/>
          <w:szCs w:val="21"/>
        </w:rPr>
        <w:t>%。</w:t>
      </w: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广州佳兆业城市更新集团有限公司是一家成立于</w:t>
      </w:r>
      <w:r>
        <w:rPr>
          <w:rFonts w:ascii="Arial" w:hAnsi="Arial" w:cs="宋体" w:hint="eastAsia"/>
          <w:bCs/>
          <w:sz w:val="21"/>
          <w:szCs w:val="21"/>
        </w:rPr>
        <w:t>2013</w:t>
      </w:r>
      <w:r>
        <w:rPr>
          <w:rFonts w:ascii="宋体" w:hAnsi="宋体" w:cs="宋体" w:hint="eastAsia"/>
          <w:bCs/>
          <w:sz w:val="21"/>
          <w:szCs w:val="21"/>
        </w:rPr>
        <w:t>年</w:t>
      </w:r>
      <w:r>
        <w:rPr>
          <w:rFonts w:ascii="Arial" w:hAnsi="Arial" w:cs="宋体" w:hint="eastAsia"/>
          <w:bCs/>
          <w:sz w:val="21"/>
          <w:szCs w:val="21"/>
        </w:rPr>
        <w:t>5</w:t>
      </w:r>
      <w:r>
        <w:rPr>
          <w:rFonts w:ascii="宋体" w:hAnsi="宋体" w:cs="宋体" w:hint="eastAsia"/>
          <w:bCs/>
          <w:sz w:val="21"/>
          <w:szCs w:val="21"/>
        </w:rPr>
        <w:t>月</w:t>
      </w:r>
      <w:r>
        <w:rPr>
          <w:rFonts w:ascii="Arial" w:hAnsi="Arial" w:cs="宋体" w:hint="eastAsia"/>
          <w:bCs/>
          <w:sz w:val="21"/>
          <w:szCs w:val="21"/>
        </w:rPr>
        <w:t>6</w:t>
      </w:r>
      <w:r>
        <w:rPr>
          <w:rFonts w:ascii="宋体" w:hAnsi="宋体" w:cs="宋体" w:hint="eastAsia"/>
          <w:bCs/>
          <w:sz w:val="21"/>
          <w:szCs w:val="21"/>
        </w:rPr>
        <w:t>日的小微企业，曾用名广州兆峰置业发展有限公司，法定代表人揭平胜，注册资本</w:t>
      </w:r>
      <w:r>
        <w:rPr>
          <w:rFonts w:ascii="Arial" w:hAnsi="Arial" w:cs="宋体" w:hint="eastAsia"/>
          <w:bCs/>
          <w:sz w:val="21"/>
          <w:szCs w:val="21"/>
        </w:rPr>
        <w:t>4000</w:t>
      </w:r>
      <w:r>
        <w:rPr>
          <w:rFonts w:ascii="宋体" w:hAnsi="宋体" w:cs="宋体" w:hint="eastAsia"/>
          <w:bCs/>
          <w:sz w:val="21"/>
          <w:szCs w:val="21"/>
        </w:rPr>
        <w:t>万元，注册地址为广州市白云区小坪东路</w:t>
      </w:r>
      <w:r>
        <w:rPr>
          <w:rFonts w:ascii="Arial" w:hAnsi="Arial" w:cs="宋体" w:hint="eastAsia"/>
          <w:bCs/>
          <w:sz w:val="21"/>
          <w:szCs w:val="21"/>
        </w:rPr>
        <w:t>4</w:t>
      </w:r>
      <w:r>
        <w:rPr>
          <w:rFonts w:ascii="宋体" w:hAnsi="宋体" w:cs="宋体" w:hint="eastAsia"/>
          <w:bCs/>
          <w:sz w:val="21"/>
          <w:szCs w:val="21"/>
        </w:rPr>
        <w:t>号二楼</w:t>
      </w:r>
      <w:r>
        <w:rPr>
          <w:rFonts w:ascii="Arial" w:hAnsi="Arial" w:cs="宋体" w:hint="eastAsia"/>
          <w:bCs/>
          <w:sz w:val="21"/>
          <w:szCs w:val="21"/>
        </w:rPr>
        <w:t>201</w:t>
      </w:r>
      <w:r>
        <w:rPr>
          <w:rFonts w:ascii="宋体" w:hAnsi="宋体" w:cs="宋体" w:hint="eastAsia"/>
          <w:bCs/>
          <w:sz w:val="21"/>
          <w:szCs w:val="21"/>
        </w:rPr>
        <w:t>房，该公司由广州佳兆业投资咨询有限公司</w:t>
      </w:r>
      <w:r>
        <w:rPr>
          <w:rFonts w:ascii="Arial" w:hAnsi="Arial" w:cs="宋体" w:hint="eastAsia"/>
          <w:bCs/>
          <w:sz w:val="21"/>
          <w:szCs w:val="21"/>
        </w:rPr>
        <w:t>100</w:t>
      </w:r>
      <w:r>
        <w:rPr>
          <w:rFonts w:ascii="宋体" w:hAnsi="宋体" w:cs="宋体" w:hint="eastAsia"/>
          <w:bCs/>
          <w:sz w:val="21"/>
          <w:szCs w:val="21"/>
        </w:rPr>
        <w:t>%持股；</w:t>
      </w: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广州市中联实业有限公司成立于</w:t>
      </w:r>
      <w:r>
        <w:rPr>
          <w:rFonts w:ascii="Arial" w:hAnsi="Arial" w:cs="宋体" w:hint="eastAsia"/>
          <w:bCs/>
          <w:sz w:val="21"/>
          <w:szCs w:val="21"/>
        </w:rPr>
        <w:t>1988</w:t>
      </w:r>
      <w:r>
        <w:rPr>
          <w:rFonts w:ascii="宋体" w:hAnsi="宋体" w:cs="宋体" w:hint="eastAsia"/>
          <w:bCs/>
          <w:sz w:val="21"/>
          <w:szCs w:val="21"/>
        </w:rPr>
        <w:t>年</w:t>
      </w:r>
      <w:r>
        <w:rPr>
          <w:rFonts w:ascii="Arial" w:hAnsi="Arial" w:cs="宋体" w:hint="eastAsia"/>
          <w:bCs/>
          <w:sz w:val="21"/>
          <w:szCs w:val="21"/>
        </w:rPr>
        <w:t>7</w:t>
      </w:r>
      <w:r>
        <w:rPr>
          <w:rFonts w:ascii="宋体" w:hAnsi="宋体" w:cs="宋体" w:hint="eastAsia"/>
          <w:bCs/>
          <w:sz w:val="21"/>
          <w:szCs w:val="21"/>
        </w:rPr>
        <w:t>月</w:t>
      </w:r>
      <w:r>
        <w:rPr>
          <w:rFonts w:ascii="Arial" w:hAnsi="Arial" w:cs="宋体" w:hint="eastAsia"/>
          <w:bCs/>
          <w:sz w:val="21"/>
          <w:szCs w:val="21"/>
        </w:rPr>
        <w:t>20</w:t>
      </w:r>
      <w:r>
        <w:rPr>
          <w:rFonts w:ascii="宋体" w:hAnsi="宋体" w:cs="宋体" w:hint="eastAsia"/>
          <w:bCs/>
          <w:sz w:val="21"/>
          <w:szCs w:val="21"/>
        </w:rPr>
        <w:t>日，由自然人投资或控股，法定代表人陈锐文，注册资本</w:t>
      </w:r>
      <w:r>
        <w:rPr>
          <w:rFonts w:ascii="Arial" w:hAnsi="Arial" w:cs="宋体" w:hint="eastAsia"/>
          <w:bCs/>
          <w:sz w:val="21"/>
          <w:szCs w:val="21"/>
        </w:rPr>
        <w:t>1000</w:t>
      </w:r>
      <w:r>
        <w:rPr>
          <w:rFonts w:ascii="宋体" w:hAnsi="宋体" w:cs="宋体" w:hint="eastAsia"/>
          <w:bCs/>
          <w:sz w:val="21"/>
          <w:szCs w:val="21"/>
        </w:rPr>
        <w:t>万元，注册地址为广州市番禺区钟村街钟三村松岗，该公司由陈锐文、陈洪添分别持股</w:t>
      </w:r>
      <w:r>
        <w:rPr>
          <w:rFonts w:ascii="Arial" w:hAnsi="Arial" w:cs="宋体" w:hint="eastAsia"/>
          <w:bCs/>
          <w:sz w:val="21"/>
          <w:szCs w:val="21"/>
        </w:rPr>
        <w:t>90</w:t>
      </w:r>
      <w:r>
        <w:rPr>
          <w:rFonts w:ascii="宋体" w:hAnsi="宋体" w:cs="宋体" w:hint="eastAsia"/>
          <w:bCs/>
          <w:sz w:val="21"/>
          <w:szCs w:val="21"/>
        </w:rPr>
        <w:t>%、</w:t>
      </w:r>
      <w:r>
        <w:rPr>
          <w:rFonts w:ascii="Arial" w:hAnsi="Arial" w:cs="宋体" w:hint="eastAsia"/>
          <w:bCs/>
          <w:sz w:val="21"/>
          <w:szCs w:val="21"/>
        </w:rPr>
        <w:t>10</w:t>
      </w:r>
      <w:r>
        <w:rPr>
          <w:rFonts w:ascii="宋体" w:hAnsi="宋体" w:cs="宋体" w:hint="eastAsia"/>
          <w:bCs/>
          <w:sz w:val="21"/>
          <w:szCs w:val="21"/>
        </w:rPr>
        <w:t>%。</w:t>
      </w:r>
    </w:p>
    <w:p w:rsidR="00E1293A" w:rsidRDefault="003636C8">
      <w:pPr>
        <w:spacing w:line="360" w:lineRule="auto"/>
        <w:ind w:firstLineChars="200" w:firstLine="420"/>
        <w:rPr>
          <w:rFonts w:ascii="宋体" w:hAnsi="宋体" w:cs="宋体"/>
          <w:b/>
        </w:rPr>
      </w:pPr>
      <w:r>
        <w:rPr>
          <w:rFonts w:ascii="Arial" w:hAnsi="Arial" w:cs="宋体" w:hint="eastAsia"/>
          <w:bCs/>
          <w:sz w:val="21"/>
          <w:szCs w:val="21"/>
        </w:rPr>
        <w:t>2</w:t>
      </w:r>
      <w:r>
        <w:rPr>
          <w:rFonts w:ascii="宋体" w:hAnsi="宋体" w:cs="宋体" w:hint="eastAsia"/>
          <w:bCs/>
          <w:sz w:val="21"/>
          <w:szCs w:val="21"/>
        </w:rPr>
        <w:t>.标的项目坐落于广州市海珠区洛溪大桥西北面、北濠涌东侧地块，用地性质为商业用地兼容商务用地兼容公共交通场站用地，总用地面积</w:t>
      </w:r>
      <w:r>
        <w:rPr>
          <w:rFonts w:ascii="Arial" w:hAnsi="Arial" w:cs="宋体" w:hint="eastAsia"/>
          <w:bCs/>
          <w:sz w:val="21"/>
          <w:szCs w:val="21"/>
        </w:rPr>
        <w:t>130679</w:t>
      </w:r>
      <w:r>
        <w:rPr>
          <w:rFonts w:ascii="宋体" w:hAnsi="宋体" w:cs="宋体" w:hint="eastAsia"/>
          <w:bCs/>
          <w:sz w:val="21"/>
          <w:szCs w:val="21"/>
        </w:rPr>
        <w:t>平方米，其中城市道路用地面积</w:t>
      </w:r>
      <w:r>
        <w:rPr>
          <w:rFonts w:ascii="Arial" w:hAnsi="Arial" w:cs="宋体" w:hint="eastAsia"/>
          <w:bCs/>
          <w:sz w:val="21"/>
          <w:szCs w:val="21"/>
        </w:rPr>
        <w:t>50674</w:t>
      </w:r>
      <w:r>
        <w:rPr>
          <w:rFonts w:ascii="宋体" w:hAnsi="宋体" w:cs="宋体" w:hint="eastAsia"/>
          <w:bCs/>
          <w:sz w:val="21"/>
          <w:szCs w:val="21"/>
        </w:rPr>
        <w:t>平方米，绿地用地面积</w:t>
      </w:r>
      <w:r>
        <w:rPr>
          <w:rFonts w:ascii="Arial" w:hAnsi="Arial" w:cs="宋体" w:hint="eastAsia"/>
          <w:bCs/>
          <w:sz w:val="21"/>
          <w:szCs w:val="21"/>
        </w:rPr>
        <w:t>781</w:t>
      </w:r>
      <w:r>
        <w:rPr>
          <w:rFonts w:ascii="宋体" w:hAnsi="宋体" w:cs="宋体" w:hint="eastAsia"/>
          <w:bCs/>
          <w:sz w:val="21"/>
          <w:szCs w:val="21"/>
        </w:rPr>
        <w:t>平方米，其他用地面积</w:t>
      </w:r>
      <w:r>
        <w:rPr>
          <w:rFonts w:ascii="Arial" w:hAnsi="Arial" w:cs="宋体" w:hint="eastAsia"/>
          <w:bCs/>
          <w:sz w:val="21"/>
          <w:szCs w:val="21"/>
        </w:rPr>
        <w:t>305</w:t>
      </w:r>
      <w:r>
        <w:rPr>
          <w:rFonts w:ascii="宋体" w:hAnsi="宋体" w:cs="宋体" w:hint="eastAsia"/>
          <w:bCs/>
          <w:sz w:val="21"/>
          <w:szCs w:val="21"/>
        </w:rPr>
        <w:t>平方米，可建设用地面积</w:t>
      </w:r>
      <w:r>
        <w:rPr>
          <w:rFonts w:ascii="Arial" w:hAnsi="Arial" w:cs="宋体" w:hint="eastAsia"/>
          <w:bCs/>
          <w:sz w:val="21"/>
          <w:szCs w:val="21"/>
        </w:rPr>
        <w:t>78919</w:t>
      </w:r>
      <w:r>
        <w:rPr>
          <w:rFonts w:ascii="宋体" w:hAnsi="宋体" w:cs="宋体" w:hint="eastAsia"/>
          <w:bCs/>
          <w:sz w:val="21"/>
          <w:szCs w:val="21"/>
        </w:rPr>
        <w:t>平方米，容积率≤</w:t>
      </w:r>
      <w:r>
        <w:rPr>
          <w:rFonts w:ascii="Arial" w:hAnsi="Arial" w:cs="宋体" w:hint="eastAsia"/>
          <w:bCs/>
          <w:sz w:val="21"/>
          <w:szCs w:val="21"/>
        </w:rPr>
        <w:t>4</w:t>
      </w:r>
      <w:r>
        <w:rPr>
          <w:rFonts w:ascii="宋体" w:hAnsi="宋体" w:cs="宋体" w:hint="eastAsia"/>
          <w:bCs/>
          <w:sz w:val="21"/>
          <w:szCs w:val="21"/>
        </w:rPr>
        <w:t>.</w:t>
      </w:r>
      <w:r>
        <w:rPr>
          <w:rFonts w:ascii="Arial" w:hAnsi="Arial" w:cs="宋体" w:hint="eastAsia"/>
          <w:bCs/>
          <w:sz w:val="21"/>
          <w:szCs w:val="21"/>
        </w:rPr>
        <w:t>01</w:t>
      </w:r>
      <w:r>
        <w:rPr>
          <w:rFonts w:ascii="宋体" w:hAnsi="宋体" w:cs="宋体" w:hint="eastAsia"/>
          <w:bCs/>
          <w:sz w:val="21"/>
          <w:szCs w:val="21"/>
        </w:rPr>
        <w:t>，建筑密度≤</w:t>
      </w:r>
      <w:r>
        <w:rPr>
          <w:rFonts w:ascii="Arial" w:hAnsi="Arial" w:cs="宋体" w:hint="eastAsia"/>
          <w:bCs/>
          <w:sz w:val="21"/>
          <w:szCs w:val="21"/>
        </w:rPr>
        <w:t>50</w:t>
      </w:r>
      <w:r>
        <w:rPr>
          <w:rFonts w:ascii="宋体" w:hAnsi="宋体" w:cs="宋体" w:hint="eastAsia"/>
          <w:bCs/>
          <w:sz w:val="21"/>
          <w:szCs w:val="21"/>
        </w:rPr>
        <w:t>%，绿地率≥</w:t>
      </w:r>
      <w:r>
        <w:rPr>
          <w:rFonts w:ascii="Arial" w:hAnsi="Arial" w:cs="宋体" w:hint="eastAsia"/>
          <w:bCs/>
          <w:sz w:val="21"/>
          <w:szCs w:val="21"/>
        </w:rPr>
        <w:t>35</w:t>
      </w:r>
      <w:r>
        <w:rPr>
          <w:rFonts w:ascii="宋体" w:hAnsi="宋体" w:cs="宋体" w:hint="eastAsia"/>
          <w:bCs/>
          <w:sz w:val="21"/>
          <w:szCs w:val="21"/>
        </w:rPr>
        <w:t>%，计容建筑面积≤</w:t>
      </w:r>
      <w:r>
        <w:rPr>
          <w:rFonts w:ascii="Arial" w:hAnsi="Arial" w:cs="宋体" w:hint="eastAsia"/>
          <w:bCs/>
          <w:sz w:val="21"/>
          <w:szCs w:val="21"/>
        </w:rPr>
        <w:t>316443</w:t>
      </w:r>
      <w:r>
        <w:rPr>
          <w:rFonts w:ascii="宋体" w:hAnsi="宋体" w:cs="宋体" w:hint="eastAsia"/>
          <w:bCs/>
          <w:sz w:val="21"/>
          <w:szCs w:val="21"/>
        </w:rPr>
        <w:t>平方米，拟配建公交首末站、社会停车场、邮政所等市政公用设施和公共服务设施。用地范围内规划的城市道路、绿地需由建设单位统一实施后无偿移交政府相关主管部门管理。项目各项经济指标如下表所示：</w:t>
      </w:r>
    </w:p>
    <w:p w:rsidR="00E1293A" w:rsidRDefault="003636C8" w:rsidP="007A10EE">
      <w:pPr>
        <w:spacing w:line="360" w:lineRule="auto"/>
        <w:ind w:firstLineChars="200" w:firstLine="422"/>
        <w:jc w:val="center"/>
        <w:rPr>
          <w:rFonts w:ascii="宋体" w:hAnsi="宋体" w:cs="宋体"/>
          <w:b/>
          <w:sz w:val="21"/>
          <w:szCs w:val="21"/>
        </w:rPr>
      </w:pPr>
      <w:r>
        <w:rPr>
          <w:rFonts w:ascii="宋体" w:hAnsi="宋体" w:cs="宋体" w:hint="eastAsia"/>
          <w:b/>
          <w:sz w:val="21"/>
          <w:szCs w:val="21"/>
        </w:rPr>
        <w:t>表一：项目各项经济指标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939"/>
        <w:gridCol w:w="1120"/>
        <w:gridCol w:w="1120"/>
        <w:gridCol w:w="1120"/>
        <w:gridCol w:w="1120"/>
        <w:gridCol w:w="939"/>
        <w:gridCol w:w="1462"/>
      </w:tblGrid>
      <w:tr w:rsidR="00E1293A">
        <w:trPr>
          <w:trHeight w:val="650"/>
          <w:jc w:val="center"/>
        </w:trPr>
        <w:tc>
          <w:tcPr>
            <w:tcW w:w="0" w:type="auto"/>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序号</w:t>
            </w:r>
          </w:p>
        </w:tc>
        <w:tc>
          <w:tcPr>
            <w:tcW w:w="0" w:type="auto"/>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单位工程</w:t>
            </w:r>
          </w:p>
        </w:tc>
        <w:tc>
          <w:tcPr>
            <w:tcW w:w="0" w:type="auto"/>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用地面积</w:t>
            </w:r>
          </w:p>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建筑面积</w:t>
            </w:r>
          </w:p>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计容面积</w:t>
            </w:r>
          </w:p>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可售面积</w:t>
            </w:r>
          </w:p>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总货值</w:t>
            </w:r>
          </w:p>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（万元）</w:t>
            </w:r>
          </w:p>
        </w:tc>
        <w:tc>
          <w:tcPr>
            <w:tcW w:w="0" w:type="auto"/>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备注</w:t>
            </w:r>
          </w:p>
        </w:tc>
      </w:tr>
      <w:tr w:rsidR="00E1293A">
        <w:trPr>
          <w:trHeight w:val="349"/>
          <w:jc w:val="center"/>
        </w:trPr>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1</w:t>
            </w:r>
          </w:p>
        </w:tc>
        <w:tc>
          <w:tcPr>
            <w:tcW w:w="0" w:type="auto"/>
            <w:vAlign w:val="center"/>
          </w:tcPr>
          <w:p w:rsidR="00E1293A" w:rsidRDefault="003636C8">
            <w:pPr>
              <w:widowControl w:val="0"/>
              <w:spacing w:line="360" w:lineRule="auto"/>
              <w:jc w:val="center"/>
              <w:textAlignment w:val="center"/>
              <w:rPr>
                <w:rFonts w:ascii="宋体" w:hAnsi="宋体" w:cs="宋体"/>
                <w:sz w:val="18"/>
                <w:szCs w:val="18"/>
              </w:rPr>
            </w:pPr>
            <w:r>
              <w:rPr>
                <w:rFonts w:ascii="Arial" w:hAnsi="Arial" w:cs="宋体" w:hint="eastAsia"/>
                <w:sz w:val="18"/>
                <w:szCs w:val="18"/>
              </w:rPr>
              <w:t>1</w:t>
            </w:r>
            <w:r>
              <w:rPr>
                <w:rFonts w:ascii="宋体" w:hAnsi="宋体" w:cs="宋体" w:hint="eastAsia"/>
                <w:sz w:val="18"/>
                <w:szCs w:val="18"/>
              </w:rPr>
              <w:t>期</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26763</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224688</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152488</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156868</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496485</w:t>
            </w:r>
          </w:p>
        </w:tc>
        <w:tc>
          <w:tcPr>
            <w:tcW w:w="0" w:type="auto"/>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2</w:t>
            </w:r>
            <w:r>
              <w:rPr>
                <w:rFonts w:ascii="宋体" w:hAnsi="宋体" w:cs="宋体" w:hint="eastAsia"/>
                <w:sz w:val="18"/>
                <w:szCs w:val="18"/>
              </w:rPr>
              <w:t>、</w:t>
            </w:r>
            <w:r>
              <w:rPr>
                <w:rFonts w:ascii="Arial" w:hAnsi="Arial" w:cs="宋体" w:hint="eastAsia"/>
                <w:sz w:val="18"/>
                <w:szCs w:val="18"/>
              </w:rPr>
              <w:t>3</w:t>
            </w:r>
            <w:r>
              <w:rPr>
                <w:rFonts w:ascii="宋体" w:hAnsi="宋体" w:cs="宋体" w:hint="eastAsia"/>
                <w:sz w:val="18"/>
                <w:szCs w:val="18"/>
              </w:rPr>
              <w:t>、</w:t>
            </w:r>
            <w:r>
              <w:rPr>
                <w:rFonts w:ascii="Arial" w:hAnsi="Arial" w:cs="宋体" w:hint="eastAsia"/>
                <w:sz w:val="18"/>
                <w:szCs w:val="18"/>
              </w:rPr>
              <w:t>4</w:t>
            </w:r>
          </w:p>
        </w:tc>
      </w:tr>
      <w:tr w:rsidR="00E1293A">
        <w:trPr>
          <w:trHeight w:val="308"/>
          <w:jc w:val="center"/>
        </w:trPr>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2</w:t>
            </w:r>
          </w:p>
        </w:tc>
        <w:tc>
          <w:tcPr>
            <w:tcW w:w="0" w:type="auto"/>
            <w:vAlign w:val="center"/>
          </w:tcPr>
          <w:p w:rsidR="00E1293A" w:rsidRDefault="003636C8">
            <w:pPr>
              <w:widowControl w:val="0"/>
              <w:spacing w:line="360" w:lineRule="auto"/>
              <w:jc w:val="center"/>
              <w:textAlignment w:val="center"/>
              <w:rPr>
                <w:rFonts w:ascii="宋体" w:hAnsi="宋体" w:cs="宋体"/>
                <w:sz w:val="18"/>
                <w:szCs w:val="18"/>
              </w:rPr>
            </w:pPr>
            <w:r>
              <w:rPr>
                <w:rFonts w:ascii="Arial" w:hAnsi="Arial" w:cs="宋体" w:hint="eastAsia"/>
                <w:sz w:val="18"/>
                <w:szCs w:val="18"/>
              </w:rPr>
              <w:t>2</w:t>
            </w:r>
            <w:r>
              <w:rPr>
                <w:rFonts w:ascii="宋体" w:hAnsi="宋体" w:cs="宋体" w:hint="eastAsia"/>
                <w:sz w:val="18"/>
                <w:szCs w:val="18"/>
              </w:rPr>
              <w:t>期</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16314</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119605</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78501</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78396</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277399</w:t>
            </w:r>
          </w:p>
        </w:tc>
        <w:tc>
          <w:tcPr>
            <w:tcW w:w="0" w:type="auto"/>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7</w:t>
            </w:r>
          </w:p>
        </w:tc>
      </w:tr>
      <w:tr w:rsidR="00E1293A">
        <w:trPr>
          <w:trHeight w:val="335"/>
          <w:jc w:val="center"/>
        </w:trPr>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3</w:t>
            </w:r>
          </w:p>
        </w:tc>
        <w:tc>
          <w:tcPr>
            <w:tcW w:w="0" w:type="auto"/>
            <w:vAlign w:val="center"/>
          </w:tcPr>
          <w:p w:rsidR="00E1293A" w:rsidRDefault="003636C8">
            <w:pPr>
              <w:widowControl w:val="0"/>
              <w:spacing w:line="360" w:lineRule="auto"/>
              <w:jc w:val="center"/>
              <w:textAlignment w:val="center"/>
              <w:rPr>
                <w:rFonts w:ascii="宋体" w:hAnsi="宋体" w:cs="宋体"/>
                <w:sz w:val="18"/>
                <w:szCs w:val="18"/>
              </w:rPr>
            </w:pPr>
            <w:r>
              <w:rPr>
                <w:rFonts w:ascii="Arial" w:hAnsi="Arial" w:cs="宋体" w:hint="eastAsia"/>
                <w:sz w:val="18"/>
                <w:szCs w:val="18"/>
              </w:rPr>
              <w:t>3</w:t>
            </w:r>
            <w:r>
              <w:rPr>
                <w:rFonts w:ascii="宋体" w:hAnsi="宋体" w:cs="宋体" w:hint="eastAsia"/>
                <w:sz w:val="18"/>
                <w:szCs w:val="18"/>
              </w:rPr>
              <w:t>期</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21278</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129480</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85454</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81534</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272385</w:t>
            </w:r>
          </w:p>
        </w:tc>
        <w:tc>
          <w:tcPr>
            <w:tcW w:w="0" w:type="auto"/>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5</w:t>
            </w:r>
            <w:r>
              <w:rPr>
                <w:rFonts w:ascii="宋体" w:hAnsi="宋体" w:cs="宋体" w:hint="eastAsia"/>
                <w:sz w:val="18"/>
                <w:szCs w:val="18"/>
              </w:rPr>
              <w:t>、</w:t>
            </w:r>
            <w:r>
              <w:rPr>
                <w:rFonts w:ascii="Arial" w:hAnsi="Arial" w:cs="宋体" w:hint="eastAsia"/>
                <w:sz w:val="18"/>
                <w:szCs w:val="18"/>
              </w:rPr>
              <w:t>6</w:t>
            </w:r>
          </w:p>
        </w:tc>
      </w:tr>
      <w:tr w:rsidR="00E1293A">
        <w:trPr>
          <w:trHeight w:val="359"/>
          <w:jc w:val="center"/>
        </w:trPr>
        <w:tc>
          <w:tcPr>
            <w:tcW w:w="0" w:type="auto"/>
            <w:vAlign w:val="center"/>
          </w:tcPr>
          <w:p w:rsidR="00E1293A" w:rsidRDefault="00E1293A">
            <w:pPr>
              <w:jc w:val="center"/>
              <w:textAlignment w:val="center"/>
              <w:rPr>
                <w:rFonts w:ascii="宋体" w:hAnsi="宋体" w:cs="宋体"/>
                <w:sz w:val="18"/>
                <w:szCs w:val="18"/>
              </w:rPr>
            </w:pPr>
          </w:p>
        </w:tc>
        <w:tc>
          <w:tcPr>
            <w:tcW w:w="0" w:type="auto"/>
            <w:vAlign w:val="center"/>
          </w:tcPr>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合计</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64355</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473773</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316443</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316798</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1046269</w:t>
            </w:r>
          </w:p>
        </w:tc>
        <w:tc>
          <w:tcPr>
            <w:tcW w:w="0" w:type="auto"/>
            <w:vAlign w:val="center"/>
          </w:tcPr>
          <w:p w:rsidR="00E1293A" w:rsidRDefault="00E1293A">
            <w:pPr>
              <w:jc w:val="center"/>
              <w:textAlignment w:val="center"/>
              <w:rPr>
                <w:rFonts w:ascii="宋体" w:hAnsi="宋体" w:cs="宋体"/>
                <w:sz w:val="18"/>
                <w:szCs w:val="18"/>
              </w:rPr>
            </w:pPr>
          </w:p>
        </w:tc>
      </w:tr>
    </w:tbl>
    <w:p w:rsidR="00E1293A" w:rsidRDefault="003636C8">
      <w:pPr>
        <w:numPr>
          <w:ilvl w:val="0"/>
          <w:numId w:val="1"/>
        </w:numPr>
        <w:spacing w:line="360" w:lineRule="auto"/>
        <w:ind w:firstLineChars="200" w:firstLine="420"/>
        <w:rPr>
          <w:rFonts w:ascii="宋体" w:hAnsi="宋体" w:cs="宋体"/>
          <w:bCs/>
          <w:sz w:val="21"/>
          <w:szCs w:val="21"/>
        </w:rPr>
      </w:pPr>
      <w:r>
        <w:rPr>
          <w:rFonts w:ascii="宋体" w:hAnsi="宋体" w:cs="宋体" w:hint="eastAsia"/>
          <w:bCs/>
          <w:sz w:val="21"/>
          <w:szCs w:val="21"/>
        </w:rPr>
        <w:t>存在的问题、原因及潜在风险。</w:t>
      </w:r>
    </w:p>
    <w:p w:rsidR="00E1293A" w:rsidRDefault="003636C8">
      <w:pPr>
        <w:spacing w:line="360" w:lineRule="auto"/>
        <w:rPr>
          <w:rFonts w:ascii="宋体" w:hAnsi="宋体" w:cs="宋体"/>
          <w:bCs/>
          <w:sz w:val="21"/>
          <w:szCs w:val="21"/>
        </w:rPr>
      </w:pPr>
      <w:r>
        <w:rPr>
          <w:rFonts w:ascii="宋体" w:hAnsi="宋体" w:cs="宋体" w:hint="eastAsia"/>
          <w:bCs/>
          <w:sz w:val="21"/>
          <w:szCs w:val="21"/>
        </w:rPr>
        <w:t xml:space="preserve">      本期暂无。</w:t>
      </w:r>
    </w:p>
    <w:p w:rsidR="00E1293A" w:rsidRDefault="003636C8">
      <w:pPr>
        <w:numPr>
          <w:ilvl w:val="0"/>
          <w:numId w:val="1"/>
        </w:numPr>
        <w:spacing w:line="360" w:lineRule="auto"/>
        <w:ind w:firstLineChars="200" w:firstLine="420"/>
        <w:rPr>
          <w:rFonts w:ascii="宋体" w:hAnsi="宋体" w:cs="宋体"/>
          <w:bCs/>
          <w:sz w:val="21"/>
          <w:szCs w:val="21"/>
        </w:rPr>
      </w:pPr>
      <w:r>
        <w:rPr>
          <w:rFonts w:ascii="宋体" w:hAnsi="宋体" w:cs="宋体" w:hint="eastAsia"/>
          <w:bCs/>
          <w:sz w:val="21"/>
          <w:szCs w:val="21"/>
        </w:rPr>
        <w:t>建议措施及后期需关注事项。</w:t>
      </w:r>
    </w:p>
    <w:p w:rsidR="00E1293A" w:rsidRDefault="003636C8">
      <w:pPr>
        <w:spacing w:line="360" w:lineRule="auto"/>
        <w:rPr>
          <w:rFonts w:ascii="宋体" w:hAnsi="宋体" w:cs="宋体"/>
          <w:bCs/>
          <w:sz w:val="21"/>
          <w:szCs w:val="21"/>
        </w:rPr>
      </w:pPr>
      <w:r>
        <w:rPr>
          <w:rFonts w:ascii="宋体" w:hAnsi="宋体" w:cs="宋体" w:hint="eastAsia"/>
          <w:bCs/>
          <w:sz w:val="21"/>
          <w:szCs w:val="21"/>
        </w:rPr>
        <w:t xml:space="preserve">      本期暂无。</w:t>
      </w:r>
    </w:p>
    <w:p w:rsidR="00E1293A" w:rsidRDefault="003636C8">
      <w:pPr>
        <w:rPr>
          <w:rFonts w:ascii="宋体" w:hAnsi="宋体" w:cs="宋体"/>
          <w:sz w:val="21"/>
          <w:szCs w:val="21"/>
        </w:rPr>
      </w:pPr>
      <w:r>
        <w:rPr>
          <w:rFonts w:ascii="宋体" w:hAnsi="宋体" w:cs="宋体" w:hint="eastAsia"/>
          <w:sz w:val="21"/>
          <w:szCs w:val="21"/>
        </w:rPr>
        <w:br w:type="page"/>
      </w:r>
    </w:p>
    <w:p w:rsidR="00E1293A" w:rsidRDefault="003636C8">
      <w:pPr>
        <w:pStyle w:val="1"/>
        <w:rPr>
          <w:rFonts w:ascii="宋体" w:eastAsia="宋体" w:hAnsi="宋体" w:cs="宋体"/>
          <w:sz w:val="21"/>
          <w:szCs w:val="21"/>
        </w:rPr>
      </w:pPr>
      <w:bookmarkStart w:id="2" w:name="_Toc58245411"/>
      <w:r>
        <w:rPr>
          <w:rFonts w:ascii="宋体" w:eastAsia="宋体" w:hAnsi="宋体" w:cs="宋体" w:hint="eastAsia"/>
          <w:sz w:val="21"/>
          <w:szCs w:val="21"/>
        </w:rPr>
        <w:lastRenderedPageBreak/>
        <w:t>二、项目证件办理情况</w:t>
      </w:r>
      <w:bookmarkEnd w:id="2"/>
    </w:p>
    <w:p w:rsidR="00E1293A" w:rsidRDefault="003636C8">
      <w:pPr>
        <w:jc w:val="center"/>
        <w:rPr>
          <w:rFonts w:ascii="宋体" w:hAnsi="宋体" w:cs="宋体"/>
          <w:b/>
          <w:bCs/>
          <w:sz w:val="21"/>
          <w:szCs w:val="21"/>
        </w:rPr>
      </w:pPr>
      <w:r>
        <w:rPr>
          <w:rFonts w:ascii="宋体" w:hAnsi="宋体" w:cs="宋体" w:hint="eastAsia"/>
          <w:b/>
          <w:bCs/>
          <w:sz w:val="21"/>
          <w:szCs w:val="21"/>
        </w:rPr>
        <w:t>表二：项目五证办理情况</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970"/>
        <w:gridCol w:w="3544"/>
        <w:gridCol w:w="1306"/>
        <w:gridCol w:w="1327"/>
        <w:gridCol w:w="1090"/>
        <w:gridCol w:w="1059"/>
      </w:tblGrid>
      <w:tr w:rsidR="00E1293A">
        <w:trPr>
          <w:trHeight w:val="405"/>
          <w:tblHeader/>
          <w:jc w:val="center"/>
        </w:trPr>
        <w:tc>
          <w:tcPr>
            <w:tcW w:w="0" w:type="auto"/>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序号</w:t>
            </w:r>
          </w:p>
        </w:tc>
        <w:tc>
          <w:tcPr>
            <w:tcW w:w="970"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证件名称</w:t>
            </w:r>
          </w:p>
        </w:tc>
        <w:tc>
          <w:tcPr>
            <w:tcW w:w="3544"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政策要求</w:t>
            </w:r>
          </w:p>
        </w:tc>
        <w:tc>
          <w:tcPr>
            <w:tcW w:w="1306"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预计取证日期</w:t>
            </w:r>
          </w:p>
        </w:tc>
        <w:tc>
          <w:tcPr>
            <w:tcW w:w="1327"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实际取证日期</w:t>
            </w:r>
          </w:p>
        </w:tc>
        <w:tc>
          <w:tcPr>
            <w:tcW w:w="0" w:type="auto"/>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证载面积</w:t>
            </w:r>
          </w:p>
        </w:tc>
        <w:tc>
          <w:tcPr>
            <w:tcW w:w="1059"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备注</w:t>
            </w:r>
          </w:p>
        </w:tc>
      </w:tr>
      <w:tr w:rsidR="00E1293A">
        <w:trPr>
          <w:trHeight w:val="2446"/>
          <w:jc w:val="center"/>
        </w:trPr>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1</w:t>
            </w:r>
          </w:p>
        </w:tc>
        <w:tc>
          <w:tcPr>
            <w:tcW w:w="970" w:type="dxa"/>
            <w:vAlign w:val="center"/>
          </w:tcPr>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国有土地使用证</w:t>
            </w:r>
          </w:p>
        </w:tc>
        <w:tc>
          <w:tcPr>
            <w:tcW w:w="3544" w:type="dxa"/>
            <w:vAlign w:val="center"/>
          </w:tcPr>
          <w:p w:rsidR="00E1293A" w:rsidRDefault="003636C8">
            <w:pPr>
              <w:widowControl w:val="0"/>
              <w:spacing w:line="360" w:lineRule="auto"/>
              <w:jc w:val="both"/>
              <w:textAlignment w:val="center"/>
              <w:rPr>
                <w:rFonts w:ascii="宋体" w:hAnsi="宋体" w:cs="宋体"/>
                <w:sz w:val="18"/>
                <w:szCs w:val="18"/>
              </w:rPr>
            </w:pPr>
            <w:r>
              <w:rPr>
                <w:rFonts w:ascii="宋体" w:hAnsi="宋体" w:cs="宋体" w:hint="eastAsia"/>
                <w:sz w:val="18"/>
                <w:szCs w:val="18"/>
              </w:rPr>
              <w:t>法人身份证明；营业执照复印件；委托书及委托人身份证原件；土地合同；交付土地协议；出让金票据及土地契税票据；权籍调查表；宗地图</w:t>
            </w:r>
          </w:p>
        </w:tc>
        <w:tc>
          <w:tcPr>
            <w:tcW w:w="1306" w:type="dxa"/>
            <w:vAlign w:val="center"/>
          </w:tcPr>
          <w:p w:rsidR="00E1293A" w:rsidRDefault="003636C8">
            <w:pPr>
              <w:widowControl w:val="0"/>
              <w:spacing w:line="360" w:lineRule="auto"/>
              <w:jc w:val="center"/>
              <w:textAlignment w:val="center"/>
              <w:rPr>
                <w:rFonts w:ascii="宋体" w:hAnsi="宋体" w:cs="宋体"/>
                <w:sz w:val="18"/>
                <w:szCs w:val="18"/>
              </w:rPr>
            </w:pPr>
            <w:r>
              <w:rPr>
                <w:rFonts w:ascii="Arial" w:hAnsi="Arial" w:cs="宋体" w:hint="eastAsia"/>
                <w:sz w:val="18"/>
                <w:szCs w:val="18"/>
              </w:rPr>
              <w:t>2020/3/24</w:t>
            </w:r>
          </w:p>
        </w:tc>
        <w:tc>
          <w:tcPr>
            <w:tcW w:w="1327" w:type="dxa"/>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2020/3/24</w:t>
            </w:r>
          </w:p>
        </w:tc>
        <w:tc>
          <w:tcPr>
            <w:tcW w:w="0" w:type="auto"/>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78919</w:t>
            </w:r>
            <w:r>
              <w:rPr>
                <w:rFonts w:ascii="宋体" w:hAnsi="宋体" w:cs="宋体" w:hint="eastAsia"/>
                <w:sz w:val="18"/>
                <w:szCs w:val="18"/>
              </w:rPr>
              <w:t>.</w:t>
            </w:r>
            <w:r>
              <w:rPr>
                <w:rFonts w:ascii="Arial" w:hAnsi="Arial" w:cs="宋体" w:hint="eastAsia"/>
                <w:sz w:val="18"/>
                <w:szCs w:val="18"/>
              </w:rPr>
              <w:t>43</w:t>
            </w:r>
            <w:r>
              <w:rPr>
                <w:rFonts w:ascii="Arial" w:hAnsi="Arial" w:cs="Arial"/>
                <w:sz w:val="18"/>
                <w:szCs w:val="18"/>
              </w:rPr>
              <w:t>㎡</w:t>
            </w:r>
          </w:p>
        </w:tc>
        <w:tc>
          <w:tcPr>
            <w:tcW w:w="1059" w:type="dxa"/>
            <w:vAlign w:val="center"/>
          </w:tcPr>
          <w:p w:rsidR="00E1293A" w:rsidRDefault="003636C8">
            <w:pPr>
              <w:jc w:val="center"/>
              <w:textAlignment w:val="center"/>
              <w:rPr>
                <w:rFonts w:ascii="宋体" w:hAnsi="宋体" w:cs="宋体"/>
                <w:sz w:val="18"/>
                <w:szCs w:val="18"/>
              </w:rPr>
            </w:pPr>
            <w:r>
              <w:rPr>
                <w:rFonts w:ascii="Arial" w:eastAsia="Arial" w:hAnsi="Arial" w:cs="宋体" w:hint="eastAsia"/>
                <w:sz w:val="18"/>
                <w:szCs w:val="18"/>
              </w:rPr>
              <w:t>2020</w:t>
            </w:r>
            <w:r>
              <w:rPr>
                <w:rFonts w:ascii="Arial" w:hAnsi="Arial" w:cs="宋体" w:hint="eastAsia"/>
                <w:sz w:val="18"/>
                <w:szCs w:val="18"/>
              </w:rPr>
              <w:t>年</w:t>
            </w:r>
            <w:r>
              <w:rPr>
                <w:rFonts w:ascii="Arial" w:eastAsia="Arial" w:hAnsi="Arial" w:cs="宋体" w:hint="eastAsia"/>
                <w:sz w:val="18"/>
                <w:szCs w:val="18"/>
              </w:rPr>
              <w:t>4</w:t>
            </w:r>
            <w:r>
              <w:rPr>
                <w:rFonts w:ascii="Arial" w:hAnsi="Arial" w:cs="宋体" w:hint="eastAsia"/>
                <w:sz w:val="18"/>
                <w:szCs w:val="18"/>
              </w:rPr>
              <w:t>月</w:t>
            </w:r>
            <w:r>
              <w:rPr>
                <w:rFonts w:ascii="Arial" w:eastAsia="Arial" w:hAnsi="Arial" w:cs="宋体" w:hint="eastAsia"/>
                <w:sz w:val="18"/>
                <w:szCs w:val="18"/>
              </w:rPr>
              <w:t>23</w:t>
            </w:r>
            <w:r>
              <w:rPr>
                <w:rFonts w:ascii="Arial" w:hAnsi="Arial" w:cs="宋体" w:hint="eastAsia"/>
                <w:sz w:val="18"/>
                <w:szCs w:val="18"/>
              </w:rPr>
              <w:t>日</w:t>
            </w:r>
            <w:r>
              <w:rPr>
                <w:rFonts w:ascii="宋体" w:hAnsi="宋体" w:cs="宋体" w:hint="eastAsia"/>
                <w:sz w:val="18"/>
                <w:szCs w:val="18"/>
              </w:rPr>
              <w:t>已共管</w:t>
            </w:r>
          </w:p>
        </w:tc>
      </w:tr>
      <w:tr w:rsidR="00E1293A">
        <w:trPr>
          <w:trHeight w:val="2817"/>
          <w:jc w:val="center"/>
        </w:trPr>
        <w:tc>
          <w:tcPr>
            <w:tcW w:w="0" w:type="auto"/>
            <w:vAlign w:val="center"/>
          </w:tcPr>
          <w:p w:rsidR="00E1293A" w:rsidRDefault="003636C8">
            <w:pPr>
              <w:widowControl w:val="0"/>
              <w:spacing w:line="360" w:lineRule="auto"/>
              <w:jc w:val="center"/>
              <w:textAlignment w:val="center"/>
              <w:rPr>
                <w:rFonts w:ascii="宋体" w:hAnsi="宋体" w:cs="宋体"/>
                <w:sz w:val="18"/>
                <w:szCs w:val="18"/>
              </w:rPr>
            </w:pPr>
            <w:r>
              <w:rPr>
                <w:rFonts w:ascii="Arial" w:hAnsi="Arial" w:cs="宋体" w:hint="eastAsia"/>
                <w:sz w:val="18"/>
                <w:szCs w:val="18"/>
              </w:rPr>
              <w:t>2</w:t>
            </w:r>
          </w:p>
        </w:tc>
        <w:tc>
          <w:tcPr>
            <w:tcW w:w="970" w:type="dxa"/>
            <w:vAlign w:val="center"/>
          </w:tcPr>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建设用地规划许可证</w:t>
            </w:r>
          </w:p>
        </w:tc>
        <w:tc>
          <w:tcPr>
            <w:tcW w:w="3544" w:type="dxa"/>
            <w:vAlign w:val="center"/>
          </w:tcPr>
          <w:p w:rsidR="00E1293A" w:rsidRDefault="003636C8">
            <w:pPr>
              <w:widowControl w:val="0"/>
              <w:spacing w:line="360" w:lineRule="auto"/>
              <w:jc w:val="both"/>
              <w:textAlignment w:val="center"/>
              <w:rPr>
                <w:rFonts w:ascii="宋体" w:hAnsi="宋体" w:cs="宋体"/>
                <w:sz w:val="18"/>
                <w:szCs w:val="18"/>
              </w:rPr>
            </w:pPr>
            <w:r>
              <w:rPr>
                <w:rFonts w:ascii="宋体" w:hAnsi="宋体" w:cs="宋体" w:hint="eastAsia"/>
                <w:color w:val="000000"/>
                <w:sz w:val="18"/>
                <w:szCs w:val="18"/>
                <w:shd w:val="clear" w:color="auto" w:fill="FFFFFF"/>
              </w:rPr>
              <w:t>立案申请表；营业执照等申请人身份证明文件；国有建设用地土地出让合同（含补充协议、变更协议，规划设计条件）；成交确认书 ；税务部门纳（免）税证明</w:t>
            </w:r>
          </w:p>
        </w:tc>
        <w:tc>
          <w:tcPr>
            <w:tcW w:w="1306" w:type="dxa"/>
            <w:vAlign w:val="center"/>
          </w:tcPr>
          <w:p w:rsidR="00E1293A" w:rsidRDefault="003636C8">
            <w:pPr>
              <w:widowControl w:val="0"/>
              <w:spacing w:line="360" w:lineRule="auto"/>
              <w:jc w:val="center"/>
              <w:textAlignment w:val="center"/>
              <w:rPr>
                <w:rFonts w:ascii="宋体" w:hAnsi="宋体" w:cs="宋体"/>
                <w:sz w:val="18"/>
                <w:szCs w:val="18"/>
              </w:rPr>
            </w:pPr>
            <w:r>
              <w:rPr>
                <w:rFonts w:ascii="Arial" w:hAnsi="Arial" w:cs="宋体" w:hint="eastAsia"/>
                <w:sz w:val="18"/>
                <w:szCs w:val="18"/>
              </w:rPr>
              <w:t>--------</w:t>
            </w:r>
          </w:p>
        </w:tc>
        <w:tc>
          <w:tcPr>
            <w:tcW w:w="1327" w:type="dxa"/>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w:t>
            </w:r>
            <w:r>
              <w:rPr>
                <w:rFonts w:ascii="Arial" w:hAnsi="Arial" w:cs="宋体" w:hint="eastAsia"/>
                <w:sz w:val="18"/>
                <w:szCs w:val="18"/>
              </w:rPr>
              <w:t>9</w:t>
            </w:r>
            <w:r>
              <w:rPr>
                <w:rFonts w:ascii="宋体" w:hAnsi="宋体" w:cs="宋体" w:hint="eastAsia"/>
                <w:sz w:val="18"/>
                <w:szCs w:val="18"/>
              </w:rPr>
              <w:t>/</w:t>
            </w:r>
            <w:r>
              <w:rPr>
                <w:rFonts w:ascii="Arial" w:hAnsi="Arial" w:cs="宋体" w:hint="eastAsia"/>
                <w:sz w:val="18"/>
                <w:szCs w:val="18"/>
              </w:rPr>
              <w:t>25</w:t>
            </w:r>
          </w:p>
        </w:tc>
        <w:tc>
          <w:tcPr>
            <w:tcW w:w="0" w:type="auto"/>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地表面积：</w:t>
            </w:r>
            <w:r>
              <w:rPr>
                <w:rFonts w:ascii="Arial" w:hAnsi="Arial" w:cs="宋体" w:hint="eastAsia"/>
                <w:sz w:val="18"/>
                <w:szCs w:val="18"/>
              </w:rPr>
              <w:t>130679</w:t>
            </w:r>
            <w:r>
              <w:rPr>
                <w:rFonts w:ascii="宋体" w:hAnsi="宋体" w:cs="宋体" w:hint="eastAsia"/>
                <w:sz w:val="18"/>
                <w:szCs w:val="18"/>
              </w:rPr>
              <w:t>㎡</w:t>
            </w:r>
          </w:p>
        </w:tc>
        <w:tc>
          <w:tcPr>
            <w:tcW w:w="1059" w:type="dxa"/>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年</w:t>
            </w:r>
            <w:r>
              <w:rPr>
                <w:rFonts w:ascii="Arial" w:hAnsi="Arial" w:cs="宋体" w:hint="eastAsia"/>
                <w:sz w:val="18"/>
                <w:szCs w:val="18"/>
              </w:rPr>
              <w:t>10</w:t>
            </w:r>
            <w:r>
              <w:rPr>
                <w:rFonts w:ascii="宋体" w:hAnsi="宋体" w:cs="宋体" w:hint="eastAsia"/>
                <w:sz w:val="18"/>
                <w:szCs w:val="18"/>
              </w:rPr>
              <w:t>月</w:t>
            </w:r>
            <w:r>
              <w:rPr>
                <w:rFonts w:ascii="Arial" w:hAnsi="Arial" w:cs="宋体" w:hint="eastAsia"/>
                <w:sz w:val="18"/>
                <w:szCs w:val="18"/>
              </w:rPr>
              <w:t>26</w:t>
            </w:r>
            <w:r>
              <w:rPr>
                <w:rFonts w:ascii="宋体" w:hAnsi="宋体" w:cs="宋体" w:hint="eastAsia"/>
                <w:sz w:val="18"/>
                <w:szCs w:val="18"/>
              </w:rPr>
              <w:t>日已共管</w:t>
            </w:r>
          </w:p>
        </w:tc>
      </w:tr>
      <w:tr w:rsidR="00E1293A">
        <w:trPr>
          <w:trHeight w:val="7299"/>
          <w:jc w:val="center"/>
        </w:trPr>
        <w:tc>
          <w:tcPr>
            <w:tcW w:w="0" w:type="auto"/>
            <w:vAlign w:val="center"/>
          </w:tcPr>
          <w:p w:rsidR="00E1293A" w:rsidRDefault="003636C8">
            <w:pPr>
              <w:widowControl w:val="0"/>
              <w:spacing w:line="360" w:lineRule="auto"/>
              <w:jc w:val="center"/>
              <w:textAlignment w:val="center"/>
              <w:rPr>
                <w:rFonts w:ascii="宋体" w:hAnsi="宋体" w:cs="宋体"/>
                <w:sz w:val="18"/>
                <w:szCs w:val="18"/>
              </w:rPr>
            </w:pPr>
            <w:r>
              <w:rPr>
                <w:rFonts w:ascii="Arial" w:hAnsi="Arial" w:cs="宋体" w:hint="eastAsia"/>
                <w:sz w:val="18"/>
                <w:szCs w:val="18"/>
              </w:rPr>
              <w:t>3</w:t>
            </w:r>
          </w:p>
        </w:tc>
        <w:tc>
          <w:tcPr>
            <w:tcW w:w="970" w:type="dxa"/>
            <w:vAlign w:val="center"/>
          </w:tcPr>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建设工程规划许可证</w:t>
            </w:r>
          </w:p>
        </w:tc>
        <w:tc>
          <w:tcPr>
            <w:tcW w:w="3544" w:type="dxa"/>
            <w:vAlign w:val="center"/>
          </w:tcPr>
          <w:p w:rsidR="00E1293A" w:rsidRDefault="003636C8">
            <w:pPr>
              <w:widowControl w:val="0"/>
              <w:spacing w:line="360" w:lineRule="auto"/>
              <w:jc w:val="both"/>
              <w:textAlignment w:val="center"/>
              <w:rPr>
                <w:rFonts w:ascii="宋体" w:hAnsi="宋体" w:cs="宋体"/>
                <w:sz w:val="18"/>
                <w:szCs w:val="18"/>
              </w:rPr>
            </w:pPr>
            <w:r>
              <w:rPr>
                <w:rFonts w:ascii="宋体" w:hAnsi="宋体" w:cs="宋体" w:hint="eastAsia"/>
                <w:sz w:val="18"/>
                <w:szCs w:val="18"/>
              </w:rPr>
              <w:t>立案申请表；申请函；单位有效身份证明；授权委托书；代理人身份证明；设计单位的建筑设计资质证书或单项建筑设计资质证书；显示或标注有拍照日期的多角度现场照片；本次申报的单体建筑设计方案图 ；绘制在</w:t>
            </w:r>
            <w:r>
              <w:rPr>
                <w:rFonts w:ascii="Arial" w:hAnsi="Arial" w:cs="宋体" w:hint="eastAsia"/>
                <w:sz w:val="18"/>
                <w:szCs w:val="18"/>
              </w:rPr>
              <w:t>1/500</w:t>
            </w:r>
            <w:r>
              <w:rPr>
                <w:rFonts w:ascii="宋体" w:hAnsi="宋体" w:cs="宋体" w:hint="eastAsia"/>
                <w:sz w:val="18"/>
                <w:szCs w:val="18"/>
              </w:rPr>
              <w:t>现状地形图上的总平面规划图 ；关于本次申报的单体建筑设计方案的有效的《建筑工程明细核算表》；《建筑工程放线测量记录册》；技术审查合格报告；经技术审查合格的电子报批文件；已批准的《建设用地规划许可证》文证号；《国有土地使用权出让合同》；发改部门立项投资批文；有效的建设用地批准文件及附图等</w:t>
            </w:r>
          </w:p>
        </w:tc>
        <w:tc>
          <w:tcPr>
            <w:tcW w:w="1306" w:type="dxa"/>
            <w:vAlign w:val="center"/>
          </w:tcPr>
          <w:p w:rsidR="00E1293A" w:rsidRDefault="003636C8">
            <w:pPr>
              <w:widowControl w:val="0"/>
              <w:jc w:val="center"/>
              <w:textAlignment w:val="center"/>
              <w:rPr>
                <w:rFonts w:ascii="Arial" w:hAnsi="Arial" w:cs="宋体"/>
                <w:sz w:val="18"/>
                <w:szCs w:val="18"/>
              </w:rPr>
            </w:pPr>
            <w:r>
              <w:rPr>
                <w:rFonts w:ascii="宋体" w:hAnsi="宋体" w:cs="宋体" w:hint="eastAsia"/>
                <w:sz w:val="18"/>
                <w:szCs w:val="18"/>
              </w:rPr>
              <w:t>一期由</w:t>
            </w:r>
            <w:r>
              <w:rPr>
                <w:rFonts w:ascii="Arial" w:hAnsi="Arial" w:cs="宋体" w:hint="eastAsia"/>
                <w:sz w:val="18"/>
                <w:szCs w:val="18"/>
              </w:rPr>
              <w:t>2020/7/29</w:t>
            </w:r>
            <w:r>
              <w:rPr>
                <w:rFonts w:ascii="Arial" w:hAnsi="Arial" w:cs="宋体" w:hint="eastAsia"/>
                <w:sz w:val="18"/>
                <w:szCs w:val="18"/>
              </w:rPr>
              <w:t>修改为</w:t>
            </w:r>
            <w:r>
              <w:rPr>
                <w:rFonts w:ascii="Arial" w:hAnsi="Arial" w:cs="宋体" w:hint="eastAsia"/>
                <w:sz w:val="18"/>
                <w:szCs w:val="18"/>
              </w:rPr>
              <w:t>2021/1/31</w:t>
            </w:r>
          </w:p>
          <w:p w:rsidR="00E1293A" w:rsidRDefault="003636C8">
            <w:pPr>
              <w:widowControl w:val="0"/>
              <w:jc w:val="center"/>
              <w:textAlignment w:val="center"/>
              <w:rPr>
                <w:rFonts w:ascii="宋体" w:hAnsi="宋体" w:cs="宋体"/>
                <w:sz w:val="18"/>
                <w:szCs w:val="18"/>
              </w:rPr>
            </w:pPr>
            <w:r>
              <w:rPr>
                <w:rFonts w:ascii="宋体" w:hAnsi="宋体" w:cs="宋体" w:hint="eastAsia"/>
                <w:sz w:val="18"/>
                <w:szCs w:val="18"/>
              </w:rPr>
              <w:t xml:space="preserve">二期 </w:t>
            </w:r>
            <w:r>
              <w:rPr>
                <w:rFonts w:ascii="Arial" w:hAnsi="Arial" w:cs="宋体" w:hint="eastAsia"/>
                <w:sz w:val="18"/>
                <w:szCs w:val="18"/>
              </w:rPr>
              <w:t>2021/11/1</w:t>
            </w:r>
          </w:p>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三期 </w:t>
            </w:r>
            <w:r>
              <w:rPr>
                <w:rFonts w:ascii="Arial" w:hAnsi="Arial" w:cs="宋体" w:hint="eastAsia"/>
                <w:sz w:val="18"/>
                <w:szCs w:val="18"/>
              </w:rPr>
              <w:t>2022/3/29</w:t>
            </w:r>
          </w:p>
        </w:tc>
        <w:tc>
          <w:tcPr>
            <w:tcW w:w="1327"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尚未取得</w:t>
            </w:r>
          </w:p>
        </w:tc>
        <w:tc>
          <w:tcPr>
            <w:tcW w:w="0" w:type="auto"/>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w:t>
            </w:r>
          </w:p>
        </w:tc>
        <w:tc>
          <w:tcPr>
            <w:tcW w:w="1059"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办理中</w:t>
            </w:r>
          </w:p>
        </w:tc>
      </w:tr>
      <w:tr w:rsidR="00E1293A">
        <w:trPr>
          <w:trHeight w:val="5375"/>
          <w:jc w:val="center"/>
        </w:trPr>
        <w:tc>
          <w:tcPr>
            <w:tcW w:w="0" w:type="auto"/>
            <w:vAlign w:val="center"/>
          </w:tcPr>
          <w:p w:rsidR="00E1293A" w:rsidRDefault="003636C8">
            <w:pPr>
              <w:widowControl w:val="0"/>
              <w:spacing w:line="360" w:lineRule="auto"/>
              <w:jc w:val="center"/>
              <w:textAlignment w:val="center"/>
              <w:rPr>
                <w:rFonts w:ascii="宋体" w:hAnsi="宋体" w:cs="宋体"/>
                <w:sz w:val="18"/>
                <w:szCs w:val="18"/>
              </w:rPr>
            </w:pPr>
            <w:r>
              <w:rPr>
                <w:rFonts w:ascii="Arial" w:hAnsi="Arial" w:cs="宋体" w:hint="eastAsia"/>
                <w:sz w:val="18"/>
                <w:szCs w:val="18"/>
              </w:rPr>
              <w:lastRenderedPageBreak/>
              <w:t>4</w:t>
            </w:r>
          </w:p>
        </w:tc>
        <w:tc>
          <w:tcPr>
            <w:tcW w:w="970" w:type="dxa"/>
            <w:vAlign w:val="center"/>
          </w:tcPr>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建筑工程施工许可证</w:t>
            </w:r>
          </w:p>
        </w:tc>
        <w:tc>
          <w:tcPr>
            <w:tcW w:w="3544" w:type="dxa"/>
            <w:vAlign w:val="center"/>
          </w:tcPr>
          <w:p w:rsidR="00E1293A" w:rsidRDefault="003636C8">
            <w:pPr>
              <w:widowControl w:val="0"/>
              <w:spacing w:line="360" w:lineRule="auto"/>
              <w:jc w:val="both"/>
              <w:textAlignment w:val="center"/>
              <w:rPr>
                <w:rFonts w:ascii="宋体" w:hAnsi="宋体" w:cs="宋体"/>
                <w:sz w:val="18"/>
                <w:szCs w:val="18"/>
              </w:rPr>
            </w:pPr>
            <w:r>
              <w:rPr>
                <w:rFonts w:ascii="宋体" w:hAnsi="宋体" w:cs="宋体" w:hint="eastAsia"/>
                <w:sz w:val="18"/>
                <w:szCs w:val="18"/>
              </w:rPr>
              <w:t>建筑施工许可证申请表；用地批准手续；建设工程规划许可证及附件；施工总承包和监理单位的招标投标情况备案表、中标通知书、合同；建造师（项目经理）资质证书、安全考核证书及身份证件；总监理工程师资质证书及身份证件；专职安全员安全生产考核合格证及身份证件；施工图设计文件审查意见书；建筑工程五方责任主体的《法定代表人授权书》、《工程质量终身责任承诺书》；其他资料</w:t>
            </w:r>
          </w:p>
        </w:tc>
        <w:tc>
          <w:tcPr>
            <w:tcW w:w="1306" w:type="dxa"/>
            <w:vAlign w:val="center"/>
          </w:tcPr>
          <w:p w:rsidR="00E1293A" w:rsidRDefault="003636C8">
            <w:pPr>
              <w:widowControl w:val="0"/>
              <w:tabs>
                <w:tab w:val="left" w:pos="225"/>
                <w:tab w:val="center" w:pos="770"/>
              </w:tabs>
              <w:jc w:val="center"/>
              <w:textAlignment w:val="center"/>
              <w:rPr>
                <w:rFonts w:ascii="宋体" w:hAnsi="宋体" w:cs="宋体"/>
                <w:sz w:val="18"/>
                <w:szCs w:val="18"/>
              </w:rPr>
            </w:pPr>
            <w:r>
              <w:rPr>
                <w:rFonts w:ascii="宋体" w:hAnsi="宋体" w:cs="宋体" w:hint="eastAsia"/>
                <w:sz w:val="18"/>
                <w:szCs w:val="18"/>
              </w:rPr>
              <w:t>一期由</w:t>
            </w:r>
            <w:r>
              <w:rPr>
                <w:rFonts w:ascii="Arial" w:hAnsi="Arial" w:cs="宋体" w:hint="eastAsia"/>
                <w:sz w:val="18"/>
                <w:szCs w:val="18"/>
              </w:rPr>
              <w:t>2020/9/12</w:t>
            </w:r>
            <w:r>
              <w:rPr>
                <w:rFonts w:ascii="Arial" w:hAnsi="Arial" w:cs="宋体" w:hint="eastAsia"/>
                <w:sz w:val="18"/>
                <w:szCs w:val="18"/>
              </w:rPr>
              <w:t>修改为</w:t>
            </w:r>
            <w:r>
              <w:rPr>
                <w:rFonts w:ascii="Arial" w:hAnsi="Arial" w:cs="宋体" w:hint="eastAsia"/>
                <w:sz w:val="18"/>
                <w:szCs w:val="18"/>
              </w:rPr>
              <w:t>2021/2/28</w:t>
            </w:r>
          </w:p>
          <w:p w:rsidR="00E1293A" w:rsidRDefault="003636C8">
            <w:pPr>
              <w:widowControl w:val="0"/>
              <w:tabs>
                <w:tab w:val="left" w:pos="225"/>
                <w:tab w:val="center" w:pos="770"/>
              </w:tabs>
              <w:jc w:val="center"/>
              <w:textAlignment w:val="center"/>
              <w:rPr>
                <w:rFonts w:ascii="宋体" w:hAnsi="宋体" w:cs="宋体"/>
                <w:sz w:val="18"/>
                <w:szCs w:val="18"/>
              </w:rPr>
            </w:pPr>
            <w:r>
              <w:rPr>
                <w:rFonts w:ascii="宋体" w:hAnsi="宋体" w:cs="宋体" w:hint="eastAsia"/>
                <w:sz w:val="18"/>
                <w:szCs w:val="18"/>
              </w:rPr>
              <w:t xml:space="preserve">二期 </w:t>
            </w:r>
            <w:r>
              <w:rPr>
                <w:rFonts w:ascii="Arial" w:hAnsi="Arial" w:cs="宋体" w:hint="eastAsia"/>
                <w:sz w:val="18"/>
                <w:szCs w:val="18"/>
              </w:rPr>
              <w:t>2021/12/16</w:t>
            </w:r>
          </w:p>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三期 </w:t>
            </w:r>
            <w:r>
              <w:rPr>
                <w:rFonts w:ascii="Arial" w:hAnsi="Arial" w:cs="宋体" w:hint="eastAsia"/>
                <w:sz w:val="18"/>
                <w:szCs w:val="18"/>
              </w:rPr>
              <w:t>2022/5/13</w:t>
            </w:r>
          </w:p>
        </w:tc>
        <w:tc>
          <w:tcPr>
            <w:tcW w:w="1327" w:type="dxa"/>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年</w:t>
            </w:r>
            <w:r>
              <w:rPr>
                <w:rFonts w:ascii="Arial" w:hAnsi="Arial" w:cs="宋体" w:hint="eastAsia"/>
                <w:sz w:val="18"/>
                <w:szCs w:val="18"/>
              </w:rPr>
              <w:t>9</w:t>
            </w:r>
            <w:r>
              <w:rPr>
                <w:rFonts w:ascii="宋体" w:hAnsi="宋体" w:cs="宋体" w:hint="eastAsia"/>
                <w:sz w:val="18"/>
                <w:szCs w:val="18"/>
              </w:rPr>
              <w:t>月</w:t>
            </w:r>
            <w:r>
              <w:rPr>
                <w:rFonts w:ascii="Arial" w:hAnsi="Arial" w:cs="宋体" w:hint="eastAsia"/>
                <w:sz w:val="18"/>
                <w:szCs w:val="18"/>
              </w:rPr>
              <w:t>14</w:t>
            </w:r>
            <w:r>
              <w:rPr>
                <w:rFonts w:ascii="宋体" w:hAnsi="宋体" w:cs="宋体" w:hint="eastAsia"/>
                <w:sz w:val="18"/>
                <w:szCs w:val="18"/>
              </w:rPr>
              <w:t>日取得了南天项目地下室阶段施工许可证电子版，</w:t>
            </w:r>
            <w:r>
              <w:rPr>
                <w:rFonts w:ascii="Arial" w:hAnsi="Arial" w:cs="宋体" w:hint="eastAsia"/>
                <w:sz w:val="18"/>
                <w:szCs w:val="18"/>
              </w:rPr>
              <w:t>2020</w:t>
            </w:r>
            <w:r>
              <w:rPr>
                <w:rFonts w:ascii="宋体" w:hAnsi="宋体" w:cs="宋体" w:hint="eastAsia"/>
                <w:sz w:val="18"/>
                <w:szCs w:val="18"/>
              </w:rPr>
              <w:t>年</w:t>
            </w:r>
            <w:r>
              <w:rPr>
                <w:rFonts w:ascii="Arial" w:hAnsi="Arial" w:cs="宋体" w:hint="eastAsia"/>
                <w:sz w:val="18"/>
                <w:szCs w:val="18"/>
              </w:rPr>
              <w:t>9</w:t>
            </w:r>
            <w:r>
              <w:rPr>
                <w:rFonts w:ascii="宋体" w:hAnsi="宋体" w:cs="宋体" w:hint="eastAsia"/>
                <w:sz w:val="18"/>
                <w:szCs w:val="18"/>
              </w:rPr>
              <w:t>月</w:t>
            </w:r>
            <w:r>
              <w:rPr>
                <w:rFonts w:ascii="Arial" w:eastAsia="楷体" w:hAnsi="Arial" w:cs="Arial"/>
                <w:sz w:val="18"/>
                <w:szCs w:val="18"/>
              </w:rPr>
              <w:t>24</w:t>
            </w:r>
            <w:r>
              <w:rPr>
                <w:rFonts w:ascii="宋体" w:hAnsi="宋体" w:cs="宋体" w:hint="eastAsia"/>
                <w:sz w:val="18"/>
                <w:szCs w:val="18"/>
              </w:rPr>
              <w:t>日取得了纸质版</w:t>
            </w:r>
          </w:p>
        </w:tc>
        <w:tc>
          <w:tcPr>
            <w:tcW w:w="0" w:type="auto"/>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w:t>
            </w:r>
          </w:p>
        </w:tc>
        <w:tc>
          <w:tcPr>
            <w:tcW w:w="1059" w:type="dxa"/>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2020</w:t>
            </w:r>
            <w:r>
              <w:rPr>
                <w:rFonts w:ascii="宋体" w:hAnsi="宋体" w:cs="宋体" w:hint="eastAsia"/>
                <w:sz w:val="18"/>
                <w:szCs w:val="18"/>
              </w:rPr>
              <w:t>年</w:t>
            </w:r>
            <w:r>
              <w:rPr>
                <w:rFonts w:ascii="Arial" w:hAnsi="Arial" w:cs="宋体" w:hint="eastAsia"/>
                <w:sz w:val="18"/>
                <w:szCs w:val="18"/>
              </w:rPr>
              <w:t>10</w:t>
            </w:r>
            <w:r>
              <w:rPr>
                <w:rFonts w:ascii="宋体" w:hAnsi="宋体" w:cs="宋体" w:hint="eastAsia"/>
                <w:sz w:val="18"/>
                <w:szCs w:val="18"/>
              </w:rPr>
              <w:t>月</w:t>
            </w:r>
            <w:r>
              <w:rPr>
                <w:rFonts w:ascii="Arial" w:hAnsi="Arial" w:cs="宋体" w:hint="eastAsia"/>
                <w:sz w:val="18"/>
                <w:szCs w:val="18"/>
              </w:rPr>
              <w:t>14</w:t>
            </w:r>
            <w:r>
              <w:rPr>
                <w:rFonts w:ascii="宋体" w:hAnsi="宋体" w:cs="宋体" w:hint="eastAsia"/>
                <w:sz w:val="18"/>
                <w:szCs w:val="18"/>
              </w:rPr>
              <w:t>日已共管</w:t>
            </w:r>
          </w:p>
        </w:tc>
      </w:tr>
      <w:tr w:rsidR="00E1293A">
        <w:trPr>
          <w:trHeight w:val="10539"/>
          <w:jc w:val="center"/>
        </w:trPr>
        <w:tc>
          <w:tcPr>
            <w:tcW w:w="0" w:type="auto"/>
            <w:vAlign w:val="center"/>
          </w:tcPr>
          <w:p w:rsidR="00E1293A" w:rsidRDefault="003636C8">
            <w:pPr>
              <w:widowControl w:val="0"/>
              <w:spacing w:line="360" w:lineRule="auto"/>
              <w:jc w:val="center"/>
              <w:textAlignment w:val="center"/>
              <w:rPr>
                <w:rFonts w:ascii="宋体" w:hAnsi="宋体" w:cs="宋体"/>
                <w:sz w:val="18"/>
                <w:szCs w:val="18"/>
              </w:rPr>
            </w:pPr>
            <w:r>
              <w:rPr>
                <w:rFonts w:ascii="Arial" w:hAnsi="Arial" w:cs="宋体" w:hint="eastAsia"/>
                <w:sz w:val="18"/>
                <w:szCs w:val="18"/>
              </w:rPr>
              <w:lastRenderedPageBreak/>
              <w:t>5</w:t>
            </w:r>
          </w:p>
        </w:tc>
        <w:tc>
          <w:tcPr>
            <w:tcW w:w="970" w:type="dxa"/>
            <w:vAlign w:val="center"/>
          </w:tcPr>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商品房预售许可证</w:t>
            </w:r>
          </w:p>
        </w:tc>
        <w:tc>
          <w:tcPr>
            <w:tcW w:w="3544" w:type="dxa"/>
            <w:vAlign w:val="center"/>
          </w:tcPr>
          <w:p w:rsidR="00E1293A" w:rsidRDefault="003636C8">
            <w:pPr>
              <w:widowControl w:val="0"/>
              <w:spacing w:line="360" w:lineRule="auto"/>
              <w:jc w:val="both"/>
              <w:textAlignment w:val="center"/>
              <w:rPr>
                <w:rFonts w:ascii="宋体" w:hAnsi="宋体" w:cs="宋体"/>
                <w:sz w:val="18"/>
                <w:szCs w:val="18"/>
              </w:rPr>
            </w:pPr>
            <w:r>
              <w:rPr>
                <w:rFonts w:ascii="宋体" w:hAnsi="宋体" w:cs="宋体" w:hint="eastAsia"/>
                <w:sz w:val="18"/>
                <w:szCs w:val="18"/>
              </w:rPr>
              <w:t> 广州市商品房预售申请表；申请报告；本次申请预售的房屋明细表原件；企业法人营业执照；房地产开发资质证书复印件；建设用地批准书及附图复印件；国有土地使用证及附图复印件；建设工程规划许可证复印件；建筑功能指标明细表复印件；建设工程报建审核书复印件；报建四至平面图、各单元平面图复印件；预测绘(算)成果报告复印件；国有土地使用权出让合同复印件；已缴纳地价款的发票复印件；建设工程施工许可证复印件；单体报建平面四至图(晒蓝)或小区规划报建平面四置图(晒蓝)，复印件；地名办批复的命名文件，复印件(提供原件核对)；商品房预售款专用账户监管协议书原件；商品房预售专户证明原件；领取商品房预售许可证委托书原件；各方合作分成比例、面积数、分配部位的协议或证明，原件(两方以上合作开发项目)；拆迁安置补偿情况查询复函(含直管公房和私房)复印件；前期物业管理中标备案书复印件；建设单位预交存首期物业专项维修资金确认书复印件；申请门牌批准通知书</w:t>
            </w:r>
          </w:p>
        </w:tc>
        <w:tc>
          <w:tcPr>
            <w:tcW w:w="1306" w:type="dxa"/>
            <w:vAlign w:val="center"/>
          </w:tcPr>
          <w:p w:rsidR="00E1293A" w:rsidRDefault="003636C8">
            <w:pPr>
              <w:widowControl w:val="0"/>
              <w:jc w:val="center"/>
              <w:textAlignment w:val="center"/>
              <w:rPr>
                <w:rFonts w:ascii="宋体" w:hAnsi="宋体" w:cs="宋体"/>
                <w:sz w:val="18"/>
                <w:szCs w:val="18"/>
              </w:rPr>
            </w:pPr>
            <w:r>
              <w:rPr>
                <w:rFonts w:ascii="宋体" w:hAnsi="宋体" w:cs="宋体" w:hint="eastAsia"/>
                <w:sz w:val="18"/>
                <w:szCs w:val="18"/>
              </w:rPr>
              <w:t>一期</w:t>
            </w:r>
            <w:r>
              <w:rPr>
                <w:rFonts w:ascii="Arial" w:hAnsi="Arial" w:cs="宋体" w:hint="eastAsia"/>
                <w:sz w:val="18"/>
                <w:szCs w:val="18"/>
              </w:rPr>
              <w:t>2021/6/14</w:t>
            </w:r>
          </w:p>
          <w:p w:rsidR="00E1293A" w:rsidRDefault="003636C8">
            <w:pPr>
              <w:widowControl w:val="0"/>
              <w:jc w:val="center"/>
              <w:textAlignment w:val="center"/>
              <w:rPr>
                <w:rFonts w:ascii="宋体" w:hAnsi="宋体" w:cs="宋体"/>
                <w:sz w:val="18"/>
                <w:szCs w:val="18"/>
              </w:rPr>
            </w:pPr>
            <w:r>
              <w:rPr>
                <w:rFonts w:ascii="宋体" w:hAnsi="宋体" w:cs="宋体" w:hint="eastAsia"/>
                <w:sz w:val="18"/>
                <w:szCs w:val="18"/>
              </w:rPr>
              <w:t xml:space="preserve">二期 </w:t>
            </w:r>
            <w:r>
              <w:rPr>
                <w:rFonts w:ascii="Arial" w:hAnsi="Arial" w:cs="宋体" w:hint="eastAsia"/>
                <w:sz w:val="18"/>
                <w:szCs w:val="18"/>
              </w:rPr>
              <w:t>2022/11/28</w:t>
            </w:r>
          </w:p>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三期 </w:t>
            </w:r>
            <w:r>
              <w:rPr>
                <w:rFonts w:ascii="Arial" w:hAnsi="Arial" w:cs="宋体" w:hint="eastAsia"/>
                <w:sz w:val="18"/>
                <w:szCs w:val="18"/>
              </w:rPr>
              <w:t>2023/5/25</w:t>
            </w:r>
          </w:p>
        </w:tc>
        <w:tc>
          <w:tcPr>
            <w:tcW w:w="1327"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尚未取得</w:t>
            </w:r>
          </w:p>
        </w:tc>
        <w:tc>
          <w:tcPr>
            <w:tcW w:w="0" w:type="auto"/>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059"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尚未办理</w:t>
            </w:r>
          </w:p>
        </w:tc>
      </w:tr>
    </w:tbl>
    <w:p w:rsidR="00E1293A" w:rsidRDefault="00E1293A">
      <w:pPr>
        <w:ind w:firstLineChars="200" w:firstLine="420"/>
        <w:rPr>
          <w:rFonts w:ascii="宋体" w:hAnsi="宋体" w:cs="宋体"/>
          <w:bCs/>
          <w:sz w:val="21"/>
          <w:szCs w:val="21"/>
        </w:rPr>
      </w:pP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1</w:t>
      </w:r>
      <w:r>
        <w:rPr>
          <w:rFonts w:ascii="宋体" w:hAnsi="宋体" w:cs="宋体" w:hint="eastAsia"/>
          <w:bCs/>
          <w:sz w:val="21"/>
          <w:szCs w:val="21"/>
        </w:rPr>
        <w:t>）存在的问题、原因及潜在风险。</w:t>
      </w:r>
    </w:p>
    <w:p w:rsidR="00E1293A" w:rsidRDefault="003636C8">
      <w:pPr>
        <w:spacing w:line="360" w:lineRule="auto"/>
        <w:rPr>
          <w:rFonts w:ascii="宋体" w:hAnsi="宋体" w:cs="宋体"/>
          <w:bCs/>
          <w:sz w:val="21"/>
          <w:szCs w:val="21"/>
        </w:rPr>
      </w:pPr>
      <w:r>
        <w:rPr>
          <w:rFonts w:ascii="宋体" w:hAnsi="宋体" w:cs="宋体" w:hint="eastAsia"/>
          <w:bCs/>
          <w:sz w:val="21"/>
          <w:szCs w:val="21"/>
        </w:rPr>
        <w:t xml:space="preserve">      目前项目仍未取得建设工程规划许可证。</w:t>
      </w:r>
    </w:p>
    <w:p w:rsidR="00E1293A" w:rsidRDefault="00E1293A">
      <w:pPr>
        <w:spacing w:line="360" w:lineRule="auto"/>
        <w:rPr>
          <w:rFonts w:ascii="宋体" w:hAnsi="宋体" w:cs="宋体"/>
          <w:bCs/>
          <w:sz w:val="21"/>
          <w:szCs w:val="21"/>
        </w:rPr>
      </w:pP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）建议措施及后期需关注事项。</w:t>
      </w:r>
    </w:p>
    <w:p w:rsidR="00E1293A" w:rsidRDefault="003636C8">
      <w:pPr>
        <w:pStyle w:val="a3"/>
        <w:ind w:firstLineChars="300" w:firstLine="630"/>
        <w:rPr>
          <w:rFonts w:ascii="宋体" w:hAnsi="宋体" w:cs="宋体"/>
          <w:bCs/>
          <w:sz w:val="21"/>
          <w:szCs w:val="21"/>
        </w:rPr>
      </w:pPr>
      <w:r>
        <w:rPr>
          <w:rFonts w:ascii="宋体" w:hAnsi="宋体" w:cs="宋体" w:hint="eastAsia"/>
          <w:bCs/>
          <w:sz w:val="21"/>
          <w:szCs w:val="21"/>
        </w:rPr>
        <w:t>建议</w:t>
      </w:r>
      <w:r>
        <w:rPr>
          <w:rFonts w:hint="eastAsia"/>
          <w:sz w:val="21"/>
          <w:szCs w:val="21"/>
        </w:rPr>
        <w:t>五矿信托与我司一并督促</w:t>
      </w:r>
      <w:r>
        <w:rPr>
          <w:rFonts w:ascii="宋体" w:hAnsi="宋体" w:cs="宋体" w:hint="eastAsia"/>
          <w:bCs/>
          <w:sz w:val="21"/>
          <w:szCs w:val="21"/>
        </w:rPr>
        <w:t>项目公司抓紧办理相关证件。</w:t>
      </w:r>
    </w:p>
    <w:p w:rsidR="00E1293A" w:rsidRDefault="00E1293A">
      <w:pPr>
        <w:spacing w:line="360" w:lineRule="auto"/>
        <w:ind w:firstLineChars="200" w:firstLine="420"/>
        <w:rPr>
          <w:rFonts w:ascii="宋体" w:hAnsi="宋体" w:cs="宋体"/>
          <w:bCs/>
          <w:sz w:val="21"/>
          <w:szCs w:val="21"/>
        </w:rPr>
      </w:pPr>
    </w:p>
    <w:p w:rsidR="00E1293A" w:rsidRDefault="003636C8">
      <w:pPr>
        <w:pStyle w:val="1"/>
        <w:rPr>
          <w:rFonts w:ascii="宋体" w:eastAsia="宋体" w:hAnsi="宋体" w:cs="宋体"/>
          <w:sz w:val="21"/>
          <w:szCs w:val="21"/>
        </w:rPr>
      </w:pPr>
      <w:bookmarkStart w:id="3" w:name="_Toc58245412"/>
      <w:r>
        <w:rPr>
          <w:rFonts w:ascii="宋体" w:eastAsia="宋体" w:hAnsi="宋体" w:cs="宋体" w:hint="eastAsia"/>
          <w:sz w:val="21"/>
          <w:szCs w:val="21"/>
        </w:rPr>
        <w:lastRenderedPageBreak/>
        <w:t>三、项目开发建设情况</w:t>
      </w:r>
      <w:bookmarkEnd w:id="3"/>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介绍本项目开发进度计划，包括但不限于开工时间、开盘时间、结构封顶、去化率达到模拟清算时点时间等。</w:t>
      </w:r>
    </w:p>
    <w:p w:rsidR="00E1293A" w:rsidRDefault="003636C8">
      <w:pPr>
        <w:spacing w:line="360" w:lineRule="auto"/>
        <w:jc w:val="center"/>
        <w:rPr>
          <w:rFonts w:ascii="宋体" w:hAnsi="宋体" w:cs="宋体"/>
          <w:b/>
          <w:bCs/>
          <w:sz w:val="21"/>
          <w:szCs w:val="21"/>
        </w:rPr>
      </w:pPr>
      <w:r>
        <w:rPr>
          <w:rFonts w:ascii="宋体" w:hAnsi="宋体" w:cs="宋体" w:hint="eastAsia"/>
          <w:b/>
          <w:bCs/>
          <w:sz w:val="21"/>
          <w:szCs w:val="21"/>
        </w:rPr>
        <w:t>表三：项目开发进度计划</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181"/>
        <w:gridCol w:w="1875"/>
        <w:gridCol w:w="1665"/>
        <w:gridCol w:w="1365"/>
        <w:gridCol w:w="1425"/>
        <w:gridCol w:w="1643"/>
        <w:gridCol w:w="420"/>
      </w:tblGrid>
      <w:tr w:rsidR="00E1293A">
        <w:trPr>
          <w:trHeight w:val="634"/>
          <w:jc w:val="center"/>
        </w:trPr>
        <w:tc>
          <w:tcPr>
            <w:tcW w:w="622"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序号</w:t>
            </w:r>
          </w:p>
        </w:tc>
        <w:tc>
          <w:tcPr>
            <w:tcW w:w="1181"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单位工程</w:t>
            </w:r>
            <w:r>
              <w:rPr>
                <w:rFonts w:ascii="Arial" w:hAnsi="Arial" w:cs="宋体" w:hint="eastAsia"/>
                <w:b/>
                <w:bCs/>
                <w:sz w:val="18"/>
                <w:szCs w:val="18"/>
              </w:rPr>
              <w:t>/</w:t>
            </w:r>
          </w:p>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开发期次</w:t>
            </w:r>
          </w:p>
        </w:tc>
        <w:tc>
          <w:tcPr>
            <w:tcW w:w="1875"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开工时间</w:t>
            </w:r>
          </w:p>
        </w:tc>
        <w:tc>
          <w:tcPr>
            <w:tcW w:w="1665"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开盘时间</w:t>
            </w:r>
          </w:p>
        </w:tc>
        <w:tc>
          <w:tcPr>
            <w:tcW w:w="1365"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结构封顶时间</w:t>
            </w:r>
          </w:p>
        </w:tc>
        <w:tc>
          <w:tcPr>
            <w:tcW w:w="1425" w:type="dxa"/>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去化率满足模拟清算</w:t>
            </w:r>
          </w:p>
        </w:tc>
        <w:tc>
          <w:tcPr>
            <w:tcW w:w="1643"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评价当前施工进度</w:t>
            </w:r>
          </w:p>
        </w:tc>
        <w:tc>
          <w:tcPr>
            <w:tcW w:w="420"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备注</w:t>
            </w:r>
          </w:p>
        </w:tc>
      </w:tr>
      <w:tr w:rsidR="00E1293A">
        <w:trPr>
          <w:trHeight w:val="329"/>
          <w:jc w:val="center"/>
        </w:trPr>
        <w:tc>
          <w:tcPr>
            <w:tcW w:w="622"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1</w:t>
            </w:r>
          </w:p>
        </w:tc>
        <w:tc>
          <w:tcPr>
            <w:tcW w:w="1181"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1</w:t>
            </w:r>
            <w:r>
              <w:rPr>
                <w:rFonts w:ascii="宋体" w:hAnsi="宋体" w:cs="宋体" w:hint="eastAsia"/>
                <w:sz w:val="18"/>
                <w:szCs w:val="18"/>
              </w:rPr>
              <w:t>期</w:t>
            </w:r>
          </w:p>
        </w:tc>
        <w:tc>
          <w:tcPr>
            <w:tcW w:w="1875" w:type="dxa"/>
            <w:vAlign w:val="center"/>
          </w:tcPr>
          <w:p w:rsidR="00E1293A" w:rsidRDefault="003636C8">
            <w:pPr>
              <w:spacing w:line="360" w:lineRule="auto"/>
              <w:jc w:val="center"/>
              <w:textAlignment w:val="center"/>
              <w:rPr>
                <w:rFonts w:ascii="Arial" w:hAnsi="Arial" w:cs="宋体"/>
                <w:sz w:val="18"/>
                <w:szCs w:val="18"/>
              </w:rPr>
            </w:pPr>
            <w:r>
              <w:rPr>
                <w:rFonts w:ascii="Arial" w:hAnsi="Arial" w:cs="宋体" w:hint="eastAsia"/>
                <w:sz w:val="18"/>
                <w:szCs w:val="18"/>
              </w:rPr>
              <w:t>项目开工</w:t>
            </w:r>
            <w:r>
              <w:rPr>
                <w:rFonts w:ascii="Arial" w:hAnsi="Arial" w:cs="宋体" w:hint="eastAsia"/>
                <w:sz w:val="18"/>
                <w:szCs w:val="18"/>
              </w:rPr>
              <w:t>2020/3/15</w:t>
            </w:r>
          </w:p>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主体开工</w:t>
            </w:r>
            <w:r>
              <w:rPr>
                <w:rFonts w:ascii="Arial" w:hAnsi="Arial" w:cs="宋体" w:hint="eastAsia"/>
                <w:sz w:val="18"/>
                <w:szCs w:val="18"/>
              </w:rPr>
              <w:t>2020/9/11</w:t>
            </w:r>
          </w:p>
        </w:tc>
        <w:tc>
          <w:tcPr>
            <w:tcW w:w="1665"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2021/6/19</w:t>
            </w:r>
          </w:p>
        </w:tc>
        <w:tc>
          <w:tcPr>
            <w:tcW w:w="1365" w:type="dxa"/>
            <w:vAlign w:val="center"/>
          </w:tcPr>
          <w:p w:rsidR="00E1293A" w:rsidRDefault="00E1293A">
            <w:pPr>
              <w:spacing w:line="360" w:lineRule="auto"/>
              <w:jc w:val="center"/>
              <w:textAlignment w:val="center"/>
              <w:rPr>
                <w:rFonts w:ascii="宋体" w:hAnsi="宋体" w:cs="宋体"/>
                <w:sz w:val="18"/>
                <w:szCs w:val="18"/>
              </w:rPr>
            </w:pPr>
          </w:p>
        </w:tc>
        <w:tc>
          <w:tcPr>
            <w:tcW w:w="1425" w:type="dxa"/>
          </w:tcPr>
          <w:p w:rsidR="00E1293A" w:rsidRDefault="00E1293A">
            <w:pPr>
              <w:spacing w:line="360" w:lineRule="auto"/>
              <w:jc w:val="center"/>
              <w:textAlignment w:val="center"/>
              <w:rPr>
                <w:rFonts w:ascii="宋体" w:hAnsi="宋体" w:cs="宋体"/>
                <w:sz w:val="18"/>
                <w:szCs w:val="18"/>
              </w:rPr>
            </w:pPr>
          </w:p>
        </w:tc>
        <w:tc>
          <w:tcPr>
            <w:tcW w:w="1643"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基坑底板浇筑</w:t>
            </w:r>
          </w:p>
        </w:tc>
        <w:tc>
          <w:tcPr>
            <w:tcW w:w="420" w:type="dxa"/>
            <w:vAlign w:val="center"/>
          </w:tcPr>
          <w:p w:rsidR="00E1293A" w:rsidRDefault="00E1293A">
            <w:pPr>
              <w:spacing w:line="360" w:lineRule="auto"/>
              <w:jc w:val="center"/>
              <w:textAlignment w:val="center"/>
              <w:rPr>
                <w:rFonts w:ascii="宋体" w:hAnsi="宋体" w:cs="宋体"/>
                <w:sz w:val="18"/>
                <w:szCs w:val="18"/>
              </w:rPr>
            </w:pPr>
          </w:p>
        </w:tc>
      </w:tr>
      <w:tr w:rsidR="00E1293A">
        <w:trPr>
          <w:trHeight w:val="370"/>
          <w:jc w:val="center"/>
        </w:trPr>
        <w:tc>
          <w:tcPr>
            <w:tcW w:w="622"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2</w:t>
            </w:r>
          </w:p>
        </w:tc>
        <w:tc>
          <w:tcPr>
            <w:tcW w:w="1181"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2</w:t>
            </w:r>
            <w:r>
              <w:rPr>
                <w:rFonts w:ascii="宋体" w:hAnsi="宋体" w:cs="宋体" w:hint="eastAsia"/>
                <w:sz w:val="18"/>
                <w:szCs w:val="18"/>
              </w:rPr>
              <w:t>期</w:t>
            </w:r>
          </w:p>
        </w:tc>
        <w:tc>
          <w:tcPr>
            <w:tcW w:w="1875" w:type="dxa"/>
            <w:vAlign w:val="center"/>
          </w:tcPr>
          <w:p w:rsidR="00E1293A" w:rsidRDefault="003636C8">
            <w:pPr>
              <w:spacing w:line="360" w:lineRule="auto"/>
              <w:jc w:val="center"/>
              <w:textAlignment w:val="center"/>
              <w:rPr>
                <w:rFonts w:ascii="Arial" w:hAnsi="Arial" w:cs="宋体"/>
                <w:sz w:val="18"/>
                <w:szCs w:val="18"/>
              </w:rPr>
            </w:pPr>
            <w:r>
              <w:rPr>
                <w:rFonts w:ascii="Arial" w:hAnsi="Arial" w:cs="宋体" w:hint="eastAsia"/>
                <w:sz w:val="18"/>
                <w:szCs w:val="18"/>
              </w:rPr>
              <w:t>项目开工</w:t>
            </w:r>
            <w:r>
              <w:rPr>
                <w:rFonts w:ascii="Arial" w:hAnsi="Arial" w:cs="宋体" w:hint="eastAsia"/>
                <w:sz w:val="18"/>
                <w:szCs w:val="18"/>
              </w:rPr>
              <w:t>2021/6/29</w:t>
            </w:r>
          </w:p>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主体开工</w:t>
            </w:r>
            <w:r>
              <w:rPr>
                <w:rFonts w:ascii="Arial" w:hAnsi="Arial" w:cs="宋体" w:hint="eastAsia"/>
                <w:sz w:val="18"/>
                <w:szCs w:val="18"/>
              </w:rPr>
              <w:t>2021/12/26</w:t>
            </w:r>
          </w:p>
        </w:tc>
        <w:tc>
          <w:tcPr>
            <w:tcW w:w="1665"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2022/12/3</w:t>
            </w:r>
          </w:p>
        </w:tc>
        <w:tc>
          <w:tcPr>
            <w:tcW w:w="1365" w:type="dxa"/>
            <w:vAlign w:val="center"/>
          </w:tcPr>
          <w:p w:rsidR="00E1293A" w:rsidRDefault="00E1293A">
            <w:pPr>
              <w:spacing w:line="360" w:lineRule="auto"/>
              <w:jc w:val="center"/>
              <w:textAlignment w:val="center"/>
              <w:rPr>
                <w:rFonts w:ascii="宋体" w:hAnsi="宋体" w:cs="宋体"/>
                <w:sz w:val="18"/>
                <w:szCs w:val="18"/>
              </w:rPr>
            </w:pPr>
          </w:p>
        </w:tc>
        <w:tc>
          <w:tcPr>
            <w:tcW w:w="1425" w:type="dxa"/>
          </w:tcPr>
          <w:p w:rsidR="00E1293A" w:rsidRDefault="00E1293A">
            <w:pPr>
              <w:spacing w:line="360" w:lineRule="auto"/>
              <w:jc w:val="center"/>
              <w:textAlignment w:val="center"/>
              <w:rPr>
                <w:rFonts w:ascii="宋体" w:hAnsi="宋体" w:cs="宋体"/>
                <w:sz w:val="18"/>
                <w:szCs w:val="18"/>
              </w:rPr>
            </w:pPr>
          </w:p>
        </w:tc>
        <w:tc>
          <w:tcPr>
            <w:tcW w:w="1643"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尚未开始建设</w:t>
            </w:r>
          </w:p>
        </w:tc>
        <w:tc>
          <w:tcPr>
            <w:tcW w:w="420" w:type="dxa"/>
            <w:vAlign w:val="center"/>
          </w:tcPr>
          <w:p w:rsidR="00E1293A" w:rsidRDefault="00E1293A">
            <w:pPr>
              <w:spacing w:line="360" w:lineRule="auto"/>
              <w:jc w:val="center"/>
              <w:textAlignment w:val="center"/>
              <w:rPr>
                <w:rFonts w:ascii="宋体" w:hAnsi="宋体" w:cs="宋体"/>
                <w:sz w:val="18"/>
                <w:szCs w:val="18"/>
              </w:rPr>
            </w:pPr>
          </w:p>
        </w:tc>
      </w:tr>
      <w:tr w:rsidR="00E1293A">
        <w:trPr>
          <w:trHeight w:val="741"/>
          <w:jc w:val="center"/>
        </w:trPr>
        <w:tc>
          <w:tcPr>
            <w:tcW w:w="622"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3</w:t>
            </w:r>
          </w:p>
        </w:tc>
        <w:tc>
          <w:tcPr>
            <w:tcW w:w="1181"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3</w:t>
            </w:r>
            <w:r>
              <w:rPr>
                <w:rFonts w:ascii="宋体" w:hAnsi="宋体" w:cs="宋体" w:hint="eastAsia"/>
                <w:sz w:val="18"/>
                <w:szCs w:val="18"/>
              </w:rPr>
              <w:t>期</w:t>
            </w:r>
          </w:p>
        </w:tc>
        <w:tc>
          <w:tcPr>
            <w:tcW w:w="1875" w:type="dxa"/>
            <w:vAlign w:val="center"/>
          </w:tcPr>
          <w:p w:rsidR="00E1293A" w:rsidRDefault="003636C8">
            <w:pPr>
              <w:spacing w:line="360" w:lineRule="auto"/>
              <w:jc w:val="center"/>
              <w:textAlignment w:val="center"/>
              <w:rPr>
                <w:rFonts w:ascii="Arial" w:hAnsi="Arial" w:cs="宋体"/>
                <w:sz w:val="18"/>
                <w:szCs w:val="18"/>
              </w:rPr>
            </w:pPr>
            <w:r>
              <w:rPr>
                <w:rFonts w:ascii="Arial" w:hAnsi="Arial" w:cs="宋体" w:hint="eastAsia"/>
                <w:sz w:val="18"/>
                <w:szCs w:val="18"/>
              </w:rPr>
              <w:t>项目开工</w:t>
            </w:r>
            <w:r>
              <w:rPr>
                <w:rFonts w:ascii="Arial" w:hAnsi="Arial" w:cs="宋体" w:hint="eastAsia"/>
                <w:sz w:val="18"/>
                <w:szCs w:val="18"/>
              </w:rPr>
              <w:t>2021/11/11</w:t>
            </w:r>
          </w:p>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主体开工</w:t>
            </w:r>
            <w:r>
              <w:rPr>
                <w:rFonts w:ascii="Arial" w:hAnsi="Arial" w:cs="宋体" w:hint="eastAsia"/>
                <w:sz w:val="18"/>
                <w:szCs w:val="18"/>
              </w:rPr>
              <w:t>2022/5/30</w:t>
            </w:r>
          </w:p>
        </w:tc>
        <w:tc>
          <w:tcPr>
            <w:tcW w:w="1665"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2023/5/30</w:t>
            </w:r>
          </w:p>
        </w:tc>
        <w:tc>
          <w:tcPr>
            <w:tcW w:w="1365" w:type="dxa"/>
            <w:vAlign w:val="center"/>
          </w:tcPr>
          <w:p w:rsidR="00E1293A" w:rsidRDefault="00E1293A">
            <w:pPr>
              <w:spacing w:line="360" w:lineRule="auto"/>
              <w:jc w:val="center"/>
              <w:textAlignment w:val="center"/>
              <w:rPr>
                <w:rFonts w:ascii="宋体" w:hAnsi="宋体" w:cs="宋体"/>
                <w:sz w:val="18"/>
                <w:szCs w:val="18"/>
              </w:rPr>
            </w:pPr>
          </w:p>
        </w:tc>
        <w:tc>
          <w:tcPr>
            <w:tcW w:w="1425" w:type="dxa"/>
          </w:tcPr>
          <w:p w:rsidR="00E1293A" w:rsidRDefault="00E1293A">
            <w:pPr>
              <w:spacing w:line="360" w:lineRule="auto"/>
              <w:jc w:val="center"/>
              <w:textAlignment w:val="center"/>
              <w:rPr>
                <w:rFonts w:ascii="宋体" w:hAnsi="宋体" w:cs="宋体"/>
                <w:sz w:val="18"/>
                <w:szCs w:val="18"/>
              </w:rPr>
            </w:pPr>
          </w:p>
        </w:tc>
        <w:tc>
          <w:tcPr>
            <w:tcW w:w="1643"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尚未开始建设</w:t>
            </w:r>
          </w:p>
        </w:tc>
        <w:tc>
          <w:tcPr>
            <w:tcW w:w="420" w:type="dxa"/>
            <w:vAlign w:val="center"/>
          </w:tcPr>
          <w:p w:rsidR="00E1293A" w:rsidRDefault="00E1293A">
            <w:pPr>
              <w:spacing w:line="360" w:lineRule="auto"/>
              <w:jc w:val="center"/>
              <w:textAlignment w:val="center"/>
              <w:rPr>
                <w:rFonts w:ascii="宋体" w:hAnsi="宋体" w:cs="宋体"/>
                <w:sz w:val="18"/>
                <w:szCs w:val="18"/>
              </w:rPr>
            </w:pPr>
          </w:p>
        </w:tc>
      </w:tr>
    </w:tbl>
    <w:p w:rsidR="00E1293A" w:rsidRDefault="003636C8">
      <w:pPr>
        <w:spacing w:line="360" w:lineRule="auto"/>
        <w:rPr>
          <w:rFonts w:ascii="宋体" w:hAnsi="宋体" w:cs="宋体"/>
          <w:bCs/>
          <w:sz w:val="21"/>
          <w:szCs w:val="21"/>
        </w:rPr>
      </w:pPr>
      <w:r>
        <w:rPr>
          <w:rFonts w:ascii="宋体" w:hAnsi="宋体" w:cs="宋体" w:hint="eastAsia"/>
          <w:bCs/>
          <w:sz w:val="21"/>
          <w:szCs w:val="21"/>
        </w:rPr>
        <w:t>（一）存在的问题、原因及潜在风险。</w:t>
      </w:r>
    </w:p>
    <w:p w:rsidR="00E1293A" w:rsidRDefault="003636C8">
      <w:pPr>
        <w:widowControl w:val="0"/>
        <w:spacing w:line="360" w:lineRule="auto"/>
        <w:ind w:firstLineChars="200" w:firstLine="420"/>
        <w:textAlignment w:val="center"/>
        <w:rPr>
          <w:rFonts w:ascii="宋体" w:hAnsi="宋体" w:cs="宋体"/>
          <w:sz w:val="21"/>
          <w:szCs w:val="21"/>
        </w:rPr>
      </w:pPr>
      <w:r>
        <w:rPr>
          <w:rFonts w:ascii="Arial" w:hAnsi="Arial" w:cs="宋体" w:hint="eastAsia"/>
          <w:sz w:val="21"/>
          <w:szCs w:val="21"/>
        </w:rPr>
        <w:t>1</w:t>
      </w:r>
      <w:r>
        <w:rPr>
          <w:rFonts w:ascii="宋体" w:hAnsi="宋体" w:cs="宋体" w:hint="eastAsia"/>
          <w:sz w:val="21"/>
          <w:szCs w:val="21"/>
        </w:rPr>
        <w:t>.</w:t>
      </w:r>
      <w:r>
        <w:rPr>
          <w:rFonts w:ascii="Arial" w:hAnsi="Arial" w:cs="宋体" w:hint="eastAsia"/>
          <w:sz w:val="21"/>
          <w:szCs w:val="21"/>
        </w:rPr>
        <w:t>根据项目公司反馈，</w:t>
      </w:r>
      <w:r>
        <w:rPr>
          <w:rFonts w:ascii="宋体" w:hAnsi="宋体" w:cs="宋体" w:hint="eastAsia"/>
          <w:sz w:val="21"/>
          <w:szCs w:val="21"/>
        </w:rPr>
        <w:t>南天项目于</w:t>
      </w:r>
      <w:r>
        <w:rPr>
          <w:rFonts w:ascii="Arial" w:hAnsi="Arial" w:cs="宋体" w:hint="eastAsia"/>
          <w:sz w:val="21"/>
          <w:szCs w:val="21"/>
        </w:rPr>
        <w:t>2020</w:t>
      </w:r>
      <w:r>
        <w:rPr>
          <w:rFonts w:ascii="宋体" w:hAnsi="宋体" w:cs="宋体" w:hint="eastAsia"/>
          <w:sz w:val="21"/>
          <w:szCs w:val="21"/>
        </w:rPr>
        <w:t>年</w:t>
      </w:r>
      <w:r>
        <w:rPr>
          <w:rFonts w:ascii="Arial" w:hAnsi="Arial" w:cs="宋体" w:hint="eastAsia"/>
          <w:sz w:val="21"/>
          <w:szCs w:val="21"/>
        </w:rPr>
        <w:t>9</w:t>
      </w:r>
      <w:r>
        <w:rPr>
          <w:rFonts w:ascii="宋体" w:hAnsi="宋体" w:cs="宋体" w:hint="eastAsia"/>
          <w:sz w:val="21"/>
          <w:szCs w:val="21"/>
        </w:rPr>
        <w:t>月</w:t>
      </w:r>
      <w:r>
        <w:rPr>
          <w:rFonts w:ascii="Arial" w:hAnsi="Arial" w:cs="宋体" w:hint="eastAsia"/>
          <w:sz w:val="21"/>
          <w:szCs w:val="21"/>
        </w:rPr>
        <w:t>14</w:t>
      </w:r>
      <w:r>
        <w:rPr>
          <w:rFonts w:ascii="宋体" w:hAnsi="宋体" w:cs="宋体" w:hint="eastAsia"/>
          <w:sz w:val="21"/>
          <w:szCs w:val="21"/>
        </w:rPr>
        <w:t>日取得了整个项目地下室阶段的施工证，该施工证</w:t>
      </w:r>
      <w:r>
        <w:rPr>
          <w:rFonts w:ascii="Arial" w:hAnsi="Arial" w:cs="宋体" w:hint="eastAsia"/>
          <w:sz w:val="21"/>
          <w:szCs w:val="21"/>
        </w:rPr>
        <w:t>上注明了施工单位（即新启源）与合同价格，而事实上项目公司目前只与深圳市新启源实业有限公司签订了项目一期的总包合同，二三期的地下室施工合同或总包合同并未签订，也无法确定施工单位以及合同价格</w:t>
      </w:r>
      <w:r>
        <w:rPr>
          <w:rFonts w:ascii="宋体" w:hAnsi="宋体" w:cs="宋体" w:hint="eastAsia"/>
          <w:sz w:val="21"/>
          <w:szCs w:val="21"/>
        </w:rPr>
        <w:t>；</w:t>
      </w:r>
    </w:p>
    <w:p w:rsidR="00E1293A" w:rsidRDefault="003636C8">
      <w:pPr>
        <w:spacing w:line="360" w:lineRule="auto"/>
        <w:ind w:firstLineChars="200" w:firstLine="420"/>
        <w:rPr>
          <w:rFonts w:ascii="宋体" w:hAnsi="宋体" w:cs="宋体"/>
          <w:sz w:val="21"/>
          <w:szCs w:val="21"/>
        </w:rPr>
      </w:pPr>
      <w:r>
        <w:rPr>
          <w:rFonts w:ascii="Arial" w:hAnsi="Arial" w:cs="宋体" w:hint="eastAsia"/>
          <w:sz w:val="21"/>
          <w:szCs w:val="21"/>
        </w:rPr>
        <w:t>2</w:t>
      </w:r>
      <w:r>
        <w:rPr>
          <w:rFonts w:ascii="宋体" w:hAnsi="宋体" w:cs="宋体" w:hint="eastAsia"/>
          <w:sz w:val="21"/>
          <w:szCs w:val="21"/>
        </w:rPr>
        <w:t>.根据</w:t>
      </w:r>
      <w:r>
        <w:rPr>
          <w:rFonts w:ascii="Arial" w:hAnsi="Arial" w:cs="Arial"/>
          <w:sz w:val="21"/>
          <w:szCs w:val="21"/>
        </w:rPr>
        <w:t>《投后监管协议》</w:t>
      </w:r>
      <w:r>
        <w:rPr>
          <w:rFonts w:ascii="宋体" w:hAnsi="宋体" w:cs="宋体" w:hint="eastAsia"/>
          <w:sz w:val="21"/>
          <w:szCs w:val="21"/>
        </w:rPr>
        <w:t>第</w:t>
      </w:r>
      <w:r>
        <w:rPr>
          <w:rFonts w:ascii="Arial" w:hAnsi="Arial" w:cs="宋体" w:hint="eastAsia"/>
          <w:sz w:val="21"/>
          <w:szCs w:val="21"/>
        </w:rPr>
        <w:t>8</w:t>
      </w:r>
      <w:r>
        <w:rPr>
          <w:rFonts w:ascii="宋体" w:hAnsi="宋体" w:cs="宋体" w:hint="eastAsia"/>
          <w:sz w:val="21"/>
          <w:szCs w:val="21"/>
        </w:rPr>
        <w:t>.</w:t>
      </w:r>
      <w:r>
        <w:rPr>
          <w:rFonts w:ascii="Arial" w:hAnsi="Arial" w:cs="宋体" w:hint="eastAsia"/>
          <w:sz w:val="21"/>
          <w:szCs w:val="21"/>
        </w:rPr>
        <w:t>3</w:t>
      </w:r>
      <w:r>
        <w:rPr>
          <w:rFonts w:ascii="宋体" w:hAnsi="宋体" w:cs="宋体" w:hint="eastAsia"/>
          <w:sz w:val="21"/>
          <w:szCs w:val="21"/>
        </w:rPr>
        <w:t>条，项目公司需在节点日期</w:t>
      </w:r>
      <w:r>
        <w:rPr>
          <w:rFonts w:ascii="Arial" w:hAnsi="Arial" w:cs="宋体" w:hint="eastAsia"/>
          <w:sz w:val="21"/>
          <w:szCs w:val="21"/>
        </w:rPr>
        <w:t>2020</w:t>
      </w:r>
      <w:r>
        <w:rPr>
          <w:rFonts w:ascii="宋体" w:hAnsi="宋体" w:cs="宋体" w:hint="eastAsia"/>
          <w:sz w:val="21"/>
          <w:szCs w:val="21"/>
        </w:rPr>
        <w:t>年</w:t>
      </w:r>
      <w:r>
        <w:rPr>
          <w:rFonts w:ascii="Arial" w:hAnsi="Arial" w:cs="宋体" w:hint="eastAsia"/>
          <w:sz w:val="21"/>
          <w:szCs w:val="21"/>
        </w:rPr>
        <w:t>12</w:t>
      </w:r>
      <w:r>
        <w:rPr>
          <w:rFonts w:ascii="宋体" w:hAnsi="宋体" w:cs="宋体" w:hint="eastAsia"/>
          <w:sz w:val="21"/>
          <w:szCs w:val="21"/>
        </w:rPr>
        <w:t>月</w:t>
      </w:r>
      <w:r>
        <w:rPr>
          <w:rFonts w:ascii="Arial" w:hAnsi="Arial" w:cs="宋体" w:hint="eastAsia"/>
          <w:sz w:val="21"/>
          <w:szCs w:val="21"/>
        </w:rPr>
        <w:t>31</w:t>
      </w:r>
      <w:r>
        <w:rPr>
          <w:rFonts w:ascii="宋体" w:hAnsi="宋体" w:cs="宋体" w:hint="eastAsia"/>
          <w:sz w:val="21"/>
          <w:szCs w:val="21"/>
        </w:rPr>
        <w:t>日达到</w:t>
      </w:r>
      <w:r>
        <w:rPr>
          <w:rFonts w:ascii="Arial" w:hAnsi="Arial" w:cs="宋体" w:hint="eastAsia"/>
          <w:sz w:val="21"/>
          <w:szCs w:val="21"/>
        </w:rPr>
        <w:t>94,418</w:t>
      </w:r>
      <w:r>
        <w:rPr>
          <w:rFonts w:ascii="宋体" w:hAnsi="宋体" w:cs="宋体" w:hint="eastAsia"/>
          <w:sz w:val="21"/>
          <w:szCs w:val="21"/>
        </w:rPr>
        <w:t>万元的签约销售额，在节点日期</w:t>
      </w:r>
      <w:r>
        <w:rPr>
          <w:rFonts w:ascii="Arial" w:hAnsi="Arial" w:cs="宋体" w:hint="eastAsia"/>
          <w:sz w:val="21"/>
          <w:szCs w:val="21"/>
        </w:rPr>
        <w:t>2021</w:t>
      </w:r>
      <w:r>
        <w:rPr>
          <w:rFonts w:ascii="宋体" w:hAnsi="宋体" w:cs="宋体" w:hint="eastAsia"/>
          <w:sz w:val="21"/>
          <w:szCs w:val="21"/>
        </w:rPr>
        <w:t>年</w:t>
      </w:r>
      <w:r>
        <w:rPr>
          <w:rFonts w:ascii="Arial" w:hAnsi="Arial" w:cs="宋体" w:hint="eastAsia"/>
          <w:sz w:val="21"/>
          <w:szCs w:val="21"/>
        </w:rPr>
        <w:t>3</w:t>
      </w:r>
      <w:r>
        <w:rPr>
          <w:rFonts w:ascii="宋体" w:hAnsi="宋体" w:cs="宋体" w:hint="eastAsia"/>
          <w:sz w:val="21"/>
          <w:szCs w:val="21"/>
        </w:rPr>
        <w:t>月</w:t>
      </w:r>
      <w:r>
        <w:rPr>
          <w:rFonts w:ascii="Arial" w:hAnsi="Arial" w:cs="宋体" w:hint="eastAsia"/>
          <w:sz w:val="21"/>
          <w:szCs w:val="21"/>
        </w:rPr>
        <w:t>31</w:t>
      </w:r>
      <w:r>
        <w:rPr>
          <w:rFonts w:ascii="宋体" w:hAnsi="宋体" w:cs="宋体" w:hint="eastAsia"/>
          <w:sz w:val="21"/>
          <w:szCs w:val="21"/>
        </w:rPr>
        <w:t>日达到</w:t>
      </w:r>
      <w:r>
        <w:rPr>
          <w:rFonts w:ascii="Arial" w:hAnsi="Arial" w:cs="宋体" w:hint="eastAsia"/>
          <w:sz w:val="21"/>
          <w:szCs w:val="21"/>
        </w:rPr>
        <w:t>191</w:t>
      </w:r>
      <w:r>
        <w:rPr>
          <w:rFonts w:ascii="Arial" w:hAnsi="Arial" w:cs="宋体"/>
          <w:sz w:val="21"/>
          <w:szCs w:val="21"/>
        </w:rPr>
        <w:t>,</w:t>
      </w:r>
      <w:r>
        <w:rPr>
          <w:rFonts w:ascii="Arial" w:hAnsi="Arial" w:cs="宋体" w:hint="eastAsia"/>
          <w:sz w:val="21"/>
          <w:szCs w:val="21"/>
        </w:rPr>
        <w:t>589</w:t>
      </w:r>
      <w:r>
        <w:rPr>
          <w:rFonts w:ascii="宋体" w:hAnsi="宋体" w:cs="宋体" w:hint="eastAsia"/>
          <w:sz w:val="21"/>
          <w:szCs w:val="21"/>
        </w:rPr>
        <w:t>万元的签约销售额，另在两个月宽限期内仍未能完成任务的，则项目公司除根据《信托贷款合同》约定支付贷款本息之外，还应根据上述节点要求的签约销售额与实际的本项目签约销售额之间的差额部分提前向甲方支付相应的贷款本息；根据项目公司提供的项目开发计划，南天项目一期开盘的时间为</w:t>
      </w:r>
      <w:r>
        <w:rPr>
          <w:rFonts w:ascii="Arial" w:hAnsi="Arial" w:cs="宋体" w:hint="eastAsia"/>
          <w:sz w:val="21"/>
          <w:szCs w:val="21"/>
        </w:rPr>
        <w:t>2021</w:t>
      </w:r>
      <w:r>
        <w:rPr>
          <w:rFonts w:ascii="宋体" w:hAnsi="宋体" w:cs="宋体" w:hint="eastAsia"/>
          <w:sz w:val="21"/>
          <w:szCs w:val="21"/>
        </w:rPr>
        <w:t>年</w:t>
      </w:r>
      <w:r>
        <w:rPr>
          <w:rFonts w:ascii="Arial" w:hAnsi="Arial" w:cs="宋体" w:hint="eastAsia"/>
          <w:sz w:val="21"/>
          <w:szCs w:val="21"/>
        </w:rPr>
        <w:t>6</w:t>
      </w:r>
      <w:r>
        <w:rPr>
          <w:rFonts w:ascii="宋体" w:hAnsi="宋体" w:cs="宋体" w:hint="eastAsia"/>
          <w:sz w:val="21"/>
          <w:szCs w:val="21"/>
        </w:rPr>
        <w:t>月</w:t>
      </w:r>
      <w:r>
        <w:rPr>
          <w:rFonts w:ascii="Arial" w:hAnsi="Arial" w:cs="宋体" w:hint="eastAsia"/>
          <w:sz w:val="21"/>
          <w:szCs w:val="21"/>
        </w:rPr>
        <w:t>19</w:t>
      </w:r>
      <w:r>
        <w:rPr>
          <w:rFonts w:ascii="宋体" w:hAnsi="宋体" w:cs="宋体" w:hint="eastAsia"/>
          <w:sz w:val="21"/>
          <w:szCs w:val="21"/>
        </w:rPr>
        <w:t>日，从计划上看项目公司在上述节点是无法完成对应的签约销售额的。</w:t>
      </w:r>
    </w:p>
    <w:p w:rsidR="00E1293A" w:rsidRDefault="00E1293A">
      <w:pPr>
        <w:spacing w:line="360" w:lineRule="auto"/>
        <w:rPr>
          <w:rFonts w:ascii="宋体" w:hAnsi="宋体" w:cs="宋体"/>
          <w:bCs/>
          <w:sz w:val="21"/>
          <w:szCs w:val="21"/>
        </w:rPr>
      </w:pPr>
    </w:p>
    <w:p w:rsidR="00E1293A" w:rsidRDefault="003636C8">
      <w:pPr>
        <w:spacing w:line="360" w:lineRule="auto"/>
        <w:rPr>
          <w:rFonts w:ascii="宋体" w:hAnsi="宋体" w:cs="宋体"/>
          <w:bCs/>
          <w:sz w:val="21"/>
          <w:szCs w:val="21"/>
        </w:rPr>
      </w:pPr>
      <w:r>
        <w:rPr>
          <w:rFonts w:ascii="宋体" w:hAnsi="宋体" w:cs="宋体" w:hint="eastAsia"/>
          <w:bCs/>
          <w:sz w:val="21"/>
          <w:szCs w:val="21"/>
        </w:rPr>
        <w:t>（二）建议措施及后期需关注事项。</w:t>
      </w:r>
    </w:p>
    <w:p w:rsidR="00E1293A" w:rsidRDefault="003636C8">
      <w:pPr>
        <w:tabs>
          <w:tab w:val="center" w:pos="6979"/>
        </w:tabs>
        <w:spacing w:line="360" w:lineRule="auto"/>
        <w:ind w:firstLineChars="200" w:firstLine="420"/>
        <w:rPr>
          <w:rFonts w:ascii="宋体" w:hAnsi="宋体" w:cs="宋体"/>
          <w:bCs/>
          <w:sz w:val="21"/>
          <w:szCs w:val="21"/>
        </w:rPr>
      </w:pPr>
      <w:r>
        <w:rPr>
          <w:rFonts w:ascii="Arial" w:hAnsi="Arial" w:cs="宋体" w:hint="eastAsia"/>
          <w:sz w:val="21"/>
          <w:szCs w:val="21"/>
        </w:rPr>
        <w:t>1</w:t>
      </w:r>
      <w:r>
        <w:rPr>
          <w:rFonts w:ascii="宋体" w:hAnsi="宋体" w:cs="宋体" w:hint="eastAsia"/>
          <w:sz w:val="21"/>
          <w:szCs w:val="21"/>
        </w:rPr>
        <w:t>.建议五矿信托与我司一并督促项目公司明确地下室工程施工许可范围，并对施工单位及合同价格与实际情况的矛盾点给予说明；</w:t>
      </w:r>
      <w:r>
        <w:rPr>
          <w:rFonts w:ascii="宋体" w:hAnsi="宋体" w:cs="宋体" w:hint="eastAsia"/>
          <w:sz w:val="21"/>
          <w:szCs w:val="21"/>
        </w:rPr>
        <w:tab/>
      </w:r>
      <w:r>
        <w:rPr>
          <w:rFonts w:ascii="宋体" w:hAnsi="宋体" w:cs="宋体" w:hint="eastAsia"/>
          <w:sz w:val="21"/>
          <w:szCs w:val="21"/>
        </w:rPr>
        <w:br w:type="page"/>
      </w:r>
    </w:p>
    <w:p w:rsidR="00E1293A" w:rsidRDefault="003636C8">
      <w:pPr>
        <w:pStyle w:val="1"/>
        <w:rPr>
          <w:rFonts w:ascii="宋体" w:eastAsia="宋体" w:hAnsi="宋体" w:cs="宋体"/>
          <w:sz w:val="21"/>
          <w:szCs w:val="21"/>
        </w:rPr>
      </w:pPr>
      <w:bookmarkStart w:id="4" w:name="_Toc58245413"/>
      <w:r>
        <w:rPr>
          <w:rFonts w:ascii="宋体" w:eastAsia="宋体" w:hAnsi="宋体" w:cs="宋体" w:hint="eastAsia"/>
          <w:sz w:val="21"/>
          <w:szCs w:val="21"/>
        </w:rPr>
        <w:lastRenderedPageBreak/>
        <w:t>四、项目成本执行情况</w:t>
      </w:r>
      <w:bookmarkEnd w:id="4"/>
    </w:p>
    <w:p w:rsidR="00E1293A" w:rsidRDefault="003636C8">
      <w:pPr>
        <w:ind w:firstLineChars="200" w:firstLine="420"/>
        <w:rPr>
          <w:rFonts w:ascii="宋体" w:hAnsi="宋体" w:cs="宋体"/>
          <w:bCs/>
          <w:sz w:val="21"/>
          <w:szCs w:val="21"/>
        </w:rPr>
      </w:pPr>
      <w:r>
        <w:rPr>
          <w:rFonts w:ascii="宋体" w:hAnsi="宋体" w:cs="宋体" w:hint="eastAsia"/>
          <w:bCs/>
          <w:sz w:val="21"/>
          <w:szCs w:val="21"/>
        </w:rPr>
        <w:t>介绍项目成本情况，包括但不限于对赌金额（如有）、已发生金额、占比、形象进度等。</w:t>
      </w:r>
    </w:p>
    <w:p w:rsidR="00E1293A" w:rsidRDefault="003636C8">
      <w:pPr>
        <w:jc w:val="center"/>
        <w:rPr>
          <w:rFonts w:ascii="宋体" w:hAnsi="宋体" w:cs="宋体"/>
          <w:b/>
          <w:bCs/>
          <w:color w:val="000000"/>
          <w:sz w:val="21"/>
          <w:szCs w:val="21"/>
        </w:rPr>
      </w:pPr>
      <w:r>
        <w:rPr>
          <w:rFonts w:ascii="宋体" w:hAnsi="宋体" w:cs="宋体" w:hint="eastAsia"/>
          <w:b/>
          <w:bCs/>
          <w:color w:val="000000"/>
          <w:sz w:val="21"/>
          <w:szCs w:val="21"/>
        </w:rPr>
        <w:t>表四：</w:t>
      </w:r>
      <w:r>
        <w:rPr>
          <w:rFonts w:ascii="宋体" w:hAnsi="宋体" w:cs="宋体" w:hint="eastAsia"/>
          <w:b/>
          <w:bCs/>
          <w:sz w:val="21"/>
          <w:szCs w:val="21"/>
        </w:rPr>
        <w:t>项目成本执行情况</w:t>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081"/>
        <w:gridCol w:w="1005"/>
        <w:gridCol w:w="1529"/>
        <w:gridCol w:w="1609"/>
        <w:gridCol w:w="941"/>
        <w:gridCol w:w="627"/>
        <w:gridCol w:w="1582"/>
        <w:gridCol w:w="1735"/>
      </w:tblGrid>
      <w:tr w:rsidR="00E1293A">
        <w:trPr>
          <w:trHeight w:val="650"/>
          <w:jc w:val="center"/>
        </w:trPr>
        <w:tc>
          <w:tcPr>
            <w:tcW w:w="397" w:type="dxa"/>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1081" w:type="dxa"/>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成本科目</w:t>
            </w:r>
          </w:p>
        </w:tc>
        <w:tc>
          <w:tcPr>
            <w:tcW w:w="1005" w:type="dxa"/>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对赌金额</w:t>
            </w:r>
          </w:p>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（元）</w:t>
            </w:r>
          </w:p>
        </w:tc>
        <w:tc>
          <w:tcPr>
            <w:tcW w:w="1529" w:type="dxa"/>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本月发生金额</w:t>
            </w:r>
          </w:p>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（元）</w:t>
            </w:r>
          </w:p>
        </w:tc>
        <w:tc>
          <w:tcPr>
            <w:tcW w:w="1609" w:type="dxa"/>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累计发生金额（元）</w:t>
            </w:r>
          </w:p>
        </w:tc>
        <w:tc>
          <w:tcPr>
            <w:tcW w:w="941" w:type="dxa"/>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占比</w:t>
            </w:r>
          </w:p>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w:t>
            </w:r>
            <w:r>
              <w:rPr>
                <w:rFonts w:ascii="Arial" w:hAnsi="Arial" w:cs="宋体" w:hint="eastAsia"/>
                <w:b/>
                <w:bCs/>
                <w:color w:val="000000"/>
                <w:sz w:val="18"/>
                <w:szCs w:val="18"/>
              </w:rPr>
              <w:t>100</w:t>
            </w:r>
            <w:r>
              <w:rPr>
                <w:rFonts w:ascii="宋体" w:hAnsi="宋体" w:cs="宋体" w:hint="eastAsia"/>
                <w:b/>
                <w:bCs/>
                <w:color w:val="000000"/>
                <w:sz w:val="18"/>
                <w:szCs w:val="18"/>
              </w:rPr>
              <w:t>%）</w:t>
            </w:r>
          </w:p>
        </w:tc>
        <w:tc>
          <w:tcPr>
            <w:tcW w:w="627" w:type="dxa"/>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形象进度</w:t>
            </w:r>
          </w:p>
        </w:tc>
        <w:tc>
          <w:tcPr>
            <w:tcW w:w="1582" w:type="dxa"/>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评价成本支出的合理性</w:t>
            </w:r>
          </w:p>
        </w:tc>
        <w:tc>
          <w:tcPr>
            <w:tcW w:w="1735" w:type="dxa"/>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备注</w:t>
            </w:r>
          </w:p>
        </w:tc>
      </w:tr>
      <w:tr w:rsidR="00E1293A">
        <w:trPr>
          <w:trHeight w:val="505"/>
          <w:jc w:val="center"/>
        </w:trPr>
        <w:tc>
          <w:tcPr>
            <w:tcW w:w="397"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1081" w:type="dxa"/>
            <w:vAlign w:val="center"/>
          </w:tcPr>
          <w:p w:rsidR="00E1293A" w:rsidRDefault="003636C8">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收费退缴</w:t>
            </w:r>
          </w:p>
        </w:tc>
        <w:tc>
          <w:tcPr>
            <w:tcW w:w="1005" w:type="dxa"/>
            <w:vAlign w:val="center"/>
          </w:tcPr>
          <w:p w:rsidR="00E1293A" w:rsidRDefault="003636C8">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9" w:type="dxa"/>
            <w:vAlign w:val="center"/>
          </w:tcPr>
          <w:p w:rsidR="00E1293A" w:rsidRDefault="003636C8">
            <w:pPr>
              <w:jc w:val="right"/>
              <w:textAlignment w:val="center"/>
              <w:rPr>
                <w:rFonts w:ascii="Arial" w:hAnsi="Arial" w:cs="宋体"/>
                <w:color w:val="000000"/>
                <w:sz w:val="18"/>
                <w:szCs w:val="18"/>
              </w:rPr>
            </w:pPr>
            <w:r>
              <w:rPr>
                <w:rFonts w:ascii="Arial" w:hAnsi="Arial" w:cs="宋体" w:hint="eastAsia"/>
                <w:color w:val="000000"/>
                <w:sz w:val="18"/>
                <w:szCs w:val="18"/>
              </w:rPr>
              <w:t>24,390.00</w:t>
            </w:r>
          </w:p>
        </w:tc>
        <w:tc>
          <w:tcPr>
            <w:tcW w:w="1609" w:type="dxa"/>
            <w:vAlign w:val="center"/>
          </w:tcPr>
          <w:p w:rsidR="00E1293A" w:rsidRDefault="003636C8">
            <w:pPr>
              <w:jc w:val="right"/>
              <w:textAlignment w:val="center"/>
              <w:rPr>
                <w:rFonts w:ascii="宋体" w:hAnsi="宋体" w:cs="宋体"/>
                <w:color w:val="000000"/>
                <w:sz w:val="18"/>
                <w:szCs w:val="18"/>
              </w:rPr>
            </w:pPr>
            <w:r>
              <w:rPr>
                <w:rFonts w:ascii="Arial" w:hAnsi="Arial" w:cs="宋体" w:hint="eastAsia"/>
                <w:color w:val="000000"/>
                <w:sz w:val="18"/>
                <w:szCs w:val="18"/>
              </w:rPr>
              <w:t>5,902,130.45</w:t>
            </w:r>
          </w:p>
        </w:tc>
        <w:tc>
          <w:tcPr>
            <w:tcW w:w="941"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27"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82" w:type="dxa"/>
            <w:vAlign w:val="center"/>
          </w:tcPr>
          <w:p w:rsidR="00E1293A" w:rsidRDefault="003636C8">
            <w:pPr>
              <w:jc w:val="center"/>
              <w:textAlignment w:val="center"/>
              <w:rPr>
                <w:rFonts w:ascii="宋体" w:hAnsi="宋体" w:cs="宋体"/>
                <w:color w:val="000000"/>
                <w:sz w:val="18"/>
                <w:szCs w:val="18"/>
              </w:rPr>
            </w:pPr>
            <w:r>
              <w:rPr>
                <w:rFonts w:ascii="宋体" w:hAnsi="宋体" w:cs="宋体" w:hint="eastAsia"/>
                <w:color w:val="000000"/>
                <w:sz w:val="18"/>
                <w:szCs w:val="18"/>
              </w:rPr>
              <w:t>月度资金计划</w:t>
            </w:r>
          </w:p>
        </w:tc>
        <w:tc>
          <w:tcPr>
            <w:tcW w:w="1735" w:type="dxa"/>
            <w:vAlign w:val="center"/>
          </w:tcPr>
          <w:p w:rsidR="00E1293A" w:rsidRDefault="00E1293A">
            <w:pPr>
              <w:jc w:val="center"/>
              <w:textAlignment w:val="center"/>
              <w:rPr>
                <w:rFonts w:ascii="宋体" w:hAnsi="宋体" w:cs="宋体"/>
                <w:color w:val="000000"/>
                <w:sz w:val="18"/>
                <w:szCs w:val="18"/>
              </w:rPr>
            </w:pPr>
          </w:p>
        </w:tc>
      </w:tr>
      <w:tr w:rsidR="00E1293A">
        <w:trPr>
          <w:trHeight w:val="465"/>
          <w:jc w:val="center"/>
        </w:trPr>
        <w:tc>
          <w:tcPr>
            <w:tcW w:w="397" w:type="dxa"/>
            <w:vAlign w:val="center"/>
          </w:tcPr>
          <w:p w:rsidR="00E1293A" w:rsidRDefault="003636C8">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2</w:t>
            </w:r>
          </w:p>
        </w:tc>
        <w:tc>
          <w:tcPr>
            <w:tcW w:w="1081" w:type="dxa"/>
            <w:vAlign w:val="center"/>
          </w:tcPr>
          <w:p w:rsidR="00E1293A" w:rsidRDefault="003636C8">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建安费用</w:t>
            </w:r>
          </w:p>
        </w:tc>
        <w:tc>
          <w:tcPr>
            <w:tcW w:w="1005"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9" w:type="dxa"/>
            <w:vAlign w:val="center"/>
          </w:tcPr>
          <w:p w:rsidR="00E1293A" w:rsidRDefault="003636C8">
            <w:pPr>
              <w:jc w:val="right"/>
              <w:textAlignment w:val="center"/>
              <w:rPr>
                <w:rFonts w:ascii="Arial" w:hAnsi="Arial" w:cs="宋体"/>
                <w:color w:val="000000"/>
                <w:sz w:val="18"/>
                <w:szCs w:val="18"/>
              </w:rPr>
            </w:pPr>
            <w:r>
              <w:rPr>
                <w:rFonts w:ascii="Arial" w:hAnsi="Arial" w:cs="宋体" w:hint="eastAsia"/>
                <w:color w:val="000000"/>
                <w:sz w:val="18"/>
                <w:szCs w:val="18"/>
              </w:rPr>
              <w:t>5,933,778.47</w:t>
            </w:r>
          </w:p>
        </w:tc>
        <w:tc>
          <w:tcPr>
            <w:tcW w:w="1609" w:type="dxa"/>
            <w:vAlign w:val="center"/>
          </w:tcPr>
          <w:p w:rsidR="00E1293A" w:rsidRDefault="003636C8">
            <w:pPr>
              <w:jc w:val="right"/>
              <w:textAlignment w:val="center"/>
              <w:rPr>
                <w:rFonts w:ascii="宋体" w:hAnsi="宋体" w:cs="宋体"/>
                <w:color w:val="000000"/>
                <w:sz w:val="18"/>
                <w:szCs w:val="18"/>
              </w:rPr>
            </w:pPr>
            <w:r>
              <w:rPr>
                <w:rFonts w:ascii="Arial" w:hAnsi="Arial" w:cs="Arial" w:hint="eastAsia"/>
                <w:color w:val="000000"/>
                <w:sz w:val="18"/>
                <w:szCs w:val="18"/>
              </w:rPr>
              <w:t>246,637,283.23</w:t>
            </w:r>
          </w:p>
        </w:tc>
        <w:tc>
          <w:tcPr>
            <w:tcW w:w="941"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27"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82" w:type="dxa"/>
            <w:vAlign w:val="center"/>
          </w:tcPr>
          <w:p w:rsidR="00E1293A" w:rsidRDefault="003636C8">
            <w:pPr>
              <w:jc w:val="center"/>
              <w:textAlignment w:val="center"/>
              <w:rPr>
                <w:rFonts w:ascii="宋体" w:hAnsi="宋体" w:cs="宋体"/>
                <w:color w:val="000000"/>
                <w:sz w:val="18"/>
                <w:szCs w:val="18"/>
              </w:rPr>
            </w:pPr>
            <w:r>
              <w:rPr>
                <w:rFonts w:ascii="宋体" w:hAnsi="宋体" w:cs="宋体" w:hint="eastAsia"/>
                <w:color w:val="000000"/>
                <w:sz w:val="18"/>
                <w:szCs w:val="18"/>
              </w:rPr>
              <w:t>月度资金计划与审批单</w:t>
            </w:r>
            <w:r>
              <w:rPr>
                <w:rFonts w:ascii="Arial" w:hAnsi="Arial" w:cs="Arial"/>
                <w:color w:val="000000"/>
                <w:sz w:val="18"/>
                <w:szCs w:val="18"/>
              </w:rPr>
              <w:t>2-029</w:t>
            </w:r>
          </w:p>
        </w:tc>
        <w:tc>
          <w:tcPr>
            <w:tcW w:w="1735" w:type="dxa"/>
            <w:vAlign w:val="center"/>
          </w:tcPr>
          <w:p w:rsidR="00E1293A" w:rsidRDefault="003636C8">
            <w:pPr>
              <w:jc w:val="center"/>
              <w:textAlignment w:val="center"/>
              <w:rPr>
                <w:rFonts w:ascii="宋体" w:hAnsi="宋体" w:cs="宋体"/>
                <w:color w:val="000000"/>
                <w:sz w:val="18"/>
                <w:szCs w:val="18"/>
              </w:rPr>
            </w:pPr>
            <w:r>
              <w:rPr>
                <w:rFonts w:ascii="宋体" w:hAnsi="宋体" w:cs="宋体" w:hint="eastAsia"/>
                <w:sz w:val="18"/>
                <w:szCs w:val="18"/>
              </w:rPr>
              <w:t>工程款、设计费等</w:t>
            </w:r>
          </w:p>
        </w:tc>
      </w:tr>
      <w:tr w:rsidR="00E1293A">
        <w:trPr>
          <w:trHeight w:val="202"/>
          <w:jc w:val="center"/>
        </w:trPr>
        <w:tc>
          <w:tcPr>
            <w:tcW w:w="397" w:type="dxa"/>
            <w:vAlign w:val="center"/>
          </w:tcPr>
          <w:p w:rsidR="00E1293A" w:rsidRDefault="003636C8">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3</w:t>
            </w:r>
          </w:p>
        </w:tc>
        <w:tc>
          <w:tcPr>
            <w:tcW w:w="1081" w:type="dxa"/>
            <w:vAlign w:val="center"/>
          </w:tcPr>
          <w:p w:rsidR="00E1293A" w:rsidRDefault="003636C8">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005"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9" w:type="dxa"/>
            <w:vAlign w:val="center"/>
          </w:tcPr>
          <w:p w:rsidR="00E1293A" w:rsidRDefault="003636C8">
            <w:pPr>
              <w:jc w:val="right"/>
              <w:textAlignment w:val="center"/>
              <w:rPr>
                <w:rFonts w:ascii="Arial" w:hAnsi="Arial" w:cs="宋体"/>
                <w:color w:val="000000"/>
                <w:sz w:val="18"/>
                <w:szCs w:val="18"/>
              </w:rPr>
            </w:pPr>
            <w:r>
              <w:rPr>
                <w:rFonts w:ascii="Arial" w:hAnsi="Arial" w:cs="宋体" w:hint="eastAsia"/>
                <w:color w:val="000000"/>
                <w:sz w:val="18"/>
                <w:szCs w:val="18"/>
              </w:rPr>
              <w:t>207,266.97</w:t>
            </w:r>
          </w:p>
        </w:tc>
        <w:tc>
          <w:tcPr>
            <w:tcW w:w="1609" w:type="dxa"/>
            <w:vAlign w:val="center"/>
          </w:tcPr>
          <w:p w:rsidR="00E1293A" w:rsidRDefault="003636C8">
            <w:pPr>
              <w:jc w:val="right"/>
              <w:textAlignment w:val="center"/>
              <w:rPr>
                <w:rFonts w:ascii="宋体" w:hAnsi="宋体" w:cs="宋体"/>
                <w:color w:val="000000"/>
                <w:sz w:val="18"/>
                <w:szCs w:val="18"/>
              </w:rPr>
            </w:pPr>
            <w:r>
              <w:rPr>
                <w:rFonts w:ascii="Arial" w:hAnsi="Arial" w:cs="Arial" w:hint="eastAsia"/>
                <w:color w:val="000000"/>
                <w:sz w:val="18"/>
                <w:szCs w:val="18"/>
              </w:rPr>
              <w:t>78,324,634.92</w:t>
            </w:r>
          </w:p>
        </w:tc>
        <w:tc>
          <w:tcPr>
            <w:tcW w:w="941"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27"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82" w:type="dxa"/>
            <w:vAlign w:val="center"/>
          </w:tcPr>
          <w:p w:rsidR="00E1293A" w:rsidRDefault="003636C8">
            <w:pPr>
              <w:jc w:val="center"/>
              <w:textAlignment w:val="center"/>
              <w:rPr>
                <w:rFonts w:ascii="宋体" w:hAnsi="宋体" w:cs="宋体"/>
                <w:color w:val="000000"/>
                <w:sz w:val="18"/>
                <w:szCs w:val="18"/>
              </w:rPr>
            </w:pPr>
            <w:r>
              <w:rPr>
                <w:rFonts w:ascii="宋体" w:hAnsi="宋体" w:cs="宋体" w:hint="eastAsia"/>
                <w:color w:val="000000"/>
                <w:sz w:val="18"/>
                <w:szCs w:val="18"/>
              </w:rPr>
              <w:t>月度资金计划、审批单</w:t>
            </w:r>
            <w:r>
              <w:rPr>
                <w:rFonts w:ascii="Arial" w:hAnsi="Arial" w:cs="Arial"/>
                <w:color w:val="000000"/>
                <w:sz w:val="18"/>
                <w:szCs w:val="18"/>
              </w:rPr>
              <w:t>2-029</w:t>
            </w:r>
            <w:r>
              <w:rPr>
                <w:rFonts w:ascii="宋体" w:hAnsi="宋体" w:cs="宋体" w:hint="eastAsia"/>
                <w:color w:val="000000"/>
                <w:sz w:val="18"/>
                <w:szCs w:val="18"/>
              </w:rPr>
              <w:t>与银行自动扣除</w:t>
            </w:r>
          </w:p>
        </w:tc>
        <w:tc>
          <w:tcPr>
            <w:tcW w:w="1735" w:type="dxa"/>
            <w:vAlign w:val="center"/>
          </w:tcPr>
          <w:p w:rsidR="00E1293A" w:rsidRDefault="003636C8">
            <w:pPr>
              <w:jc w:val="center"/>
              <w:textAlignment w:val="center"/>
              <w:rPr>
                <w:rFonts w:ascii="宋体" w:hAnsi="宋体" w:cs="宋体"/>
                <w:color w:val="000000"/>
                <w:sz w:val="18"/>
                <w:szCs w:val="18"/>
              </w:rPr>
            </w:pPr>
            <w:r>
              <w:rPr>
                <w:rFonts w:ascii="宋体" w:hAnsi="宋体" w:cs="宋体" w:hint="eastAsia"/>
                <w:sz w:val="18"/>
                <w:szCs w:val="18"/>
              </w:rPr>
              <w:t>保安服务费、物业费用、行政人力相关费用、</w:t>
            </w:r>
            <w:r>
              <w:rPr>
                <w:rFonts w:ascii="Arial" w:hAnsi="Arial" w:cs="宋体" w:hint="eastAsia"/>
                <w:sz w:val="18"/>
                <w:szCs w:val="18"/>
              </w:rPr>
              <w:t>53</w:t>
            </w:r>
            <w:r>
              <w:rPr>
                <w:rFonts w:ascii="宋体" w:hAnsi="宋体" w:cs="宋体" w:hint="eastAsia"/>
                <w:sz w:val="18"/>
                <w:szCs w:val="18"/>
              </w:rPr>
              <w:t>栋费用等</w:t>
            </w:r>
          </w:p>
        </w:tc>
      </w:tr>
      <w:tr w:rsidR="00E1293A">
        <w:trPr>
          <w:trHeight w:val="482"/>
          <w:jc w:val="center"/>
        </w:trPr>
        <w:tc>
          <w:tcPr>
            <w:tcW w:w="397" w:type="dxa"/>
            <w:vAlign w:val="center"/>
          </w:tcPr>
          <w:p w:rsidR="00E1293A" w:rsidRDefault="003636C8">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4</w:t>
            </w:r>
          </w:p>
        </w:tc>
        <w:tc>
          <w:tcPr>
            <w:tcW w:w="1081" w:type="dxa"/>
            <w:vAlign w:val="center"/>
          </w:tcPr>
          <w:p w:rsidR="00E1293A" w:rsidRDefault="003636C8">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1005"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9" w:type="dxa"/>
            <w:vAlign w:val="center"/>
          </w:tcPr>
          <w:p w:rsidR="00E1293A" w:rsidRDefault="003636C8">
            <w:pPr>
              <w:jc w:val="right"/>
              <w:textAlignment w:val="center"/>
              <w:rPr>
                <w:rFonts w:ascii="Arial" w:hAnsi="Arial" w:cs="宋体"/>
                <w:color w:val="000000"/>
                <w:sz w:val="18"/>
                <w:szCs w:val="18"/>
              </w:rPr>
            </w:pPr>
            <w:r>
              <w:rPr>
                <w:rFonts w:ascii="Arial" w:hAnsi="Arial" w:cs="宋体" w:hint="eastAsia"/>
                <w:color w:val="000000"/>
                <w:sz w:val="18"/>
                <w:szCs w:val="18"/>
              </w:rPr>
              <w:t>341.00</w:t>
            </w:r>
          </w:p>
        </w:tc>
        <w:tc>
          <w:tcPr>
            <w:tcW w:w="1609" w:type="dxa"/>
            <w:vAlign w:val="center"/>
          </w:tcPr>
          <w:p w:rsidR="00E1293A" w:rsidRDefault="003636C8">
            <w:pPr>
              <w:jc w:val="right"/>
              <w:textAlignment w:val="center"/>
              <w:rPr>
                <w:rFonts w:ascii="宋体" w:hAnsi="宋体" w:cs="宋体"/>
                <w:color w:val="000000"/>
                <w:sz w:val="18"/>
                <w:szCs w:val="18"/>
              </w:rPr>
            </w:pPr>
            <w:r>
              <w:rPr>
                <w:rFonts w:ascii="Arial" w:hAnsi="Arial" w:cs="Arial" w:hint="eastAsia"/>
                <w:color w:val="000000"/>
                <w:sz w:val="18"/>
                <w:szCs w:val="18"/>
              </w:rPr>
              <w:t>7,991.55</w:t>
            </w:r>
          </w:p>
        </w:tc>
        <w:tc>
          <w:tcPr>
            <w:tcW w:w="941"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27"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82" w:type="dxa"/>
            <w:vAlign w:val="center"/>
          </w:tcPr>
          <w:p w:rsidR="00E1293A" w:rsidRDefault="003636C8">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c>
          <w:tcPr>
            <w:tcW w:w="1735" w:type="dxa"/>
            <w:vAlign w:val="center"/>
          </w:tcPr>
          <w:p w:rsidR="00E1293A" w:rsidRDefault="003636C8">
            <w:pPr>
              <w:jc w:val="center"/>
              <w:textAlignment w:val="center"/>
              <w:rPr>
                <w:rFonts w:ascii="宋体" w:hAnsi="宋体" w:cs="宋体"/>
                <w:color w:val="000000"/>
                <w:sz w:val="18"/>
                <w:szCs w:val="18"/>
              </w:rPr>
            </w:pPr>
            <w:r>
              <w:rPr>
                <w:rFonts w:ascii="宋体" w:hAnsi="宋体" w:cs="宋体" w:hint="eastAsia"/>
                <w:color w:val="000000"/>
                <w:sz w:val="18"/>
                <w:szCs w:val="18"/>
              </w:rPr>
              <w:t>手续费等</w:t>
            </w:r>
          </w:p>
        </w:tc>
      </w:tr>
      <w:tr w:rsidR="00E1293A">
        <w:trPr>
          <w:trHeight w:val="514"/>
          <w:jc w:val="center"/>
        </w:trPr>
        <w:tc>
          <w:tcPr>
            <w:tcW w:w="397" w:type="dxa"/>
            <w:vAlign w:val="center"/>
          </w:tcPr>
          <w:p w:rsidR="00E1293A" w:rsidRDefault="003636C8">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5</w:t>
            </w:r>
          </w:p>
        </w:tc>
        <w:tc>
          <w:tcPr>
            <w:tcW w:w="1081" w:type="dxa"/>
            <w:vAlign w:val="center"/>
          </w:tcPr>
          <w:p w:rsidR="00E1293A" w:rsidRDefault="003636C8">
            <w:pPr>
              <w:widowControl w:val="0"/>
              <w:jc w:val="both"/>
              <w:textAlignment w:val="center"/>
              <w:rPr>
                <w:rFonts w:ascii="宋体" w:hAnsi="宋体" w:cs="宋体"/>
                <w:color w:val="000000"/>
                <w:sz w:val="18"/>
                <w:szCs w:val="18"/>
              </w:rPr>
            </w:pPr>
            <w:r>
              <w:rPr>
                <w:rFonts w:ascii="宋体" w:hAnsi="宋体" w:cs="宋体" w:hint="eastAsia"/>
                <w:color w:val="000000"/>
                <w:sz w:val="18"/>
                <w:szCs w:val="18"/>
              </w:rPr>
              <w:t xml:space="preserve">  往来款</w:t>
            </w:r>
          </w:p>
        </w:tc>
        <w:tc>
          <w:tcPr>
            <w:tcW w:w="1005"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9" w:type="dxa"/>
            <w:vAlign w:val="center"/>
          </w:tcPr>
          <w:p w:rsidR="00E1293A" w:rsidRDefault="003636C8">
            <w:pPr>
              <w:jc w:val="center"/>
              <w:textAlignment w:val="center"/>
              <w:rPr>
                <w:rFonts w:ascii="Arial" w:hAnsi="Arial" w:cs="宋体"/>
                <w:color w:val="000000"/>
                <w:sz w:val="18"/>
                <w:szCs w:val="18"/>
              </w:rPr>
            </w:pPr>
            <w:r>
              <w:rPr>
                <w:rFonts w:ascii="Arial" w:hAnsi="Arial" w:cs="宋体" w:hint="eastAsia"/>
                <w:color w:val="000000"/>
                <w:sz w:val="18"/>
                <w:szCs w:val="18"/>
              </w:rPr>
              <w:t>/</w:t>
            </w:r>
          </w:p>
        </w:tc>
        <w:tc>
          <w:tcPr>
            <w:tcW w:w="1609" w:type="dxa"/>
            <w:vAlign w:val="center"/>
          </w:tcPr>
          <w:p w:rsidR="00E1293A" w:rsidRDefault="003636C8">
            <w:pPr>
              <w:jc w:val="right"/>
              <w:textAlignment w:val="center"/>
              <w:rPr>
                <w:rFonts w:ascii="宋体" w:hAnsi="宋体" w:cs="宋体"/>
                <w:color w:val="000000"/>
                <w:sz w:val="18"/>
                <w:szCs w:val="18"/>
              </w:rPr>
            </w:pPr>
            <w:r>
              <w:rPr>
                <w:rFonts w:ascii="Arial" w:hAnsi="Arial" w:cs="宋体" w:hint="eastAsia"/>
                <w:color w:val="000000"/>
                <w:sz w:val="18"/>
                <w:szCs w:val="18"/>
              </w:rPr>
              <w:t>490,990,689.45</w:t>
            </w:r>
          </w:p>
        </w:tc>
        <w:tc>
          <w:tcPr>
            <w:tcW w:w="941"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27"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82" w:type="dxa"/>
            <w:vAlign w:val="center"/>
          </w:tcPr>
          <w:p w:rsidR="00E1293A" w:rsidRDefault="00E1293A">
            <w:pPr>
              <w:jc w:val="center"/>
              <w:textAlignment w:val="center"/>
              <w:rPr>
                <w:rFonts w:ascii="宋体" w:hAnsi="宋体" w:cs="宋体"/>
                <w:color w:val="000000"/>
                <w:sz w:val="18"/>
                <w:szCs w:val="18"/>
              </w:rPr>
            </w:pPr>
          </w:p>
        </w:tc>
        <w:tc>
          <w:tcPr>
            <w:tcW w:w="1735" w:type="dxa"/>
            <w:vAlign w:val="center"/>
          </w:tcPr>
          <w:p w:rsidR="00E1293A" w:rsidRDefault="00E1293A">
            <w:pPr>
              <w:jc w:val="center"/>
              <w:textAlignment w:val="center"/>
              <w:rPr>
                <w:rFonts w:ascii="宋体" w:hAnsi="宋体" w:cs="宋体"/>
                <w:color w:val="000000"/>
                <w:sz w:val="18"/>
                <w:szCs w:val="18"/>
              </w:rPr>
            </w:pPr>
          </w:p>
        </w:tc>
      </w:tr>
      <w:tr w:rsidR="00E1293A">
        <w:trPr>
          <w:trHeight w:val="457"/>
          <w:jc w:val="center"/>
        </w:trPr>
        <w:tc>
          <w:tcPr>
            <w:tcW w:w="397" w:type="dxa"/>
            <w:vAlign w:val="center"/>
          </w:tcPr>
          <w:p w:rsidR="00E1293A" w:rsidRDefault="00E1293A">
            <w:pPr>
              <w:widowControl w:val="0"/>
              <w:jc w:val="center"/>
              <w:textAlignment w:val="center"/>
              <w:rPr>
                <w:rFonts w:ascii="宋体" w:hAnsi="宋体" w:cs="宋体"/>
                <w:color w:val="000000"/>
                <w:sz w:val="18"/>
                <w:szCs w:val="18"/>
              </w:rPr>
            </w:pPr>
          </w:p>
        </w:tc>
        <w:tc>
          <w:tcPr>
            <w:tcW w:w="1081" w:type="dxa"/>
            <w:vAlign w:val="center"/>
          </w:tcPr>
          <w:p w:rsidR="00E1293A" w:rsidRDefault="003636C8">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005"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9" w:type="dxa"/>
            <w:vAlign w:val="center"/>
          </w:tcPr>
          <w:p w:rsidR="00E1293A" w:rsidRDefault="003636C8">
            <w:pPr>
              <w:jc w:val="right"/>
              <w:textAlignment w:val="center"/>
              <w:rPr>
                <w:rFonts w:ascii="Arial" w:hAnsi="Arial" w:cs="宋体"/>
                <w:color w:val="000000"/>
                <w:sz w:val="18"/>
                <w:szCs w:val="18"/>
              </w:rPr>
            </w:pPr>
            <w:r>
              <w:rPr>
                <w:rFonts w:ascii="Arial" w:hAnsi="Arial" w:cs="宋体" w:hint="eastAsia"/>
                <w:color w:val="000000"/>
                <w:sz w:val="18"/>
                <w:szCs w:val="18"/>
              </w:rPr>
              <w:t>6,165,776.44</w:t>
            </w:r>
          </w:p>
        </w:tc>
        <w:tc>
          <w:tcPr>
            <w:tcW w:w="1609" w:type="dxa"/>
            <w:vAlign w:val="center"/>
          </w:tcPr>
          <w:p w:rsidR="00E1293A" w:rsidRDefault="003636C8">
            <w:pPr>
              <w:jc w:val="right"/>
              <w:textAlignment w:val="center"/>
              <w:rPr>
                <w:rFonts w:ascii="宋体" w:hAnsi="宋体" w:cs="宋体"/>
                <w:color w:val="000000"/>
                <w:sz w:val="18"/>
                <w:szCs w:val="18"/>
              </w:rPr>
            </w:pPr>
            <w:r>
              <w:rPr>
                <w:rFonts w:ascii="Arial" w:hAnsi="Arial" w:cs="Arial" w:hint="eastAsia"/>
                <w:color w:val="000000"/>
                <w:sz w:val="18"/>
                <w:szCs w:val="18"/>
              </w:rPr>
              <w:t>821,862,729.60</w:t>
            </w:r>
          </w:p>
        </w:tc>
        <w:tc>
          <w:tcPr>
            <w:tcW w:w="941"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27"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82" w:type="dxa"/>
            <w:vAlign w:val="center"/>
          </w:tcPr>
          <w:p w:rsidR="00E1293A" w:rsidRDefault="003636C8">
            <w:pPr>
              <w:jc w:val="center"/>
              <w:textAlignment w:val="center"/>
              <w:rPr>
                <w:rFonts w:ascii="宋体" w:hAnsi="宋体" w:cs="宋体"/>
                <w:color w:val="000000"/>
                <w:sz w:val="18"/>
                <w:szCs w:val="18"/>
              </w:rPr>
            </w:pPr>
            <w:r>
              <w:rPr>
                <w:rFonts w:ascii="宋体" w:hAnsi="宋体" w:cs="宋体" w:hint="eastAsia"/>
                <w:color w:val="000000"/>
                <w:sz w:val="18"/>
                <w:szCs w:val="18"/>
              </w:rPr>
              <w:t>周晓雁</w:t>
            </w:r>
            <w:r>
              <w:rPr>
                <w:rFonts w:ascii="Arial" w:hAnsi="Arial" w:cs="Arial"/>
                <w:color w:val="000000"/>
                <w:sz w:val="18"/>
                <w:szCs w:val="18"/>
              </w:rPr>
              <w:t>5882</w:t>
            </w:r>
            <w:r>
              <w:rPr>
                <w:rFonts w:ascii="宋体" w:hAnsi="宋体" w:cs="宋体" w:hint="eastAsia"/>
                <w:color w:val="000000"/>
                <w:sz w:val="18"/>
                <w:szCs w:val="18"/>
              </w:rPr>
              <w:t>元退款不计入成本</w:t>
            </w:r>
          </w:p>
        </w:tc>
        <w:tc>
          <w:tcPr>
            <w:tcW w:w="1735"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本月支出总额</w:t>
            </w:r>
            <w:r>
              <w:rPr>
                <w:rFonts w:ascii="Arial" w:hAnsi="Arial" w:cs="宋体" w:hint="eastAsia"/>
                <w:color w:val="000000"/>
                <w:sz w:val="18"/>
                <w:szCs w:val="18"/>
              </w:rPr>
              <w:t>=6165776.44+5884=6171658.44</w:t>
            </w:r>
            <w:r>
              <w:rPr>
                <w:rFonts w:ascii="Arial" w:hAnsi="Arial" w:cs="宋体" w:hint="eastAsia"/>
                <w:color w:val="000000"/>
                <w:sz w:val="18"/>
                <w:szCs w:val="18"/>
              </w:rPr>
              <w:t>元</w:t>
            </w:r>
          </w:p>
        </w:tc>
      </w:tr>
    </w:tbl>
    <w:p w:rsidR="00E1293A" w:rsidRDefault="003636C8">
      <w:pPr>
        <w:numPr>
          <w:ilvl w:val="0"/>
          <w:numId w:val="2"/>
        </w:numPr>
        <w:tabs>
          <w:tab w:val="left" w:pos="8057"/>
        </w:tabs>
        <w:spacing w:line="360" w:lineRule="auto"/>
        <w:ind w:firstLineChars="200" w:firstLine="420"/>
        <w:rPr>
          <w:rFonts w:ascii="宋体" w:hAnsi="宋体" w:cs="宋体"/>
          <w:bCs/>
          <w:sz w:val="21"/>
          <w:szCs w:val="21"/>
        </w:rPr>
      </w:pPr>
      <w:r>
        <w:rPr>
          <w:rFonts w:ascii="宋体" w:hAnsi="宋体" w:cs="宋体" w:hint="eastAsia"/>
          <w:bCs/>
          <w:sz w:val="21"/>
          <w:szCs w:val="21"/>
        </w:rPr>
        <w:t>存在的问题、原因及潜在风险。</w:t>
      </w:r>
      <w:r>
        <w:rPr>
          <w:rFonts w:ascii="宋体" w:hAnsi="宋体" w:cs="宋体" w:hint="eastAsia"/>
          <w:bCs/>
          <w:sz w:val="21"/>
          <w:szCs w:val="21"/>
        </w:rPr>
        <w:tab/>
      </w:r>
    </w:p>
    <w:p w:rsidR="00E1293A" w:rsidRDefault="003636C8">
      <w:pPr>
        <w:spacing w:line="360" w:lineRule="auto"/>
        <w:rPr>
          <w:rFonts w:ascii="宋体" w:hAnsi="宋体" w:cs="宋体"/>
          <w:bCs/>
          <w:sz w:val="21"/>
          <w:szCs w:val="21"/>
        </w:rPr>
      </w:pPr>
      <w:r>
        <w:rPr>
          <w:rFonts w:ascii="宋体" w:hAnsi="宋体" w:cs="宋体" w:hint="eastAsia"/>
          <w:bCs/>
          <w:sz w:val="21"/>
          <w:szCs w:val="21"/>
        </w:rPr>
        <w:t xml:space="preserve">       暂无。</w:t>
      </w: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）建议措施及后期需关注事项。</w:t>
      </w: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 xml:space="preserve">   暂无。</w:t>
      </w:r>
    </w:p>
    <w:p w:rsidR="00E1293A" w:rsidRDefault="00E1293A">
      <w:pPr>
        <w:spacing w:line="360" w:lineRule="auto"/>
        <w:ind w:firstLineChars="200" w:firstLine="420"/>
        <w:rPr>
          <w:rFonts w:ascii="宋体" w:hAnsi="宋体" w:cs="宋体"/>
          <w:bCs/>
          <w:sz w:val="21"/>
          <w:szCs w:val="21"/>
        </w:rPr>
      </w:pPr>
    </w:p>
    <w:p w:rsidR="00E1293A" w:rsidRDefault="003636C8">
      <w:pPr>
        <w:pStyle w:val="1"/>
        <w:rPr>
          <w:rFonts w:ascii="宋体" w:eastAsia="宋体" w:hAnsi="宋体" w:cs="宋体"/>
          <w:sz w:val="21"/>
          <w:szCs w:val="21"/>
        </w:rPr>
      </w:pPr>
      <w:bookmarkStart w:id="5" w:name="_Toc58245414"/>
      <w:r>
        <w:rPr>
          <w:rFonts w:ascii="宋体" w:eastAsia="宋体" w:hAnsi="宋体" w:cs="宋体" w:hint="eastAsia"/>
          <w:sz w:val="21"/>
          <w:szCs w:val="21"/>
        </w:rPr>
        <w:t>五、项目销售情况统计</w:t>
      </w:r>
      <w:bookmarkEnd w:id="5"/>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介绍项目销售情况，包括但不限于项目累计销售情况、累计回款情况、项目整体去化率、本月销售情况、回款情况及较上月比增加或减少情况等。（本项目尚未开盘，暂无销售数据。）</w:t>
      </w:r>
    </w:p>
    <w:p w:rsidR="00E1293A" w:rsidRDefault="003636C8">
      <w:pPr>
        <w:jc w:val="center"/>
        <w:rPr>
          <w:rFonts w:ascii="宋体" w:hAnsi="宋体" w:cs="宋体"/>
          <w:color w:val="000000"/>
          <w:sz w:val="21"/>
          <w:szCs w:val="21"/>
        </w:rPr>
      </w:pPr>
      <w:r>
        <w:rPr>
          <w:rFonts w:ascii="宋体" w:hAnsi="宋体" w:cs="宋体" w:hint="eastAsia"/>
          <w:b/>
          <w:bCs/>
          <w:color w:val="000000"/>
          <w:sz w:val="21"/>
          <w:szCs w:val="21"/>
        </w:rPr>
        <w:t>表五：</w:t>
      </w:r>
      <w:r>
        <w:rPr>
          <w:rFonts w:ascii="宋体" w:hAnsi="宋体" w:cs="宋体" w:hint="eastAsia"/>
          <w:b/>
          <w:bCs/>
          <w:sz w:val="21"/>
          <w:szCs w:val="21"/>
        </w:rPr>
        <w:t>项目销售情况</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616"/>
        <w:gridCol w:w="1125"/>
        <w:gridCol w:w="1215"/>
        <w:gridCol w:w="1035"/>
        <w:gridCol w:w="975"/>
        <w:gridCol w:w="1095"/>
        <w:gridCol w:w="1217"/>
        <w:gridCol w:w="1140"/>
        <w:gridCol w:w="765"/>
        <w:gridCol w:w="602"/>
      </w:tblGrid>
      <w:tr w:rsidR="00E1293A">
        <w:trPr>
          <w:trHeight w:val="390"/>
          <w:jc w:val="center"/>
        </w:trPr>
        <w:tc>
          <w:tcPr>
            <w:tcW w:w="525" w:type="dxa"/>
            <w:vMerge w:val="restart"/>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616" w:type="dxa"/>
            <w:vMerge w:val="restart"/>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项目业态</w:t>
            </w:r>
          </w:p>
        </w:tc>
        <w:tc>
          <w:tcPr>
            <w:tcW w:w="1125" w:type="dxa"/>
            <w:vMerge w:val="restart"/>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可售</w:t>
            </w:r>
            <w:bookmarkStart w:id="6" w:name="_Hlk31833156"/>
            <w:r>
              <w:rPr>
                <w:rFonts w:ascii="宋体" w:hAnsi="宋体" w:cs="宋体" w:hint="eastAsia"/>
                <w:b/>
                <w:bCs/>
                <w:color w:val="000000"/>
                <w:sz w:val="18"/>
                <w:szCs w:val="18"/>
              </w:rPr>
              <w:t>面积</w:t>
            </w:r>
            <w:bookmarkEnd w:id="6"/>
            <w:r>
              <w:rPr>
                <w:rFonts w:ascii="Arial" w:hAnsi="Arial" w:cs="宋体" w:hint="eastAsia"/>
                <w:b/>
                <w:bCs/>
                <w:color w:val="000000"/>
                <w:sz w:val="18"/>
                <w:szCs w:val="18"/>
              </w:rPr>
              <w:t>/</w:t>
            </w:r>
            <w:r>
              <w:rPr>
                <w:rFonts w:ascii="宋体" w:hAnsi="宋体" w:cs="宋体" w:hint="eastAsia"/>
                <w:b/>
                <w:bCs/>
                <w:color w:val="000000"/>
                <w:sz w:val="18"/>
                <w:szCs w:val="18"/>
              </w:rPr>
              <w:t>套（万平米）</w:t>
            </w:r>
          </w:p>
        </w:tc>
        <w:tc>
          <w:tcPr>
            <w:tcW w:w="1215" w:type="dxa"/>
            <w:vMerge w:val="restart"/>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已售面积</w:t>
            </w:r>
            <w:r>
              <w:rPr>
                <w:rFonts w:ascii="Arial" w:hAnsi="Arial" w:cs="宋体" w:hint="eastAsia"/>
                <w:b/>
                <w:bCs/>
                <w:color w:val="000000"/>
                <w:sz w:val="18"/>
                <w:szCs w:val="18"/>
              </w:rPr>
              <w:t>/</w:t>
            </w:r>
            <w:r>
              <w:rPr>
                <w:rFonts w:ascii="宋体" w:hAnsi="宋体" w:cs="宋体" w:hint="eastAsia"/>
                <w:b/>
                <w:bCs/>
                <w:color w:val="000000"/>
                <w:sz w:val="18"/>
                <w:szCs w:val="18"/>
              </w:rPr>
              <w:t>套（万平米）</w:t>
            </w:r>
          </w:p>
        </w:tc>
        <w:tc>
          <w:tcPr>
            <w:tcW w:w="3105" w:type="dxa"/>
            <w:gridSpan w:val="3"/>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累计销售情况</w:t>
            </w:r>
          </w:p>
        </w:tc>
        <w:tc>
          <w:tcPr>
            <w:tcW w:w="3122" w:type="dxa"/>
            <w:gridSpan w:val="3"/>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本月销售情况</w:t>
            </w:r>
          </w:p>
        </w:tc>
        <w:tc>
          <w:tcPr>
            <w:tcW w:w="602" w:type="dxa"/>
            <w:vMerge w:val="restart"/>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备注</w:t>
            </w:r>
          </w:p>
        </w:tc>
      </w:tr>
      <w:tr w:rsidR="00E1293A">
        <w:trPr>
          <w:trHeight w:val="505"/>
          <w:jc w:val="center"/>
        </w:trPr>
        <w:tc>
          <w:tcPr>
            <w:tcW w:w="525" w:type="dxa"/>
            <w:vMerge/>
            <w:vAlign w:val="center"/>
          </w:tcPr>
          <w:p w:rsidR="00E1293A" w:rsidRDefault="00E1293A">
            <w:pPr>
              <w:jc w:val="center"/>
              <w:textAlignment w:val="center"/>
              <w:rPr>
                <w:rFonts w:ascii="宋体" w:hAnsi="宋体" w:cs="宋体"/>
                <w:b/>
                <w:bCs/>
                <w:color w:val="000000"/>
                <w:sz w:val="18"/>
                <w:szCs w:val="18"/>
              </w:rPr>
            </w:pPr>
          </w:p>
        </w:tc>
        <w:tc>
          <w:tcPr>
            <w:tcW w:w="616" w:type="dxa"/>
            <w:vMerge/>
            <w:vAlign w:val="center"/>
          </w:tcPr>
          <w:p w:rsidR="00E1293A" w:rsidRDefault="00E1293A">
            <w:pPr>
              <w:jc w:val="center"/>
              <w:textAlignment w:val="center"/>
              <w:rPr>
                <w:rFonts w:ascii="宋体" w:hAnsi="宋体" w:cs="宋体"/>
                <w:b/>
                <w:bCs/>
                <w:color w:val="000000"/>
                <w:sz w:val="18"/>
                <w:szCs w:val="18"/>
              </w:rPr>
            </w:pPr>
          </w:p>
        </w:tc>
        <w:tc>
          <w:tcPr>
            <w:tcW w:w="1125" w:type="dxa"/>
            <w:vMerge/>
            <w:vAlign w:val="center"/>
          </w:tcPr>
          <w:p w:rsidR="00E1293A" w:rsidRDefault="00E1293A">
            <w:pPr>
              <w:jc w:val="center"/>
              <w:textAlignment w:val="center"/>
              <w:rPr>
                <w:rFonts w:ascii="宋体" w:hAnsi="宋体" w:cs="宋体"/>
                <w:b/>
                <w:bCs/>
                <w:color w:val="000000"/>
                <w:sz w:val="18"/>
                <w:szCs w:val="18"/>
              </w:rPr>
            </w:pPr>
          </w:p>
        </w:tc>
        <w:tc>
          <w:tcPr>
            <w:tcW w:w="1215" w:type="dxa"/>
            <w:vMerge/>
            <w:vAlign w:val="center"/>
          </w:tcPr>
          <w:p w:rsidR="00E1293A" w:rsidRDefault="00E1293A">
            <w:pPr>
              <w:jc w:val="center"/>
              <w:textAlignment w:val="center"/>
              <w:rPr>
                <w:rFonts w:ascii="宋体" w:hAnsi="宋体" w:cs="宋体"/>
                <w:b/>
                <w:bCs/>
                <w:color w:val="000000"/>
                <w:sz w:val="18"/>
                <w:szCs w:val="18"/>
              </w:rPr>
            </w:pPr>
          </w:p>
        </w:tc>
        <w:tc>
          <w:tcPr>
            <w:tcW w:w="1035" w:type="dxa"/>
            <w:vAlign w:val="center"/>
          </w:tcPr>
          <w:p w:rsidR="00E1293A" w:rsidRDefault="003636C8">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已签约金额（亿元）</w:t>
            </w:r>
          </w:p>
        </w:tc>
        <w:tc>
          <w:tcPr>
            <w:tcW w:w="975" w:type="dxa"/>
            <w:vAlign w:val="center"/>
          </w:tcPr>
          <w:p w:rsidR="00E1293A" w:rsidRDefault="003636C8">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回款金额(亿元）</w:t>
            </w:r>
          </w:p>
        </w:tc>
        <w:tc>
          <w:tcPr>
            <w:tcW w:w="1095" w:type="dxa"/>
            <w:vAlign w:val="center"/>
          </w:tcPr>
          <w:p w:rsidR="00E1293A" w:rsidRDefault="003636C8">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去化率</w:t>
            </w:r>
          </w:p>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w:t>
            </w:r>
            <w:r>
              <w:rPr>
                <w:rFonts w:ascii="Arial" w:hAnsi="Arial" w:cs="宋体" w:hint="eastAsia"/>
                <w:b/>
                <w:bCs/>
                <w:color w:val="000000"/>
                <w:sz w:val="18"/>
                <w:szCs w:val="18"/>
              </w:rPr>
              <w:t>100</w:t>
            </w:r>
            <w:r>
              <w:rPr>
                <w:rFonts w:ascii="宋体" w:hAnsi="宋体" w:cs="宋体" w:hint="eastAsia"/>
                <w:b/>
                <w:bCs/>
                <w:color w:val="000000"/>
                <w:sz w:val="18"/>
                <w:szCs w:val="18"/>
              </w:rPr>
              <w:t>%)</w:t>
            </w:r>
          </w:p>
        </w:tc>
        <w:tc>
          <w:tcPr>
            <w:tcW w:w="1217" w:type="dxa"/>
            <w:vAlign w:val="center"/>
          </w:tcPr>
          <w:p w:rsidR="00E1293A" w:rsidRDefault="003636C8">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已签约金额（亿元）</w:t>
            </w:r>
          </w:p>
        </w:tc>
        <w:tc>
          <w:tcPr>
            <w:tcW w:w="1140" w:type="dxa"/>
            <w:vAlign w:val="center"/>
          </w:tcPr>
          <w:p w:rsidR="00E1293A" w:rsidRDefault="003636C8">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回款金额（亿元）</w:t>
            </w:r>
          </w:p>
        </w:tc>
        <w:tc>
          <w:tcPr>
            <w:tcW w:w="765" w:type="dxa"/>
            <w:vAlign w:val="center"/>
          </w:tcPr>
          <w:p w:rsidR="00E1293A" w:rsidRDefault="003636C8">
            <w:pPr>
              <w:jc w:val="center"/>
              <w:textAlignment w:val="center"/>
              <w:rPr>
                <w:rFonts w:ascii="宋体" w:hAnsi="宋体" w:cs="宋体"/>
                <w:color w:val="000000"/>
                <w:sz w:val="18"/>
                <w:szCs w:val="18"/>
              </w:rPr>
            </w:pPr>
            <w:r>
              <w:rPr>
                <w:rFonts w:ascii="宋体" w:hAnsi="宋体" w:cs="宋体" w:hint="eastAsia"/>
                <w:b/>
                <w:bCs/>
                <w:color w:val="000000"/>
                <w:sz w:val="18"/>
                <w:szCs w:val="18"/>
              </w:rPr>
              <w:t>比较上月</w:t>
            </w:r>
          </w:p>
        </w:tc>
        <w:tc>
          <w:tcPr>
            <w:tcW w:w="602" w:type="dxa"/>
            <w:vMerge/>
            <w:vAlign w:val="center"/>
          </w:tcPr>
          <w:p w:rsidR="00E1293A" w:rsidRDefault="00E1293A">
            <w:pPr>
              <w:jc w:val="center"/>
              <w:textAlignment w:val="center"/>
              <w:rPr>
                <w:rFonts w:ascii="宋体" w:hAnsi="宋体" w:cs="宋体"/>
                <w:color w:val="000000"/>
                <w:sz w:val="18"/>
                <w:szCs w:val="18"/>
              </w:rPr>
            </w:pPr>
          </w:p>
        </w:tc>
      </w:tr>
      <w:tr w:rsidR="00E1293A">
        <w:trPr>
          <w:trHeight w:val="367"/>
          <w:jc w:val="center"/>
        </w:trPr>
        <w:tc>
          <w:tcPr>
            <w:tcW w:w="525" w:type="dxa"/>
            <w:vAlign w:val="center"/>
          </w:tcPr>
          <w:p w:rsidR="00E1293A" w:rsidRDefault="003636C8">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616" w:type="dxa"/>
            <w:vAlign w:val="center"/>
          </w:tcPr>
          <w:p w:rsidR="00E1293A" w:rsidRDefault="003636C8">
            <w:pPr>
              <w:widowControl w:val="0"/>
              <w:textAlignment w:val="center"/>
              <w:rPr>
                <w:rFonts w:ascii="宋体" w:hAnsi="宋体" w:cs="宋体"/>
                <w:color w:val="000000"/>
                <w:sz w:val="18"/>
                <w:szCs w:val="18"/>
              </w:rPr>
            </w:pPr>
            <w:r>
              <w:rPr>
                <w:rFonts w:ascii="宋体" w:hAnsi="宋体" w:cs="宋体" w:hint="eastAsia"/>
                <w:color w:val="000000"/>
                <w:sz w:val="18"/>
                <w:szCs w:val="18"/>
              </w:rPr>
              <w:t>高层</w:t>
            </w:r>
          </w:p>
        </w:tc>
        <w:tc>
          <w:tcPr>
            <w:tcW w:w="1125" w:type="dxa"/>
            <w:vAlign w:val="center"/>
          </w:tcPr>
          <w:p w:rsidR="00E1293A" w:rsidRDefault="00E1293A">
            <w:pPr>
              <w:jc w:val="center"/>
              <w:textAlignment w:val="center"/>
              <w:rPr>
                <w:rFonts w:ascii="宋体" w:hAnsi="宋体" w:cs="宋体"/>
                <w:color w:val="000000"/>
                <w:sz w:val="18"/>
                <w:szCs w:val="18"/>
              </w:rPr>
            </w:pPr>
          </w:p>
        </w:tc>
        <w:tc>
          <w:tcPr>
            <w:tcW w:w="1215" w:type="dxa"/>
            <w:vAlign w:val="center"/>
          </w:tcPr>
          <w:p w:rsidR="00E1293A" w:rsidRDefault="00E1293A">
            <w:pPr>
              <w:jc w:val="center"/>
              <w:textAlignment w:val="center"/>
              <w:rPr>
                <w:rFonts w:ascii="宋体" w:hAnsi="宋体" w:cs="宋体"/>
                <w:color w:val="000000"/>
                <w:sz w:val="18"/>
                <w:szCs w:val="18"/>
              </w:rPr>
            </w:pPr>
          </w:p>
        </w:tc>
        <w:tc>
          <w:tcPr>
            <w:tcW w:w="1035" w:type="dxa"/>
            <w:vAlign w:val="center"/>
          </w:tcPr>
          <w:p w:rsidR="00E1293A" w:rsidRDefault="00E1293A">
            <w:pPr>
              <w:jc w:val="center"/>
              <w:textAlignment w:val="center"/>
              <w:rPr>
                <w:rFonts w:ascii="宋体" w:hAnsi="宋体" w:cs="宋体"/>
                <w:color w:val="000000"/>
                <w:sz w:val="18"/>
                <w:szCs w:val="18"/>
              </w:rPr>
            </w:pPr>
          </w:p>
        </w:tc>
        <w:tc>
          <w:tcPr>
            <w:tcW w:w="975" w:type="dxa"/>
            <w:vAlign w:val="center"/>
          </w:tcPr>
          <w:p w:rsidR="00E1293A" w:rsidRDefault="00E1293A">
            <w:pPr>
              <w:jc w:val="center"/>
              <w:textAlignment w:val="center"/>
              <w:rPr>
                <w:rFonts w:ascii="宋体" w:hAnsi="宋体" w:cs="宋体"/>
                <w:color w:val="000000"/>
                <w:sz w:val="18"/>
                <w:szCs w:val="18"/>
              </w:rPr>
            </w:pPr>
          </w:p>
        </w:tc>
        <w:tc>
          <w:tcPr>
            <w:tcW w:w="1095" w:type="dxa"/>
            <w:vAlign w:val="center"/>
          </w:tcPr>
          <w:p w:rsidR="00E1293A" w:rsidRDefault="00E1293A">
            <w:pPr>
              <w:jc w:val="center"/>
              <w:textAlignment w:val="center"/>
              <w:rPr>
                <w:rFonts w:ascii="宋体" w:hAnsi="宋体" w:cs="宋体"/>
                <w:color w:val="000000"/>
                <w:sz w:val="18"/>
                <w:szCs w:val="18"/>
              </w:rPr>
            </w:pPr>
          </w:p>
        </w:tc>
        <w:tc>
          <w:tcPr>
            <w:tcW w:w="1217" w:type="dxa"/>
            <w:vAlign w:val="center"/>
          </w:tcPr>
          <w:p w:rsidR="00E1293A" w:rsidRDefault="00E1293A">
            <w:pPr>
              <w:jc w:val="center"/>
              <w:textAlignment w:val="center"/>
              <w:rPr>
                <w:rFonts w:ascii="宋体" w:hAnsi="宋体" w:cs="宋体"/>
                <w:color w:val="000000"/>
                <w:sz w:val="18"/>
                <w:szCs w:val="18"/>
              </w:rPr>
            </w:pPr>
          </w:p>
        </w:tc>
        <w:tc>
          <w:tcPr>
            <w:tcW w:w="1140" w:type="dxa"/>
            <w:vAlign w:val="center"/>
          </w:tcPr>
          <w:p w:rsidR="00E1293A" w:rsidRDefault="00E1293A">
            <w:pPr>
              <w:jc w:val="center"/>
              <w:textAlignment w:val="center"/>
              <w:rPr>
                <w:rFonts w:ascii="宋体" w:hAnsi="宋体" w:cs="宋体"/>
                <w:color w:val="000000"/>
                <w:sz w:val="18"/>
                <w:szCs w:val="18"/>
              </w:rPr>
            </w:pPr>
          </w:p>
        </w:tc>
        <w:tc>
          <w:tcPr>
            <w:tcW w:w="765" w:type="dxa"/>
            <w:vAlign w:val="center"/>
          </w:tcPr>
          <w:p w:rsidR="00E1293A" w:rsidRDefault="00E1293A">
            <w:pPr>
              <w:jc w:val="center"/>
              <w:textAlignment w:val="center"/>
              <w:rPr>
                <w:rFonts w:ascii="宋体" w:hAnsi="宋体" w:cs="宋体"/>
                <w:color w:val="000000"/>
                <w:sz w:val="18"/>
                <w:szCs w:val="18"/>
              </w:rPr>
            </w:pPr>
          </w:p>
        </w:tc>
        <w:tc>
          <w:tcPr>
            <w:tcW w:w="602" w:type="dxa"/>
            <w:vAlign w:val="center"/>
          </w:tcPr>
          <w:p w:rsidR="00E1293A" w:rsidRDefault="00E1293A">
            <w:pPr>
              <w:jc w:val="center"/>
              <w:textAlignment w:val="center"/>
              <w:rPr>
                <w:rFonts w:ascii="宋体" w:hAnsi="宋体" w:cs="宋体"/>
                <w:color w:val="000000"/>
                <w:sz w:val="18"/>
                <w:szCs w:val="18"/>
              </w:rPr>
            </w:pPr>
          </w:p>
        </w:tc>
      </w:tr>
      <w:tr w:rsidR="00E1293A">
        <w:trPr>
          <w:trHeight w:val="274"/>
          <w:jc w:val="center"/>
        </w:trPr>
        <w:tc>
          <w:tcPr>
            <w:tcW w:w="525" w:type="dxa"/>
            <w:vAlign w:val="center"/>
          </w:tcPr>
          <w:p w:rsidR="00E1293A" w:rsidRDefault="003636C8">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1.1</w:t>
            </w:r>
          </w:p>
        </w:tc>
        <w:tc>
          <w:tcPr>
            <w:tcW w:w="616" w:type="dxa"/>
            <w:vAlign w:val="center"/>
          </w:tcPr>
          <w:p w:rsidR="00E1293A" w:rsidRDefault="003636C8">
            <w:pPr>
              <w:widowControl w:val="0"/>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#楼</w:t>
            </w:r>
          </w:p>
        </w:tc>
        <w:tc>
          <w:tcPr>
            <w:tcW w:w="1125" w:type="dxa"/>
            <w:vAlign w:val="center"/>
          </w:tcPr>
          <w:p w:rsidR="00E1293A" w:rsidRDefault="00E1293A">
            <w:pPr>
              <w:jc w:val="center"/>
              <w:textAlignment w:val="center"/>
              <w:rPr>
                <w:rFonts w:ascii="宋体" w:hAnsi="宋体" w:cs="宋体"/>
                <w:color w:val="000000"/>
                <w:sz w:val="18"/>
                <w:szCs w:val="18"/>
              </w:rPr>
            </w:pPr>
          </w:p>
        </w:tc>
        <w:tc>
          <w:tcPr>
            <w:tcW w:w="1215" w:type="dxa"/>
            <w:vAlign w:val="center"/>
          </w:tcPr>
          <w:p w:rsidR="00E1293A" w:rsidRDefault="00E1293A">
            <w:pPr>
              <w:jc w:val="center"/>
              <w:textAlignment w:val="center"/>
              <w:rPr>
                <w:rFonts w:ascii="宋体" w:hAnsi="宋体" w:cs="宋体"/>
                <w:color w:val="000000"/>
                <w:sz w:val="18"/>
                <w:szCs w:val="18"/>
              </w:rPr>
            </w:pPr>
          </w:p>
        </w:tc>
        <w:tc>
          <w:tcPr>
            <w:tcW w:w="1035" w:type="dxa"/>
            <w:vAlign w:val="center"/>
          </w:tcPr>
          <w:p w:rsidR="00E1293A" w:rsidRDefault="00E1293A">
            <w:pPr>
              <w:jc w:val="center"/>
              <w:textAlignment w:val="center"/>
              <w:rPr>
                <w:rFonts w:ascii="宋体" w:hAnsi="宋体" w:cs="宋体"/>
                <w:color w:val="000000"/>
                <w:sz w:val="18"/>
                <w:szCs w:val="18"/>
              </w:rPr>
            </w:pPr>
          </w:p>
        </w:tc>
        <w:tc>
          <w:tcPr>
            <w:tcW w:w="975" w:type="dxa"/>
            <w:vAlign w:val="center"/>
          </w:tcPr>
          <w:p w:rsidR="00E1293A" w:rsidRDefault="00E1293A">
            <w:pPr>
              <w:jc w:val="center"/>
              <w:textAlignment w:val="center"/>
              <w:rPr>
                <w:rFonts w:ascii="宋体" w:hAnsi="宋体" w:cs="宋体"/>
                <w:color w:val="000000"/>
                <w:sz w:val="18"/>
                <w:szCs w:val="18"/>
              </w:rPr>
            </w:pPr>
          </w:p>
        </w:tc>
        <w:tc>
          <w:tcPr>
            <w:tcW w:w="1095" w:type="dxa"/>
            <w:vAlign w:val="center"/>
          </w:tcPr>
          <w:p w:rsidR="00E1293A" w:rsidRDefault="00E1293A">
            <w:pPr>
              <w:jc w:val="center"/>
              <w:textAlignment w:val="center"/>
              <w:rPr>
                <w:rFonts w:ascii="宋体" w:hAnsi="宋体" w:cs="宋体"/>
                <w:color w:val="000000"/>
                <w:sz w:val="18"/>
                <w:szCs w:val="18"/>
              </w:rPr>
            </w:pPr>
          </w:p>
        </w:tc>
        <w:tc>
          <w:tcPr>
            <w:tcW w:w="1217" w:type="dxa"/>
            <w:vAlign w:val="center"/>
          </w:tcPr>
          <w:p w:rsidR="00E1293A" w:rsidRDefault="00E1293A">
            <w:pPr>
              <w:jc w:val="center"/>
              <w:textAlignment w:val="center"/>
              <w:rPr>
                <w:rFonts w:ascii="宋体" w:hAnsi="宋体" w:cs="宋体"/>
                <w:color w:val="000000"/>
                <w:sz w:val="18"/>
                <w:szCs w:val="18"/>
              </w:rPr>
            </w:pPr>
          </w:p>
        </w:tc>
        <w:tc>
          <w:tcPr>
            <w:tcW w:w="1140" w:type="dxa"/>
            <w:vAlign w:val="center"/>
          </w:tcPr>
          <w:p w:rsidR="00E1293A" w:rsidRDefault="00E1293A">
            <w:pPr>
              <w:jc w:val="center"/>
              <w:textAlignment w:val="center"/>
              <w:rPr>
                <w:rFonts w:ascii="宋体" w:hAnsi="宋体" w:cs="宋体"/>
                <w:color w:val="000000"/>
                <w:sz w:val="18"/>
                <w:szCs w:val="18"/>
              </w:rPr>
            </w:pPr>
          </w:p>
        </w:tc>
        <w:tc>
          <w:tcPr>
            <w:tcW w:w="765" w:type="dxa"/>
            <w:vAlign w:val="center"/>
          </w:tcPr>
          <w:p w:rsidR="00E1293A" w:rsidRDefault="00E1293A">
            <w:pPr>
              <w:jc w:val="center"/>
              <w:textAlignment w:val="center"/>
              <w:rPr>
                <w:rFonts w:ascii="宋体" w:hAnsi="宋体" w:cs="宋体"/>
                <w:color w:val="000000"/>
                <w:sz w:val="18"/>
                <w:szCs w:val="18"/>
              </w:rPr>
            </w:pPr>
          </w:p>
        </w:tc>
        <w:tc>
          <w:tcPr>
            <w:tcW w:w="602" w:type="dxa"/>
            <w:vAlign w:val="center"/>
          </w:tcPr>
          <w:p w:rsidR="00E1293A" w:rsidRDefault="00E1293A">
            <w:pPr>
              <w:jc w:val="center"/>
              <w:textAlignment w:val="center"/>
              <w:rPr>
                <w:rFonts w:ascii="宋体" w:hAnsi="宋体" w:cs="宋体"/>
                <w:color w:val="000000"/>
                <w:sz w:val="18"/>
                <w:szCs w:val="18"/>
              </w:rPr>
            </w:pPr>
          </w:p>
        </w:tc>
      </w:tr>
      <w:tr w:rsidR="00E1293A">
        <w:trPr>
          <w:trHeight w:val="377"/>
          <w:jc w:val="center"/>
        </w:trPr>
        <w:tc>
          <w:tcPr>
            <w:tcW w:w="525" w:type="dxa"/>
            <w:vAlign w:val="center"/>
          </w:tcPr>
          <w:p w:rsidR="00E1293A" w:rsidRDefault="003636C8">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2</w:t>
            </w:r>
          </w:p>
        </w:tc>
        <w:tc>
          <w:tcPr>
            <w:tcW w:w="616" w:type="dxa"/>
            <w:vAlign w:val="center"/>
          </w:tcPr>
          <w:p w:rsidR="00E1293A" w:rsidRDefault="003636C8">
            <w:pPr>
              <w:widowControl w:val="0"/>
              <w:textAlignment w:val="center"/>
              <w:rPr>
                <w:rFonts w:ascii="宋体" w:hAnsi="宋体" w:cs="宋体"/>
                <w:color w:val="000000"/>
                <w:sz w:val="18"/>
                <w:szCs w:val="18"/>
              </w:rPr>
            </w:pPr>
            <w:r>
              <w:rPr>
                <w:rFonts w:ascii="Arial" w:hAnsi="Arial" w:cs="宋体" w:hint="eastAsia"/>
                <w:color w:val="000000"/>
                <w:sz w:val="18"/>
                <w:szCs w:val="18"/>
              </w:rPr>
              <w:t>2</w:t>
            </w:r>
            <w:r>
              <w:rPr>
                <w:rFonts w:ascii="宋体" w:hAnsi="宋体" w:cs="宋体" w:hint="eastAsia"/>
                <w:color w:val="000000"/>
                <w:sz w:val="18"/>
                <w:szCs w:val="18"/>
              </w:rPr>
              <w:t>#楼</w:t>
            </w:r>
          </w:p>
        </w:tc>
        <w:tc>
          <w:tcPr>
            <w:tcW w:w="1125" w:type="dxa"/>
            <w:vAlign w:val="center"/>
          </w:tcPr>
          <w:p w:rsidR="00E1293A" w:rsidRDefault="00E1293A">
            <w:pPr>
              <w:jc w:val="center"/>
              <w:textAlignment w:val="center"/>
              <w:rPr>
                <w:rFonts w:ascii="宋体" w:hAnsi="宋体" w:cs="宋体"/>
                <w:color w:val="000000"/>
                <w:sz w:val="18"/>
                <w:szCs w:val="18"/>
              </w:rPr>
            </w:pPr>
          </w:p>
        </w:tc>
        <w:tc>
          <w:tcPr>
            <w:tcW w:w="1215" w:type="dxa"/>
            <w:vAlign w:val="center"/>
          </w:tcPr>
          <w:p w:rsidR="00E1293A" w:rsidRDefault="00E1293A">
            <w:pPr>
              <w:jc w:val="center"/>
              <w:textAlignment w:val="center"/>
              <w:rPr>
                <w:rFonts w:ascii="宋体" w:hAnsi="宋体" w:cs="宋体"/>
                <w:color w:val="000000"/>
                <w:sz w:val="18"/>
                <w:szCs w:val="18"/>
              </w:rPr>
            </w:pPr>
          </w:p>
        </w:tc>
        <w:tc>
          <w:tcPr>
            <w:tcW w:w="1035" w:type="dxa"/>
            <w:vAlign w:val="center"/>
          </w:tcPr>
          <w:p w:rsidR="00E1293A" w:rsidRDefault="00E1293A">
            <w:pPr>
              <w:jc w:val="center"/>
              <w:textAlignment w:val="center"/>
              <w:rPr>
                <w:rFonts w:ascii="宋体" w:hAnsi="宋体" w:cs="宋体"/>
                <w:color w:val="000000"/>
                <w:sz w:val="18"/>
                <w:szCs w:val="18"/>
              </w:rPr>
            </w:pPr>
          </w:p>
        </w:tc>
        <w:tc>
          <w:tcPr>
            <w:tcW w:w="975" w:type="dxa"/>
            <w:vAlign w:val="center"/>
          </w:tcPr>
          <w:p w:rsidR="00E1293A" w:rsidRDefault="00E1293A">
            <w:pPr>
              <w:jc w:val="center"/>
              <w:textAlignment w:val="center"/>
              <w:rPr>
                <w:rFonts w:ascii="宋体" w:hAnsi="宋体" w:cs="宋体"/>
                <w:color w:val="000000"/>
                <w:sz w:val="18"/>
                <w:szCs w:val="18"/>
              </w:rPr>
            </w:pPr>
          </w:p>
        </w:tc>
        <w:tc>
          <w:tcPr>
            <w:tcW w:w="1095" w:type="dxa"/>
            <w:vAlign w:val="center"/>
          </w:tcPr>
          <w:p w:rsidR="00E1293A" w:rsidRDefault="00E1293A">
            <w:pPr>
              <w:jc w:val="center"/>
              <w:textAlignment w:val="center"/>
              <w:rPr>
                <w:rFonts w:ascii="宋体" w:hAnsi="宋体" w:cs="宋体"/>
                <w:color w:val="000000"/>
                <w:sz w:val="18"/>
                <w:szCs w:val="18"/>
              </w:rPr>
            </w:pPr>
          </w:p>
        </w:tc>
        <w:tc>
          <w:tcPr>
            <w:tcW w:w="1217" w:type="dxa"/>
            <w:vAlign w:val="center"/>
          </w:tcPr>
          <w:p w:rsidR="00E1293A" w:rsidRDefault="00E1293A">
            <w:pPr>
              <w:jc w:val="center"/>
              <w:textAlignment w:val="center"/>
              <w:rPr>
                <w:rFonts w:ascii="宋体" w:hAnsi="宋体" w:cs="宋体"/>
                <w:color w:val="000000"/>
                <w:sz w:val="18"/>
                <w:szCs w:val="18"/>
              </w:rPr>
            </w:pPr>
          </w:p>
        </w:tc>
        <w:tc>
          <w:tcPr>
            <w:tcW w:w="1140" w:type="dxa"/>
            <w:vAlign w:val="center"/>
          </w:tcPr>
          <w:p w:rsidR="00E1293A" w:rsidRDefault="00E1293A">
            <w:pPr>
              <w:jc w:val="center"/>
              <w:textAlignment w:val="center"/>
              <w:rPr>
                <w:rFonts w:ascii="宋体" w:hAnsi="宋体" w:cs="宋体"/>
                <w:color w:val="000000"/>
                <w:sz w:val="18"/>
                <w:szCs w:val="18"/>
              </w:rPr>
            </w:pPr>
          </w:p>
        </w:tc>
        <w:tc>
          <w:tcPr>
            <w:tcW w:w="765" w:type="dxa"/>
            <w:vAlign w:val="center"/>
          </w:tcPr>
          <w:p w:rsidR="00E1293A" w:rsidRDefault="00E1293A">
            <w:pPr>
              <w:jc w:val="center"/>
              <w:textAlignment w:val="center"/>
              <w:rPr>
                <w:rFonts w:ascii="宋体" w:hAnsi="宋体" w:cs="宋体"/>
                <w:color w:val="000000"/>
                <w:sz w:val="18"/>
                <w:szCs w:val="18"/>
              </w:rPr>
            </w:pPr>
          </w:p>
        </w:tc>
        <w:tc>
          <w:tcPr>
            <w:tcW w:w="602" w:type="dxa"/>
            <w:vAlign w:val="center"/>
          </w:tcPr>
          <w:p w:rsidR="00E1293A" w:rsidRDefault="00E1293A">
            <w:pPr>
              <w:jc w:val="center"/>
              <w:textAlignment w:val="center"/>
              <w:rPr>
                <w:rFonts w:ascii="宋体" w:hAnsi="宋体" w:cs="宋体"/>
                <w:color w:val="000000"/>
                <w:sz w:val="18"/>
                <w:szCs w:val="18"/>
              </w:rPr>
            </w:pPr>
          </w:p>
        </w:tc>
      </w:tr>
      <w:tr w:rsidR="00E1293A">
        <w:trPr>
          <w:trHeight w:val="197"/>
          <w:jc w:val="center"/>
        </w:trPr>
        <w:tc>
          <w:tcPr>
            <w:tcW w:w="525" w:type="dxa"/>
            <w:vAlign w:val="center"/>
          </w:tcPr>
          <w:p w:rsidR="00E1293A" w:rsidRDefault="003636C8">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2</w:t>
            </w:r>
          </w:p>
        </w:tc>
        <w:tc>
          <w:tcPr>
            <w:tcW w:w="616" w:type="dxa"/>
            <w:vAlign w:val="center"/>
          </w:tcPr>
          <w:p w:rsidR="00E1293A" w:rsidRDefault="003636C8">
            <w:pPr>
              <w:widowControl w:val="0"/>
              <w:textAlignment w:val="center"/>
              <w:rPr>
                <w:rFonts w:ascii="宋体" w:hAnsi="宋体" w:cs="宋体"/>
                <w:color w:val="000000"/>
                <w:sz w:val="18"/>
                <w:szCs w:val="18"/>
              </w:rPr>
            </w:pPr>
            <w:r>
              <w:rPr>
                <w:rFonts w:ascii="宋体" w:hAnsi="宋体" w:cs="宋体" w:hint="eastAsia"/>
                <w:color w:val="000000"/>
                <w:sz w:val="18"/>
                <w:szCs w:val="18"/>
              </w:rPr>
              <w:t>商业</w:t>
            </w:r>
          </w:p>
        </w:tc>
        <w:tc>
          <w:tcPr>
            <w:tcW w:w="1125" w:type="dxa"/>
            <w:vAlign w:val="center"/>
          </w:tcPr>
          <w:p w:rsidR="00E1293A" w:rsidRDefault="00E1293A">
            <w:pPr>
              <w:jc w:val="center"/>
              <w:textAlignment w:val="center"/>
              <w:rPr>
                <w:rFonts w:ascii="宋体" w:hAnsi="宋体" w:cs="宋体"/>
                <w:color w:val="000000"/>
                <w:sz w:val="18"/>
                <w:szCs w:val="18"/>
              </w:rPr>
            </w:pPr>
          </w:p>
        </w:tc>
        <w:tc>
          <w:tcPr>
            <w:tcW w:w="1215" w:type="dxa"/>
            <w:vAlign w:val="center"/>
          </w:tcPr>
          <w:p w:rsidR="00E1293A" w:rsidRDefault="00E1293A">
            <w:pPr>
              <w:jc w:val="center"/>
              <w:textAlignment w:val="center"/>
              <w:rPr>
                <w:rFonts w:ascii="宋体" w:hAnsi="宋体" w:cs="宋体"/>
                <w:color w:val="000000"/>
                <w:sz w:val="18"/>
                <w:szCs w:val="18"/>
              </w:rPr>
            </w:pPr>
          </w:p>
        </w:tc>
        <w:tc>
          <w:tcPr>
            <w:tcW w:w="1035" w:type="dxa"/>
            <w:vAlign w:val="center"/>
          </w:tcPr>
          <w:p w:rsidR="00E1293A" w:rsidRDefault="00E1293A">
            <w:pPr>
              <w:jc w:val="center"/>
              <w:textAlignment w:val="center"/>
              <w:rPr>
                <w:rFonts w:ascii="宋体" w:hAnsi="宋体" w:cs="宋体"/>
                <w:color w:val="000000"/>
                <w:sz w:val="18"/>
                <w:szCs w:val="18"/>
              </w:rPr>
            </w:pPr>
          </w:p>
        </w:tc>
        <w:tc>
          <w:tcPr>
            <w:tcW w:w="975" w:type="dxa"/>
            <w:vAlign w:val="center"/>
          </w:tcPr>
          <w:p w:rsidR="00E1293A" w:rsidRDefault="00E1293A">
            <w:pPr>
              <w:jc w:val="center"/>
              <w:textAlignment w:val="center"/>
              <w:rPr>
                <w:rFonts w:ascii="宋体" w:hAnsi="宋体" w:cs="宋体"/>
                <w:color w:val="000000"/>
                <w:sz w:val="18"/>
                <w:szCs w:val="18"/>
              </w:rPr>
            </w:pPr>
          </w:p>
        </w:tc>
        <w:tc>
          <w:tcPr>
            <w:tcW w:w="1095" w:type="dxa"/>
            <w:vAlign w:val="center"/>
          </w:tcPr>
          <w:p w:rsidR="00E1293A" w:rsidRDefault="00E1293A">
            <w:pPr>
              <w:jc w:val="center"/>
              <w:textAlignment w:val="center"/>
              <w:rPr>
                <w:rFonts w:ascii="宋体" w:hAnsi="宋体" w:cs="宋体"/>
                <w:color w:val="000000"/>
                <w:sz w:val="18"/>
                <w:szCs w:val="18"/>
              </w:rPr>
            </w:pPr>
          </w:p>
        </w:tc>
        <w:tc>
          <w:tcPr>
            <w:tcW w:w="1217" w:type="dxa"/>
            <w:vAlign w:val="center"/>
          </w:tcPr>
          <w:p w:rsidR="00E1293A" w:rsidRDefault="00E1293A">
            <w:pPr>
              <w:jc w:val="center"/>
              <w:textAlignment w:val="center"/>
              <w:rPr>
                <w:rFonts w:ascii="宋体" w:hAnsi="宋体" w:cs="宋体"/>
                <w:color w:val="000000"/>
                <w:sz w:val="18"/>
                <w:szCs w:val="18"/>
              </w:rPr>
            </w:pPr>
          </w:p>
        </w:tc>
        <w:tc>
          <w:tcPr>
            <w:tcW w:w="1140" w:type="dxa"/>
            <w:vAlign w:val="center"/>
          </w:tcPr>
          <w:p w:rsidR="00E1293A" w:rsidRDefault="00E1293A">
            <w:pPr>
              <w:jc w:val="center"/>
              <w:textAlignment w:val="center"/>
              <w:rPr>
                <w:rFonts w:ascii="宋体" w:hAnsi="宋体" w:cs="宋体"/>
                <w:color w:val="000000"/>
                <w:sz w:val="18"/>
                <w:szCs w:val="18"/>
              </w:rPr>
            </w:pPr>
          </w:p>
        </w:tc>
        <w:tc>
          <w:tcPr>
            <w:tcW w:w="765" w:type="dxa"/>
            <w:vAlign w:val="center"/>
          </w:tcPr>
          <w:p w:rsidR="00E1293A" w:rsidRDefault="00E1293A">
            <w:pPr>
              <w:jc w:val="center"/>
              <w:textAlignment w:val="center"/>
              <w:rPr>
                <w:rFonts w:ascii="宋体" w:hAnsi="宋体" w:cs="宋体"/>
                <w:color w:val="000000"/>
                <w:sz w:val="18"/>
                <w:szCs w:val="18"/>
              </w:rPr>
            </w:pPr>
          </w:p>
        </w:tc>
        <w:tc>
          <w:tcPr>
            <w:tcW w:w="602" w:type="dxa"/>
            <w:vAlign w:val="center"/>
          </w:tcPr>
          <w:p w:rsidR="00E1293A" w:rsidRDefault="00E1293A">
            <w:pPr>
              <w:jc w:val="center"/>
              <w:textAlignment w:val="center"/>
              <w:rPr>
                <w:rFonts w:ascii="宋体" w:hAnsi="宋体" w:cs="宋体"/>
                <w:color w:val="000000"/>
                <w:sz w:val="18"/>
                <w:szCs w:val="18"/>
              </w:rPr>
            </w:pPr>
          </w:p>
        </w:tc>
      </w:tr>
      <w:tr w:rsidR="00E1293A">
        <w:trPr>
          <w:trHeight w:val="314"/>
          <w:jc w:val="center"/>
        </w:trPr>
        <w:tc>
          <w:tcPr>
            <w:tcW w:w="525" w:type="dxa"/>
            <w:vAlign w:val="center"/>
          </w:tcPr>
          <w:p w:rsidR="00E1293A" w:rsidRDefault="003636C8">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3</w:t>
            </w:r>
          </w:p>
        </w:tc>
        <w:tc>
          <w:tcPr>
            <w:tcW w:w="616" w:type="dxa"/>
            <w:vAlign w:val="center"/>
          </w:tcPr>
          <w:p w:rsidR="00E1293A" w:rsidRDefault="003636C8">
            <w:pPr>
              <w:widowControl w:val="0"/>
              <w:textAlignment w:val="center"/>
              <w:rPr>
                <w:rFonts w:ascii="宋体" w:hAnsi="宋体" w:cs="宋体"/>
                <w:color w:val="000000"/>
                <w:sz w:val="18"/>
                <w:szCs w:val="18"/>
              </w:rPr>
            </w:pPr>
            <w:r>
              <w:rPr>
                <w:rFonts w:ascii="宋体" w:hAnsi="宋体" w:cs="宋体" w:hint="eastAsia"/>
                <w:color w:val="000000"/>
                <w:sz w:val="18"/>
                <w:szCs w:val="18"/>
              </w:rPr>
              <w:t>车位</w:t>
            </w:r>
          </w:p>
        </w:tc>
        <w:tc>
          <w:tcPr>
            <w:tcW w:w="1125" w:type="dxa"/>
            <w:vAlign w:val="center"/>
          </w:tcPr>
          <w:p w:rsidR="00E1293A" w:rsidRDefault="00E1293A">
            <w:pPr>
              <w:jc w:val="center"/>
              <w:textAlignment w:val="center"/>
              <w:rPr>
                <w:rFonts w:ascii="宋体" w:hAnsi="宋体" w:cs="宋体"/>
                <w:color w:val="000000"/>
                <w:sz w:val="18"/>
                <w:szCs w:val="18"/>
              </w:rPr>
            </w:pPr>
          </w:p>
        </w:tc>
        <w:tc>
          <w:tcPr>
            <w:tcW w:w="1215" w:type="dxa"/>
            <w:vAlign w:val="center"/>
          </w:tcPr>
          <w:p w:rsidR="00E1293A" w:rsidRDefault="00E1293A">
            <w:pPr>
              <w:jc w:val="center"/>
              <w:textAlignment w:val="center"/>
              <w:rPr>
                <w:rFonts w:ascii="宋体" w:hAnsi="宋体" w:cs="宋体"/>
                <w:color w:val="000000"/>
                <w:sz w:val="18"/>
                <w:szCs w:val="18"/>
              </w:rPr>
            </w:pPr>
          </w:p>
        </w:tc>
        <w:tc>
          <w:tcPr>
            <w:tcW w:w="1035" w:type="dxa"/>
            <w:vAlign w:val="center"/>
          </w:tcPr>
          <w:p w:rsidR="00E1293A" w:rsidRDefault="00E1293A">
            <w:pPr>
              <w:jc w:val="center"/>
              <w:textAlignment w:val="center"/>
              <w:rPr>
                <w:rFonts w:ascii="宋体" w:hAnsi="宋体" w:cs="宋体"/>
                <w:color w:val="000000"/>
                <w:sz w:val="18"/>
                <w:szCs w:val="18"/>
              </w:rPr>
            </w:pPr>
          </w:p>
        </w:tc>
        <w:tc>
          <w:tcPr>
            <w:tcW w:w="975" w:type="dxa"/>
            <w:vAlign w:val="center"/>
          </w:tcPr>
          <w:p w:rsidR="00E1293A" w:rsidRDefault="00E1293A">
            <w:pPr>
              <w:jc w:val="center"/>
              <w:textAlignment w:val="center"/>
              <w:rPr>
                <w:rFonts w:ascii="宋体" w:hAnsi="宋体" w:cs="宋体"/>
                <w:color w:val="000000"/>
                <w:sz w:val="18"/>
                <w:szCs w:val="18"/>
              </w:rPr>
            </w:pPr>
          </w:p>
        </w:tc>
        <w:tc>
          <w:tcPr>
            <w:tcW w:w="1095" w:type="dxa"/>
            <w:vAlign w:val="center"/>
          </w:tcPr>
          <w:p w:rsidR="00E1293A" w:rsidRDefault="00E1293A">
            <w:pPr>
              <w:jc w:val="center"/>
              <w:textAlignment w:val="center"/>
              <w:rPr>
                <w:rFonts w:ascii="宋体" w:hAnsi="宋体" w:cs="宋体"/>
                <w:color w:val="000000"/>
                <w:sz w:val="18"/>
                <w:szCs w:val="18"/>
              </w:rPr>
            </w:pPr>
          </w:p>
        </w:tc>
        <w:tc>
          <w:tcPr>
            <w:tcW w:w="1217" w:type="dxa"/>
            <w:vAlign w:val="center"/>
          </w:tcPr>
          <w:p w:rsidR="00E1293A" w:rsidRDefault="00E1293A">
            <w:pPr>
              <w:jc w:val="center"/>
              <w:textAlignment w:val="center"/>
              <w:rPr>
                <w:rFonts w:ascii="宋体" w:hAnsi="宋体" w:cs="宋体"/>
                <w:color w:val="000000"/>
                <w:sz w:val="18"/>
                <w:szCs w:val="18"/>
              </w:rPr>
            </w:pPr>
          </w:p>
        </w:tc>
        <w:tc>
          <w:tcPr>
            <w:tcW w:w="1140" w:type="dxa"/>
            <w:vAlign w:val="center"/>
          </w:tcPr>
          <w:p w:rsidR="00E1293A" w:rsidRDefault="00E1293A">
            <w:pPr>
              <w:jc w:val="center"/>
              <w:textAlignment w:val="center"/>
              <w:rPr>
                <w:rFonts w:ascii="宋体" w:hAnsi="宋体" w:cs="宋体"/>
                <w:color w:val="000000"/>
                <w:sz w:val="18"/>
                <w:szCs w:val="18"/>
              </w:rPr>
            </w:pPr>
          </w:p>
        </w:tc>
        <w:tc>
          <w:tcPr>
            <w:tcW w:w="765" w:type="dxa"/>
            <w:vAlign w:val="center"/>
          </w:tcPr>
          <w:p w:rsidR="00E1293A" w:rsidRDefault="00E1293A">
            <w:pPr>
              <w:jc w:val="center"/>
              <w:textAlignment w:val="center"/>
              <w:rPr>
                <w:rFonts w:ascii="宋体" w:hAnsi="宋体" w:cs="宋体"/>
                <w:color w:val="000000"/>
                <w:sz w:val="18"/>
                <w:szCs w:val="18"/>
              </w:rPr>
            </w:pPr>
          </w:p>
        </w:tc>
        <w:tc>
          <w:tcPr>
            <w:tcW w:w="602" w:type="dxa"/>
            <w:vAlign w:val="center"/>
          </w:tcPr>
          <w:p w:rsidR="00E1293A" w:rsidRDefault="00E1293A">
            <w:pPr>
              <w:jc w:val="center"/>
              <w:textAlignment w:val="center"/>
              <w:rPr>
                <w:rFonts w:ascii="宋体" w:hAnsi="宋体" w:cs="宋体"/>
                <w:color w:val="000000"/>
                <w:sz w:val="18"/>
                <w:szCs w:val="18"/>
              </w:rPr>
            </w:pPr>
          </w:p>
        </w:tc>
      </w:tr>
      <w:tr w:rsidR="00E1293A">
        <w:trPr>
          <w:trHeight w:val="134"/>
          <w:jc w:val="center"/>
        </w:trPr>
        <w:tc>
          <w:tcPr>
            <w:tcW w:w="525" w:type="dxa"/>
            <w:vAlign w:val="center"/>
          </w:tcPr>
          <w:p w:rsidR="00E1293A" w:rsidRDefault="00E1293A">
            <w:pPr>
              <w:widowControl w:val="0"/>
              <w:jc w:val="center"/>
              <w:textAlignment w:val="center"/>
              <w:rPr>
                <w:rFonts w:ascii="宋体" w:hAnsi="宋体" w:cs="宋体"/>
                <w:color w:val="000000"/>
                <w:sz w:val="18"/>
                <w:szCs w:val="18"/>
              </w:rPr>
            </w:pPr>
          </w:p>
        </w:tc>
        <w:tc>
          <w:tcPr>
            <w:tcW w:w="616" w:type="dxa"/>
            <w:vAlign w:val="center"/>
          </w:tcPr>
          <w:p w:rsidR="00E1293A" w:rsidRDefault="003636C8">
            <w:pPr>
              <w:widowControl w:val="0"/>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125" w:type="dxa"/>
            <w:vAlign w:val="center"/>
          </w:tcPr>
          <w:p w:rsidR="00E1293A" w:rsidRDefault="00E1293A">
            <w:pPr>
              <w:jc w:val="center"/>
              <w:textAlignment w:val="center"/>
              <w:rPr>
                <w:rFonts w:ascii="宋体" w:hAnsi="宋体" w:cs="宋体"/>
                <w:color w:val="000000"/>
                <w:sz w:val="18"/>
                <w:szCs w:val="18"/>
              </w:rPr>
            </w:pPr>
          </w:p>
        </w:tc>
        <w:tc>
          <w:tcPr>
            <w:tcW w:w="1215" w:type="dxa"/>
            <w:vAlign w:val="center"/>
          </w:tcPr>
          <w:p w:rsidR="00E1293A" w:rsidRDefault="00E1293A">
            <w:pPr>
              <w:jc w:val="center"/>
              <w:textAlignment w:val="center"/>
              <w:rPr>
                <w:rFonts w:ascii="宋体" w:hAnsi="宋体" w:cs="宋体"/>
                <w:color w:val="000000"/>
                <w:sz w:val="18"/>
                <w:szCs w:val="18"/>
              </w:rPr>
            </w:pPr>
          </w:p>
        </w:tc>
        <w:tc>
          <w:tcPr>
            <w:tcW w:w="1035" w:type="dxa"/>
            <w:vAlign w:val="center"/>
          </w:tcPr>
          <w:p w:rsidR="00E1293A" w:rsidRDefault="00E1293A">
            <w:pPr>
              <w:jc w:val="center"/>
              <w:textAlignment w:val="center"/>
              <w:rPr>
                <w:rFonts w:ascii="宋体" w:hAnsi="宋体" w:cs="宋体"/>
                <w:color w:val="000000"/>
                <w:sz w:val="18"/>
                <w:szCs w:val="18"/>
              </w:rPr>
            </w:pPr>
          </w:p>
        </w:tc>
        <w:tc>
          <w:tcPr>
            <w:tcW w:w="975" w:type="dxa"/>
            <w:vAlign w:val="center"/>
          </w:tcPr>
          <w:p w:rsidR="00E1293A" w:rsidRDefault="00E1293A">
            <w:pPr>
              <w:jc w:val="center"/>
              <w:textAlignment w:val="center"/>
              <w:rPr>
                <w:rFonts w:ascii="宋体" w:hAnsi="宋体" w:cs="宋体"/>
                <w:color w:val="000000"/>
                <w:sz w:val="18"/>
                <w:szCs w:val="18"/>
              </w:rPr>
            </w:pPr>
          </w:p>
        </w:tc>
        <w:tc>
          <w:tcPr>
            <w:tcW w:w="1095" w:type="dxa"/>
            <w:vAlign w:val="center"/>
          </w:tcPr>
          <w:p w:rsidR="00E1293A" w:rsidRDefault="00E1293A">
            <w:pPr>
              <w:jc w:val="center"/>
              <w:textAlignment w:val="center"/>
              <w:rPr>
                <w:rFonts w:ascii="宋体" w:hAnsi="宋体" w:cs="宋体"/>
                <w:color w:val="000000"/>
                <w:sz w:val="18"/>
                <w:szCs w:val="18"/>
              </w:rPr>
            </w:pPr>
          </w:p>
        </w:tc>
        <w:tc>
          <w:tcPr>
            <w:tcW w:w="1217" w:type="dxa"/>
            <w:vAlign w:val="center"/>
          </w:tcPr>
          <w:p w:rsidR="00E1293A" w:rsidRDefault="00E1293A">
            <w:pPr>
              <w:jc w:val="center"/>
              <w:textAlignment w:val="center"/>
              <w:rPr>
                <w:rFonts w:ascii="宋体" w:hAnsi="宋体" w:cs="宋体"/>
                <w:color w:val="000000"/>
                <w:sz w:val="18"/>
                <w:szCs w:val="18"/>
              </w:rPr>
            </w:pPr>
          </w:p>
        </w:tc>
        <w:tc>
          <w:tcPr>
            <w:tcW w:w="1140" w:type="dxa"/>
            <w:vAlign w:val="center"/>
          </w:tcPr>
          <w:p w:rsidR="00E1293A" w:rsidRDefault="00E1293A">
            <w:pPr>
              <w:jc w:val="center"/>
              <w:textAlignment w:val="center"/>
              <w:rPr>
                <w:rFonts w:ascii="宋体" w:hAnsi="宋体" w:cs="宋体"/>
                <w:color w:val="000000"/>
                <w:sz w:val="18"/>
                <w:szCs w:val="18"/>
              </w:rPr>
            </w:pPr>
          </w:p>
        </w:tc>
        <w:tc>
          <w:tcPr>
            <w:tcW w:w="765" w:type="dxa"/>
            <w:vAlign w:val="center"/>
          </w:tcPr>
          <w:p w:rsidR="00E1293A" w:rsidRDefault="00E1293A">
            <w:pPr>
              <w:jc w:val="center"/>
              <w:textAlignment w:val="center"/>
              <w:rPr>
                <w:rFonts w:ascii="宋体" w:hAnsi="宋体" w:cs="宋体"/>
                <w:color w:val="000000"/>
                <w:sz w:val="18"/>
                <w:szCs w:val="18"/>
              </w:rPr>
            </w:pPr>
          </w:p>
        </w:tc>
        <w:tc>
          <w:tcPr>
            <w:tcW w:w="602" w:type="dxa"/>
            <w:vAlign w:val="center"/>
          </w:tcPr>
          <w:p w:rsidR="00E1293A" w:rsidRDefault="00E1293A">
            <w:pPr>
              <w:jc w:val="center"/>
              <w:textAlignment w:val="center"/>
              <w:rPr>
                <w:rFonts w:ascii="宋体" w:hAnsi="宋体" w:cs="宋体"/>
                <w:color w:val="000000"/>
                <w:sz w:val="18"/>
                <w:szCs w:val="18"/>
              </w:rPr>
            </w:pPr>
          </w:p>
        </w:tc>
      </w:tr>
    </w:tbl>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注：若当月较上月有较大变动的，应逐条说明原因。</w:t>
      </w: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1</w:t>
      </w:r>
      <w:r>
        <w:rPr>
          <w:rFonts w:ascii="宋体" w:hAnsi="宋体" w:cs="宋体" w:hint="eastAsia"/>
          <w:bCs/>
          <w:sz w:val="21"/>
          <w:szCs w:val="21"/>
        </w:rPr>
        <w:t>）存在的问题、原因及潜在风险。</w:t>
      </w: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lastRenderedPageBreak/>
        <w:t>（</w:t>
      </w:r>
      <w:r>
        <w:rPr>
          <w:rFonts w:ascii="Arial" w:hAnsi="Arial" w:cs="宋体" w:hint="eastAsia"/>
          <w:bCs/>
          <w:sz w:val="21"/>
          <w:szCs w:val="21"/>
        </w:rPr>
        <w:t>2</w:t>
      </w:r>
      <w:r>
        <w:rPr>
          <w:rFonts w:ascii="宋体" w:hAnsi="宋体" w:cs="宋体" w:hint="eastAsia"/>
          <w:bCs/>
          <w:sz w:val="21"/>
          <w:szCs w:val="21"/>
        </w:rPr>
        <w:t>）建议措施及后期需关注事项。</w:t>
      </w:r>
    </w:p>
    <w:p w:rsidR="00E1293A" w:rsidRDefault="003636C8">
      <w:pPr>
        <w:pStyle w:val="1"/>
        <w:rPr>
          <w:rFonts w:ascii="宋体" w:eastAsia="宋体" w:hAnsi="宋体" w:cs="宋体"/>
          <w:sz w:val="21"/>
          <w:szCs w:val="21"/>
        </w:rPr>
      </w:pPr>
      <w:bookmarkStart w:id="7" w:name="_Toc58245415"/>
      <w:r>
        <w:rPr>
          <w:rFonts w:ascii="宋体" w:eastAsia="宋体" w:hAnsi="宋体" w:cs="宋体" w:hint="eastAsia"/>
          <w:sz w:val="21"/>
          <w:szCs w:val="21"/>
        </w:rPr>
        <w:t>六、项目银行账户情况</w:t>
      </w:r>
      <w:bookmarkEnd w:id="7"/>
    </w:p>
    <w:p w:rsidR="00E1293A" w:rsidRDefault="003636C8">
      <w:pPr>
        <w:spacing w:line="360" w:lineRule="auto"/>
        <w:ind w:firstLineChars="200" w:firstLine="420"/>
        <w:rPr>
          <w:rFonts w:ascii="宋体" w:hAnsi="宋体" w:cs="宋体"/>
          <w:bCs/>
          <w:sz w:val="21"/>
          <w:szCs w:val="21"/>
        </w:rPr>
      </w:pPr>
      <w:r>
        <w:rPr>
          <w:rFonts w:ascii="宋体" w:hAnsi="宋体" w:cs="宋体" w:hint="eastAsia"/>
          <w:sz w:val="21"/>
          <w:szCs w:val="21"/>
        </w:rPr>
        <w:t>项目公司目前有中国银行越秀支行无法随时查询账户信息，需项目公司财务人员携带相关资料到银行柜台方可查询银行账户明细，但项目公司暂无相关工作安排故而无法提供，驻场人员也因此无法获取相关银行明细资料。</w:t>
      </w:r>
    </w:p>
    <w:p w:rsidR="00E1293A" w:rsidRDefault="003636C8">
      <w:pPr>
        <w:spacing w:line="360" w:lineRule="auto"/>
        <w:jc w:val="center"/>
        <w:rPr>
          <w:rFonts w:ascii="宋体" w:hAnsi="宋体" w:cs="宋体"/>
          <w:sz w:val="21"/>
          <w:szCs w:val="21"/>
        </w:rPr>
      </w:pPr>
      <w:r>
        <w:rPr>
          <w:rFonts w:ascii="宋体" w:hAnsi="宋体" w:cs="宋体" w:hint="eastAsia"/>
          <w:b/>
          <w:sz w:val="21"/>
          <w:szCs w:val="21"/>
        </w:rPr>
        <w:t>表六：银行账户基本情况</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39"/>
        <w:gridCol w:w="600"/>
        <w:gridCol w:w="2119"/>
        <w:gridCol w:w="1114"/>
        <w:gridCol w:w="1019"/>
        <w:gridCol w:w="1549"/>
        <w:gridCol w:w="1599"/>
      </w:tblGrid>
      <w:tr w:rsidR="00E1293A">
        <w:trPr>
          <w:trHeight w:val="574"/>
          <w:jc w:val="center"/>
        </w:trPr>
        <w:tc>
          <w:tcPr>
            <w:tcW w:w="465"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339"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开户行</w:t>
            </w:r>
          </w:p>
        </w:tc>
        <w:tc>
          <w:tcPr>
            <w:tcW w:w="600"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账户性质</w:t>
            </w:r>
          </w:p>
        </w:tc>
        <w:tc>
          <w:tcPr>
            <w:tcW w:w="2119"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账号</w:t>
            </w:r>
          </w:p>
        </w:tc>
        <w:tc>
          <w:tcPr>
            <w:tcW w:w="1114"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预留印明细鉴</w:t>
            </w:r>
          </w:p>
        </w:tc>
        <w:tc>
          <w:tcPr>
            <w:tcW w:w="1019"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是否开通网银</w:t>
            </w:r>
          </w:p>
        </w:tc>
        <w:tc>
          <w:tcPr>
            <w:tcW w:w="1549"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是否开通结算卡等其他功能</w:t>
            </w:r>
          </w:p>
        </w:tc>
        <w:tc>
          <w:tcPr>
            <w:tcW w:w="1599" w:type="dxa"/>
            <w:vAlign w:val="center"/>
          </w:tcPr>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月末账户余额</w:t>
            </w:r>
          </w:p>
          <w:p w:rsidR="00E1293A" w:rsidRDefault="003636C8">
            <w:pPr>
              <w:jc w:val="center"/>
              <w:textAlignment w:val="center"/>
              <w:rPr>
                <w:rFonts w:ascii="宋体" w:hAnsi="宋体" w:cs="宋体"/>
                <w:b/>
                <w:bCs/>
                <w:sz w:val="18"/>
                <w:szCs w:val="18"/>
              </w:rPr>
            </w:pPr>
            <w:r>
              <w:rPr>
                <w:rFonts w:ascii="宋体" w:hAnsi="宋体" w:cs="宋体" w:hint="eastAsia"/>
                <w:b/>
                <w:bCs/>
                <w:sz w:val="18"/>
                <w:szCs w:val="18"/>
              </w:rPr>
              <w:t>（元）</w:t>
            </w:r>
          </w:p>
        </w:tc>
      </w:tr>
      <w:tr w:rsidR="00E1293A">
        <w:trPr>
          <w:trHeight w:val="667"/>
          <w:jc w:val="center"/>
        </w:trPr>
        <w:tc>
          <w:tcPr>
            <w:tcW w:w="465" w:type="dxa"/>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1</w:t>
            </w:r>
          </w:p>
        </w:tc>
        <w:tc>
          <w:tcPr>
            <w:tcW w:w="1339"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中国工商银行广州市同福中路支行</w:t>
            </w:r>
          </w:p>
        </w:tc>
        <w:tc>
          <w:tcPr>
            <w:tcW w:w="600"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基本户</w:t>
            </w:r>
          </w:p>
        </w:tc>
        <w:tc>
          <w:tcPr>
            <w:tcW w:w="2119" w:type="dxa"/>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3602001119200249075</w:t>
            </w:r>
          </w:p>
        </w:tc>
        <w:tc>
          <w:tcPr>
            <w:tcW w:w="1114"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是</w:t>
            </w:r>
          </w:p>
        </w:tc>
        <w:tc>
          <w:tcPr>
            <w:tcW w:w="1549"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否</w:t>
            </w:r>
          </w:p>
        </w:tc>
        <w:tc>
          <w:tcPr>
            <w:tcW w:w="1599" w:type="dxa"/>
            <w:vAlign w:val="center"/>
          </w:tcPr>
          <w:p w:rsidR="00E1293A" w:rsidRDefault="003636C8">
            <w:pPr>
              <w:jc w:val="right"/>
              <w:textAlignment w:val="center"/>
              <w:rPr>
                <w:rFonts w:ascii="宋体" w:hAnsi="宋体" w:cs="宋体"/>
                <w:sz w:val="18"/>
                <w:szCs w:val="18"/>
              </w:rPr>
            </w:pPr>
            <w:r>
              <w:rPr>
                <w:rFonts w:ascii="Arial" w:hAnsi="Arial" w:cs="Arial" w:hint="eastAsia"/>
                <w:sz w:val="18"/>
                <w:szCs w:val="18"/>
              </w:rPr>
              <w:t>1,990,790.01</w:t>
            </w:r>
          </w:p>
        </w:tc>
      </w:tr>
      <w:tr w:rsidR="00E1293A">
        <w:trPr>
          <w:trHeight w:val="405"/>
          <w:jc w:val="center"/>
        </w:trPr>
        <w:tc>
          <w:tcPr>
            <w:tcW w:w="465" w:type="dxa"/>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2</w:t>
            </w:r>
          </w:p>
        </w:tc>
        <w:tc>
          <w:tcPr>
            <w:tcW w:w="1339"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中国工商银行广州南洲支行</w:t>
            </w:r>
          </w:p>
        </w:tc>
        <w:tc>
          <w:tcPr>
            <w:tcW w:w="600"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一般户</w:t>
            </w:r>
          </w:p>
        </w:tc>
        <w:tc>
          <w:tcPr>
            <w:tcW w:w="2119" w:type="dxa"/>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3602201019100071020</w:t>
            </w:r>
          </w:p>
        </w:tc>
        <w:tc>
          <w:tcPr>
            <w:tcW w:w="1114"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是</w:t>
            </w:r>
          </w:p>
        </w:tc>
        <w:tc>
          <w:tcPr>
            <w:tcW w:w="1549"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否</w:t>
            </w:r>
          </w:p>
        </w:tc>
        <w:tc>
          <w:tcPr>
            <w:tcW w:w="1599" w:type="dxa"/>
            <w:vAlign w:val="center"/>
          </w:tcPr>
          <w:p w:rsidR="00E1293A" w:rsidRDefault="003636C8">
            <w:pPr>
              <w:jc w:val="right"/>
              <w:textAlignment w:val="center"/>
              <w:rPr>
                <w:rFonts w:ascii="Arial" w:hAnsi="Arial" w:cs="Arial"/>
                <w:sz w:val="18"/>
                <w:szCs w:val="18"/>
              </w:rPr>
            </w:pPr>
            <w:r>
              <w:rPr>
                <w:rFonts w:ascii="Arial" w:hAnsi="Arial" w:cs="Arial" w:hint="eastAsia"/>
                <w:sz w:val="18"/>
                <w:szCs w:val="18"/>
              </w:rPr>
              <w:t>4,032,521.76</w:t>
            </w:r>
          </w:p>
        </w:tc>
      </w:tr>
      <w:tr w:rsidR="00E1293A">
        <w:trPr>
          <w:trHeight w:val="405"/>
          <w:jc w:val="center"/>
        </w:trPr>
        <w:tc>
          <w:tcPr>
            <w:tcW w:w="465" w:type="dxa"/>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3</w:t>
            </w:r>
          </w:p>
        </w:tc>
        <w:tc>
          <w:tcPr>
            <w:tcW w:w="1339"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中国银行广州越秀支行</w:t>
            </w:r>
          </w:p>
        </w:tc>
        <w:tc>
          <w:tcPr>
            <w:tcW w:w="600"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一般户</w:t>
            </w:r>
          </w:p>
        </w:tc>
        <w:tc>
          <w:tcPr>
            <w:tcW w:w="2119" w:type="dxa"/>
            <w:vAlign w:val="center"/>
          </w:tcPr>
          <w:p w:rsidR="00E1293A" w:rsidRDefault="003636C8">
            <w:pPr>
              <w:jc w:val="center"/>
              <w:textAlignment w:val="center"/>
              <w:rPr>
                <w:rFonts w:ascii="宋体" w:hAnsi="宋体" w:cs="宋体"/>
                <w:sz w:val="18"/>
                <w:szCs w:val="18"/>
              </w:rPr>
            </w:pPr>
            <w:r>
              <w:rPr>
                <w:rFonts w:ascii="Arial" w:hAnsi="Arial" w:cs="宋体" w:hint="eastAsia"/>
                <w:sz w:val="18"/>
                <w:szCs w:val="18"/>
              </w:rPr>
              <w:t>627572466726</w:t>
            </w:r>
          </w:p>
        </w:tc>
        <w:tc>
          <w:tcPr>
            <w:tcW w:w="1114"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否</w:t>
            </w:r>
          </w:p>
        </w:tc>
        <w:tc>
          <w:tcPr>
            <w:tcW w:w="1549" w:type="dxa"/>
            <w:vAlign w:val="center"/>
          </w:tcPr>
          <w:p w:rsidR="00E1293A" w:rsidRDefault="003636C8">
            <w:pPr>
              <w:jc w:val="center"/>
              <w:textAlignment w:val="center"/>
              <w:rPr>
                <w:rFonts w:ascii="宋体" w:hAnsi="宋体" w:cs="宋体"/>
                <w:sz w:val="18"/>
                <w:szCs w:val="18"/>
              </w:rPr>
            </w:pPr>
            <w:r>
              <w:rPr>
                <w:rFonts w:ascii="宋体" w:hAnsi="宋体" w:cs="宋体" w:hint="eastAsia"/>
                <w:sz w:val="18"/>
                <w:szCs w:val="18"/>
              </w:rPr>
              <w:t>否</w:t>
            </w:r>
          </w:p>
        </w:tc>
        <w:tc>
          <w:tcPr>
            <w:tcW w:w="1599" w:type="dxa"/>
            <w:vAlign w:val="center"/>
          </w:tcPr>
          <w:p w:rsidR="00E1293A" w:rsidRDefault="003636C8">
            <w:pPr>
              <w:jc w:val="right"/>
              <w:textAlignment w:val="center"/>
              <w:rPr>
                <w:rFonts w:ascii="宋体" w:hAnsi="宋体" w:cs="宋体"/>
                <w:sz w:val="18"/>
                <w:szCs w:val="18"/>
              </w:rPr>
            </w:pPr>
            <w:r>
              <w:rPr>
                <w:rFonts w:ascii="宋体" w:hAnsi="宋体" w:cs="宋体" w:hint="eastAsia"/>
                <w:sz w:val="18"/>
                <w:szCs w:val="18"/>
              </w:rPr>
              <w:t>暂无法查询，余额一般为</w:t>
            </w:r>
            <w:r>
              <w:rPr>
                <w:rFonts w:ascii="Arial" w:hAnsi="Arial" w:cs="宋体" w:hint="eastAsia"/>
                <w:sz w:val="18"/>
                <w:szCs w:val="18"/>
              </w:rPr>
              <w:t>0</w:t>
            </w:r>
          </w:p>
        </w:tc>
      </w:tr>
      <w:tr w:rsidR="00E1293A">
        <w:trPr>
          <w:trHeight w:val="493"/>
          <w:jc w:val="center"/>
        </w:trPr>
        <w:tc>
          <w:tcPr>
            <w:tcW w:w="8205" w:type="dxa"/>
            <w:gridSpan w:val="7"/>
            <w:vAlign w:val="center"/>
          </w:tcPr>
          <w:p w:rsidR="00E1293A" w:rsidRDefault="003636C8">
            <w:pPr>
              <w:jc w:val="center"/>
              <w:textAlignment w:val="center"/>
              <w:rPr>
                <w:rFonts w:ascii="宋体" w:hAnsi="宋体" w:cs="宋体"/>
                <w:sz w:val="18"/>
                <w:szCs w:val="18"/>
              </w:rPr>
            </w:pPr>
            <w:r>
              <w:rPr>
                <w:rFonts w:ascii="宋体" w:hAnsi="宋体" w:cs="宋体" w:hint="eastAsia"/>
                <w:b/>
                <w:bCs/>
                <w:sz w:val="18"/>
                <w:szCs w:val="18"/>
              </w:rPr>
              <w:t>合计</w:t>
            </w:r>
          </w:p>
        </w:tc>
        <w:tc>
          <w:tcPr>
            <w:tcW w:w="1599" w:type="dxa"/>
            <w:vAlign w:val="center"/>
          </w:tcPr>
          <w:p w:rsidR="00E1293A" w:rsidRDefault="003636C8">
            <w:pPr>
              <w:jc w:val="right"/>
              <w:textAlignment w:val="center"/>
              <w:rPr>
                <w:rFonts w:ascii="Arial" w:hAnsi="Arial" w:cs="Arial"/>
                <w:sz w:val="18"/>
                <w:szCs w:val="18"/>
              </w:rPr>
            </w:pPr>
            <w:r>
              <w:rPr>
                <w:rFonts w:ascii="Arial" w:hAnsi="Arial" w:cs="Arial" w:hint="eastAsia"/>
                <w:sz w:val="18"/>
                <w:szCs w:val="18"/>
              </w:rPr>
              <w:t>6,023,311.77</w:t>
            </w:r>
          </w:p>
        </w:tc>
      </w:tr>
    </w:tbl>
    <w:p w:rsidR="00E1293A" w:rsidRDefault="00E1293A">
      <w:pPr>
        <w:rPr>
          <w:rFonts w:ascii="宋体" w:hAnsi="宋体" w:cs="宋体"/>
          <w:bCs/>
          <w:sz w:val="13"/>
          <w:szCs w:val="13"/>
        </w:rPr>
      </w:pPr>
    </w:p>
    <w:p w:rsidR="00E1293A" w:rsidRDefault="003636C8">
      <w:pPr>
        <w:pStyle w:val="1"/>
        <w:tabs>
          <w:tab w:val="right" w:pos="9241"/>
        </w:tabs>
        <w:rPr>
          <w:rFonts w:ascii="宋体" w:eastAsia="宋体" w:hAnsi="宋体" w:cs="宋体"/>
          <w:sz w:val="21"/>
          <w:szCs w:val="21"/>
        </w:rPr>
      </w:pPr>
      <w:bookmarkStart w:id="8" w:name="_Toc58245416"/>
      <w:r>
        <w:rPr>
          <w:rFonts w:ascii="宋体" w:eastAsia="宋体" w:hAnsi="宋体" w:cs="宋体" w:hint="eastAsia"/>
          <w:sz w:val="21"/>
          <w:szCs w:val="21"/>
        </w:rPr>
        <w:t>七、银行账户收支情况</w:t>
      </w:r>
      <w:bookmarkEnd w:id="8"/>
      <w:r>
        <w:rPr>
          <w:rFonts w:ascii="宋体" w:eastAsia="宋体" w:hAnsi="宋体" w:cs="宋体" w:hint="eastAsia"/>
          <w:sz w:val="21"/>
          <w:szCs w:val="21"/>
        </w:rPr>
        <w:tab/>
      </w:r>
    </w:p>
    <w:p w:rsidR="00E1293A" w:rsidRDefault="003636C8">
      <w:pPr>
        <w:spacing w:line="360" w:lineRule="auto"/>
        <w:jc w:val="both"/>
        <w:rPr>
          <w:rFonts w:ascii="宋体" w:hAnsi="宋体" w:cs="宋体"/>
          <w:b/>
          <w:sz w:val="21"/>
          <w:szCs w:val="21"/>
        </w:rPr>
      </w:pPr>
      <w:r>
        <w:rPr>
          <w:rFonts w:ascii="宋体" w:hAnsi="宋体" w:cs="宋体" w:hint="eastAsia"/>
          <w:b/>
          <w:sz w:val="21"/>
          <w:szCs w:val="21"/>
        </w:rPr>
        <w:t>（一）银行账户支出情况</w:t>
      </w:r>
    </w:p>
    <w:p w:rsidR="00E1293A" w:rsidRDefault="003636C8">
      <w:pPr>
        <w:spacing w:line="360" w:lineRule="auto"/>
        <w:jc w:val="center"/>
        <w:rPr>
          <w:rFonts w:ascii="宋体" w:hAnsi="宋体" w:cs="宋体"/>
          <w:sz w:val="21"/>
          <w:szCs w:val="21"/>
        </w:rPr>
      </w:pPr>
      <w:r>
        <w:rPr>
          <w:rFonts w:ascii="宋体" w:hAnsi="宋体" w:cs="宋体" w:hint="eastAsia"/>
          <w:b/>
          <w:sz w:val="21"/>
          <w:szCs w:val="21"/>
        </w:rPr>
        <w:t>表七：银行账户用款情况</w:t>
      </w:r>
    </w:p>
    <w:tbl>
      <w:tblPr>
        <w:tblW w:w="10104" w:type="dxa"/>
        <w:jc w:val="center"/>
        <w:tblLayout w:type="fixed"/>
        <w:tblCellMar>
          <w:left w:w="0" w:type="dxa"/>
          <w:right w:w="0" w:type="dxa"/>
        </w:tblCellMar>
        <w:tblLook w:val="04A0" w:firstRow="1" w:lastRow="0" w:firstColumn="1" w:lastColumn="0" w:noHBand="0" w:noVBand="1"/>
      </w:tblPr>
      <w:tblGrid>
        <w:gridCol w:w="464"/>
        <w:gridCol w:w="933"/>
        <w:gridCol w:w="1841"/>
        <w:gridCol w:w="1876"/>
        <w:gridCol w:w="1226"/>
        <w:gridCol w:w="1582"/>
        <w:gridCol w:w="845"/>
        <w:gridCol w:w="1337"/>
      </w:tblGrid>
      <w:tr w:rsidR="00E1293A">
        <w:trPr>
          <w:trHeight w:val="397"/>
          <w:tblHeader/>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支付时间</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收款方</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用途</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金额（元）</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出款行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用款类型</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委托方审批方式</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中国工商银行股份有限公司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手续费</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18.00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广东电网有限责任公司广州供电局</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电费广州电网</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7,273.02</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中国工商银行股份有限公司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余额变动提醒手续费</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27.00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4</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2020/11/16</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待报解预算收入</w:t>
            </w:r>
            <w:r>
              <w:rPr>
                <w:rFonts w:ascii="Arial" w:hAnsi="Arial" w:cs="Arial"/>
                <w:color w:val="000000"/>
                <w:sz w:val="18"/>
                <w:szCs w:val="18"/>
              </w:rPr>
              <w:t>-</w:t>
            </w:r>
            <w:r>
              <w:rPr>
                <w:rFonts w:ascii="Arial" w:hAnsi="Arial" w:cs="Arial"/>
                <w:color w:val="000000"/>
                <w:sz w:val="18"/>
                <w:szCs w:val="18"/>
              </w:rPr>
              <w:t>待清算财税库银中转户</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代理国库税收收缴</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74.25</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5</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2020/11/16</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待报解预算收入</w:t>
            </w:r>
            <w:r>
              <w:rPr>
                <w:rFonts w:ascii="Arial" w:hAnsi="Arial" w:cs="Arial"/>
                <w:color w:val="000000"/>
                <w:sz w:val="18"/>
                <w:szCs w:val="18"/>
              </w:rPr>
              <w:t>-</w:t>
            </w:r>
            <w:r>
              <w:rPr>
                <w:rFonts w:ascii="Arial" w:hAnsi="Arial" w:cs="Arial"/>
                <w:color w:val="000000"/>
                <w:sz w:val="18"/>
                <w:szCs w:val="18"/>
              </w:rPr>
              <w:t>待清算财税库银中转户</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代理国库税收收缴</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6,611.59</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6</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周晓雁</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误转入退款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hint="eastAsia"/>
                <w:color w:val="000000"/>
                <w:sz w:val="18"/>
                <w:szCs w:val="18"/>
              </w:rPr>
              <w:t>5,882</w:t>
            </w:r>
            <w:r>
              <w:rPr>
                <w:rFonts w:ascii="Arial" w:hAnsi="Arial" w:cs="Arial"/>
                <w:color w:val="000000"/>
                <w:sz w:val="18"/>
                <w:szCs w:val="18"/>
              </w:rPr>
              <w:t>.00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退款</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7</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陈霖</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报销款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90.00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8</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周景怡</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报销款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2,155.00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9</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报销款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3,000.00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lastRenderedPageBreak/>
              <w:t>10</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报销款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4,200.00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11</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报销款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2,800.00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12</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吴汉聪</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报销款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960.00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13</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袁书华</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报销款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1,143.00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14</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林加凛</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退款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24,390.00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收费退缴</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15</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吕剑明</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报销款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1,302.00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16</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广州市天宸建筑工程有限公司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南天项目西区场地清理零星委托结算款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5,418.59</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建筑工程费用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17</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广州市天宸建筑工程有限公司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南天市场西区停车场围板设立零星委托结算款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4,485.59</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建筑工程费用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18</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广州市天宸建筑工程有限公司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广轩市场雨棚修补零星委托结算款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4,519.99</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建筑工程费用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19</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大成科创基础建设股份有限公司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广州佳兆业中心项目基坑支护施工工程合同进度款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917,800.00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建筑工程费用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广州市泰基工程技术有限公司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广州佳兆业中心项目一、二期桩基础工程合同进度款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4,500,000.00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建筑工程费用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21</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广州市海珠区保安服务集团有限公司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工程款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10,000.00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22</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广州市天宸建筑工程有限公司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购买电动车</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2,160.00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23</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广州市城市规划勘测设计研究院</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广州南天市场项目规划研究技术服务合同结算款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299,400.00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前期费用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24</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广州市天宸建筑工程有限公司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佳兆业中心项目防疫物资采购零星委托结算款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3,355.00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968"/>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25</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梁黄顾建筑设计（深圳）有限公司广州分公司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广州南天酒店用品批发市场项目建筑方案设计合同进度款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150,000.00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前期费用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26</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广州市天宸建筑工程有限公司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南天市场广告宣传栏施工零星委托结算款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1,617.82</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建筑工程费用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752"/>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27</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广州市天宸建筑工程有限公司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南天项目用地界限放测零星委托结算款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1,587.36</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建筑工程费用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28</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广州市天宸建筑工程有限公司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南天项目物料采购零星委托结算款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1,926.23</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lastRenderedPageBreak/>
              <w:t>29</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广州市天宸建筑工程有限公司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南天项目国庆物料采购零星委托结算款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4,035.52</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30</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广州市天宸建筑工程有限公司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南天项目北广场道闸施工零星委托结算款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592.79</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建筑工程费用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31</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广州市天宸建筑工程有限公司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南天项目东区垃圾清理零星委托结算款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5,165.55</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建筑工程费用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32</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柯维土</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报销款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30,600.00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资金计划审批单</w:t>
            </w:r>
            <w:r>
              <w:rPr>
                <w:rFonts w:ascii="Arial" w:hAnsi="Arial" w:cs="Arial"/>
                <w:color w:val="000000"/>
                <w:sz w:val="18"/>
                <w:szCs w:val="18"/>
              </w:rPr>
              <w:t>1-026</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33</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中国工商银行股份有限公司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跨行汇款手续费</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108.00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34</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中国工商银行股份有限公司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跨行汇款手续费</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160.00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35</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广州市海珠区南洲街道市容环境卫生监督检查所</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运输费</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4,306.50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2-029</w:t>
            </w:r>
          </w:p>
        </w:tc>
      </w:tr>
      <w:tr w:rsidR="00E1293A">
        <w:trPr>
          <w:trHeight w:val="397"/>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36</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广州市海珠区南洲街道市容环境卫生监督检查所</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运输费</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16,000.00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2-029</w:t>
            </w:r>
          </w:p>
        </w:tc>
      </w:tr>
      <w:tr w:rsidR="00E1293A">
        <w:trPr>
          <w:trHeight w:val="834"/>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37</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广州市天宸建筑工程有限公司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南洲街道沥滘民警中心装修事宜结算款</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43,190.78</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建筑工程费用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2-029</w:t>
            </w:r>
          </w:p>
        </w:tc>
      </w:tr>
      <w:tr w:rsidR="00E1293A">
        <w:trPr>
          <w:trHeight w:val="765"/>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38</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中国工商银行股份有限公司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跨行汇款手续费</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725"/>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39</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2020/11/23</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待报解预算收入</w:t>
            </w:r>
            <w:r>
              <w:rPr>
                <w:rFonts w:ascii="Arial" w:hAnsi="Arial" w:cs="Arial"/>
                <w:color w:val="000000"/>
                <w:sz w:val="18"/>
                <w:szCs w:val="18"/>
              </w:rPr>
              <w:t>-</w:t>
            </w:r>
            <w:r>
              <w:rPr>
                <w:rFonts w:ascii="Arial" w:hAnsi="Arial" w:cs="Arial"/>
                <w:color w:val="000000"/>
                <w:sz w:val="18"/>
                <w:szCs w:val="18"/>
              </w:rPr>
              <w:t>代收</w:t>
            </w:r>
            <w:r>
              <w:rPr>
                <w:rFonts w:ascii="Arial" w:hAnsi="Arial" w:cs="Arial"/>
                <w:color w:val="000000"/>
                <w:sz w:val="18"/>
                <w:szCs w:val="18"/>
              </w:rPr>
              <w:t>ETS</w:t>
            </w:r>
            <w:r>
              <w:rPr>
                <w:rFonts w:ascii="Arial" w:hAnsi="Arial" w:cs="Arial"/>
                <w:color w:val="000000"/>
                <w:sz w:val="18"/>
                <w:szCs w:val="18"/>
              </w:rPr>
              <w:t>地税</w:t>
            </w:r>
            <w:r>
              <w:rPr>
                <w:rFonts w:ascii="Arial" w:hAnsi="Arial" w:cs="Arial"/>
                <w:color w:val="000000"/>
                <w:sz w:val="18"/>
                <w:szCs w:val="18"/>
              </w:rPr>
              <w:t>B</w:t>
            </w:r>
            <w:r>
              <w:rPr>
                <w:rFonts w:ascii="Arial" w:hAnsi="Arial" w:cs="Arial"/>
                <w:color w:val="000000"/>
                <w:sz w:val="18"/>
                <w:szCs w:val="18"/>
              </w:rPr>
              <w:t>户</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社保</w:t>
            </w:r>
            <w:r>
              <w:rPr>
                <w:rFonts w:ascii="Arial" w:hAnsi="Arial" w:cs="Arial"/>
                <w:color w:val="000000"/>
                <w:sz w:val="18"/>
                <w:szCs w:val="18"/>
              </w:rPr>
              <w:t>64198752</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23,441.86</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670"/>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40</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2020/11/27</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待报解预算收入</w:t>
            </w:r>
            <w:r>
              <w:rPr>
                <w:rFonts w:ascii="Arial" w:hAnsi="Arial" w:cs="Arial"/>
                <w:color w:val="000000"/>
                <w:sz w:val="18"/>
                <w:szCs w:val="18"/>
              </w:rPr>
              <w:t>-</w:t>
            </w:r>
            <w:r>
              <w:rPr>
                <w:rFonts w:ascii="Arial" w:hAnsi="Arial" w:cs="Arial"/>
                <w:color w:val="000000"/>
                <w:sz w:val="18"/>
                <w:szCs w:val="18"/>
              </w:rPr>
              <w:t>待清算财税库银中转户</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代理国库税收收缴</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50,000.00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税费</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510"/>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41</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2020/11/30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广州市水务局</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排污</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222.60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510"/>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42</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2020/11/30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广州市自来水有限公司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水费</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550.14</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工行同福中路支行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510"/>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43</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2020/11/30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广州市自来水有限公司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水费</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22,112.86</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510"/>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44</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2020/11/30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广州市水务局</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排污</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8,947.40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管理费用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510"/>
          <w:jc w:val="center"/>
        </w:trPr>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45</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2020/11/30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中国工商银行股份有限公司</w:t>
            </w:r>
          </w:p>
        </w:tc>
        <w:tc>
          <w:tcPr>
            <w:tcW w:w="18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手续费</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18.00</w:t>
            </w:r>
          </w:p>
        </w:tc>
        <w:tc>
          <w:tcPr>
            <w:tcW w:w="1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工行南洲支行</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财务费用</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510"/>
          <w:jc w:val="center"/>
        </w:trPr>
        <w:tc>
          <w:tcPr>
            <w:tcW w:w="511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合计</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宋体" w:hint="eastAsia"/>
                <w:color w:val="000000"/>
                <w:sz w:val="18"/>
                <w:szCs w:val="18"/>
              </w:rPr>
              <w:t>6,171,658.44</w:t>
            </w:r>
          </w:p>
        </w:tc>
        <w:tc>
          <w:tcPr>
            <w:tcW w:w="376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E1293A">
            <w:pPr>
              <w:jc w:val="center"/>
              <w:rPr>
                <w:rFonts w:ascii="Arial" w:hAnsi="Arial" w:cs="Arial"/>
                <w:color w:val="000000"/>
                <w:sz w:val="18"/>
                <w:szCs w:val="18"/>
              </w:rPr>
            </w:pPr>
          </w:p>
        </w:tc>
      </w:tr>
    </w:tbl>
    <w:p w:rsidR="00E1293A" w:rsidRDefault="00E1293A"/>
    <w:p w:rsidR="00E1293A" w:rsidRDefault="00E1293A"/>
    <w:p w:rsidR="00E1293A" w:rsidRDefault="00E1293A"/>
    <w:p w:rsidR="00E1293A" w:rsidRDefault="003636C8">
      <w:r>
        <w:br w:type="page"/>
      </w:r>
    </w:p>
    <w:p w:rsidR="00E1293A" w:rsidRDefault="003636C8">
      <w:pPr>
        <w:numPr>
          <w:ilvl w:val="0"/>
          <w:numId w:val="3"/>
        </w:numPr>
        <w:rPr>
          <w:rFonts w:ascii="宋体" w:hAnsi="宋体" w:cs="宋体"/>
          <w:b/>
          <w:bCs/>
        </w:rPr>
      </w:pPr>
      <w:r>
        <w:rPr>
          <w:rFonts w:ascii="宋体" w:hAnsi="宋体" w:cs="宋体" w:hint="eastAsia"/>
          <w:b/>
          <w:bCs/>
        </w:rPr>
        <w:lastRenderedPageBreak/>
        <w:t>银行账户收入情况</w:t>
      </w:r>
    </w:p>
    <w:p w:rsidR="00E1293A" w:rsidRDefault="003636C8">
      <w:pPr>
        <w:spacing w:line="360" w:lineRule="auto"/>
        <w:jc w:val="center"/>
        <w:rPr>
          <w:rFonts w:ascii="宋体" w:hAnsi="宋体" w:cs="宋体"/>
          <w:b/>
          <w:sz w:val="21"/>
          <w:szCs w:val="21"/>
        </w:rPr>
      </w:pPr>
      <w:r>
        <w:rPr>
          <w:rFonts w:ascii="宋体" w:hAnsi="宋体" w:cs="宋体" w:hint="eastAsia"/>
          <w:b/>
          <w:sz w:val="21"/>
          <w:szCs w:val="21"/>
        </w:rPr>
        <w:t>表八：银行账户收入情况</w:t>
      </w:r>
    </w:p>
    <w:tbl>
      <w:tblPr>
        <w:tblW w:w="9944" w:type="dxa"/>
        <w:jc w:val="center"/>
        <w:tblLayout w:type="fixed"/>
        <w:tblCellMar>
          <w:left w:w="0" w:type="dxa"/>
          <w:right w:w="0" w:type="dxa"/>
        </w:tblCellMar>
        <w:tblLook w:val="04A0" w:firstRow="1" w:lastRow="0" w:firstColumn="1" w:lastColumn="0" w:noHBand="0" w:noVBand="1"/>
      </w:tblPr>
      <w:tblGrid>
        <w:gridCol w:w="473"/>
        <w:gridCol w:w="1146"/>
        <w:gridCol w:w="2181"/>
        <w:gridCol w:w="3553"/>
        <w:gridCol w:w="1214"/>
        <w:gridCol w:w="1377"/>
      </w:tblGrid>
      <w:tr w:rsidR="00E1293A">
        <w:trPr>
          <w:trHeight w:val="400"/>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日期</w:t>
            </w:r>
          </w:p>
        </w:tc>
        <w:tc>
          <w:tcPr>
            <w:tcW w:w="21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汇款方</w:t>
            </w:r>
          </w:p>
        </w:tc>
        <w:tc>
          <w:tcPr>
            <w:tcW w:w="3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款项用途</w:t>
            </w:r>
          </w:p>
        </w:tc>
        <w:tc>
          <w:tcPr>
            <w:tcW w:w="12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金额</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收款行</w:t>
            </w:r>
          </w:p>
        </w:tc>
      </w:tr>
      <w:tr w:rsidR="00E1293A">
        <w:trPr>
          <w:trHeight w:val="400"/>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2020/11/3</w:t>
            </w:r>
          </w:p>
        </w:tc>
        <w:tc>
          <w:tcPr>
            <w:tcW w:w="21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李文超</w:t>
            </w:r>
          </w:p>
        </w:tc>
        <w:tc>
          <w:tcPr>
            <w:tcW w:w="3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承租商铺诚意金</w:t>
            </w:r>
          </w:p>
        </w:tc>
        <w:tc>
          <w:tcPr>
            <w:tcW w:w="12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50,000.00 </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E1293A">
        <w:trPr>
          <w:trHeight w:val="400"/>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hint="eastAsia"/>
                <w:color w:val="000000"/>
                <w:sz w:val="18"/>
                <w:szCs w:val="18"/>
              </w:rPr>
              <w:t>2</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2020/11/3</w:t>
            </w:r>
          </w:p>
        </w:tc>
        <w:tc>
          <w:tcPr>
            <w:tcW w:w="21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郭少兴</w:t>
            </w:r>
          </w:p>
        </w:tc>
        <w:tc>
          <w:tcPr>
            <w:tcW w:w="3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承租商铺诚意金</w:t>
            </w:r>
          </w:p>
        </w:tc>
        <w:tc>
          <w:tcPr>
            <w:tcW w:w="12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250,000.00 </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E1293A">
        <w:trPr>
          <w:trHeight w:val="400"/>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hint="eastAsia"/>
                <w:color w:val="000000"/>
                <w:sz w:val="18"/>
                <w:szCs w:val="18"/>
              </w:rPr>
              <w:t>3</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2020/11/9</w:t>
            </w:r>
          </w:p>
        </w:tc>
        <w:tc>
          <w:tcPr>
            <w:tcW w:w="21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叶晓轩</w:t>
            </w:r>
          </w:p>
        </w:tc>
        <w:tc>
          <w:tcPr>
            <w:tcW w:w="3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承租商铺诚意金</w:t>
            </w:r>
          </w:p>
        </w:tc>
        <w:tc>
          <w:tcPr>
            <w:tcW w:w="12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100,000.00 </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E1293A">
        <w:trPr>
          <w:trHeight w:val="400"/>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hint="eastAsia"/>
                <w:color w:val="000000"/>
                <w:sz w:val="18"/>
                <w:szCs w:val="18"/>
              </w:rPr>
              <w:t>4</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2020/11/12</w:t>
            </w:r>
          </w:p>
        </w:tc>
        <w:tc>
          <w:tcPr>
            <w:tcW w:w="21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吴谋从</w:t>
            </w:r>
          </w:p>
        </w:tc>
        <w:tc>
          <w:tcPr>
            <w:tcW w:w="3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南天</w:t>
            </w:r>
            <w:r>
              <w:rPr>
                <w:rFonts w:ascii="Arial" w:hAnsi="Arial" w:cs="Arial"/>
                <w:color w:val="000000"/>
                <w:sz w:val="18"/>
                <w:szCs w:val="18"/>
              </w:rPr>
              <w:t>53</w:t>
            </w:r>
            <w:r>
              <w:rPr>
                <w:rFonts w:ascii="Arial" w:hAnsi="Arial" w:cs="Arial"/>
                <w:color w:val="000000"/>
                <w:sz w:val="18"/>
                <w:szCs w:val="18"/>
              </w:rPr>
              <w:t>栋</w:t>
            </w:r>
            <w:r>
              <w:rPr>
                <w:rFonts w:ascii="Arial" w:hAnsi="Arial" w:cs="Arial"/>
                <w:color w:val="000000"/>
                <w:sz w:val="18"/>
                <w:szCs w:val="18"/>
              </w:rPr>
              <w:t>42</w:t>
            </w:r>
            <w:r>
              <w:rPr>
                <w:rFonts w:ascii="Arial" w:hAnsi="Arial" w:cs="Arial"/>
                <w:color w:val="000000"/>
                <w:sz w:val="18"/>
                <w:szCs w:val="18"/>
              </w:rPr>
              <w:t>号</w:t>
            </w:r>
            <w:r>
              <w:rPr>
                <w:rFonts w:ascii="Arial" w:hAnsi="Arial" w:cs="Arial"/>
                <w:color w:val="000000"/>
                <w:sz w:val="18"/>
                <w:szCs w:val="18"/>
              </w:rPr>
              <w:t>5</w:t>
            </w:r>
            <w:r>
              <w:rPr>
                <w:rFonts w:ascii="Arial" w:hAnsi="Arial" w:cs="Arial"/>
                <w:color w:val="000000"/>
                <w:sz w:val="18"/>
                <w:szCs w:val="18"/>
              </w:rPr>
              <w:t>月到</w:t>
            </w:r>
            <w:r>
              <w:rPr>
                <w:rFonts w:ascii="Arial" w:hAnsi="Arial" w:cs="Arial"/>
                <w:color w:val="000000"/>
                <w:sz w:val="18"/>
                <w:szCs w:val="18"/>
              </w:rPr>
              <w:t>8</w:t>
            </w:r>
            <w:r>
              <w:rPr>
                <w:rFonts w:ascii="Arial" w:hAnsi="Arial" w:cs="Arial"/>
                <w:color w:val="000000"/>
                <w:sz w:val="18"/>
                <w:szCs w:val="18"/>
              </w:rPr>
              <w:t>月租金及管理费</w:t>
            </w:r>
          </w:p>
        </w:tc>
        <w:tc>
          <w:tcPr>
            <w:tcW w:w="12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48,337.30 </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E1293A">
        <w:trPr>
          <w:trHeight w:val="400"/>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hint="eastAsia"/>
                <w:color w:val="000000"/>
                <w:sz w:val="18"/>
                <w:szCs w:val="18"/>
              </w:rPr>
              <w:t>5</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2020/11/12</w:t>
            </w:r>
          </w:p>
        </w:tc>
        <w:tc>
          <w:tcPr>
            <w:tcW w:w="21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陈国松</w:t>
            </w:r>
          </w:p>
        </w:tc>
        <w:tc>
          <w:tcPr>
            <w:tcW w:w="3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跨行转出</w:t>
            </w:r>
          </w:p>
        </w:tc>
        <w:tc>
          <w:tcPr>
            <w:tcW w:w="12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56,773.40 </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E1293A">
        <w:trPr>
          <w:trHeight w:val="400"/>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hint="eastAsia"/>
                <w:color w:val="000000"/>
                <w:sz w:val="18"/>
                <w:szCs w:val="18"/>
              </w:rPr>
              <w:t>6</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2020/11/24</w:t>
            </w:r>
          </w:p>
        </w:tc>
        <w:tc>
          <w:tcPr>
            <w:tcW w:w="21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杨丽和</w:t>
            </w:r>
          </w:p>
        </w:tc>
        <w:tc>
          <w:tcPr>
            <w:tcW w:w="3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租金管理费</w:t>
            </w:r>
          </w:p>
        </w:tc>
        <w:tc>
          <w:tcPr>
            <w:tcW w:w="12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133,878.89 </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E1293A">
        <w:trPr>
          <w:trHeight w:val="400"/>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hint="eastAsia"/>
                <w:color w:val="000000"/>
                <w:sz w:val="18"/>
                <w:szCs w:val="18"/>
              </w:rPr>
              <w:t>7</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2020/11/24</w:t>
            </w:r>
          </w:p>
        </w:tc>
        <w:tc>
          <w:tcPr>
            <w:tcW w:w="21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广州市海珠区灿粤五金线材经营部</w:t>
            </w:r>
          </w:p>
        </w:tc>
        <w:tc>
          <w:tcPr>
            <w:tcW w:w="3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10</w:t>
            </w:r>
            <w:r>
              <w:rPr>
                <w:rFonts w:ascii="Arial" w:hAnsi="Arial" w:cs="Arial"/>
                <w:color w:val="000000"/>
                <w:sz w:val="18"/>
                <w:szCs w:val="18"/>
              </w:rPr>
              <w:t>月</w:t>
            </w:r>
            <w:r>
              <w:rPr>
                <w:rFonts w:ascii="Arial" w:hAnsi="Arial" w:cs="Arial"/>
                <w:color w:val="000000"/>
                <w:sz w:val="18"/>
                <w:szCs w:val="18"/>
              </w:rPr>
              <w:t>-11</w:t>
            </w:r>
            <w:r>
              <w:rPr>
                <w:rFonts w:ascii="Arial" w:hAnsi="Arial" w:cs="Arial"/>
                <w:color w:val="000000"/>
                <w:sz w:val="18"/>
                <w:szCs w:val="18"/>
              </w:rPr>
              <w:t>月</w:t>
            </w:r>
            <w:r>
              <w:rPr>
                <w:rFonts w:ascii="Arial" w:hAnsi="Arial" w:cs="Arial"/>
                <w:color w:val="000000"/>
                <w:sz w:val="18"/>
                <w:szCs w:val="18"/>
              </w:rPr>
              <w:t>10</w:t>
            </w:r>
            <w:r>
              <w:rPr>
                <w:rFonts w:ascii="Arial" w:hAnsi="Arial" w:cs="Arial"/>
                <w:color w:val="000000"/>
                <w:sz w:val="18"/>
                <w:szCs w:val="18"/>
              </w:rPr>
              <w:t>日水电、租金</w:t>
            </w:r>
          </w:p>
        </w:tc>
        <w:tc>
          <w:tcPr>
            <w:tcW w:w="12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10,579.94 </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工行南洲支行</w:t>
            </w:r>
          </w:p>
        </w:tc>
      </w:tr>
      <w:tr w:rsidR="00E1293A">
        <w:trPr>
          <w:trHeight w:val="409"/>
          <w:jc w:val="center"/>
        </w:trPr>
        <w:tc>
          <w:tcPr>
            <w:tcW w:w="7353"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合计</w:t>
            </w:r>
          </w:p>
        </w:tc>
        <w:tc>
          <w:tcPr>
            <w:tcW w:w="12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649,569.53 </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E1293A">
            <w:pPr>
              <w:rPr>
                <w:rFonts w:ascii="Arial" w:hAnsi="Arial" w:cs="Arial"/>
                <w:color w:val="000000"/>
                <w:sz w:val="18"/>
                <w:szCs w:val="18"/>
              </w:rPr>
            </w:pPr>
          </w:p>
        </w:tc>
      </w:tr>
    </w:tbl>
    <w:p w:rsidR="00E1293A" w:rsidRDefault="00E1293A">
      <w:pPr>
        <w:rPr>
          <w:rFonts w:ascii="宋体" w:hAnsi="宋体" w:cs="宋体"/>
          <w:sz w:val="21"/>
          <w:szCs w:val="21"/>
        </w:rPr>
      </w:pPr>
    </w:p>
    <w:p w:rsidR="00E1293A" w:rsidRDefault="00E1293A">
      <w:pPr>
        <w:rPr>
          <w:rFonts w:ascii="宋体" w:hAnsi="宋体" w:cs="宋体"/>
          <w:sz w:val="21"/>
          <w:szCs w:val="21"/>
        </w:rPr>
      </w:pPr>
    </w:p>
    <w:p w:rsidR="00E1293A" w:rsidRDefault="00E1293A">
      <w:pPr>
        <w:rPr>
          <w:rFonts w:ascii="宋体" w:hAnsi="宋体" w:cs="宋体"/>
          <w:sz w:val="21"/>
          <w:szCs w:val="21"/>
        </w:rPr>
      </w:pPr>
    </w:p>
    <w:p w:rsidR="00E1293A" w:rsidRDefault="003636C8">
      <w:pPr>
        <w:pStyle w:val="1"/>
        <w:rPr>
          <w:rFonts w:ascii="宋体" w:eastAsia="宋体" w:hAnsi="宋体" w:cs="宋体"/>
          <w:sz w:val="21"/>
          <w:szCs w:val="21"/>
        </w:rPr>
      </w:pPr>
      <w:bookmarkStart w:id="9" w:name="_Toc58245417"/>
      <w:r>
        <w:rPr>
          <w:rFonts w:ascii="宋体" w:eastAsia="宋体" w:hAnsi="宋体" w:cs="宋体" w:hint="eastAsia"/>
          <w:sz w:val="21"/>
          <w:szCs w:val="21"/>
        </w:rPr>
        <w:t>八、项目周边竞品情况分析</w:t>
      </w:r>
      <w:bookmarkEnd w:id="9"/>
    </w:p>
    <w:p w:rsidR="00E1293A" w:rsidRDefault="003636C8">
      <w:pPr>
        <w:spacing w:line="360" w:lineRule="auto"/>
        <w:jc w:val="center"/>
        <w:rPr>
          <w:rFonts w:ascii="宋体" w:hAnsi="宋体" w:cs="宋体"/>
          <w:b/>
          <w:sz w:val="21"/>
          <w:szCs w:val="21"/>
        </w:rPr>
      </w:pPr>
      <w:r>
        <w:rPr>
          <w:rFonts w:ascii="宋体" w:hAnsi="宋体" w:cs="宋体" w:hint="eastAsia"/>
          <w:b/>
          <w:sz w:val="21"/>
          <w:szCs w:val="21"/>
        </w:rPr>
        <w:t>表九：项目周边竞品情况</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1528"/>
        <w:gridCol w:w="885"/>
        <w:gridCol w:w="2018"/>
        <w:gridCol w:w="1145"/>
        <w:gridCol w:w="1159"/>
        <w:gridCol w:w="1050"/>
        <w:gridCol w:w="1301"/>
      </w:tblGrid>
      <w:tr w:rsidR="00E1293A">
        <w:trPr>
          <w:trHeight w:val="340"/>
          <w:jc w:val="center"/>
        </w:trPr>
        <w:tc>
          <w:tcPr>
            <w:tcW w:w="608"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序号</w:t>
            </w:r>
          </w:p>
        </w:tc>
        <w:tc>
          <w:tcPr>
            <w:tcW w:w="1528"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名称</w:t>
            </w:r>
          </w:p>
        </w:tc>
        <w:tc>
          <w:tcPr>
            <w:tcW w:w="885"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业态</w:t>
            </w:r>
          </w:p>
        </w:tc>
        <w:tc>
          <w:tcPr>
            <w:tcW w:w="2018"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是否为直接竞品</w:t>
            </w:r>
          </w:p>
        </w:tc>
        <w:tc>
          <w:tcPr>
            <w:tcW w:w="1145"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可售面积</w:t>
            </w:r>
          </w:p>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（万平米）</w:t>
            </w:r>
          </w:p>
        </w:tc>
        <w:tc>
          <w:tcPr>
            <w:tcW w:w="1159"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已推出面积</w:t>
            </w:r>
          </w:p>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（万平米）</w:t>
            </w:r>
          </w:p>
        </w:tc>
        <w:tc>
          <w:tcPr>
            <w:tcW w:w="1050"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已售面积</w:t>
            </w:r>
          </w:p>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（万平米）</w:t>
            </w:r>
          </w:p>
        </w:tc>
        <w:tc>
          <w:tcPr>
            <w:tcW w:w="1301" w:type="dxa"/>
            <w:vAlign w:val="center"/>
          </w:tcPr>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销售单价</w:t>
            </w:r>
          </w:p>
          <w:p w:rsidR="00E1293A" w:rsidRDefault="003636C8">
            <w:pPr>
              <w:spacing w:line="360" w:lineRule="auto"/>
              <w:jc w:val="center"/>
              <w:textAlignment w:val="center"/>
              <w:rPr>
                <w:rFonts w:ascii="宋体" w:hAnsi="宋体" w:cs="宋体"/>
                <w:b/>
                <w:bCs/>
                <w:sz w:val="18"/>
                <w:szCs w:val="18"/>
              </w:rPr>
            </w:pPr>
            <w:r>
              <w:rPr>
                <w:rFonts w:ascii="宋体" w:hAnsi="宋体" w:cs="宋体" w:hint="eastAsia"/>
                <w:b/>
                <w:bCs/>
                <w:sz w:val="18"/>
                <w:szCs w:val="18"/>
              </w:rPr>
              <w:t>（万元</w:t>
            </w:r>
            <w:r>
              <w:rPr>
                <w:rFonts w:ascii="Arial" w:hAnsi="Arial" w:cs="宋体" w:hint="eastAsia"/>
                <w:b/>
                <w:bCs/>
                <w:sz w:val="18"/>
                <w:szCs w:val="18"/>
              </w:rPr>
              <w:t>/</w:t>
            </w:r>
            <w:r>
              <w:rPr>
                <w:rFonts w:ascii="宋体" w:hAnsi="宋体" w:cs="宋体" w:hint="eastAsia"/>
                <w:b/>
                <w:bCs/>
                <w:sz w:val="18"/>
                <w:szCs w:val="18"/>
              </w:rPr>
              <w:t>平米）</w:t>
            </w:r>
          </w:p>
        </w:tc>
      </w:tr>
      <w:tr w:rsidR="00E1293A">
        <w:trPr>
          <w:trHeight w:val="507"/>
          <w:jc w:val="center"/>
        </w:trPr>
        <w:tc>
          <w:tcPr>
            <w:tcW w:w="608"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1</w:t>
            </w:r>
          </w:p>
        </w:tc>
        <w:tc>
          <w:tcPr>
            <w:tcW w:w="1528" w:type="dxa"/>
            <w:vAlign w:val="center"/>
          </w:tcPr>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绿地越秀海玥</w:t>
            </w:r>
          </w:p>
        </w:tc>
        <w:tc>
          <w:tcPr>
            <w:tcW w:w="885" w:type="dxa"/>
            <w:vAlign w:val="center"/>
          </w:tcPr>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高层</w:t>
            </w:r>
          </w:p>
        </w:tc>
        <w:tc>
          <w:tcPr>
            <w:tcW w:w="2018"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否</w:t>
            </w:r>
          </w:p>
        </w:tc>
        <w:tc>
          <w:tcPr>
            <w:tcW w:w="1145" w:type="dxa"/>
            <w:vAlign w:val="center"/>
          </w:tcPr>
          <w:p w:rsidR="00E1293A" w:rsidRDefault="003636C8">
            <w:pPr>
              <w:tabs>
                <w:tab w:val="left" w:pos="525"/>
              </w:tabs>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159"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050"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301"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5</w:t>
            </w:r>
            <w:r>
              <w:rPr>
                <w:rFonts w:ascii="宋体" w:hAnsi="宋体" w:cs="宋体" w:hint="eastAsia"/>
                <w:sz w:val="18"/>
                <w:szCs w:val="18"/>
              </w:rPr>
              <w:t>.</w:t>
            </w:r>
            <w:r>
              <w:rPr>
                <w:rFonts w:ascii="Arial" w:hAnsi="Arial" w:cs="宋体" w:hint="eastAsia"/>
                <w:sz w:val="18"/>
                <w:szCs w:val="18"/>
              </w:rPr>
              <w:t>4</w:t>
            </w:r>
          </w:p>
        </w:tc>
      </w:tr>
      <w:tr w:rsidR="00E1293A">
        <w:trPr>
          <w:trHeight w:val="530"/>
          <w:jc w:val="center"/>
        </w:trPr>
        <w:tc>
          <w:tcPr>
            <w:tcW w:w="608"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2</w:t>
            </w:r>
          </w:p>
        </w:tc>
        <w:tc>
          <w:tcPr>
            <w:tcW w:w="1528" w:type="dxa"/>
            <w:vAlign w:val="center"/>
          </w:tcPr>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越秀星汇海珠湾</w:t>
            </w:r>
          </w:p>
        </w:tc>
        <w:tc>
          <w:tcPr>
            <w:tcW w:w="885"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超高层</w:t>
            </w:r>
          </w:p>
        </w:tc>
        <w:tc>
          <w:tcPr>
            <w:tcW w:w="2018"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否</w:t>
            </w:r>
          </w:p>
        </w:tc>
        <w:tc>
          <w:tcPr>
            <w:tcW w:w="1145"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159"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050"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301"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3.5</w:t>
            </w:r>
          </w:p>
        </w:tc>
      </w:tr>
      <w:tr w:rsidR="00E1293A">
        <w:trPr>
          <w:trHeight w:val="520"/>
          <w:jc w:val="center"/>
        </w:trPr>
        <w:tc>
          <w:tcPr>
            <w:tcW w:w="608"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3</w:t>
            </w:r>
          </w:p>
        </w:tc>
        <w:tc>
          <w:tcPr>
            <w:tcW w:w="1528" w:type="dxa"/>
            <w:vAlign w:val="center"/>
          </w:tcPr>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侨建</w:t>
            </w:r>
            <w:r>
              <w:rPr>
                <w:rFonts w:ascii="Arial" w:hAnsi="Arial" w:cs="宋体" w:hint="eastAsia"/>
                <w:sz w:val="18"/>
                <w:szCs w:val="18"/>
              </w:rPr>
              <w:t>Hi</w:t>
            </w:r>
            <w:r>
              <w:rPr>
                <w:rFonts w:ascii="宋体" w:hAnsi="宋体" w:cs="宋体" w:hint="eastAsia"/>
                <w:sz w:val="18"/>
                <w:szCs w:val="18"/>
              </w:rPr>
              <w:t xml:space="preserve"> </w:t>
            </w:r>
            <w:r>
              <w:rPr>
                <w:rFonts w:ascii="Arial" w:hAnsi="Arial" w:cs="宋体" w:hint="eastAsia"/>
                <w:sz w:val="18"/>
                <w:szCs w:val="18"/>
              </w:rPr>
              <w:t>City</w:t>
            </w:r>
          </w:p>
        </w:tc>
        <w:tc>
          <w:tcPr>
            <w:tcW w:w="885" w:type="dxa"/>
            <w:vAlign w:val="center"/>
          </w:tcPr>
          <w:p w:rsidR="00E1293A" w:rsidRDefault="003636C8">
            <w:pPr>
              <w:widowControl w:val="0"/>
              <w:spacing w:line="360" w:lineRule="auto"/>
              <w:jc w:val="center"/>
              <w:textAlignment w:val="center"/>
              <w:rPr>
                <w:rFonts w:ascii="宋体" w:hAnsi="宋体" w:cs="宋体"/>
                <w:sz w:val="18"/>
                <w:szCs w:val="18"/>
              </w:rPr>
            </w:pPr>
            <w:r>
              <w:rPr>
                <w:rFonts w:ascii="宋体" w:hAnsi="宋体" w:cs="宋体" w:hint="eastAsia"/>
                <w:sz w:val="18"/>
                <w:szCs w:val="18"/>
              </w:rPr>
              <w:t>高层</w:t>
            </w:r>
          </w:p>
        </w:tc>
        <w:tc>
          <w:tcPr>
            <w:tcW w:w="2018"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否</w:t>
            </w:r>
          </w:p>
        </w:tc>
        <w:tc>
          <w:tcPr>
            <w:tcW w:w="1145"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159"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050" w:type="dxa"/>
            <w:vAlign w:val="center"/>
          </w:tcPr>
          <w:p w:rsidR="00E1293A" w:rsidRDefault="003636C8">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301" w:type="dxa"/>
            <w:vAlign w:val="center"/>
          </w:tcPr>
          <w:p w:rsidR="00E1293A" w:rsidRDefault="003636C8">
            <w:pPr>
              <w:spacing w:line="360" w:lineRule="auto"/>
              <w:jc w:val="center"/>
              <w:textAlignment w:val="center"/>
              <w:rPr>
                <w:rFonts w:ascii="宋体" w:hAnsi="宋体" w:cs="宋体"/>
                <w:sz w:val="18"/>
                <w:szCs w:val="18"/>
              </w:rPr>
            </w:pPr>
            <w:r>
              <w:rPr>
                <w:rFonts w:ascii="Arial" w:hAnsi="Arial" w:cs="宋体" w:hint="eastAsia"/>
                <w:sz w:val="18"/>
                <w:szCs w:val="18"/>
              </w:rPr>
              <w:t>4.8</w:t>
            </w:r>
          </w:p>
        </w:tc>
      </w:tr>
    </w:tbl>
    <w:p w:rsidR="00E1293A" w:rsidRDefault="003636C8">
      <w:pPr>
        <w:spacing w:line="360" w:lineRule="auto"/>
        <w:rPr>
          <w:rFonts w:ascii="宋体" w:hAnsi="宋体" w:cs="宋体"/>
          <w:bCs/>
          <w:sz w:val="21"/>
          <w:szCs w:val="21"/>
        </w:rPr>
      </w:pPr>
      <w:r>
        <w:rPr>
          <w:rFonts w:ascii="宋体" w:hAnsi="宋体" w:cs="宋体" w:hint="eastAsia"/>
          <w:bCs/>
          <w:sz w:val="21"/>
          <w:szCs w:val="21"/>
        </w:rPr>
        <w:t>注：同一竞品不同业态应分行列明，并说明项目的销售亮点、销售策略、与标的项目的直线距离、限售限购限价情况（以及实际执行情况）、房源针对的客群（刚需、刚改等）以及前后两个月已推出、已售及销售单价的变化情况。</w:t>
      </w:r>
    </w:p>
    <w:p w:rsidR="00E1293A" w:rsidRDefault="00E1293A">
      <w:pPr>
        <w:spacing w:line="360" w:lineRule="auto"/>
        <w:rPr>
          <w:rFonts w:ascii="宋体" w:hAnsi="宋体" w:cs="宋体"/>
          <w:bCs/>
          <w:sz w:val="21"/>
          <w:szCs w:val="21"/>
        </w:rPr>
      </w:pPr>
    </w:p>
    <w:p w:rsidR="00E1293A" w:rsidRDefault="003636C8">
      <w:pPr>
        <w:pStyle w:val="1"/>
        <w:rPr>
          <w:rFonts w:ascii="宋体" w:eastAsia="宋体" w:hAnsi="宋体" w:cs="宋体"/>
          <w:sz w:val="21"/>
          <w:szCs w:val="21"/>
        </w:rPr>
      </w:pPr>
      <w:bookmarkStart w:id="10" w:name="_Toc58245418"/>
      <w:r>
        <w:rPr>
          <w:rFonts w:ascii="宋体" w:eastAsia="宋体" w:hAnsi="宋体" w:cs="宋体" w:hint="eastAsia"/>
          <w:sz w:val="21"/>
          <w:szCs w:val="21"/>
        </w:rPr>
        <w:t>九、区域市场情况分析</w:t>
      </w:r>
      <w:bookmarkEnd w:id="10"/>
    </w:p>
    <w:p w:rsidR="00E1293A" w:rsidRDefault="003636C8">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.客群情况分析</w:t>
      </w:r>
    </w:p>
    <w:p w:rsidR="00E1293A" w:rsidRDefault="003636C8">
      <w:pPr>
        <w:spacing w:line="360" w:lineRule="auto"/>
        <w:ind w:firstLineChars="200" w:firstLine="420"/>
        <w:rPr>
          <w:rFonts w:ascii="宋体" w:hAnsi="宋体" w:cs="宋体"/>
          <w:bCs/>
          <w:sz w:val="21"/>
          <w:szCs w:val="21"/>
        </w:rPr>
      </w:pPr>
      <w:r>
        <w:rPr>
          <w:rFonts w:ascii="Arial" w:hAnsi="Arial" w:cs="宋体" w:hint="eastAsia"/>
          <w:bCs/>
          <w:sz w:val="21"/>
          <w:szCs w:val="21"/>
        </w:rPr>
        <w:t>2</w:t>
      </w:r>
      <w:r>
        <w:rPr>
          <w:rFonts w:ascii="宋体" w:hAnsi="宋体" w:cs="宋体" w:hint="eastAsia"/>
          <w:bCs/>
          <w:sz w:val="21"/>
          <w:szCs w:val="21"/>
        </w:rPr>
        <w:t>.政策分析</w:t>
      </w:r>
    </w:p>
    <w:p w:rsidR="00E1293A" w:rsidRDefault="003636C8">
      <w:pPr>
        <w:spacing w:line="360" w:lineRule="auto"/>
        <w:ind w:firstLineChars="200" w:firstLine="420"/>
        <w:rPr>
          <w:rFonts w:ascii="宋体" w:hAnsi="宋体" w:cs="宋体"/>
          <w:bCs/>
          <w:sz w:val="21"/>
          <w:szCs w:val="21"/>
        </w:rPr>
      </w:pPr>
      <w:r>
        <w:rPr>
          <w:rFonts w:ascii="Arial" w:hAnsi="Arial" w:cs="宋体" w:hint="eastAsia"/>
          <w:bCs/>
          <w:sz w:val="21"/>
          <w:szCs w:val="21"/>
        </w:rPr>
        <w:t>3</w:t>
      </w:r>
      <w:r>
        <w:rPr>
          <w:rFonts w:ascii="宋体" w:hAnsi="宋体" w:cs="宋体" w:hint="eastAsia"/>
          <w:bCs/>
          <w:sz w:val="21"/>
          <w:szCs w:val="21"/>
        </w:rPr>
        <w:t>.同业态售房成交量分析</w:t>
      </w:r>
    </w:p>
    <w:p w:rsidR="00E1293A" w:rsidRDefault="003636C8">
      <w:pPr>
        <w:spacing w:line="360" w:lineRule="auto"/>
        <w:ind w:firstLineChars="200" w:firstLine="420"/>
        <w:rPr>
          <w:rFonts w:ascii="宋体" w:hAnsi="宋体" w:cs="宋体"/>
          <w:bCs/>
          <w:sz w:val="21"/>
          <w:szCs w:val="21"/>
        </w:rPr>
      </w:pPr>
      <w:r>
        <w:rPr>
          <w:rFonts w:ascii="Arial" w:hAnsi="Arial" w:cs="宋体" w:hint="eastAsia"/>
          <w:bCs/>
          <w:sz w:val="21"/>
          <w:szCs w:val="21"/>
        </w:rPr>
        <w:t>4</w:t>
      </w:r>
      <w:r>
        <w:rPr>
          <w:rFonts w:ascii="宋体" w:hAnsi="宋体" w:cs="宋体" w:hint="eastAsia"/>
          <w:bCs/>
          <w:sz w:val="21"/>
          <w:szCs w:val="21"/>
        </w:rPr>
        <w:t>.土地成交量分析</w:t>
      </w:r>
    </w:p>
    <w:p w:rsidR="00E1293A" w:rsidRDefault="003636C8">
      <w:pPr>
        <w:spacing w:line="360" w:lineRule="auto"/>
        <w:ind w:firstLineChars="200" w:firstLine="420"/>
        <w:rPr>
          <w:rFonts w:ascii="宋体" w:hAnsi="宋体" w:cs="宋体"/>
          <w:bCs/>
          <w:sz w:val="21"/>
          <w:szCs w:val="21"/>
        </w:rPr>
      </w:pPr>
      <w:r>
        <w:rPr>
          <w:rFonts w:ascii="Arial" w:hAnsi="Arial" w:cs="宋体" w:hint="eastAsia"/>
          <w:bCs/>
          <w:sz w:val="21"/>
          <w:szCs w:val="21"/>
        </w:rPr>
        <w:t>5</w:t>
      </w:r>
      <w:r>
        <w:rPr>
          <w:rFonts w:ascii="宋体" w:hAnsi="宋体" w:cs="宋体" w:hint="eastAsia"/>
          <w:bCs/>
          <w:sz w:val="21"/>
          <w:szCs w:val="21"/>
        </w:rPr>
        <w:t>.其他</w:t>
      </w:r>
    </w:p>
    <w:p w:rsidR="00E1293A" w:rsidRDefault="003636C8">
      <w:pPr>
        <w:spacing w:line="360" w:lineRule="auto"/>
        <w:ind w:firstLineChars="200" w:firstLine="420"/>
        <w:rPr>
          <w:rFonts w:ascii="宋体" w:hAnsi="宋体" w:cs="宋体"/>
          <w:sz w:val="21"/>
          <w:szCs w:val="21"/>
        </w:rPr>
      </w:pPr>
      <w:r>
        <w:rPr>
          <w:rFonts w:ascii="宋体" w:hAnsi="宋体" w:cs="宋体" w:hint="eastAsia"/>
          <w:bCs/>
          <w:sz w:val="21"/>
          <w:szCs w:val="21"/>
        </w:rPr>
        <w:t>注：市场受政策和经济影响较为显著，故在开盘前再做该项分析。</w:t>
      </w:r>
    </w:p>
    <w:p w:rsidR="00E1293A" w:rsidRPr="00213356" w:rsidRDefault="00213356" w:rsidP="00213356">
      <w:pPr>
        <w:pStyle w:val="1"/>
        <w:rPr>
          <w:rFonts w:ascii="宋体" w:eastAsia="宋体" w:hAnsi="宋体" w:cs="宋体"/>
          <w:sz w:val="21"/>
          <w:szCs w:val="21"/>
        </w:rPr>
      </w:pPr>
      <w:bookmarkStart w:id="11" w:name="_Toc58245419"/>
      <w:r w:rsidRPr="00213356">
        <w:rPr>
          <w:rFonts w:ascii="宋体" w:eastAsia="宋体" w:hAnsi="宋体" w:cs="宋体" w:hint="eastAsia"/>
          <w:sz w:val="21"/>
          <w:szCs w:val="21"/>
        </w:rPr>
        <w:lastRenderedPageBreak/>
        <w:t>十、</w:t>
      </w:r>
      <w:r w:rsidR="003636C8" w:rsidRPr="00213356">
        <w:rPr>
          <w:rFonts w:ascii="宋体" w:eastAsia="宋体" w:hAnsi="宋体" w:cs="宋体" w:hint="eastAsia"/>
          <w:sz w:val="21"/>
          <w:szCs w:val="21"/>
        </w:rPr>
        <w:t>项目公司资金计划执行情况</w:t>
      </w:r>
      <w:bookmarkEnd w:id="11"/>
    </w:p>
    <w:p w:rsidR="00E1293A" w:rsidRDefault="003636C8">
      <w:pPr>
        <w:jc w:val="center"/>
        <w:rPr>
          <w:rFonts w:ascii="宋体" w:hAnsi="宋体" w:cs="宋体"/>
        </w:rPr>
      </w:pPr>
      <w:r>
        <w:rPr>
          <w:rFonts w:ascii="宋体" w:hAnsi="宋体" w:cs="宋体" w:hint="eastAsia"/>
          <w:b/>
          <w:sz w:val="21"/>
          <w:szCs w:val="21"/>
        </w:rPr>
        <w:t>表十：南天项目</w:t>
      </w:r>
      <w:r>
        <w:rPr>
          <w:rFonts w:ascii="Arial" w:hAnsi="Arial" w:cs="宋体" w:hint="eastAsia"/>
          <w:b/>
          <w:sz w:val="21"/>
          <w:szCs w:val="21"/>
        </w:rPr>
        <w:t>2020</w:t>
      </w:r>
      <w:r>
        <w:rPr>
          <w:rFonts w:ascii="宋体" w:hAnsi="宋体" w:cs="宋体" w:hint="eastAsia"/>
          <w:b/>
          <w:sz w:val="21"/>
          <w:szCs w:val="21"/>
        </w:rPr>
        <w:t>年</w:t>
      </w:r>
      <w:r>
        <w:rPr>
          <w:rFonts w:ascii="Arial" w:hAnsi="Arial" w:cs="宋体" w:hint="eastAsia"/>
          <w:b/>
          <w:sz w:val="21"/>
          <w:szCs w:val="21"/>
        </w:rPr>
        <w:t>11</w:t>
      </w:r>
      <w:r>
        <w:rPr>
          <w:rFonts w:ascii="宋体" w:hAnsi="宋体" w:cs="宋体" w:hint="eastAsia"/>
          <w:b/>
          <w:sz w:val="21"/>
          <w:szCs w:val="21"/>
        </w:rPr>
        <w:t>月资金计划执行情况</w:t>
      </w:r>
    </w:p>
    <w:tbl>
      <w:tblPr>
        <w:tblW w:w="9603" w:type="dxa"/>
        <w:jc w:val="center"/>
        <w:tblLayout w:type="fixed"/>
        <w:tblCellMar>
          <w:left w:w="0" w:type="dxa"/>
          <w:right w:w="0" w:type="dxa"/>
        </w:tblCellMar>
        <w:tblLook w:val="04A0" w:firstRow="1" w:lastRow="0" w:firstColumn="1" w:lastColumn="0" w:noHBand="0" w:noVBand="1"/>
      </w:tblPr>
      <w:tblGrid>
        <w:gridCol w:w="662"/>
        <w:gridCol w:w="2400"/>
        <w:gridCol w:w="1718"/>
        <w:gridCol w:w="1637"/>
        <w:gridCol w:w="1554"/>
        <w:gridCol w:w="1632"/>
      </w:tblGrid>
      <w:tr w:rsidR="00E1293A">
        <w:trPr>
          <w:trHeight w:val="397"/>
          <w:jc w:val="center"/>
        </w:trPr>
        <w:tc>
          <w:tcPr>
            <w:tcW w:w="662"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2400"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项目</w:t>
            </w:r>
          </w:p>
        </w:tc>
        <w:tc>
          <w:tcPr>
            <w:tcW w:w="1718"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预算金额（元）</w:t>
            </w:r>
          </w:p>
        </w:tc>
        <w:tc>
          <w:tcPr>
            <w:tcW w:w="1637"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已使用（元）</w:t>
            </w:r>
          </w:p>
        </w:tc>
        <w:tc>
          <w:tcPr>
            <w:tcW w:w="1554"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预算余额（元）</w:t>
            </w:r>
          </w:p>
        </w:tc>
        <w:tc>
          <w:tcPr>
            <w:tcW w:w="1632"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备注</w:t>
            </w:r>
          </w:p>
        </w:tc>
      </w:tr>
      <w:tr w:rsidR="00E1293A">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w:t>
            </w:r>
          </w:p>
        </w:tc>
        <w:tc>
          <w:tcPr>
            <w:tcW w:w="240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商户未退保证金、租金、水电费等费用</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1,815,468.20</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24,390.00</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1,791,078.20</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资金计划授权项</w:t>
            </w:r>
          </w:p>
        </w:tc>
      </w:tr>
      <w:tr w:rsidR="00E1293A">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w:t>
            </w:r>
          </w:p>
        </w:tc>
        <w:tc>
          <w:tcPr>
            <w:tcW w:w="240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项目款</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36,258,996.67</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5,912,064.44</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30,346,932.23</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资金计划授权项</w:t>
            </w:r>
          </w:p>
        </w:tc>
      </w:tr>
      <w:tr w:rsidR="00E1293A">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w:t>
            </w:r>
          </w:p>
        </w:tc>
        <w:tc>
          <w:tcPr>
            <w:tcW w:w="240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物业费用</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1,426,651.59</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r>
      <w:tr w:rsidR="00E1293A">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4</w:t>
            </w:r>
          </w:p>
        </w:tc>
        <w:tc>
          <w:tcPr>
            <w:tcW w:w="240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行政人力相关费用</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237,200.00</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46,250.00</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190,950.00</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资金计划授权项</w:t>
            </w:r>
          </w:p>
        </w:tc>
      </w:tr>
      <w:tr w:rsidR="00E1293A">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5</w:t>
            </w:r>
          </w:p>
        </w:tc>
        <w:tc>
          <w:tcPr>
            <w:tcW w:w="240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财务部上报费用</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60,000.00</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r>
      <w:tr w:rsidR="00E1293A">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6</w:t>
            </w:r>
          </w:p>
        </w:tc>
        <w:tc>
          <w:tcPr>
            <w:tcW w:w="240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53</w:t>
            </w:r>
            <w:r>
              <w:rPr>
                <w:rFonts w:ascii="Arial" w:hAnsi="Arial" w:cs="Arial"/>
                <w:color w:val="000000"/>
                <w:sz w:val="18"/>
                <w:szCs w:val="18"/>
              </w:rPr>
              <w:t>栋费用（其他代收付资金）</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4,556,263.00</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r>
      <w:tr w:rsidR="00E1293A">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7</w:t>
            </w:r>
          </w:p>
        </w:tc>
        <w:tc>
          <w:tcPr>
            <w:tcW w:w="240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其他（补足黄埔公司差额）</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110,987.71</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r>
      <w:tr w:rsidR="00E1293A">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8</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退回他人误转款</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5,882.00</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5,882.00</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0.00</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资金计划授权项</w:t>
            </w:r>
          </w:p>
        </w:tc>
      </w:tr>
      <w:tr w:rsidR="00E1293A">
        <w:trPr>
          <w:trHeight w:val="397"/>
          <w:jc w:val="center"/>
        </w:trPr>
        <w:tc>
          <w:tcPr>
            <w:tcW w:w="3062" w:type="dxa"/>
            <w:gridSpan w:val="2"/>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小计</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44,471,449.17</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5,988,586.44</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38,482,862.73</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r>
      <w:tr w:rsidR="00E1293A">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9</w:t>
            </w:r>
          </w:p>
        </w:tc>
        <w:tc>
          <w:tcPr>
            <w:tcW w:w="2400"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2-029</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63,497.28</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r>
      <w:tr w:rsidR="00E1293A">
        <w:trPr>
          <w:trHeight w:val="397"/>
          <w:jc w:val="center"/>
        </w:trPr>
        <w:tc>
          <w:tcPr>
            <w:tcW w:w="66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10</w:t>
            </w:r>
          </w:p>
        </w:tc>
        <w:tc>
          <w:tcPr>
            <w:tcW w:w="240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r>
              <w:rPr>
                <w:rFonts w:ascii="Arial" w:hAnsi="Arial" w:cs="Arial"/>
                <w:color w:val="000000"/>
                <w:sz w:val="18"/>
                <w:szCs w:val="18"/>
              </w:rPr>
              <w:t>(</w:t>
            </w:r>
            <w:r>
              <w:rPr>
                <w:rFonts w:ascii="Arial" w:hAnsi="Arial" w:cs="Arial"/>
                <w:color w:val="000000"/>
                <w:sz w:val="18"/>
                <w:szCs w:val="18"/>
              </w:rPr>
              <w:t>手续费、社保、水电、税款等费用）</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119,574.72</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银行自动扣除</w:t>
            </w:r>
          </w:p>
        </w:tc>
      </w:tr>
      <w:tr w:rsidR="00E1293A">
        <w:trPr>
          <w:trHeight w:val="397"/>
          <w:jc w:val="center"/>
        </w:trPr>
        <w:tc>
          <w:tcPr>
            <w:tcW w:w="3062" w:type="dxa"/>
            <w:gridSpan w:val="2"/>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支出合计</w:t>
            </w:r>
          </w:p>
        </w:tc>
        <w:tc>
          <w:tcPr>
            <w:tcW w:w="171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637"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6,171,658.44</w:t>
            </w:r>
          </w:p>
        </w:tc>
        <w:tc>
          <w:tcPr>
            <w:tcW w:w="1554"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63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r>
    </w:tbl>
    <w:p w:rsidR="00E1293A" w:rsidRDefault="00E1293A">
      <w:pPr>
        <w:rPr>
          <w:rFonts w:ascii="宋体" w:hAnsi="宋体" w:cs="宋体"/>
        </w:rPr>
      </w:pPr>
    </w:p>
    <w:p w:rsidR="00E1293A" w:rsidRDefault="00E1293A">
      <w:pPr>
        <w:rPr>
          <w:rFonts w:ascii="宋体" w:hAnsi="宋体" w:cs="宋体"/>
        </w:rPr>
      </w:pPr>
    </w:p>
    <w:p w:rsidR="00E1293A" w:rsidRDefault="00213356" w:rsidP="00213356">
      <w:pPr>
        <w:pStyle w:val="1"/>
        <w:rPr>
          <w:rFonts w:ascii="宋体" w:eastAsia="宋体" w:hAnsi="宋体" w:cs="宋体"/>
          <w:sz w:val="21"/>
          <w:szCs w:val="21"/>
        </w:rPr>
      </w:pPr>
      <w:bookmarkStart w:id="12" w:name="_Toc58245420"/>
      <w:r>
        <w:rPr>
          <w:rFonts w:ascii="宋体" w:eastAsia="宋体" w:hAnsi="宋体" w:cs="宋体" w:hint="eastAsia"/>
          <w:sz w:val="21"/>
          <w:szCs w:val="21"/>
        </w:rPr>
        <w:t>十一、</w:t>
      </w:r>
      <w:r w:rsidR="003636C8">
        <w:rPr>
          <w:rFonts w:ascii="宋体" w:eastAsia="宋体" w:hAnsi="宋体" w:cs="宋体" w:hint="eastAsia"/>
          <w:sz w:val="21"/>
          <w:szCs w:val="21"/>
        </w:rPr>
        <w:t>项目公司用印情况</w:t>
      </w:r>
      <w:bookmarkEnd w:id="12"/>
    </w:p>
    <w:p w:rsidR="00E1293A" w:rsidRDefault="003636C8">
      <w:pPr>
        <w:jc w:val="center"/>
        <w:rPr>
          <w:rFonts w:ascii="宋体" w:hAnsi="宋体" w:cs="宋体"/>
        </w:rPr>
      </w:pPr>
      <w:r>
        <w:rPr>
          <w:rFonts w:ascii="宋体" w:hAnsi="宋体" w:cs="宋体" w:hint="eastAsia"/>
          <w:b/>
          <w:sz w:val="21"/>
          <w:szCs w:val="21"/>
        </w:rPr>
        <w:t>表十一：用印登记表</w:t>
      </w:r>
    </w:p>
    <w:tbl>
      <w:tblPr>
        <w:tblW w:w="10073" w:type="dxa"/>
        <w:jc w:val="center"/>
        <w:tblLayout w:type="fixed"/>
        <w:tblCellMar>
          <w:left w:w="0" w:type="dxa"/>
          <w:right w:w="0" w:type="dxa"/>
        </w:tblCellMar>
        <w:tblLook w:val="04A0" w:firstRow="1" w:lastRow="0" w:firstColumn="1" w:lastColumn="0" w:noHBand="0" w:noVBand="1"/>
      </w:tblPr>
      <w:tblGrid>
        <w:gridCol w:w="423"/>
        <w:gridCol w:w="999"/>
        <w:gridCol w:w="955"/>
        <w:gridCol w:w="1513"/>
        <w:gridCol w:w="3133"/>
        <w:gridCol w:w="804"/>
        <w:gridCol w:w="655"/>
        <w:gridCol w:w="832"/>
        <w:gridCol w:w="759"/>
      </w:tblGrid>
      <w:tr w:rsidR="00E1293A">
        <w:trPr>
          <w:trHeight w:val="577"/>
          <w:tblHeader/>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序号</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用印日期</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印鉴名称</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用印事由</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用印材料及份数</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申请部门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经办人</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委托方审批方式</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监印人</w:t>
            </w:r>
          </w:p>
        </w:tc>
      </w:tr>
      <w:tr w:rsidR="00E1293A">
        <w:trPr>
          <w:trHeight w:val="1493"/>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2020/11/6</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南天群诉案件授权资料用印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变更委托代理人申请书、法定代表人身份证明书、法人身份证复印件、授权委托书、营业执照副本复印件（一式</w:t>
            </w:r>
            <w:r>
              <w:rPr>
                <w:rFonts w:ascii="Arial" w:hAnsi="Arial" w:cs="Arial"/>
                <w:color w:val="000000"/>
                <w:sz w:val="18"/>
                <w:szCs w:val="18"/>
              </w:rPr>
              <w:t>10</w:t>
            </w:r>
            <w:r>
              <w:rPr>
                <w:rFonts w:ascii="Arial" w:hAnsi="Arial" w:cs="Arial"/>
                <w:color w:val="000000"/>
                <w:sz w:val="18"/>
                <w:szCs w:val="18"/>
              </w:rPr>
              <w:t>份，共</w:t>
            </w:r>
            <w:r>
              <w:rPr>
                <w:rFonts w:ascii="Arial" w:hAnsi="Arial" w:cs="Arial"/>
                <w:color w:val="000000"/>
                <w:sz w:val="18"/>
                <w:szCs w:val="18"/>
              </w:rPr>
              <w:t>50</w:t>
            </w:r>
            <w:r>
              <w:rPr>
                <w:rFonts w:ascii="Arial" w:hAnsi="Arial" w:cs="Arial"/>
                <w:color w:val="000000"/>
                <w:sz w:val="18"/>
                <w:szCs w:val="18"/>
              </w:rPr>
              <w:t>份</w:t>
            </w:r>
            <w:r>
              <w:rPr>
                <w:rFonts w:ascii="Arial" w:hAnsi="Arial" w:cs="Arial"/>
                <w:color w:val="000000"/>
                <w:sz w:val="18"/>
                <w:szCs w:val="18"/>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法务部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周景怡</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叶晓敏、周景怡</w:t>
            </w:r>
          </w:p>
        </w:tc>
      </w:tr>
      <w:tr w:rsidR="00E1293A">
        <w:trPr>
          <w:trHeight w:val="2419"/>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五矿信托融资贷后归档资料用印申请</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2019</w:t>
            </w:r>
            <w:r>
              <w:rPr>
                <w:rFonts w:ascii="Arial" w:hAnsi="Arial" w:cs="Arial"/>
                <w:color w:val="000000"/>
                <w:sz w:val="18"/>
                <w:szCs w:val="18"/>
              </w:rPr>
              <w:t>年</w:t>
            </w:r>
            <w:r>
              <w:rPr>
                <w:rFonts w:ascii="Arial" w:hAnsi="Arial" w:cs="Arial"/>
                <w:color w:val="000000"/>
                <w:sz w:val="18"/>
                <w:szCs w:val="18"/>
              </w:rPr>
              <w:t>12</w:t>
            </w:r>
            <w:r>
              <w:rPr>
                <w:rFonts w:ascii="Arial" w:hAnsi="Arial" w:cs="Arial"/>
                <w:color w:val="000000"/>
                <w:sz w:val="18"/>
                <w:szCs w:val="18"/>
              </w:rPr>
              <w:t>月财务报表（资产负债表、利润表各</w:t>
            </w:r>
            <w:r>
              <w:rPr>
                <w:rFonts w:ascii="Arial" w:hAnsi="Arial" w:cs="Arial"/>
                <w:color w:val="000000"/>
                <w:sz w:val="18"/>
                <w:szCs w:val="18"/>
              </w:rPr>
              <w:t>2</w:t>
            </w:r>
            <w:r>
              <w:rPr>
                <w:rFonts w:ascii="Arial" w:hAnsi="Arial" w:cs="Arial"/>
                <w:color w:val="000000"/>
                <w:sz w:val="18"/>
                <w:szCs w:val="18"/>
              </w:rPr>
              <w:t>份）、</w:t>
            </w:r>
            <w:r>
              <w:rPr>
                <w:rFonts w:ascii="Arial" w:hAnsi="Arial" w:cs="Arial"/>
                <w:color w:val="000000"/>
                <w:sz w:val="18"/>
                <w:szCs w:val="18"/>
              </w:rPr>
              <w:t>2020</w:t>
            </w:r>
            <w:r>
              <w:rPr>
                <w:rFonts w:ascii="Arial" w:hAnsi="Arial" w:cs="Arial"/>
                <w:color w:val="000000"/>
                <w:sz w:val="18"/>
                <w:szCs w:val="18"/>
              </w:rPr>
              <w:t>年</w:t>
            </w:r>
            <w:r>
              <w:rPr>
                <w:rFonts w:ascii="Arial" w:hAnsi="Arial" w:cs="Arial"/>
                <w:color w:val="000000"/>
                <w:sz w:val="18"/>
                <w:szCs w:val="18"/>
              </w:rPr>
              <w:t>3</w:t>
            </w:r>
            <w:r>
              <w:rPr>
                <w:rFonts w:ascii="Arial" w:hAnsi="Arial" w:cs="Arial"/>
                <w:color w:val="000000"/>
                <w:sz w:val="18"/>
                <w:szCs w:val="18"/>
              </w:rPr>
              <w:t>月财务报表（资产负债表、利润表、现金流量表各</w:t>
            </w:r>
            <w:r>
              <w:rPr>
                <w:rFonts w:ascii="Arial" w:hAnsi="Arial" w:cs="Arial"/>
                <w:color w:val="000000"/>
                <w:sz w:val="18"/>
                <w:szCs w:val="18"/>
              </w:rPr>
              <w:t>2</w:t>
            </w:r>
            <w:r>
              <w:rPr>
                <w:rFonts w:ascii="Arial" w:hAnsi="Arial" w:cs="Arial"/>
                <w:color w:val="000000"/>
                <w:sz w:val="18"/>
                <w:szCs w:val="18"/>
              </w:rPr>
              <w:t>份）、</w:t>
            </w:r>
            <w:r>
              <w:rPr>
                <w:rFonts w:ascii="Arial" w:hAnsi="Arial" w:cs="Arial"/>
                <w:color w:val="000000"/>
                <w:sz w:val="18"/>
                <w:szCs w:val="18"/>
              </w:rPr>
              <w:t>2020</w:t>
            </w:r>
            <w:r>
              <w:rPr>
                <w:rFonts w:ascii="Arial" w:hAnsi="Arial" w:cs="Arial"/>
                <w:color w:val="000000"/>
                <w:sz w:val="18"/>
                <w:szCs w:val="18"/>
              </w:rPr>
              <w:t>年</w:t>
            </w:r>
            <w:r>
              <w:rPr>
                <w:rFonts w:ascii="Arial" w:hAnsi="Arial" w:cs="Arial"/>
                <w:color w:val="000000"/>
                <w:sz w:val="18"/>
                <w:szCs w:val="18"/>
              </w:rPr>
              <w:t>6</w:t>
            </w:r>
            <w:r>
              <w:rPr>
                <w:rFonts w:ascii="Arial" w:hAnsi="Arial" w:cs="Arial"/>
                <w:color w:val="000000"/>
                <w:sz w:val="18"/>
                <w:szCs w:val="18"/>
              </w:rPr>
              <w:t>月财务报表（资产负债表、利润表、现金流量表各</w:t>
            </w:r>
            <w:r>
              <w:rPr>
                <w:rFonts w:ascii="Arial" w:hAnsi="Arial" w:cs="Arial"/>
                <w:color w:val="000000"/>
                <w:sz w:val="18"/>
                <w:szCs w:val="18"/>
              </w:rPr>
              <w:t>2</w:t>
            </w:r>
            <w:r>
              <w:rPr>
                <w:rFonts w:ascii="Arial" w:hAnsi="Arial" w:cs="Arial"/>
                <w:color w:val="000000"/>
                <w:sz w:val="18"/>
                <w:szCs w:val="18"/>
              </w:rPr>
              <w:t>份）、</w:t>
            </w:r>
            <w:r>
              <w:rPr>
                <w:rFonts w:ascii="Arial" w:hAnsi="Arial" w:cs="Arial"/>
                <w:color w:val="000000"/>
                <w:sz w:val="18"/>
                <w:szCs w:val="18"/>
              </w:rPr>
              <w:t>2020</w:t>
            </w:r>
            <w:r>
              <w:rPr>
                <w:rFonts w:ascii="Arial" w:hAnsi="Arial" w:cs="Arial"/>
                <w:color w:val="000000"/>
                <w:sz w:val="18"/>
                <w:szCs w:val="18"/>
              </w:rPr>
              <w:t>年</w:t>
            </w:r>
            <w:r>
              <w:rPr>
                <w:rFonts w:ascii="Arial" w:hAnsi="Arial" w:cs="Arial"/>
                <w:color w:val="000000"/>
                <w:sz w:val="18"/>
                <w:szCs w:val="18"/>
              </w:rPr>
              <w:t>9</w:t>
            </w:r>
            <w:r>
              <w:rPr>
                <w:rFonts w:ascii="Arial" w:hAnsi="Arial" w:cs="Arial"/>
                <w:color w:val="000000"/>
                <w:sz w:val="18"/>
                <w:szCs w:val="18"/>
              </w:rPr>
              <w:t>月财务报表（资产负债表、利润表、现金流量表各</w:t>
            </w:r>
            <w:r>
              <w:rPr>
                <w:rFonts w:ascii="Arial" w:hAnsi="Arial" w:cs="Arial"/>
                <w:color w:val="000000"/>
                <w:sz w:val="18"/>
                <w:szCs w:val="18"/>
              </w:rPr>
              <w:t>2</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融资部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劳勰</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叶晓敏、蔡雅锐</w:t>
            </w:r>
          </w:p>
        </w:tc>
      </w:tr>
      <w:tr w:rsidR="00E1293A">
        <w:trPr>
          <w:trHeight w:val="1387"/>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原南天酒店用品市场升级改造项目租赁意向协议书用印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原南天酒店用品市场升级改造项目租赁意向协议书</w:t>
            </w:r>
            <w:r>
              <w:rPr>
                <w:rFonts w:ascii="Arial" w:hAnsi="Arial" w:cs="Arial"/>
                <w:color w:val="000000"/>
                <w:sz w:val="18"/>
                <w:szCs w:val="18"/>
              </w:rPr>
              <w:t>--</w:t>
            </w:r>
            <w:r>
              <w:rPr>
                <w:rFonts w:ascii="Arial" w:hAnsi="Arial" w:cs="Arial"/>
                <w:color w:val="000000"/>
                <w:sz w:val="18"/>
                <w:szCs w:val="18"/>
              </w:rPr>
              <w:t>连育亮、李文超（一式</w:t>
            </w:r>
            <w:r>
              <w:rPr>
                <w:rFonts w:ascii="Arial" w:hAnsi="Arial" w:cs="Arial"/>
                <w:color w:val="000000"/>
                <w:sz w:val="18"/>
                <w:szCs w:val="18"/>
              </w:rPr>
              <w:t>2</w:t>
            </w:r>
            <w:r>
              <w:rPr>
                <w:rFonts w:ascii="Arial" w:hAnsi="Arial" w:cs="Arial"/>
                <w:color w:val="000000"/>
                <w:sz w:val="18"/>
                <w:szCs w:val="18"/>
              </w:rPr>
              <w:t>份，共</w:t>
            </w:r>
            <w:r>
              <w:rPr>
                <w:rFonts w:ascii="Arial" w:hAnsi="Arial" w:cs="Arial"/>
                <w:color w:val="000000"/>
                <w:sz w:val="18"/>
                <w:szCs w:val="18"/>
              </w:rPr>
              <w:t>4</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市场部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黎晓辉</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叶晓敏、蔡雅锐</w:t>
            </w:r>
          </w:p>
        </w:tc>
      </w:tr>
      <w:tr w:rsidR="00E1293A">
        <w:trPr>
          <w:trHeight w:val="2698"/>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lastRenderedPageBreak/>
              <w:t>4</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李秋兰恶意欠费诉讼资料用印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变更委托代理人申请书（一式</w:t>
            </w:r>
            <w:r>
              <w:rPr>
                <w:rFonts w:ascii="Arial" w:hAnsi="Arial" w:cs="Arial"/>
                <w:color w:val="000000"/>
                <w:sz w:val="18"/>
                <w:szCs w:val="18"/>
              </w:rPr>
              <w:t>3</w:t>
            </w:r>
            <w:r>
              <w:rPr>
                <w:rFonts w:ascii="Arial" w:hAnsi="Arial" w:cs="Arial"/>
                <w:color w:val="000000"/>
                <w:sz w:val="18"/>
                <w:szCs w:val="18"/>
              </w:rPr>
              <w:t>份）、法定代表人身份证明书（一式</w:t>
            </w:r>
            <w:r>
              <w:rPr>
                <w:rFonts w:ascii="Arial" w:hAnsi="Arial" w:cs="Arial"/>
                <w:color w:val="000000"/>
                <w:sz w:val="18"/>
                <w:szCs w:val="18"/>
              </w:rPr>
              <w:t>3</w:t>
            </w:r>
            <w:r>
              <w:rPr>
                <w:rFonts w:ascii="Arial" w:hAnsi="Arial" w:cs="Arial"/>
                <w:color w:val="000000"/>
                <w:sz w:val="18"/>
                <w:szCs w:val="18"/>
              </w:rPr>
              <w:t>份）、法人身份证复印件（一式</w:t>
            </w:r>
            <w:r>
              <w:rPr>
                <w:rFonts w:ascii="Arial" w:hAnsi="Arial" w:cs="Arial"/>
                <w:color w:val="000000"/>
                <w:sz w:val="18"/>
                <w:szCs w:val="18"/>
              </w:rPr>
              <w:t>3</w:t>
            </w:r>
            <w:r>
              <w:rPr>
                <w:rFonts w:ascii="Arial" w:hAnsi="Arial" w:cs="Arial"/>
                <w:color w:val="000000"/>
                <w:sz w:val="18"/>
                <w:szCs w:val="18"/>
              </w:rPr>
              <w:t>份）、授权委托书（一式</w:t>
            </w:r>
            <w:r>
              <w:rPr>
                <w:rFonts w:ascii="Arial" w:hAnsi="Arial" w:cs="Arial"/>
                <w:color w:val="000000"/>
                <w:sz w:val="18"/>
                <w:szCs w:val="18"/>
              </w:rPr>
              <w:t>3</w:t>
            </w:r>
            <w:r>
              <w:rPr>
                <w:rFonts w:ascii="Arial" w:hAnsi="Arial" w:cs="Arial"/>
                <w:color w:val="000000"/>
                <w:sz w:val="18"/>
                <w:szCs w:val="18"/>
              </w:rPr>
              <w:t>份）、民事委托代理合同（一式</w:t>
            </w:r>
            <w:r>
              <w:rPr>
                <w:rFonts w:ascii="Arial" w:hAnsi="Arial" w:cs="Arial"/>
                <w:color w:val="000000"/>
                <w:sz w:val="18"/>
                <w:szCs w:val="18"/>
              </w:rPr>
              <w:t>4</w:t>
            </w:r>
            <w:r>
              <w:rPr>
                <w:rFonts w:ascii="Arial" w:hAnsi="Arial" w:cs="Arial"/>
                <w:color w:val="000000"/>
                <w:sz w:val="18"/>
                <w:szCs w:val="18"/>
              </w:rPr>
              <w:t>份）、变更诉讼请求申请书（一式</w:t>
            </w:r>
            <w:r>
              <w:rPr>
                <w:rFonts w:ascii="Arial" w:hAnsi="Arial" w:cs="Arial"/>
                <w:color w:val="000000"/>
                <w:sz w:val="18"/>
                <w:szCs w:val="18"/>
              </w:rPr>
              <w:t>4</w:t>
            </w:r>
            <w:r>
              <w:rPr>
                <w:rFonts w:ascii="Arial" w:hAnsi="Arial" w:cs="Arial"/>
                <w:color w:val="000000"/>
                <w:sz w:val="18"/>
                <w:szCs w:val="18"/>
              </w:rPr>
              <w:t>份）、营业执照复印件（一式</w:t>
            </w:r>
            <w:r>
              <w:rPr>
                <w:rFonts w:ascii="Arial" w:hAnsi="Arial" w:cs="Arial"/>
                <w:color w:val="000000"/>
                <w:sz w:val="18"/>
                <w:szCs w:val="18"/>
              </w:rPr>
              <w:t>3</w:t>
            </w:r>
            <w:r>
              <w:rPr>
                <w:rFonts w:ascii="Arial" w:hAnsi="Arial" w:cs="Arial"/>
                <w:color w:val="000000"/>
                <w:sz w:val="18"/>
                <w:szCs w:val="18"/>
              </w:rPr>
              <w:t>份）、风险告知书（一式</w:t>
            </w:r>
            <w:r>
              <w:rPr>
                <w:rFonts w:ascii="Arial" w:hAnsi="Arial" w:cs="Arial"/>
                <w:color w:val="000000"/>
                <w:sz w:val="18"/>
                <w:szCs w:val="18"/>
              </w:rPr>
              <w:t>2</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法务部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蔡雅锐</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叶晓敏、蔡雅锐</w:t>
            </w:r>
          </w:p>
        </w:tc>
      </w:tr>
      <w:tr w:rsidR="00E1293A">
        <w:trPr>
          <w:trHeight w:val="2119"/>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5</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rPr>
              <w:t>广州佳兆业中心项目（南天）拆除及二三期土石方挖运工程施工合同用印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rPr>
              <w:t>广州佳兆业中心项目（南天）拆除及二三期土石方挖运工程施工合同（</w:t>
            </w:r>
            <w:r>
              <w:rPr>
                <w:rFonts w:ascii="Arial" w:hAnsi="Arial" w:cs="Arial"/>
                <w:color w:val="000000"/>
                <w:sz w:val="18"/>
                <w:szCs w:val="18"/>
              </w:rPr>
              <w:t>5</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2-024</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叶晓敏、陈霖</w:t>
            </w:r>
          </w:p>
        </w:tc>
      </w:tr>
      <w:tr w:rsidR="00E1293A">
        <w:trPr>
          <w:trHeight w:val="1936"/>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6</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广州佳兆业中心（南天）一期项目防水材料采购合同用印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广州佳兆业中心（南天）一期项目防水材料采购合同（</w:t>
            </w:r>
            <w:r>
              <w:rPr>
                <w:rFonts w:ascii="Arial" w:hAnsi="Arial" w:cs="Arial"/>
                <w:color w:val="000000"/>
                <w:sz w:val="18"/>
                <w:szCs w:val="18"/>
              </w:rPr>
              <w:t>5</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叶晓敏、陈霖</w:t>
            </w:r>
          </w:p>
        </w:tc>
      </w:tr>
      <w:tr w:rsidR="00E1293A">
        <w:trPr>
          <w:trHeight w:val="1639"/>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7</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广州佳兆业中心一期项目塑胶管材及管件采购合同用印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广州佳兆业中心一期项目塑胶管材及管件采购合同（</w:t>
            </w:r>
            <w:r>
              <w:rPr>
                <w:rFonts w:ascii="Arial" w:hAnsi="Arial" w:cs="Arial"/>
                <w:color w:val="000000"/>
                <w:sz w:val="18"/>
                <w:szCs w:val="18"/>
              </w:rPr>
              <w:t>5</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叶晓敏、陈霖</w:t>
            </w:r>
          </w:p>
        </w:tc>
      </w:tr>
      <w:tr w:rsidR="00E1293A">
        <w:trPr>
          <w:trHeight w:val="2331"/>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8</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竣工结算造价表用印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广州佳兆业商业管理有限公司</w:t>
            </w:r>
            <w:r>
              <w:rPr>
                <w:rFonts w:ascii="Arial" w:hAnsi="Arial" w:cs="Arial"/>
                <w:color w:val="000000"/>
                <w:sz w:val="18"/>
                <w:szCs w:val="18"/>
              </w:rPr>
              <w:t>&lt;</w:t>
            </w:r>
            <w:r>
              <w:rPr>
                <w:rFonts w:ascii="Arial" w:hAnsi="Arial" w:cs="Arial"/>
                <w:color w:val="000000"/>
                <w:sz w:val="18"/>
                <w:szCs w:val="18"/>
              </w:rPr>
              <w:t>广州南天项目商业策划服务合同竣工结算造价表</w:t>
            </w:r>
            <w:r>
              <w:rPr>
                <w:rFonts w:ascii="Arial" w:hAnsi="Arial" w:cs="Arial"/>
                <w:color w:val="000000"/>
                <w:sz w:val="18"/>
                <w:szCs w:val="18"/>
              </w:rPr>
              <w:t>&gt;</w:t>
            </w:r>
            <w:r>
              <w:rPr>
                <w:rFonts w:ascii="Arial" w:hAnsi="Arial" w:cs="Arial"/>
                <w:color w:val="000000"/>
                <w:sz w:val="18"/>
                <w:szCs w:val="18"/>
              </w:rPr>
              <w:t>、广州市置峰实业有限公司</w:t>
            </w:r>
            <w:r>
              <w:rPr>
                <w:rFonts w:ascii="Arial" w:hAnsi="Arial" w:cs="Arial"/>
                <w:color w:val="000000"/>
                <w:sz w:val="18"/>
                <w:szCs w:val="18"/>
              </w:rPr>
              <w:t>&lt;</w:t>
            </w:r>
            <w:r>
              <w:rPr>
                <w:rFonts w:ascii="Arial" w:hAnsi="Arial" w:cs="Arial"/>
                <w:color w:val="000000"/>
                <w:sz w:val="18"/>
                <w:szCs w:val="18"/>
              </w:rPr>
              <w:t>广州佳兆业南天国际广场项目施工用水工程合同竣工结算造价表</w:t>
            </w:r>
            <w:r>
              <w:rPr>
                <w:rFonts w:ascii="Arial" w:hAnsi="Arial" w:cs="Arial"/>
                <w:color w:val="000000"/>
                <w:sz w:val="18"/>
                <w:szCs w:val="18"/>
              </w:rPr>
              <w:t>&gt;(</w:t>
            </w:r>
            <w:r>
              <w:rPr>
                <w:rFonts w:ascii="Arial" w:hAnsi="Arial" w:cs="Arial"/>
                <w:color w:val="000000"/>
                <w:sz w:val="18"/>
                <w:szCs w:val="18"/>
              </w:rPr>
              <w:t>一式</w:t>
            </w:r>
            <w:r>
              <w:rPr>
                <w:rFonts w:ascii="Arial" w:hAnsi="Arial" w:cs="Arial"/>
                <w:color w:val="000000"/>
                <w:sz w:val="18"/>
                <w:szCs w:val="18"/>
              </w:rPr>
              <w:t>3</w:t>
            </w:r>
            <w:r>
              <w:rPr>
                <w:rFonts w:ascii="Arial" w:hAnsi="Arial" w:cs="Arial"/>
                <w:color w:val="000000"/>
                <w:sz w:val="18"/>
                <w:szCs w:val="18"/>
              </w:rPr>
              <w:t>份，共</w:t>
            </w:r>
            <w:r>
              <w:rPr>
                <w:rFonts w:ascii="Arial" w:hAnsi="Arial" w:cs="Arial"/>
                <w:color w:val="000000"/>
                <w:sz w:val="18"/>
                <w:szCs w:val="18"/>
              </w:rPr>
              <w:t>6</w:t>
            </w:r>
            <w:r>
              <w:rPr>
                <w:rFonts w:ascii="Arial" w:hAnsi="Arial" w:cs="Arial"/>
                <w:color w:val="000000"/>
                <w:sz w:val="18"/>
                <w:szCs w:val="18"/>
              </w:rPr>
              <w:t>份</w:t>
            </w:r>
            <w:r>
              <w:rPr>
                <w:rFonts w:ascii="Arial" w:hAnsi="Arial" w:cs="Arial"/>
                <w:color w:val="000000"/>
                <w:sz w:val="18"/>
                <w:szCs w:val="18"/>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叶晓敏、陈霖</w:t>
            </w:r>
          </w:p>
        </w:tc>
      </w:tr>
      <w:tr w:rsidR="00E1293A">
        <w:trPr>
          <w:trHeight w:val="8444"/>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lastRenderedPageBreak/>
              <w:t>9</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审计汇缴资料用印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营业执照副本复印件、</w:t>
            </w:r>
            <w:r>
              <w:rPr>
                <w:rFonts w:ascii="Arial" w:hAnsi="Arial" w:cs="Arial"/>
                <w:color w:val="000000"/>
                <w:sz w:val="18"/>
                <w:szCs w:val="18"/>
              </w:rPr>
              <w:t>2019</w:t>
            </w:r>
            <w:r>
              <w:rPr>
                <w:rFonts w:ascii="Arial" w:hAnsi="Arial" w:cs="Arial"/>
                <w:color w:val="000000"/>
                <w:sz w:val="18"/>
                <w:szCs w:val="18"/>
              </w:rPr>
              <w:t>年</w:t>
            </w:r>
            <w:r>
              <w:rPr>
                <w:rFonts w:ascii="Arial" w:hAnsi="Arial" w:cs="Arial"/>
                <w:color w:val="000000"/>
                <w:sz w:val="18"/>
                <w:szCs w:val="18"/>
              </w:rPr>
              <w:t>12</w:t>
            </w:r>
            <w:r>
              <w:rPr>
                <w:rFonts w:ascii="Arial" w:hAnsi="Arial" w:cs="Arial"/>
                <w:color w:val="000000"/>
                <w:sz w:val="18"/>
                <w:szCs w:val="18"/>
              </w:rPr>
              <w:t>月资产负债表、</w:t>
            </w:r>
            <w:r>
              <w:rPr>
                <w:rFonts w:ascii="Arial" w:hAnsi="Arial" w:cs="Arial"/>
                <w:color w:val="000000"/>
                <w:sz w:val="18"/>
                <w:szCs w:val="18"/>
              </w:rPr>
              <w:t>2019</w:t>
            </w:r>
            <w:r>
              <w:rPr>
                <w:rFonts w:ascii="Arial" w:hAnsi="Arial" w:cs="Arial"/>
                <w:color w:val="000000"/>
                <w:sz w:val="18"/>
                <w:szCs w:val="18"/>
              </w:rPr>
              <w:t>年利润表、</w:t>
            </w:r>
            <w:r>
              <w:rPr>
                <w:rFonts w:ascii="Arial" w:hAnsi="Arial" w:cs="Arial"/>
                <w:color w:val="000000"/>
                <w:sz w:val="18"/>
                <w:szCs w:val="18"/>
              </w:rPr>
              <w:t>2019</w:t>
            </w:r>
            <w:r>
              <w:rPr>
                <w:rFonts w:ascii="Arial" w:hAnsi="Arial" w:cs="Arial"/>
                <w:color w:val="000000"/>
                <w:sz w:val="18"/>
                <w:szCs w:val="18"/>
              </w:rPr>
              <w:t>年</w:t>
            </w:r>
            <w:r>
              <w:rPr>
                <w:rFonts w:ascii="Arial" w:hAnsi="Arial" w:cs="Arial"/>
                <w:color w:val="000000"/>
                <w:sz w:val="18"/>
                <w:szCs w:val="18"/>
              </w:rPr>
              <w:t>12</w:t>
            </w:r>
            <w:r>
              <w:rPr>
                <w:rFonts w:ascii="Arial" w:hAnsi="Arial" w:cs="Arial"/>
                <w:color w:val="000000"/>
                <w:sz w:val="18"/>
                <w:szCs w:val="18"/>
              </w:rPr>
              <w:t>月</w:t>
            </w:r>
            <w:r>
              <w:rPr>
                <w:rFonts w:ascii="Arial" w:hAnsi="Arial" w:cs="Arial"/>
                <w:color w:val="000000"/>
                <w:sz w:val="18"/>
                <w:szCs w:val="18"/>
              </w:rPr>
              <w:t xml:space="preserve"> </w:t>
            </w:r>
            <w:r>
              <w:rPr>
                <w:rFonts w:ascii="Arial" w:hAnsi="Arial" w:cs="Arial"/>
                <w:color w:val="000000"/>
                <w:sz w:val="18"/>
                <w:szCs w:val="18"/>
              </w:rPr>
              <w:t>各银行账户对账单、无形资产摊销表、固定资产折旧表、旧土地使用证复印件、股权转让协议复印件、分红说明复印件、广州市海珠华银小额贷款股份有限公司股东会决议复印件、广州市海珠华银小额贷款股份有限公司</w:t>
            </w:r>
            <w:r>
              <w:rPr>
                <w:rFonts w:ascii="Arial" w:hAnsi="Arial" w:cs="Arial"/>
                <w:color w:val="000000"/>
                <w:sz w:val="18"/>
                <w:szCs w:val="18"/>
              </w:rPr>
              <w:t>2018</w:t>
            </w:r>
            <w:r>
              <w:rPr>
                <w:rFonts w:ascii="Arial" w:hAnsi="Arial" w:cs="Arial"/>
                <w:color w:val="000000"/>
                <w:sz w:val="18"/>
                <w:szCs w:val="18"/>
              </w:rPr>
              <w:t>年度利润分配资金拨付申请报告复印件、农商行分期还贷分类汇总表、五张准予变更登记（备案）通知书</w:t>
            </w:r>
            <w:r>
              <w:rPr>
                <w:rFonts w:ascii="Arial" w:hAnsi="Arial" w:cs="Arial"/>
                <w:color w:val="000000"/>
                <w:sz w:val="18"/>
                <w:szCs w:val="18"/>
              </w:rPr>
              <w:t xml:space="preserve"> </w:t>
            </w:r>
            <w:r>
              <w:rPr>
                <w:rFonts w:ascii="Arial" w:hAnsi="Arial" w:cs="Arial"/>
                <w:color w:val="000000"/>
                <w:sz w:val="18"/>
                <w:szCs w:val="18"/>
              </w:rPr>
              <w:t>复印件、南天公司章程复印件、</w:t>
            </w:r>
            <w:r>
              <w:rPr>
                <w:rFonts w:ascii="Arial" w:hAnsi="Arial" w:cs="Arial"/>
                <w:color w:val="000000"/>
                <w:sz w:val="18"/>
                <w:szCs w:val="18"/>
              </w:rPr>
              <w:t>2015</w:t>
            </w:r>
            <w:r>
              <w:rPr>
                <w:rFonts w:ascii="Arial" w:hAnsi="Arial" w:cs="Arial"/>
                <w:color w:val="000000"/>
                <w:sz w:val="18"/>
                <w:szCs w:val="18"/>
              </w:rPr>
              <w:t>年广州农村商业银行抵押合同复印件、</w:t>
            </w:r>
            <w:r>
              <w:rPr>
                <w:rFonts w:ascii="Arial" w:hAnsi="Arial" w:cs="Arial"/>
                <w:color w:val="000000"/>
                <w:sz w:val="18"/>
                <w:szCs w:val="18"/>
              </w:rPr>
              <w:t>2015</w:t>
            </w:r>
            <w:r>
              <w:rPr>
                <w:rFonts w:ascii="Arial" w:hAnsi="Arial" w:cs="Arial"/>
                <w:color w:val="000000"/>
                <w:sz w:val="18"/>
                <w:szCs w:val="18"/>
              </w:rPr>
              <w:t>年广州农村商业银行借款合同复印件、土地使用权出让合同复印件（以上文件一式</w:t>
            </w:r>
            <w:r>
              <w:rPr>
                <w:rFonts w:ascii="Arial" w:hAnsi="Arial" w:cs="Arial"/>
                <w:color w:val="000000"/>
                <w:sz w:val="18"/>
                <w:szCs w:val="18"/>
              </w:rPr>
              <w:t>2</w:t>
            </w:r>
            <w:r>
              <w:rPr>
                <w:rFonts w:ascii="Arial" w:hAnsi="Arial" w:cs="Arial"/>
                <w:color w:val="000000"/>
                <w:sz w:val="18"/>
                <w:szCs w:val="18"/>
              </w:rPr>
              <w:t>份，共</w:t>
            </w:r>
            <w:r>
              <w:rPr>
                <w:rFonts w:ascii="Arial" w:hAnsi="Arial" w:cs="Arial"/>
                <w:color w:val="000000"/>
                <w:sz w:val="18"/>
                <w:szCs w:val="18"/>
              </w:rPr>
              <w:t>34</w:t>
            </w:r>
            <w:r>
              <w:rPr>
                <w:rFonts w:ascii="Arial" w:hAnsi="Arial" w:cs="Arial"/>
                <w:color w:val="000000"/>
                <w:sz w:val="18"/>
                <w:szCs w:val="18"/>
              </w:rPr>
              <w:t>份）</w:t>
            </w:r>
            <w:r>
              <w:rPr>
                <w:rFonts w:ascii="Arial" w:hAnsi="Arial" w:cs="Arial"/>
                <w:color w:val="000000"/>
                <w:sz w:val="18"/>
                <w:szCs w:val="18"/>
              </w:rPr>
              <w:br/>
              <w:t>2019</w:t>
            </w:r>
            <w:r>
              <w:rPr>
                <w:rFonts w:ascii="Arial" w:hAnsi="Arial" w:cs="Arial"/>
                <w:color w:val="000000"/>
                <w:sz w:val="18"/>
                <w:szCs w:val="18"/>
              </w:rPr>
              <w:t>年第四季度所得税申报表、</w:t>
            </w:r>
            <w:r>
              <w:rPr>
                <w:rFonts w:ascii="Arial" w:hAnsi="Arial" w:cs="Arial"/>
                <w:color w:val="000000"/>
                <w:sz w:val="18"/>
                <w:szCs w:val="18"/>
              </w:rPr>
              <w:t>2019</w:t>
            </w:r>
            <w:r>
              <w:rPr>
                <w:rFonts w:ascii="Arial" w:hAnsi="Arial" w:cs="Arial"/>
                <w:color w:val="000000"/>
                <w:sz w:val="18"/>
                <w:szCs w:val="18"/>
              </w:rPr>
              <w:t>年</w:t>
            </w:r>
            <w:r>
              <w:rPr>
                <w:rFonts w:ascii="Arial" w:hAnsi="Arial" w:cs="Arial"/>
                <w:color w:val="000000"/>
                <w:sz w:val="18"/>
                <w:szCs w:val="18"/>
              </w:rPr>
              <w:t>12</w:t>
            </w:r>
            <w:r>
              <w:rPr>
                <w:rFonts w:ascii="Arial" w:hAnsi="Arial" w:cs="Arial"/>
                <w:color w:val="000000"/>
                <w:sz w:val="18"/>
                <w:szCs w:val="18"/>
              </w:rPr>
              <w:t>月增值税申报表、</w:t>
            </w:r>
            <w:r>
              <w:rPr>
                <w:rFonts w:ascii="Arial" w:hAnsi="Arial" w:cs="Arial"/>
                <w:color w:val="000000"/>
                <w:sz w:val="18"/>
                <w:szCs w:val="18"/>
              </w:rPr>
              <w:t>2019</w:t>
            </w:r>
            <w:r>
              <w:rPr>
                <w:rFonts w:ascii="Arial" w:hAnsi="Arial" w:cs="Arial"/>
                <w:color w:val="000000"/>
                <w:sz w:val="18"/>
                <w:szCs w:val="18"/>
              </w:rPr>
              <w:t>年</w:t>
            </w:r>
            <w:r>
              <w:rPr>
                <w:rFonts w:ascii="Arial" w:hAnsi="Arial" w:cs="Arial"/>
                <w:color w:val="000000"/>
                <w:sz w:val="18"/>
                <w:szCs w:val="18"/>
              </w:rPr>
              <w:t>12</w:t>
            </w:r>
            <w:r>
              <w:rPr>
                <w:rFonts w:ascii="Arial" w:hAnsi="Arial" w:cs="Arial"/>
                <w:color w:val="000000"/>
                <w:sz w:val="18"/>
                <w:szCs w:val="18"/>
              </w:rPr>
              <w:t>月附加税申报表、</w:t>
            </w:r>
            <w:r>
              <w:rPr>
                <w:rFonts w:ascii="Arial" w:hAnsi="Arial" w:cs="Arial"/>
                <w:color w:val="000000"/>
                <w:sz w:val="18"/>
                <w:szCs w:val="18"/>
              </w:rPr>
              <w:t>2020</w:t>
            </w:r>
            <w:r>
              <w:rPr>
                <w:rFonts w:ascii="Arial" w:hAnsi="Arial" w:cs="Arial"/>
                <w:color w:val="000000"/>
                <w:sz w:val="18"/>
                <w:szCs w:val="18"/>
              </w:rPr>
              <w:t>年</w:t>
            </w:r>
            <w:r>
              <w:rPr>
                <w:rFonts w:ascii="Arial" w:hAnsi="Arial" w:cs="Arial"/>
                <w:color w:val="000000"/>
                <w:sz w:val="18"/>
                <w:szCs w:val="18"/>
              </w:rPr>
              <w:t>1</w:t>
            </w:r>
            <w:r>
              <w:rPr>
                <w:rFonts w:ascii="Arial" w:hAnsi="Arial" w:cs="Arial"/>
                <w:color w:val="000000"/>
                <w:sz w:val="18"/>
                <w:szCs w:val="18"/>
              </w:rPr>
              <w:t>月税收完税证明复印件、</w:t>
            </w:r>
            <w:r>
              <w:rPr>
                <w:rFonts w:ascii="Arial" w:hAnsi="Arial" w:cs="Arial"/>
                <w:color w:val="000000"/>
                <w:sz w:val="18"/>
                <w:szCs w:val="18"/>
              </w:rPr>
              <w:t>2018</w:t>
            </w:r>
            <w:r>
              <w:rPr>
                <w:rFonts w:ascii="Arial" w:hAnsi="Arial" w:cs="Arial"/>
                <w:color w:val="000000"/>
                <w:sz w:val="18"/>
                <w:szCs w:val="18"/>
              </w:rPr>
              <w:t>年所得税年度纳税申报表、客户管理部门声明书、存货声明书、持续经营声明书、或有损失事项声明书、资产负债表日后事项声明书、管理层声明书</w:t>
            </w:r>
            <w:r>
              <w:rPr>
                <w:rFonts w:ascii="Arial" w:hAnsi="Arial" w:cs="Arial"/>
                <w:color w:val="000000"/>
                <w:sz w:val="18"/>
                <w:szCs w:val="18"/>
              </w:rPr>
              <w:t>1</w:t>
            </w:r>
            <w:r>
              <w:rPr>
                <w:rFonts w:ascii="Arial" w:hAnsi="Arial" w:cs="Arial"/>
                <w:color w:val="000000"/>
                <w:sz w:val="18"/>
                <w:szCs w:val="18"/>
              </w:rPr>
              <w:t>、管理层声明书</w:t>
            </w:r>
            <w:r>
              <w:rPr>
                <w:rFonts w:ascii="Arial" w:hAnsi="Arial" w:cs="Arial"/>
                <w:color w:val="000000"/>
                <w:sz w:val="18"/>
                <w:szCs w:val="18"/>
              </w:rPr>
              <w:t>2</w:t>
            </w:r>
            <w:r>
              <w:rPr>
                <w:rFonts w:ascii="Arial" w:hAnsi="Arial" w:cs="Arial"/>
                <w:color w:val="000000"/>
                <w:sz w:val="18"/>
                <w:szCs w:val="18"/>
              </w:rPr>
              <w:t>、</w:t>
            </w:r>
            <w:r>
              <w:rPr>
                <w:rFonts w:ascii="Arial" w:hAnsi="Arial" w:cs="Arial"/>
                <w:color w:val="000000"/>
                <w:sz w:val="18"/>
                <w:szCs w:val="18"/>
              </w:rPr>
              <w:t>2018</w:t>
            </w:r>
            <w:r>
              <w:rPr>
                <w:rFonts w:ascii="Arial" w:hAnsi="Arial" w:cs="Arial"/>
                <w:color w:val="000000"/>
                <w:sz w:val="18"/>
                <w:szCs w:val="18"/>
              </w:rPr>
              <w:t>年度审计报告复印件、会计凭证（以上文件一式</w:t>
            </w:r>
            <w:r>
              <w:rPr>
                <w:rFonts w:ascii="Arial" w:hAnsi="Arial" w:cs="Arial"/>
                <w:color w:val="000000"/>
                <w:sz w:val="18"/>
                <w:szCs w:val="18"/>
              </w:rPr>
              <w:t>1</w:t>
            </w:r>
            <w:r>
              <w:rPr>
                <w:rFonts w:ascii="Arial" w:hAnsi="Arial" w:cs="Arial"/>
                <w:color w:val="000000"/>
                <w:sz w:val="18"/>
                <w:szCs w:val="18"/>
              </w:rPr>
              <w:t>份，共</w:t>
            </w:r>
            <w:r>
              <w:rPr>
                <w:rFonts w:ascii="Arial" w:hAnsi="Arial" w:cs="Arial"/>
                <w:color w:val="000000"/>
                <w:sz w:val="18"/>
                <w:szCs w:val="18"/>
              </w:rPr>
              <w:t>14</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财务部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刘玉萍</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叶晓敏、陈霖</w:t>
            </w:r>
          </w:p>
        </w:tc>
      </w:tr>
      <w:tr w:rsidR="00E1293A">
        <w:trPr>
          <w:trHeight w:val="4985"/>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10</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公章、法人章、财务章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中行销户资料用印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撤销银行结算账户申请书、营业执照副本复印件、法人身份证复印件、经办人身份证复印件、基本存款账户信息复印件、中银单位结算卡挂失</w:t>
            </w:r>
            <w:r>
              <w:rPr>
                <w:rFonts w:ascii="Arial" w:hAnsi="Arial" w:cs="Arial"/>
                <w:color w:val="000000"/>
                <w:sz w:val="18"/>
                <w:szCs w:val="18"/>
              </w:rPr>
              <w:t>/</w:t>
            </w:r>
            <w:r>
              <w:rPr>
                <w:rFonts w:ascii="Arial" w:hAnsi="Arial" w:cs="Arial"/>
                <w:color w:val="000000"/>
                <w:sz w:val="18"/>
                <w:szCs w:val="18"/>
              </w:rPr>
              <w:t>解挂</w:t>
            </w:r>
            <w:r>
              <w:rPr>
                <w:rFonts w:ascii="Arial" w:hAnsi="Arial" w:cs="Arial"/>
                <w:color w:val="000000"/>
                <w:sz w:val="18"/>
                <w:szCs w:val="18"/>
              </w:rPr>
              <w:t>/</w:t>
            </w:r>
            <w:r>
              <w:rPr>
                <w:rFonts w:ascii="Arial" w:hAnsi="Arial" w:cs="Arial"/>
                <w:color w:val="000000"/>
                <w:sz w:val="18"/>
                <w:szCs w:val="18"/>
              </w:rPr>
              <w:t>销卡业务申请书、遗失说明、对公基础结算产品取消</w:t>
            </w:r>
            <w:r>
              <w:rPr>
                <w:rFonts w:ascii="Arial" w:hAnsi="Arial" w:cs="Arial"/>
                <w:color w:val="000000"/>
                <w:sz w:val="18"/>
                <w:szCs w:val="18"/>
              </w:rPr>
              <w:t>/</w:t>
            </w:r>
            <w:r>
              <w:rPr>
                <w:rFonts w:ascii="Arial" w:hAnsi="Arial" w:cs="Arial"/>
                <w:color w:val="000000"/>
                <w:sz w:val="18"/>
                <w:szCs w:val="18"/>
              </w:rPr>
              <w:t>变更申请书、中国银行股份有限公司广东省分行电子回单箱业务申请书、中国银行股份有限公司对公短信通产品变更</w:t>
            </w:r>
            <w:r>
              <w:rPr>
                <w:rFonts w:ascii="Arial" w:hAnsi="Arial" w:cs="Arial"/>
                <w:color w:val="000000"/>
                <w:sz w:val="18"/>
                <w:szCs w:val="18"/>
              </w:rPr>
              <w:t>/</w:t>
            </w:r>
            <w:r>
              <w:rPr>
                <w:rFonts w:ascii="Arial" w:hAnsi="Arial" w:cs="Arial"/>
                <w:color w:val="000000"/>
                <w:sz w:val="18"/>
                <w:szCs w:val="18"/>
              </w:rPr>
              <w:t>撤销申请表、交回重要空白凭证的说明、中国银行股份有限公司网上银行服务申请</w:t>
            </w:r>
            <w:r>
              <w:rPr>
                <w:rFonts w:ascii="Arial" w:hAnsi="Arial" w:cs="Arial"/>
                <w:color w:val="000000"/>
                <w:sz w:val="18"/>
                <w:szCs w:val="18"/>
              </w:rPr>
              <w:t>/</w:t>
            </w:r>
            <w:r>
              <w:rPr>
                <w:rFonts w:ascii="Arial" w:hAnsi="Arial" w:cs="Arial"/>
                <w:color w:val="000000"/>
                <w:sz w:val="18"/>
                <w:szCs w:val="18"/>
              </w:rPr>
              <w:t>变更表（表</w:t>
            </w:r>
            <w:r>
              <w:rPr>
                <w:rFonts w:ascii="Arial" w:hAnsi="Arial" w:cs="Arial"/>
                <w:color w:val="000000"/>
                <w:sz w:val="18"/>
                <w:szCs w:val="18"/>
              </w:rPr>
              <w:t>1.</w:t>
            </w:r>
            <w:r>
              <w:rPr>
                <w:rFonts w:ascii="Arial" w:hAnsi="Arial" w:cs="Arial"/>
                <w:color w:val="000000"/>
                <w:sz w:val="18"/>
                <w:szCs w:val="18"/>
              </w:rPr>
              <w:t>企业客户基本信息表）、中国银行股份有限公司网上银行服务申请</w:t>
            </w:r>
            <w:r>
              <w:rPr>
                <w:rFonts w:ascii="Arial" w:hAnsi="Arial" w:cs="Arial"/>
                <w:color w:val="000000"/>
                <w:sz w:val="18"/>
                <w:szCs w:val="18"/>
              </w:rPr>
              <w:t>/</w:t>
            </w:r>
            <w:r>
              <w:rPr>
                <w:rFonts w:ascii="Arial" w:hAnsi="Arial" w:cs="Arial"/>
                <w:color w:val="000000"/>
                <w:sz w:val="18"/>
                <w:szCs w:val="18"/>
              </w:rPr>
              <w:t>变更表（表</w:t>
            </w:r>
            <w:r>
              <w:rPr>
                <w:rFonts w:ascii="Arial" w:hAnsi="Arial" w:cs="Arial"/>
                <w:color w:val="000000"/>
                <w:sz w:val="18"/>
                <w:szCs w:val="18"/>
              </w:rPr>
              <w:t>2.</w:t>
            </w:r>
            <w:r>
              <w:rPr>
                <w:rFonts w:ascii="Arial" w:hAnsi="Arial" w:cs="Arial"/>
                <w:color w:val="000000"/>
                <w:sz w:val="18"/>
                <w:szCs w:val="18"/>
              </w:rPr>
              <w:t>账户及权限信息表）、单位银行结算账户相关业务授权书（一式</w:t>
            </w:r>
            <w:r>
              <w:rPr>
                <w:rFonts w:ascii="Arial" w:hAnsi="Arial" w:cs="Arial"/>
                <w:color w:val="000000"/>
                <w:sz w:val="18"/>
                <w:szCs w:val="18"/>
              </w:rPr>
              <w:t>1</w:t>
            </w:r>
            <w:r>
              <w:rPr>
                <w:rFonts w:ascii="Arial" w:hAnsi="Arial" w:cs="Arial"/>
                <w:color w:val="000000"/>
                <w:sz w:val="18"/>
                <w:szCs w:val="18"/>
              </w:rPr>
              <w:t>份，共</w:t>
            </w:r>
            <w:r>
              <w:rPr>
                <w:rFonts w:ascii="Arial" w:hAnsi="Arial" w:cs="Arial"/>
                <w:color w:val="000000"/>
                <w:sz w:val="18"/>
                <w:szCs w:val="18"/>
              </w:rPr>
              <w:t>14</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财务部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陈霖</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1-027</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叶晓敏、陈霖</w:t>
            </w:r>
          </w:p>
        </w:tc>
      </w:tr>
      <w:tr w:rsidR="00E1293A">
        <w:trPr>
          <w:trHeight w:val="1016"/>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lastRenderedPageBreak/>
              <w:t>11</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2020/11/26</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原南天酒店用品市场升级改造项目租赁意向协议书用印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原南天酒店用品市场升级改造项目租赁意向协议书</w:t>
            </w:r>
            <w:r>
              <w:rPr>
                <w:rFonts w:ascii="Arial" w:hAnsi="Arial" w:cs="Arial"/>
                <w:color w:val="000000"/>
                <w:sz w:val="18"/>
                <w:szCs w:val="18"/>
              </w:rPr>
              <w:t>--</w:t>
            </w:r>
            <w:r>
              <w:rPr>
                <w:rFonts w:ascii="Arial" w:hAnsi="Arial" w:cs="Arial"/>
                <w:color w:val="000000"/>
                <w:sz w:val="18"/>
                <w:szCs w:val="18"/>
              </w:rPr>
              <w:t>杨育加、叶晓轩（一式</w:t>
            </w:r>
            <w:r>
              <w:rPr>
                <w:rFonts w:ascii="Arial" w:hAnsi="Arial" w:cs="Arial"/>
                <w:color w:val="000000"/>
                <w:sz w:val="18"/>
                <w:szCs w:val="18"/>
              </w:rPr>
              <w:t>2</w:t>
            </w:r>
            <w:r>
              <w:rPr>
                <w:rFonts w:ascii="Arial" w:hAnsi="Arial" w:cs="Arial"/>
                <w:color w:val="000000"/>
                <w:sz w:val="18"/>
                <w:szCs w:val="18"/>
              </w:rPr>
              <w:t>份，共</w:t>
            </w:r>
            <w:r>
              <w:rPr>
                <w:rFonts w:ascii="Arial" w:hAnsi="Arial" w:cs="Arial"/>
                <w:color w:val="000000"/>
                <w:sz w:val="18"/>
                <w:szCs w:val="18"/>
              </w:rPr>
              <w:t>4</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市场管理部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黎晓辉</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叶晓敏、黎晓辉</w:t>
            </w:r>
          </w:p>
        </w:tc>
      </w:tr>
      <w:tr w:rsidR="00E1293A">
        <w:trPr>
          <w:trHeight w:val="1129"/>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12</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2020/11/26</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19</w:t>
            </w:r>
            <w:r>
              <w:rPr>
                <w:rFonts w:ascii="Arial" w:hAnsi="Arial" w:cs="Arial"/>
                <w:color w:val="000000"/>
                <w:sz w:val="18"/>
                <w:szCs w:val="18"/>
              </w:rPr>
              <w:t>年</w:t>
            </w:r>
            <w:r>
              <w:rPr>
                <w:rFonts w:ascii="Arial" w:hAnsi="Arial" w:cs="Arial"/>
                <w:color w:val="000000"/>
                <w:sz w:val="18"/>
                <w:szCs w:val="18"/>
              </w:rPr>
              <w:t>5</w:t>
            </w:r>
            <w:r>
              <w:rPr>
                <w:rFonts w:ascii="Arial" w:hAnsi="Arial" w:cs="Arial"/>
                <w:color w:val="000000"/>
                <w:sz w:val="18"/>
                <w:szCs w:val="18"/>
              </w:rPr>
              <w:t>月购销合同与收货证明补充用印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购销合同、收货证明（一式</w:t>
            </w:r>
            <w:r>
              <w:rPr>
                <w:rFonts w:ascii="Arial" w:hAnsi="Arial" w:cs="Arial"/>
                <w:color w:val="000000"/>
                <w:sz w:val="18"/>
                <w:szCs w:val="18"/>
              </w:rPr>
              <w:t>2</w:t>
            </w:r>
            <w:r>
              <w:rPr>
                <w:rFonts w:ascii="Arial" w:hAnsi="Arial" w:cs="Arial"/>
                <w:color w:val="000000"/>
                <w:sz w:val="18"/>
                <w:szCs w:val="18"/>
              </w:rPr>
              <w:t>份，共</w:t>
            </w:r>
            <w:r>
              <w:rPr>
                <w:rFonts w:ascii="Arial" w:hAnsi="Arial" w:cs="Arial"/>
                <w:color w:val="000000"/>
                <w:sz w:val="18"/>
                <w:szCs w:val="18"/>
              </w:rPr>
              <w:t>4</w:t>
            </w:r>
            <w:r>
              <w:rPr>
                <w:rFonts w:ascii="Arial" w:hAnsi="Arial" w:cs="Arial"/>
                <w:color w:val="000000"/>
                <w:sz w:val="18"/>
                <w:szCs w:val="18"/>
              </w:rPr>
              <w:t>份，本合同已结束）</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市场管理部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黎晓辉</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叶晓敏、黎晓辉</w:t>
            </w:r>
          </w:p>
        </w:tc>
      </w:tr>
      <w:tr w:rsidR="00E1293A">
        <w:trPr>
          <w:trHeight w:val="1016"/>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13</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2020/11/26</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广轩商铺到期交接资料用印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广轩商铺水电及主要物品移交清单、广轩商铺交还确认书（一式</w:t>
            </w:r>
            <w:r>
              <w:rPr>
                <w:rFonts w:ascii="Arial" w:hAnsi="Arial" w:cs="Arial"/>
                <w:color w:val="000000"/>
                <w:sz w:val="18"/>
                <w:szCs w:val="18"/>
              </w:rPr>
              <w:t>2</w:t>
            </w:r>
            <w:r>
              <w:rPr>
                <w:rFonts w:ascii="Arial" w:hAnsi="Arial" w:cs="Arial"/>
                <w:color w:val="000000"/>
                <w:sz w:val="18"/>
                <w:szCs w:val="18"/>
              </w:rPr>
              <w:t>份，共</w:t>
            </w:r>
            <w:r>
              <w:rPr>
                <w:rFonts w:ascii="Arial" w:hAnsi="Arial" w:cs="Arial"/>
                <w:color w:val="000000"/>
                <w:sz w:val="18"/>
                <w:szCs w:val="18"/>
              </w:rPr>
              <w:t>4</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市场管理部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黎晓辉</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叶晓敏、黎晓辉</w:t>
            </w:r>
          </w:p>
        </w:tc>
      </w:tr>
      <w:tr w:rsidR="00E1293A">
        <w:trPr>
          <w:trHeight w:val="1339"/>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14</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2020/11/26</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《广州佳兆业南天国际广场项目施工图设计合同》补充协议（一）用印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《广州佳兆业南天国际广场项目施工图设计合同》补充协议（一）（</w:t>
            </w:r>
            <w:r>
              <w:rPr>
                <w:rFonts w:ascii="Arial" w:hAnsi="Arial" w:cs="Arial"/>
                <w:color w:val="000000"/>
                <w:sz w:val="18"/>
                <w:szCs w:val="18"/>
              </w:rPr>
              <w:t>5</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叶晓敏、黎晓辉</w:t>
            </w:r>
          </w:p>
        </w:tc>
      </w:tr>
      <w:tr w:rsidR="00E1293A">
        <w:trPr>
          <w:trHeight w:val="1339"/>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15</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2020/11/26</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《广州佳兆业南天国际广场项目施工图设计合同》补充协议（二）用印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《广州佳兆业南天国际广场项目施工图设计合同》补充协议（二）（</w:t>
            </w:r>
            <w:r>
              <w:rPr>
                <w:rFonts w:ascii="Arial" w:hAnsi="Arial" w:cs="Arial"/>
                <w:color w:val="000000"/>
                <w:sz w:val="18"/>
                <w:szCs w:val="18"/>
              </w:rPr>
              <w:t>5</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叶晓敏、黎晓辉</w:t>
            </w:r>
          </w:p>
        </w:tc>
      </w:tr>
      <w:tr w:rsidR="00E1293A">
        <w:trPr>
          <w:trHeight w:val="1016"/>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16</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2020/11/26</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公章、法人章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广州佳兆业中心项目二次机电及智能化设计合同用印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广州佳兆业中心项目二次机电及智能化设计合同（</w:t>
            </w:r>
            <w:r>
              <w:rPr>
                <w:rFonts w:ascii="Arial" w:hAnsi="Arial" w:cs="Arial"/>
                <w:color w:val="000000"/>
                <w:sz w:val="18"/>
                <w:szCs w:val="18"/>
              </w:rPr>
              <w:t>5</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工程部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余月园</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叶晓敏、黎晓辉</w:t>
            </w:r>
          </w:p>
        </w:tc>
      </w:tr>
      <w:tr w:rsidR="00E1293A">
        <w:trPr>
          <w:trHeight w:val="715"/>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17</w:t>
            </w: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2020/11/26</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公章</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&lt;</w:t>
            </w:r>
            <w:r>
              <w:rPr>
                <w:rFonts w:ascii="Arial" w:hAnsi="Arial" w:cs="Arial"/>
                <w:color w:val="000000"/>
                <w:sz w:val="18"/>
                <w:szCs w:val="18"/>
              </w:rPr>
              <w:t>致税务局情况说明</w:t>
            </w:r>
            <w:r>
              <w:rPr>
                <w:rFonts w:ascii="Arial" w:hAnsi="Arial" w:cs="Arial"/>
                <w:color w:val="000000"/>
                <w:sz w:val="18"/>
                <w:szCs w:val="18"/>
              </w:rPr>
              <w:t>&gt;</w:t>
            </w:r>
            <w:r>
              <w:rPr>
                <w:rFonts w:ascii="Arial" w:hAnsi="Arial" w:cs="Arial"/>
                <w:color w:val="000000"/>
                <w:sz w:val="18"/>
                <w:szCs w:val="18"/>
              </w:rPr>
              <w:t>用印</w:t>
            </w:r>
          </w:p>
        </w:tc>
        <w:tc>
          <w:tcPr>
            <w:tcW w:w="3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&lt;</w:t>
            </w:r>
            <w:r>
              <w:rPr>
                <w:rFonts w:ascii="Arial" w:hAnsi="Arial" w:cs="Arial"/>
                <w:color w:val="000000"/>
                <w:sz w:val="18"/>
                <w:szCs w:val="18"/>
              </w:rPr>
              <w:t>致税务局情况说明</w:t>
            </w:r>
            <w:r>
              <w:rPr>
                <w:rFonts w:ascii="Arial" w:hAnsi="Arial" w:cs="Arial"/>
                <w:color w:val="000000"/>
                <w:sz w:val="18"/>
                <w:szCs w:val="18"/>
              </w:rPr>
              <w:t>&gt;</w:t>
            </w:r>
            <w:r>
              <w:rPr>
                <w:rFonts w:ascii="Arial" w:hAnsi="Arial" w:cs="Arial"/>
                <w:color w:val="000000"/>
                <w:sz w:val="18"/>
                <w:szCs w:val="18"/>
              </w:rPr>
              <w:t>（</w:t>
            </w:r>
            <w:r>
              <w:rPr>
                <w:rFonts w:ascii="Arial" w:hAnsi="Arial" w:cs="Arial"/>
                <w:color w:val="000000"/>
                <w:sz w:val="18"/>
                <w:szCs w:val="18"/>
              </w:rPr>
              <w:t>1</w:t>
            </w:r>
            <w:r>
              <w:rPr>
                <w:rFonts w:ascii="Arial" w:hAnsi="Arial" w:cs="Arial"/>
                <w:color w:val="000000"/>
                <w:sz w:val="18"/>
                <w:szCs w:val="18"/>
              </w:rPr>
              <w:t>份）</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行政部</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曹小波</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授权事项</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叶晓敏、黎晓辉</w:t>
            </w:r>
          </w:p>
        </w:tc>
      </w:tr>
    </w:tbl>
    <w:p w:rsidR="00E1293A" w:rsidRDefault="00E1293A"/>
    <w:p w:rsidR="00E1293A" w:rsidRDefault="00E1293A"/>
    <w:p w:rsidR="00E1293A" w:rsidRDefault="00E1293A"/>
    <w:p w:rsidR="00E1293A" w:rsidRDefault="003636C8">
      <w:pPr>
        <w:pStyle w:val="1"/>
        <w:tabs>
          <w:tab w:val="left" w:pos="260"/>
        </w:tabs>
        <w:rPr>
          <w:rFonts w:ascii="宋体" w:hAnsi="宋体" w:cs="宋体"/>
        </w:rPr>
      </w:pPr>
      <w:bookmarkStart w:id="13" w:name="_Toc58245421"/>
      <w:r>
        <w:rPr>
          <w:rFonts w:ascii="宋体" w:eastAsia="宋体" w:hAnsi="宋体" w:cs="宋体" w:hint="eastAsia"/>
          <w:sz w:val="21"/>
          <w:szCs w:val="21"/>
        </w:rPr>
        <w:t>十二、项目公司印章证照外借使用情况</w:t>
      </w:r>
      <w:bookmarkEnd w:id="13"/>
    </w:p>
    <w:p w:rsidR="00E1293A" w:rsidRDefault="003636C8" w:rsidP="007A10EE">
      <w:pPr>
        <w:ind w:firstLineChars="200" w:firstLine="422"/>
        <w:jc w:val="center"/>
        <w:rPr>
          <w:rFonts w:ascii="宋体" w:hAnsi="宋体" w:cs="宋体"/>
          <w:b/>
          <w:sz w:val="21"/>
          <w:szCs w:val="21"/>
        </w:rPr>
      </w:pPr>
      <w:r>
        <w:rPr>
          <w:rFonts w:ascii="宋体" w:hAnsi="宋体" w:cs="宋体" w:hint="eastAsia"/>
          <w:b/>
          <w:sz w:val="21"/>
          <w:szCs w:val="21"/>
        </w:rPr>
        <w:t>表十二：</w:t>
      </w:r>
      <w:r>
        <w:rPr>
          <w:rFonts w:ascii="宋体" w:hAnsi="宋体" w:cs="宋体" w:hint="eastAsia"/>
          <w:b/>
          <w:kern w:val="44"/>
          <w:sz w:val="21"/>
          <w:szCs w:val="21"/>
        </w:rPr>
        <w:t>印章证照外借使用登记表</w:t>
      </w:r>
    </w:p>
    <w:tbl>
      <w:tblPr>
        <w:tblW w:w="10482" w:type="dxa"/>
        <w:jc w:val="center"/>
        <w:tblLayout w:type="fixed"/>
        <w:tblCellMar>
          <w:left w:w="0" w:type="dxa"/>
          <w:right w:w="0" w:type="dxa"/>
        </w:tblCellMar>
        <w:tblLook w:val="04A0" w:firstRow="1" w:lastRow="0" w:firstColumn="1" w:lastColumn="0" w:noHBand="0" w:noVBand="1"/>
      </w:tblPr>
      <w:tblGrid>
        <w:gridCol w:w="1151"/>
        <w:gridCol w:w="1497"/>
        <w:gridCol w:w="1185"/>
        <w:gridCol w:w="1260"/>
        <w:gridCol w:w="870"/>
        <w:gridCol w:w="690"/>
        <w:gridCol w:w="868"/>
        <w:gridCol w:w="1275"/>
        <w:gridCol w:w="831"/>
        <w:gridCol w:w="855"/>
      </w:tblGrid>
      <w:tr w:rsidR="00E1293A">
        <w:trPr>
          <w:trHeight w:val="720"/>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外/借出日期</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印鉴/证照名称</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事由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外/借出至机构</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经办部门</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经办人</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委托方审批方式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监印/证人</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是否陪同（</w:t>
            </w:r>
            <w:r>
              <w:rPr>
                <w:rFonts w:ascii="Arial" w:hAnsi="Arial" w:cs="宋体" w:hint="eastAsia"/>
                <w:b/>
                <w:color w:val="000000"/>
                <w:sz w:val="18"/>
                <w:szCs w:val="18"/>
              </w:rPr>
              <w:t>Y</w:t>
            </w:r>
            <w:r>
              <w:rPr>
                <w:rFonts w:ascii="宋体" w:hAnsi="宋体" w:cs="宋体" w:hint="eastAsia"/>
                <w:b/>
                <w:color w:val="000000"/>
                <w:sz w:val="18"/>
                <w:szCs w:val="18"/>
              </w:rPr>
              <w:t>/</w:t>
            </w:r>
            <w:r>
              <w:rPr>
                <w:rFonts w:ascii="Arial" w:hAnsi="Arial" w:cs="宋体" w:hint="eastAsia"/>
                <w:b/>
                <w:color w:val="000000"/>
                <w:sz w:val="18"/>
                <w:szCs w:val="18"/>
              </w:rPr>
              <w:t>N</w:t>
            </w:r>
            <w:r>
              <w:rPr>
                <w:rFonts w:ascii="宋体" w:hAnsi="宋体" w:cs="宋体" w:hint="eastAsia"/>
                <w:b/>
                <w:color w:val="000000"/>
                <w:sz w:val="18"/>
                <w:szCs w:val="18"/>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宋体" w:hAnsi="宋体" w:cs="宋体"/>
                <w:b/>
                <w:color w:val="000000"/>
                <w:sz w:val="18"/>
                <w:szCs w:val="18"/>
              </w:rPr>
            </w:pPr>
            <w:r>
              <w:rPr>
                <w:rFonts w:ascii="宋体" w:hAnsi="宋体" w:cs="宋体" w:hint="eastAsia"/>
                <w:b/>
                <w:color w:val="000000"/>
                <w:sz w:val="18"/>
                <w:szCs w:val="18"/>
              </w:rPr>
              <w:t>归还日期</w:t>
            </w:r>
          </w:p>
        </w:tc>
      </w:tr>
      <w:tr w:rsidR="00E1293A">
        <w:trPr>
          <w:trHeight w:val="789"/>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E1293A">
            <w:pPr>
              <w:jc w:val="center"/>
              <w:textAlignment w:val="center"/>
              <w:rPr>
                <w:rFonts w:ascii="Arial" w:hAnsi="Arial" w:cs="Arial"/>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E1293A">
            <w:pPr>
              <w:jc w:val="center"/>
              <w:textAlignment w:val="center"/>
              <w:rPr>
                <w:rFonts w:ascii="Arial" w:hAnsi="Arial" w:cs="Arial"/>
                <w:color w:val="000000"/>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E1293A">
            <w:pPr>
              <w:jc w:val="center"/>
              <w:textAlignment w:val="center"/>
              <w:rPr>
                <w:rFonts w:ascii="Arial" w:hAnsi="Arial" w:cs="Arial"/>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E1293A">
            <w:pPr>
              <w:jc w:val="center"/>
              <w:textAlignment w:val="center"/>
              <w:rPr>
                <w:rFonts w:ascii="Arial" w:hAnsi="Arial" w:cs="Arial"/>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E1293A">
            <w:pPr>
              <w:jc w:val="center"/>
              <w:textAlignment w:val="center"/>
              <w:rPr>
                <w:rFonts w:ascii="Arial" w:hAnsi="Arial" w:cs="Arial"/>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E1293A">
            <w:pPr>
              <w:jc w:val="center"/>
              <w:textAlignment w:val="center"/>
              <w:rPr>
                <w:rFonts w:ascii="Arial" w:hAnsi="Arial" w:cs="Arial"/>
                <w:color w:val="000000"/>
                <w:sz w:val="18"/>
                <w:szCs w:val="18"/>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E1293A">
            <w:pPr>
              <w:jc w:val="center"/>
              <w:textAlignment w:val="center"/>
              <w:rPr>
                <w:rFonts w:ascii="Arial" w:hAnsi="Arial" w:cs="Arial"/>
                <w:color w:val="000000"/>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E1293A">
            <w:pPr>
              <w:jc w:val="center"/>
              <w:textAlignment w:val="center"/>
              <w:rPr>
                <w:rFonts w:ascii="Arial" w:hAnsi="Arial" w:cs="Arial"/>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E1293A">
            <w:pPr>
              <w:jc w:val="center"/>
              <w:textAlignment w:val="center"/>
              <w:rPr>
                <w:rFonts w:ascii="Arial" w:hAnsi="Arial" w:cs="Arial"/>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1293A" w:rsidRDefault="00E1293A">
            <w:pPr>
              <w:jc w:val="center"/>
              <w:textAlignment w:val="center"/>
              <w:rPr>
                <w:rFonts w:ascii="Arial" w:hAnsi="Arial" w:cs="Arial"/>
                <w:color w:val="000000"/>
                <w:sz w:val="18"/>
                <w:szCs w:val="18"/>
              </w:rPr>
            </w:pPr>
          </w:p>
        </w:tc>
      </w:tr>
    </w:tbl>
    <w:p w:rsidR="00E1293A" w:rsidRDefault="003636C8">
      <w:pPr>
        <w:textAlignment w:val="center"/>
        <w:rPr>
          <w:rFonts w:ascii="Arial" w:hAnsi="Arial" w:cs="Arial"/>
          <w:color w:val="000000"/>
          <w:sz w:val="21"/>
          <w:szCs w:val="21"/>
        </w:rPr>
      </w:pPr>
      <w:r>
        <w:rPr>
          <w:rFonts w:ascii="Arial" w:hAnsi="Arial" w:cs="Arial" w:hint="eastAsia"/>
          <w:color w:val="000000"/>
          <w:sz w:val="21"/>
          <w:szCs w:val="21"/>
        </w:rPr>
        <w:t>注：本期章证未外借</w:t>
      </w:r>
    </w:p>
    <w:p w:rsidR="00E1293A" w:rsidRDefault="00E1293A">
      <w:pPr>
        <w:rPr>
          <w:rFonts w:ascii="宋体" w:hAnsi="宋体" w:cs="宋体"/>
        </w:rPr>
      </w:pPr>
    </w:p>
    <w:p w:rsidR="00E1293A" w:rsidRDefault="00E1293A">
      <w:pPr>
        <w:rPr>
          <w:rFonts w:ascii="宋体" w:hAnsi="宋体" w:cs="宋体"/>
        </w:rPr>
      </w:pPr>
    </w:p>
    <w:p w:rsidR="00E1293A" w:rsidRDefault="00E1293A">
      <w:pPr>
        <w:rPr>
          <w:rFonts w:ascii="宋体" w:hAnsi="宋体" w:cs="宋体"/>
        </w:rPr>
      </w:pPr>
    </w:p>
    <w:p w:rsidR="00E1293A" w:rsidRDefault="003636C8">
      <w:pPr>
        <w:pStyle w:val="1"/>
        <w:rPr>
          <w:rFonts w:ascii="宋体" w:eastAsia="宋体" w:hAnsi="宋体" w:cs="宋体"/>
          <w:sz w:val="21"/>
          <w:szCs w:val="21"/>
        </w:rPr>
      </w:pPr>
      <w:bookmarkStart w:id="14" w:name="_Toc58245422"/>
      <w:r>
        <w:rPr>
          <w:rFonts w:ascii="宋体" w:eastAsia="宋体" w:hAnsi="宋体" w:cs="宋体" w:hint="eastAsia"/>
          <w:sz w:val="21"/>
          <w:szCs w:val="21"/>
        </w:rPr>
        <w:t>十三、项目公司签约情况</w:t>
      </w:r>
      <w:bookmarkEnd w:id="14"/>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见附件二</w:t>
      </w:r>
    </w:p>
    <w:p w:rsidR="00E1293A" w:rsidRDefault="00E1293A">
      <w:pPr>
        <w:rPr>
          <w:rFonts w:ascii="宋体" w:hAnsi="宋体" w:cs="宋体"/>
        </w:rPr>
      </w:pPr>
    </w:p>
    <w:p w:rsidR="00E1293A" w:rsidRDefault="003636C8">
      <w:pPr>
        <w:pStyle w:val="1"/>
        <w:rPr>
          <w:rFonts w:ascii="宋体" w:eastAsia="宋体" w:hAnsi="宋体" w:cs="宋体"/>
          <w:sz w:val="21"/>
          <w:szCs w:val="21"/>
        </w:rPr>
      </w:pPr>
      <w:bookmarkStart w:id="15" w:name="_Toc58245423"/>
      <w:r>
        <w:rPr>
          <w:rFonts w:ascii="宋体" w:eastAsia="宋体" w:hAnsi="宋体" w:cs="宋体" w:hint="eastAsia"/>
          <w:sz w:val="21"/>
          <w:szCs w:val="21"/>
        </w:rPr>
        <w:lastRenderedPageBreak/>
        <w:t>十四、项目整体运行情况分析</w:t>
      </w:r>
      <w:bookmarkEnd w:id="15"/>
    </w:p>
    <w:p w:rsidR="00E1293A" w:rsidRDefault="003636C8">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.项目开发建设情况评价</w:t>
      </w: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广州南天项目也称佳兆业中心项目，位于广州市海珠区洛溪大桥西北面、北濠涌东侧地块，用地性质为商业用地兼容商务用地兼容公共交通场站用地；目前项目公司已取得国有土地使用证、建设用地规划许可证、地下室阶段施工许可证，正在着手办理建设工程规划许可证、地上部分施工许可证。</w:t>
      </w:r>
    </w:p>
    <w:p w:rsidR="00E1293A" w:rsidRDefault="003636C8">
      <w:pPr>
        <w:spacing w:line="360" w:lineRule="auto"/>
        <w:ind w:firstLineChars="200" w:firstLine="420"/>
        <w:rPr>
          <w:rFonts w:ascii="宋体" w:hAnsi="宋体" w:cs="宋体"/>
          <w:bCs/>
          <w:sz w:val="21"/>
          <w:szCs w:val="21"/>
        </w:rPr>
      </w:pPr>
      <w:r>
        <w:rPr>
          <w:rFonts w:ascii="Arial" w:hAnsi="Arial" w:cs="宋体" w:hint="eastAsia"/>
          <w:bCs/>
          <w:sz w:val="21"/>
          <w:szCs w:val="21"/>
        </w:rPr>
        <w:t>2</w:t>
      </w:r>
      <w:r>
        <w:rPr>
          <w:rFonts w:ascii="宋体" w:hAnsi="宋体" w:cs="宋体" w:hint="eastAsia"/>
          <w:bCs/>
          <w:sz w:val="21"/>
          <w:szCs w:val="21"/>
        </w:rPr>
        <w:t>.项目销售情况评价</w:t>
      </w: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尚未到达销售阶段</w:t>
      </w:r>
    </w:p>
    <w:p w:rsidR="00E1293A" w:rsidRDefault="003636C8">
      <w:pPr>
        <w:spacing w:line="360" w:lineRule="auto"/>
        <w:ind w:firstLineChars="200" w:firstLine="420"/>
        <w:rPr>
          <w:rFonts w:ascii="宋体" w:hAnsi="宋体" w:cs="宋体"/>
          <w:bCs/>
          <w:sz w:val="21"/>
          <w:szCs w:val="21"/>
        </w:rPr>
      </w:pPr>
      <w:r>
        <w:rPr>
          <w:rFonts w:ascii="Arial" w:hAnsi="Arial" w:cs="宋体" w:hint="eastAsia"/>
          <w:bCs/>
          <w:sz w:val="21"/>
          <w:szCs w:val="21"/>
        </w:rPr>
        <w:t>3</w:t>
      </w:r>
      <w:r>
        <w:rPr>
          <w:rFonts w:ascii="宋体" w:hAnsi="宋体" w:cs="宋体" w:hint="eastAsia"/>
          <w:bCs/>
          <w:sz w:val="21"/>
          <w:szCs w:val="21"/>
        </w:rPr>
        <w:t>.操作风险评价</w:t>
      </w:r>
    </w:p>
    <w:p w:rsidR="00E1293A" w:rsidRDefault="003636C8">
      <w:pPr>
        <w:spacing w:line="360" w:lineRule="auto"/>
        <w:ind w:leftChars="200" w:left="480"/>
        <w:rPr>
          <w:rFonts w:ascii="宋体" w:hAnsi="宋体" w:cs="宋体"/>
          <w:bCs/>
          <w:sz w:val="21"/>
          <w:szCs w:val="21"/>
        </w:rPr>
      </w:pPr>
      <w:r>
        <w:rPr>
          <w:rFonts w:ascii="宋体" w:hAnsi="宋体" w:cs="宋体" w:hint="eastAsia"/>
          <w:bCs/>
          <w:sz w:val="21"/>
          <w:szCs w:val="21"/>
        </w:rPr>
        <w:t>暂无</w:t>
      </w:r>
    </w:p>
    <w:p w:rsidR="00E1293A" w:rsidRDefault="003636C8">
      <w:pPr>
        <w:spacing w:line="360" w:lineRule="auto"/>
        <w:ind w:firstLineChars="200" w:firstLine="420"/>
        <w:rPr>
          <w:rFonts w:ascii="宋体" w:hAnsi="宋体" w:cs="宋体"/>
          <w:bCs/>
          <w:sz w:val="21"/>
          <w:szCs w:val="21"/>
        </w:rPr>
      </w:pPr>
      <w:r>
        <w:rPr>
          <w:rFonts w:ascii="Arial" w:hAnsi="Arial" w:cs="宋体" w:hint="eastAsia"/>
          <w:bCs/>
          <w:sz w:val="21"/>
          <w:szCs w:val="21"/>
        </w:rPr>
        <w:t>4.</w:t>
      </w:r>
      <w:r>
        <w:rPr>
          <w:rFonts w:ascii="宋体" w:hAnsi="宋体" w:cs="宋体" w:hint="eastAsia"/>
          <w:bCs/>
          <w:sz w:val="21"/>
          <w:szCs w:val="21"/>
        </w:rPr>
        <w:t>其他</w:t>
      </w: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暂无</w:t>
      </w:r>
    </w:p>
    <w:p w:rsidR="00E1293A" w:rsidRDefault="00E1293A">
      <w:pPr>
        <w:spacing w:line="360" w:lineRule="auto"/>
        <w:rPr>
          <w:rFonts w:ascii="宋体" w:hAnsi="宋体" w:cs="宋体"/>
          <w:bCs/>
          <w:sz w:val="21"/>
          <w:szCs w:val="21"/>
        </w:rPr>
      </w:pPr>
    </w:p>
    <w:p w:rsidR="00E1293A" w:rsidRDefault="00E1293A">
      <w:pPr>
        <w:spacing w:line="360" w:lineRule="auto"/>
        <w:rPr>
          <w:rFonts w:ascii="宋体" w:hAnsi="宋体" w:cs="宋体"/>
          <w:bCs/>
          <w:sz w:val="21"/>
          <w:szCs w:val="21"/>
        </w:rPr>
      </w:pPr>
    </w:p>
    <w:p w:rsidR="00E1293A" w:rsidRDefault="003636C8">
      <w:pPr>
        <w:pStyle w:val="1"/>
        <w:rPr>
          <w:rFonts w:ascii="宋体" w:eastAsia="宋体" w:hAnsi="宋体" w:cs="宋体"/>
          <w:sz w:val="21"/>
          <w:szCs w:val="21"/>
        </w:rPr>
      </w:pPr>
      <w:bookmarkStart w:id="16" w:name="_Toc58245424"/>
      <w:r>
        <w:rPr>
          <w:rFonts w:ascii="宋体" w:eastAsia="宋体" w:hAnsi="宋体" w:cs="宋体" w:hint="eastAsia"/>
          <w:sz w:val="21"/>
          <w:szCs w:val="21"/>
        </w:rPr>
        <w:t>十五、附件</w:t>
      </w:r>
      <w:bookmarkEnd w:id="16"/>
    </w:p>
    <w:p w:rsidR="00E1293A" w:rsidRDefault="003636C8">
      <w:pPr>
        <w:spacing w:line="360" w:lineRule="auto"/>
        <w:rPr>
          <w:rFonts w:ascii="宋体" w:hAnsi="宋体" w:cs="宋体"/>
          <w:bCs/>
          <w:sz w:val="21"/>
          <w:szCs w:val="21"/>
        </w:rPr>
      </w:pPr>
      <w:r>
        <w:rPr>
          <w:rFonts w:ascii="宋体" w:hAnsi="宋体" w:cs="宋体" w:hint="eastAsia"/>
          <w:bCs/>
          <w:sz w:val="21"/>
          <w:szCs w:val="21"/>
        </w:rPr>
        <w:t>附件一：银行账户流水（银行盖章版或网银直接导出的流水）</w:t>
      </w: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1</w:t>
      </w:r>
      <w:r>
        <w:rPr>
          <w:rFonts w:ascii="宋体" w:hAnsi="宋体" w:cs="宋体" w:hint="eastAsia"/>
          <w:bCs/>
          <w:sz w:val="21"/>
          <w:szCs w:val="21"/>
        </w:rPr>
        <w:t>）工行同福中路支行</w:t>
      </w:r>
    </w:p>
    <w:p w:rsidR="00E1293A" w:rsidRDefault="003636C8">
      <w:pPr>
        <w:spacing w:line="360" w:lineRule="auto"/>
        <w:rPr>
          <w:rFonts w:ascii="宋体" w:hAnsi="宋体" w:cs="宋体"/>
          <w:bCs/>
          <w:sz w:val="21"/>
          <w:szCs w:val="21"/>
        </w:rPr>
      </w:pPr>
      <w:r>
        <w:rPr>
          <w:rFonts w:ascii="宋体" w:hAnsi="宋体" w:cs="宋体" w:hint="eastAsia"/>
          <w:bCs/>
          <w:sz w:val="21"/>
          <w:szCs w:val="21"/>
        </w:rPr>
        <w:t xml:space="preserve">    “工行同福中路支行</w:t>
      </w:r>
      <w:r>
        <w:rPr>
          <w:rFonts w:ascii="Arial" w:hAnsi="Arial" w:cs="宋体" w:hint="eastAsia"/>
          <w:bCs/>
          <w:sz w:val="21"/>
          <w:szCs w:val="21"/>
        </w:rPr>
        <w:t>11</w:t>
      </w:r>
      <w:r>
        <w:rPr>
          <w:rFonts w:ascii="宋体" w:hAnsi="宋体" w:cs="宋体" w:hint="eastAsia"/>
          <w:bCs/>
          <w:sz w:val="21"/>
          <w:szCs w:val="21"/>
        </w:rPr>
        <w:t>月银行流水明细”以附件形式发送五矿信托领导。</w:t>
      </w:r>
    </w:p>
    <w:p w:rsidR="00E1293A" w:rsidRDefault="003636C8">
      <w:pPr>
        <w:spacing w:line="360" w:lineRule="auto"/>
        <w:ind w:firstLineChars="200" w:firstLine="420"/>
        <w:jc w:val="both"/>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）工行南洲支行</w:t>
      </w:r>
    </w:p>
    <w:p w:rsidR="00E1293A" w:rsidRDefault="003636C8">
      <w:pPr>
        <w:rPr>
          <w:rFonts w:ascii="宋体" w:hAnsi="宋体" w:cs="宋体"/>
          <w:bCs/>
          <w:sz w:val="21"/>
          <w:szCs w:val="21"/>
        </w:rPr>
        <w:sectPr w:rsidR="00E1293A">
          <w:footerReference w:type="default" r:id="rId11"/>
          <w:pgSz w:w="11906" w:h="16838"/>
          <w:pgMar w:top="1134" w:right="1134" w:bottom="1134" w:left="1134" w:header="851" w:footer="992" w:gutter="397"/>
          <w:pgNumType w:start="1"/>
          <w:cols w:space="425"/>
          <w:docGrid w:type="linesAndChars" w:linePitch="312"/>
        </w:sectPr>
      </w:pPr>
      <w:r>
        <w:rPr>
          <w:rFonts w:ascii="宋体" w:hAnsi="宋体" w:cs="宋体" w:hint="eastAsia"/>
          <w:bCs/>
          <w:sz w:val="21"/>
          <w:szCs w:val="21"/>
        </w:rPr>
        <w:t xml:space="preserve">  “工行南洲支行</w:t>
      </w:r>
      <w:r>
        <w:rPr>
          <w:rFonts w:ascii="Arial" w:hAnsi="Arial" w:cs="宋体" w:hint="eastAsia"/>
          <w:bCs/>
          <w:sz w:val="21"/>
          <w:szCs w:val="21"/>
        </w:rPr>
        <w:t>11</w:t>
      </w:r>
      <w:r>
        <w:rPr>
          <w:rFonts w:ascii="宋体" w:hAnsi="宋体" w:cs="宋体" w:hint="eastAsia"/>
          <w:bCs/>
          <w:sz w:val="21"/>
          <w:szCs w:val="21"/>
        </w:rPr>
        <w:t>月银行流水明细”以附件形式发送五矿信托领导。</w:t>
      </w:r>
      <w:r>
        <w:rPr>
          <w:rFonts w:ascii="宋体" w:hAnsi="宋体" w:cs="宋体" w:hint="eastAsia"/>
          <w:sz w:val="21"/>
          <w:szCs w:val="21"/>
        </w:rPr>
        <w:br w:type="page"/>
      </w:r>
    </w:p>
    <w:p w:rsidR="00E1293A" w:rsidRDefault="003636C8">
      <w:pPr>
        <w:spacing w:line="360" w:lineRule="auto"/>
        <w:rPr>
          <w:rFonts w:ascii="宋体" w:hAnsi="宋体" w:cs="宋体"/>
          <w:bCs/>
          <w:sz w:val="21"/>
          <w:szCs w:val="21"/>
        </w:rPr>
      </w:pPr>
      <w:r>
        <w:rPr>
          <w:rFonts w:ascii="宋体" w:hAnsi="宋体" w:cs="宋体" w:hint="eastAsia"/>
          <w:bCs/>
          <w:sz w:val="21"/>
          <w:szCs w:val="21"/>
        </w:rPr>
        <w:lastRenderedPageBreak/>
        <w:t>附件二：合同统计表和合同付款台账</w:t>
      </w:r>
    </w:p>
    <w:tbl>
      <w:tblPr>
        <w:tblW w:w="16061" w:type="dxa"/>
        <w:jc w:val="center"/>
        <w:tblLayout w:type="fixed"/>
        <w:tblCellMar>
          <w:left w:w="0" w:type="dxa"/>
          <w:right w:w="0" w:type="dxa"/>
        </w:tblCellMar>
        <w:tblLook w:val="04A0" w:firstRow="1" w:lastRow="0" w:firstColumn="1" w:lastColumn="0" w:noHBand="0" w:noVBand="1"/>
      </w:tblPr>
      <w:tblGrid>
        <w:gridCol w:w="975"/>
        <w:gridCol w:w="435"/>
        <w:gridCol w:w="975"/>
        <w:gridCol w:w="1020"/>
        <w:gridCol w:w="4244"/>
        <w:gridCol w:w="5475"/>
        <w:gridCol w:w="1332"/>
        <w:gridCol w:w="720"/>
        <w:gridCol w:w="885"/>
      </w:tblGrid>
      <w:tr w:rsidR="00E1293A">
        <w:trPr>
          <w:trHeight w:val="420"/>
          <w:jc w:val="center"/>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用印日期</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编号</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对方单位</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合同文件名称</w:t>
            </w:r>
          </w:p>
        </w:tc>
        <w:tc>
          <w:tcPr>
            <w:tcW w:w="4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合同内容</w:t>
            </w: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付款节点</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合同金额（元）</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合同类别</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b/>
                <w:color w:val="000000"/>
                <w:sz w:val="18"/>
                <w:szCs w:val="18"/>
              </w:rPr>
            </w:pPr>
            <w:r>
              <w:rPr>
                <w:rFonts w:ascii="Arial" w:hAnsi="Arial" w:cs="Arial"/>
                <w:b/>
                <w:color w:val="000000"/>
                <w:sz w:val="18"/>
                <w:szCs w:val="18"/>
              </w:rPr>
              <w:t>委托方审批方式</w:t>
            </w:r>
          </w:p>
        </w:tc>
      </w:tr>
      <w:tr w:rsidR="00E1293A">
        <w:trPr>
          <w:trHeight w:val="2277"/>
          <w:jc w:val="center"/>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广东经纶律师事务所（乙方）</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民事委托代理合同</w:t>
            </w:r>
          </w:p>
        </w:tc>
        <w:tc>
          <w:tcPr>
            <w:tcW w:w="4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textAlignment w:val="center"/>
              <w:rPr>
                <w:rFonts w:ascii="Arial" w:hAnsi="Arial" w:cs="Arial"/>
                <w:color w:val="000000"/>
                <w:sz w:val="18"/>
                <w:szCs w:val="18"/>
              </w:rPr>
            </w:pPr>
            <w:r>
              <w:rPr>
                <w:rFonts w:ascii="Arial" w:hAnsi="Arial" w:cs="Arial"/>
                <w:color w:val="000000"/>
                <w:sz w:val="18"/>
                <w:szCs w:val="18"/>
              </w:rPr>
              <w:t>一、乙方接受甲方委托，委派律师在下列事项</w:t>
            </w:r>
            <w:r>
              <w:rPr>
                <w:rFonts w:ascii="Arial" w:hAnsi="Arial" w:cs="Arial"/>
                <w:color w:val="000000"/>
                <w:sz w:val="18"/>
                <w:szCs w:val="18"/>
              </w:rPr>
              <w:t>/</w:t>
            </w:r>
            <w:r>
              <w:rPr>
                <w:rFonts w:ascii="Arial" w:hAnsi="Arial" w:cs="Arial"/>
                <w:color w:val="000000"/>
                <w:sz w:val="18"/>
                <w:szCs w:val="18"/>
              </w:rPr>
              <w:t>案件中担任甲方的委托代理人</w:t>
            </w:r>
            <w:r>
              <w:rPr>
                <w:rFonts w:ascii="Arial" w:hAnsi="Arial" w:cs="Arial"/>
                <w:color w:val="000000"/>
                <w:sz w:val="18"/>
                <w:szCs w:val="18"/>
              </w:rPr>
              <w:t>∶</w:t>
            </w:r>
            <w:r>
              <w:rPr>
                <w:rFonts w:ascii="Arial" w:hAnsi="Arial" w:cs="Arial" w:hint="eastAsia"/>
                <w:color w:val="000000"/>
                <w:sz w:val="18"/>
                <w:szCs w:val="18"/>
              </w:rPr>
              <w:t>1.</w:t>
            </w:r>
            <w:r>
              <w:rPr>
                <w:rFonts w:ascii="Arial" w:hAnsi="Arial" w:cs="Arial"/>
                <w:color w:val="000000"/>
                <w:sz w:val="18"/>
                <w:szCs w:val="18"/>
              </w:rPr>
              <w:t>对方当事人名称或者姓名</w:t>
            </w:r>
            <w:r>
              <w:rPr>
                <w:rFonts w:ascii="Arial" w:hAnsi="Arial" w:cs="Arial"/>
                <w:color w:val="000000"/>
                <w:sz w:val="18"/>
                <w:szCs w:val="18"/>
              </w:rPr>
              <w:t>∶</w:t>
            </w:r>
            <w:r>
              <w:rPr>
                <w:rFonts w:ascii="Arial" w:hAnsi="Arial" w:cs="Arial"/>
                <w:color w:val="000000"/>
                <w:sz w:val="18"/>
                <w:szCs w:val="18"/>
              </w:rPr>
              <w:t>李秋兰</w:t>
            </w:r>
            <w:r>
              <w:rPr>
                <w:rFonts w:ascii="Arial" w:hAnsi="Arial" w:cs="Arial" w:hint="eastAsia"/>
                <w:color w:val="000000"/>
                <w:sz w:val="18"/>
                <w:szCs w:val="18"/>
              </w:rPr>
              <w:t>；</w:t>
            </w:r>
            <w:r>
              <w:rPr>
                <w:rFonts w:ascii="Arial" w:hAnsi="Arial" w:cs="Arial" w:hint="eastAsia"/>
                <w:color w:val="000000"/>
                <w:sz w:val="18"/>
                <w:szCs w:val="18"/>
              </w:rPr>
              <w:t xml:space="preserve">  2.</w:t>
            </w:r>
            <w:r>
              <w:rPr>
                <w:rFonts w:ascii="Arial" w:hAnsi="Arial" w:cs="Arial"/>
                <w:color w:val="000000"/>
                <w:sz w:val="18"/>
                <w:szCs w:val="18"/>
              </w:rPr>
              <w:t>案由</w:t>
            </w:r>
            <w:r>
              <w:rPr>
                <w:rFonts w:ascii="Arial" w:hAnsi="Arial" w:cs="Arial"/>
                <w:color w:val="000000"/>
                <w:sz w:val="18"/>
                <w:szCs w:val="18"/>
              </w:rPr>
              <w:t>∶</w:t>
            </w:r>
            <w:r>
              <w:rPr>
                <w:rFonts w:ascii="Arial" w:hAnsi="Arial" w:cs="Arial"/>
                <w:color w:val="000000"/>
                <w:sz w:val="18"/>
                <w:szCs w:val="18"/>
              </w:rPr>
              <w:t>房屋租赁合同纠纷</w:t>
            </w:r>
            <w:r>
              <w:rPr>
                <w:rFonts w:ascii="Arial" w:hAnsi="Arial" w:cs="Arial" w:hint="eastAsia"/>
                <w:color w:val="000000"/>
                <w:sz w:val="18"/>
                <w:szCs w:val="18"/>
              </w:rPr>
              <w:t>；</w:t>
            </w:r>
            <w:r>
              <w:rPr>
                <w:rFonts w:ascii="Arial" w:hAnsi="Arial" w:cs="Arial" w:hint="eastAsia"/>
                <w:color w:val="000000"/>
                <w:sz w:val="18"/>
                <w:szCs w:val="18"/>
              </w:rPr>
              <w:t>3.</w:t>
            </w:r>
            <w:r>
              <w:rPr>
                <w:rFonts w:ascii="Arial" w:hAnsi="Arial" w:cs="Arial"/>
                <w:color w:val="000000"/>
                <w:sz w:val="18"/>
                <w:szCs w:val="18"/>
              </w:rPr>
              <w:t>受理机关</w:t>
            </w:r>
            <w:r>
              <w:rPr>
                <w:rFonts w:ascii="Arial" w:hAnsi="Arial" w:cs="Arial"/>
                <w:color w:val="000000"/>
                <w:sz w:val="18"/>
                <w:szCs w:val="18"/>
              </w:rPr>
              <w:t xml:space="preserve">∶ </w:t>
            </w:r>
            <w:r>
              <w:rPr>
                <w:rFonts w:ascii="Arial" w:hAnsi="Arial" w:cs="Arial"/>
                <w:color w:val="000000"/>
                <w:sz w:val="18"/>
                <w:szCs w:val="18"/>
              </w:rPr>
              <w:t>广州市海珠区人民法院</w:t>
            </w:r>
            <w:r>
              <w:rPr>
                <w:rFonts w:ascii="Arial" w:hAnsi="Arial" w:cs="Arial" w:hint="eastAsia"/>
                <w:color w:val="000000"/>
                <w:sz w:val="18"/>
                <w:szCs w:val="18"/>
              </w:rPr>
              <w:t>4.</w:t>
            </w:r>
            <w:r>
              <w:rPr>
                <w:rFonts w:ascii="Arial" w:hAnsi="Arial" w:cs="Arial"/>
                <w:color w:val="000000"/>
                <w:sz w:val="18"/>
                <w:szCs w:val="18"/>
              </w:rPr>
              <w:t>涉及标的</w:t>
            </w:r>
            <w:r>
              <w:rPr>
                <w:rFonts w:ascii="Arial" w:hAnsi="Arial" w:cs="Arial"/>
                <w:color w:val="000000"/>
                <w:sz w:val="18"/>
                <w:szCs w:val="18"/>
              </w:rPr>
              <w:t>∶</w:t>
            </w:r>
            <w:r>
              <w:rPr>
                <w:rFonts w:ascii="Arial" w:hAnsi="Arial" w:cs="Arial"/>
                <w:color w:val="000000"/>
                <w:sz w:val="18"/>
                <w:szCs w:val="18"/>
              </w:rPr>
              <w:t>约</w:t>
            </w:r>
            <w:r>
              <w:rPr>
                <w:rFonts w:ascii="Arial" w:hAnsi="Arial" w:cs="Arial"/>
                <w:color w:val="000000"/>
                <w:sz w:val="18"/>
                <w:szCs w:val="18"/>
              </w:rPr>
              <w:t xml:space="preserve"> 20</w:t>
            </w:r>
            <w:r>
              <w:rPr>
                <w:rFonts w:ascii="Arial" w:hAnsi="Arial" w:cs="Arial"/>
                <w:color w:val="000000"/>
                <w:sz w:val="18"/>
                <w:szCs w:val="18"/>
              </w:rPr>
              <w:t>万元</w:t>
            </w:r>
            <w:r>
              <w:rPr>
                <w:rFonts w:ascii="Arial" w:hAnsi="Arial" w:cs="Arial"/>
                <w:color w:val="000000"/>
                <w:sz w:val="18"/>
                <w:szCs w:val="18"/>
              </w:rPr>
              <w:br/>
            </w:r>
            <w:r>
              <w:rPr>
                <w:rFonts w:ascii="Arial" w:hAnsi="Arial" w:cs="Arial"/>
                <w:color w:val="000000"/>
                <w:sz w:val="18"/>
                <w:szCs w:val="18"/>
              </w:rPr>
              <w:t>二、律师代理费与工作费用</w:t>
            </w:r>
            <w:r>
              <w:rPr>
                <w:rFonts w:ascii="Arial" w:hAnsi="Arial" w:cs="Arial" w:hint="eastAsia"/>
                <w:color w:val="000000"/>
                <w:sz w:val="18"/>
                <w:szCs w:val="18"/>
              </w:rPr>
              <w:t>：</w:t>
            </w:r>
            <w:r>
              <w:rPr>
                <w:rFonts w:ascii="Arial" w:hAnsi="Arial" w:cs="Arial"/>
                <w:color w:val="000000"/>
                <w:sz w:val="18"/>
                <w:szCs w:val="18"/>
              </w:rPr>
              <w:t>（</w:t>
            </w:r>
            <w:r>
              <w:rPr>
                <w:rFonts w:ascii="Arial" w:hAnsi="Arial" w:cs="Arial"/>
                <w:color w:val="000000"/>
                <w:sz w:val="18"/>
                <w:szCs w:val="18"/>
              </w:rPr>
              <w:t>1</w:t>
            </w:r>
            <w:r>
              <w:rPr>
                <w:rFonts w:ascii="Arial" w:hAnsi="Arial" w:cs="Arial"/>
                <w:color w:val="000000"/>
                <w:sz w:val="18"/>
                <w:szCs w:val="18"/>
              </w:rPr>
              <w:t>）乙方同意无偿为甲方代理本合同项下的案件</w:t>
            </w:r>
            <w:r>
              <w:rPr>
                <w:rFonts w:ascii="Arial" w:hAnsi="Arial" w:cs="Arial" w:hint="eastAsia"/>
                <w:color w:val="000000"/>
                <w:sz w:val="18"/>
                <w:szCs w:val="18"/>
              </w:rPr>
              <w:t>；</w:t>
            </w:r>
            <w:r>
              <w:rPr>
                <w:rFonts w:ascii="Arial" w:hAnsi="Arial" w:cs="Arial"/>
                <w:color w:val="000000"/>
                <w:sz w:val="18"/>
                <w:szCs w:val="18"/>
              </w:rPr>
              <w:t>（</w:t>
            </w:r>
            <w:r>
              <w:rPr>
                <w:rFonts w:ascii="Arial" w:hAnsi="Arial" w:cs="Arial"/>
                <w:color w:val="000000"/>
                <w:sz w:val="18"/>
                <w:szCs w:val="18"/>
              </w:rPr>
              <w:t>2</w:t>
            </w:r>
            <w:r>
              <w:rPr>
                <w:rFonts w:ascii="Arial" w:hAnsi="Arial" w:cs="Arial"/>
                <w:color w:val="000000"/>
                <w:sz w:val="18"/>
                <w:szCs w:val="18"/>
              </w:rPr>
              <w:t>）甲方委托乙方的代理范围为一审。</w:t>
            </w: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0.00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其他</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授权事项</w:t>
            </w:r>
          </w:p>
        </w:tc>
      </w:tr>
      <w:tr w:rsidR="00E1293A">
        <w:trPr>
          <w:trHeight w:val="3123"/>
          <w:jc w:val="center"/>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2020/11/19</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广东广基建设集团有限公司（乙方）</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rPr>
              <w:t>广州佳兆业中心项目（南天）拆除及二三期土石方挖运工程施工合同</w:t>
            </w:r>
          </w:p>
        </w:tc>
        <w:tc>
          <w:tcPr>
            <w:tcW w:w="4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numPr>
                <w:ilvl w:val="0"/>
                <w:numId w:val="5"/>
              </w:numPr>
              <w:textAlignment w:val="center"/>
              <w:rPr>
                <w:rFonts w:ascii="Arial" w:hAnsi="Arial" w:cs="Arial"/>
                <w:color w:val="000000"/>
                <w:sz w:val="18"/>
                <w:szCs w:val="18"/>
              </w:rPr>
            </w:pPr>
            <w:r>
              <w:rPr>
                <w:rFonts w:ascii="Arial" w:hAnsi="Arial" w:cs="Arial"/>
                <w:color w:val="000000"/>
                <w:sz w:val="18"/>
                <w:szCs w:val="18"/>
              </w:rPr>
              <w:t>工程主要承包范围：</w:t>
            </w:r>
            <w:r>
              <w:rPr>
                <w:rFonts w:ascii="Arial" w:hAnsi="Arial" w:cs="Arial"/>
                <w:color w:val="000000"/>
                <w:sz w:val="18"/>
                <w:szCs w:val="18"/>
              </w:rPr>
              <w:br/>
              <w:t>1.</w:t>
            </w:r>
            <w:r>
              <w:rPr>
                <w:rFonts w:ascii="Arial" w:hAnsi="Arial" w:cs="Arial"/>
                <w:color w:val="000000"/>
                <w:sz w:val="18"/>
                <w:szCs w:val="18"/>
              </w:rPr>
              <w:t>拆除工程：包含项目北侧用地红线外、用地界线内，相关房屋、树木</w:t>
            </w:r>
            <w:r>
              <w:rPr>
                <w:rFonts w:ascii="Arial" w:hAnsi="Arial" w:cs="Arial"/>
                <w:color w:val="000000"/>
                <w:sz w:val="18"/>
                <w:szCs w:val="18"/>
              </w:rPr>
              <w:t>(</w:t>
            </w:r>
            <w:r>
              <w:rPr>
                <w:rFonts w:ascii="Arial" w:hAnsi="Arial" w:cs="Arial"/>
                <w:color w:val="000000"/>
                <w:sz w:val="18"/>
                <w:szCs w:val="18"/>
              </w:rPr>
              <w:t>不包含南天大道北侧树木）、地上设施（包含灯杆、红绿灯、市政监控系统等）及其附着物的拆除、废料清运及相应措施等；</w:t>
            </w:r>
            <w:r>
              <w:rPr>
                <w:rFonts w:ascii="Arial" w:hAnsi="Arial" w:cs="Arial"/>
                <w:color w:val="000000"/>
                <w:sz w:val="18"/>
                <w:szCs w:val="18"/>
              </w:rPr>
              <w:br/>
              <w:t>2.</w:t>
            </w:r>
            <w:r>
              <w:rPr>
                <w:rFonts w:ascii="Arial" w:hAnsi="Arial" w:cs="Arial"/>
                <w:color w:val="000000"/>
                <w:sz w:val="18"/>
                <w:szCs w:val="18"/>
              </w:rPr>
              <w:t>土石方挖运工程：包含破除原有建筑地基、清理地表植被、灌木、电线杆等杂物拆除及清理；洗车槽的设置（包含水电费用）；表面素砼的打凿、清理，场内道路硬化及清洁保持、扬尘控制设施；基坑土石方的开挖；土石方场内外堆放及场内外的运输、装卸、平整；机械进出场及土方开挖期间的降排水等；</w:t>
            </w:r>
            <w:r>
              <w:rPr>
                <w:rFonts w:ascii="Arial" w:hAnsi="Arial" w:cs="Arial"/>
                <w:color w:val="000000"/>
                <w:sz w:val="18"/>
                <w:szCs w:val="18"/>
              </w:rPr>
              <w:br/>
              <w:t>3.</w:t>
            </w:r>
            <w:r>
              <w:rPr>
                <w:rFonts w:ascii="Arial" w:hAnsi="Arial" w:cs="Arial"/>
                <w:color w:val="000000"/>
                <w:sz w:val="18"/>
                <w:szCs w:val="18"/>
              </w:rPr>
              <w:t>乙方需负责拆除工程、土方开挖过程中所有政府及社会关系协调，报价需包含拆除、土方开挖所需交纳的协调费、相关行政费用（含道路开挖费，如有），因拆除所引起的诉讼问题（如有）由乙方承担，相应费用已综合考虑在报价中；</w:t>
            </w:r>
            <w:r>
              <w:rPr>
                <w:rFonts w:ascii="Arial" w:hAnsi="Arial" w:cs="Arial"/>
                <w:color w:val="000000"/>
                <w:sz w:val="18"/>
                <w:szCs w:val="18"/>
              </w:rPr>
              <w:br/>
            </w:r>
            <w:r>
              <w:rPr>
                <w:rFonts w:ascii="Arial" w:hAnsi="Arial" w:cs="Arial"/>
                <w:color w:val="000000"/>
                <w:sz w:val="18"/>
                <w:szCs w:val="18"/>
              </w:rPr>
              <w:t>二、工期：</w:t>
            </w:r>
            <w:r>
              <w:rPr>
                <w:rFonts w:ascii="Arial" w:hAnsi="Arial" w:cs="Arial"/>
                <w:color w:val="000000"/>
                <w:sz w:val="18"/>
                <w:szCs w:val="18"/>
              </w:rPr>
              <w:br/>
              <w:t>1.</w:t>
            </w:r>
            <w:r>
              <w:rPr>
                <w:rFonts w:ascii="Arial" w:hAnsi="Arial" w:cs="Arial"/>
                <w:color w:val="000000"/>
                <w:sz w:val="18"/>
                <w:szCs w:val="18"/>
              </w:rPr>
              <w:t>拆除工程工期：工期为</w:t>
            </w:r>
            <w:r>
              <w:rPr>
                <w:rFonts w:ascii="Arial" w:hAnsi="Arial" w:cs="Arial"/>
                <w:color w:val="000000"/>
                <w:sz w:val="18"/>
                <w:szCs w:val="18"/>
              </w:rPr>
              <w:t>30</w:t>
            </w:r>
            <w:r>
              <w:rPr>
                <w:rFonts w:ascii="Arial" w:hAnsi="Arial" w:cs="Arial"/>
                <w:color w:val="000000"/>
                <w:sz w:val="18"/>
                <w:szCs w:val="18"/>
              </w:rPr>
              <w:t>个日历天，暂定进场施工</w:t>
            </w:r>
            <w:r>
              <w:rPr>
                <w:rFonts w:ascii="Arial" w:hAnsi="Arial" w:cs="Arial"/>
                <w:color w:val="000000"/>
                <w:sz w:val="18"/>
                <w:szCs w:val="18"/>
              </w:rPr>
              <w:lastRenderedPageBreak/>
              <w:t>日期</w:t>
            </w:r>
            <w:r>
              <w:rPr>
                <w:rFonts w:ascii="Arial" w:hAnsi="Arial" w:cs="Arial"/>
                <w:color w:val="000000"/>
                <w:sz w:val="18"/>
                <w:szCs w:val="18"/>
              </w:rPr>
              <w:t>2020</w:t>
            </w:r>
            <w:r>
              <w:rPr>
                <w:rFonts w:ascii="Arial" w:hAnsi="Arial" w:cs="Arial"/>
                <w:color w:val="000000"/>
                <w:sz w:val="18"/>
                <w:szCs w:val="18"/>
              </w:rPr>
              <w:t>年</w:t>
            </w:r>
            <w:r>
              <w:rPr>
                <w:rFonts w:ascii="Arial" w:hAnsi="Arial" w:cs="Arial"/>
                <w:color w:val="000000"/>
                <w:sz w:val="18"/>
                <w:szCs w:val="18"/>
              </w:rPr>
              <w:t>10</w:t>
            </w:r>
            <w:r>
              <w:rPr>
                <w:rFonts w:ascii="Arial" w:hAnsi="Arial" w:cs="Arial"/>
                <w:color w:val="000000"/>
                <w:sz w:val="18"/>
                <w:szCs w:val="18"/>
              </w:rPr>
              <w:t>月</w:t>
            </w:r>
            <w:r>
              <w:rPr>
                <w:rFonts w:ascii="Arial" w:hAnsi="Arial" w:cs="Arial"/>
                <w:color w:val="000000"/>
                <w:sz w:val="18"/>
                <w:szCs w:val="18"/>
              </w:rPr>
              <w:t>1</w:t>
            </w:r>
            <w:r>
              <w:rPr>
                <w:rFonts w:ascii="Arial" w:hAnsi="Arial" w:cs="Arial"/>
                <w:color w:val="000000"/>
                <w:sz w:val="18"/>
                <w:szCs w:val="18"/>
              </w:rPr>
              <w:t>日，具体进场时间已甲方项目部通知为准；</w:t>
            </w:r>
            <w:r>
              <w:rPr>
                <w:rFonts w:ascii="Arial" w:hAnsi="Arial" w:cs="Arial"/>
                <w:color w:val="000000"/>
                <w:sz w:val="18"/>
                <w:szCs w:val="18"/>
              </w:rPr>
              <w:br/>
              <w:t>2.</w:t>
            </w:r>
            <w:r>
              <w:rPr>
                <w:rFonts w:ascii="Arial" w:hAnsi="Arial" w:cs="Arial"/>
                <w:color w:val="000000"/>
                <w:sz w:val="18"/>
                <w:szCs w:val="18"/>
              </w:rPr>
              <w:t>土方挖运工程工期：二期土方开挖工期暂定</w:t>
            </w:r>
            <w:r>
              <w:rPr>
                <w:rFonts w:ascii="Arial" w:hAnsi="Arial" w:cs="Arial"/>
                <w:color w:val="000000"/>
                <w:sz w:val="18"/>
                <w:szCs w:val="18"/>
              </w:rPr>
              <w:t>120</w:t>
            </w:r>
            <w:r>
              <w:rPr>
                <w:rFonts w:ascii="Arial" w:hAnsi="Arial" w:cs="Arial"/>
                <w:color w:val="000000"/>
                <w:sz w:val="18"/>
                <w:szCs w:val="18"/>
              </w:rPr>
              <w:t>个日历天，三期土方开挖工期暂定</w:t>
            </w:r>
            <w:r>
              <w:rPr>
                <w:rFonts w:ascii="Arial" w:hAnsi="Arial" w:cs="Arial"/>
                <w:color w:val="000000"/>
                <w:sz w:val="18"/>
                <w:szCs w:val="18"/>
              </w:rPr>
              <w:t>150</w:t>
            </w:r>
            <w:r>
              <w:rPr>
                <w:rFonts w:ascii="Arial" w:hAnsi="Arial" w:cs="Arial"/>
                <w:color w:val="000000"/>
                <w:sz w:val="18"/>
                <w:szCs w:val="18"/>
              </w:rPr>
              <w:t>个日历天。二期暂定进场施工日期</w:t>
            </w:r>
            <w:r>
              <w:rPr>
                <w:rFonts w:ascii="Arial" w:hAnsi="Arial" w:cs="Arial"/>
                <w:color w:val="000000"/>
                <w:sz w:val="18"/>
                <w:szCs w:val="18"/>
              </w:rPr>
              <w:t>2020</w:t>
            </w:r>
            <w:r>
              <w:rPr>
                <w:rFonts w:ascii="Arial" w:hAnsi="Arial" w:cs="Arial"/>
                <w:color w:val="000000"/>
                <w:sz w:val="18"/>
                <w:szCs w:val="18"/>
              </w:rPr>
              <w:t>年</w:t>
            </w:r>
            <w:r>
              <w:rPr>
                <w:rFonts w:ascii="Arial" w:hAnsi="Arial" w:cs="Arial"/>
                <w:color w:val="000000"/>
                <w:sz w:val="18"/>
                <w:szCs w:val="18"/>
              </w:rPr>
              <w:t>5</w:t>
            </w:r>
            <w:r>
              <w:rPr>
                <w:rFonts w:ascii="Arial" w:hAnsi="Arial" w:cs="Arial"/>
                <w:color w:val="000000"/>
                <w:sz w:val="18"/>
                <w:szCs w:val="18"/>
              </w:rPr>
              <w:t>月</w:t>
            </w:r>
            <w:r>
              <w:rPr>
                <w:rFonts w:ascii="Arial" w:hAnsi="Arial" w:cs="Arial"/>
                <w:color w:val="000000"/>
                <w:sz w:val="18"/>
                <w:szCs w:val="18"/>
              </w:rPr>
              <w:t>15</w:t>
            </w:r>
            <w:r>
              <w:rPr>
                <w:rFonts w:ascii="Arial" w:hAnsi="Arial" w:cs="Arial"/>
                <w:color w:val="000000"/>
                <w:sz w:val="18"/>
                <w:szCs w:val="18"/>
              </w:rPr>
              <w:t>日，三期暂定进场施工日期</w:t>
            </w:r>
            <w:r>
              <w:rPr>
                <w:rFonts w:ascii="Arial" w:hAnsi="Arial" w:cs="Arial"/>
                <w:color w:val="000000"/>
                <w:sz w:val="18"/>
                <w:szCs w:val="18"/>
              </w:rPr>
              <w:t>2020</w:t>
            </w:r>
            <w:r>
              <w:rPr>
                <w:rFonts w:ascii="Arial" w:hAnsi="Arial" w:cs="Arial"/>
                <w:color w:val="000000"/>
                <w:sz w:val="18"/>
                <w:szCs w:val="18"/>
              </w:rPr>
              <w:t>年</w:t>
            </w:r>
            <w:r>
              <w:rPr>
                <w:rFonts w:ascii="Arial" w:hAnsi="Arial" w:cs="Arial"/>
                <w:color w:val="000000"/>
                <w:sz w:val="18"/>
                <w:szCs w:val="18"/>
              </w:rPr>
              <w:t>8</w:t>
            </w:r>
            <w:r>
              <w:rPr>
                <w:rFonts w:ascii="Arial" w:hAnsi="Arial" w:cs="Arial"/>
                <w:color w:val="000000"/>
                <w:sz w:val="18"/>
                <w:szCs w:val="18"/>
              </w:rPr>
              <w:t>月</w:t>
            </w:r>
            <w:r>
              <w:rPr>
                <w:rFonts w:ascii="Arial" w:hAnsi="Arial" w:cs="Arial"/>
                <w:color w:val="000000"/>
                <w:sz w:val="18"/>
                <w:szCs w:val="18"/>
              </w:rPr>
              <w:t>15</w:t>
            </w:r>
            <w:r>
              <w:rPr>
                <w:rFonts w:ascii="Arial" w:hAnsi="Arial" w:cs="Arial"/>
                <w:color w:val="000000"/>
                <w:sz w:val="18"/>
                <w:szCs w:val="18"/>
              </w:rPr>
              <w:t>日</w:t>
            </w:r>
            <w:r>
              <w:rPr>
                <w:rFonts w:ascii="Arial" w:hAnsi="Arial" w:cs="Arial"/>
                <w:color w:val="000000"/>
                <w:sz w:val="18"/>
                <w:szCs w:val="18"/>
              </w:rPr>
              <w:t>,</w:t>
            </w:r>
            <w:r>
              <w:rPr>
                <w:rFonts w:ascii="Arial" w:hAnsi="Arial" w:cs="Arial"/>
                <w:color w:val="000000"/>
                <w:sz w:val="18"/>
                <w:szCs w:val="18"/>
              </w:rPr>
              <w:t>具体开工日期以甲方下发开工令之日为准；</w:t>
            </w:r>
            <w:r>
              <w:rPr>
                <w:rFonts w:ascii="Arial" w:hAnsi="Arial" w:cs="Arial"/>
                <w:color w:val="000000"/>
                <w:sz w:val="18"/>
                <w:szCs w:val="18"/>
              </w:rPr>
              <w:br/>
            </w:r>
            <w:r>
              <w:rPr>
                <w:rFonts w:ascii="Arial" w:hAnsi="Arial" w:cs="Arial"/>
                <w:color w:val="000000"/>
                <w:sz w:val="18"/>
                <w:szCs w:val="18"/>
              </w:rPr>
              <w:t>三、合同价款：</w:t>
            </w:r>
            <w:r>
              <w:rPr>
                <w:rFonts w:ascii="Arial" w:hAnsi="Arial" w:cs="Arial"/>
                <w:color w:val="000000"/>
                <w:sz w:val="18"/>
                <w:szCs w:val="18"/>
              </w:rPr>
              <w:br/>
            </w:r>
            <w:r>
              <w:rPr>
                <w:rFonts w:ascii="Arial" w:hAnsi="Arial" w:cs="Arial"/>
                <w:color w:val="000000"/>
                <w:sz w:val="18"/>
                <w:szCs w:val="18"/>
              </w:rPr>
              <w:t>本工程的合同暂定含税总价为</w:t>
            </w:r>
            <w:r>
              <w:rPr>
                <w:rFonts w:ascii="Arial" w:hAnsi="Arial" w:cs="Arial"/>
                <w:color w:val="000000"/>
                <w:sz w:val="18"/>
                <w:szCs w:val="18"/>
              </w:rPr>
              <w:t>25,943,374.37</w:t>
            </w:r>
            <w:r>
              <w:rPr>
                <w:rFonts w:ascii="Arial" w:hAnsi="Arial" w:cs="Arial"/>
                <w:color w:val="000000"/>
                <w:sz w:val="18"/>
                <w:szCs w:val="18"/>
              </w:rPr>
              <w:t>元，税率</w:t>
            </w:r>
            <w:r>
              <w:rPr>
                <w:rFonts w:ascii="Arial" w:hAnsi="Arial" w:cs="Arial"/>
                <w:color w:val="000000"/>
                <w:sz w:val="18"/>
                <w:szCs w:val="18"/>
              </w:rPr>
              <w:t>9%</w:t>
            </w:r>
            <w:r>
              <w:rPr>
                <w:rFonts w:ascii="Arial" w:hAnsi="Arial" w:cs="Arial"/>
                <w:color w:val="000000"/>
                <w:sz w:val="18"/>
                <w:szCs w:val="18"/>
              </w:rPr>
              <w:t>；拆除工程采用总价包干、土方挖运工程采用综合单价包干，按实结算。</w:t>
            </w: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textAlignment w:val="center"/>
              <w:rPr>
                <w:rFonts w:ascii="Arial" w:hAnsi="Arial" w:cs="Arial"/>
                <w:color w:val="000000"/>
                <w:sz w:val="18"/>
                <w:szCs w:val="18"/>
              </w:rPr>
            </w:pPr>
            <w:r>
              <w:rPr>
                <w:rFonts w:ascii="Arial" w:hAnsi="Arial" w:cs="Arial"/>
                <w:color w:val="000000"/>
                <w:sz w:val="18"/>
                <w:szCs w:val="18"/>
              </w:rPr>
              <w:lastRenderedPageBreak/>
              <w:t>1</w:t>
            </w:r>
            <w:r>
              <w:rPr>
                <w:rFonts w:ascii="Arial" w:hAnsi="Arial" w:cs="Arial"/>
                <w:color w:val="000000"/>
                <w:sz w:val="18"/>
                <w:szCs w:val="18"/>
              </w:rPr>
              <w:t>、拆除工程付款方式：</w:t>
            </w:r>
            <w:r>
              <w:rPr>
                <w:rFonts w:ascii="Arial" w:hAnsi="Arial" w:cs="Arial"/>
                <w:color w:val="000000"/>
                <w:sz w:val="18"/>
                <w:szCs w:val="18"/>
              </w:rPr>
              <w:br/>
            </w:r>
            <w:r>
              <w:rPr>
                <w:rFonts w:ascii="Arial" w:hAnsi="Arial" w:cs="Arial"/>
                <w:color w:val="000000"/>
                <w:sz w:val="18"/>
                <w:szCs w:val="18"/>
              </w:rPr>
              <w:t>（</w:t>
            </w:r>
            <w:r>
              <w:rPr>
                <w:rFonts w:ascii="Arial" w:hAnsi="Arial" w:cs="Arial"/>
                <w:color w:val="000000"/>
                <w:sz w:val="18"/>
                <w:szCs w:val="18"/>
              </w:rPr>
              <w:t>1</w:t>
            </w:r>
            <w:r>
              <w:rPr>
                <w:rFonts w:ascii="Arial" w:hAnsi="Arial" w:cs="Arial"/>
                <w:color w:val="000000"/>
                <w:sz w:val="18"/>
                <w:szCs w:val="18"/>
              </w:rPr>
              <w:t>）完成所有的拆除工作，甲方于收到乙方提交的全套请款资料后</w:t>
            </w:r>
            <w:r>
              <w:rPr>
                <w:rFonts w:ascii="Arial" w:hAnsi="Arial" w:cs="Arial"/>
                <w:color w:val="000000"/>
                <w:sz w:val="18"/>
                <w:szCs w:val="18"/>
              </w:rPr>
              <w:t>45</w:t>
            </w:r>
            <w:r>
              <w:rPr>
                <w:rFonts w:ascii="Arial" w:hAnsi="Arial" w:cs="Arial"/>
                <w:color w:val="000000"/>
                <w:sz w:val="18"/>
                <w:szCs w:val="18"/>
              </w:rPr>
              <w:t>个日历天内支付至拆除工程总价的</w:t>
            </w:r>
            <w:r>
              <w:rPr>
                <w:rFonts w:ascii="Arial" w:hAnsi="Arial" w:cs="Arial"/>
                <w:color w:val="000000"/>
                <w:sz w:val="18"/>
                <w:szCs w:val="18"/>
              </w:rPr>
              <w:t>85%</w:t>
            </w:r>
            <w:r>
              <w:rPr>
                <w:rFonts w:ascii="Arial" w:hAnsi="Arial" w:cs="Arial"/>
                <w:color w:val="000000"/>
                <w:sz w:val="18"/>
                <w:szCs w:val="18"/>
              </w:rPr>
              <w:t>；</w:t>
            </w:r>
            <w:r>
              <w:rPr>
                <w:rFonts w:ascii="Arial" w:hAnsi="Arial" w:cs="Arial"/>
                <w:color w:val="000000"/>
                <w:sz w:val="18"/>
                <w:szCs w:val="18"/>
              </w:rPr>
              <w:br/>
            </w:r>
            <w:r>
              <w:rPr>
                <w:rFonts w:ascii="Arial" w:hAnsi="Arial" w:cs="Arial"/>
                <w:color w:val="000000"/>
                <w:sz w:val="18"/>
                <w:szCs w:val="18"/>
              </w:rPr>
              <w:t>（</w:t>
            </w:r>
            <w:r>
              <w:rPr>
                <w:rFonts w:ascii="Arial" w:hAnsi="Arial" w:cs="Arial"/>
                <w:color w:val="000000"/>
                <w:sz w:val="18"/>
                <w:szCs w:val="18"/>
              </w:rPr>
              <w:t>2)</w:t>
            </w:r>
            <w:r>
              <w:rPr>
                <w:rFonts w:ascii="Arial" w:hAnsi="Arial" w:cs="Arial"/>
                <w:color w:val="000000"/>
                <w:sz w:val="18"/>
                <w:szCs w:val="18"/>
              </w:rPr>
              <w:t>拆除工程完工后，经甲方、监理验收通过后，甲乙双方完成结算后，甲方在收到乙方提交的全套请款资料后</w:t>
            </w:r>
            <w:r>
              <w:rPr>
                <w:rFonts w:ascii="Arial" w:hAnsi="Arial" w:cs="Arial"/>
                <w:color w:val="000000"/>
                <w:sz w:val="18"/>
                <w:szCs w:val="18"/>
              </w:rPr>
              <w:t>45</w:t>
            </w:r>
            <w:r>
              <w:rPr>
                <w:rFonts w:ascii="Arial" w:hAnsi="Arial" w:cs="Arial"/>
                <w:color w:val="000000"/>
                <w:sz w:val="18"/>
                <w:szCs w:val="18"/>
              </w:rPr>
              <w:t>个日历天内向乙方付款至拆除工程结算总价的</w:t>
            </w:r>
            <w:r>
              <w:rPr>
                <w:rFonts w:ascii="Arial" w:hAnsi="Arial" w:cs="Arial"/>
                <w:color w:val="000000"/>
                <w:sz w:val="18"/>
                <w:szCs w:val="18"/>
              </w:rPr>
              <w:t>100%</w:t>
            </w:r>
            <w:r>
              <w:rPr>
                <w:rFonts w:ascii="Arial" w:hAnsi="Arial" w:cs="Arial"/>
                <w:color w:val="000000"/>
                <w:sz w:val="18"/>
                <w:szCs w:val="18"/>
              </w:rPr>
              <w:t>。</w:t>
            </w:r>
            <w:r>
              <w:rPr>
                <w:rFonts w:ascii="Arial" w:hAnsi="Arial" w:cs="Arial"/>
                <w:color w:val="000000"/>
                <w:sz w:val="18"/>
                <w:szCs w:val="18"/>
              </w:rPr>
              <w:br/>
              <w:t>2</w:t>
            </w:r>
            <w:r>
              <w:rPr>
                <w:rFonts w:ascii="Arial" w:hAnsi="Arial" w:cs="Arial"/>
                <w:color w:val="000000"/>
                <w:sz w:val="18"/>
                <w:szCs w:val="18"/>
              </w:rPr>
              <w:t>、土石方挖运工程付款方式：</w:t>
            </w:r>
            <w:r>
              <w:rPr>
                <w:rFonts w:ascii="Arial" w:hAnsi="Arial" w:cs="Arial"/>
                <w:color w:val="000000"/>
                <w:sz w:val="18"/>
                <w:szCs w:val="18"/>
              </w:rPr>
              <w:br/>
            </w:r>
            <w:r>
              <w:rPr>
                <w:rFonts w:ascii="Arial" w:hAnsi="Arial" w:cs="Arial"/>
                <w:color w:val="000000"/>
                <w:sz w:val="18"/>
                <w:szCs w:val="18"/>
              </w:rPr>
              <w:t>（</w:t>
            </w:r>
            <w:r>
              <w:rPr>
                <w:rFonts w:ascii="Arial" w:hAnsi="Arial" w:cs="Arial"/>
                <w:color w:val="000000"/>
                <w:sz w:val="18"/>
                <w:szCs w:val="18"/>
              </w:rPr>
              <w:t>1</w:t>
            </w:r>
            <w:r>
              <w:rPr>
                <w:rFonts w:ascii="Arial" w:hAnsi="Arial" w:cs="Arial"/>
                <w:color w:val="000000"/>
                <w:sz w:val="18"/>
                <w:szCs w:val="18"/>
              </w:rPr>
              <w:t>）土石方挖运工程无预付款；</w:t>
            </w:r>
            <w:r>
              <w:rPr>
                <w:rFonts w:ascii="Arial" w:hAnsi="Arial" w:cs="Arial"/>
                <w:color w:val="000000"/>
                <w:sz w:val="18"/>
                <w:szCs w:val="18"/>
              </w:rPr>
              <w:br/>
            </w:r>
            <w:r>
              <w:rPr>
                <w:rFonts w:ascii="Arial" w:hAnsi="Arial" w:cs="Arial"/>
                <w:color w:val="000000"/>
                <w:sz w:val="18"/>
                <w:szCs w:val="18"/>
              </w:rPr>
              <w:t>（</w:t>
            </w:r>
            <w:r>
              <w:rPr>
                <w:rFonts w:ascii="Arial" w:hAnsi="Arial" w:cs="Arial"/>
                <w:color w:val="000000"/>
                <w:sz w:val="18"/>
                <w:szCs w:val="18"/>
              </w:rPr>
              <w:t>2</w:t>
            </w:r>
            <w:r>
              <w:rPr>
                <w:rFonts w:ascii="Arial" w:hAnsi="Arial" w:cs="Arial"/>
                <w:color w:val="000000"/>
                <w:sz w:val="18"/>
                <w:szCs w:val="18"/>
              </w:rPr>
              <w:t>）土石方挖运工程开工后，二期、三期挖土量分别达到</w:t>
            </w:r>
            <w:r>
              <w:rPr>
                <w:rFonts w:ascii="Arial" w:hAnsi="Arial" w:cs="Arial"/>
                <w:color w:val="000000"/>
                <w:sz w:val="18"/>
                <w:szCs w:val="18"/>
              </w:rPr>
              <w:t>10</w:t>
            </w:r>
            <w:r>
              <w:rPr>
                <w:rFonts w:ascii="Arial" w:hAnsi="Arial" w:cs="Arial"/>
                <w:color w:val="000000"/>
                <w:sz w:val="18"/>
                <w:szCs w:val="18"/>
              </w:rPr>
              <w:t>万方后开始支付各期的第一次进度款（起付后，以后每月申请进度款），乙方须保质保量地按甲方规定的工程进度安排进行施工并按月领取工程进度款，即乙方每月</w:t>
            </w:r>
            <w:r>
              <w:rPr>
                <w:rFonts w:ascii="Arial" w:hAnsi="Arial" w:cs="Arial"/>
                <w:color w:val="000000"/>
                <w:sz w:val="18"/>
                <w:szCs w:val="18"/>
              </w:rPr>
              <w:t>5</w:t>
            </w:r>
            <w:r>
              <w:rPr>
                <w:rFonts w:ascii="Arial" w:hAnsi="Arial" w:cs="Arial"/>
                <w:color w:val="000000"/>
                <w:sz w:val="18"/>
                <w:szCs w:val="18"/>
              </w:rPr>
              <w:t>日前向甲方报送上月已完工程量和已完工程造价，经甲方审定后</w:t>
            </w:r>
            <w:r>
              <w:rPr>
                <w:rFonts w:ascii="Arial" w:hAnsi="Arial" w:cs="Arial"/>
                <w:color w:val="000000"/>
                <w:sz w:val="18"/>
                <w:szCs w:val="18"/>
              </w:rPr>
              <w:t>45</w:t>
            </w:r>
            <w:r>
              <w:rPr>
                <w:rFonts w:ascii="Arial" w:hAnsi="Arial" w:cs="Arial"/>
                <w:color w:val="000000"/>
                <w:sz w:val="18"/>
                <w:szCs w:val="18"/>
              </w:rPr>
              <w:t>个工作日内支付至已完工程造价的</w:t>
            </w:r>
            <w:r>
              <w:rPr>
                <w:rFonts w:ascii="Arial" w:hAnsi="Arial" w:cs="Arial"/>
                <w:color w:val="000000"/>
                <w:sz w:val="18"/>
                <w:szCs w:val="18"/>
              </w:rPr>
              <w:t>70%</w:t>
            </w:r>
            <w:r>
              <w:rPr>
                <w:rFonts w:ascii="Arial" w:hAnsi="Arial" w:cs="Arial"/>
                <w:color w:val="000000"/>
                <w:sz w:val="18"/>
                <w:szCs w:val="18"/>
              </w:rPr>
              <w:t>（亦包含前期已完成但尚未支付进度款的工作内容）；</w:t>
            </w:r>
            <w:r>
              <w:rPr>
                <w:rFonts w:ascii="Arial" w:hAnsi="Arial" w:cs="Arial"/>
                <w:color w:val="000000"/>
                <w:sz w:val="18"/>
                <w:szCs w:val="18"/>
              </w:rPr>
              <w:br/>
            </w:r>
            <w:r>
              <w:rPr>
                <w:rFonts w:ascii="Arial" w:hAnsi="Arial" w:cs="Arial"/>
                <w:color w:val="000000"/>
                <w:sz w:val="18"/>
                <w:szCs w:val="18"/>
              </w:rPr>
              <w:t>（</w:t>
            </w:r>
            <w:r>
              <w:rPr>
                <w:rFonts w:ascii="Arial" w:hAnsi="Arial" w:cs="Arial"/>
                <w:color w:val="000000"/>
                <w:sz w:val="18"/>
                <w:szCs w:val="18"/>
              </w:rPr>
              <w:t>3</w:t>
            </w:r>
            <w:r>
              <w:rPr>
                <w:rFonts w:ascii="Arial" w:hAnsi="Arial" w:cs="Arial"/>
                <w:color w:val="000000"/>
                <w:sz w:val="18"/>
                <w:szCs w:val="18"/>
              </w:rPr>
              <w:t>）土石方挖运工程全部完工后，经甲方、监理验收通过后，甲方在收到乙方提交的全套请款资料后</w:t>
            </w:r>
            <w:r>
              <w:rPr>
                <w:rFonts w:ascii="Arial" w:hAnsi="Arial" w:cs="Arial"/>
                <w:color w:val="000000"/>
                <w:sz w:val="18"/>
                <w:szCs w:val="18"/>
              </w:rPr>
              <w:t>45</w:t>
            </w:r>
            <w:r>
              <w:rPr>
                <w:rFonts w:ascii="Arial" w:hAnsi="Arial" w:cs="Arial"/>
                <w:color w:val="000000"/>
                <w:sz w:val="18"/>
                <w:szCs w:val="18"/>
              </w:rPr>
              <w:t>天内向乙方付款至双方确认的已完工程造价的</w:t>
            </w:r>
            <w:r>
              <w:rPr>
                <w:rFonts w:ascii="Arial" w:hAnsi="Arial" w:cs="Arial"/>
                <w:color w:val="000000"/>
                <w:sz w:val="18"/>
                <w:szCs w:val="18"/>
              </w:rPr>
              <w:t>85</w:t>
            </w:r>
            <w:r>
              <w:rPr>
                <w:rFonts w:ascii="Arial" w:hAnsi="Arial" w:cs="Arial"/>
                <w:color w:val="000000"/>
                <w:sz w:val="18"/>
                <w:szCs w:val="18"/>
              </w:rPr>
              <w:t>％；</w:t>
            </w:r>
            <w:r>
              <w:rPr>
                <w:rFonts w:ascii="Arial" w:hAnsi="Arial" w:cs="Arial"/>
                <w:color w:val="000000"/>
                <w:sz w:val="18"/>
                <w:szCs w:val="18"/>
              </w:rPr>
              <w:br/>
            </w:r>
            <w:r>
              <w:rPr>
                <w:rFonts w:ascii="Arial" w:hAnsi="Arial" w:cs="Arial"/>
                <w:color w:val="000000"/>
                <w:sz w:val="18"/>
                <w:szCs w:val="18"/>
              </w:rPr>
              <w:t>（</w:t>
            </w:r>
            <w:r>
              <w:rPr>
                <w:rFonts w:ascii="Arial" w:hAnsi="Arial" w:cs="Arial"/>
                <w:color w:val="000000"/>
                <w:sz w:val="18"/>
                <w:szCs w:val="18"/>
              </w:rPr>
              <w:t>4</w:t>
            </w:r>
            <w:r>
              <w:rPr>
                <w:rFonts w:ascii="Arial" w:hAnsi="Arial" w:cs="Arial"/>
                <w:color w:val="000000"/>
                <w:sz w:val="18"/>
                <w:szCs w:val="18"/>
              </w:rPr>
              <w:t>）如二期土方工程完工满</w:t>
            </w:r>
            <w:r>
              <w:rPr>
                <w:rFonts w:ascii="Arial" w:hAnsi="Arial" w:cs="Arial"/>
                <w:color w:val="000000"/>
                <w:sz w:val="18"/>
                <w:szCs w:val="18"/>
              </w:rPr>
              <w:t>1</w:t>
            </w:r>
            <w:r>
              <w:rPr>
                <w:rFonts w:ascii="Arial" w:hAnsi="Arial" w:cs="Arial"/>
                <w:color w:val="000000"/>
                <w:sz w:val="18"/>
                <w:szCs w:val="18"/>
              </w:rPr>
              <w:t>年，三期土方工程仍未开工，则二期土</w:t>
            </w:r>
            <w:r>
              <w:rPr>
                <w:rFonts w:ascii="Arial" w:hAnsi="Arial" w:cs="Arial"/>
                <w:color w:val="000000"/>
                <w:sz w:val="18"/>
                <w:szCs w:val="18"/>
              </w:rPr>
              <w:lastRenderedPageBreak/>
              <w:t>方工程甲乙双方可先行确认产值，产值资料确认后，甲方在收到乙方提交的全套请款资料后</w:t>
            </w:r>
            <w:r>
              <w:rPr>
                <w:rFonts w:ascii="Arial" w:hAnsi="Arial" w:cs="Arial"/>
                <w:color w:val="000000"/>
                <w:sz w:val="18"/>
                <w:szCs w:val="18"/>
              </w:rPr>
              <w:t>45</w:t>
            </w:r>
            <w:r>
              <w:rPr>
                <w:rFonts w:ascii="Arial" w:hAnsi="Arial" w:cs="Arial"/>
                <w:color w:val="000000"/>
                <w:sz w:val="18"/>
                <w:szCs w:val="18"/>
              </w:rPr>
              <w:t>天内向乙方付款至双方确认的已完工程造价的</w:t>
            </w:r>
            <w:r>
              <w:rPr>
                <w:rFonts w:ascii="Arial" w:hAnsi="Arial" w:cs="Arial"/>
                <w:color w:val="000000"/>
                <w:sz w:val="18"/>
                <w:szCs w:val="18"/>
              </w:rPr>
              <w:t>95</w:t>
            </w:r>
            <w:r>
              <w:rPr>
                <w:rFonts w:ascii="Arial" w:hAnsi="Arial" w:cs="Arial"/>
                <w:color w:val="000000"/>
                <w:sz w:val="18"/>
                <w:szCs w:val="18"/>
              </w:rPr>
              <w:t>％；</w:t>
            </w:r>
            <w:r>
              <w:rPr>
                <w:rFonts w:ascii="Arial" w:hAnsi="Arial" w:cs="Arial"/>
                <w:color w:val="000000"/>
                <w:sz w:val="18"/>
                <w:szCs w:val="18"/>
              </w:rPr>
              <w:br/>
            </w:r>
            <w:r>
              <w:rPr>
                <w:rFonts w:ascii="Arial" w:hAnsi="Arial" w:cs="Arial"/>
                <w:color w:val="000000"/>
                <w:sz w:val="18"/>
                <w:szCs w:val="18"/>
              </w:rPr>
              <w:t>（</w:t>
            </w:r>
            <w:r>
              <w:rPr>
                <w:rFonts w:ascii="Arial" w:hAnsi="Arial" w:cs="Arial"/>
                <w:color w:val="000000"/>
                <w:sz w:val="18"/>
                <w:szCs w:val="18"/>
              </w:rPr>
              <w:t>5</w:t>
            </w:r>
            <w:r>
              <w:rPr>
                <w:rFonts w:ascii="Arial" w:hAnsi="Arial" w:cs="Arial"/>
                <w:color w:val="000000"/>
                <w:sz w:val="18"/>
                <w:szCs w:val="18"/>
              </w:rPr>
              <w:t>）土石方挖运工程全部完工后，经甲方、监理验收通过后，甲乙双方完成结算后，甲方在收到乙方提交的全套请款资料后</w:t>
            </w:r>
            <w:r>
              <w:rPr>
                <w:rFonts w:ascii="Arial" w:hAnsi="Arial" w:cs="Arial"/>
                <w:color w:val="000000"/>
                <w:sz w:val="18"/>
                <w:szCs w:val="18"/>
              </w:rPr>
              <w:t>45</w:t>
            </w:r>
            <w:r>
              <w:rPr>
                <w:rFonts w:ascii="Arial" w:hAnsi="Arial" w:cs="Arial"/>
                <w:color w:val="000000"/>
                <w:sz w:val="18"/>
                <w:szCs w:val="18"/>
              </w:rPr>
              <w:t>个日历天内向乙方付款至已完工程造价的</w:t>
            </w:r>
            <w:r>
              <w:rPr>
                <w:rFonts w:ascii="Arial" w:hAnsi="Arial" w:cs="Arial"/>
                <w:color w:val="000000"/>
                <w:sz w:val="18"/>
                <w:szCs w:val="18"/>
              </w:rPr>
              <w:t>100</w:t>
            </w:r>
            <w:r>
              <w:rPr>
                <w:rFonts w:ascii="Arial" w:hAnsi="Arial" w:cs="Arial"/>
                <w:color w:val="000000"/>
                <w:sz w:val="18"/>
                <w:szCs w:val="18"/>
              </w:rPr>
              <w:t>％。</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lastRenderedPageBreak/>
              <w:t xml:space="preserve">25,943,374.37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工程施工类</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审批单</w:t>
            </w:r>
            <w:r>
              <w:rPr>
                <w:rFonts w:ascii="Arial" w:hAnsi="Arial" w:cs="Arial"/>
                <w:color w:val="000000"/>
                <w:sz w:val="18"/>
                <w:szCs w:val="18"/>
              </w:rPr>
              <w:t>2-024</w:t>
            </w:r>
          </w:p>
        </w:tc>
      </w:tr>
      <w:tr w:rsidR="00E1293A">
        <w:trPr>
          <w:trHeight w:val="5390"/>
          <w:jc w:val="center"/>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lastRenderedPageBreak/>
              <w:t>2020/11/19</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科顺防水科技股份有限公司（供方）</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广州佳兆业中心（南天）一期项目防水材料采购合同</w:t>
            </w:r>
          </w:p>
        </w:tc>
        <w:tc>
          <w:tcPr>
            <w:tcW w:w="4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textAlignment w:val="center"/>
              <w:rPr>
                <w:rFonts w:ascii="Arial" w:hAnsi="Arial" w:cs="Arial"/>
                <w:color w:val="000000"/>
                <w:sz w:val="18"/>
                <w:szCs w:val="18"/>
              </w:rPr>
            </w:pPr>
            <w:r>
              <w:rPr>
                <w:rFonts w:ascii="Arial" w:hAnsi="Arial" w:cs="Arial"/>
                <w:color w:val="000000"/>
                <w:sz w:val="18"/>
                <w:szCs w:val="18"/>
              </w:rPr>
              <w:t>一、采购内容</w:t>
            </w:r>
            <w:r>
              <w:rPr>
                <w:rFonts w:ascii="Arial" w:hAnsi="Arial" w:cs="Arial"/>
                <w:color w:val="000000"/>
                <w:sz w:val="18"/>
                <w:szCs w:val="18"/>
              </w:rPr>
              <w:br/>
              <w:t>1.</w:t>
            </w:r>
            <w:r>
              <w:rPr>
                <w:rFonts w:ascii="Arial" w:hAnsi="Arial" w:cs="Arial"/>
                <w:color w:val="000000"/>
                <w:sz w:val="18"/>
                <w:szCs w:val="18"/>
              </w:rPr>
              <w:t>需方向供方订购</w:t>
            </w:r>
            <w:r>
              <w:rPr>
                <w:rFonts w:ascii="Arial" w:hAnsi="Arial" w:cs="Arial"/>
                <w:color w:val="000000"/>
                <w:sz w:val="18"/>
                <w:szCs w:val="18"/>
              </w:rPr>
              <w:t>&lt;</w:t>
            </w:r>
            <w:r>
              <w:rPr>
                <w:rFonts w:ascii="Arial" w:hAnsi="Arial" w:cs="Arial"/>
                <w:color w:val="000000"/>
                <w:sz w:val="18"/>
                <w:szCs w:val="18"/>
              </w:rPr>
              <w:t>产品采购清单</w:t>
            </w:r>
            <w:r>
              <w:rPr>
                <w:rFonts w:ascii="Arial" w:hAnsi="Arial" w:cs="Arial"/>
                <w:color w:val="000000"/>
                <w:sz w:val="18"/>
                <w:szCs w:val="18"/>
              </w:rPr>
              <w:t>&gt;</w:t>
            </w:r>
            <w:r>
              <w:rPr>
                <w:rFonts w:ascii="Arial" w:hAnsi="Arial" w:cs="Arial"/>
                <w:color w:val="000000"/>
                <w:sz w:val="18"/>
                <w:szCs w:val="18"/>
              </w:rPr>
              <w:t>内的产品；</w:t>
            </w:r>
            <w:r>
              <w:rPr>
                <w:rFonts w:ascii="Arial" w:hAnsi="Arial" w:cs="Arial"/>
                <w:color w:val="000000"/>
                <w:sz w:val="18"/>
                <w:szCs w:val="18"/>
              </w:rPr>
              <w:br/>
            </w:r>
            <w:r>
              <w:rPr>
                <w:rFonts w:ascii="Arial" w:hAnsi="Arial" w:cs="Arial"/>
                <w:color w:val="000000"/>
                <w:sz w:val="18"/>
                <w:szCs w:val="18"/>
              </w:rPr>
              <w:t>二、合同价款</w:t>
            </w:r>
            <w:r>
              <w:rPr>
                <w:rFonts w:ascii="Arial" w:hAnsi="Arial" w:cs="Arial"/>
                <w:color w:val="000000"/>
                <w:sz w:val="18"/>
                <w:szCs w:val="18"/>
              </w:rPr>
              <w:br/>
            </w:r>
            <w:r>
              <w:rPr>
                <w:rFonts w:ascii="Arial" w:hAnsi="Arial" w:cs="Arial"/>
                <w:color w:val="000000"/>
                <w:sz w:val="18"/>
                <w:szCs w:val="18"/>
              </w:rPr>
              <w:t>本合同含税暂定含税总价为</w:t>
            </w:r>
            <w:r>
              <w:rPr>
                <w:rFonts w:ascii="Arial" w:hAnsi="Arial" w:cs="Arial"/>
                <w:color w:val="000000"/>
                <w:sz w:val="18"/>
                <w:szCs w:val="18"/>
              </w:rPr>
              <w:t>4,385,974.37</w:t>
            </w:r>
            <w:r>
              <w:rPr>
                <w:rFonts w:ascii="Arial" w:hAnsi="Arial" w:cs="Arial"/>
                <w:color w:val="000000"/>
                <w:sz w:val="18"/>
                <w:szCs w:val="18"/>
              </w:rPr>
              <w:t>元，税率</w:t>
            </w:r>
            <w:r>
              <w:rPr>
                <w:rFonts w:ascii="Arial" w:hAnsi="Arial" w:cs="Arial"/>
                <w:color w:val="000000"/>
                <w:sz w:val="18"/>
                <w:szCs w:val="18"/>
              </w:rPr>
              <w:t>13%</w:t>
            </w:r>
            <w:r>
              <w:rPr>
                <w:rFonts w:ascii="Arial" w:hAnsi="Arial" w:cs="Arial"/>
                <w:color w:val="000000"/>
                <w:sz w:val="18"/>
                <w:szCs w:val="18"/>
              </w:rPr>
              <w:t>；</w:t>
            </w:r>
            <w:r>
              <w:rPr>
                <w:rFonts w:ascii="Arial" w:hAnsi="Arial" w:cs="Arial"/>
                <w:color w:val="000000"/>
                <w:sz w:val="18"/>
                <w:szCs w:val="18"/>
              </w:rPr>
              <w:br/>
            </w:r>
            <w:r>
              <w:rPr>
                <w:rFonts w:ascii="Arial" w:hAnsi="Arial" w:cs="Arial"/>
                <w:color w:val="000000"/>
                <w:sz w:val="18"/>
                <w:szCs w:val="18"/>
              </w:rPr>
              <w:t>三、交货地点：广州佳兆业中心（南天）一期项目工地仓库。产品在到达需方所要求的上述地点交货前的运输、保险等事项均由供方办理，并由供方自行承担交货验收合格前的一切费用和风险；</w:t>
            </w:r>
            <w:r>
              <w:rPr>
                <w:rFonts w:ascii="Arial" w:hAnsi="Arial" w:cs="Arial"/>
                <w:color w:val="000000"/>
                <w:sz w:val="18"/>
                <w:szCs w:val="18"/>
              </w:rPr>
              <w:br/>
            </w:r>
            <w:r>
              <w:rPr>
                <w:rFonts w:ascii="Arial" w:hAnsi="Arial" w:cs="Arial"/>
                <w:color w:val="000000"/>
                <w:sz w:val="18"/>
                <w:szCs w:val="18"/>
              </w:rPr>
              <w:t>四、交货时间：不超过</w:t>
            </w:r>
            <w:r>
              <w:rPr>
                <w:rFonts w:ascii="Arial" w:hAnsi="Arial" w:cs="Arial"/>
                <w:color w:val="000000"/>
                <w:sz w:val="18"/>
                <w:szCs w:val="18"/>
              </w:rPr>
              <w:t>7</w:t>
            </w:r>
            <w:r>
              <w:rPr>
                <w:rFonts w:ascii="Arial" w:hAnsi="Arial" w:cs="Arial"/>
                <w:color w:val="000000"/>
                <w:sz w:val="18"/>
                <w:szCs w:val="18"/>
              </w:rPr>
              <w:t>天，具体以需方通知的进场时间为准</w:t>
            </w: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预付款：无预付款；</w:t>
            </w:r>
            <w:r>
              <w:rPr>
                <w:rFonts w:ascii="Arial" w:hAnsi="Arial" w:cs="Arial"/>
                <w:color w:val="000000"/>
                <w:sz w:val="18"/>
                <w:szCs w:val="18"/>
              </w:rPr>
              <w:br/>
              <w:t>2.</w:t>
            </w:r>
            <w:r>
              <w:rPr>
                <w:rFonts w:ascii="Arial" w:hAnsi="Arial" w:cs="Arial"/>
                <w:color w:val="000000"/>
                <w:sz w:val="18"/>
                <w:szCs w:val="18"/>
              </w:rPr>
              <w:t>月进度款：每批产品交货验收合格后，按项目规定时间内供方须提供齐全的付款资料（付款资料包括：供方的付款申请、相应金额的正规发票、经签字盖章的三方材料验收单等），需方在产品交货验收合格并收到齐全的付款资料之后</w:t>
            </w:r>
            <w:r>
              <w:rPr>
                <w:rFonts w:ascii="Arial" w:hAnsi="Arial" w:cs="Arial"/>
                <w:color w:val="000000"/>
                <w:sz w:val="18"/>
                <w:szCs w:val="18"/>
              </w:rPr>
              <w:t>45</w:t>
            </w:r>
            <w:r>
              <w:rPr>
                <w:rFonts w:ascii="Arial" w:hAnsi="Arial" w:cs="Arial"/>
                <w:color w:val="000000"/>
                <w:sz w:val="18"/>
                <w:szCs w:val="18"/>
              </w:rPr>
              <w:t>个日历天内支付供方到货总价</w:t>
            </w:r>
            <w:r>
              <w:rPr>
                <w:rFonts w:ascii="Arial" w:hAnsi="Arial" w:cs="Arial"/>
                <w:color w:val="000000"/>
                <w:sz w:val="18"/>
                <w:szCs w:val="18"/>
              </w:rPr>
              <w:t>80%</w:t>
            </w:r>
            <w:r>
              <w:rPr>
                <w:rFonts w:ascii="Arial" w:hAnsi="Arial" w:cs="Arial"/>
                <w:color w:val="000000"/>
                <w:sz w:val="18"/>
                <w:szCs w:val="18"/>
              </w:rPr>
              <w:t>的到货款；</w:t>
            </w:r>
            <w:r>
              <w:rPr>
                <w:rFonts w:ascii="Arial" w:hAnsi="Arial" w:cs="Arial"/>
                <w:color w:val="000000"/>
                <w:sz w:val="18"/>
                <w:szCs w:val="18"/>
              </w:rPr>
              <w:br/>
              <w:t>3.</w:t>
            </w:r>
            <w:r>
              <w:rPr>
                <w:rFonts w:ascii="Arial" w:hAnsi="Arial" w:cs="Arial"/>
                <w:color w:val="000000"/>
                <w:sz w:val="18"/>
                <w:szCs w:val="18"/>
              </w:rPr>
              <w:t>结算款：产品通过工程竣工验收并办理完结算手续后，供方须提供付款资料（付款资料包括：供方的付款报告、相应金额的正规发票、竣工结算造价确认书、经签字盖章的三方材料验收单、银行质量保函复印件等），需方于收到齐全的付款资料之后于</w:t>
            </w:r>
            <w:r>
              <w:rPr>
                <w:rFonts w:ascii="Arial" w:hAnsi="Arial" w:cs="Arial"/>
                <w:color w:val="000000"/>
                <w:sz w:val="18"/>
                <w:szCs w:val="18"/>
              </w:rPr>
              <w:t>45</w:t>
            </w:r>
            <w:r>
              <w:rPr>
                <w:rFonts w:ascii="Arial" w:hAnsi="Arial" w:cs="Arial"/>
                <w:color w:val="000000"/>
                <w:sz w:val="18"/>
                <w:szCs w:val="18"/>
              </w:rPr>
              <w:t>个日历天内支付至合同结算总价的</w:t>
            </w:r>
            <w:r>
              <w:rPr>
                <w:rFonts w:ascii="Arial" w:hAnsi="Arial" w:cs="Arial"/>
                <w:color w:val="000000"/>
                <w:sz w:val="18"/>
                <w:szCs w:val="18"/>
              </w:rPr>
              <w:t>95</w:t>
            </w:r>
            <w:r>
              <w:rPr>
                <w:rFonts w:ascii="Arial" w:hAnsi="Arial" w:cs="Arial"/>
                <w:color w:val="000000"/>
                <w:sz w:val="18"/>
                <w:szCs w:val="18"/>
              </w:rPr>
              <w:t>％，此时乙方应提供至结算总价</w:t>
            </w:r>
            <w:r>
              <w:rPr>
                <w:rFonts w:ascii="Arial" w:hAnsi="Arial" w:cs="Arial"/>
                <w:color w:val="000000"/>
                <w:sz w:val="18"/>
                <w:szCs w:val="18"/>
              </w:rPr>
              <w:t>100%</w:t>
            </w:r>
            <w:r>
              <w:rPr>
                <w:rFonts w:ascii="Arial" w:hAnsi="Arial" w:cs="Arial"/>
                <w:color w:val="000000"/>
                <w:sz w:val="18"/>
                <w:szCs w:val="18"/>
              </w:rPr>
              <w:t>的发票；</w:t>
            </w:r>
            <w:r>
              <w:rPr>
                <w:rFonts w:ascii="Arial" w:hAnsi="Arial" w:cs="Arial"/>
                <w:color w:val="000000"/>
                <w:sz w:val="18"/>
                <w:szCs w:val="18"/>
              </w:rPr>
              <w:br/>
              <w:t>4.</w:t>
            </w:r>
            <w:r>
              <w:rPr>
                <w:rFonts w:ascii="Arial" w:hAnsi="Arial" w:cs="Arial"/>
                <w:color w:val="000000"/>
                <w:sz w:val="18"/>
                <w:szCs w:val="18"/>
              </w:rPr>
              <w:t>保修款：合同结算总价的</w:t>
            </w:r>
            <w:r>
              <w:rPr>
                <w:rFonts w:ascii="Arial" w:hAnsi="Arial" w:cs="Arial"/>
                <w:color w:val="000000"/>
                <w:sz w:val="18"/>
                <w:szCs w:val="18"/>
              </w:rPr>
              <w:t>5%</w:t>
            </w:r>
            <w:r>
              <w:rPr>
                <w:rFonts w:ascii="Arial" w:hAnsi="Arial" w:cs="Arial"/>
                <w:color w:val="000000"/>
                <w:sz w:val="18"/>
                <w:szCs w:val="18"/>
              </w:rPr>
              <w:t>作为保修款（且每个项目订单合同不少于</w:t>
            </w:r>
            <w:r>
              <w:rPr>
                <w:rFonts w:ascii="Arial" w:hAnsi="Arial" w:cs="Arial"/>
                <w:color w:val="000000"/>
                <w:sz w:val="18"/>
                <w:szCs w:val="18"/>
              </w:rPr>
              <w:t>1</w:t>
            </w:r>
            <w:r>
              <w:rPr>
                <w:rFonts w:ascii="Arial" w:hAnsi="Arial" w:cs="Arial"/>
                <w:color w:val="000000"/>
                <w:sz w:val="18"/>
                <w:szCs w:val="18"/>
              </w:rPr>
              <w:t>万元），在保修期结束并且无质量问题后支付给供方（不计利息）。</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4,385,974.37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其他</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授权事项</w:t>
            </w:r>
          </w:p>
        </w:tc>
      </w:tr>
      <w:tr w:rsidR="00E1293A">
        <w:trPr>
          <w:trHeight w:val="4397"/>
          <w:jc w:val="center"/>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lastRenderedPageBreak/>
              <w:t>2020/11/19</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康泰塑胶集团集采运营（深圳）有限公司（乙方）</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广州佳兆业中心一期项目塑胶管材及管件采购合同</w:t>
            </w:r>
          </w:p>
        </w:tc>
        <w:tc>
          <w:tcPr>
            <w:tcW w:w="4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textAlignment w:val="center"/>
              <w:rPr>
                <w:rFonts w:ascii="Arial" w:hAnsi="Arial" w:cs="Arial"/>
                <w:color w:val="000000"/>
                <w:sz w:val="18"/>
                <w:szCs w:val="18"/>
              </w:rPr>
            </w:pPr>
            <w:r>
              <w:rPr>
                <w:rFonts w:ascii="Arial" w:hAnsi="Arial" w:cs="Arial"/>
                <w:color w:val="000000"/>
                <w:sz w:val="18"/>
                <w:szCs w:val="18"/>
              </w:rPr>
              <w:t>一、供货内容：</w:t>
            </w:r>
            <w:r w:rsidR="00213356">
              <w:rPr>
                <w:rFonts w:ascii="Arial" w:hAnsi="Arial" w:cs="Arial"/>
                <w:color w:val="000000"/>
                <w:sz w:val="18"/>
                <w:szCs w:val="18"/>
              </w:rPr>
              <w:t>甲方指定乙方为广州佳兆业中心一期项目塑胶管材及管件的供应商，本合同约定乙方供货产品为由康泰塑胶科技集团有限公司生产的康泰牌系列管材管件，乙方须按甲方的要求保证质量的情况下进行供货；</w:t>
            </w:r>
            <w:r>
              <w:rPr>
                <w:rFonts w:ascii="Arial" w:hAnsi="Arial" w:cs="Arial"/>
                <w:color w:val="000000"/>
                <w:sz w:val="18"/>
                <w:szCs w:val="18"/>
              </w:rPr>
              <w:br/>
            </w:r>
            <w:r>
              <w:rPr>
                <w:rFonts w:ascii="Arial" w:hAnsi="Arial" w:cs="Arial"/>
                <w:color w:val="000000"/>
                <w:sz w:val="18"/>
                <w:szCs w:val="18"/>
              </w:rPr>
              <w:t>二、交货时间：自本合同生效后，乙方收到经过与甲方共同确认的书面订货通知单之日起</w:t>
            </w:r>
            <w:r>
              <w:rPr>
                <w:rFonts w:ascii="Arial" w:hAnsi="Arial" w:cs="Arial"/>
                <w:color w:val="000000"/>
                <w:sz w:val="18"/>
                <w:szCs w:val="18"/>
              </w:rPr>
              <w:t>20</w:t>
            </w:r>
            <w:r>
              <w:rPr>
                <w:rFonts w:ascii="Arial" w:hAnsi="Arial" w:cs="Arial"/>
                <w:color w:val="000000"/>
                <w:sz w:val="18"/>
                <w:szCs w:val="18"/>
              </w:rPr>
              <w:t>个日历天交货，或约定交货日期为：以甲方发出通知书为准（分批交货则约定分批交货日期）；</w:t>
            </w:r>
            <w:r>
              <w:rPr>
                <w:rFonts w:ascii="Arial" w:hAnsi="Arial" w:cs="Arial"/>
                <w:color w:val="000000"/>
                <w:sz w:val="18"/>
                <w:szCs w:val="18"/>
              </w:rPr>
              <w:br/>
            </w:r>
            <w:r>
              <w:rPr>
                <w:rFonts w:ascii="Arial" w:hAnsi="Arial" w:cs="Arial"/>
                <w:color w:val="000000"/>
                <w:sz w:val="18"/>
                <w:szCs w:val="18"/>
              </w:rPr>
              <w:t>三、交货地点：本项目工程地址（交货地址）广州佳兆业中心一期项目部或项目指定位置；</w:t>
            </w:r>
            <w:r>
              <w:rPr>
                <w:rFonts w:ascii="Arial" w:hAnsi="Arial" w:cs="Arial"/>
                <w:color w:val="000000"/>
                <w:sz w:val="18"/>
                <w:szCs w:val="18"/>
              </w:rPr>
              <w:br/>
            </w:r>
            <w:r>
              <w:rPr>
                <w:rFonts w:ascii="Arial" w:hAnsi="Arial" w:cs="Arial"/>
                <w:color w:val="000000"/>
                <w:sz w:val="18"/>
                <w:szCs w:val="18"/>
              </w:rPr>
              <w:t>四、合同价款：本合同暂定含税总价为</w:t>
            </w:r>
            <w:r>
              <w:rPr>
                <w:rFonts w:ascii="Arial" w:hAnsi="Arial" w:cs="Arial"/>
                <w:color w:val="000000"/>
                <w:sz w:val="18"/>
                <w:szCs w:val="18"/>
              </w:rPr>
              <w:t>4,943,737.24</w:t>
            </w:r>
            <w:r>
              <w:rPr>
                <w:rFonts w:ascii="Arial" w:hAnsi="Arial" w:cs="Arial"/>
                <w:color w:val="000000"/>
                <w:sz w:val="18"/>
                <w:szCs w:val="18"/>
              </w:rPr>
              <w:t>元，税率</w:t>
            </w:r>
            <w:r>
              <w:rPr>
                <w:rFonts w:ascii="Arial" w:hAnsi="Arial" w:cs="Arial"/>
                <w:color w:val="000000"/>
                <w:sz w:val="18"/>
                <w:szCs w:val="18"/>
              </w:rPr>
              <w:t>13%</w:t>
            </w:r>
            <w:r>
              <w:rPr>
                <w:rFonts w:ascii="Arial" w:hAnsi="Arial" w:cs="Arial"/>
                <w:color w:val="000000"/>
                <w:sz w:val="18"/>
                <w:szCs w:val="18"/>
              </w:rPr>
              <w:t>，本合同价款计算方式为单价包干，供货量按实结算。</w:t>
            </w: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预付款：本项目无预付款；</w:t>
            </w:r>
            <w:r>
              <w:rPr>
                <w:rFonts w:ascii="Arial" w:hAnsi="Arial" w:cs="Arial"/>
                <w:color w:val="000000"/>
                <w:sz w:val="18"/>
                <w:szCs w:val="18"/>
              </w:rPr>
              <w:br/>
              <w:t>2.</w:t>
            </w:r>
            <w:r>
              <w:rPr>
                <w:rFonts w:ascii="Arial" w:hAnsi="Arial" w:cs="Arial"/>
                <w:color w:val="000000"/>
                <w:sz w:val="18"/>
                <w:szCs w:val="18"/>
              </w:rPr>
              <w:t>到货款：材料货款按月支付，乙方须于每月</w:t>
            </w:r>
            <w:r>
              <w:rPr>
                <w:rFonts w:ascii="Arial" w:hAnsi="Arial" w:cs="Arial"/>
                <w:color w:val="000000"/>
                <w:sz w:val="18"/>
                <w:szCs w:val="18"/>
              </w:rPr>
              <w:t>25</w:t>
            </w:r>
            <w:r>
              <w:rPr>
                <w:rFonts w:ascii="Arial" w:hAnsi="Arial" w:cs="Arial"/>
                <w:color w:val="000000"/>
                <w:sz w:val="18"/>
                <w:szCs w:val="18"/>
              </w:rPr>
              <w:t>日前提供该月验收合格材料的付款资料向甲方提起付款申请，甲方负责根据合同单价及到场收货单进行付款金额的核对确认，在收到齐全的付款资料后</w:t>
            </w:r>
            <w:r>
              <w:rPr>
                <w:rFonts w:ascii="Arial" w:hAnsi="Arial" w:cs="Arial"/>
                <w:color w:val="000000"/>
                <w:sz w:val="18"/>
                <w:szCs w:val="18"/>
              </w:rPr>
              <w:t>45</w:t>
            </w:r>
            <w:r>
              <w:rPr>
                <w:rFonts w:ascii="Arial" w:hAnsi="Arial" w:cs="Arial"/>
                <w:color w:val="000000"/>
                <w:sz w:val="18"/>
                <w:szCs w:val="18"/>
              </w:rPr>
              <w:t>个日历天内支付乙方应付货款金额</w:t>
            </w:r>
            <w:r>
              <w:rPr>
                <w:rFonts w:ascii="Arial" w:hAnsi="Arial" w:cs="Arial"/>
                <w:color w:val="000000"/>
                <w:sz w:val="18"/>
                <w:szCs w:val="18"/>
              </w:rPr>
              <w:t>85%</w:t>
            </w:r>
            <w:r>
              <w:rPr>
                <w:rFonts w:ascii="Arial" w:hAnsi="Arial" w:cs="Arial"/>
                <w:color w:val="000000"/>
                <w:sz w:val="18"/>
                <w:szCs w:val="18"/>
              </w:rPr>
              <w:t>的到货款；</w:t>
            </w:r>
            <w:r>
              <w:rPr>
                <w:rFonts w:ascii="Arial" w:hAnsi="Arial" w:cs="Arial"/>
                <w:color w:val="000000"/>
                <w:sz w:val="18"/>
                <w:szCs w:val="18"/>
              </w:rPr>
              <w:br/>
              <w:t>3.</w:t>
            </w:r>
            <w:r>
              <w:rPr>
                <w:rFonts w:ascii="Arial" w:hAnsi="Arial" w:cs="Arial"/>
                <w:color w:val="000000"/>
                <w:sz w:val="18"/>
                <w:szCs w:val="18"/>
              </w:rPr>
              <w:t>项目竣工验收合格并完成结算审核后（最迟不超过该项目全部供货完毕后</w:t>
            </w:r>
            <w:r>
              <w:rPr>
                <w:rFonts w:ascii="Arial" w:hAnsi="Arial" w:cs="Arial"/>
                <w:color w:val="000000"/>
                <w:sz w:val="18"/>
                <w:szCs w:val="18"/>
              </w:rPr>
              <w:t>100</w:t>
            </w:r>
            <w:r>
              <w:rPr>
                <w:rFonts w:ascii="Arial" w:hAnsi="Arial" w:cs="Arial"/>
                <w:color w:val="000000"/>
                <w:sz w:val="18"/>
                <w:szCs w:val="18"/>
              </w:rPr>
              <w:t>天内），乙方提供付款申请资料（包括货物到场交接收货单等），甲方于收到齐全的付款资料后于</w:t>
            </w:r>
            <w:r>
              <w:rPr>
                <w:rFonts w:ascii="Arial" w:hAnsi="Arial" w:cs="Arial"/>
                <w:color w:val="000000"/>
                <w:sz w:val="18"/>
                <w:szCs w:val="18"/>
              </w:rPr>
              <w:t>45</w:t>
            </w:r>
            <w:r>
              <w:rPr>
                <w:rFonts w:ascii="Arial" w:hAnsi="Arial" w:cs="Arial"/>
                <w:color w:val="000000"/>
                <w:sz w:val="18"/>
                <w:szCs w:val="18"/>
              </w:rPr>
              <w:t>个日历天内向乙方支付至结算总价的</w:t>
            </w:r>
            <w:r>
              <w:rPr>
                <w:rFonts w:ascii="Arial" w:hAnsi="Arial" w:cs="Arial"/>
                <w:color w:val="000000"/>
                <w:sz w:val="18"/>
                <w:szCs w:val="18"/>
              </w:rPr>
              <w:t>100%</w:t>
            </w:r>
            <w:r>
              <w:rPr>
                <w:rFonts w:ascii="Arial" w:hAnsi="Arial" w:cs="Arial"/>
                <w:color w:val="000000"/>
                <w:sz w:val="18"/>
                <w:szCs w:val="18"/>
              </w:rPr>
              <w:t>，乙方需开具</w:t>
            </w:r>
            <w:r>
              <w:rPr>
                <w:rFonts w:ascii="Arial" w:hAnsi="Arial" w:cs="Arial"/>
                <w:color w:val="000000"/>
                <w:sz w:val="18"/>
                <w:szCs w:val="18"/>
              </w:rPr>
              <w:t>100%</w:t>
            </w:r>
            <w:r>
              <w:rPr>
                <w:rFonts w:ascii="Arial" w:hAnsi="Arial" w:cs="Arial"/>
                <w:color w:val="000000"/>
                <w:sz w:val="18"/>
                <w:szCs w:val="18"/>
              </w:rPr>
              <w:t>的全额发票。</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4,943,737.24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其他</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授权事项</w:t>
            </w:r>
          </w:p>
        </w:tc>
      </w:tr>
      <w:tr w:rsidR="00E1293A">
        <w:trPr>
          <w:trHeight w:val="4332"/>
          <w:jc w:val="center"/>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2020/11/26</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广州宝贤华瀚建筑工程设计有限公司</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《广州佳兆业南天国际广场项目施工图设计合同》补充协议（一）</w:t>
            </w:r>
          </w:p>
        </w:tc>
        <w:tc>
          <w:tcPr>
            <w:tcW w:w="4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textAlignment w:val="center"/>
              <w:rPr>
                <w:rFonts w:ascii="Arial" w:hAnsi="Arial" w:cs="Arial"/>
                <w:color w:val="000000"/>
                <w:sz w:val="18"/>
                <w:szCs w:val="18"/>
              </w:rPr>
            </w:pPr>
            <w:r>
              <w:rPr>
                <w:rFonts w:ascii="Arial" w:hAnsi="Arial" w:cs="Arial"/>
                <w:color w:val="000000"/>
                <w:sz w:val="18"/>
                <w:szCs w:val="18"/>
              </w:rPr>
              <w:t>根据项目需求，甲乙双方于</w:t>
            </w:r>
            <w:r>
              <w:rPr>
                <w:rFonts w:ascii="Arial" w:hAnsi="Arial" w:cs="Arial"/>
                <w:color w:val="000000"/>
                <w:sz w:val="18"/>
                <w:szCs w:val="18"/>
              </w:rPr>
              <w:t>2019</w:t>
            </w:r>
            <w:r>
              <w:rPr>
                <w:rFonts w:ascii="Arial" w:hAnsi="Arial" w:cs="Arial"/>
                <w:color w:val="000000"/>
                <w:sz w:val="18"/>
                <w:szCs w:val="18"/>
              </w:rPr>
              <w:t>年</w:t>
            </w:r>
            <w:r>
              <w:rPr>
                <w:rFonts w:ascii="Arial" w:hAnsi="Arial" w:cs="Arial"/>
                <w:color w:val="000000"/>
                <w:sz w:val="18"/>
                <w:szCs w:val="18"/>
              </w:rPr>
              <w:t>6</w:t>
            </w:r>
            <w:r>
              <w:rPr>
                <w:rFonts w:ascii="Arial" w:hAnsi="Arial" w:cs="Arial"/>
                <w:color w:val="000000"/>
                <w:sz w:val="18"/>
                <w:szCs w:val="18"/>
              </w:rPr>
              <w:t>月</w:t>
            </w:r>
            <w:r>
              <w:rPr>
                <w:rFonts w:ascii="Arial" w:hAnsi="Arial" w:cs="Arial"/>
                <w:color w:val="000000"/>
                <w:sz w:val="18"/>
                <w:szCs w:val="18"/>
              </w:rPr>
              <w:t>1</w:t>
            </w:r>
            <w:r>
              <w:rPr>
                <w:rFonts w:ascii="Arial" w:hAnsi="Arial" w:cs="Arial"/>
                <w:color w:val="000000"/>
                <w:sz w:val="18"/>
                <w:szCs w:val="18"/>
              </w:rPr>
              <w:t>日签订的《广州佳兆业南天国际广场项目施工图设计合同》（合同编号：</w:t>
            </w:r>
            <w:r>
              <w:rPr>
                <w:rFonts w:ascii="Arial" w:hAnsi="Arial" w:cs="Arial"/>
                <w:color w:val="000000"/>
                <w:sz w:val="18"/>
                <w:szCs w:val="18"/>
              </w:rPr>
              <w:t>GZ-NT-SJHT-2019-0002</w:t>
            </w:r>
            <w:r>
              <w:rPr>
                <w:rFonts w:ascii="Arial" w:hAnsi="Arial" w:cs="Arial"/>
                <w:color w:val="000000"/>
                <w:sz w:val="18"/>
                <w:szCs w:val="18"/>
              </w:rPr>
              <w:t>）（以下简称</w:t>
            </w:r>
            <w:r>
              <w:rPr>
                <w:rFonts w:ascii="Arial" w:hAnsi="Arial" w:cs="Arial"/>
                <w:color w:val="000000"/>
                <w:sz w:val="18"/>
                <w:szCs w:val="18"/>
              </w:rPr>
              <w:t>“</w:t>
            </w:r>
            <w:r>
              <w:rPr>
                <w:rFonts w:ascii="Arial" w:hAnsi="Arial" w:cs="Arial"/>
                <w:color w:val="000000"/>
                <w:sz w:val="18"/>
                <w:szCs w:val="18"/>
              </w:rPr>
              <w:t>原合同</w:t>
            </w:r>
            <w:r>
              <w:rPr>
                <w:rFonts w:ascii="Arial" w:hAnsi="Arial" w:cs="Arial"/>
                <w:color w:val="000000"/>
                <w:sz w:val="18"/>
                <w:szCs w:val="18"/>
              </w:rPr>
              <w:t>”</w:t>
            </w:r>
            <w:r>
              <w:rPr>
                <w:rFonts w:ascii="Arial" w:hAnsi="Arial" w:cs="Arial"/>
                <w:color w:val="000000"/>
                <w:sz w:val="18"/>
                <w:szCs w:val="18"/>
              </w:rPr>
              <w:t>）相关事宜进一步明确及补充，经甲、乙双方协商一致，特签订本补充协议，共同遵守，明确及补充内容如下：</w:t>
            </w:r>
            <w:r>
              <w:rPr>
                <w:rFonts w:ascii="Arial" w:hAnsi="Arial" w:cs="Arial"/>
                <w:color w:val="000000"/>
                <w:sz w:val="18"/>
                <w:szCs w:val="18"/>
              </w:rPr>
              <w:br/>
              <w:t>1.</w:t>
            </w:r>
            <w:r>
              <w:rPr>
                <w:rFonts w:ascii="Arial" w:hAnsi="Arial" w:cs="Arial"/>
                <w:color w:val="000000"/>
                <w:sz w:val="18"/>
                <w:szCs w:val="18"/>
              </w:rPr>
              <w:t>根据甲乙友好协商，剥离商业部分的装修二次机电工作内容，并调减合同金额；</w:t>
            </w:r>
            <w:r>
              <w:rPr>
                <w:rFonts w:ascii="Arial" w:hAnsi="Arial" w:cs="Arial"/>
                <w:color w:val="000000"/>
                <w:sz w:val="18"/>
                <w:szCs w:val="18"/>
              </w:rPr>
              <w:br/>
              <w:t>2.</w:t>
            </w:r>
            <w:r>
              <w:rPr>
                <w:rFonts w:ascii="Arial" w:hAnsi="Arial" w:cs="Arial"/>
                <w:color w:val="000000"/>
                <w:sz w:val="18"/>
                <w:szCs w:val="18"/>
              </w:rPr>
              <w:t>原合同金额为</w:t>
            </w:r>
            <w:r>
              <w:rPr>
                <w:rFonts w:ascii="Arial" w:hAnsi="Arial" w:cs="Arial"/>
                <w:color w:val="000000"/>
                <w:sz w:val="18"/>
                <w:szCs w:val="18"/>
              </w:rPr>
              <w:t>13,052,172.98</w:t>
            </w:r>
            <w:r>
              <w:rPr>
                <w:rFonts w:ascii="Arial" w:hAnsi="Arial" w:cs="Arial"/>
                <w:color w:val="000000"/>
                <w:sz w:val="18"/>
                <w:szCs w:val="18"/>
              </w:rPr>
              <w:t>元，减少合同金额</w:t>
            </w:r>
            <w:r>
              <w:rPr>
                <w:rFonts w:ascii="Arial" w:hAnsi="Arial" w:cs="Arial"/>
                <w:color w:val="000000"/>
                <w:sz w:val="18"/>
                <w:szCs w:val="18"/>
              </w:rPr>
              <w:t>171,739.50</w:t>
            </w:r>
            <w:r>
              <w:rPr>
                <w:rFonts w:ascii="Arial" w:hAnsi="Arial" w:cs="Arial"/>
                <w:color w:val="000000"/>
                <w:sz w:val="18"/>
                <w:szCs w:val="18"/>
              </w:rPr>
              <w:t>元，调整后合同金额为</w:t>
            </w:r>
            <w:r>
              <w:rPr>
                <w:rFonts w:ascii="Arial" w:hAnsi="Arial" w:cs="Arial"/>
                <w:color w:val="000000"/>
                <w:sz w:val="18"/>
                <w:szCs w:val="18"/>
              </w:rPr>
              <w:t xml:space="preserve">12,880,433.48 </w:t>
            </w:r>
            <w:r>
              <w:rPr>
                <w:rFonts w:ascii="Arial" w:hAnsi="Arial" w:cs="Arial"/>
                <w:color w:val="000000"/>
                <w:sz w:val="18"/>
                <w:szCs w:val="18"/>
              </w:rPr>
              <w:t>元；</w:t>
            </w:r>
            <w:r>
              <w:rPr>
                <w:rFonts w:ascii="Arial" w:hAnsi="Arial" w:cs="Arial"/>
                <w:color w:val="000000"/>
                <w:sz w:val="18"/>
                <w:szCs w:val="18"/>
              </w:rPr>
              <w:br/>
              <w:t>3.</w:t>
            </w:r>
            <w:r>
              <w:rPr>
                <w:rFonts w:ascii="Arial" w:hAnsi="Arial" w:cs="Arial"/>
                <w:color w:val="000000"/>
                <w:sz w:val="18"/>
                <w:szCs w:val="18"/>
              </w:rPr>
              <w:t>本协议为原合同的有效补充和修改，如与原合同约定有异议，以本补充协议约定为准，本协议未约定的按原合同约定执行。</w:t>
            </w: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按原合同约定执行</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12,880,433.48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工程设计类</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授权事项</w:t>
            </w:r>
          </w:p>
        </w:tc>
      </w:tr>
      <w:tr w:rsidR="00E1293A">
        <w:trPr>
          <w:trHeight w:val="4882"/>
          <w:jc w:val="center"/>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lastRenderedPageBreak/>
              <w:t>2020/11/26</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广州宝贤华瀚建筑工程设计有限公司</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《广州佳兆业南天国际广场项目施工图设计合同》补充协议（二）</w:t>
            </w:r>
          </w:p>
        </w:tc>
        <w:tc>
          <w:tcPr>
            <w:tcW w:w="4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textAlignment w:val="center"/>
              <w:rPr>
                <w:rFonts w:ascii="Arial" w:hAnsi="Arial" w:cs="Arial"/>
                <w:color w:val="000000"/>
                <w:sz w:val="18"/>
                <w:szCs w:val="18"/>
              </w:rPr>
            </w:pPr>
            <w:r>
              <w:rPr>
                <w:rFonts w:ascii="Arial" w:hAnsi="Arial" w:cs="Arial"/>
                <w:color w:val="000000"/>
                <w:sz w:val="18"/>
                <w:szCs w:val="18"/>
              </w:rPr>
              <w:t>根据项目需求，甲乙双方于</w:t>
            </w:r>
            <w:r>
              <w:rPr>
                <w:rFonts w:ascii="Arial" w:hAnsi="Arial" w:cs="Arial"/>
                <w:color w:val="000000"/>
                <w:sz w:val="18"/>
                <w:szCs w:val="18"/>
              </w:rPr>
              <w:t>2019</w:t>
            </w:r>
            <w:r>
              <w:rPr>
                <w:rFonts w:ascii="Arial" w:hAnsi="Arial" w:cs="Arial"/>
                <w:color w:val="000000"/>
                <w:sz w:val="18"/>
                <w:szCs w:val="18"/>
              </w:rPr>
              <w:t>年</w:t>
            </w:r>
            <w:r>
              <w:rPr>
                <w:rFonts w:ascii="Arial" w:hAnsi="Arial" w:cs="Arial"/>
                <w:color w:val="000000"/>
                <w:sz w:val="18"/>
                <w:szCs w:val="18"/>
              </w:rPr>
              <w:t>6</w:t>
            </w:r>
            <w:r>
              <w:rPr>
                <w:rFonts w:ascii="Arial" w:hAnsi="Arial" w:cs="Arial"/>
                <w:color w:val="000000"/>
                <w:sz w:val="18"/>
                <w:szCs w:val="18"/>
              </w:rPr>
              <w:t>月</w:t>
            </w:r>
            <w:r>
              <w:rPr>
                <w:rFonts w:ascii="Arial" w:hAnsi="Arial" w:cs="Arial"/>
                <w:color w:val="000000"/>
                <w:sz w:val="18"/>
                <w:szCs w:val="18"/>
              </w:rPr>
              <w:t>1</w:t>
            </w:r>
            <w:r>
              <w:rPr>
                <w:rFonts w:ascii="Arial" w:hAnsi="Arial" w:cs="Arial"/>
                <w:color w:val="000000"/>
                <w:sz w:val="18"/>
                <w:szCs w:val="18"/>
              </w:rPr>
              <w:t>日签订了《广州佳兆业南天国际广场项目施工图设计合同》（合同编号：</w:t>
            </w:r>
            <w:r>
              <w:rPr>
                <w:rFonts w:ascii="Arial" w:hAnsi="Arial" w:cs="Arial"/>
                <w:color w:val="000000"/>
                <w:sz w:val="18"/>
                <w:szCs w:val="18"/>
              </w:rPr>
              <w:t>GZ-NT-SJHT-2019-0002</w:t>
            </w:r>
            <w:r>
              <w:rPr>
                <w:rFonts w:ascii="Arial" w:hAnsi="Arial" w:cs="Arial"/>
                <w:color w:val="000000"/>
                <w:sz w:val="18"/>
                <w:szCs w:val="18"/>
              </w:rPr>
              <w:t>）（以下简称</w:t>
            </w:r>
            <w:r>
              <w:rPr>
                <w:rFonts w:ascii="Arial" w:hAnsi="Arial" w:cs="Arial"/>
                <w:color w:val="000000"/>
                <w:sz w:val="18"/>
                <w:szCs w:val="18"/>
              </w:rPr>
              <w:t>“</w:t>
            </w:r>
            <w:r>
              <w:rPr>
                <w:rFonts w:ascii="Arial" w:hAnsi="Arial" w:cs="Arial"/>
                <w:color w:val="000000"/>
                <w:sz w:val="18"/>
                <w:szCs w:val="18"/>
              </w:rPr>
              <w:t>原合同</w:t>
            </w:r>
            <w:r>
              <w:rPr>
                <w:rFonts w:ascii="Arial" w:hAnsi="Arial" w:cs="Arial"/>
                <w:color w:val="000000"/>
                <w:sz w:val="18"/>
                <w:szCs w:val="18"/>
              </w:rPr>
              <w:t>”</w:t>
            </w:r>
            <w:r>
              <w:rPr>
                <w:rFonts w:ascii="Arial" w:hAnsi="Arial" w:cs="Arial"/>
                <w:color w:val="000000"/>
                <w:sz w:val="18"/>
                <w:szCs w:val="18"/>
              </w:rPr>
              <w:t>），并于</w:t>
            </w:r>
            <w:r>
              <w:rPr>
                <w:rFonts w:ascii="Arial" w:hAnsi="Arial" w:cs="Arial"/>
                <w:color w:val="000000"/>
                <w:sz w:val="18"/>
                <w:szCs w:val="18"/>
              </w:rPr>
              <w:t>2020</w:t>
            </w:r>
            <w:r>
              <w:rPr>
                <w:rFonts w:ascii="Arial" w:hAnsi="Arial" w:cs="Arial"/>
                <w:color w:val="000000"/>
                <w:sz w:val="18"/>
                <w:szCs w:val="18"/>
              </w:rPr>
              <w:t>年</w:t>
            </w:r>
            <w:r>
              <w:rPr>
                <w:rFonts w:ascii="Arial" w:hAnsi="Arial" w:cs="Arial"/>
                <w:color w:val="000000"/>
                <w:sz w:val="18"/>
                <w:szCs w:val="18"/>
              </w:rPr>
              <w:t>9</w:t>
            </w:r>
            <w:r>
              <w:rPr>
                <w:rFonts w:ascii="Arial" w:hAnsi="Arial" w:cs="Arial"/>
                <w:color w:val="000000"/>
                <w:sz w:val="18"/>
                <w:szCs w:val="18"/>
              </w:rPr>
              <w:t>月</w:t>
            </w:r>
            <w:r>
              <w:rPr>
                <w:rFonts w:ascii="Arial" w:hAnsi="Arial" w:cs="Arial"/>
                <w:color w:val="000000"/>
                <w:sz w:val="18"/>
                <w:szCs w:val="18"/>
              </w:rPr>
              <w:t>15</w:t>
            </w:r>
            <w:r>
              <w:rPr>
                <w:rFonts w:ascii="Arial" w:hAnsi="Arial" w:cs="Arial"/>
                <w:color w:val="000000"/>
                <w:sz w:val="18"/>
                <w:szCs w:val="18"/>
              </w:rPr>
              <w:t>日签订了《广州佳兆业南天国际广场项目施工图设计合同补充协议（一）》，现因项目业态定位与经营需求，经甲、乙双方协商一致，特签订本补充协议，共同遵守，明确及补充内容如下：</w:t>
            </w:r>
            <w:r>
              <w:rPr>
                <w:rFonts w:ascii="Arial" w:hAnsi="Arial" w:cs="Arial"/>
                <w:color w:val="000000"/>
                <w:sz w:val="18"/>
                <w:szCs w:val="18"/>
              </w:rPr>
              <w:t>1.</w:t>
            </w:r>
            <w:r>
              <w:rPr>
                <w:rFonts w:ascii="Arial" w:hAnsi="Arial" w:cs="Arial"/>
                <w:color w:val="000000"/>
                <w:sz w:val="18"/>
                <w:szCs w:val="18"/>
              </w:rPr>
              <w:t>因甲方调整方案，增加相应工程量及相关费用。详见附件</w:t>
            </w:r>
            <w:r>
              <w:rPr>
                <w:rFonts w:ascii="Arial" w:hAnsi="Arial" w:cs="Arial"/>
                <w:color w:val="000000"/>
                <w:sz w:val="18"/>
                <w:szCs w:val="18"/>
              </w:rPr>
              <w:t>1</w:t>
            </w:r>
            <w:r>
              <w:rPr>
                <w:rFonts w:ascii="Arial" w:hAnsi="Arial" w:cs="Arial"/>
                <w:color w:val="000000"/>
                <w:sz w:val="18"/>
                <w:szCs w:val="18"/>
              </w:rPr>
              <w:t>；</w:t>
            </w:r>
            <w:r>
              <w:rPr>
                <w:rFonts w:ascii="Arial" w:hAnsi="Arial" w:cs="Arial" w:hint="eastAsia"/>
                <w:color w:val="000000"/>
                <w:sz w:val="18"/>
                <w:szCs w:val="18"/>
              </w:rPr>
              <w:t>2.</w:t>
            </w:r>
            <w:r>
              <w:rPr>
                <w:rFonts w:ascii="Arial" w:hAnsi="Arial" w:cs="Arial"/>
                <w:color w:val="000000"/>
                <w:sz w:val="18"/>
                <w:szCs w:val="18"/>
              </w:rPr>
              <w:t>原合同及补充协议（一）的暂定合同金额为</w:t>
            </w:r>
            <w:r>
              <w:rPr>
                <w:rFonts w:ascii="Arial" w:hAnsi="Arial" w:cs="Arial"/>
                <w:color w:val="000000"/>
                <w:sz w:val="18"/>
                <w:szCs w:val="18"/>
              </w:rPr>
              <w:t xml:space="preserve">12,880,433.48 </w:t>
            </w:r>
            <w:r>
              <w:rPr>
                <w:rFonts w:ascii="Arial" w:hAnsi="Arial" w:cs="Arial"/>
                <w:color w:val="000000"/>
                <w:sz w:val="18"/>
                <w:szCs w:val="18"/>
              </w:rPr>
              <w:t>元，现增加修改费用金额</w:t>
            </w:r>
            <w:r>
              <w:rPr>
                <w:rFonts w:ascii="Arial" w:hAnsi="Arial" w:cs="Arial"/>
                <w:color w:val="000000"/>
                <w:sz w:val="18"/>
                <w:szCs w:val="18"/>
              </w:rPr>
              <w:t xml:space="preserve">920,000.00 </w:t>
            </w:r>
            <w:r>
              <w:rPr>
                <w:rFonts w:ascii="Arial" w:hAnsi="Arial" w:cs="Arial"/>
                <w:color w:val="000000"/>
                <w:sz w:val="18"/>
                <w:szCs w:val="18"/>
              </w:rPr>
              <w:t>元，调整后合同金额为</w:t>
            </w:r>
            <w:r>
              <w:rPr>
                <w:rFonts w:ascii="Arial" w:hAnsi="Arial" w:cs="Arial"/>
                <w:color w:val="000000"/>
                <w:sz w:val="18"/>
                <w:szCs w:val="18"/>
              </w:rPr>
              <w:t xml:space="preserve">13,800,433.48 </w:t>
            </w:r>
            <w:r>
              <w:rPr>
                <w:rFonts w:ascii="Arial" w:hAnsi="Arial" w:cs="Arial"/>
                <w:color w:val="000000"/>
                <w:sz w:val="18"/>
                <w:szCs w:val="18"/>
              </w:rPr>
              <w:t>元，税率</w:t>
            </w:r>
            <w:r>
              <w:rPr>
                <w:rFonts w:ascii="Arial" w:hAnsi="Arial" w:cs="Arial"/>
                <w:color w:val="000000"/>
                <w:sz w:val="18"/>
                <w:szCs w:val="18"/>
              </w:rPr>
              <w:t>6%</w:t>
            </w:r>
            <w:r>
              <w:rPr>
                <w:rFonts w:ascii="Arial" w:hAnsi="Arial" w:cs="Arial"/>
                <w:color w:val="000000"/>
                <w:sz w:val="18"/>
                <w:szCs w:val="18"/>
              </w:rPr>
              <w:t>；</w:t>
            </w:r>
          </w:p>
          <w:p w:rsidR="00E1293A" w:rsidRDefault="003636C8">
            <w:pPr>
              <w:numPr>
                <w:ilvl w:val="0"/>
                <w:numId w:val="6"/>
              </w:numPr>
              <w:textAlignment w:val="center"/>
              <w:rPr>
                <w:rFonts w:ascii="Arial" w:hAnsi="Arial" w:cs="Arial"/>
                <w:color w:val="000000"/>
                <w:sz w:val="18"/>
                <w:szCs w:val="18"/>
              </w:rPr>
            </w:pPr>
            <w:r>
              <w:rPr>
                <w:rFonts w:ascii="Arial" w:hAnsi="Arial" w:cs="Arial"/>
                <w:color w:val="000000"/>
                <w:sz w:val="18"/>
                <w:szCs w:val="18"/>
              </w:rPr>
              <w:t>本次全部修改费确保于</w:t>
            </w:r>
            <w:r>
              <w:rPr>
                <w:rFonts w:ascii="Arial" w:hAnsi="Arial" w:cs="Arial"/>
                <w:color w:val="000000"/>
                <w:sz w:val="18"/>
                <w:szCs w:val="18"/>
              </w:rPr>
              <w:t>2020</w:t>
            </w:r>
            <w:r>
              <w:rPr>
                <w:rFonts w:ascii="Arial" w:hAnsi="Arial" w:cs="Arial"/>
                <w:color w:val="000000"/>
                <w:sz w:val="18"/>
                <w:szCs w:val="18"/>
              </w:rPr>
              <w:t>年</w:t>
            </w:r>
            <w:r>
              <w:rPr>
                <w:rFonts w:ascii="Arial" w:hAnsi="Arial" w:cs="Arial"/>
                <w:color w:val="000000"/>
                <w:sz w:val="18"/>
                <w:szCs w:val="18"/>
              </w:rPr>
              <w:t>12</w:t>
            </w:r>
            <w:r>
              <w:rPr>
                <w:rFonts w:ascii="Arial" w:hAnsi="Arial" w:cs="Arial"/>
                <w:color w:val="000000"/>
                <w:sz w:val="18"/>
                <w:szCs w:val="18"/>
              </w:rPr>
              <w:t>月</w:t>
            </w:r>
            <w:r>
              <w:rPr>
                <w:rFonts w:ascii="Arial" w:hAnsi="Arial" w:cs="Arial"/>
                <w:color w:val="000000"/>
                <w:sz w:val="18"/>
                <w:szCs w:val="18"/>
              </w:rPr>
              <w:t>31</w:t>
            </w:r>
            <w:r>
              <w:rPr>
                <w:rFonts w:ascii="Arial" w:hAnsi="Arial" w:cs="Arial"/>
                <w:color w:val="000000"/>
                <w:sz w:val="18"/>
                <w:szCs w:val="18"/>
              </w:rPr>
              <w:t>日前支付，修改费用的</w:t>
            </w:r>
            <w:r>
              <w:rPr>
                <w:rFonts w:ascii="Arial" w:hAnsi="Arial" w:cs="Arial"/>
                <w:color w:val="000000"/>
                <w:sz w:val="18"/>
                <w:szCs w:val="18"/>
              </w:rPr>
              <w:t>80%</w:t>
            </w:r>
            <w:r>
              <w:rPr>
                <w:rFonts w:ascii="Arial" w:hAnsi="Arial" w:cs="Arial"/>
                <w:color w:val="000000"/>
                <w:sz w:val="18"/>
                <w:szCs w:val="18"/>
              </w:rPr>
              <w:t>需确保按产值下发给各专业设计人员（修改出图节点按时完成，延迟节点将做相应处罚，具体节点详见附件</w:t>
            </w:r>
            <w:r>
              <w:rPr>
                <w:rFonts w:ascii="Arial" w:hAnsi="Arial" w:cs="Arial"/>
                <w:color w:val="000000"/>
                <w:sz w:val="18"/>
                <w:szCs w:val="18"/>
              </w:rPr>
              <w:t>2</w:t>
            </w:r>
            <w:r>
              <w:rPr>
                <w:rFonts w:ascii="Arial" w:hAnsi="Arial" w:cs="Arial"/>
                <w:color w:val="000000"/>
                <w:sz w:val="18"/>
                <w:szCs w:val="18"/>
              </w:rPr>
              <w:t>；</w:t>
            </w:r>
            <w:r>
              <w:rPr>
                <w:rFonts w:ascii="Arial" w:hAnsi="Arial" w:cs="Arial"/>
                <w:color w:val="000000"/>
                <w:sz w:val="18"/>
                <w:szCs w:val="18"/>
              </w:rPr>
              <w:t>4.</w:t>
            </w:r>
            <w:r>
              <w:rPr>
                <w:rFonts w:ascii="Arial" w:hAnsi="Arial" w:cs="Arial"/>
                <w:color w:val="000000"/>
                <w:sz w:val="18"/>
                <w:szCs w:val="18"/>
              </w:rPr>
              <w:t>本协议如与原合同及补充协议（一）的约定有异议，以本补充协议约定为准，本协议未约定的按原合同及补充协议（一）约定执行。</w:t>
            </w: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按原合同约定执行</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13,800,433.48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工程设计类</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授权事项</w:t>
            </w:r>
          </w:p>
        </w:tc>
      </w:tr>
      <w:tr w:rsidR="00E1293A">
        <w:trPr>
          <w:trHeight w:val="3427"/>
          <w:jc w:val="center"/>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2020/11/26</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广州市亿创机电技术有限公司（乙方）</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广州佳兆业中心项目二次机电及智能化设计合同</w:t>
            </w:r>
          </w:p>
        </w:tc>
        <w:tc>
          <w:tcPr>
            <w:tcW w:w="4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设计范围</w:t>
            </w:r>
            <w:r>
              <w:rPr>
                <w:rFonts w:ascii="Arial" w:hAnsi="Arial" w:cs="Arial"/>
                <w:color w:val="000000"/>
                <w:sz w:val="18"/>
                <w:szCs w:val="18"/>
              </w:rPr>
              <w:t>∶</w:t>
            </w:r>
            <w:r>
              <w:rPr>
                <w:rFonts w:ascii="Arial" w:hAnsi="Arial" w:cs="Arial"/>
                <w:color w:val="000000"/>
                <w:sz w:val="18"/>
                <w:szCs w:val="18"/>
              </w:rPr>
              <w:t>根据甲方要求，完成商业、办公楼二次机电及智能化设计，完成公寓及配套、地下室智能化设计，暂定设计面积为</w:t>
            </w:r>
            <w:r>
              <w:rPr>
                <w:rFonts w:ascii="Arial" w:hAnsi="Arial" w:cs="Arial"/>
                <w:color w:val="000000"/>
                <w:sz w:val="18"/>
                <w:szCs w:val="18"/>
              </w:rPr>
              <w:t>∶494531.14m²</w:t>
            </w:r>
            <w:r>
              <w:rPr>
                <w:rFonts w:ascii="Arial" w:hAnsi="Arial" w:cs="Arial"/>
                <w:color w:val="000000"/>
                <w:sz w:val="18"/>
                <w:szCs w:val="18"/>
              </w:rPr>
              <w:t>；</w:t>
            </w:r>
            <w:r>
              <w:rPr>
                <w:rFonts w:ascii="Arial" w:hAnsi="Arial" w:cs="Arial"/>
                <w:color w:val="000000"/>
                <w:sz w:val="18"/>
                <w:szCs w:val="18"/>
              </w:rPr>
              <w:br/>
              <w:t>2.</w:t>
            </w:r>
            <w:r>
              <w:rPr>
                <w:rFonts w:ascii="Arial" w:hAnsi="Arial" w:cs="Arial"/>
                <w:color w:val="000000"/>
                <w:sz w:val="18"/>
                <w:szCs w:val="18"/>
              </w:rPr>
              <w:t>本合同设计收费以综合单价包干为计价标准，按实际设计面积结算，综合单价包含乙方按合同要求完成设计工作、提交设计成果的全部费用，以及合同约定的差旅次数、税费等一切费用。设计费合计暂定含税总价为</w:t>
            </w:r>
            <w:r>
              <w:rPr>
                <w:rFonts w:ascii="Arial" w:hAnsi="Arial" w:cs="Arial"/>
                <w:color w:val="000000"/>
                <w:sz w:val="18"/>
                <w:szCs w:val="18"/>
              </w:rPr>
              <w:t>952,777.70</w:t>
            </w:r>
            <w:r>
              <w:rPr>
                <w:rFonts w:ascii="Arial" w:hAnsi="Arial" w:cs="Arial"/>
                <w:color w:val="000000"/>
                <w:sz w:val="18"/>
                <w:szCs w:val="18"/>
              </w:rPr>
              <w:t>元，税率</w:t>
            </w:r>
            <w:r>
              <w:rPr>
                <w:rFonts w:ascii="Arial" w:hAnsi="Arial" w:cs="Arial"/>
                <w:color w:val="000000"/>
                <w:sz w:val="18"/>
                <w:szCs w:val="18"/>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spacing w:after="160"/>
              <w:textAlignment w:val="center"/>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预付款：本合同签订后，甲方在收到等额正式发票后</w:t>
            </w:r>
            <w:r>
              <w:rPr>
                <w:rFonts w:ascii="Arial" w:hAnsi="Arial" w:cs="Arial"/>
                <w:color w:val="000000"/>
                <w:sz w:val="18"/>
                <w:szCs w:val="18"/>
              </w:rPr>
              <w:t>45</w:t>
            </w:r>
            <w:r>
              <w:rPr>
                <w:rFonts w:ascii="Arial" w:hAnsi="Arial" w:cs="Arial"/>
                <w:color w:val="000000"/>
                <w:sz w:val="18"/>
                <w:szCs w:val="18"/>
              </w:rPr>
              <w:t>个日历天内，甲方支付乙方设计费总额的</w:t>
            </w:r>
            <w:r>
              <w:rPr>
                <w:rFonts w:ascii="Arial" w:hAnsi="Arial" w:cs="Arial"/>
                <w:color w:val="000000"/>
                <w:sz w:val="18"/>
                <w:szCs w:val="18"/>
              </w:rPr>
              <w:t>10%</w:t>
            </w:r>
            <w:r>
              <w:rPr>
                <w:rFonts w:ascii="Arial" w:hAnsi="Arial" w:cs="Arial"/>
                <w:color w:val="000000"/>
                <w:sz w:val="18"/>
                <w:szCs w:val="18"/>
              </w:rPr>
              <w:t>作为第一次付款；</w:t>
            </w:r>
            <w:r>
              <w:rPr>
                <w:rFonts w:ascii="Arial" w:hAnsi="Arial" w:cs="Arial" w:hint="eastAsia"/>
                <w:color w:val="000000"/>
                <w:sz w:val="18"/>
                <w:szCs w:val="18"/>
              </w:rPr>
              <w:t xml:space="preserve"> </w:t>
            </w:r>
            <w:r>
              <w:rPr>
                <w:rFonts w:ascii="Arial" w:hAnsi="Arial" w:cs="Arial"/>
                <w:color w:val="000000"/>
                <w:sz w:val="18"/>
                <w:szCs w:val="18"/>
              </w:rPr>
              <w:t>2.</w:t>
            </w:r>
            <w:r>
              <w:rPr>
                <w:rFonts w:ascii="Arial" w:hAnsi="Arial" w:cs="Arial"/>
                <w:color w:val="000000"/>
                <w:sz w:val="18"/>
                <w:szCs w:val="18"/>
              </w:rPr>
              <w:t>第一阶段：乙方主要设计工作已完成</w:t>
            </w:r>
            <w:r>
              <w:rPr>
                <w:rFonts w:ascii="Arial" w:hAnsi="Arial" w:cs="Arial"/>
                <w:color w:val="000000"/>
                <w:sz w:val="18"/>
                <w:szCs w:val="18"/>
              </w:rPr>
              <w:t>40%</w:t>
            </w:r>
            <w:r>
              <w:rPr>
                <w:rFonts w:ascii="Arial" w:hAnsi="Arial" w:cs="Arial"/>
                <w:color w:val="000000"/>
                <w:sz w:val="18"/>
                <w:szCs w:val="18"/>
              </w:rPr>
              <w:t>并提交相关成果后，经甲方书面确认且甲方收到等额正式发票之日起</w:t>
            </w:r>
            <w:r>
              <w:rPr>
                <w:rFonts w:ascii="Arial" w:hAnsi="Arial" w:cs="Arial"/>
                <w:color w:val="000000"/>
                <w:sz w:val="18"/>
                <w:szCs w:val="18"/>
              </w:rPr>
              <w:t>45</w:t>
            </w:r>
            <w:r>
              <w:rPr>
                <w:rFonts w:ascii="Arial" w:hAnsi="Arial" w:cs="Arial"/>
                <w:color w:val="000000"/>
                <w:sz w:val="18"/>
                <w:szCs w:val="18"/>
              </w:rPr>
              <w:t>个日历天内支付至设计费用总额的</w:t>
            </w:r>
            <w:r>
              <w:rPr>
                <w:rFonts w:ascii="Arial" w:hAnsi="Arial" w:cs="Arial"/>
                <w:color w:val="000000"/>
                <w:sz w:val="18"/>
                <w:szCs w:val="18"/>
              </w:rPr>
              <w:t>40%</w:t>
            </w:r>
            <w:r>
              <w:rPr>
                <w:rFonts w:ascii="Arial" w:hAnsi="Arial" w:cs="Arial"/>
                <w:color w:val="000000"/>
                <w:sz w:val="18"/>
                <w:szCs w:val="18"/>
              </w:rPr>
              <w:t>；</w:t>
            </w:r>
            <w:r>
              <w:rPr>
                <w:rFonts w:ascii="Arial" w:hAnsi="Arial" w:cs="Arial"/>
                <w:color w:val="000000"/>
                <w:sz w:val="18"/>
                <w:szCs w:val="18"/>
              </w:rPr>
              <w:t>3.</w:t>
            </w:r>
            <w:r>
              <w:rPr>
                <w:rFonts w:ascii="Arial" w:hAnsi="Arial" w:cs="Arial"/>
                <w:color w:val="000000"/>
                <w:sz w:val="18"/>
                <w:szCs w:val="18"/>
              </w:rPr>
              <w:t>第二阶段：乙方主要设计工作已完成</w:t>
            </w:r>
            <w:r>
              <w:rPr>
                <w:rFonts w:ascii="Arial" w:hAnsi="Arial" w:cs="Arial"/>
                <w:color w:val="000000"/>
                <w:sz w:val="18"/>
                <w:szCs w:val="18"/>
              </w:rPr>
              <w:t>70%</w:t>
            </w:r>
            <w:r>
              <w:rPr>
                <w:rFonts w:ascii="Arial" w:hAnsi="Arial" w:cs="Arial"/>
                <w:color w:val="000000"/>
                <w:sz w:val="18"/>
                <w:szCs w:val="18"/>
              </w:rPr>
              <w:t>并提交相关成果后，经甲方书面确认且甲方收到等额正式发票之日起</w:t>
            </w:r>
            <w:r>
              <w:rPr>
                <w:rFonts w:ascii="Arial" w:hAnsi="Arial" w:cs="Arial"/>
                <w:color w:val="000000"/>
                <w:sz w:val="18"/>
                <w:szCs w:val="18"/>
              </w:rPr>
              <w:t>45</w:t>
            </w:r>
            <w:r>
              <w:rPr>
                <w:rFonts w:ascii="Arial" w:hAnsi="Arial" w:cs="Arial"/>
                <w:color w:val="000000"/>
                <w:sz w:val="18"/>
                <w:szCs w:val="18"/>
              </w:rPr>
              <w:t>个日历天内支付至设计费用总额的</w:t>
            </w:r>
            <w:r>
              <w:rPr>
                <w:rFonts w:ascii="Arial" w:hAnsi="Arial" w:cs="Arial"/>
                <w:color w:val="000000"/>
                <w:sz w:val="18"/>
                <w:szCs w:val="18"/>
              </w:rPr>
              <w:t>70%</w:t>
            </w:r>
            <w:r>
              <w:rPr>
                <w:rFonts w:ascii="Arial" w:hAnsi="Arial" w:cs="Arial"/>
                <w:color w:val="000000"/>
                <w:sz w:val="18"/>
                <w:szCs w:val="18"/>
              </w:rPr>
              <w:t>；</w:t>
            </w:r>
            <w:r>
              <w:rPr>
                <w:rFonts w:ascii="Arial" w:hAnsi="Arial" w:cs="Arial"/>
                <w:color w:val="000000"/>
                <w:sz w:val="18"/>
                <w:szCs w:val="18"/>
              </w:rPr>
              <w:t>4.</w:t>
            </w:r>
            <w:r>
              <w:rPr>
                <w:rFonts w:ascii="Arial" w:hAnsi="Arial" w:cs="Arial"/>
                <w:color w:val="000000"/>
                <w:sz w:val="18"/>
                <w:szCs w:val="18"/>
              </w:rPr>
              <w:t>第三阶段：乙方主要设计工作已完成</w:t>
            </w:r>
            <w:r>
              <w:rPr>
                <w:rFonts w:ascii="Arial" w:hAnsi="Arial" w:cs="Arial"/>
                <w:color w:val="000000"/>
                <w:sz w:val="18"/>
                <w:szCs w:val="18"/>
              </w:rPr>
              <w:t>100%</w:t>
            </w:r>
            <w:r>
              <w:rPr>
                <w:rFonts w:ascii="Arial" w:hAnsi="Arial" w:cs="Arial"/>
                <w:color w:val="000000"/>
                <w:sz w:val="18"/>
                <w:szCs w:val="18"/>
              </w:rPr>
              <w:t>并提交相关成果后，经甲方书面确认且甲方收到合同费用</w:t>
            </w:r>
            <w:r>
              <w:rPr>
                <w:rFonts w:ascii="Arial" w:hAnsi="Arial" w:cs="Arial"/>
                <w:color w:val="000000"/>
                <w:sz w:val="18"/>
                <w:szCs w:val="18"/>
              </w:rPr>
              <w:t xml:space="preserve"> 100%</w:t>
            </w:r>
            <w:r>
              <w:rPr>
                <w:rFonts w:ascii="Arial" w:hAnsi="Arial" w:cs="Arial"/>
                <w:color w:val="000000"/>
                <w:sz w:val="18"/>
                <w:szCs w:val="18"/>
              </w:rPr>
              <w:t>正式发票之日起</w:t>
            </w:r>
            <w:r>
              <w:rPr>
                <w:rFonts w:ascii="Arial" w:hAnsi="Arial" w:cs="Arial"/>
                <w:color w:val="000000"/>
                <w:sz w:val="18"/>
                <w:szCs w:val="18"/>
              </w:rPr>
              <w:t>45</w:t>
            </w:r>
            <w:r>
              <w:rPr>
                <w:rFonts w:ascii="Arial" w:hAnsi="Arial" w:cs="Arial"/>
                <w:color w:val="000000"/>
                <w:sz w:val="18"/>
                <w:szCs w:val="18"/>
              </w:rPr>
              <w:t>个日历天内支付至实际设计费用总额的</w:t>
            </w:r>
            <w:r>
              <w:rPr>
                <w:rFonts w:ascii="Arial" w:hAnsi="Arial" w:cs="Arial"/>
                <w:color w:val="000000"/>
                <w:sz w:val="18"/>
                <w:szCs w:val="18"/>
              </w:rPr>
              <w:t>90%</w:t>
            </w:r>
            <w:r>
              <w:rPr>
                <w:rFonts w:ascii="Arial" w:hAnsi="Arial" w:cs="Arial"/>
                <w:color w:val="000000"/>
                <w:sz w:val="18"/>
                <w:szCs w:val="18"/>
              </w:rPr>
              <w:t>；</w:t>
            </w:r>
            <w:r>
              <w:rPr>
                <w:rFonts w:ascii="Arial" w:hAnsi="Arial" w:cs="Arial"/>
                <w:color w:val="000000"/>
                <w:sz w:val="18"/>
                <w:szCs w:val="18"/>
              </w:rPr>
              <w:t>5.</w:t>
            </w:r>
            <w:r>
              <w:rPr>
                <w:rFonts w:ascii="Arial" w:hAnsi="Arial" w:cs="Arial"/>
                <w:color w:val="000000"/>
                <w:sz w:val="18"/>
                <w:szCs w:val="18"/>
              </w:rPr>
              <w:t>第四阶段：施工配合阶段，工程验收合格后且甲方收到等额正式发票之日起</w:t>
            </w:r>
            <w:r>
              <w:rPr>
                <w:rFonts w:ascii="Arial" w:hAnsi="Arial" w:cs="Arial"/>
                <w:color w:val="000000"/>
                <w:sz w:val="18"/>
                <w:szCs w:val="18"/>
              </w:rPr>
              <w:t>45</w:t>
            </w:r>
            <w:r>
              <w:rPr>
                <w:rFonts w:ascii="Arial" w:hAnsi="Arial" w:cs="Arial"/>
                <w:color w:val="000000"/>
                <w:sz w:val="18"/>
                <w:szCs w:val="18"/>
              </w:rPr>
              <w:t>个日历天内支付设计费用总额的</w:t>
            </w:r>
            <w:r>
              <w:rPr>
                <w:rFonts w:ascii="Arial" w:hAnsi="Arial" w:cs="Arial"/>
                <w:color w:val="000000"/>
                <w:sz w:val="18"/>
                <w:szCs w:val="18"/>
              </w:rPr>
              <w:t>10%</w:t>
            </w:r>
            <w:r>
              <w:rPr>
                <w:rFonts w:ascii="Arial" w:hAnsi="Arial" w:cs="Arial"/>
                <w:color w:val="000000"/>
                <w:sz w:val="18"/>
                <w:szCs w:val="18"/>
              </w:rPr>
              <w:t>。</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 xml:space="preserve">952,777.70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center"/>
              <w:textAlignment w:val="center"/>
              <w:rPr>
                <w:rFonts w:ascii="Arial" w:hAnsi="Arial" w:cs="Arial"/>
                <w:color w:val="000000"/>
                <w:sz w:val="18"/>
                <w:szCs w:val="18"/>
              </w:rPr>
            </w:pPr>
            <w:r>
              <w:rPr>
                <w:rFonts w:ascii="Arial" w:hAnsi="Arial" w:cs="Arial"/>
                <w:color w:val="000000"/>
                <w:sz w:val="18"/>
                <w:szCs w:val="18"/>
              </w:rPr>
              <w:t>工程设计类</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293A" w:rsidRDefault="003636C8">
            <w:pPr>
              <w:jc w:val="right"/>
              <w:textAlignment w:val="center"/>
              <w:rPr>
                <w:rFonts w:ascii="Arial" w:hAnsi="Arial" w:cs="Arial"/>
                <w:color w:val="000000"/>
                <w:sz w:val="18"/>
                <w:szCs w:val="18"/>
              </w:rPr>
            </w:pPr>
            <w:r>
              <w:rPr>
                <w:rFonts w:ascii="Arial" w:hAnsi="Arial" w:cs="Arial"/>
                <w:color w:val="000000"/>
                <w:sz w:val="18"/>
                <w:szCs w:val="18"/>
              </w:rPr>
              <w:t>授权事项</w:t>
            </w:r>
          </w:p>
        </w:tc>
      </w:tr>
    </w:tbl>
    <w:p w:rsidR="00E1293A" w:rsidRDefault="00E1293A">
      <w:pPr>
        <w:spacing w:line="360" w:lineRule="auto"/>
        <w:rPr>
          <w:rFonts w:ascii="宋体" w:hAnsi="宋体" w:cs="宋体"/>
          <w:bCs/>
          <w:sz w:val="21"/>
          <w:szCs w:val="21"/>
        </w:rPr>
        <w:sectPr w:rsidR="00E1293A">
          <w:pgSz w:w="16838" w:h="11906" w:orient="landscape"/>
          <w:pgMar w:top="1134" w:right="1134" w:bottom="1134" w:left="1134" w:header="851" w:footer="992" w:gutter="397"/>
          <w:cols w:space="425"/>
          <w:docGrid w:type="linesAndChars" w:linePitch="312"/>
        </w:sectPr>
      </w:pPr>
    </w:p>
    <w:p w:rsidR="00E1293A" w:rsidRDefault="003636C8">
      <w:pPr>
        <w:spacing w:line="360" w:lineRule="auto"/>
        <w:rPr>
          <w:rFonts w:ascii="宋体" w:hAnsi="宋体" w:cs="宋体"/>
          <w:bCs/>
          <w:sz w:val="21"/>
          <w:szCs w:val="21"/>
        </w:rPr>
      </w:pPr>
      <w:r>
        <w:rPr>
          <w:rFonts w:ascii="宋体" w:hAnsi="宋体" w:cs="宋体" w:hint="eastAsia"/>
          <w:bCs/>
          <w:sz w:val="21"/>
          <w:szCs w:val="21"/>
        </w:rPr>
        <w:lastRenderedPageBreak/>
        <w:t>附件三：项目销售回款统计表</w:t>
      </w:r>
    </w:p>
    <w:p w:rsidR="00E1293A" w:rsidRDefault="003636C8">
      <w:pPr>
        <w:spacing w:line="360" w:lineRule="auto"/>
        <w:ind w:firstLineChars="400" w:firstLine="840"/>
        <w:rPr>
          <w:rFonts w:ascii="宋体" w:hAnsi="宋体" w:cs="宋体"/>
          <w:bCs/>
          <w:sz w:val="21"/>
          <w:szCs w:val="21"/>
        </w:rPr>
      </w:pPr>
      <w:r>
        <w:rPr>
          <w:rFonts w:ascii="宋体" w:hAnsi="宋体" w:cs="宋体" w:hint="eastAsia"/>
          <w:bCs/>
          <w:sz w:val="21"/>
          <w:szCs w:val="21"/>
        </w:rPr>
        <w:t>暂未到达销售阶段</w:t>
      </w:r>
    </w:p>
    <w:p w:rsidR="00E1293A" w:rsidRDefault="00E1293A">
      <w:pPr>
        <w:spacing w:line="360" w:lineRule="auto"/>
        <w:ind w:firstLineChars="400" w:firstLine="840"/>
        <w:rPr>
          <w:rFonts w:ascii="宋体" w:hAnsi="宋体" w:cs="宋体"/>
          <w:bCs/>
          <w:sz w:val="21"/>
          <w:szCs w:val="21"/>
        </w:rPr>
      </w:pPr>
    </w:p>
    <w:p w:rsidR="00E1293A" w:rsidRDefault="003636C8">
      <w:pPr>
        <w:spacing w:line="360" w:lineRule="auto"/>
        <w:rPr>
          <w:rFonts w:ascii="宋体" w:hAnsi="宋体" w:cs="宋体"/>
          <w:bCs/>
          <w:sz w:val="21"/>
          <w:szCs w:val="21"/>
        </w:rPr>
      </w:pPr>
      <w:r>
        <w:rPr>
          <w:rFonts w:ascii="宋体" w:hAnsi="宋体" w:cs="宋体" w:hint="eastAsia"/>
          <w:bCs/>
          <w:sz w:val="21"/>
          <w:szCs w:val="21"/>
        </w:rPr>
        <w:t>附件四：项目公司下月资金计划</w:t>
      </w:r>
    </w:p>
    <w:p w:rsidR="00E1293A" w:rsidRDefault="003636C8">
      <w:pPr>
        <w:spacing w:line="360" w:lineRule="auto"/>
        <w:ind w:firstLineChars="300" w:firstLine="630"/>
        <w:rPr>
          <w:rFonts w:ascii="宋体" w:hAnsi="宋体" w:cs="宋体"/>
          <w:bCs/>
          <w:sz w:val="21"/>
          <w:szCs w:val="21"/>
        </w:rPr>
      </w:pPr>
      <w:r>
        <w:rPr>
          <w:rFonts w:ascii="宋体" w:hAnsi="宋体" w:cs="宋体" w:hint="eastAsia"/>
          <w:bCs/>
          <w:sz w:val="21"/>
          <w:szCs w:val="21"/>
        </w:rPr>
        <w:t>“南天项目公司</w:t>
      </w: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12</w:t>
      </w:r>
      <w:r>
        <w:rPr>
          <w:rFonts w:ascii="宋体" w:hAnsi="宋体" w:cs="宋体" w:hint="eastAsia"/>
          <w:bCs/>
          <w:sz w:val="21"/>
          <w:szCs w:val="21"/>
        </w:rPr>
        <w:t>月资金使用计划表”以附件形式发送五矿信托领导。</w:t>
      </w:r>
    </w:p>
    <w:p w:rsidR="00E1293A" w:rsidRDefault="00E1293A">
      <w:pPr>
        <w:spacing w:line="360" w:lineRule="auto"/>
        <w:ind w:firstLineChars="300" w:firstLine="630"/>
        <w:rPr>
          <w:rFonts w:ascii="宋体" w:hAnsi="宋体" w:cs="宋体"/>
          <w:bCs/>
          <w:sz w:val="21"/>
          <w:szCs w:val="21"/>
        </w:rPr>
      </w:pPr>
    </w:p>
    <w:p w:rsidR="00E1293A" w:rsidRDefault="003636C8">
      <w:pPr>
        <w:spacing w:line="360" w:lineRule="auto"/>
        <w:rPr>
          <w:rFonts w:ascii="宋体" w:hAnsi="宋体" w:cs="宋体"/>
          <w:bCs/>
          <w:sz w:val="21"/>
          <w:szCs w:val="21"/>
        </w:rPr>
      </w:pPr>
      <w:r>
        <w:rPr>
          <w:rFonts w:ascii="宋体" w:hAnsi="宋体" w:cs="宋体" w:hint="eastAsia"/>
          <w:bCs/>
          <w:sz w:val="21"/>
          <w:szCs w:val="21"/>
        </w:rPr>
        <w:t>附件五：项目公司招采计划（如需）</w:t>
      </w:r>
    </w:p>
    <w:p w:rsidR="00E1293A" w:rsidRDefault="003636C8">
      <w:pPr>
        <w:spacing w:line="360" w:lineRule="auto"/>
        <w:ind w:firstLineChars="200" w:firstLine="420"/>
        <w:rPr>
          <w:rFonts w:ascii="宋体" w:hAnsi="宋体" w:cs="宋体"/>
          <w:bCs/>
          <w:sz w:val="21"/>
          <w:szCs w:val="21"/>
        </w:rPr>
      </w:pPr>
      <w:r>
        <w:rPr>
          <w:rFonts w:ascii="宋体" w:hAnsi="宋体" w:cs="宋体" w:hint="eastAsia"/>
          <w:bCs/>
          <w:sz w:val="21"/>
          <w:szCs w:val="21"/>
        </w:rPr>
        <w:t xml:space="preserve">  无</w:t>
      </w:r>
    </w:p>
    <w:p w:rsidR="00E1293A" w:rsidRDefault="00E1293A">
      <w:pPr>
        <w:spacing w:line="360" w:lineRule="auto"/>
        <w:rPr>
          <w:rFonts w:ascii="宋体" w:hAnsi="宋体" w:cs="宋体"/>
          <w:bCs/>
          <w:sz w:val="21"/>
          <w:szCs w:val="21"/>
        </w:rPr>
      </w:pPr>
    </w:p>
    <w:p w:rsidR="00E1293A" w:rsidRDefault="003636C8">
      <w:pPr>
        <w:spacing w:line="360" w:lineRule="auto"/>
        <w:rPr>
          <w:rFonts w:ascii="宋体" w:hAnsi="宋体" w:cs="宋体"/>
          <w:bCs/>
          <w:sz w:val="21"/>
          <w:szCs w:val="21"/>
        </w:rPr>
      </w:pPr>
      <w:r>
        <w:rPr>
          <w:rFonts w:ascii="宋体" w:hAnsi="宋体" w:cs="宋体" w:hint="eastAsia"/>
          <w:bCs/>
          <w:sz w:val="21"/>
          <w:szCs w:val="21"/>
        </w:rPr>
        <w:t>附件六：项目公司合约计划（如需）</w:t>
      </w:r>
    </w:p>
    <w:p w:rsidR="00E1293A" w:rsidRDefault="003636C8">
      <w:pPr>
        <w:spacing w:line="360" w:lineRule="auto"/>
        <w:rPr>
          <w:rFonts w:ascii="宋体" w:hAnsi="宋体" w:cs="宋体"/>
          <w:bCs/>
          <w:sz w:val="21"/>
          <w:szCs w:val="21"/>
        </w:rPr>
      </w:pPr>
      <w:r>
        <w:rPr>
          <w:rFonts w:ascii="宋体" w:hAnsi="宋体" w:cs="宋体" w:hint="eastAsia"/>
          <w:bCs/>
          <w:sz w:val="21"/>
          <w:szCs w:val="21"/>
        </w:rPr>
        <w:t xml:space="preserve">      无</w:t>
      </w:r>
    </w:p>
    <w:p w:rsidR="00E1293A" w:rsidRDefault="00E1293A">
      <w:pPr>
        <w:spacing w:line="360" w:lineRule="auto"/>
        <w:rPr>
          <w:rFonts w:ascii="宋体" w:hAnsi="宋体" w:cs="宋体"/>
          <w:bCs/>
          <w:sz w:val="21"/>
          <w:szCs w:val="21"/>
        </w:rPr>
      </w:pPr>
    </w:p>
    <w:p w:rsidR="00E1293A" w:rsidRDefault="003636C8">
      <w:pPr>
        <w:spacing w:line="360" w:lineRule="auto"/>
        <w:rPr>
          <w:rFonts w:ascii="宋体" w:hAnsi="宋体" w:cs="宋体"/>
          <w:bCs/>
          <w:sz w:val="21"/>
          <w:szCs w:val="21"/>
        </w:rPr>
      </w:pPr>
      <w:r>
        <w:rPr>
          <w:rFonts w:ascii="宋体" w:hAnsi="宋体" w:cs="宋体" w:hint="eastAsia"/>
          <w:bCs/>
          <w:sz w:val="21"/>
          <w:szCs w:val="21"/>
        </w:rPr>
        <w:t>附件七：项目公司目标成本（如需）</w:t>
      </w:r>
    </w:p>
    <w:p w:rsidR="00E1293A" w:rsidRDefault="003636C8">
      <w:pPr>
        <w:ind w:firstLineChars="200" w:firstLine="420"/>
        <w:rPr>
          <w:rFonts w:ascii="宋体" w:hAnsi="宋体" w:cs="宋体"/>
          <w:bCs/>
          <w:sz w:val="21"/>
          <w:szCs w:val="21"/>
        </w:rPr>
      </w:pPr>
      <w:r>
        <w:rPr>
          <w:rFonts w:ascii="宋体" w:hAnsi="宋体" w:cs="宋体" w:hint="eastAsia"/>
          <w:bCs/>
          <w:sz w:val="21"/>
          <w:szCs w:val="21"/>
        </w:rPr>
        <w:t xml:space="preserve">  无</w:t>
      </w:r>
    </w:p>
    <w:p w:rsidR="00E1293A" w:rsidRDefault="00E1293A"/>
    <w:p w:rsidR="00E1293A" w:rsidRDefault="00E1293A">
      <w:pPr>
        <w:tabs>
          <w:tab w:val="left" w:pos="870"/>
        </w:tabs>
        <w:sectPr w:rsidR="00E1293A">
          <w:pgSz w:w="11906" w:h="16838"/>
          <w:pgMar w:top="1134" w:right="1134" w:bottom="1134" w:left="1134" w:header="851" w:footer="992" w:gutter="397"/>
          <w:cols w:space="425"/>
          <w:docGrid w:type="linesAndChars" w:linePitch="312"/>
        </w:sectPr>
      </w:pPr>
    </w:p>
    <w:p w:rsidR="00E1293A" w:rsidRDefault="003636C8">
      <w:pPr>
        <w:rPr>
          <w:rFonts w:ascii="宋体" w:hAnsi="宋体" w:cs="宋体"/>
          <w:bCs/>
          <w:sz w:val="21"/>
          <w:szCs w:val="21"/>
        </w:rPr>
      </w:pPr>
      <w:r>
        <w:rPr>
          <w:rFonts w:ascii="宋体" w:hAnsi="宋体" w:cs="宋体" w:hint="eastAsia"/>
          <w:bCs/>
          <w:sz w:val="21"/>
          <w:szCs w:val="21"/>
        </w:rPr>
        <w:lastRenderedPageBreak/>
        <w:t>附件八：项目形象进度表及照片</w:t>
      </w:r>
    </w:p>
    <w:p w:rsidR="00E1293A" w:rsidRDefault="003636C8">
      <w:pPr>
        <w:spacing w:line="360" w:lineRule="auto"/>
        <w:ind w:firstLineChars="200" w:firstLine="420"/>
        <w:rPr>
          <w:rFonts w:ascii="Arial" w:hAnsi="Arial" w:cs="Arial"/>
          <w:bCs/>
          <w:sz w:val="21"/>
          <w:szCs w:val="21"/>
        </w:rPr>
      </w:pPr>
      <w:r>
        <w:rPr>
          <w:rFonts w:ascii="Arial" w:hAnsi="Arial" w:cs="Arial"/>
          <w:bCs/>
          <w:sz w:val="21"/>
          <w:szCs w:val="21"/>
        </w:rPr>
        <w:t>2020</w:t>
      </w:r>
      <w:r>
        <w:rPr>
          <w:rFonts w:ascii="Arial" w:hAnsi="Arial" w:cs="Arial"/>
          <w:bCs/>
          <w:sz w:val="21"/>
          <w:szCs w:val="21"/>
        </w:rPr>
        <w:t>年</w:t>
      </w:r>
      <w:r>
        <w:rPr>
          <w:rFonts w:ascii="Arial" w:hAnsi="Arial" w:cs="Arial"/>
          <w:bCs/>
          <w:sz w:val="21"/>
          <w:szCs w:val="21"/>
        </w:rPr>
        <w:t>11</w:t>
      </w:r>
      <w:r>
        <w:rPr>
          <w:rFonts w:ascii="Arial" w:hAnsi="Arial" w:cs="Arial"/>
          <w:bCs/>
          <w:sz w:val="21"/>
          <w:szCs w:val="21"/>
        </w:rPr>
        <w:t>月工程进度：总包塔吊基础和周围承台钢筋绑扎及砼浇筑完成，</w:t>
      </w:r>
      <w:r>
        <w:rPr>
          <w:rFonts w:ascii="Arial" w:hAnsi="Arial" w:cs="Arial"/>
          <w:bCs/>
          <w:sz w:val="21"/>
          <w:szCs w:val="21"/>
        </w:rPr>
        <w:t>3</w:t>
      </w:r>
      <w:r>
        <w:rPr>
          <w:rFonts w:ascii="Arial" w:hAnsi="Arial" w:cs="Arial"/>
          <w:bCs/>
          <w:sz w:val="21"/>
          <w:szCs w:val="21"/>
        </w:rPr>
        <w:t>栋</w:t>
      </w:r>
      <w:r>
        <w:rPr>
          <w:rFonts w:ascii="Arial" w:hAnsi="Arial" w:cs="Arial"/>
          <w:bCs/>
          <w:sz w:val="21"/>
          <w:szCs w:val="21"/>
        </w:rPr>
        <w:t>3-6B18BA</w:t>
      </w:r>
      <w:r>
        <w:rPr>
          <w:rFonts w:ascii="Arial" w:hAnsi="Arial" w:cs="Arial"/>
          <w:bCs/>
          <w:sz w:val="21"/>
          <w:szCs w:val="21"/>
        </w:rPr>
        <w:t>轴完成，</w:t>
      </w:r>
      <w:r>
        <w:rPr>
          <w:rFonts w:ascii="Arial" w:hAnsi="Arial" w:cs="Arial"/>
          <w:bCs/>
          <w:sz w:val="21"/>
          <w:szCs w:val="21"/>
        </w:rPr>
        <w:t>3#</w:t>
      </w:r>
      <w:r>
        <w:rPr>
          <w:rFonts w:ascii="Arial" w:hAnsi="Arial" w:cs="Arial"/>
          <w:bCs/>
          <w:sz w:val="21"/>
          <w:szCs w:val="21"/>
        </w:rPr>
        <w:t>基础承台</w:t>
      </w:r>
      <w:r>
        <w:rPr>
          <w:rFonts w:ascii="Arial" w:hAnsi="Arial" w:cs="Arial"/>
          <w:bCs/>
          <w:sz w:val="21"/>
          <w:szCs w:val="21"/>
        </w:rPr>
        <w:t>X3-1</w:t>
      </w:r>
      <w:r>
        <w:rPr>
          <w:rFonts w:ascii="Arial" w:hAnsi="Arial" w:cs="Arial"/>
          <w:bCs/>
          <w:sz w:val="21"/>
          <w:szCs w:val="21"/>
        </w:rPr>
        <w:t>、</w:t>
      </w:r>
      <w:r>
        <w:rPr>
          <w:rFonts w:ascii="Arial" w:hAnsi="Arial" w:cs="Arial"/>
          <w:bCs/>
          <w:sz w:val="21"/>
          <w:szCs w:val="21"/>
        </w:rPr>
        <w:t>X3-2</w:t>
      </w:r>
      <w:r>
        <w:rPr>
          <w:rFonts w:ascii="Arial" w:hAnsi="Arial" w:cs="Arial"/>
          <w:bCs/>
          <w:sz w:val="21"/>
          <w:szCs w:val="21"/>
        </w:rPr>
        <w:t>砖胎膜砌筑完成，</w:t>
      </w:r>
      <w:r>
        <w:rPr>
          <w:rFonts w:ascii="Arial" w:hAnsi="Arial" w:cs="Arial"/>
          <w:bCs/>
          <w:sz w:val="21"/>
          <w:szCs w:val="21"/>
        </w:rPr>
        <w:t>3#</w:t>
      </w:r>
      <w:r>
        <w:rPr>
          <w:rFonts w:ascii="Arial" w:hAnsi="Arial" w:cs="Arial"/>
          <w:bCs/>
          <w:sz w:val="21"/>
          <w:szCs w:val="21"/>
        </w:rPr>
        <w:t>基础承台</w:t>
      </w:r>
      <w:r>
        <w:rPr>
          <w:rFonts w:ascii="Arial" w:hAnsi="Arial" w:cs="Arial"/>
          <w:bCs/>
          <w:sz w:val="21"/>
          <w:szCs w:val="21"/>
        </w:rPr>
        <w:t>D-129</w:t>
      </w:r>
      <w:r>
        <w:rPr>
          <w:rFonts w:ascii="Arial" w:hAnsi="Arial" w:cs="Arial"/>
          <w:bCs/>
          <w:sz w:val="21"/>
          <w:szCs w:val="21"/>
        </w:rPr>
        <w:t>、</w:t>
      </w:r>
      <w:r>
        <w:rPr>
          <w:rFonts w:ascii="Arial" w:hAnsi="Arial" w:cs="Arial"/>
          <w:bCs/>
          <w:sz w:val="21"/>
          <w:szCs w:val="21"/>
        </w:rPr>
        <w:t>D-130</w:t>
      </w:r>
      <w:r>
        <w:rPr>
          <w:rFonts w:ascii="Arial" w:hAnsi="Arial" w:cs="Arial"/>
          <w:bCs/>
          <w:sz w:val="21"/>
          <w:szCs w:val="21"/>
        </w:rPr>
        <w:t>、</w:t>
      </w:r>
      <w:r>
        <w:rPr>
          <w:rFonts w:ascii="Arial" w:hAnsi="Arial" w:cs="Arial"/>
          <w:bCs/>
          <w:sz w:val="21"/>
          <w:szCs w:val="21"/>
        </w:rPr>
        <w:t>D-131</w:t>
      </w:r>
      <w:r>
        <w:rPr>
          <w:rFonts w:ascii="Arial" w:hAnsi="Arial" w:cs="Arial"/>
          <w:bCs/>
          <w:sz w:val="21"/>
          <w:szCs w:val="21"/>
        </w:rPr>
        <w:t>、</w:t>
      </w:r>
      <w:r>
        <w:rPr>
          <w:rFonts w:ascii="Arial" w:hAnsi="Arial" w:cs="Arial"/>
          <w:bCs/>
          <w:sz w:val="21"/>
          <w:szCs w:val="21"/>
        </w:rPr>
        <w:t>D-132</w:t>
      </w:r>
      <w:r>
        <w:rPr>
          <w:rFonts w:ascii="Arial" w:hAnsi="Arial" w:cs="Arial"/>
          <w:bCs/>
          <w:sz w:val="21"/>
          <w:szCs w:val="21"/>
        </w:rPr>
        <w:t>砖胎膜砌筑完成；</w:t>
      </w:r>
      <w:r>
        <w:rPr>
          <w:rFonts w:ascii="Arial" w:hAnsi="Arial" w:cs="Arial"/>
          <w:bCs/>
          <w:sz w:val="21"/>
          <w:szCs w:val="21"/>
        </w:rPr>
        <w:t>3#</w:t>
      </w:r>
      <w:r>
        <w:rPr>
          <w:rFonts w:ascii="Arial" w:hAnsi="Arial" w:cs="Arial"/>
          <w:bCs/>
          <w:sz w:val="21"/>
          <w:szCs w:val="21"/>
        </w:rPr>
        <w:t>楼核心筒砖胎膜完成、</w:t>
      </w:r>
      <w:r>
        <w:rPr>
          <w:rFonts w:ascii="Arial" w:hAnsi="Arial" w:cs="Arial"/>
          <w:bCs/>
          <w:sz w:val="21"/>
          <w:szCs w:val="21"/>
        </w:rPr>
        <w:t>3#</w:t>
      </w:r>
      <w:r>
        <w:rPr>
          <w:rFonts w:ascii="Arial" w:hAnsi="Arial" w:cs="Arial"/>
          <w:bCs/>
          <w:sz w:val="21"/>
          <w:szCs w:val="21"/>
        </w:rPr>
        <w:t>楼基坑</w:t>
      </w:r>
      <w:r>
        <w:rPr>
          <w:rFonts w:ascii="Arial" w:hAnsi="Arial" w:cs="Arial"/>
          <w:bCs/>
          <w:sz w:val="21"/>
          <w:szCs w:val="21"/>
        </w:rPr>
        <w:t>3-C</w:t>
      </w:r>
      <w:r>
        <w:rPr>
          <w:rFonts w:ascii="Arial" w:hAnsi="Arial" w:cs="Arial"/>
          <w:bCs/>
          <w:sz w:val="21"/>
          <w:szCs w:val="21"/>
        </w:rPr>
        <w:t>交</w:t>
      </w:r>
      <w:r>
        <w:rPr>
          <w:rFonts w:ascii="Arial" w:hAnsi="Arial" w:cs="Arial"/>
          <w:bCs/>
          <w:sz w:val="21"/>
          <w:szCs w:val="21"/>
        </w:rPr>
        <w:t>D1-25</w:t>
      </w:r>
      <w:r>
        <w:rPr>
          <w:rFonts w:ascii="Arial" w:hAnsi="Arial" w:cs="Arial"/>
          <w:bCs/>
          <w:sz w:val="21"/>
          <w:szCs w:val="21"/>
        </w:rPr>
        <w:t>区域垫层砼浇筑完成；旋挖灌注桩</w:t>
      </w:r>
      <w:r>
        <w:rPr>
          <w:rFonts w:ascii="Arial" w:hAnsi="Arial" w:cs="Arial"/>
          <w:bCs/>
          <w:sz w:val="21"/>
          <w:szCs w:val="21"/>
        </w:rPr>
        <w:t>3-3</w:t>
      </w:r>
      <w:r>
        <w:rPr>
          <w:rFonts w:ascii="Arial" w:hAnsi="Arial" w:cs="Arial"/>
          <w:bCs/>
          <w:sz w:val="21"/>
          <w:szCs w:val="21"/>
        </w:rPr>
        <w:t>剖完成</w:t>
      </w:r>
      <w:r>
        <w:rPr>
          <w:rFonts w:ascii="Arial" w:hAnsi="Arial" w:cs="Arial"/>
          <w:bCs/>
          <w:sz w:val="21"/>
          <w:szCs w:val="21"/>
        </w:rPr>
        <w:t>12</w:t>
      </w:r>
      <w:r>
        <w:rPr>
          <w:rFonts w:ascii="Arial" w:hAnsi="Arial" w:cs="Arial"/>
          <w:bCs/>
          <w:sz w:val="21"/>
          <w:szCs w:val="21"/>
        </w:rPr>
        <w:t>条，</w:t>
      </w:r>
      <w:r>
        <w:rPr>
          <w:rFonts w:ascii="Arial" w:hAnsi="Arial" w:cs="Arial"/>
          <w:bCs/>
          <w:sz w:val="21"/>
          <w:szCs w:val="21"/>
        </w:rPr>
        <w:t>2-2</w:t>
      </w:r>
      <w:r>
        <w:rPr>
          <w:rFonts w:ascii="Arial" w:hAnsi="Arial" w:cs="Arial"/>
          <w:bCs/>
          <w:sz w:val="21"/>
          <w:szCs w:val="21"/>
        </w:rPr>
        <w:t>剖完成</w:t>
      </w:r>
      <w:r>
        <w:rPr>
          <w:rFonts w:ascii="Arial" w:hAnsi="Arial" w:cs="Arial"/>
          <w:bCs/>
          <w:sz w:val="21"/>
          <w:szCs w:val="21"/>
        </w:rPr>
        <w:t>4</w:t>
      </w:r>
      <w:r>
        <w:rPr>
          <w:rFonts w:ascii="Arial" w:hAnsi="Arial" w:cs="Arial"/>
          <w:bCs/>
          <w:sz w:val="21"/>
          <w:szCs w:val="21"/>
        </w:rPr>
        <w:t>条，</w:t>
      </w:r>
      <w:r>
        <w:rPr>
          <w:rFonts w:ascii="Arial" w:hAnsi="Arial" w:cs="Arial"/>
          <w:bCs/>
          <w:sz w:val="21"/>
          <w:szCs w:val="21"/>
        </w:rPr>
        <w:t>4-4</w:t>
      </w:r>
      <w:r>
        <w:rPr>
          <w:rFonts w:ascii="Arial" w:hAnsi="Arial" w:cs="Arial"/>
          <w:bCs/>
          <w:sz w:val="21"/>
          <w:szCs w:val="21"/>
        </w:rPr>
        <w:t>剖完成</w:t>
      </w:r>
      <w:r>
        <w:rPr>
          <w:rFonts w:ascii="Arial" w:hAnsi="Arial" w:cs="Arial"/>
          <w:bCs/>
          <w:sz w:val="21"/>
          <w:szCs w:val="21"/>
        </w:rPr>
        <w:t>4</w:t>
      </w:r>
      <w:r>
        <w:rPr>
          <w:rFonts w:ascii="Arial" w:hAnsi="Arial" w:cs="Arial"/>
          <w:bCs/>
          <w:sz w:val="21"/>
          <w:szCs w:val="21"/>
        </w:rPr>
        <w:t>条；高压旋喷引孔完成</w:t>
      </w:r>
      <w:r>
        <w:rPr>
          <w:rFonts w:ascii="Arial" w:hAnsi="Arial" w:cs="Arial"/>
          <w:bCs/>
          <w:sz w:val="21"/>
          <w:szCs w:val="21"/>
        </w:rPr>
        <w:t>97</w:t>
      </w:r>
      <w:r>
        <w:rPr>
          <w:rFonts w:ascii="Arial" w:hAnsi="Arial" w:cs="Arial"/>
          <w:bCs/>
          <w:sz w:val="21"/>
          <w:szCs w:val="21"/>
        </w:rPr>
        <w:t>根，注浆完成</w:t>
      </w:r>
      <w:r>
        <w:rPr>
          <w:rFonts w:ascii="Arial" w:hAnsi="Arial" w:cs="Arial"/>
          <w:bCs/>
          <w:sz w:val="21"/>
          <w:szCs w:val="21"/>
        </w:rPr>
        <w:t>85</w:t>
      </w:r>
      <w:r>
        <w:rPr>
          <w:rFonts w:ascii="Arial" w:hAnsi="Arial" w:cs="Arial"/>
          <w:bCs/>
          <w:sz w:val="21"/>
          <w:szCs w:val="21"/>
        </w:rPr>
        <w:t>根；钢立柱完成</w:t>
      </w:r>
      <w:r>
        <w:rPr>
          <w:rFonts w:ascii="Arial" w:hAnsi="Arial" w:cs="Arial"/>
          <w:bCs/>
          <w:sz w:val="21"/>
          <w:szCs w:val="21"/>
        </w:rPr>
        <w:t>29</w:t>
      </w:r>
      <w:r>
        <w:rPr>
          <w:rFonts w:ascii="Arial" w:hAnsi="Arial" w:cs="Arial"/>
          <w:bCs/>
          <w:sz w:val="21"/>
          <w:szCs w:val="21"/>
        </w:rPr>
        <w:t>条；泰基工程桩完成</w:t>
      </w:r>
      <w:r>
        <w:rPr>
          <w:rFonts w:ascii="Arial" w:hAnsi="Arial" w:cs="Arial"/>
          <w:bCs/>
          <w:sz w:val="21"/>
          <w:szCs w:val="21"/>
        </w:rPr>
        <w:t>245</w:t>
      </w:r>
      <w:r>
        <w:rPr>
          <w:rFonts w:ascii="Arial" w:hAnsi="Arial" w:cs="Arial"/>
          <w:bCs/>
          <w:sz w:val="21"/>
          <w:szCs w:val="21"/>
        </w:rPr>
        <w:t>根；土方出泰基桩芯土、泥浆，砖渣回填</w:t>
      </w:r>
      <w:r>
        <w:rPr>
          <w:rFonts w:ascii="Arial" w:hAnsi="Arial" w:cs="Arial"/>
          <w:bCs/>
          <w:sz w:val="21"/>
          <w:szCs w:val="21"/>
        </w:rPr>
        <w:t>1#</w:t>
      </w:r>
      <w:r>
        <w:rPr>
          <w:rFonts w:ascii="Arial" w:hAnsi="Arial" w:cs="Arial"/>
          <w:bCs/>
          <w:sz w:val="21"/>
          <w:szCs w:val="21"/>
        </w:rPr>
        <w:t>楼桩洞。</w:t>
      </w:r>
    </w:p>
    <w:p w:rsidR="00E1293A" w:rsidRDefault="008C3197">
      <w:pPr>
        <w:tabs>
          <w:tab w:val="center" w:pos="4620"/>
        </w:tabs>
        <w:ind w:firstLineChars="200" w:firstLine="420"/>
        <w:rPr>
          <w:sz w:val="21"/>
        </w:rPr>
      </w:pPr>
      <w:r>
        <w:rPr>
          <w:sz w:val="21"/>
        </w:rPr>
      </w:r>
      <w:r>
        <w:rPr>
          <w:sz w:val="21"/>
        </w:rPr>
        <w:pict>
          <v:shapetype id="_x0000_t202" coordsize="21600,21600" o:spt="202" path="m,l,21600r21600,l21600,xe">
            <v:stroke joinstyle="miter"/>
            <v:path gradientshapeok="t" o:connecttype="rect"/>
          </v:shapetype>
          <v:shape id="_x0000_s1031" type="#_x0000_t202" style="width:183pt;height:134.95pt;mso-left-percent:-10001;mso-top-percent:-10001;mso-position-horizontal:absolute;mso-position-horizontal-relative:char;mso-position-vertical:absolute;mso-position-vertical-relative:line;mso-left-percent:-10001;mso-top-percent:-10001">
            <v:textbox>
              <w:txbxContent>
                <w:p w:rsidR="00E1293A" w:rsidRDefault="003636C8">
                  <w:pPr>
                    <w:jc w:val="center"/>
                  </w:pPr>
                  <w:r>
                    <w:rPr>
                      <w:rFonts w:hint="eastAsia"/>
                      <w:noProof/>
                    </w:rPr>
                    <w:drawing>
                      <wp:inline distT="0" distB="0" distL="114300" distR="114300">
                        <wp:extent cx="2185670" cy="1588135"/>
                        <wp:effectExtent l="0" t="0" r="5080" b="12065"/>
                        <wp:docPr id="6" name="图片 6" descr="4d3fb71e985b68013b6c25f32130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d3fb71e985b68013b6c25f32130f0b"/>
                                <pic:cNvPicPr>
                                  <a:picLocks noChangeAspect="1"/>
                                </pic:cNvPicPr>
                              </pic:nvPicPr>
                              <pic:blipFill>
                                <a:blip r:embed="rId12"/>
                                <a:stretch>
                                  <a:fillRect/>
                                </a:stretch>
                              </pic:blipFill>
                              <pic:spPr>
                                <a:xfrm>
                                  <a:off x="0" y="0"/>
                                  <a:ext cx="2185670" cy="1588135"/>
                                </a:xfrm>
                                <a:prstGeom prst="rect">
                                  <a:avLst/>
                                </a:prstGeom>
                              </pic:spPr>
                            </pic:pic>
                          </a:graphicData>
                        </a:graphic>
                      </wp:inline>
                    </w:drawing>
                  </w:r>
                </w:p>
              </w:txbxContent>
            </v:textbox>
            <w10:wrap type="none"/>
            <w10:anchorlock/>
          </v:shape>
        </w:pict>
      </w:r>
      <w:r w:rsidR="003636C8">
        <w:rPr>
          <w:rFonts w:ascii="宋体" w:hAnsi="宋体" w:cs="宋体" w:hint="eastAsia"/>
          <w:bCs/>
          <w:sz w:val="21"/>
          <w:szCs w:val="21"/>
        </w:rPr>
        <w:tab/>
        <w:t xml:space="preserve">        </w:t>
      </w:r>
      <w:r>
        <w:rPr>
          <w:sz w:val="21"/>
        </w:rPr>
      </w:r>
      <w:r>
        <w:rPr>
          <w:sz w:val="21"/>
        </w:rPr>
        <w:pict>
          <v:shape id="_x0000_s1030" type="#_x0000_t202" style="width:183pt;height:134.95pt;mso-left-percent:-10001;mso-top-percent:-10001;mso-position-horizontal:absolute;mso-position-horizontal-relative:char;mso-position-vertical:absolute;mso-position-vertical-relative:line;mso-left-percent:-10001;mso-top-percent:-10001">
            <v:textbox>
              <w:txbxContent>
                <w:p w:rsidR="00E1293A" w:rsidRDefault="003636C8">
                  <w:r>
                    <w:rPr>
                      <w:rFonts w:hint="eastAsia"/>
                      <w:noProof/>
                    </w:rPr>
                    <w:drawing>
                      <wp:inline distT="0" distB="0" distL="114300" distR="114300">
                        <wp:extent cx="2164080" cy="1588135"/>
                        <wp:effectExtent l="0" t="0" r="7620" b="12065"/>
                        <wp:docPr id="7" name="图片 7" descr="6518677860720f0d5beb391faa984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518677860720f0d5beb391faa984d8"/>
                                <pic:cNvPicPr>
                                  <a:picLocks noChangeAspect="1"/>
                                </pic:cNvPicPr>
                              </pic:nvPicPr>
                              <pic:blipFill>
                                <a:blip r:embed="rId13"/>
                                <a:stretch>
                                  <a:fillRect/>
                                </a:stretch>
                              </pic:blipFill>
                              <pic:spPr>
                                <a:xfrm>
                                  <a:off x="0" y="0"/>
                                  <a:ext cx="2164080" cy="1588135"/>
                                </a:xfrm>
                                <a:prstGeom prst="rect">
                                  <a:avLst/>
                                </a:prstGeom>
                              </pic:spPr>
                            </pic:pic>
                          </a:graphicData>
                        </a:graphic>
                      </wp:inline>
                    </w:drawing>
                  </w:r>
                </w:p>
              </w:txbxContent>
            </v:textbox>
            <w10:wrap type="none"/>
            <w10:anchorlock/>
          </v:shape>
        </w:pict>
      </w:r>
    </w:p>
    <w:p w:rsidR="00E1293A" w:rsidRDefault="003636C8">
      <w:pPr>
        <w:tabs>
          <w:tab w:val="center" w:pos="4620"/>
        </w:tabs>
        <w:ind w:firstLineChars="200" w:firstLine="420"/>
        <w:rPr>
          <w:sz w:val="21"/>
        </w:rPr>
      </w:pPr>
      <w:r>
        <w:rPr>
          <w:rFonts w:ascii="Arial" w:hAnsi="Arial" w:hint="eastAsia"/>
          <w:sz w:val="21"/>
        </w:rPr>
        <w:t>1</w:t>
      </w:r>
      <w:r>
        <w:rPr>
          <w:rFonts w:hint="eastAsia"/>
          <w:sz w:val="21"/>
        </w:rPr>
        <w:t>.</w:t>
      </w:r>
      <w:r>
        <w:rPr>
          <w:rFonts w:hint="eastAsia"/>
          <w:sz w:val="21"/>
        </w:rPr>
        <w:t>项目施工现场</w:t>
      </w:r>
      <w:r>
        <w:rPr>
          <w:rFonts w:hint="eastAsia"/>
          <w:sz w:val="21"/>
        </w:rPr>
        <w:t xml:space="preserve">                              </w:t>
      </w:r>
      <w:r>
        <w:rPr>
          <w:rFonts w:ascii="Arial" w:hAnsi="Arial" w:hint="eastAsia"/>
          <w:sz w:val="21"/>
        </w:rPr>
        <w:t>2</w:t>
      </w:r>
      <w:r>
        <w:rPr>
          <w:rFonts w:hint="eastAsia"/>
          <w:sz w:val="21"/>
        </w:rPr>
        <w:t>.</w:t>
      </w:r>
      <w:r>
        <w:rPr>
          <w:rFonts w:hint="eastAsia"/>
          <w:sz w:val="21"/>
        </w:rPr>
        <w:t>项目施工现场</w:t>
      </w:r>
      <w:r>
        <w:rPr>
          <w:rFonts w:hint="eastAsia"/>
          <w:sz w:val="21"/>
        </w:rPr>
        <w:t xml:space="preserve">                    </w:t>
      </w:r>
    </w:p>
    <w:p w:rsidR="00E1293A" w:rsidRDefault="008C3197">
      <w:pPr>
        <w:tabs>
          <w:tab w:val="center" w:pos="4620"/>
        </w:tabs>
        <w:ind w:firstLineChars="200" w:firstLine="420"/>
        <w:rPr>
          <w:sz w:val="21"/>
        </w:rPr>
      </w:pPr>
      <w:r>
        <w:rPr>
          <w:sz w:val="21"/>
        </w:rPr>
      </w:r>
      <w:r>
        <w:rPr>
          <w:sz w:val="21"/>
        </w:rPr>
        <w:pict>
          <v:shape id="_x0000_s1029" type="#_x0000_t202" style="width:183pt;height:134.95pt;mso-left-percent:-10001;mso-top-percent:-10001;mso-position-horizontal:absolute;mso-position-horizontal-relative:char;mso-position-vertical:absolute;mso-position-vertical-relative:line;mso-left-percent:-10001;mso-top-percent:-10001">
            <v:textbox>
              <w:txbxContent>
                <w:p w:rsidR="00E1293A" w:rsidRDefault="003636C8">
                  <w:r>
                    <w:rPr>
                      <w:rFonts w:hint="eastAsia"/>
                      <w:noProof/>
                    </w:rPr>
                    <w:drawing>
                      <wp:inline distT="0" distB="0" distL="114300" distR="114300">
                        <wp:extent cx="2170430" cy="1588135"/>
                        <wp:effectExtent l="0" t="0" r="1270" b="12065"/>
                        <wp:docPr id="8" name="图片 8" descr="7b6c80db272251ac3a4809b1200b1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b6c80db272251ac3a4809b1200b1bb"/>
                                <pic:cNvPicPr>
                                  <a:picLocks noChangeAspect="1"/>
                                </pic:cNvPicPr>
                              </pic:nvPicPr>
                              <pic:blipFill>
                                <a:blip r:embed="rId14"/>
                                <a:stretch>
                                  <a:fillRect/>
                                </a:stretch>
                              </pic:blipFill>
                              <pic:spPr>
                                <a:xfrm>
                                  <a:off x="0" y="0"/>
                                  <a:ext cx="2170430" cy="1588135"/>
                                </a:xfrm>
                                <a:prstGeom prst="rect">
                                  <a:avLst/>
                                </a:prstGeom>
                              </pic:spPr>
                            </pic:pic>
                          </a:graphicData>
                        </a:graphic>
                      </wp:inline>
                    </w:drawing>
                  </w:r>
                </w:p>
              </w:txbxContent>
            </v:textbox>
            <w10:wrap type="none"/>
            <w10:anchorlock/>
          </v:shape>
        </w:pict>
      </w:r>
      <w:r w:rsidR="003636C8">
        <w:rPr>
          <w:rFonts w:ascii="宋体" w:hAnsi="宋体" w:cs="宋体" w:hint="eastAsia"/>
          <w:bCs/>
          <w:sz w:val="21"/>
          <w:szCs w:val="21"/>
        </w:rPr>
        <w:tab/>
        <w:t xml:space="preserve">        </w:t>
      </w:r>
      <w:r>
        <w:rPr>
          <w:sz w:val="21"/>
        </w:rPr>
      </w:r>
      <w:r>
        <w:rPr>
          <w:sz w:val="21"/>
        </w:rPr>
        <w:pict>
          <v:shape id="_x0000_s1028" type="#_x0000_t202" style="width:183pt;height:134.95pt;mso-left-percent:-10001;mso-top-percent:-10001;mso-position-horizontal:absolute;mso-position-horizontal-relative:char;mso-position-vertical:absolute;mso-position-vertical-relative:line;mso-left-percent:-10001;mso-top-percent:-10001">
            <v:textbox>
              <w:txbxContent>
                <w:p w:rsidR="00E1293A" w:rsidRDefault="003636C8">
                  <w:r>
                    <w:rPr>
                      <w:rFonts w:hint="eastAsia"/>
                      <w:noProof/>
                    </w:rPr>
                    <w:drawing>
                      <wp:inline distT="0" distB="0" distL="114300" distR="114300">
                        <wp:extent cx="2178685" cy="1581150"/>
                        <wp:effectExtent l="0" t="0" r="12065" b="0"/>
                        <wp:docPr id="9" name="图片 9" descr="03a7db3aa57b189fa40781ebdffae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3a7db3aa57b189fa40781ebdffae95"/>
                                <pic:cNvPicPr>
                                  <a:picLocks noChangeAspect="1"/>
                                </pic:cNvPicPr>
                              </pic:nvPicPr>
                              <pic:blipFill>
                                <a:blip r:embed="rId15"/>
                                <a:stretch>
                                  <a:fillRect/>
                                </a:stretch>
                              </pic:blipFill>
                              <pic:spPr>
                                <a:xfrm>
                                  <a:off x="0" y="0"/>
                                  <a:ext cx="2178685" cy="1581150"/>
                                </a:xfrm>
                                <a:prstGeom prst="rect">
                                  <a:avLst/>
                                </a:prstGeom>
                              </pic:spPr>
                            </pic:pic>
                          </a:graphicData>
                        </a:graphic>
                      </wp:inline>
                    </w:drawing>
                  </w:r>
                </w:p>
              </w:txbxContent>
            </v:textbox>
            <w10:wrap type="none"/>
            <w10:anchorlock/>
          </v:shape>
        </w:pict>
      </w:r>
    </w:p>
    <w:p w:rsidR="00E1293A" w:rsidRDefault="003636C8">
      <w:pPr>
        <w:numPr>
          <w:ilvl w:val="0"/>
          <w:numId w:val="7"/>
        </w:numPr>
        <w:tabs>
          <w:tab w:val="center" w:pos="4620"/>
        </w:tabs>
        <w:ind w:firstLineChars="200" w:firstLine="420"/>
        <w:rPr>
          <w:sz w:val="21"/>
        </w:rPr>
      </w:pPr>
      <w:r>
        <w:rPr>
          <w:rFonts w:hint="eastAsia"/>
          <w:sz w:val="21"/>
        </w:rPr>
        <w:t>项目施工现场</w:t>
      </w:r>
      <w:r>
        <w:rPr>
          <w:rFonts w:hint="eastAsia"/>
          <w:sz w:val="21"/>
        </w:rPr>
        <w:t xml:space="preserve">                             </w:t>
      </w:r>
      <w:r>
        <w:rPr>
          <w:rFonts w:ascii="Arial" w:hAnsi="Arial" w:hint="eastAsia"/>
          <w:sz w:val="21"/>
        </w:rPr>
        <w:t>4</w:t>
      </w:r>
      <w:r>
        <w:rPr>
          <w:rFonts w:hint="eastAsia"/>
          <w:sz w:val="21"/>
        </w:rPr>
        <w:t>.</w:t>
      </w:r>
      <w:r>
        <w:rPr>
          <w:rFonts w:hint="eastAsia"/>
          <w:sz w:val="21"/>
        </w:rPr>
        <w:t>项目施工现场</w:t>
      </w:r>
    </w:p>
    <w:p w:rsidR="00E1293A" w:rsidRDefault="008C3197">
      <w:pPr>
        <w:pStyle w:val="aa"/>
        <w:tabs>
          <w:tab w:val="right" w:pos="7676"/>
        </w:tabs>
        <w:spacing w:after="0" w:line="360" w:lineRule="auto"/>
        <w:ind w:firstLineChars="200"/>
        <w:rPr>
          <w:rFonts w:ascii="宋体" w:hAnsi="宋体" w:cs="宋体"/>
          <w:bCs/>
          <w:szCs w:val="21"/>
        </w:rPr>
      </w:pPr>
      <w:r>
        <w:pict>
          <v:shape id="_x0000_s1027" type="#_x0000_t202" style="width:183pt;height:134.95pt;mso-left-percent:-10001;mso-top-percent:-10001;mso-position-horizontal:absolute;mso-position-horizontal-relative:char;mso-position-vertical:absolute;mso-position-vertical-relative:line;mso-left-percent:-10001;mso-top-percent:-10001">
            <v:textbox>
              <w:txbxContent>
                <w:p w:rsidR="00E1293A" w:rsidRDefault="003636C8">
                  <w:r>
                    <w:rPr>
                      <w:rFonts w:hint="eastAsia"/>
                      <w:noProof/>
                    </w:rPr>
                    <w:drawing>
                      <wp:inline distT="0" distB="0" distL="114300" distR="114300">
                        <wp:extent cx="2162810" cy="1588135"/>
                        <wp:effectExtent l="0" t="0" r="8890" b="12065"/>
                        <wp:docPr id="10" name="图片 10" descr="632461340c964f36589434a01442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32461340c964f36589434a01442d13"/>
                                <pic:cNvPicPr>
                                  <a:picLocks noChangeAspect="1"/>
                                </pic:cNvPicPr>
                              </pic:nvPicPr>
                              <pic:blipFill>
                                <a:blip r:embed="rId16"/>
                                <a:stretch>
                                  <a:fillRect/>
                                </a:stretch>
                              </pic:blipFill>
                              <pic:spPr>
                                <a:xfrm>
                                  <a:off x="0" y="0"/>
                                  <a:ext cx="2162810" cy="1588135"/>
                                </a:xfrm>
                                <a:prstGeom prst="rect">
                                  <a:avLst/>
                                </a:prstGeom>
                              </pic:spPr>
                            </pic:pic>
                          </a:graphicData>
                        </a:graphic>
                      </wp:inline>
                    </w:drawing>
                  </w:r>
                </w:p>
              </w:txbxContent>
            </v:textbox>
            <w10:wrap type="none"/>
            <w10:anchorlock/>
          </v:shape>
        </w:pict>
      </w:r>
      <w:r w:rsidR="003636C8">
        <w:rPr>
          <w:rFonts w:ascii="宋体" w:hAnsi="宋体" w:cs="宋体" w:hint="eastAsia"/>
          <w:bCs/>
          <w:szCs w:val="21"/>
        </w:rPr>
        <w:tab/>
        <w:t xml:space="preserve">        </w:t>
      </w:r>
      <w:r>
        <w:pict>
          <v:shape id="_x0000_s1026" type="#_x0000_t202" style="width:183pt;height:134.95pt;mso-left-percent:-10001;mso-top-percent:-10001;mso-position-horizontal:absolute;mso-position-horizontal-relative:char;mso-position-vertical:absolute;mso-position-vertical-relative:line;mso-left-percent:-10001;mso-top-percent:-10001">
            <v:textbox>
              <w:txbxContent>
                <w:p w:rsidR="00E1293A" w:rsidRDefault="003636C8">
                  <w:r>
                    <w:rPr>
                      <w:rFonts w:hint="eastAsia"/>
                      <w:noProof/>
                    </w:rPr>
                    <w:drawing>
                      <wp:inline distT="0" distB="0" distL="114300" distR="114300">
                        <wp:extent cx="2178685" cy="1588135"/>
                        <wp:effectExtent l="0" t="0" r="12065" b="12065"/>
                        <wp:docPr id="12" name="图片 12" descr="da69cd56b3870c1c78635bcd7e86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a69cd56b3870c1c78635bcd7e86eac"/>
                                <pic:cNvPicPr>
                                  <a:picLocks noChangeAspect="1"/>
                                </pic:cNvPicPr>
                              </pic:nvPicPr>
                              <pic:blipFill>
                                <a:blip r:embed="rId17"/>
                                <a:stretch>
                                  <a:fillRect/>
                                </a:stretch>
                              </pic:blipFill>
                              <pic:spPr>
                                <a:xfrm>
                                  <a:off x="0" y="0"/>
                                  <a:ext cx="2178685" cy="1588135"/>
                                </a:xfrm>
                                <a:prstGeom prst="rect">
                                  <a:avLst/>
                                </a:prstGeom>
                              </pic:spPr>
                            </pic:pic>
                          </a:graphicData>
                        </a:graphic>
                      </wp:inline>
                    </w:drawing>
                  </w:r>
                </w:p>
              </w:txbxContent>
            </v:textbox>
            <w10:wrap type="none"/>
            <w10:anchorlock/>
          </v:shape>
        </w:pict>
      </w:r>
    </w:p>
    <w:p w:rsidR="00E1293A" w:rsidRDefault="003636C8">
      <w:pPr>
        <w:ind w:firstLineChars="200" w:firstLine="420"/>
        <w:rPr>
          <w:rFonts w:ascii="宋体" w:hAnsi="宋体" w:cs="宋体"/>
          <w:bCs/>
          <w:sz w:val="21"/>
          <w:szCs w:val="21"/>
        </w:rPr>
      </w:pPr>
      <w:r>
        <w:rPr>
          <w:rFonts w:ascii="Arial" w:hAnsi="Arial" w:cs="宋体" w:hint="eastAsia"/>
          <w:bCs/>
          <w:sz w:val="21"/>
          <w:szCs w:val="21"/>
        </w:rPr>
        <w:t>5</w:t>
      </w:r>
      <w:r>
        <w:rPr>
          <w:rFonts w:ascii="宋体" w:hAnsi="宋体" w:cs="宋体" w:hint="eastAsia"/>
          <w:bCs/>
          <w:sz w:val="21"/>
          <w:szCs w:val="21"/>
        </w:rPr>
        <w:t>.</w:t>
      </w:r>
      <w:r>
        <w:rPr>
          <w:rFonts w:hint="eastAsia"/>
          <w:sz w:val="21"/>
        </w:rPr>
        <w:t>项目施工现场</w:t>
      </w:r>
      <w:r>
        <w:rPr>
          <w:rFonts w:hint="eastAsia"/>
          <w:sz w:val="21"/>
        </w:rPr>
        <w:t xml:space="preserve">                             </w:t>
      </w:r>
      <w:r>
        <w:rPr>
          <w:rFonts w:ascii="Arial" w:hAnsi="Arial" w:hint="eastAsia"/>
          <w:sz w:val="21"/>
        </w:rPr>
        <w:t>6</w:t>
      </w:r>
      <w:r>
        <w:rPr>
          <w:rFonts w:hint="eastAsia"/>
          <w:sz w:val="21"/>
        </w:rPr>
        <w:t>.</w:t>
      </w:r>
      <w:r>
        <w:rPr>
          <w:rFonts w:hint="eastAsia"/>
          <w:sz w:val="21"/>
        </w:rPr>
        <w:t>项目施工现场</w:t>
      </w:r>
      <w:r>
        <w:rPr>
          <w:rFonts w:hint="eastAsia"/>
          <w:sz w:val="21"/>
        </w:rPr>
        <w:t xml:space="preserve"> </w:t>
      </w:r>
      <w:r>
        <w:rPr>
          <w:rFonts w:ascii="宋体" w:hAnsi="宋体" w:cs="宋体"/>
          <w:bCs/>
          <w:sz w:val="21"/>
          <w:szCs w:val="21"/>
        </w:rPr>
        <w:br w:type="page"/>
      </w:r>
    </w:p>
    <w:p w:rsidR="00E1293A" w:rsidRDefault="003636C8">
      <w:pPr>
        <w:rPr>
          <w:rFonts w:ascii="宋体" w:hAnsi="宋体" w:cs="宋体"/>
          <w:bCs/>
          <w:sz w:val="21"/>
          <w:szCs w:val="21"/>
        </w:rPr>
      </w:pPr>
      <w:r>
        <w:rPr>
          <w:rFonts w:ascii="宋体" w:hAnsi="宋体" w:cs="宋体" w:hint="eastAsia"/>
          <w:bCs/>
          <w:sz w:val="21"/>
          <w:szCs w:val="21"/>
        </w:rPr>
        <w:lastRenderedPageBreak/>
        <w:t>附件九：项目公司月度财务报表（资产负债表、利润表、现金流量表）</w:t>
      </w:r>
    </w:p>
    <w:p w:rsidR="00E1293A" w:rsidRDefault="003636C8">
      <w:pPr>
        <w:ind w:firstLineChars="400" w:firstLine="840"/>
        <w:rPr>
          <w:rFonts w:ascii="宋体" w:hAnsi="宋体" w:cs="宋体"/>
          <w:bCs/>
          <w:sz w:val="21"/>
          <w:szCs w:val="21"/>
        </w:rPr>
      </w:pPr>
      <w:r>
        <w:rPr>
          <w:rFonts w:ascii="宋体" w:hAnsi="宋体" w:cs="宋体" w:hint="eastAsia"/>
          <w:bCs/>
          <w:sz w:val="21"/>
          <w:szCs w:val="21"/>
        </w:rPr>
        <w:t>“南天项目公司</w:t>
      </w:r>
      <w:r>
        <w:rPr>
          <w:rFonts w:ascii="Arial" w:hAnsi="Arial" w:cs="宋体" w:hint="eastAsia"/>
          <w:bCs/>
          <w:sz w:val="21"/>
          <w:szCs w:val="21"/>
        </w:rPr>
        <w:t>11</w:t>
      </w:r>
      <w:r>
        <w:rPr>
          <w:rFonts w:ascii="宋体" w:hAnsi="宋体" w:cs="宋体" w:hint="eastAsia"/>
          <w:bCs/>
          <w:sz w:val="21"/>
          <w:szCs w:val="21"/>
        </w:rPr>
        <w:t>月财务报表”以附件形式发送五矿信托领导。</w:t>
      </w:r>
    </w:p>
    <w:p w:rsidR="00E1293A" w:rsidRDefault="00E1293A">
      <w:pPr>
        <w:ind w:firstLineChars="200" w:firstLine="420"/>
        <w:rPr>
          <w:rFonts w:ascii="宋体" w:hAnsi="宋体" w:cs="宋体"/>
          <w:bCs/>
          <w:sz w:val="21"/>
          <w:szCs w:val="21"/>
        </w:rPr>
      </w:pPr>
    </w:p>
    <w:p w:rsidR="00E1293A" w:rsidRDefault="003636C8">
      <w:pPr>
        <w:rPr>
          <w:rFonts w:ascii="宋体" w:hAnsi="宋体" w:cs="宋体"/>
          <w:sz w:val="21"/>
          <w:szCs w:val="21"/>
        </w:rPr>
      </w:pPr>
      <w:r>
        <w:rPr>
          <w:rFonts w:ascii="宋体" w:hAnsi="宋体" w:cs="宋体" w:hint="eastAsia"/>
          <w:bCs/>
          <w:sz w:val="21"/>
          <w:szCs w:val="21"/>
        </w:rPr>
        <w:t>注：以上附件若不便于放在本文中发送，可单独以附件形式发送。</w:t>
      </w:r>
    </w:p>
    <w:sectPr w:rsidR="00E1293A" w:rsidSect="00E1293A">
      <w:pgSz w:w="11906" w:h="16838"/>
      <w:pgMar w:top="1134" w:right="1134" w:bottom="1134" w:left="1134" w:header="851" w:footer="992" w:gutter="397"/>
      <w:cols w:space="0"/>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197" w:rsidRDefault="008C3197" w:rsidP="00E1293A">
      <w:r>
        <w:separator/>
      </w:r>
    </w:p>
  </w:endnote>
  <w:endnote w:type="continuationSeparator" w:id="0">
    <w:p w:rsidR="008C3197" w:rsidRDefault="008C3197" w:rsidP="00E1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93A" w:rsidRDefault="008C3197">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filled="f" stroked="f">
          <v:textbox style="mso-fit-shape-to-text:t" inset="0,0,0,0">
            <w:txbxContent>
              <w:p w:rsidR="00E1293A" w:rsidRDefault="00E1293A">
                <w:pPr>
                  <w:pStyle w:val="a6"/>
                </w:pPr>
                <w:r>
                  <w:rPr>
                    <w:rFonts w:hint="eastAsia"/>
                  </w:rPr>
                  <w:fldChar w:fldCharType="begin"/>
                </w:r>
                <w:r w:rsidR="003636C8">
                  <w:rPr>
                    <w:rFonts w:hint="eastAsia"/>
                  </w:rPr>
                  <w:instrText xml:space="preserve"> PAGE  \* MERGEFORMAT </w:instrText>
                </w:r>
                <w:r>
                  <w:rPr>
                    <w:rFonts w:hint="eastAsia"/>
                  </w:rPr>
                  <w:fldChar w:fldCharType="separate"/>
                </w:r>
                <w:r w:rsidR="00213356" w:rsidRPr="00213356">
                  <w:rPr>
                    <w:rFonts w:ascii="Arial" w:hAnsi="Arial"/>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197" w:rsidRDefault="008C3197" w:rsidP="00E1293A">
      <w:r>
        <w:separator/>
      </w:r>
    </w:p>
  </w:footnote>
  <w:footnote w:type="continuationSeparator" w:id="0">
    <w:p w:rsidR="008C3197" w:rsidRDefault="008C3197" w:rsidP="00E12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93A" w:rsidRDefault="003636C8">
    <w:pPr>
      <w:pStyle w:val="a7"/>
    </w:pPr>
    <w:r>
      <w:rPr>
        <w:rFonts w:ascii="Arial" w:hAnsi="Arial" w:cs="Arial"/>
      </w:rPr>
      <w:t>2020</w:t>
    </w:r>
    <w:r>
      <w:rPr>
        <w:rFonts w:hAnsi="宋体" w:cs="宋体" w:hint="eastAsia"/>
      </w:rPr>
      <w:t>年</w:t>
    </w:r>
    <w:r>
      <w:rPr>
        <w:rFonts w:ascii="Arial" w:hAnsi="Arial" w:cs="Arial" w:hint="eastAsia"/>
      </w:rPr>
      <w:t>11</w:t>
    </w:r>
    <w:r>
      <w:rPr>
        <w:rFonts w:hAnsi="宋体" w:cs="宋体" w:hint="eastAsia"/>
      </w:rPr>
      <w:t>月监管月报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3BF10"/>
    <w:multiLevelType w:val="singleLevel"/>
    <w:tmpl w:val="8B83BF10"/>
    <w:lvl w:ilvl="0">
      <w:start w:val="2"/>
      <w:numFmt w:val="chineseCounting"/>
      <w:suff w:val="nothing"/>
      <w:lvlText w:val="（%1）"/>
      <w:lvlJc w:val="left"/>
      <w:rPr>
        <w:rFonts w:hint="eastAsia"/>
      </w:rPr>
    </w:lvl>
  </w:abstractNum>
  <w:abstractNum w:abstractNumId="1">
    <w:nsid w:val="98A40284"/>
    <w:multiLevelType w:val="singleLevel"/>
    <w:tmpl w:val="98A40284"/>
    <w:lvl w:ilvl="0">
      <w:start w:val="1"/>
      <w:numFmt w:val="decimal"/>
      <w:suff w:val="nothing"/>
      <w:lvlText w:val="（%1）"/>
      <w:lvlJc w:val="left"/>
    </w:lvl>
  </w:abstractNum>
  <w:abstractNum w:abstractNumId="2">
    <w:nsid w:val="C51E9449"/>
    <w:multiLevelType w:val="singleLevel"/>
    <w:tmpl w:val="C51E9449"/>
    <w:lvl w:ilvl="0">
      <w:start w:val="2"/>
      <w:numFmt w:val="decimal"/>
      <w:lvlText w:val="%1."/>
      <w:lvlJc w:val="left"/>
      <w:pPr>
        <w:tabs>
          <w:tab w:val="left" w:pos="312"/>
        </w:tabs>
      </w:pPr>
    </w:lvl>
  </w:abstractNum>
  <w:abstractNum w:abstractNumId="3">
    <w:nsid w:val="F1197DA2"/>
    <w:multiLevelType w:val="singleLevel"/>
    <w:tmpl w:val="F1197DA2"/>
    <w:lvl w:ilvl="0">
      <w:start w:val="10"/>
      <w:numFmt w:val="chineseCounting"/>
      <w:suff w:val="nothing"/>
      <w:lvlText w:val="%1、"/>
      <w:lvlJc w:val="left"/>
      <w:rPr>
        <w:rFonts w:hint="eastAsia"/>
      </w:rPr>
    </w:lvl>
  </w:abstractNum>
  <w:abstractNum w:abstractNumId="4">
    <w:nsid w:val="375C58D9"/>
    <w:multiLevelType w:val="singleLevel"/>
    <w:tmpl w:val="375C58D9"/>
    <w:lvl w:ilvl="0">
      <w:start w:val="1"/>
      <w:numFmt w:val="decimal"/>
      <w:suff w:val="nothing"/>
      <w:lvlText w:val="（%1）"/>
      <w:lvlJc w:val="left"/>
    </w:lvl>
  </w:abstractNum>
  <w:abstractNum w:abstractNumId="5">
    <w:nsid w:val="45C85546"/>
    <w:multiLevelType w:val="singleLevel"/>
    <w:tmpl w:val="45C85546"/>
    <w:lvl w:ilvl="0">
      <w:start w:val="3"/>
      <w:numFmt w:val="decimal"/>
      <w:suff w:val="space"/>
      <w:lvlText w:val="%1."/>
      <w:lvlJc w:val="left"/>
    </w:lvl>
  </w:abstractNum>
  <w:abstractNum w:abstractNumId="6">
    <w:nsid w:val="716CA8C2"/>
    <w:multiLevelType w:val="singleLevel"/>
    <w:tmpl w:val="716CA8C2"/>
    <w:lvl w:ilvl="0">
      <w:start w:val="1"/>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E0FDC"/>
    <w:rsid w:val="00003367"/>
    <w:rsid w:val="00034795"/>
    <w:rsid w:val="00092E5B"/>
    <w:rsid w:val="000B08A6"/>
    <w:rsid w:val="000C79D2"/>
    <w:rsid w:val="001077CA"/>
    <w:rsid w:val="00110269"/>
    <w:rsid w:val="0011094E"/>
    <w:rsid w:val="00114E49"/>
    <w:rsid w:val="00116166"/>
    <w:rsid w:val="001B791E"/>
    <w:rsid w:val="001D1B16"/>
    <w:rsid w:val="001E748E"/>
    <w:rsid w:val="002020A7"/>
    <w:rsid w:val="00207889"/>
    <w:rsid w:val="00210F7E"/>
    <w:rsid w:val="00213356"/>
    <w:rsid w:val="00240D48"/>
    <w:rsid w:val="00240D94"/>
    <w:rsid w:val="00256249"/>
    <w:rsid w:val="0026001F"/>
    <w:rsid w:val="002724E2"/>
    <w:rsid w:val="00282FD2"/>
    <w:rsid w:val="002912B1"/>
    <w:rsid w:val="00291EFD"/>
    <w:rsid w:val="00294553"/>
    <w:rsid w:val="00297E0F"/>
    <w:rsid w:val="002B7F0C"/>
    <w:rsid w:val="002C403A"/>
    <w:rsid w:val="002F11A6"/>
    <w:rsid w:val="002F5614"/>
    <w:rsid w:val="00300B69"/>
    <w:rsid w:val="0030168E"/>
    <w:rsid w:val="0032239C"/>
    <w:rsid w:val="003308FF"/>
    <w:rsid w:val="003636C8"/>
    <w:rsid w:val="00382E37"/>
    <w:rsid w:val="00387637"/>
    <w:rsid w:val="0039214E"/>
    <w:rsid w:val="003B600D"/>
    <w:rsid w:val="003D17B1"/>
    <w:rsid w:val="003E6715"/>
    <w:rsid w:val="003E6A67"/>
    <w:rsid w:val="004014B4"/>
    <w:rsid w:val="0041120D"/>
    <w:rsid w:val="00424787"/>
    <w:rsid w:val="00471457"/>
    <w:rsid w:val="00473296"/>
    <w:rsid w:val="00473ED2"/>
    <w:rsid w:val="00476B31"/>
    <w:rsid w:val="00477D50"/>
    <w:rsid w:val="004A37E5"/>
    <w:rsid w:val="004D7FB7"/>
    <w:rsid w:val="004F4793"/>
    <w:rsid w:val="0051244D"/>
    <w:rsid w:val="00543C4D"/>
    <w:rsid w:val="0057743B"/>
    <w:rsid w:val="0059656D"/>
    <w:rsid w:val="005A4DA3"/>
    <w:rsid w:val="005E1029"/>
    <w:rsid w:val="005F3000"/>
    <w:rsid w:val="00603042"/>
    <w:rsid w:val="00606644"/>
    <w:rsid w:val="00606EA7"/>
    <w:rsid w:val="00610720"/>
    <w:rsid w:val="00660BF5"/>
    <w:rsid w:val="006635E4"/>
    <w:rsid w:val="00683826"/>
    <w:rsid w:val="006D75C2"/>
    <w:rsid w:val="00757301"/>
    <w:rsid w:val="0075792D"/>
    <w:rsid w:val="007620B1"/>
    <w:rsid w:val="007649AE"/>
    <w:rsid w:val="00764AD9"/>
    <w:rsid w:val="007910A8"/>
    <w:rsid w:val="007A10EE"/>
    <w:rsid w:val="007C4BA4"/>
    <w:rsid w:val="007F712D"/>
    <w:rsid w:val="00800383"/>
    <w:rsid w:val="0080739F"/>
    <w:rsid w:val="008133BD"/>
    <w:rsid w:val="008401A8"/>
    <w:rsid w:val="00844B5B"/>
    <w:rsid w:val="00866C73"/>
    <w:rsid w:val="008672A6"/>
    <w:rsid w:val="008724A5"/>
    <w:rsid w:val="0087446D"/>
    <w:rsid w:val="00891370"/>
    <w:rsid w:val="008A6D15"/>
    <w:rsid w:val="008B41E2"/>
    <w:rsid w:val="008C3197"/>
    <w:rsid w:val="008C6311"/>
    <w:rsid w:val="008D6C64"/>
    <w:rsid w:val="008E20FE"/>
    <w:rsid w:val="00905E63"/>
    <w:rsid w:val="0090612A"/>
    <w:rsid w:val="00907466"/>
    <w:rsid w:val="009161E0"/>
    <w:rsid w:val="00921108"/>
    <w:rsid w:val="00926D88"/>
    <w:rsid w:val="00945724"/>
    <w:rsid w:val="009854C9"/>
    <w:rsid w:val="009877A1"/>
    <w:rsid w:val="00990D31"/>
    <w:rsid w:val="00994BB8"/>
    <w:rsid w:val="009C13D1"/>
    <w:rsid w:val="009C1B5A"/>
    <w:rsid w:val="009D6FB1"/>
    <w:rsid w:val="009E0FDC"/>
    <w:rsid w:val="009F66A9"/>
    <w:rsid w:val="00A00019"/>
    <w:rsid w:val="00A054C0"/>
    <w:rsid w:val="00A55650"/>
    <w:rsid w:val="00AB0868"/>
    <w:rsid w:val="00AB41C3"/>
    <w:rsid w:val="00AB5C68"/>
    <w:rsid w:val="00AB5D73"/>
    <w:rsid w:val="00AD6343"/>
    <w:rsid w:val="00B01821"/>
    <w:rsid w:val="00B42CD8"/>
    <w:rsid w:val="00B54A71"/>
    <w:rsid w:val="00B644C7"/>
    <w:rsid w:val="00B7658E"/>
    <w:rsid w:val="00B91E08"/>
    <w:rsid w:val="00BA1137"/>
    <w:rsid w:val="00BE7F4E"/>
    <w:rsid w:val="00BF61A2"/>
    <w:rsid w:val="00C10278"/>
    <w:rsid w:val="00C305B6"/>
    <w:rsid w:val="00C34075"/>
    <w:rsid w:val="00C554FB"/>
    <w:rsid w:val="00C758AC"/>
    <w:rsid w:val="00C961C3"/>
    <w:rsid w:val="00C96D6C"/>
    <w:rsid w:val="00CD2B9A"/>
    <w:rsid w:val="00CF3408"/>
    <w:rsid w:val="00D02696"/>
    <w:rsid w:val="00D07237"/>
    <w:rsid w:val="00D26818"/>
    <w:rsid w:val="00D35929"/>
    <w:rsid w:val="00D37B11"/>
    <w:rsid w:val="00D516EE"/>
    <w:rsid w:val="00D61107"/>
    <w:rsid w:val="00D61C2D"/>
    <w:rsid w:val="00D63D1F"/>
    <w:rsid w:val="00DD59F6"/>
    <w:rsid w:val="00DE65B9"/>
    <w:rsid w:val="00E01F83"/>
    <w:rsid w:val="00E1167D"/>
    <w:rsid w:val="00E1293A"/>
    <w:rsid w:val="00E22DDE"/>
    <w:rsid w:val="00E23F42"/>
    <w:rsid w:val="00E310A3"/>
    <w:rsid w:val="00E371AE"/>
    <w:rsid w:val="00E51E3A"/>
    <w:rsid w:val="00E56F42"/>
    <w:rsid w:val="00E57ABD"/>
    <w:rsid w:val="00E7160B"/>
    <w:rsid w:val="00EA590D"/>
    <w:rsid w:val="00EB760F"/>
    <w:rsid w:val="00EC425F"/>
    <w:rsid w:val="00EC705C"/>
    <w:rsid w:val="00ED0089"/>
    <w:rsid w:val="00ED7249"/>
    <w:rsid w:val="00EF1E4F"/>
    <w:rsid w:val="00EF7286"/>
    <w:rsid w:val="00F01CA4"/>
    <w:rsid w:val="00F22F01"/>
    <w:rsid w:val="00F725DF"/>
    <w:rsid w:val="00F7457D"/>
    <w:rsid w:val="00F75EB6"/>
    <w:rsid w:val="00F7607C"/>
    <w:rsid w:val="00F82E5D"/>
    <w:rsid w:val="00F92BCA"/>
    <w:rsid w:val="00FB3090"/>
    <w:rsid w:val="00FE176D"/>
    <w:rsid w:val="016D5692"/>
    <w:rsid w:val="01A12453"/>
    <w:rsid w:val="01AA47A8"/>
    <w:rsid w:val="01B86058"/>
    <w:rsid w:val="022F0925"/>
    <w:rsid w:val="027966D8"/>
    <w:rsid w:val="0289143B"/>
    <w:rsid w:val="03487226"/>
    <w:rsid w:val="038B0AD4"/>
    <w:rsid w:val="03A22139"/>
    <w:rsid w:val="03C633DC"/>
    <w:rsid w:val="03EF75D3"/>
    <w:rsid w:val="03F631EF"/>
    <w:rsid w:val="042F0B23"/>
    <w:rsid w:val="045E3AA9"/>
    <w:rsid w:val="046448E2"/>
    <w:rsid w:val="04703F7B"/>
    <w:rsid w:val="047C0B49"/>
    <w:rsid w:val="04902C82"/>
    <w:rsid w:val="04C02A8F"/>
    <w:rsid w:val="04F97C7E"/>
    <w:rsid w:val="057E44A4"/>
    <w:rsid w:val="058A1128"/>
    <w:rsid w:val="0593602A"/>
    <w:rsid w:val="05AC2D74"/>
    <w:rsid w:val="05AE416D"/>
    <w:rsid w:val="05D9036A"/>
    <w:rsid w:val="05F33BFD"/>
    <w:rsid w:val="06334D42"/>
    <w:rsid w:val="06390AB0"/>
    <w:rsid w:val="063D2D26"/>
    <w:rsid w:val="06AB3F91"/>
    <w:rsid w:val="06DA2876"/>
    <w:rsid w:val="06E11CD5"/>
    <w:rsid w:val="06E604EC"/>
    <w:rsid w:val="06F759AA"/>
    <w:rsid w:val="07495ED5"/>
    <w:rsid w:val="078071D6"/>
    <w:rsid w:val="084975ED"/>
    <w:rsid w:val="087109E4"/>
    <w:rsid w:val="08D33951"/>
    <w:rsid w:val="090427FD"/>
    <w:rsid w:val="090C3963"/>
    <w:rsid w:val="092137D1"/>
    <w:rsid w:val="093141EC"/>
    <w:rsid w:val="094A5443"/>
    <w:rsid w:val="09574D95"/>
    <w:rsid w:val="09622445"/>
    <w:rsid w:val="096744CF"/>
    <w:rsid w:val="096C48F4"/>
    <w:rsid w:val="0A463C08"/>
    <w:rsid w:val="0A4E54D8"/>
    <w:rsid w:val="0A82183C"/>
    <w:rsid w:val="0A971521"/>
    <w:rsid w:val="0ADD3A1F"/>
    <w:rsid w:val="0B260424"/>
    <w:rsid w:val="0B2A2057"/>
    <w:rsid w:val="0B4839F0"/>
    <w:rsid w:val="0B6D3CC8"/>
    <w:rsid w:val="0B7171AD"/>
    <w:rsid w:val="0B7472E0"/>
    <w:rsid w:val="0B946794"/>
    <w:rsid w:val="0BE7073B"/>
    <w:rsid w:val="0C2D26B0"/>
    <w:rsid w:val="0C6F27AE"/>
    <w:rsid w:val="0C85014E"/>
    <w:rsid w:val="0C8B529B"/>
    <w:rsid w:val="0CC6605F"/>
    <w:rsid w:val="0CCD25C9"/>
    <w:rsid w:val="0CD304B9"/>
    <w:rsid w:val="0CEF4FBC"/>
    <w:rsid w:val="0CF416FB"/>
    <w:rsid w:val="0D335258"/>
    <w:rsid w:val="0D380E1D"/>
    <w:rsid w:val="0D4270A3"/>
    <w:rsid w:val="0D4672FD"/>
    <w:rsid w:val="0D520B37"/>
    <w:rsid w:val="0D767EC7"/>
    <w:rsid w:val="0D800BFF"/>
    <w:rsid w:val="0D845C28"/>
    <w:rsid w:val="0DDC5074"/>
    <w:rsid w:val="0DF653E4"/>
    <w:rsid w:val="0DFB7A75"/>
    <w:rsid w:val="0E0F6E8F"/>
    <w:rsid w:val="0E3E0D9D"/>
    <w:rsid w:val="0E4269A5"/>
    <w:rsid w:val="0E4F6E67"/>
    <w:rsid w:val="0E697B08"/>
    <w:rsid w:val="0E7A02FC"/>
    <w:rsid w:val="0E9D45EB"/>
    <w:rsid w:val="0EB75AAD"/>
    <w:rsid w:val="0ECE31B1"/>
    <w:rsid w:val="0F08248C"/>
    <w:rsid w:val="0F1916CD"/>
    <w:rsid w:val="0F3B3AD9"/>
    <w:rsid w:val="0F467F87"/>
    <w:rsid w:val="0F80231D"/>
    <w:rsid w:val="0FAA5C08"/>
    <w:rsid w:val="104872B7"/>
    <w:rsid w:val="105645BA"/>
    <w:rsid w:val="105857CB"/>
    <w:rsid w:val="105D69A8"/>
    <w:rsid w:val="107814C4"/>
    <w:rsid w:val="10EF4D83"/>
    <w:rsid w:val="10F13578"/>
    <w:rsid w:val="10F22BDC"/>
    <w:rsid w:val="10F93D53"/>
    <w:rsid w:val="10FA1338"/>
    <w:rsid w:val="1129587A"/>
    <w:rsid w:val="113F377B"/>
    <w:rsid w:val="114A179B"/>
    <w:rsid w:val="11655B2D"/>
    <w:rsid w:val="116C0F17"/>
    <w:rsid w:val="1182374D"/>
    <w:rsid w:val="119B76D9"/>
    <w:rsid w:val="11BD1AE5"/>
    <w:rsid w:val="11D36095"/>
    <w:rsid w:val="11ED1369"/>
    <w:rsid w:val="12081148"/>
    <w:rsid w:val="12170D0A"/>
    <w:rsid w:val="121A3A58"/>
    <w:rsid w:val="121C7AAB"/>
    <w:rsid w:val="12274492"/>
    <w:rsid w:val="12301ADC"/>
    <w:rsid w:val="12541FFB"/>
    <w:rsid w:val="128A3D59"/>
    <w:rsid w:val="12DD2CF2"/>
    <w:rsid w:val="12E04945"/>
    <w:rsid w:val="132950D9"/>
    <w:rsid w:val="1358228D"/>
    <w:rsid w:val="138E0A4D"/>
    <w:rsid w:val="13C70A2F"/>
    <w:rsid w:val="13E27088"/>
    <w:rsid w:val="13EC4AD8"/>
    <w:rsid w:val="13F13389"/>
    <w:rsid w:val="142132FD"/>
    <w:rsid w:val="1445110B"/>
    <w:rsid w:val="14765A15"/>
    <w:rsid w:val="14F168E1"/>
    <w:rsid w:val="1543699F"/>
    <w:rsid w:val="15FD4B49"/>
    <w:rsid w:val="160866C2"/>
    <w:rsid w:val="160D5469"/>
    <w:rsid w:val="16193DB9"/>
    <w:rsid w:val="161D0AC1"/>
    <w:rsid w:val="163B6DB0"/>
    <w:rsid w:val="16520605"/>
    <w:rsid w:val="168F1FAC"/>
    <w:rsid w:val="169D3A3C"/>
    <w:rsid w:val="16AB683C"/>
    <w:rsid w:val="16E52D54"/>
    <w:rsid w:val="16F023BA"/>
    <w:rsid w:val="174001C7"/>
    <w:rsid w:val="17650C88"/>
    <w:rsid w:val="177706F4"/>
    <w:rsid w:val="17B421E1"/>
    <w:rsid w:val="17C63DC4"/>
    <w:rsid w:val="17CF64E6"/>
    <w:rsid w:val="17DC07E1"/>
    <w:rsid w:val="180A728F"/>
    <w:rsid w:val="1847144A"/>
    <w:rsid w:val="18536C1D"/>
    <w:rsid w:val="18D07CB4"/>
    <w:rsid w:val="18E17981"/>
    <w:rsid w:val="18EE77FC"/>
    <w:rsid w:val="18EF5C4B"/>
    <w:rsid w:val="192A36BF"/>
    <w:rsid w:val="198C4CB1"/>
    <w:rsid w:val="19C93383"/>
    <w:rsid w:val="1A3F4AD0"/>
    <w:rsid w:val="1A4F211B"/>
    <w:rsid w:val="1A582221"/>
    <w:rsid w:val="1A96295E"/>
    <w:rsid w:val="1A9C4C8B"/>
    <w:rsid w:val="1AA66BD1"/>
    <w:rsid w:val="1AA91714"/>
    <w:rsid w:val="1AB3623E"/>
    <w:rsid w:val="1AD61092"/>
    <w:rsid w:val="1ADA0BF9"/>
    <w:rsid w:val="1AE43130"/>
    <w:rsid w:val="1AEC09EA"/>
    <w:rsid w:val="1B543CC9"/>
    <w:rsid w:val="1B7F611C"/>
    <w:rsid w:val="1BB42C4B"/>
    <w:rsid w:val="1BEF586C"/>
    <w:rsid w:val="1C632417"/>
    <w:rsid w:val="1C6F39BA"/>
    <w:rsid w:val="1C8236FC"/>
    <w:rsid w:val="1C8248FA"/>
    <w:rsid w:val="1C855D48"/>
    <w:rsid w:val="1C8B004A"/>
    <w:rsid w:val="1CA11E99"/>
    <w:rsid w:val="1DA1255B"/>
    <w:rsid w:val="1DAD7A92"/>
    <w:rsid w:val="1DBF1CBF"/>
    <w:rsid w:val="1DF536D6"/>
    <w:rsid w:val="1E5F77B0"/>
    <w:rsid w:val="1F303171"/>
    <w:rsid w:val="1F5267B9"/>
    <w:rsid w:val="1FA51219"/>
    <w:rsid w:val="1FAC0E80"/>
    <w:rsid w:val="1FC275B9"/>
    <w:rsid w:val="1FCB0274"/>
    <w:rsid w:val="206A522E"/>
    <w:rsid w:val="2095330D"/>
    <w:rsid w:val="20A46BAE"/>
    <w:rsid w:val="20AD5910"/>
    <w:rsid w:val="20B30C4B"/>
    <w:rsid w:val="20F41487"/>
    <w:rsid w:val="210F7EAA"/>
    <w:rsid w:val="21343E9B"/>
    <w:rsid w:val="21461DBA"/>
    <w:rsid w:val="214E611A"/>
    <w:rsid w:val="214F6C89"/>
    <w:rsid w:val="21B25D01"/>
    <w:rsid w:val="221D0242"/>
    <w:rsid w:val="222954A1"/>
    <w:rsid w:val="22430C12"/>
    <w:rsid w:val="22B71523"/>
    <w:rsid w:val="22BF4BC7"/>
    <w:rsid w:val="22C96AF0"/>
    <w:rsid w:val="22EC1434"/>
    <w:rsid w:val="230121E1"/>
    <w:rsid w:val="23036C7F"/>
    <w:rsid w:val="232C43DD"/>
    <w:rsid w:val="233E38F4"/>
    <w:rsid w:val="23480813"/>
    <w:rsid w:val="234C1362"/>
    <w:rsid w:val="234E3958"/>
    <w:rsid w:val="23644726"/>
    <w:rsid w:val="237B32EF"/>
    <w:rsid w:val="23A43179"/>
    <w:rsid w:val="23AE7C62"/>
    <w:rsid w:val="23D942AC"/>
    <w:rsid w:val="23D9439E"/>
    <w:rsid w:val="23DC4B09"/>
    <w:rsid w:val="24253FA9"/>
    <w:rsid w:val="244736AA"/>
    <w:rsid w:val="24751043"/>
    <w:rsid w:val="24E57E77"/>
    <w:rsid w:val="24FB439D"/>
    <w:rsid w:val="25062A59"/>
    <w:rsid w:val="2529646B"/>
    <w:rsid w:val="253F78CD"/>
    <w:rsid w:val="255C0590"/>
    <w:rsid w:val="255D615A"/>
    <w:rsid w:val="25740FEA"/>
    <w:rsid w:val="25884DC7"/>
    <w:rsid w:val="25EA109B"/>
    <w:rsid w:val="25F66552"/>
    <w:rsid w:val="25F73083"/>
    <w:rsid w:val="2608640B"/>
    <w:rsid w:val="26274066"/>
    <w:rsid w:val="264336E6"/>
    <w:rsid w:val="264A364E"/>
    <w:rsid w:val="269460F4"/>
    <w:rsid w:val="26976E6F"/>
    <w:rsid w:val="26B2623E"/>
    <w:rsid w:val="26D84480"/>
    <w:rsid w:val="27160D5F"/>
    <w:rsid w:val="273947DC"/>
    <w:rsid w:val="279D1E57"/>
    <w:rsid w:val="27B15C9E"/>
    <w:rsid w:val="27BA0C0F"/>
    <w:rsid w:val="27D015DE"/>
    <w:rsid w:val="27DA0E7F"/>
    <w:rsid w:val="27FE7968"/>
    <w:rsid w:val="28160DC4"/>
    <w:rsid w:val="283D4E80"/>
    <w:rsid w:val="285B74A3"/>
    <w:rsid w:val="28A55E50"/>
    <w:rsid w:val="28AE7A86"/>
    <w:rsid w:val="28D968DC"/>
    <w:rsid w:val="28EE5028"/>
    <w:rsid w:val="28EF49DE"/>
    <w:rsid w:val="290B294D"/>
    <w:rsid w:val="29133BD5"/>
    <w:rsid w:val="291E4A79"/>
    <w:rsid w:val="29270E86"/>
    <w:rsid w:val="292F5E17"/>
    <w:rsid w:val="29747B91"/>
    <w:rsid w:val="29996228"/>
    <w:rsid w:val="29D43167"/>
    <w:rsid w:val="2A083453"/>
    <w:rsid w:val="2A091D72"/>
    <w:rsid w:val="2A1101F7"/>
    <w:rsid w:val="2A3A508C"/>
    <w:rsid w:val="2A792318"/>
    <w:rsid w:val="2A9858F9"/>
    <w:rsid w:val="2B2066C5"/>
    <w:rsid w:val="2B795801"/>
    <w:rsid w:val="2BA4401D"/>
    <w:rsid w:val="2BBD3DA5"/>
    <w:rsid w:val="2BC246A7"/>
    <w:rsid w:val="2C1678D3"/>
    <w:rsid w:val="2C4F1612"/>
    <w:rsid w:val="2C745EF9"/>
    <w:rsid w:val="2CC127D5"/>
    <w:rsid w:val="2CF96E53"/>
    <w:rsid w:val="2CFB0E88"/>
    <w:rsid w:val="2D096B10"/>
    <w:rsid w:val="2D4E1D0B"/>
    <w:rsid w:val="2D5035ED"/>
    <w:rsid w:val="2D7D43C8"/>
    <w:rsid w:val="2D825E24"/>
    <w:rsid w:val="2D8A0B77"/>
    <w:rsid w:val="2D9473B8"/>
    <w:rsid w:val="2DA20506"/>
    <w:rsid w:val="2DA3636F"/>
    <w:rsid w:val="2DAF3277"/>
    <w:rsid w:val="2DBD200A"/>
    <w:rsid w:val="2DD01700"/>
    <w:rsid w:val="2DE53547"/>
    <w:rsid w:val="2E0433F3"/>
    <w:rsid w:val="2E4C6138"/>
    <w:rsid w:val="2E952DB4"/>
    <w:rsid w:val="2EA65E4D"/>
    <w:rsid w:val="2F1E6061"/>
    <w:rsid w:val="2F387FE5"/>
    <w:rsid w:val="2F535B58"/>
    <w:rsid w:val="2F536E1F"/>
    <w:rsid w:val="2F5C535E"/>
    <w:rsid w:val="2F6117F6"/>
    <w:rsid w:val="2F8B482A"/>
    <w:rsid w:val="2FAC4C6D"/>
    <w:rsid w:val="2FAD2AB9"/>
    <w:rsid w:val="2FCA5FB8"/>
    <w:rsid w:val="2FD70B93"/>
    <w:rsid w:val="2FE85F7F"/>
    <w:rsid w:val="2FEF12CB"/>
    <w:rsid w:val="307A034B"/>
    <w:rsid w:val="307B6BF3"/>
    <w:rsid w:val="307C78B2"/>
    <w:rsid w:val="30B90CD6"/>
    <w:rsid w:val="30D372C5"/>
    <w:rsid w:val="30D835D7"/>
    <w:rsid w:val="30D858D7"/>
    <w:rsid w:val="31022B95"/>
    <w:rsid w:val="312621D2"/>
    <w:rsid w:val="3166194F"/>
    <w:rsid w:val="318509DB"/>
    <w:rsid w:val="31CE46A2"/>
    <w:rsid w:val="31E718A1"/>
    <w:rsid w:val="31E85E87"/>
    <w:rsid w:val="320F2816"/>
    <w:rsid w:val="32381B04"/>
    <w:rsid w:val="32444F95"/>
    <w:rsid w:val="327A7714"/>
    <w:rsid w:val="327B1B20"/>
    <w:rsid w:val="328704BD"/>
    <w:rsid w:val="32CE7C34"/>
    <w:rsid w:val="32EB26C6"/>
    <w:rsid w:val="32F65F19"/>
    <w:rsid w:val="338D7E08"/>
    <w:rsid w:val="33A6415B"/>
    <w:rsid w:val="33B520A5"/>
    <w:rsid w:val="33C6474B"/>
    <w:rsid w:val="33CA4133"/>
    <w:rsid w:val="33DE6D34"/>
    <w:rsid w:val="33EB48A0"/>
    <w:rsid w:val="33EE60EE"/>
    <w:rsid w:val="33F87D2A"/>
    <w:rsid w:val="34094883"/>
    <w:rsid w:val="3427053E"/>
    <w:rsid w:val="343015EF"/>
    <w:rsid w:val="34610E29"/>
    <w:rsid w:val="34847FB0"/>
    <w:rsid w:val="348B2533"/>
    <w:rsid w:val="349029B8"/>
    <w:rsid w:val="349C7D00"/>
    <w:rsid w:val="34C15E5B"/>
    <w:rsid w:val="34D405F4"/>
    <w:rsid w:val="3505210D"/>
    <w:rsid w:val="35076FC5"/>
    <w:rsid w:val="355874F9"/>
    <w:rsid w:val="358717B6"/>
    <w:rsid w:val="35AE0939"/>
    <w:rsid w:val="35F3300A"/>
    <w:rsid w:val="35F84841"/>
    <w:rsid w:val="36100590"/>
    <w:rsid w:val="361E4862"/>
    <w:rsid w:val="36264068"/>
    <w:rsid w:val="362C19CB"/>
    <w:rsid w:val="36476876"/>
    <w:rsid w:val="36512FD4"/>
    <w:rsid w:val="369F1D5F"/>
    <w:rsid w:val="36D11AA6"/>
    <w:rsid w:val="36D74A56"/>
    <w:rsid w:val="36DC537A"/>
    <w:rsid w:val="36EE77A0"/>
    <w:rsid w:val="370375BE"/>
    <w:rsid w:val="37235339"/>
    <w:rsid w:val="37305996"/>
    <w:rsid w:val="37411013"/>
    <w:rsid w:val="37500C57"/>
    <w:rsid w:val="38146B06"/>
    <w:rsid w:val="382F2DA5"/>
    <w:rsid w:val="38491CDB"/>
    <w:rsid w:val="388A0F09"/>
    <w:rsid w:val="38D83096"/>
    <w:rsid w:val="39091BF0"/>
    <w:rsid w:val="39187EFB"/>
    <w:rsid w:val="397F5CA0"/>
    <w:rsid w:val="398C55B8"/>
    <w:rsid w:val="39CD10C0"/>
    <w:rsid w:val="39F95519"/>
    <w:rsid w:val="3A2E5624"/>
    <w:rsid w:val="3A501BBC"/>
    <w:rsid w:val="3A8D3612"/>
    <w:rsid w:val="3AFA48A5"/>
    <w:rsid w:val="3B067238"/>
    <w:rsid w:val="3B0A6BB9"/>
    <w:rsid w:val="3B14740A"/>
    <w:rsid w:val="3B2756A7"/>
    <w:rsid w:val="3B333C61"/>
    <w:rsid w:val="3B3373A5"/>
    <w:rsid w:val="3B3B7767"/>
    <w:rsid w:val="3B4324D1"/>
    <w:rsid w:val="3BA33AF6"/>
    <w:rsid w:val="3BB368F0"/>
    <w:rsid w:val="3BC72897"/>
    <w:rsid w:val="3C1E6652"/>
    <w:rsid w:val="3C262B9E"/>
    <w:rsid w:val="3C2F1A10"/>
    <w:rsid w:val="3C505423"/>
    <w:rsid w:val="3C666597"/>
    <w:rsid w:val="3C71715F"/>
    <w:rsid w:val="3C817B66"/>
    <w:rsid w:val="3CE333EC"/>
    <w:rsid w:val="3CFD717E"/>
    <w:rsid w:val="3CFE0304"/>
    <w:rsid w:val="3D576749"/>
    <w:rsid w:val="3D6B4834"/>
    <w:rsid w:val="3DC142D0"/>
    <w:rsid w:val="3DD42A51"/>
    <w:rsid w:val="3DE2700A"/>
    <w:rsid w:val="3E2B7FE4"/>
    <w:rsid w:val="3E464E60"/>
    <w:rsid w:val="3E615712"/>
    <w:rsid w:val="3E7479CA"/>
    <w:rsid w:val="3E9018D8"/>
    <w:rsid w:val="3EA00AC3"/>
    <w:rsid w:val="3EAA2667"/>
    <w:rsid w:val="3EAF3D08"/>
    <w:rsid w:val="3ED42D0C"/>
    <w:rsid w:val="3EF35140"/>
    <w:rsid w:val="3F3E01A8"/>
    <w:rsid w:val="3F576786"/>
    <w:rsid w:val="3F6015D8"/>
    <w:rsid w:val="3F611305"/>
    <w:rsid w:val="3F7E12B2"/>
    <w:rsid w:val="3F9C1159"/>
    <w:rsid w:val="3FA73DE3"/>
    <w:rsid w:val="3FB57E67"/>
    <w:rsid w:val="3FC5190B"/>
    <w:rsid w:val="404308E3"/>
    <w:rsid w:val="409525EF"/>
    <w:rsid w:val="409D008C"/>
    <w:rsid w:val="40C95679"/>
    <w:rsid w:val="41045AD7"/>
    <w:rsid w:val="411E39E4"/>
    <w:rsid w:val="41350CE9"/>
    <w:rsid w:val="414D6AE4"/>
    <w:rsid w:val="41526476"/>
    <w:rsid w:val="4181129E"/>
    <w:rsid w:val="419509D2"/>
    <w:rsid w:val="41A24324"/>
    <w:rsid w:val="41C3595D"/>
    <w:rsid w:val="41CE6859"/>
    <w:rsid w:val="41D76057"/>
    <w:rsid w:val="41FA4DA1"/>
    <w:rsid w:val="421D6080"/>
    <w:rsid w:val="4262503A"/>
    <w:rsid w:val="42901BEF"/>
    <w:rsid w:val="42C33707"/>
    <w:rsid w:val="431845C0"/>
    <w:rsid w:val="435D1451"/>
    <w:rsid w:val="43670344"/>
    <w:rsid w:val="4375388A"/>
    <w:rsid w:val="440937EB"/>
    <w:rsid w:val="4471050E"/>
    <w:rsid w:val="448E787A"/>
    <w:rsid w:val="44B7373F"/>
    <w:rsid w:val="44BC3518"/>
    <w:rsid w:val="44CC618C"/>
    <w:rsid w:val="44F172DD"/>
    <w:rsid w:val="4521642E"/>
    <w:rsid w:val="45222FC6"/>
    <w:rsid w:val="452E77A8"/>
    <w:rsid w:val="45383D6C"/>
    <w:rsid w:val="45446C09"/>
    <w:rsid w:val="458C186D"/>
    <w:rsid w:val="459F1EDC"/>
    <w:rsid w:val="46073594"/>
    <w:rsid w:val="46266B56"/>
    <w:rsid w:val="46341419"/>
    <w:rsid w:val="46563412"/>
    <w:rsid w:val="466E6AC4"/>
    <w:rsid w:val="467905D0"/>
    <w:rsid w:val="46C135DD"/>
    <w:rsid w:val="470C4EFA"/>
    <w:rsid w:val="47124328"/>
    <w:rsid w:val="471E3F1A"/>
    <w:rsid w:val="473E2FF1"/>
    <w:rsid w:val="4753140F"/>
    <w:rsid w:val="47674F94"/>
    <w:rsid w:val="47706B98"/>
    <w:rsid w:val="47937303"/>
    <w:rsid w:val="47B04E75"/>
    <w:rsid w:val="47DC4109"/>
    <w:rsid w:val="47EF6919"/>
    <w:rsid w:val="48010FFC"/>
    <w:rsid w:val="4805441C"/>
    <w:rsid w:val="485E4F95"/>
    <w:rsid w:val="48705AC7"/>
    <w:rsid w:val="48AB0393"/>
    <w:rsid w:val="48D20A00"/>
    <w:rsid w:val="49035B57"/>
    <w:rsid w:val="49070016"/>
    <w:rsid w:val="492D61B7"/>
    <w:rsid w:val="494216EE"/>
    <w:rsid w:val="49785B36"/>
    <w:rsid w:val="49841874"/>
    <w:rsid w:val="49A215CF"/>
    <w:rsid w:val="49AC46E3"/>
    <w:rsid w:val="49D533E0"/>
    <w:rsid w:val="49EC7421"/>
    <w:rsid w:val="4A071D7C"/>
    <w:rsid w:val="4A313842"/>
    <w:rsid w:val="4A434305"/>
    <w:rsid w:val="4A5459F0"/>
    <w:rsid w:val="4A5B0020"/>
    <w:rsid w:val="4A5F487A"/>
    <w:rsid w:val="4A9633DD"/>
    <w:rsid w:val="4AE5313D"/>
    <w:rsid w:val="4AF67E47"/>
    <w:rsid w:val="4B36090B"/>
    <w:rsid w:val="4B3C7804"/>
    <w:rsid w:val="4B4F1E15"/>
    <w:rsid w:val="4B5549F7"/>
    <w:rsid w:val="4B5C4C60"/>
    <w:rsid w:val="4B740719"/>
    <w:rsid w:val="4B7833BB"/>
    <w:rsid w:val="4B7E6CF8"/>
    <w:rsid w:val="4BC524C9"/>
    <w:rsid w:val="4BD5469E"/>
    <w:rsid w:val="4BD82B01"/>
    <w:rsid w:val="4BE74096"/>
    <w:rsid w:val="4BFA12B2"/>
    <w:rsid w:val="4C862090"/>
    <w:rsid w:val="4CAF2137"/>
    <w:rsid w:val="4CF531FA"/>
    <w:rsid w:val="4D3A727F"/>
    <w:rsid w:val="4D621F82"/>
    <w:rsid w:val="4D691F05"/>
    <w:rsid w:val="4D896F8D"/>
    <w:rsid w:val="4D9F63CF"/>
    <w:rsid w:val="4DAA511A"/>
    <w:rsid w:val="4DB51D74"/>
    <w:rsid w:val="4DE4006D"/>
    <w:rsid w:val="4DF67AF7"/>
    <w:rsid w:val="4DF72ECA"/>
    <w:rsid w:val="4E494EBC"/>
    <w:rsid w:val="4E745E23"/>
    <w:rsid w:val="4E78540C"/>
    <w:rsid w:val="4E8D6486"/>
    <w:rsid w:val="4F6A17CD"/>
    <w:rsid w:val="4F84273F"/>
    <w:rsid w:val="4F8D1FC4"/>
    <w:rsid w:val="4F9130A3"/>
    <w:rsid w:val="4FAF742C"/>
    <w:rsid w:val="4FE32E11"/>
    <w:rsid w:val="4FE4604F"/>
    <w:rsid w:val="4FF34233"/>
    <w:rsid w:val="502360EC"/>
    <w:rsid w:val="50402BDE"/>
    <w:rsid w:val="505A4F10"/>
    <w:rsid w:val="508958F9"/>
    <w:rsid w:val="50AF6F15"/>
    <w:rsid w:val="50C472C4"/>
    <w:rsid w:val="50C54C9D"/>
    <w:rsid w:val="50D9325D"/>
    <w:rsid w:val="512B213F"/>
    <w:rsid w:val="513F2791"/>
    <w:rsid w:val="515319F2"/>
    <w:rsid w:val="51B5460F"/>
    <w:rsid w:val="51FC47C8"/>
    <w:rsid w:val="52045827"/>
    <w:rsid w:val="5225167D"/>
    <w:rsid w:val="523148D8"/>
    <w:rsid w:val="528F0111"/>
    <w:rsid w:val="529434F7"/>
    <w:rsid w:val="52AF374E"/>
    <w:rsid w:val="52B075F5"/>
    <w:rsid w:val="52C40978"/>
    <w:rsid w:val="52DD13A6"/>
    <w:rsid w:val="52F044EE"/>
    <w:rsid w:val="531567D0"/>
    <w:rsid w:val="532B2FC4"/>
    <w:rsid w:val="53840475"/>
    <w:rsid w:val="53A9786A"/>
    <w:rsid w:val="53B35451"/>
    <w:rsid w:val="53C0629B"/>
    <w:rsid w:val="53CF686C"/>
    <w:rsid w:val="53D1527A"/>
    <w:rsid w:val="53E56CA9"/>
    <w:rsid w:val="53EA2D0D"/>
    <w:rsid w:val="53F523F7"/>
    <w:rsid w:val="5403774F"/>
    <w:rsid w:val="54075466"/>
    <w:rsid w:val="54314BC0"/>
    <w:rsid w:val="5465059A"/>
    <w:rsid w:val="54C16C1A"/>
    <w:rsid w:val="54EF2304"/>
    <w:rsid w:val="55017506"/>
    <w:rsid w:val="55844250"/>
    <w:rsid w:val="55B32CE0"/>
    <w:rsid w:val="55B33AD8"/>
    <w:rsid w:val="55C31164"/>
    <w:rsid w:val="55E4561B"/>
    <w:rsid w:val="55F15A46"/>
    <w:rsid w:val="55FE2435"/>
    <w:rsid w:val="560B26E8"/>
    <w:rsid w:val="560F5DD9"/>
    <w:rsid w:val="562E642E"/>
    <w:rsid w:val="563870DF"/>
    <w:rsid w:val="567440B7"/>
    <w:rsid w:val="567A677C"/>
    <w:rsid w:val="56BD5C75"/>
    <w:rsid w:val="56D42F19"/>
    <w:rsid w:val="56DB1A96"/>
    <w:rsid w:val="56F64954"/>
    <w:rsid w:val="570235E8"/>
    <w:rsid w:val="572C122A"/>
    <w:rsid w:val="574B237F"/>
    <w:rsid w:val="5765669D"/>
    <w:rsid w:val="57AE794A"/>
    <w:rsid w:val="57BD7056"/>
    <w:rsid w:val="57C369E6"/>
    <w:rsid w:val="57E01E1A"/>
    <w:rsid w:val="58075111"/>
    <w:rsid w:val="58234B2B"/>
    <w:rsid w:val="583F7442"/>
    <w:rsid w:val="587C4324"/>
    <w:rsid w:val="58817684"/>
    <w:rsid w:val="589A7CDD"/>
    <w:rsid w:val="58D10621"/>
    <w:rsid w:val="58F2706C"/>
    <w:rsid w:val="591734AC"/>
    <w:rsid w:val="592044DB"/>
    <w:rsid w:val="59311CC7"/>
    <w:rsid w:val="59553677"/>
    <w:rsid w:val="596553E0"/>
    <w:rsid w:val="596967DD"/>
    <w:rsid w:val="59742CA8"/>
    <w:rsid w:val="597F080B"/>
    <w:rsid w:val="59A326A4"/>
    <w:rsid w:val="59AB1573"/>
    <w:rsid w:val="59BB5DA7"/>
    <w:rsid w:val="59D134B6"/>
    <w:rsid w:val="59D35330"/>
    <w:rsid w:val="59D406D0"/>
    <w:rsid w:val="59F63236"/>
    <w:rsid w:val="5A0C3709"/>
    <w:rsid w:val="5A2379B0"/>
    <w:rsid w:val="5A440E0A"/>
    <w:rsid w:val="5A473C78"/>
    <w:rsid w:val="5A820ACD"/>
    <w:rsid w:val="5B7B35D1"/>
    <w:rsid w:val="5BCB6C4D"/>
    <w:rsid w:val="5C2065BA"/>
    <w:rsid w:val="5C244A4B"/>
    <w:rsid w:val="5C4B5375"/>
    <w:rsid w:val="5C5B001E"/>
    <w:rsid w:val="5C603EA5"/>
    <w:rsid w:val="5C7B15F2"/>
    <w:rsid w:val="5C830D9F"/>
    <w:rsid w:val="5CA7777C"/>
    <w:rsid w:val="5CEC2810"/>
    <w:rsid w:val="5CEF2C6B"/>
    <w:rsid w:val="5CFE5711"/>
    <w:rsid w:val="5D070BA9"/>
    <w:rsid w:val="5D0B6F6A"/>
    <w:rsid w:val="5D5209B4"/>
    <w:rsid w:val="5DA0733D"/>
    <w:rsid w:val="5DA461AF"/>
    <w:rsid w:val="5DBB6AA4"/>
    <w:rsid w:val="5DC575A0"/>
    <w:rsid w:val="5DC818CA"/>
    <w:rsid w:val="5E107D36"/>
    <w:rsid w:val="5E130C70"/>
    <w:rsid w:val="5E135088"/>
    <w:rsid w:val="5E3120EF"/>
    <w:rsid w:val="5E636DEA"/>
    <w:rsid w:val="5E6B1AAB"/>
    <w:rsid w:val="5EBE48B0"/>
    <w:rsid w:val="5ED931C1"/>
    <w:rsid w:val="5EDE20EB"/>
    <w:rsid w:val="5EF460B5"/>
    <w:rsid w:val="5F204061"/>
    <w:rsid w:val="5F33473D"/>
    <w:rsid w:val="5F715281"/>
    <w:rsid w:val="5FB31F7C"/>
    <w:rsid w:val="5FE2793B"/>
    <w:rsid w:val="602A4DF1"/>
    <w:rsid w:val="604C7A3A"/>
    <w:rsid w:val="605247DB"/>
    <w:rsid w:val="606B78E3"/>
    <w:rsid w:val="606E56F6"/>
    <w:rsid w:val="60E05F21"/>
    <w:rsid w:val="60E918D4"/>
    <w:rsid w:val="6116520B"/>
    <w:rsid w:val="6141035B"/>
    <w:rsid w:val="618152FF"/>
    <w:rsid w:val="61AC042F"/>
    <w:rsid w:val="61AD25E2"/>
    <w:rsid w:val="61C13081"/>
    <w:rsid w:val="624E769F"/>
    <w:rsid w:val="62557FD0"/>
    <w:rsid w:val="62854BFF"/>
    <w:rsid w:val="62BF11BE"/>
    <w:rsid w:val="62F00680"/>
    <w:rsid w:val="630C5598"/>
    <w:rsid w:val="630D04F7"/>
    <w:rsid w:val="631A090A"/>
    <w:rsid w:val="63374D63"/>
    <w:rsid w:val="637E4B42"/>
    <w:rsid w:val="63987D8F"/>
    <w:rsid w:val="63D2576D"/>
    <w:rsid w:val="63F04567"/>
    <w:rsid w:val="63FF2680"/>
    <w:rsid w:val="6411027E"/>
    <w:rsid w:val="6422144F"/>
    <w:rsid w:val="64291ADB"/>
    <w:rsid w:val="64331F74"/>
    <w:rsid w:val="64423681"/>
    <w:rsid w:val="64627F09"/>
    <w:rsid w:val="647544D3"/>
    <w:rsid w:val="64AA7602"/>
    <w:rsid w:val="652B4B8B"/>
    <w:rsid w:val="65437228"/>
    <w:rsid w:val="654D14E2"/>
    <w:rsid w:val="6557723A"/>
    <w:rsid w:val="659533CD"/>
    <w:rsid w:val="65C603A2"/>
    <w:rsid w:val="65DB3766"/>
    <w:rsid w:val="65E65AFD"/>
    <w:rsid w:val="66071C47"/>
    <w:rsid w:val="661B08BA"/>
    <w:rsid w:val="66525363"/>
    <w:rsid w:val="666070BA"/>
    <w:rsid w:val="666814E5"/>
    <w:rsid w:val="668A34CE"/>
    <w:rsid w:val="66923011"/>
    <w:rsid w:val="66AB1642"/>
    <w:rsid w:val="66DA3C89"/>
    <w:rsid w:val="66E034C8"/>
    <w:rsid w:val="66E05DB6"/>
    <w:rsid w:val="66E751F7"/>
    <w:rsid w:val="66F84060"/>
    <w:rsid w:val="66FA410B"/>
    <w:rsid w:val="675643E3"/>
    <w:rsid w:val="67614111"/>
    <w:rsid w:val="678A62AB"/>
    <w:rsid w:val="679336BF"/>
    <w:rsid w:val="679E0273"/>
    <w:rsid w:val="67D66020"/>
    <w:rsid w:val="67DC2580"/>
    <w:rsid w:val="67EF4827"/>
    <w:rsid w:val="67FB1802"/>
    <w:rsid w:val="68421F7C"/>
    <w:rsid w:val="68423045"/>
    <w:rsid w:val="684850F4"/>
    <w:rsid w:val="68B04B87"/>
    <w:rsid w:val="68EB48B7"/>
    <w:rsid w:val="68F60B06"/>
    <w:rsid w:val="68FA0787"/>
    <w:rsid w:val="69083662"/>
    <w:rsid w:val="693A379E"/>
    <w:rsid w:val="69454B2A"/>
    <w:rsid w:val="69567FB9"/>
    <w:rsid w:val="69627017"/>
    <w:rsid w:val="696F027F"/>
    <w:rsid w:val="699A1F13"/>
    <w:rsid w:val="69E656E2"/>
    <w:rsid w:val="69F373E8"/>
    <w:rsid w:val="6A0D5398"/>
    <w:rsid w:val="6A175093"/>
    <w:rsid w:val="6A4137FE"/>
    <w:rsid w:val="6A57148E"/>
    <w:rsid w:val="6A6640C0"/>
    <w:rsid w:val="6A7C51F9"/>
    <w:rsid w:val="6A853D7F"/>
    <w:rsid w:val="6B407AB2"/>
    <w:rsid w:val="6B5227CB"/>
    <w:rsid w:val="6B687C51"/>
    <w:rsid w:val="6B844F6C"/>
    <w:rsid w:val="6C1156E0"/>
    <w:rsid w:val="6C18442D"/>
    <w:rsid w:val="6C2317E7"/>
    <w:rsid w:val="6C2B6D80"/>
    <w:rsid w:val="6C383DA1"/>
    <w:rsid w:val="6C475366"/>
    <w:rsid w:val="6C6F7AC8"/>
    <w:rsid w:val="6C8E5C13"/>
    <w:rsid w:val="6C9C4DAD"/>
    <w:rsid w:val="6CAD5341"/>
    <w:rsid w:val="6CDE49E2"/>
    <w:rsid w:val="6CE03252"/>
    <w:rsid w:val="6CEC33A2"/>
    <w:rsid w:val="6D113248"/>
    <w:rsid w:val="6D7D78C5"/>
    <w:rsid w:val="6D912FD6"/>
    <w:rsid w:val="6D962D33"/>
    <w:rsid w:val="6DA86CB4"/>
    <w:rsid w:val="6DD645E6"/>
    <w:rsid w:val="6E1872CE"/>
    <w:rsid w:val="6E3053A5"/>
    <w:rsid w:val="6E477C92"/>
    <w:rsid w:val="6E58536D"/>
    <w:rsid w:val="6E5F0D1F"/>
    <w:rsid w:val="6E7A368C"/>
    <w:rsid w:val="6E8C2C73"/>
    <w:rsid w:val="6EAA7DAE"/>
    <w:rsid w:val="6EFD20F4"/>
    <w:rsid w:val="6F051579"/>
    <w:rsid w:val="6F0C2FC4"/>
    <w:rsid w:val="6F0D69F6"/>
    <w:rsid w:val="6FAE2B99"/>
    <w:rsid w:val="6FD71AC3"/>
    <w:rsid w:val="6FF05F1E"/>
    <w:rsid w:val="701C75E3"/>
    <w:rsid w:val="70296CF8"/>
    <w:rsid w:val="703227EE"/>
    <w:rsid w:val="703A47AE"/>
    <w:rsid w:val="70D86E0B"/>
    <w:rsid w:val="70F21393"/>
    <w:rsid w:val="70FD0F7B"/>
    <w:rsid w:val="71060AB4"/>
    <w:rsid w:val="71361FD4"/>
    <w:rsid w:val="7143614F"/>
    <w:rsid w:val="71691A65"/>
    <w:rsid w:val="717615BF"/>
    <w:rsid w:val="718E6908"/>
    <w:rsid w:val="71905E1C"/>
    <w:rsid w:val="71A26B97"/>
    <w:rsid w:val="71C82933"/>
    <w:rsid w:val="71DC55D0"/>
    <w:rsid w:val="71E815A6"/>
    <w:rsid w:val="723320F8"/>
    <w:rsid w:val="724A11C6"/>
    <w:rsid w:val="724D4D2C"/>
    <w:rsid w:val="725237A8"/>
    <w:rsid w:val="727E17C4"/>
    <w:rsid w:val="72C84F2B"/>
    <w:rsid w:val="72E006B3"/>
    <w:rsid w:val="72EF7592"/>
    <w:rsid w:val="72F0135A"/>
    <w:rsid w:val="7304346C"/>
    <w:rsid w:val="730B38D4"/>
    <w:rsid w:val="73485B78"/>
    <w:rsid w:val="737014F5"/>
    <w:rsid w:val="739835F6"/>
    <w:rsid w:val="73E010ED"/>
    <w:rsid w:val="73E36B78"/>
    <w:rsid w:val="73FB1EDF"/>
    <w:rsid w:val="73FD40EC"/>
    <w:rsid w:val="742C0E3E"/>
    <w:rsid w:val="742F6A3B"/>
    <w:rsid w:val="74387E8F"/>
    <w:rsid w:val="748B61A7"/>
    <w:rsid w:val="74AD316F"/>
    <w:rsid w:val="74B90B85"/>
    <w:rsid w:val="74E65F1B"/>
    <w:rsid w:val="74F16877"/>
    <w:rsid w:val="74F7726A"/>
    <w:rsid w:val="75717B98"/>
    <w:rsid w:val="75723F9B"/>
    <w:rsid w:val="75A754CE"/>
    <w:rsid w:val="75C16F68"/>
    <w:rsid w:val="75D37FE5"/>
    <w:rsid w:val="75D515D0"/>
    <w:rsid w:val="75D87F6A"/>
    <w:rsid w:val="75E42528"/>
    <w:rsid w:val="76091595"/>
    <w:rsid w:val="761E0811"/>
    <w:rsid w:val="76283D35"/>
    <w:rsid w:val="765D7BD5"/>
    <w:rsid w:val="766E1521"/>
    <w:rsid w:val="76715401"/>
    <w:rsid w:val="769667F5"/>
    <w:rsid w:val="76CE3A3F"/>
    <w:rsid w:val="76EB7C71"/>
    <w:rsid w:val="77157004"/>
    <w:rsid w:val="77436D4E"/>
    <w:rsid w:val="77695A02"/>
    <w:rsid w:val="77723E36"/>
    <w:rsid w:val="777A72EA"/>
    <w:rsid w:val="777C3691"/>
    <w:rsid w:val="7784517F"/>
    <w:rsid w:val="778B6194"/>
    <w:rsid w:val="7792669D"/>
    <w:rsid w:val="77AF4DC2"/>
    <w:rsid w:val="77C13E3B"/>
    <w:rsid w:val="77DD7E0C"/>
    <w:rsid w:val="77DE2DA9"/>
    <w:rsid w:val="787D7302"/>
    <w:rsid w:val="78874BA6"/>
    <w:rsid w:val="789A7ACE"/>
    <w:rsid w:val="78A05AFE"/>
    <w:rsid w:val="78C01E1E"/>
    <w:rsid w:val="78C72F4F"/>
    <w:rsid w:val="78D47679"/>
    <w:rsid w:val="78EB7CC0"/>
    <w:rsid w:val="791C1066"/>
    <w:rsid w:val="792123DF"/>
    <w:rsid w:val="792851B2"/>
    <w:rsid w:val="7940698F"/>
    <w:rsid w:val="79446B28"/>
    <w:rsid w:val="79666E73"/>
    <w:rsid w:val="79710409"/>
    <w:rsid w:val="79860654"/>
    <w:rsid w:val="798925B4"/>
    <w:rsid w:val="798A74A0"/>
    <w:rsid w:val="79A5435B"/>
    <w:rsid w:val="79BE2BCB"/>
    <w:rsid w:val="79D6462F"/>
    <w:rsid w:val="79ED279E"/>
    <w:rsid w:val="79FC0EB8"/>
    <w:rsid w:val="7A97665E"/>
    <w:rsid w:val="7AE136FC"/>
    <w:rsid w:val="7AFB4DC7"/>
    <w:rsid w:val="7B171A62"/>
    <w:rsid w:val="7B1C48D2"/>
    <w:rsid w:val="7B26275F"/>
    <w:rsid w:val="7B3E2670"/>
    <w:rsid w:val="7B5F2D9D"/>
    <w:rsid w:val="7B662BB0"/>
    <w:rsid w:val="7B7E11CD"/>
    <w:rsid w:val="7BE46316"/>
    <w:rsid w:val="7BED3FAB"/>
    <w:rsid w:val="7BF04BE2"/>
    <w:rsid w:val="7C040777"/>
    <w:rsid w:val="7C15191C"/>
    <w:rsid w:val="7C16303B"/>
    <w:rsid w:val="7C204663"/>
    <w:rsid w:val="7C36569D"/>
    <w:rsid w:val="7C5B244D"/>
    <w:rsid w:val="7C6524CD"/>
    <w:rsid w:val="7C93750A"/>
    <w:rsid w:val="7D0C764B"/>
    <w:rsid w:val="7D120C97"/>
    <w:rsid w:val="7D484A48"/>
    <w:rsid w:val="7D4A3CA8"/>
    <w:rsid w:val="7D5250BE"/>
    <w:rsid w:val="7D5A4B92"/>
    <w:rsid w:val="7D601960"/>
    <w:rsid w:val="7D6039DA"/>
    <w:rsid w:val="7D63492C"/>
    <w:rsid w:val="7D6B75D6"/>
    <w:rsid w:val="7D8F0E68"/>
    <w:rsid w:val="7DA4017D"/>
    <w:rsid w:val="7DAE5556"/>
    <w:rsid w:val="7E012C3C"/>
    <w:rsid w:val="7E030667"/>
    <w:rsid w:val="7E1B42B0"/>
    <w:rsid w:val="7E1B4D22"/>
    <w:rsid w:val="7E333CC9"/>
    <w:rsid w:val="7E5A4D6B"/>
    <w:rsid w:val="7E5E40DC"/>
    <w:rsid w:val="7E8A186E"/>
    <w:rsid w:val="7EC23586"/>
    <w:rsid w:val="7ED00E67"/>
    <w:rsid w:val="7F13527F"/>
    <w:rsid w:val="7F147942"/>
    <w:rsid w:val="7F156B1B"/>
    <w:rsid w:val="7F16505E"/>
    <w:rsid w:val="7F275D76"/>
    <w:rsid w:val="7F34216E"/>
    <w:rsid w:val="7F4776D3"/>
    <w:rsid w:val="7F523AC7"/>
    <w:rsid w:val="7F554A07"/>
    <w:rsid w:val="7F5B5F2F"/>
    <w:rsid w:val="7F722817"/>
    <w:rsid w:val="7FB54DEE"/>
    <w:rsid w:val="7FFF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93A"/>
    <w:rPr>
      <w:sz w:val="24"/>
      <w:szCs w:val="24"/>
    </w:rPr>
  </w:style>
  <w:style w:type="paragraph" w:styleId="1">
    <w:name w:val="heading 1"/>
    <w:basedOn w:val="a"/>
    <w:next w:val="a"/>
    <w:link w:val="1Char1"/>
    <w:uiPriority w:val="9"/>
    <w:qFormat/>
    <w:rsid w:val="00E1293A"/>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Char"/>
    <w:uiPriority w:val="9"/>
    <w:qFormat/>
    <w:rsid w:val="00E1293A"/>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Char"/>
    <w:uiPriority w:val="9"/>
    <w:unhideWhenUsed/>
    <w:qFormat/>
    <w:rsid w:val="00E1293A"/>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1293A"/>
  </w:style>
  <w:style w:type="paragraph" w:styleId="a4">
    <w:name w:val="Body Text"/>
    <w:basedOn w:val="a"/>
    <w:qFormat/>
    <w:rsid w:val="00E1293A"/>
    <w:pPr>
      <w:spacing w:after="120"/>
    </w:pPr>
  </w:style>
  <w:style w:type="paragraph" w:styleId="30">
    <w:name w:val="toc 3"/>
    <w:basedOn w:val="a"/>
    <w:next w:val="a"/>
    <w:uiPriority w:val="39"/>
    <w:unhideWhenUsed/>
    <w:qFormat/>
    <w:rsid w:val="00E1293A"/>
    <w:pPr>
      <w:spacing w:after="100" w:line="276" w:lineRule="auto"/>
      <w:ind w:left="440"/>
    </w:pPr>
    <w:rPr>
      <w:rFonts w:ascii="Calibri" w:hAnsi="Calibri"/>
      <w:sz w:val="22"/>
      <w:szCs w:val="22"/>
    </w:rPr>
  </w:style>
  <w:style w:type="paragraph" w:styleId="a5">
    <w:name w:val="Balloon Text"/>
    <w:basedOn w:val="a"/>
    <w:link w:val="Char1"/>
    <w:uiPriority w:val="99"/>
    <w:unhideWhenUsed/>
    <w:qFormat/>
    <w:rsid w:val="00E1293A"/>
    <w:pPr>
      <w:widowControl w:val="0"/>
      <w:jc w:val="both"/>
    </w:pPr>
    <w:rPr>
      <w:rFonts w:ascii="宋体" w:hAnsiTheme="minorHAnsi"/>
      <w:sz w:val="18"/>
      <w:szCs w:val="18"/>
    </w:rPr>
  </w:style>
  <w:style w:type="paragraph" w:styleId="a6">
    <w:name w:val="footer"/>
    <w:basedOn w:val="a"/>
    <w:link w:val="Char10"/>
    <w:uiPriority w:val="99"/>
    <w:unhideWhenUsed/>
    <w:qFormat/>
    <w:rsid w:val="00E1293A"/>
    <w:pPr>
      <w:widowControl w:val="0"/>
      <w:tabs>
        <w:tab w:val="center" w:pos="4153"/>
        <w:tab w:val="right" w:pos="8306"/>
      </w:tabs>
      <w:snapToGrid w:val="0"/>
    </w:pPr>
    <w:rPr>
      <w:rFonts w:ascii="宋体" w:hAnsiTheme="minorHAnsi"/>
      <w:sz w:val="18"/>
      <w:szCs w:val="18"/>
    </w:rPr>
  </w:style>
  <w:style w:type="paragraph" w:styleId="a7">
    <w:name w:val="header"/>
    <w:basedOn w:val="a"/>
    <w:link w:val="Char11"/>
    <w:uiPriority w:val="99"/>
    <w:unhideWhenUsed/>
    <w:qFormat/>
    <w:rsid w:val="00E1293A"/>
    <w:pPr>
      <w:widowControl w:val="0"/>
      <w:pBdr>
        <w:bottom w:val="single" w:sz="6" w:space="1" w:color="auto"/>
      </w:pBdr>
      <w:tabs>
        <w:tab w:val="center" w:pos="4153"/>
        <w:tab w:val="right" w:pos="8306"/>
      </w:tabs>
      <w:snapToGrid w:val="0"/>
      <w:jc w:val="center"/>
    </w:pPr>
    <w:rPr>
      <w:rFonts w:ascii="宋体" w:hAnsiTheme="minorHAnsi"/>
      <w:sz w:val="18"/>
      <w:szCs w:val="18"/>
    </w:rPr>
  </w:style>
  <w:style w:type="paragraph" w:styleId="10">
    <w:name w:val="toc 1"/>
    <w:basedOn w:val="a"/>
    <w:next w:val="a"/>
    <w:uiPriority w:val="39"/>
    <w:unhideWhenUsed/>
    <w:qFormat/>
    <w:rsid w:val="00E1293A"/>
    <w:pPr>
      <w:spacing w:after="100" w:line="276" w:lineRule="auto"/>
    </w:pPr>
    <w:rPr>
      <w:rFonts w:ascii="Calibri" w:hAnsi="Calibri"/>
      <w:sz w:val="22"/>
      <w:szCs w:val="22"/>
    </w:rPr>
  </w:style>
  <w:style w:type="paragraph" w:styleId="20">
    <w:name w:val="toc 2"/>
    <w:basedOn w:val="a"/>
    <w:next w:val="a"/>
    <w:uiPriority w:val="39"/>
    <w:unhideWhenUsed/>
    <w:qFormat/>
    <w:rsid w:val="00E1293A"/>
    <w:pPr>
      <w:spacing w:after="100" w:line="276" w:lineRule="auto"/>
      <w:ind w:left="220"/>
    </w:pPr>
    <w:rPr>
      <w:rFonts w:ascii="Calibri" w:hAnsi="Calibri"/>
      <w:sz w:val="22"/>
      <w:szCs w:val="22"/>
    </w:rPr>
  </w:style>
  <w:style w:type="paragraph" w:styleId="a8">
    <w:name w:val="Normal (Web)"/>
    <w:basedOn w:val="a"/>
    <w:uiPriority w:val="99"/>
    <w:unhideWhenUsed/>
    <w:qFormat/>
    <w:rsid w:val="00E1293A"/>
    <w:pPr>
      <w:spacing w:before="100" w:beforeAutospacing="1" w:after="100" w:afterAutospacing="1"/>
    </w:pPr>
    <w:rPr>
      <w:rFonts w:ascii="宋体" w:hAnsi="宋体" w:cs="宋体"/>
    </w:rPr>
  </w:style>
  <w:style w:type="paragraph" w:styleId="a9">
    <w:name w:val="annotation subject"/>
    <w:basedOn w:val="a3"/>
    <w:next w:val="a3"/>
    <w:link w:val="Char0"/>
    <w:uiPriority w:val="99"/>
    <w:semiHidden/>
    <w:unhideWhenUsed/>
    <w:qFormat/>
    <w:rsid w:val="00E1293A"/>
    <w:rPr>
      <w:b/>
      <w:bCs/>
    </w:rPr>
  </w:style>
  <w:style w:type="paragraph" w:styleId="aa">
    <w:name w:val="Body Text First Indent"/>
    <w:basedOn w:val="a4"/>
    <w:qFormat/>
    <w:rsid w:val="00E1293A"/>
    <w:pPr>
      <w:widowControl w:val="0"/>
      <w:ind w:firstLineChars="100" w:firstLine="420"/>
      <w:jc w:val="both"/>
    </w:pPr>
    <w:rPr>
      <w:kern w:val="2"/>
      <w:sz w:val="21"/>
    </w:rPr>
  </w:style>
  <w:style w:type="character" w:styleId="ab">
    <w:name w:val="FollowedHyperlink"/>
    <w:uiPriority w:val="99"/>
    <w:unhideWhenUsed/>
    <w:qFormat/>
    <w:rsid w:val="00E1293A"/>
    <w:rPr>
      <w:color w:val="800080"/>
      <w:u w:val="single"/>
    </w:rPr>
  </w:style>
  <w:style w:type="character" w:styleId="ac">
    <w:name w:val="Hyperlink"/>
    <w:uiPriority w:val="99"/>
    <w:unhideWhenUsed/>
    <w:qFormat/>
    <w:rsid w:val="00E1293A"/>
    <w:rPr>
      <w:color w:val="0000FF"/>
      <w:u w:val="single"/>
    </w:rPr>
  </w:style>
  <w:style w:type="character" w:styleId="ad">
    <w:name w:val="annotation reference"/>
    <w:basedOn w:val="a0"/>
    <w:uiPriority w:val="99"/>
    <w:semiHidden/>
    <w:unhideWhenUsed/>
    <w:qFormat/>
    <w:rsid w:val="00E1293A"/>
    <w:rPr>
      <w:sz w:val="21"/>
      <w:szCs w:val="21"/>
    </w:rPr>
  </w:style>
  <w:style w:type="character" w:customStyle="1" w:styleId="1Char1">
    <w:name w:val="标题 1 Char1"/>
    <w:link w:val="1"/>
    <w:uiPriority w:val="9"/>
    <w:qFormat/>
    <w:rsid w:val="00E1293A"/>
    <w:rPr>
      <w:rFonts w:ascii="Times New Roman" w:eastAsia="仿宋_GB2312" w:hAnsi="Times New Roman"/>
      <w:b/>
      <w:kern w:val="44"/>
      <w:sz w:val="32"/>
      <w:szCs w:val="22"/>
    </w:rPr>
  </w:style>
  <w:style w:type="character" w:customStyle="1" w:styleId="2Char">
    <w:name w:val="标题 2 Char"/>
    <w:basedOn w:val="a0"/>
    <w:link w:val="2"/>
    <w:uiPriority w:val="9"/>
    <w:qFormat/>
    <w:rsid w:val="00E1293A"/>
    <w:rPr>
      <w:rFonts w:ascii="Arial" w:eastAsia="仿宋_GB2312" w:hAnsi="Arial"/>
      <w:b/>
      <w:kern w:val="2"/>
      <w:sz w:val="30"/>
      <w:szCs w:val="22"/>
    </w:rPr>
  </w:style>
  <w:style w:type="character" w:customStyle="1" w:styleId="3Char">
    <w:name w:val="标题 3 Char"/>
    <w:basedOn w:val="a0"/>
    <w:link w:val="3"/>
    <w:uiPriority w:val="9"/>
    <w:qFormat/>
    <w:rsid w:val="00E1293A"/>
    <w:rPr>
      <w:rFonts w:ascii="Times New Roman" w:eastAsia="仿宋_GB2312" w:hAnsi="Times New Roman"/>
      <w:b/>
      <w:bCs/>
      <w:kern w:val="2"/>
      <w:sz w:val="28"/>
      <w:szCs w:val="32"/>
    </w:rPr>
  </w:style>
  <w:style w:type="character" w:customStyle="1" w:styleId="Char">
    <w:name w:val="批注文字 Char"/>
    <w:basedOn w:val="a0"/>
    <w:link w:val="a3"/>
    <w:uiPriority w:val="99"/>
    <w:semiHidden/>
    <w:qFormat/>
    <w:rsid w:val="00E1293A"/>
    <w:rPr>
      <w:rFonts w:ascii="Times New Roman" w:hAnsi="Times New Roman"/>
      <w:szCs w:val="24"/>
    </w:rPr>
  </w:style>
  <w:style w:type="character" w:customStyle="1" w:styleId="Char1">
    <w:name w:val="批注框文本 Char1"/>
    <w:basedOn w:val="a0"/>
    <w:link w:val="a5"/>
    <w:uiPriority w:val="99"/>
    <w:semiHidden/>
    <w:qFormat/>
    <w:rsid w:val="00E1293A"/>
    <w:rPr>
      <w:sz w:val="18"/>
      <w:szCs w:val="18"/>
    </w:rPr>
  </w:style>
  <w:style w:type="character" w:customStyle="1" w:styleId="Char10">
    <w:name w:val="页脚 Char1"/>
    <w:basedOn w:val="a0"/>
    <w:link w:val="a6"/>
    <w:uiPriority w:val="99"/>
    <w:qFormat/>
    <w:rsid w:val="00E1293A"/>
    <w:rPr>
      <w:sz w:val="18"/>
      <w:szCs w:val="18"/>
    </w:rPr>
  </w:style>
  <w:style w:type="character" w:customStyle="1" w:styleId="Char11">
    <w:name w:val="页眉 Char1"/>
    <w:basedOn w:val="a0"/>
    <w:link w:val="a7"/>
    <w:uiPriority w:val="99"/>
    <w:qFormat/>
    <w:rsid w:val="00E1293A"/>
    <w:rPr>
      <w:sz w:val="18"/>
      <w:szCs w:val="18"/>
    </w:rPr>
  </w:style>
  <w:style w:type="character" w:customStyle="1" w:styleId="Char0">
    <w:name w:val="批注主题 Char"/>
    <w:basedOn w:val="Char"/>
    <w:link w:val="a9"/>
    <w:uiPriority w:val="99"/>
    <w:semiHidden/>
    <w:qFormat/>
    <w:rsid w:val="00E1293A"/>
    <w:rPr>
      <w:rFonts w:ascii="Times New Roman" w:hAnsi="Times New Roman"/>
      <w:b/>
      <w:bCs/>
      <w:szCs w:val="24"/>
    </w:rPr>
  </w:style>
  <w:style w:type="paragraph" w:styleId="ae">
    <w:name w:val="List Paragraph"/>
    <w:basedOn w:val="a"/>
    <w:uiPriority w:val="34"/>
    <w:qFormat/>
    <w:rsid w:val="00E1293A"/>
    <w:pPr>
      <w:ind w:firstLineChars="200" w:firstLine="420"/>
    </w:pPr>
  </w:style>
  <w:style w:type="character" w:customStyle="1" w:styleId="11">
    <w:name w:val="标题 1 字符"/>
    <w:basedOn w:val="a0"/>
    <w:uiPriority w:val="9"/>
    <w:qFormat/>
    <w:rsid w:val="00E1293A"/>
    <w:rPr>
      <w:rFonts w:ascii="Times New Roman" w:hAnsi="Times New Roman"/>
      <w:b/>
      <w:bCs/>
      <w:kern w:val="44"/>
      <w:sz w:val="44"/>
      <w:szCs w:val="44"/>
    </w:rPr>
  </w:style>
  <w:style w:type="character" w:customStyle="1" w:styleId="font21">
    <w:name w:val="font21"/>
    <w:qFormat/>
    <w:rsid w:val="00E1293A"/>
    <w:rPr>
      <w:rFonts w:ascii="仿宋" w:eastAsia="仿宋" w:hAnsi="仿宋" w:cs="仿宋" w:hint="eastAsia"/>
      <w:color w:val="000000"/>
      <w:sz w:val="30"/>
      <w:szCs w:val="30"/>
      <w:u w:val="none"/>
    </w:rPr>
  </w:style>
  <w:style w:type="character" w:customStyle="1" w:styleId="font11">
    <w:name w:val="font11"/>
    <w:qFormat/>
    <w:rsid w:val="00E1293A"/>
    <w:rPr>
      <w:rFonts w:ascii="微软雅黑" w:eastAsia="微软雅黑" w:hAnsi="微软雅黑" w:cs="微软雅黑" w:hint="eastAsia"/>
      <w:color w:val="000000"/>
      <w:sz w:val="20"/>
      <w:szCs w:val="20"/>
      <w:u w:val="none"/>
      <w:vertAlign w:val="superscript"/>
    </w:rPr>
  </w:style>
  <w:style w:type="character" w:customStyle="1" w:styleId="font71">
    <w:name w:val="font71"/>
    <w:qFormat/>
    <w:rsid w:val="00E1293A"/>
    <w:rPr>
      <w:rFonts w:ascii="仿宋" w:eastAsia="仿宋" w:hAnsi="仿宋" w:cs="仿宋" w:hint="eastAsia"/>
      <w:b/>
      <w:color w:val="000000"/>
      <w:sz w:val="12"/>
      <w:szCs w:val="12"/>
      <w:u w:val="none"/>
    </w:rPr>
  </w:style>
  <w:style w:type="character" w:customStyle="1" w:styleId="font61">
    <w:name w:val="font61"/>
    <w:qFormat/>
    <w:rsid w:val="00E1293A"/>
    <w:rPr>
      <w:rFonts w:ascii="仿宋" w:eastAsia="仿宋" w:hAnsi="仿宋" w:cs="仿宋" w:hint="eastAsia"/>
      <w:color w:val="000000"/>
      <w:sz w:val="21"/>
      <w:szCs w:val="21"/>
      <w:u w:val="none"/>
    </w:rPr>
  </w:style>
  <w:style w:type="character" w:customStyle="1" w:styleId="font01">
    <w:name w:val="font01"/>
    <w:qFormat/>
    <w:rsid w:val="00E1293A"/>
    <w:rPr>
      <w:rFonts w:ascii="仿宋" w:eastAsia="仿宋" w:hAnsi="仿宋" w:cs="仿宋" w:hint="eastAsia"/>
      <w:b/>
      <w:color w:val="000000"/>
      <w:sz w:val="12"/>
      <w:szCs w:val="12"/>
      <w:u w:val="none"/>
    </w:rPr>
  </w:style>
  <w:style w:type="character" w:customStyle="1" w:styleId="font31">
    <w:name w:val="font31"/>
    <w:qFormat/>
    <w:rsid w:val="00E1293A"/>
    <w:rPr>
      <w:rFonts w:ascii="微软雅黑" w:eastAsia="微软雅黑" w:hAnsi="微软雅黑" w:cs="微软雅黑" w:hint="eastAsia"/>
      <w:color w:val="000000"/>
      <w:sz w:val="20"/>
      <w:szCs w:val="20"/>
      <w:u w:val="none"/>
    </w:rPr>
  </w:style>
  <w:style w:type="character" w:customStyle="1" w:styleId="font41">
    <w:name w:val="font41"/>
    <w:qFormat/>
    <w:rsid w:val="00E1293A"/>
    <w:rPr>
      <w:rFonts w:ascii="仿宋" w:eastAsia="仿宋" w:hAnsi="仿宋" w:cs="仿宋" w:hint="eastAsia"/>
      <w:color w:val="000000"/>
      <w:sz w:val="32"/>
      <w:szCs w:val="32"/>
      <w:u w:val="none"/>
    </w:rPr>
  </w:style>
  <w:style w:type="character" w:customStyle="1" w:styleId="font91">
    <w:name w:val="font91"/>
    <w:qFormat/>
    <w:rsid w:val="00E1293A"/>
    <w:rPr>
      <w:rFonts w:ascii="仿宋" w:eastAsia="仿宋" w:hAnsi="仿宋" w:cs="仿宋" w:hint="eastAsia"/>
      <w:b/>
      <w:color w:val="000000"/>
      <w:sz w:val="12"/>
      <w:szCs w:val="12"/>
      <w:u w:val="none"/>
    </w:rPr>
  </w:style>
  <w:style w:type="character" w:customStyle="1" w:styleId="font51">
    <w:name w:val="font51"/>
    <w:qFormat/>
    <w:rsid w:val="00E1293A"/>
    <w:rPr>
      <w:rFonts w:ascii="仿宋" w:eastAsia="仿宋" w:hAnsi="仿宋" w:cs="仿宋" w:hint="eastAsia"/>
      <w:color w:val="000000"/>
      <w:sz w:val="32"/>
      <w:szCs w:val="32"/>
      <w:u w:val="none"/>
    </w:rPr>
  </w:style>
  <w:style w:type="character" w:customStyle="1" w:styleId="font101">
    <w:name w:val="font101"/>
    <w:qFormat/>
    <w:rsid w:val="00E1293A"/>
    <w:rPr>
      <w:rFonts w:ascii="仿宋" w:eastAsia="仿宋" w:hAnsi="仿宋" w:cs="仿宋" w:hint="eastAsia"/>
      <w:b/>
      <w:color w:val="000000"/>
      <w:sz w:val="12"/>
      <w:szCs w:val="12"/>
      <w:u w:val="none"/>
    </w:rPr>
  </w:style>
  <w:style w:type="paragraph" w:customStyle="1" w:styleId="xl70">
    <w:name w:val="xl70"/>
    <w:basedOn w:val="a"/>
    <w:qFormat/>
    <w:rsid w:val="00E1293A"/>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4">
    <w:name w:val="xl84"/>
    <w:basedOn w:val="a"/>
    <w:qFormat/>
    <w:rsid w:val="00E129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76">
    <w:name w:val="xl76"/>
    <w:basedOn w:val="a"/>
    <w:qFormat/>
    <w:rsid w:val="00E1293A"/>
    <w:pPr>
      <w:pBdr>
        <w:bottom w:val="single" w:sz="8" w:space="0" w:color="000000"/>
      </w:pBdr>
      <w:spacing w:before="100" w:beforeAutospacing="1" w:after="100" w:afterAutospacing="1"/>
      <w:jc w:val="center"/>
      <w:textAlignment w:val="center"/>
    </w:pPr>
    <w:rPr>
      <w:rFonts w:ascii="Arial" w:hAnsi="Arial" w:cs="Arial"/>
      <w:b/>
      <w:bCs/>
      <w:color w:val="000000"/>
      <w:sz w:val="28"/>
      <w:szCs w:val="28"/>
    </w:rPr>
  </w:style>
  <w:style w:type="paragraph" w:customStyle="1" w:styleId="xl74">
    <w:name w:val="xl74"/>
    <w:basedOn w:val="a"/>
    <w:qFormat/>
    <w:rsid w:val="00E1293A"/>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9">
    <w:name w:val="xl89"/>
    <w:basedOn w:val="a"/>
    <w:qFormat/>
    <w:rsid w:val="00E129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2">
    <w:name w:val="xl82"/>
    <w:basedOn w:val="a"/>
    <w:qFormat/>
    <w:rsid w:val="00E129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TOC1">
    <w:name w:val="TOC 标题1"/>
    <w:basedOn w:val="1"/>
    <w:next w:val="a"/>
    <w:uiPriority w:val="39"/>
    <w:qFormat/>
    <w:rsid w:val="00E1293A"/>
    <w:pPr>
      <w:widowControl/>
      <w:spacing w:before="48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rsid w:val="00E1293A"/>
    <w:pPr>
      <w:widowControl w:val="0"/>
      <w:ind w:firstLineChars="200" w:firstLine="420"/>
      <w:jc w:val="both"/>
    </w:pPr>
    <w:rPr>
      <w:rFonts w:ascii="Calibri" w:hAnsi="Calibri"/>
      <w:kern w:val="2"/>
      <w:sz w:val="21"/>
      <w:szCs w:val="22"/>
    </w:rPr>
  </w:style>
  <w:style w:type="paragraph" w:customStyle="1" w:styleId="xl73">
    <w:name w:val="xl73"/>
    <w:basedOn w:val="a"/>
    <w:qFormat/>
    <w:rsid w:val="00E1293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7">
    <w:name w:val="xl77"/>
    <w:basedOn w:val="a"/>
    <w:qFormat/>
    <w:rsid w:val="00E1293A"/>
    <w:pPr>
      <w:spacing w:before="100" w:beforeAutospacing="1" w:after="100" w:afterAutospacing="1"/>
      <w:jc w:val="center"/>
      <w:textAlignment w:val="center"/>
    </w:pPr>
    <w:rPr>
      <w:rFonts w:ascii="Arial" w:hAnsi="Arial" w:cs="Arial"/>
      <w:b/>
      <w:bCs/>
      <w:color w:val="000000"/>
      <w:sz w:val="28"/>
      <w:szCs w:val="28"/>
    </w:rPr>
  </w:style>
  <w:style w:type="paragraph" w:customStyle="1" w:styleId="xl86">
    <w:name w:val="xl86"/>
    <w:basedOn w:val="a"/>
    <w:qFormat/>
    <w:rsid w:val="00E129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81">
    <w:name w:val="xl81"/>
    <w:basedOn w:val="a"/>
    <w:qFormat/>
    <w:rsid w:val="00E129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WPSOffice1">
    <w:name w:val="WPSOffice手动目录 1"/>
    <w:qFormat/>
    <w:rsid w:val="00E1293A"/>
  </w:style>
  <w:style w:type="paragraph" w:customStyle="1" w:styleId="xl75">
    <w:name w:val="xl75"/>
    <w:basedOn w:val="a"/>
    <w:qFormat/>
    <w:rsid w:val="00E1293A"/>
    <w:pPr>
      <w:pBdr>
        <w:top w:val="single" w:sz="4" w:space="0" w:color="000000"/>
        <w:left w:val="single" w:sz="4" w:space="0" w:color="000000"/>
        <w:bottom w:val="single" w:sz="8"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0">
    <w:name w:val="xl80"/>
    <w:basedOn w:val="a"/>
    <w:qFormat/>
    <w:rsid w:val="00E1293A"/>
    <w:pPr>
      <w:spacing w:before="100" w:beforeAutospacing="1" w:after="100" w:afterAutospacing="1"/>
      <w:jc w:val="center"/>
      <w:textAlignment w:val="center"/>
    </w:pPr>
    <w:rPr>
      <w:rFonts w:ascii="宋体" w:hAnsi="宋体" w:cs="宋体"/>
      <w:b/>
      <w:bCs/>
      <w:color w:val="000000"/>
      <w:sz w:val="28"/>
      <w:szCs w:val="28"/>
    </w:rPr>
  </w:style>
  <w:style w:type="paragraph" w:customStyle="1" w:styleId="font5">
    <w:name w:val="font5"/>
    <w:basedOn w:val="a"/>
    <w:qFormat/>
    <w:rsid w:val="00E1293A"/>
    <w:pPr>
      <w:spacing w:before="100" w:beforeAutospacing="1" w:after="100" w:afterAutospacing="1"/>
    </w:pPr>
    <w:rPr>
      <w:rFonts w:ascii="宋体" w:hAnsi="宋体" w:cs="宋体"/>
      <w:sz w:val="18"/>
      <w:szCs w:val="18"/>
    </w:rPr>
  </w:style>
  <w:style w:type="paragraph" w:customStyle="1" w:styleId="xl90">
    <w:name w:val="xl90"/>
    <w:basedOn w:val="a"/>
    <w:qFormat/>
    <w:rsid w:val="00E129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8"/>
      <w:szCs w:val="18"/>
    </w:rPr>
  </w:style>
  <w:style w:type="paragraph" w:customStyle="1" w:styleId="xl78">
    <w:name w:val="xl78"/>
    <w:basedOn w:val="a"/>
    <w:qFormat/>
    <w:rsid w:val="00E1293A"/>
    <w:pPr>
      <w:spacing w:before="100" w:beforeAutospacing="1" w:after="100" w:afterAutospacing="1"/>
      <w:jc w:val="center"/>
      <w:textAlignment w:val="center"/>
    </w:pPr>
    <w:rPr>
      <w:rFonts w:ascii="Arial" w:hAnsi="Arial" w:cs="Arial"/>
      <w:color w:val="000000"/>
    </w:rPr>
  </w:style>
  <w:style w:type="paragraph" w:customStyle="1" w:styleId="font8">
    <w:name w:val="font8"/>
    <w:basedOn w:val="a"/>
    <w:qFormat/>
    <w:rsid w:val="00E1293A"/>
    <w:pPr>
      <w:spacing w:before="100" w:beforeAutospacing="1" w:after="100" w:afterAutospacing="1"/>
    </w:pPr>
    <w:rPr>
      <w:rFonts w:ascii="宋体" w:hAnsi="宋体" w:cs="宋体"/>
      <w:sz w:val="18"/>
      <w:szCs w:val="18"/>
    </w:rPr>
  </w:style>
  <w:style w:type="paragraph" w:customStyle="1" w:styleId="font7">
    <w:name w:val="font7"/>
    <w:basedOn w:val="a"/>
    <w:qFormat/>
    <w:rsid w:val="00E1293A"/>
    <w:pPr>
      <w:spacing w:before="100" w:beforeAutospacing="1" w:after="100" w:afterAutospacing="1"/>
    </w:pPr>
    <w:rPr>
      <w:rFonts w:ascii="宋体" w:hAnsi="宋体" w:cs="宋体"/>
      <w:sz w:val="20"/>
      <w:szCs w:val="20"/>
    </w:rPr>
  </w:style>
  <w:style w:type="paragraph" w:customStyle="1" w:styleId="xl69">
    <w:name w:val="xl69"/>
    <w:basedOn w:val="a"/>
    <w:qFormat/>
    <w:rsid w:val="00E1293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font6">
    <w:name w:val="font6"/>
    <w:basedOn w:val="a"/>
    <w:qFormat/>
    <w:rsid w:val="00E1293A"/>
    <w:pPr>
      <w:spacing w:before="100" w:beforeAutospacing="1" w:after="100" w:afterAutospacing="1"/>
    </w:pPr>
    <w:rPr>
      <w:rFonts w:ascii="宋体" w:hAnsi="宋体" w:cs="宋体"/>
      <w:color w:val="000000"/>
      <w:sz w:val="22"/>
      <w:szCs w:val="22"/>
    </w:rPr>
  </w:style>
  <w:style w:type="paragraph" w:customStyle="1" w:styleId="xl72">
    <w:name w:val="xl72"/>
    <w:basedOn w:val="a"/>
    <w:qFormat/>
    <w:rsid w:val="00E1293A"/>
    <w:pPr>
      <w:spacing w:before="100" w:beforeAutospacing="1" w:after="100" w:afterAutospacing="1"/>
      <w:jc w:val="center"/>
      <w:textAlignment w:val="top"/>
    </w:pPr>
    <w:rPr>
      <w:rFonts w:ascii="Arial" w:hAnsi="Arial" w:cs="Arial"/>
      <w:b/>
      <w:bCs/>
      <w:color w:val="000000"/>
      <w:sz w:val="48"/>
      <w:szCs w:val="48"/>
    </w:rPr>
  </w:style>
  <w:style w:type="paragraph" w:customStyle="1" w:styleId="xl66">
    <w:name w:val="xl66"/>
    <w:basedOn w:val="a"/>
    <w:qFormat/>
    <w:rsid w:val="00E1293A"/>
    <w:pPr>
      <w:pBdr>
        <w:top w:val="single" w:sz="8" w:space="0" w:color="000000"/>
        <w:left w:val="single" w:sz="8"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67">
    <w:name w:val="xl67"/>
    <w:basedOn w:val="a"/>
    <w:qFormat/>
    <w:rsid w:val="00E1293A"/>
    <w:pPr>
      <w:pBdr>
        <w:left w:val="single" w:sz="8" w:space="0" w:color="000000"/>
        <w:bottom w:val="single" w:sz="4" w:space="0" w:color="000000"/>
        <w:right w:val="single" w:sz="4" w:space="0" w:color="000000"/>
      </w:pBdr>
      <w:shd w:val="clear" w:color="000000" w:fill="CCCCFF"/>
      <w:spacing w:before="100" w:beforeAutospacing="1" w:after="100" w:afterAutospacing="1"/>
      <w:textAlignment w:val="top"/>
    </w:pPr>
    <w:rPr>
      <w:rFonts w:ascii="Arial" w:hAnsi="Arial" w:cs="Arial"/>
      <w:color w:val="000000"/>
    </w:rPr>
  </w:style>
  <w:style w:type="paragraph" w:customStyle="1" w:styleId="TOC11">
    <w:name w:val="TOC 标题11"/>
    <w:basedOn w:val="1"/>
    <w:next w:val="a"/>
    <w:uiPriority w:val="39"/>
    <w:unhideWhenUsed/>
    <w:qFormat/>
    <w:rsid w:val="00E1293A"/>
    <w:pPr>
      <w:widowControl/>
      <w:spacing w:before="240" w:line="259" w:lineRule="auto"/>
      <w:jc w:val="left"/>
      <w:outlineLvl w:val="9"/>
    </w:pPr>
    <w:rPr>
      <w:rFonts w:ascii="Cambria" w:eastAsia="宋体" w:hAnsi="Cambria"/>
      <w:b w:val="0"/>
      <w:color w:val="366091"/>
      <w:kern w:val="0"/>
      <w:szCs w:val="32"/>
    </w:rPr>
  </w:style>
  <w:style w:type="paragraph" w:customStyle="1" w:styleId="xl71">
    <w:name w:val="xl71"/>
    <w:basedOn w:val="a"/>
    <w:qFormat/>
    <w:rsid w:val="00E1293A"/>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21">
    <w:name w:val="列出段落2"/>
    <w:basedOn w:val="a"/>
    <w:qFormat/>
    <w:rsid w:val="00E1293A"/>
    <w:pPr>
      <w:widowControl w:val="0"/>
      <w:ind w:firstLineChars="200" w:firstLine="420"/>
      <w:jc w:val="both"/>
    </w:pPr>
    <w:rPr>
      <w:rFonts w:ascii="Calibri" w:eastAsia="仿宋" w:hAnsi="Calibri"/>
      <w:kern w:val="2"/>
      <w:szCs w:val="22"/>
    </w:rPr>
  </w:style>
  <w:style w:type="paragraph" w:customStyle="1" w:styleId="xl68">
    <w:name w:val="xl68"/>
    <w:basedOn w:val="a"/>
    <w:qFormat/>
    <w:rsid w:val="00E1293A"/>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5">
    <w:name w:val="xl85"/>
    <w:basedOn w:val="a"/>
    <w:qFormat/>
    <w:rsid w:val="00E129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sz w:val="20"/>
      <w:szCs w:val="20"/>
    </w:rPr>
  </w:style>
  <w:style w:type="paragraph" w:customStyle="1" w:styleId="font9">
    <w:name w:val="font9"/>
    <w:basedOn w:val="a"/>
    <w:qFormat/>
    <w:rsid w:val="00E1293A"/>
    <w:pPr>
      <w:spacing w:before="100" w:beforeAutospacing="1" w:after="100" w:afterAutospacing="1"/>
    </w:pPr>
    <w:rPr>
      <w:rFonts w:ascii="宋体" w:hAnsi="宋体" w:cs="宋体"/>
      <w:color w:val="FF0000"/>
      <w:sz w:val="18"/>
      <w:szCs w:val="18"/>
    </w:rPr>
  </w:style>
  <w:style w:type="paragraph" w:customStyle="1" w:styleId="WPSOffice2">
    <w:name w:val="WPSOffice手动目录 2"/>
    <w:qFormat/>
    <w:rsid w:val="00E1293A"/>
    <w:pPr>
      <w:ind w:leftChars="200" w:left="200"/>
    </w:pPr>
  </w:style>
  <w:style w:type="paragraph" w:customStyle="1" w:styleId="xl65">
    <w:name w:val="xl65"/>
    <w:basedOn w:val="a"/>
    <w:qFormat/>
    <w:rsid w:val="00E1293A"/>
    <w:pPr>
      <w:spacing w:before="100" w:beforeAutospacing="1" w:after="100" w:afterAutospacing="1"/>
      <w:textAlignment w:val="top"/>
    </w:pPr>
    <w:rPr>
      <w:rFonts w:ascii="Arial" w:hAnsi="Arial" w:cs="Arial"/>
      <w:color w:val="000000"/>
    </w:rPr>
  </w:style>
  <w:style w:type="paragraph" w:customStyle="1" w:styleId="22">
    <w:name w:val="正文文本缩进2"/>
    <w:basedOn w:val="a"/>
    <w:uiPriority w:val="99"/>
    <w:qFormat/>
    <w:rsid w:val="00E1293A"/>
    <w:pPr>
      <w:widowControl w:val="0"/>
      <w:spacing w:line="360" w:lineRule="auto"/>
      <w:ind w:leftChars="171" w:left="359" w:firstLineChars="225" w:firstLine="540"/>
      <w:jc w:val="both"/>
    </w:pPr>
    <w:rPr>
      <w:rFonts w:eastAsia="仿宋"/>
      <w:szCs w:val="20"/>
    </w:rPr>
  </w:style>
  <w:style w:type="paragraph" w:customStyle="1" w:styleId="xl79">
    <w:name w:val="xl79"/>
    <w:basedOn w:val="a"/>
    <w:qFormat/>
    <w:rsid w:val="00E1293A"/>
    <w:pPr>
      <w:pBdr>
        <w:top w:val="single" w:sz="8"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88">
    <w:name w:val="xl88"/>
    <w:basedOn w:val="a"/>
    <w:qFormat/>
    <w:rsid w:val="00E129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7">
    <w:name w:val="xl87"/>
    <w:basedOn w:val="a"/>
    <w:qFormat/>
    <w:rsid w:val="00E129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83">
    <w:name w:val="xl83"/>
    <w:basedOn w:val="a"/>
    <w:qFormat/>
    <w:rsid w:val="00E129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font10">
    <w:name w:val="font10"/>
    <w:basedOn w:val="a"/>
    <w:qFormat/>
    <w:rsid w:val="00E1293A"/>
    <w:pPr>
      <w:spacing w:before="100" w:beforeAutospacing="1" w:after="100" w:afterAutospacing="1"/>
    </w:pPr>
    <w:rPr>
      <w:rFonts w:ascii="宋体" w:hAnsi="宋体" w:cs="宋体"/>
      <w:b/>
      <w:bCs/>
      <w:color w:val="000000"/>
      <w:sz w:val="18"/>
      <w:szCs w:val="18"/>
    </w:rPr>
  </w:style>
  <w:style w:type="character" w:customStyle="1" w:styleId="1Char">
    <w:name w:val="标题 1 Char"/>
    <w:uiPriority w:val="9"/>
    <w:qFormat/>
    <w:rsid w:val="00E1293A"/>
    <w:rPr>
      <w:rFonts w:eastAsia="仿宋_GB2312"/>
      <w:b/>
      <w:kern w:val="44"/>
      <w:sz w:val="32"/>
      <w:szCs w:val="22"/>
    </w:rPr>
  </w:style>
  <w:style w:type="character" w:customStyle="1" w:styleId="Char2">
    <w:name w:val="页脚 Char"/>
    <w:uiPriority w:val="99"/>
    <w:qFormat/>
    <w:rsid w:val="00E1293A"/>
    <w:rPr>
      <w:sz w:val="18"/>
      <w:szCs w:val="18"/>
    </w:rPr>
  </w:style>
  <w:style w:type="character" w:customStyle="1" w:styleId="Char3">
    <w:name w:val="批注框文本 Char"/>
    <w:uiPriority w:val="99"/>
    <w:qFormat/>
    <w:rsid w:val="00E1293A"/>
    <w:rPr>
      <w:sz w:val="18"/>
      <w:szCs w:val="18"/>
    </w:rPr>
  </w:style>
  <w:style w:type="character" w:customStyle="1" w:styleId="Char4">
    <w:name w:val="页眉 Char"/>
    <w:uiPriority w:val="99"/>
    <w:qFormat/>
    <w:rsid w:val="00E1293A"/>
    <w:rPr>
      <w:sz w:val="18"/>
      <w:szCs w:val="18"/>
    </w:rPr>
  </w:style>
  <w:style w:type="paragraph" w:customStyle="1" w:styleId="TOCHeading1">
    <w:name w:val="TOC Heading1"/>
    <w:basedOn w:val="1"/>
    <w:next w:val="a"/>
    <w:uiPriority w:val="39"/>
    <w:unhideWhenUsed/>
    <w:qFormat/>
    <w:rsid w:val="00E1293A"/>
    <w:pPr>
      <w:widowControl/>
      <w:spacing w:before="240" w:line="259" w:lineRule="auto"/>
      <w:jc w:val="left"/>
      <w:outlineLvl w:val="9"/>
    </w:pPr>
    <w:rPr>
      <w:rFonts w:ascii="Cambria" w:eastAsia="宋体" w:hAnsi="Cambria"/>
      <w:b w:val="0"/>
      <w:color w:val="366091"/>
      <w:kern w:val="0"/>
      <w:szCs w:val="32"/>
    </w:rPr>
  </w:style>
  <w:style w:type="paragraph" w:customStyle="1" w:styleId="13">
    <w:name w:val="修订1"/>
    <w:hidden/>
    <w:uiPriority w:val="99"/>
    <w:unhideWhenUsed/>
    <w:rsid w:val="00E129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D04A2-4568-42DB-AA46-B29C82B3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2919</Words>
  <Characters>16644</Characters>
  <Application>Microsoft Office Word</Application>
  <DocSecurity>0</DocSecurity>
  <Lines>138</Lines>
  <Paragraphs>39</Paragraphs>
  <ScaleCrop>false</ScaleCrop>
  <Company/>
  <LinksUpToDate>false</LinksUpToDate>
  <CharactersWithSpaces>19524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zhsh</dc:creator>
  <cp:lastModifiedBy>Windows User</cp:lastModifiedBy>
  <cp:revision>75</cp:revision>
  <dcterms:created xsi:type="dcterms:W3CDTF">2020-01-06T02:55:00Z</dcterms:created>
  <dcterms:modified xsi:type="dcterms:W3CDTF">2020-12-07T06:57:00Z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