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3C7C0">
      <w:pPr>
        <w:spacing w:before="156" w:beforeLines="50" w:after="156" w:afterLines="50" w:line="600" w:lineRule="auto"/>
        <w:jc w:val="center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报价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单</w:t>
      </w:r>
    </w:p>
    <w:p w14:paraId="5D130962">
      <w:pPr>
        <w:spacing w:line="360" w:lineRule="auto"/>
        <w:rPr>
          <w:rFonts w:hint="eastAsia" w:ascii="宋体" w:hAnsi="宋体"/>
          <w:kern w:val="0"/>
          <w:sz w:val="32"/>
          <w:szCs w:val="32"/>
          <w:u w:val="single"/>
        </w:rPr>
      </w:pPr>
      <w:r>
        <w:rPr>
          <w:rFonts w:hint="eastAsia" w:ascii="宋体" w:hAnsi="宋体"/>
          <w:kern w:val="0"/>
          <w:sz w:val="32"/>
          <w:szCs w:val="32"/>
          <w:u w:val="single"/>
        </w:rPr>
        <w:t>宁波泓道房地产开发有</w:t>
      </w:r>
      <w:bookmarkStart w:id="0" w:name="_GoBack"/>
      <w:bookmarkEnd w:id="0"/>
      <w:r>
        <w:rPr>
          <w:rFonts w:hint="eastAsia" w:ascii="宋体" w:hAnsi="宋体"/>
          <w:kern w:val="0"/>
          <w:sz w:val="32"/>
          <w:szCs w:val="32"/>
          <w:u w:val="single"/>
        </w:rPr>
        <w:t>限公司：</w:t>
      </w:r>
    </w:p>
    <w:p w14:paraId="3E5BDF60">
      <w:pPr>
        <w:spacing w:after="156" w:afterLines="50" w:line="360" w:lineRule="auto"/>
        <w:ind w:firstLine="64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32"/>
          <w:szCs w:val="32"/>
        </w:rPr>
        <w:t>我方参加贵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公司</w:t>
      </w:r>
      <w:r>
        <w:rPr>
          <w:rFonts w:hint="eastAsia" w:ascii="宋体" w:hAnsi="宋体" w:cs="宋体"/>
          <w:bCs/>
          <w:sz w:val="32"/>
          <w:szCs w:val="32"/>
        </w:rPr>
        <w:t>组织的</w:t>
      </w:r>
      <w:r>
        <w:rPr>
          <w:rFonts w:hint="eastAsia" w:ascii="宋体" w:hAnsi="宋体" w:cs="宋体"/>
          <w:bCs/>
          <w:sz w:val="32"/>
          <w:szCs w:val="32"/>
          <w:u w:val="single"/>
        </w:rPr>
        <w:t>（宁波鄞州区JD05-05-04地块出让国有建设用地使用权市场价格评估）</w:t>
      </w:r>
      <w:r>
        <w:rPr>
          <w:rFonts w:hint="eastAsia" w:ascii="宋体" w:hAnsi="宋体" w:cs="宋体"/>
          <w:bCs/>
          <w:sz w:val="32"/>
          <w:szCs w:val="32"/>
          <w:u w:val="single"/>
          <w:lang w:val="en-US" w:eastAsia="zh-CN"/>
        </w:rPr>
        <w:t>报价</w:t>
      </w:r>
      <w:r>
        <w:rPr>
          <w:rFonts w:hint="eastAsia" w:ascii="宋体" w:hAnsi="宋体" w:cs="宋体"/>
          <w:bCs/>
          <w:sz w:val="32"/>
          <w:szCs w:val="32"/>
        </w:rPr>
        <w:t>活动，对</w:t>
      </w:r>
      <w:r>
        <w:rPr>
          <w:rFonts w:hint="eastAsia" w:ascii="宋体" w:hAnsi="宋体" w:cs="宋体"/>
          <w:bCs/>
          <w:sz w:val="32"/>
          <w:szCs w:val="32"/>
          <w:u w:val="single"/>
        </w:rPr>
        <w:t>本项目报价如下</w:t>
      </w:r>
      <w:r>
        <w:rPr>
          <w:rFonts w:hint="eastAsia" w:ascii="宋体" w:hAnsi="宋体" w:cs="宋体"/>
          <w:bCs/>
          <w:sz w:val="32"/>
          <w:szCs w:val="32"/>
        </w:rPr>
        <w:t>。</w:t>
      </w:r>
    </w:p>
    <w:p w14:paraId="0E06A0E8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/>
          <w:b/>
          <w:snapToGrid w:val="0"/>
          <w:sz w:val="28"/>
          <w:szCs w:val="28"/>
        </w:rPr>
      </w:pPr>
      <w:r>
        <w:rPr>
          <w:rFonts w:hint="eastAsia" w:ascii="宋体" w:hAnsi="宋体"/>
          <w:b/>
          <w:snapToGrid w:val="0"/>
          <w:sz w:val="28"/>
          <w:szCs w:val="28"/>
        </w:rPr>
        <w:t>报价一览表</w:t>
      </w:r>
    </w:p>
    <w:tbl>
      <w:tblPr>
        <w:tblStyle w:val="11"/>
        <w:tblW w:w="52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843"/>
        <w:gridCol w:w="5641"/>
        <w:gridCol w:w="723"/>
      </w:tblGrid>
      <w:tr w14:paraId="277B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A22C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4D2C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服务名称</w:t>
            </w:r>
          </w:p>
        </w:tc>
        <w:tc>
          <w:tcPr>
            <w:tcW w:w="3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6D00">
            <w:pPr>
              <w:spacing w:line="3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4E93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4"/>
                <w:sz w:val="28"/>
                <w:szCs w:val="28"/>
              </w:rPr>
              <w:t>备注</w:t>
            </w:r>
          </w:p>
        </w:tc>
      </w:tr>
      <w:tr w14:paraId="4F2C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3" w:hRule="atLeast"/>
          <w:jc w:val="center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3F9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CFA9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宁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波鄞州区JD05-05-04地块出让国有建设用地使用权市场价格评估</w:t>
            </w:r>
          </w:p>
        </w:tc>
        <w:tc>
          <w:tcPr>
            <w:tcW w:w="3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635D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含税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价：</w:t>
            </w:r>
          </w:p>
          <w:p w14:paraId="020215B9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RMB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80000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元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大写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人民币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捌万元整）</w:t>
            </w:r>
          </w:p>
          <w:p w14:paraId="791C731C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其中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：</w:t>
            </w:r>
          </w:p>
          <w:p w14:paraId="5828DCC2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不含增值税的总价：RMB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75471.70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元</w:t>
            </w:r>
          </w:p>
          <w:p w14:paraId="0E605DC1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大写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人民币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柒万伍仟肆佰柒拾壹元柒角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）</w:t>
            </w:r>
          </w:p>
          <w:p w14:paraId="79A94CFB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%增值税的金额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RMB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4528.30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元</w:t>
            </w:r>
          </w:p>
          <w:p w14:paraId="35CC475F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大写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人民币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肆仟伍佰贰拾捌元叁角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AB55">
            <w:pPr>
              <w:spacing w:line="3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-</w:t>
            </w:r>
          </w:p>
        </w:tc>
      </w:tr>
      <w:tr w14:paraId="77A9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C300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说明：按照国家计委、建设部《关于房地产中介服务收费的通知》（计价格〔1995〕971号）规定收费标准的折扣率报价。</w:t>
            </w:r>
          </w:p>
        </w:tc>
      </w:tr>
    </w:tbl>
    <w:p w14:paraId="6595397E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/>
          <w:b/>
          <w:snapToGrid w:val="0"/>
          <w:sz w:val="28"/>
          <w:szCs w:val="28"/>
        </w:rPr>
      </w:pPr>
    </w:p>
    <w:p w14:paraId="089BA861">
      <w:pPr>
        <w:spacing w:line="560" w:lineRule="exact"/>
        <w:ind w:firstLine="3640" w:firstLineChars="1300"/>
        <w:rPr>
          <w:rFonts w:hint="eastAsia" w:ascii="宋体" w:hAnsi="宋体" w:cs="宋体"/>
          <w:bCs/>
          <w:sz w:val="28"/>
          <w:szCs w:val="28"/>
        </w:rPr>
      </w:pPr>
    </w:p>
    <w:p w14:paraId="56974730">
      <w:pPr>
        <w:spacing w:after="156" w:afterLines="50" w:line="360" w:lineRule="auto"/>
        <w:ind w:firstLine="640" w:firstLineChars="200"/>
        <w:rPr>
          <w:rFonts w:hint="eastAsia" w:ascii="宋体" w:hAnsi="宋体" w:eastAsia="宋体" w:cs="宋体"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zh-CN"/>
        </w:rPr>
        <w:t>报价供应商全称：</w:t>
      </w:r>
      <w:r>
        <w:rPr>
          <w:rFonts w:hint="eastAsia" w:ascii="宋体" w:hAnsi="宋体" w:eastAsia="宋体" w:cs="宋体"/>
          <w:bCs/>
          <w:sz w:val="32"/>
          <w:szCs w:val="32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  <w:u w:val="single"/>
          <w:lang w:val="en-US" w:eastAsia="zh-CN"/>
        </w:rPr>
        <w:t>北京康正宏基房地产评估有限公司</w:t>
      </w:r>
      <w:r>
        <w:rPr>
          <w:rFonts w:hint="eastAsia" w:ascii="宋体" w:hAnsi="宋体" w:eastAsia="宋体" w:cs="宋体"/>
          <w:bCs/>
          <w:sz w:val="32"/>
          <w:szCs w:val="32"/>
          <w:u w:val="single"/>
          <w:lang w:val="zh-CN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  <w:lang w:val="zh-CN"/>
        </w:rPr>
        <w:t xml:space="preserve">                                  </w:t>
      </w:r>
    </w:p>
    <w:p w14:paraId="587BE1DD">
      <w:pPr>
        <w:spacing w:after="156" w:afterLines="50" w:line="360" w:lineRule="auto"/>
        <w:ind w:firstLine="640" w:firstLineChars="200"/>
        <w:rPr>
          <w:rFonts w:hint="eastAsia" w:ascii="宋体" w:hAnsi="宋体" w:eastAsia="宋体" w:cs="宋体"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日期：</w:t>
      </w:r>
      <w:r>
        <w:rPr>
          <w:rFonts w:hint="eastAsia" w:ascii="宋体" w:hAnsi="宋体" w:eastAsia="宋体" w:cs="宋体"/>
          <w:bCs/>
          <w:sz w:val="32"/>
          <w:szCs w:val="32"/>
          <w:u w:val="single"/>
        </w:rPr>
        <w:t xml:space="preserve"> 202</w:t>
      </w:r>
      <w:r>
        <w:rPr>
          <w:rFonts w:hint="eastAsia" w:ascii="宋体" w:hAnsi="宋体" w:eastAsia="宋体" w:cs="宋体"/>
          <w:bCs/>
          <w:sz w:val="32"/>
          <w:szCs w:val="32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  <w:u w:val="singl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bCs/>
          <w:sz w:val="32"/>
          <w:szCs w:val="32"/>
        </w:rPr>
        <w:t>月</w:t>
      </w:r>
      <w:r>
        <w:rPr>
          <w:rFonts w:hint="eastAsia" w:ascii="宋体" w:hAnsi="宋体" w:eastAsia="宋体" w:cs="宋体"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</w:rPr>
        <w:t>日</w:t>
      </w:r>
    </w:p>
    <w:p w14:paraId="663EDF2E">
      <w:pPr>
        <w:spacing w:after="156" w:afterLines="50" w:line="360" w:lineRule="auto"/>
        <w:ind w:firstLine="640" w:firstLineChars="200"/>
        <w:rPr>
          <w:rFonts w:hint="eastAsia" w:ascii="宋体" w:hAnsi="宋体" w:eastAsia="宋体" w:cs="宋体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AAC9A">
    <w:pPr>
      <w:pStyle w:val="9"/>
      <w:jc w:val="center"/>
    </w:pPr>
  </w:p>
  <w:p w14:paraId="73B1D66F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EB"/>
    <w:rsid w:val="00033BAF"/>
    <w:rsid w:val="000803E2"/>
    <w:rsid w:val="00094661"/>
    <w:rsid w:val="001C09EA"/>
    <w:rsid w:val="002431A3"/>
    <w:rsid w:val="002B6C12"/>
    <w:rsid w:val="00303C80"/>
    <w:rsid w:val="003A2046"/>
    <w:rsid w:val="003A62C7"/>
    <w:rsid w:val="003C28D8"/>
    <w:rsid w:val="00484EA5"/>
    <w:rsid w:val="004A11F3"/>
    <w:rsid w:val="004F6629"/>
    <w:rsid w:val="005078A6"/>
    <w:rsid w:val="006F2C18"/>
    <w:rsid w:val="006F72B8"/>
    <w:rsid w:val="00737590"/>
    <w:rsid w:val="00746C12"/>
    <w:rsid w:val="007B0136"/>
    <w:rsid w:val="007B1CAC"/>
    <w:rsid w:val="008551A5"/>
    <w:rsid w:val="00890051"/>
    <w:rsid w:val="00913A3B"/>
    <w:rsid w:val="009222EB"/>
    <w:rsid w:val="0094571D"/>
    <w:rsid w:val="00A40C08"/>
    <w:rsid w:val="00A84D62"/>
    <w:rsid w:val="00AA527B"/>
    <w:rsid w:val="00BC14F0"/>
    <w:rsid w:val="00C036D3"/>
    <w:rsid w:val="00C97A7F"/>
    <w:rsid w:val="00D50A44"/>
    <w:rsid w:val="00D536E9"/>
    <w:rsid w:val="00D566BE"/>
    <w:rsid w:val="00E36423"/>
    <w:rsid w:val="00EA3BF1"/>
    <w:rsid w:val="00F236F2"/>
    <w:rsid w:val="05F94DCD"/>
    <w:rsid w:val="28E37C00"/>
    <w:rsid w:val="31D65E3F"/>
    <w:rsid w:val="326D276C"/>
    <w:rsid w:val="3B3D0CDD"/>
    <w:rsid w:val="6E16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unhideWhenUsed/>
    <w:qFormat/>
    <w:uiPriority w:val="9"/>
    <w:pPr>
      <w:keepNext/>
      <w:keepLines/>
      <w:adjustRightInd w:val="0"/>
      <w:snapToGrid w:val="0"/>
      <w:spacing w:before="120" w:after="120" w:line="360" w:lineRule="auto"/>
      <w:ind w:firstLine="200" w:firstLineChars="200"/>
      <w:jc w:val="left"/>
      <w:outlineLvl w:val="2"/>
    </w:pPr>
    <w:rPr>
      <w:rFonts w:asciiTheme="minorHAnsi" w:hAnsiTheme="minorHAnsi" w:cstheme="minorBidi"/>
      <w:b/>
      <w:bCs/>
      <w:sz w:val="28"/>
      <w:szCs w:val="32"/>
    </w:rPr>
  </w:style>
  <w:style w:type="paragraph" w:styleId="4">
    <w:name w:val="heading 4"/>
    <w:basedOn w:val="1"/>
    <w:next w:val="1"/>
    <w:link w:val="17"/>
    <w:unhideWhenUsed/>
    <w:qFormat/>
    <w:uiPriority w:val="9"/>
    <w:pPr>
      <w:keepNext/>
      <w:keepLines/>
      <w:adjustRightInd w:val="0"/>
      <w:snapToGrid w:val="0"/>
      <w:spacing w:before="120" w:after="120" w:line="360" w:lineRule="auto"/>
      <w:ind w:firstLine="200" w:firstLineChars="200"/>
      <w:jc w:val="lef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18"/>
    <w:unhideWhenUsed/>
    <w:qFormat/>
    <w:uiPriority w:val="9"/>
    <w:pPr>
      <w:keepNext/>
      <w:keepLines/>
      <w:adjustRightInd w:val="0"/>
      <w:snapToGrid w:val="0"/>
      <w:spacing w:before="120" w:after="120" w:line="360" w:lineRule="auto"/>
      <w:ind w:firstLine="200" w:firstLineChars="200"/>
      <w:jc w:val="left"/>
      <w:outlineLvl w:val="4"/>
    </w:pPr>
    <w:rPr>
      <w:rFonts w:asciiTheme="minorHAnsi" w:hAnsiTheme="minorHAnsi" w:cstheme="minorBidi"/>
      <w:b/>
      <w:bCs/>
      <w:sz w:val="24"/>
      <w:szCs w:val="28"/>
    </w:rPr>
  </w:style>
  <w:style w:type="paragraph" w:styleId="6">
    <w:name w:val="heading 6"/>
    <w:basedOn w:val="1"/>
    <w:next w:val="1"/>
    <w:link w:val="19"/>
    <w:unhideWhenUsed/>
    <w:qFormat/>
    <w:uiPriority w:val="9"/>
    <w:pPr>
      <w:keepNext/>
      <w:keepLines/>
      <w:adjustRightInd w:val="0"/>
      <w:snapToGrid w:val="0"/>
      <w:spacing w:before="120" w:after="120" w:line="360" w:lineRule="auto"/>
      <w:ind w:firstLine="200" w:firstLineChars="200"/>
      <w:jc w:val="left"/>
      <w:outlineLvl w:val="5"/>
    </w:pPr>
    <w:rPr>
      <w:rFonts w:asciiTheme="majorHAnsi" w:hAnsiTheme="majorHAnsi" w:cstheme="majorBidi"/>
      <w:b/>
      <w:bCs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15"/>
    <w:semiHidden/>
    <w:unhideWhenUsed/>
    <w:qFormat/>
    <w:uiPriority w:val="99"/>
    <w:pPr>
      <w:spacing w:after="12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basedOn w:val="12"/>
    <w:link w:val="10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正文文本 字符"/>
    <w:basedOn w:val="12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标题 3 字符"/>
    <w:basedOn w:val="12"/>
    <w:link w:val="3"/>
    <w:qFormat/>
    <w:uiPriority w:val="9"/>
    <w:rPr>
      <w:rFonts w:eastAsia="宋体"/>
      <w:b/>
      <w:bCs/>
      <w:sz w:val="28"/>
      <w:szCs w:val="32"/>
    </w:rPr>
  </w:style>
  <w:style w:type="character" w:customStyle="1" w:styleId="17">
    <w:name w:val="标题 4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8">
    <w:name w:val="标题 5 字符"/>
    <w:basedOn w:val="12"/>
    <w:link w:val="5"/>
    <w:qFormat/>
    <w:uiPriority w:val="9"/>
    <w:rPr>
      <w:rFonts w:eastAsia="宋体"/>
      <w:b/>
      <w:bCs/>
      <w:sz w:val="24"/>
      <w:szCs w:val="28"/>
    </w:rPr>
  </w:style>
  <w:style w:type="character" w:customStyle="1" w:styleId="19">
    <w:name w:val="标题 6 字符"/>
    <w:basedOn w:val="12"/>
    <w:link w:val="6"/>
    <w:qFormat/>
    <w:uiPriority w:val="9"/>
    <w:rPr>
      <w:rFonts w:eastAsia="宋体" w:asciiTheme="majorHAnsi" w:hAnsiTheme="majorHAnsi" w:cstheme="majorBidi"/>
      <w:b/>
      <w:bCs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1">
    <w:name w:val="标题 1 字符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批注框文本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328</Characters>
  <Lines>4</Lines>
  <Paragraphs>1</Paragraphs>
  <TotalTime>13</TotalTime>
  <ScaleCrop>false</ScaleCrop>
  <LinksUpToDate>false</LinksUpToDate>
  <CharactersWithSpaces>374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2024-04-02T07:54:00Z</dcterms:created>
  <dc:creator>zhanggentang</dc:creator>
  <cp:lastModifiedBy>诗霖</cp:lastModifiedBy>
  <cp:lastPrinted>2026-05-07T08:17:07Z</cp:lastPrinted>
  <dcterms:modified xsi:type="dcterms:W3CDTF">2026-05-07T08:17:11Z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eyJoZGlkIjoiOTcwMTMwZTgwZjBhOWY5ZDIzMzA3YjZmYWI3ZGQ5NjUiLCJ1c2VySWQiOiIyMDkxMDc5NzUifQ==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E2CBDCB248804D48B969D5E6C7F268E8_12</vt:lpwstr>
  </property>
</Properties>
</file>