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ind w:left="2915" w:right="2935" w:firstLine="0"/>
        <w:jc w:val="center"/>
        <w:rPr>
          <w:sz w:val="32"/>
        </w:rPr>
      </w:pPr>
      <w:r>
        <w:rPr>
          <w:sz w:val="32"/>
        </w:rPr>
        <w:t>广州市住房租赁合同</w:t>
      </w:r>
    </w:p>
    <w:p>
      <w:pPr>
        <w:pStyle w:val="3"/>
        <w:spacing w:before="25"/>
      </w:pPr>
      <w:r>
        <w:t>【甲方】出租人：</w:t>
      </w:r>
      <w:r>
        <w:rPr>
          <w:rFonts w:hint="eastAsia"/>
          <w:lang w:val="en-US" w:eastAsia="zh-CN"/>
        </w:rPr>
        <w:t xml:space="preserve"> </w:t>
      </w:r>
      <w:r>
        <w:t>广州浩南实业投资有限公司</w:t>
      </w:r>
    </w:p>
    <w:p>
      <w:pPr>
        <w:pStyle w:val="3"/>
        <w:tabs>
          <w:tab w:val="left" w:pos="3697"/>
          <w:tab w:val="left" w:pos="8195"/>
        </w:tabs>
        <w:spacing w:before="31" w:line="259" w:lineRule="auto"/>
        <w:ind w:left="1100" w:right="568" w:hanging="881"/>
        <w:rPr>
          <w:rFonts w:hint="default" w:ascii="Times New Roman" w:eastAsia="微软雅黑"/>
          <w:lang w:val="en-US" w:eastAsia="zh-CN"/>
        </w:rPr>
      </w:pPr>
      <w:r>
        <w:t>【</w:t>
      </w:r>
      <w:r>
        <w:rPr>
          <w:spacing w:val="-3"/>
        </w:rPr>
        <w:t>乙</w:t>
      </w:r>
      <w:r>
        <w:t>方】</w:t>
      </w:r>
      <w:r>
        <w:rPr>
          <w:spacing w:val="-3"/>
        </w:rPr>
        <w:t>承</w:t>
      </w:r>
      <w:r>
        <w:t>租人</w:t>
      </w:r>
      <w:r>
        <w:rPr>
          <w:spacing w:val="-3"/>
        </w:rPr>
        <w:t>：</w:t>
      </w:r>
      <w:r>
        <w:rPr>
          <w:spacing w:val="-3"/>
          <w:u w:val="single"/>
        </w:rPr>
        <w:t xml:space="preserve"> </w:t>
      </w:r>
      <w:r>
        <w:rPr>
          <w:rFonts w:hint="eastAsia"/>
          <w:spacing w:val="-3"/>
          <w:u w:val="single"/>
          <w:lang w:val="en-US" w:eastAsia="zh-CN"/>
        </w:rPr>
        <w:t xml:space="preserve">北京康信君安资产管理有限公司        </w:t>
      </w:r>
      <w:r>
        <w:rPr>
          <w:rFonts w:hint="eastAsia"/>
          <w:spacing w:val="-3"/>
          <w:u w:val="none"/>
          <w:lang w:val="en-US" w:eastAsia="zh-CN"/>
        </w:rPr>
        <w:t xml:space="preserve">                                        </w:t>
      </w:r>
      <w:bookmarkStart w:id="0" w:name="_GoBack"/>
      <w:bookmarkEnd w:id="0"/>
      <w:r>
        <w:rPr>
          <w:rFonts w:hint="eastAsia"/>
          <w:spacing w:val="-3"/>
          <w:u w:val="none"/>
          <w:lang w:val="en-US" w:eastAsia="zh-CN"/>
        </w:rPr>
        <w:t xml:space="preserve">                </w:t>
      </w:r>
    </w:p>
    <w:p>
      <w:pPr>
        <w:pStyle w:val="3"/>
        <w:spacing w:before="20" w:line="223" w:lineRule="auto"/>
        <w:ind w:left="990" w:leftChars="400" w:right="292" w:hanging="110" w:hangingChars="50"/>
        <w:rPr>
          <w:rFonts w:hint="eastAsia"/>
          <w:u w:val="none"/>
          <w:lang w:val="en-US" w:eastAsia="zh-CN"/>
        </w:rPr>
      </w:pPr>
      <w:r>
        <w:rPr>
          <w:rFonts w:hint="eastAsia"/>
          <w:lang w:val="en-US" w:eastAsia="zh-CN"/>
        </w:rPr>
        <w:t xml:space="preserve">   合住人：</w:t>
      </w:r>
      <w:r>
        <w:rPr>
          <w:rFonts w:hint="eastAsia"/>
          <w:u w:val="single"/>
          <w:lang w:val="en-US" w:eastAsia="zh-CN"/>
        </w:rPr>
        <w:t xml:space="preserve">     臧一行      </w:t>
      </w:r>
      <w:r>
        <w:rPr>
          <w:rFonts w:hint="eastAsia"/>
          <w:u w:val="none"/>
          <w:lang w:val="en-US" w:eastAsia="zh-CN"/>
        </w:rPr>
        <w:t>身份证：</w:t>
      </w:r>
      <w:r>
        <w:rPr>
          <w:rFonts w:hint="eastAsia"/>
          <w:u w:val="single"/>
          <w:lang w:val="en-US" w:eastAsia="zh-CN"/>
        </w:rPr>
        <w:t xml:space="preserve"> 210103198503224517  </w:t>
      </w:r>
      <w:r>
        <w:rPr>
          <w:rFonts w:hint="eastAsia"/>
          <w:u w:val="none"/>
          <w:lang w:val="en-US" w:eastAsia="zh-CN"/>
        </w:rPr>
        <w:t xml:space="preserve">                                                     </w:t>
      </w:r>
    </w:p>
    <w:p>
      <w:pPr>
        <w:pStyle w:val="3"/>
        <w:spacing w:before="20" w:line="223" w:lineRule="auto"/>
        <w:ind w:left="0" w:leftChars="0" w:right="292" w:firstLine="440" w:firstLineChars="200"/>
      </w:pPr>
      <w:r>
        <w:t>根据国家、省、市及其他有关法律、法规的规定，甲方和乙方本着平等、自愿</w:t>
      </w:r>
      <w:r>
        <w:rPr>
          <w:rFonts w:hint="eastAsia"/>
          <w:lang w:eastAsia="zh-CN"/>
        </w:rPr>
        <w:t>、</w:t>
      </w:r>
      <w:r>
        <w:t>公平、诚实信用的原则，经协商一致，达成如下协议并共同遵守：</w:t>
      </w:r>
    </w:p>
    <w:p>
      <w:pPr>
        <w:pStyle w:val="3"/>
        <w:tabs>
          <w:tab w:val="left" w:pos="2391"/>
          <w:tab w:val="left" w:pos="7537"/>
        </w:tabs>
        <w:spacing w:before="62" w:line="223" w:lineRule="auto"/>
        <w:ind w:right="275" w:firstLine="439"/>
      </w:pPr>
      <w:r>
        <w:rPr>
          <w:b/>
        </w:rPr>
        <w:t>第</w:t>
      </w:r>
      <w:r>
        <w:rPr>
          <w:b/>
          <w:spacing w:val="-3"/>
        </w:rPr>
        <w:t>一</w:t>
      </w:r>
      <w:r>
        <w:rPr>
          <w:b/>
        </w:rPr>
        <w:t>条</w:t>
      </w:r>
      <w:r>
        <w:t>：</w:t>
      </w:r>
      <w:r>
        <w:rPr>
          <w:spacing w:val="-3"/>
        </w:rPr>
        <w:t>房</w:t>
      </w:r>
      <w:r>
        <w:t>屋坐</w:t>
      </w:r>
      <w:r>
        <w:rPr>
          <w:spacing w:val="-3"/>
        </w:rPr>
        <w:t>落</w:t>
      </w:r>
      <w:r>
        <w:t>：广</w:t>
      </w:r>
      <w:r>
        <w:rPr>
          <w:spacing w:val="-3"/>
        </w:rPr>
        <w:t>州</w:t>
      </w:r>
      <w:r>
        <w:t>市越</w:t>
      </w:r>
      <w:r>
        <w:rPr>
          <w:spacing w:val="-3"/>
        </w:rPr>
        <w:t>秀</w:t>
      </w:r>
      <w:r>
        <w:t>区环</w:t>
      </w:r>
      <w:r>
        <w:rPr>
          <w:spacing w:val="-3"/>
        </w:rPr>
        <w:t>市</w:t>
      </w:r>
      <w:r>
        <w:t>中路</w:t>
      </w:r>
      <w:r>
        <w:rPr>
          <w:spacing w:val="-11"/>
        </w:rPr>
        <w:t xml:space="preserve"> </w:t>
      </w:r>
      <w:r>
        <w:rPr>
          <w:rFonts w:ascii="Tahoma" w:eastAsia="Tahoma"/>
        </w:rPr>
        <w:t>300-2</w:t>
      </w:r>
      <w:r>
        <w:rPr>
          <w:rFonts w:ascii="Tahoma" w:eastAsia="Tahoma"/>
          <w:spacing w:val="-16"/>
        </w:rPr>
        <w:t xml:space="preserve"> </w:t>
      </w:r>
      <w:r>
        <w:t>号</w:t>
      </w:r>
      <w:r>
        <w:rPr>
          <w:spacing w:val="-3"/>
        </w:rPr>
        <w:t>天</w:t>
      </w:r>
      <w:r>
        <w:t>秀大</w:t>
      </w:r>
      <w:r>
        <w:rPr>
          <w:spacing w:val="50"/>
        </w:rPr>
        <w:t>厦</w:t>
      </w:r>
      <w:r>
        <w:rPr>
          <w:rFonts w:ascii="Tahoma" w:eastAsia="Tahoma"/>
        </w:rPr>
        <w:t>C</w:t>
      </w:r>
      <w:r>
        <w:rPr>
          <w:rFonts w:ascii="Tahoma" w:eastAsia="Tahoma"/>
          <w:spacing w:val="-17"/>
        </w:rPr>
        <w:t xml:space="preserve"> </w:t>
      </w:r>
      <w:r>
        <w:rPr>
          <w:spacing w:val="-3"/>
        </w:rPr>
        <w:t>座</w:t>
      </w:r>
      <w:r>
        <w:rPr>
          <w:rFonts w:hint="eastAsia"/>
          <w:spacing w:val="-3"/>
          <w:lang w:val="en-US" w:eastAsia="zh-CN"/>
        </w:rPr>
        <w:t xml:space="preserve"> </w:t>
      </w:r>
      <w:r>
        <w:rPr>
          <w:spacing w:val="-3"/>
          <w:u w:val="single"/>
        </w:rPr>
        <w:t xml:space="preserve"> </w:t>
      </w:r>
      <w:r>
        <w:rPr>
          <w:rFonts w:hint="eastAsia"/>
          <w:spacing w:val="-3"/>
          <w:u w:val="single"/>
          <w:lang w:val="en-US" w:eastAsia="zh-CN"/>
        </w:rPr>
        <w:t xml:space="preserve"> 1813   </w:t>
      </w:r>
      <w:r>
        <w:t>房，</w:t>
      </w:r>
      <w:r>
        <w:rPr>
          <w:spacing w:val="3"/>
        </w:rPr>
        <w:t xml:space="preserve"> </w:t>
      </w:r>
      <w:r>
        <w:t>房</w:t>
      </w:r>
      <w:r>
        <w:rPr>
          <w:spacing w:val="-15"/>
        </w:rPr>
        <w:t>屋</w:t>
      </w:r>
      <w:r>
        <w:t>建</w:t>
      </w:r>
      <w:r>
        <w:rPr>
          <w:spacing w:val="-3"/>
        </w:rPr>
        <w:t>筑</w:t>
      </w:r>
      <w:r>
        <w:t>（使</w:t>
      </w:r>
      <w:r>
        <w:rPr>
          <w:spacing w:val="-3"/>
        </w:rPr>
        <w:t>用</w:t>
      </w:r>
      <w:r>
        <w:t>）</w:t>
      </w:r>
      <w:r>
        <w:rPr>
          <w:rFonts w:hint="eastAsia"/>
          <w:u w:val="single"/>
          <w:lang w:val="en-US" w:eastAsia="zh-CN"/>
        </w:rPr>
        <w:t xml:space="preserve">    35    </w:t>
      </w:r>
      <w:r>
        <w:t>平</w:t>
      </w:r>
      <w:r>
        <w:rPr>
          <w:spacing w:val="-3"/>
        </w:rPr>
        <w:t>方</w:t>
      </w:r>
      <w:r>
        <w:t>米租</w:t>
      </w:r>
      <w:r>
        <w:rPr>
          <w:spacing w:val="-3"/>
        </w:rPr>
        <w:t>给</w:t>
      </w:r>
      <w:r>
        <w:t>乙方。</w:t>
      </w:r>
    </w:p>
    <w:p>
      <w:pPr>
        <w:spacing w:before="39" w:after="47"/>
        <w:ind w:left="659" w:right="0" w:firstLine="0"/>
        <w:jc w:val="left"/>
        <w:rPr>
          <w:rFonts w:ascii="Tahoma" w:eastAsia="Tahoma"/>
          <w:sz w:val="22"/>
        </w:rPr>
      </w:pPr>
      <w:r>
        <w:rPr>
          <w:b/>
          <w:sz w:val="22"/>
        </w:rPr>
        <w:t xml:space="preserve">第二条 </w:t>
      </w:r>
      <w:r>
        <w:rPr>
          <w:sz w:val="22"/>
        </w:rPr>
        <w:t>租赁期限、租金及押金情况如下</w:t>
      </w:r>
      <w:r>
        <w:rPr>
          <w:rFonts w:ascii="Tahoma" w:eastAsia="Tahoma"/>
          <w:sz w:val="22"/>
        </w:rPr>
        <w:t>:</w:t>
      </w:r>
    </w:p>
    <w:tbl>
      <w:tblPr>
        <w:tblStyle w:val="4"/>
        <w:tblW w:w="9547" w:type="dxa"/>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1"/>
        <w:gridCol w:w="1853"/>
        <w:gridCol w:w="2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71" w:type="dxa"/>
            <w:vMerge w:val="restart"/>
          </w:tcPr>
          <w:p>
            <w:pPr>
              <w:pStyle w:val="8"/>
              <w:spacing w:before="189"/>
              <w:ind w:left="1187"/>
              <w:rPr>
                <w:rFonts w:hint="eastAsia" w:ascii="微软雅黑" w:eastAsia="微软雅黑"/>
                <w:sz w:val="24"/>
              </w:rPr>
            </w:pPr>
            <w:r>
              <w:rPr>
                <w:rFonts w:hint="eastAsia" w:ascii="微软雅黑" w:eastAsia="微软雅黑"/>
                <w:sz w:val="24"/>
              </w:rPr>
              <w:t>租赁期限</w:t>
            </w:r>
          </w:p>
        </w:tc>
        <w:tc>
          <w:tcPr>
            <w:tcW w:w="4676" w:type="dxa"/>
            <w:gridSpan w:val="2"/>
          </w:tcPr>
          <w:p>
            <w:pPr>
              <w:pStyle w:val="8"/>
              <w:spacing w:line="390" w:lineRule="exact"/>
              <w:ind w:left="1208"/>
              <w:rPr>
                <w:rFonts w:hint="eastAsia" w:ascii="微软雅黑" w:eastAsia="微软雅黑"/>
                <w:sz w:val="22"/>
              </w:rPr>
            </w:pPr>
            <w:r>
              <w:rPr>
                <w:rFonts w:hint="eastAsia" w:ascii="微软雅黑" w:eastAsia="微软雅黑"/>
                <w:sz w:val="22"/>
              </w:rPr>
              <w:t>月租金（人民币）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71" w:type="dxa"/>
            <w:vMerge w:val="continue"/>
            <w:tcBorders>
              <w:top w:val="nil"/>
            </w:tcBorders>
          </w:tcPr>
          <w:p>
            <w:pPr>
              <w:rPr>
                <w:sz w:val="2"/>
                <w:szCs w:val="2"/>
              </w:rPr>
            </w:pPr>
          </w:p>
        </w:tc>
        <w:tc>
          <w:tcPr>
            <w:tcW w:w="1853" w:type="dxa"/>
          </w:tcPr>
          <w:p>
            <w:pPr>
              <w:pStyle w:val="8"/>
              <w:spacing w:line="392" w:lineRule="exact"/>
              <w:ind w:left="106"/>
              <w:rPr>
                <w:rFonts w:hint="eastAsia" w:ascii="微软雅黑" w:eastAsia="微软雅黑"/>
                <w:sz w:val="22"/>
              </w:rPr>
            </w:pPr>
            <w:r>
              <w:rPr>
                <w:rFonts w:hint="eastAsia" w:ascii="微软雅黑" w:eastAsia="微软雅黑"/>
                <w:sz w:val="22"/>
              </w:rPr>
              <w:t>小写</w:t>
            </w:r>
          </w:p>
        </w:tc>
        <w:tc>
          <w:tcPr>
            <w:tcW w:w="2823" w:type="dxa"/>
          </w:tcPr>
          <w:p>
            <w:pPr>
              <w:pStyle w:val="8"/>
              <w:spacing w:line="392" w:lineRule="exact"/>
              <w:ind w:left="107"/>
              <w:rPr>
                <w:rFonts w:hint="eastAsia" w:ascii="微软雅黑" w:eastAsia="微软雅黑"/>
                <w:sz w:val="22"/>
              </w:rPr>
            </w:pPr>
            <w:r>
              <w:rPr>
                <w:rFonts w:hint="eastAsia" w:ascii="微软雅黑" w:eastAsia="微软雅黑"/>
                <w:sz w:val="22"/>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871" w:type="dxa"/>
          </w:tcPr>
          <w:p>
            <w:pPr>
              <w:pStyle w:val="8"/>
              <w:tabs>
                <w:tab w:val="left" w:pos="494"/>
                <w:tab w:val="left" w:pos="988"/>
                <w:tab w:val="left" w:pos="1843"/>
                <w:tab w:val="left" w:pos="2407"/>
                <w:tab w:val="left" w:pos="2968"/>
              </w:tabs>
              <w:spacing w:line="391" w:lineRule="exact"/>
              <w:ind w:right="291" w:firstLine="220" w:firstLineChars="100"/>
              <w:jc w:val="both"/>
              <w:rPr>
                <w:rFonts w:hint="default" w:ascii="微软雅黑" w:eastAsia="微软雅黑"/>
                <w:sz w:val="22"/>
                <w:lang w:val="en-US"/>
              </w:rPr>
            </w:pPr>
            <w:r>
              <w:rPr>
                <w:rFonts w:hint="eastAsia" w:ascii="微软雅黑" w:eastAsia="微软雅黑"/>
                <w:sz w:val="22"/>
                <w:lang w:val="en-US" w:eastAsia="zh-CN"/>
              </w:rPr>
              <w:t xml:space="preserve">2020 </w:t>
            </w:r>
            <w:r>
              <w:rPr>
                <w:rFonts w:hint="eastAsia" w:ascii="微软雅黑" w:eastAsia="微软雅黑"/>
                <w:sz w:val="22"/>
              </w:rPr>
              <w:t>年</w:t>
            </w:r>
            <w:r>
              <w:rPr>
                <w:rFonts w:hint="eastAsia" w:ascii="微软雅黑" w:eastAsia="微软雅黑"/>
                <w:sz w:val="22"/>
                <w:lang w:val="en-US" w:eastAsia="zh-CN"/>
              </w:rPr>
              <w:t xml:space="preserve">  7  </w:t>
            </w:r>
            <w:r>
              <w:rPr>
                <w:rFonts w:hint="eastAsia" w:ascii="微软雅黑" w:eastAsia="微软雅黑"/>
                <w:sz w:val="22"/>
              </w:rPr>
              <w:t>月</w:t>
            </w:r>
            <w:r>
              <w:rPr>
                <w:rFonts w:hint="eastAsia" w:ascii="微软雅黑" w:eastAsia="微软雅黑"/>
                <w:sz w:val="22"/>
                <w:lang w:val="en-US" w:eastAsia="zh-CN"/>
              </w:rPr>
              <w:t xml:space="preserve"> 1  </w:t>
            </w:r>
            <w:r>
              <w:rPr>
                <w:rFonts w:hint="eastAsia" w:ascii="微软雅黑" w:eastAsia="微软雅黑"/>
                <w:sz w:val="22"/>
              </w:rPr>
              <w:t>日至</w:t>
            </w:r>
            <w:r>
              <w:rPr>
                <w:rFonts w:hint="eastAsia" w:ascii="微软雅黑" w:eastAsia="微软雅黑"/>
                <w:sz w:val="22"/>
                <w:lang w:val="en-US" w:eastAsia="zh-CN"/>
              </w:rPr>
              <w:t xml:space="preserve"> 2021 </w:t>
            </w:r>
            <w:r>
              <w:rPr>
                <w:rFonts w:hint="eastAsia" w:ascii="微软雅黑" w:eastAsia="微软雅黑"/>
                <w:sz w:val="22"/>
              </w:rPr>
              <w:t>年</w:t>
            </w:r>
            <w:r>
              <w:rPr>
                <w:rFonts w:hint="eastAsia" w:ascii="微软雅黑" w:eastAsia="微软雅黑"/>
                <w:sz w:val="22"/>
                <w:lang w:val="en-US" w:eastAsia="zh-CN"/>
              </w:rPr>
              <w:t xml:space="preserve"> 6 </w:t>
            </w:r>
            <w:r>
              <w:rPr>
                <w:rFonts w:hint="eastAsia" w:ascii="微软雅黑" w:eastAsia="微软雅黑"/>
                <w:sz w:val="22"/>
              </w:rPr>
              <w:t>月</w:t>
            </w:r>
            <w:r>
              <w:rPr>
                <w:rFonts w:hint="eastAsia" w:ascii="微软雅黑" w:eastAsia="微软雅黑"/>
                <w:sz w:val="22"/>
                <w:lang w:val="en-US" w:eastAsia="zh-CN"/>
              </w:rPr>
              <w:t xml:space="preserve"> 30  日</w:t>
            </w:r>
          </w:p>
        </w:tc>
        <w:tc>
          <w:tcPr>
            <w:tcW w:w="1853" w:type="dxa"/>
          </w:tcPr>
          <w:p>
            <w:pPr>
              <w:pStyle w:val="8"/>
              <w:tabs>
                <w:tab w:val="left" w:pos="618"/>
              </w:tabs>
              <w:spacing w:before="2"/>
              <w:ind w:firstLine="240" w:firstLineChars="100"/>
              <w:jc w:val="both"/>
              <w:rPr>
                <w:rFonts w:hint="default" w:eastAsia="宋体"/>
                <w:sz w:val="24"/>
                <w:lang w:val="en-US" w:eastAsia="zh-CN"/>
              </w:rPr>
            </w:pPr>
            <w:r>
              <w:rPr>
                <w:sz w:val="24"/>
              </w:rPr>
              <w:t>¥</w:t>
            </w:r>
            <w:r>
              <w:rPr>
                <w:rFonts w:hint="eastAsia"/>
                <w:sz w:val="24"/>
                <w:lang w:val="en-US" w:eastAsia="zh-CN"/>
              </w:rPr>
              <w:t xml:space="preserve"> </w:t>
            </w:r>
            <w:r>
              <w:rPr>
                <w:rFonts w:hint="eastAsia"/>
                <w:sz w:val="24"/>
                <w:lang w:val="en-US" w:eastAsia="zh-CN"/>
              </w:rPr>
              <w:tab/>
            </w:r>
            <w:r>
              <w:rPr>
                <w:rFonts w:hint="eastAsia"/>
                <w:sz w:val="24"/>
                <w:lang w:val="en-US" w:eastAsia="zh-CN"/>
              </w:rPr>
              <w:t>2700</w:t>
            </w:r>
          </w:p>
        </w:tc>
        <w:tc>
          <w:tcPr>
            <w:tcW w:w="2823" w:type="dxa"/>
          </w:tcPr>
          <w:p>
            <w:pPr>
              <w:bidi w:val="0"/>
              <w:ind w:firstLine="440" w:firstLineChars="200"/>
              <w:jc w:val="left"/>
              <w:rPr>
                <w:rFonts w:hint="default"/>
                <w:lang w:val="en-US" w:eastAsia="zh-CN"/>
              </w:rPr>
            </w:pPr>
            <w:r>
              <w:rPr>
                <w:rFonts w:hint="eastAsia"/>
                <w:lang w:val="en-US" w:eastAsia="zh-CN"/>
              </w:rPr>
              <w:t>贰仟柒佰元整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71" w:type="dxa"/>
          </w:tcPr>
          <w:p>
            <w:pPr>
              <w:pStyle w:val="8"/>
              <w:tabs>
                <w:tab w:val="left" w:pos="496"/>
                <w:tab w:val="left" w:pos="991"/>
                <w:tab w:val="left" w:pos="1843"/>
                <w:tab w:val="left" w:pos="2407"/>
                <w:tab w:val="left" w:pos="2971"/>
              </w:tabs>
              <w:spacing w:line="391" w:lineRule="exact"/>
              <w:ind w:right="303"/>
              <w:jc w:val="center"/>
              <w:rPr>
                <w:rFonts w:hint="eastAsia" w:ascii="微软雅黑" w:eastAsia="微软雅黑"/>
                <w:sz w:val="22"/>
              </w:rPr>
            </w:pPr>
            <w:r>
              <w:rPr>
                <w:rFonts w:hint="eastAsia" w:ascii="微软雅黑" w:eastAsia="微软雅黑"/>
                <w:sz w:val="22"/>
                <w:lang w:val="en-US" w:eastAsia="zh-CN"/>
              </w:rPr>
              <w:t xml:space="preserve">      </w:t>
            </w:r>
            <w:r>
              <w:rPr>
                <w:rFonts w:hint="eastAsia" w:ascii="微软雅黑" w:eastAsia="微软雅黑"/>
                <w:sz w:val="22"/>
              </w:rPr>
              <w:t>年</w:t>
            </w:r>
            <w:r>
              <w:rPr>
                <w:rFonts w:hint="eastAsia" w:ascii="微软雅黑" w:eastAsia="微软雅黑"/>
                <w:sz w:val="22"/>
                <w:lang w:val="en-US" w:eastAsia="zh-CN"/>
              </w:rPr>
              <w:t xml:space="preserve">    </w:t>
            </w:r>
            <w:r>
              <w:rPr>
                <w:rFonts w:hint="eastAsia" w:ascii="微软雅黑" w:eastAsia="微软雅黑"/>
                <w:sz w:val="22"/>
              </w:rPr>
              <w:t>月</w:t>
            </w:r>
            <w:r>
              <w:rPr>
                <w:rFonts w:hint="eastAsia" w:ascii="微软雅黑" w:eastAsia="微软雅黑"/>
                <w:sz w:val="22"/>
                <w:lang w:val="en-US" w:eastAsia="zh-CN"/>
              </w:rPr>
              <w:t xml:space="preserve">     </w:t>
            </w:r>
            <w:r>
              <w:rPr>
                <w:rFonts w:hint="eastAsia" w:ascii="微软雅黑" w:eastAsia="微软雅黑"/>
                <w:sz w:val="22"/>
              </w:rPr>
              <w:t>日</w:t>
            </w:r>
            <w:r>
              <w:rPr>
                <w:rFonts w:hint="eastAsia" w:ascii="微软雅黑" w:eastAsia="微软雅黑"/>
                <w:sz w:val="22"/>
                <w:lang w:val="en-US" w:eastAsia="zh-CN"/>
              </w:rPr>
              <w:t xml:space="preserve">至        </w:t>
            </w:r>
            <w:r>
              <w:rPr>
                <w:rFonts w:hint="eastAsia" w:ascii="微软雅黑" w:eastAsia="微软雅黑"/>
                <w:sz w:val="22"/>
              </w:rPr>
              <w:t>年</w:t>
            </w:r>
            <w:r>
              <w:rPr>
                <w:rFonts w:hint="eastAsia" w:ascii="微软雅黑" w:eastAsia="微软雅黑"/>
                <w:sz w:val="22"/>
                <w:lang w:val="en-US" w:eastAsia="zh-CN"/>
              </w:rPr>
              <w:t xml:space="preserve">      </w:t>
            </w:r>
            <w:r>
              <w:rPr>
                <w:rFonts w:hint="eastAsia" w:ascii="微软雅黑" w:eastAsia="微软雅黑"/>
                <w:sz w:val="22"/>
              </w:rPr>
              <w:t>月</w:t>
            </w:r>
            <w:r>
              <w:rPr>
                <w:rFonts w:hint="eastAsia" w:ascii="微软雅黑" w:eastAsia="微软雅黑"/>
                <w:sz w:val="22"/>
                <w:lang w:val="en-US" w:eastAsia="zh-CN"/>
              </w:rPr>
              <w:t xml:space="preserve">     </w:t>
            </w:r>
            <w:r>
              <w:rPr>
                <w:rFonts w:hint="eastAsia" w:ascii="微软雅黑" w:eastAsia="微软雅黑"/>
                <w:sz w:val="22"/>
              </w:rPr>
              <w:t>日</w:t>
            </w:r>
          </w:p>
        </w:tc>
        <w:tc>
          <w:tcPr>
            <w:tcW w:w="1853" w:type="dxa"/>
          </w:tcPr>
          <w:p>
            <w:pPr>
              <w:pStyle w:val="8"/>
              <w:spacing w:before="2"/>
              <w:ind w:firstLine="240" w:firstLineChars="100"/>
              <w:rPr>
                <w:sz w:val="24"/>
              </w:rPr>
            </w:pPr>
            <w:r>
              <w:rPr>
                <w:sz w:val="24"/>
              </w:rPr>
              <w:t>¥</w:t>
            </w:r>
          </w:p>
        </w:tc>
        <w:tc>
          <w:tcPr>
            <w:tcW w:w="2823"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4871" w:type="dxa"/>
          </w:tcPr>
          <w:p>
            <w:pPr>
              <w:pStyle w:val="8"/>
              <w:tabs>
                <w:tab w:val="left" w:pos="496"/>
                <w:tab w:val="left" w:pos="991"/>
                <w:tab w:val="left" w:pos="1843"/>
                <w:tab w:val="left" w:pos="2407"/>
                <w:tab w:val="left" w:pos="2971"/>
              </w:tabs>
              <w:spacing w:line="390" w:lineRule="exact"/>
              <w:ind w:right="303"/>
              <w:jc w:val="center"/>
              <w:rPr>
                <w:rFonts w:hint="eastAsia" w:ascii="微软雅黑" w:eastAsia="微软雅黑"/>
                <w:sz w:val="22"/>
              </w:rPr>
            </w:pPr>
            <w:r>
              <w:rPr>
                <w:rFonts w:hint="eastAsia" w:ascii="微软雅黑" w:eastAsia="微软雅黑"/>
                <w:sz w:val="22"/>
                <w:lang w:val="en-US" w:eastAsia="zh-CN"/>
              </w:rPr>
              <w:t xml:space="preserve">      </w:t>
            </w:r>
            <w:r>
              <w:rPr>
                <w:rFonts w:hint="eastAsia" w:ascii="微软雅黑" w:eastAsia="微软雅黑"/>
                <w:sz w:val="22"/>
              </w:rPr>
              <w:t>年</w:t>
            </w:r>
            <w:r>
              <w:rPr>
                <w:rFonts w:hint="eastAsia" w:ascii="微软雅黑" w:eastAsia="微软雅黑"/>
                <w:sz w:val="22"/>
                <w:lang w:val="en-US" w:eastAsia="zh-CN"/>
              </w:rPr>
              <w:t xml:space="preserve">    </w:t>
            </w:r>
            <w:r>
              <w:rPr>
                <w:rFonts w:hint="eastAsia" w:ascii="微软雅黑" w:eastAsia="微软雅黑"/>
                <w:sz w:val="22"/>
              </w:rPr>
              <w:t>月</w:t>
            </w:r>
            <w:r>
              <w:rPr>
                <w:rFonts w:hint="eastAsia" w:ascii="微软雅黑" w:eastAsia="微软雅黑"/>
                <w:sz w:val="22"/>
                <w:lang w:val="en-US" w:eastAsia="zh-CN"/>
              </w:rPr>
              <w:t xml:space="preserve">      </w:t>
            </w:r>
            <w:r>
              <w:rPr>
                <w:rFonts w:hint="eastAsia" w:ascii="微软雅黑" w:eastAsia="微软雅黑"/>
                <w:sz w:val="22"/>
              </w:rPr>
              <w:t>日至</w:t>
            </w:r>
            <w:r>
              <w:rPr>
                <w:rFonts w:hint="eastAsia" w:ascii="微软雅黑" w:eastAsia="微软雅黑"/>
                <w:sz w:val="22"/>
                <w:lang w:val="en-US" w:eastAsia="zh-CN"/>
              </w:rPr>
              <w:t xml:space="preserve">        </w:t>
            </w:r>
            <w:r>
              <w:rPr>
                <w:rFonts w:hint="eastAsia" w:ascii="微软雅黑" w:eastAsia="微软雅黑"/>
                <w:sz w:val="22"/>
              </w:rPr>
              <w:t>年</w:t>
            </w:r>
            <w:r>
              <w:rPr>
                <w:rFonts w:hint="eastAsia" w:ascii="微软雅黑" w:eastAsia="微软雅黑"/>
                <w:sz w:val="22"/>
              </w:rPr>
              <w:tab/>
            </w:r>
            <w:r>
              <w:rPr>
                <w:rFonts w:hint="eastAsia" w:ascii="微软雅黑" w:eastAsia="微软雅黑"/>
                <w:sz w:val="22"/>
                <w:lang w:val="en-US" w:eastAsia="zh-CN"/>
              </w:rPr>
              <w:t xml:space="preserve"> </w:t>
            </w:r>
            <w:r>
              <w:rPr>
                <w:rFonts w:hint="eastAsia" w:ascii="微软雅黑" w:eastAsia="微软雅黑"/>
                <w:sz w:val="22"/>
              </w:rPr>
              <w:t>月</w:t>
            </w:r>
            <w:r>
              <w:rPr>
                <w:rFonts w:hint="eastAsia" w:ascii="微软雅黑" w:eastAsia="微软雅黑"/>
                <w:sz w:val="22"/>
              </w:rPr>
              <w:tab/>
            </w:r>
            <w:r>
              <w:rPr>
                <w:rFonts w:hint="eastAsia" w:ascii="微软雅黑" w:eastAsia="微软雅黑"/>
                <w:sz w:val="22"/>
              </w:rPr>
              <w:t>日</w:t>
            </w:r>
          </w:p>
        </w:tc>
        <w:tc>
          <w:tcPr>
            <w:tcW w:w="1853" w:type="dxa"/>
          </w:tcPr>
          <w:p>
            <w:pPr>
              <w:pStyle w:val="8"/>
              <w:spacing w:before="1"/>
              <w:ind w:firstLine="240" w:firstLineChars="100"/>
              <w:rPr>
                <w:sz w:val="24"/>
              </w:rPr>
            </w:pPr>
            <w:r>
              <w:rPr>
                <w:sz w:val="24"/>
              </w:rPr>
              <w:t>¥</w:t>
            </w:r>
          </w:p>
        </w:tc>
        <w:tc>
          <w:tcPr>
            <w:tcW w:w="2823" w:type="dxa"/>
          </w:tcPr>
          <w:p>
            <w:pPr>
              <w:pStyle w:val="8"/>
              <w:rPr>
                <w:rFonts w:ascii="Times New Roman"/>
                <w:sz w:val="22"/>
              </w:rPr>
            </w:pPr>
          </w:p>
        </w:tc>
      </w:tr>
    </w:tbl>
    <w:p>
      <w:pPr>
        <w:pStyle w:val="3"/>
        <w:spacing w:before="3" w:line="225" w:lineRule="auto"/>
        <w:ind w:right="244" w:firstLine="439"/>
      </w:pPr>
      <w:r>
        <w:t xml:space="preserve">租金：按月结算，由乙方在每月 </w:t>
      </w:r>
      <w:r>
        <w:rPr>
          <w:rFonts w:ascii="Tahoma" w:eastAsia="Tahoma"/>
        </w:rPr>
        <w:t xml:space="preserve">10 </w:t>
      </w:r>
      <w:r>
        <w:t>号前结清本月租金。租赁期限如果超过一年， 每月租金则从第二年起每年递增</w:t>
      </w:r>
      <w:r>
        <w:rPr>
          <w:u w:val="single"/>
        </w:rPr>
        <w:t xml:space="preserve"> </w:t>
      </w:r>
      <w:r>
        <w:rPr>
          <w:rFonts w:ascii="Tahoma" w:eastAsia="Tahoma"/>
          <w:u w:val="single"/>
        </w:rPr>
        <w:t>5</w:t>
      </w:r>
      <w:r>
        <w:rPr>
          <w:rFonts w:ascii="Tahoma" w:eastAsia="Tahoma"/>
        </w:rPr>
        <w:t xml:space="preserve"> %</w:t>
      </w:r>
      <w:r>
        <w:t>。</w:t>
      </w:r>
    </w:p>
    <w:p>
      <w:pPr>
        <w:pStyle w:val="3"/>
        <w:tabs>
          <w:tab w:val="left" w:pos="2156"/>
        </w:tabs>
        <w:spacing w:before="54" w:line="223" w:lineRule="auto"/>
        <w:ind w:right="403" w:firstLine="439"/>
      </w:pPr>
      <w:r>
        <w:t>押</w:t>
      </w:r>
      <w:r>
        <w:rPr>
          <w:spacing w:val="-3"/>
        </w:rPr>
        <w:t>金</w:t>
      </w:r>
      <w:r>
        <w:t>：￥</w:t>
      </w:r>
      <w:r>
        <w:rPr>
          <w:rFonts w:hint="eastAsia"/>
          <w:lang w:val="en-US" w:eastAsia="zh-CN"/>
        </w:rPr>
        <w:t xml:space="preserve"> </w:t>
      </w:r>
      <w:r>
        <w:rPr>
          <w:rFonts w:hint="eastAsia"/>
          <w:u w:val="single"/>
          <w:lang w:val="en-US" w:eastAsia="zh-CN"/>
        </w:rPr>
        <w:t xml:space="preserve">  5400    </w:t>
      </w:r>
      <w:r>
        <w:t>元</w:t>
      </w:r>
      <w:r>
        <w:rPr>
          <w:spacing w:val="-3"/>
        </w:rPr>
        <w:t>（</w:t>
      </w:r>
      <w:r>
        <w:t>标准</w:t>
      </w:r>
      <w:r>
        <w:rPr>
          <w:spacing w:val="-3"/>
        </w:rPr>
        <w:t>：</w:t>
      </w:r>
      <w:r>
        <w:t>两个</w:t>
      </w:r>
      <w:r>
        <w:rPr>
          <w:spacing w:val="-3"/>
        </w:rPr>
        <w:t>月</w:t>
      </w:r>
      <w:r>
        <w:t>租金），乙</w:t>
      </w:r>
      <w:r>
        <w:rPr>
          <w:spacing w:val="-3"/>
        </w:rPr>
        <w:t>方</w:t>
      </w:r>
      <w:r>
        <w:t>于入</w:t>
      </w:r>
      <w:r>
        <w:rPr>
          <w:spacing w:val="-3"/>
        </w:rPr>
        <w:t>住</w:t>
      </w:r>
      <w:r>
        <w:t>前一</w:t>
      </w:r>
      <w:r>
        <w:rPr>
          <w:spacing w:val="-3"/>
        </w:rPr>
        <w:t>次</w:t>
      </w:r>
      <w:r>
        <w:t>性支</w:t>
      </w:r>
      <w:r>
        <w:rPr>
          <w:spacing w:val="-3"/>
        </w:rPr>
        <w:t>付</w:t>
      </w:r>
      <w:r>
        <w:t>给甲</w:t>
      </w:r>
      <w:r>
        <w:rPr>
          <w:spacing w:val="-3"/>
        </w:rPr>
        <w:t>方</w:t>
      </w:r>
      <w:r>
        <w:t>。租</w:t>
      </w:r>
      <w:r>
        <w:rPr>
          <w:spacing w:val="-1"/>
        </w:rPr>
        <w:t>赁</w:t>
      </w:r>
      <w:r>
        <w:rPr>
          <w:spacing w:val="-3"/>
        </w:rPr>
        <w:t>期</w:t>
      </w:r>
      <w:r>
        <w:rPr>
          <w:spacing w:val="-1"/>
        </w:rPr>
        <w:t>满或</w:t>
      </w:r>
      <w:r>
        <w:rPr>
          <w:spacing w:val="-3"/>
        </w:rPr>
        <w:t>合</w:t>
      </w:r>
      <w:r>
        <w:rPr>
          <w:spacing w:val="-1"/>
        </w:rPr>
        <w:t>同解</w:t>
      </w:r>
      <w:r>
        <w:rPr>
          <w:spacing w:val="-3"/>
        </w:rPr>
        <w:t>除</w:t>
      </w:r>
      <w:r>
        <w:t>，乙</w:t>
      </w:r>
      <w:r>
        <w:rPr>
          <w:spacing w:val="-3"/>
        </w:rPr>
        <w:t>方</w:t>
      </w:r>
      <w:r>
        <w:t>结清</w:t>
      </w:r>
      <w:r>
        <w:rPr>
          <w:spacing w:val="-3"/>
        </w:rPr>
        <w:t>相</w:t>
      </w:r>
      <w:r>
        <w:t>关费</w:t>
      </w:r>
      <w:r>
        <w:rPr>
          <w:spacing w:val="-3"/>
        </w:rPr>
        <w:t>用</w:t>
      </w:r>
      <w:r>
        <w:t>并按</w:t>
      </w:r>
      <w:r>
        <w:rPr>
          <w:spacing w:val="-3"/>
        </w:rPr>
        <w:t>期</w:t>
      </w:r>
      <w:r>
        <w:t>搬出</w:t>
      </w:r>
      <w:r>
        <w:rPr>
          <w:spacing w:val="-3"/>
        </w:rPr>
        <w:t>时</w:t>
      </w:r>
      <w:r>
        <w:t>，甲</w:t>
      </w:r>
      <w:r>
        <w:rPr>
          <w:spacing w:val="-3"/>
        </w:rPr>
        <w:t>方</w:t>
      </w:r>
      <w:r>
        <w:t>将押</w:t>
      </w:r>
      <w:r>
        <w:rPr>
          <w:spacing w:val="-3"/>
        </w:rPr>
        <w:t>金</w:t>
      </w:r>
      <w:r>
        <w:t>无息</w:t>
      </w:r>
      <w:r>
        <w:rPr>
          <w:spacing w:val="-3"/>
        </w:rPr>
        <w:t>返</w:t>
      </w:r>
      <w:r>
        <w:t>还给</w:t>
      </w:r>
      <w:r>
        <w:rPr>
          <w:spacing w:val="-3"/>
        </w:rPr>
        <w:t>乙</w:t>
      </w:r>
      <w:r>
        <w:t>方。</w:t>
      </w:r>
    </w:p>
    <w:p>
      <w:pPr>
        <w:pStyle w:val="3"/>
        <w:tabs>
          <w:tab w:val="left" w:pos="5982"/>
        </w:tabs>
        <w:spacing w:before="41" w:line="391" w:lineRule="exact"/>
        <w:ind w:left="659"/>
      </w:pPr>
      <w:r>
        <w:t>其</w:t>
      </w:r>
      <w:r>
        <w:rPr>
          <w:spacing w:val="-3"/>
        </w:rPr>
        <w:t>他</w:t>
      </w:r>
      <w:r>
        <w:t>费用</w:t>
      </w:r>
      <w:r>
        <w:rPr>
          <w:spacing w:val="-3"/>
        </w:rPr>
        <w:t>标</w:t>
      </w:r>
      <w:r>
        <w:t>准：</w:t>
      </w:r>
      <w:r>
        <w:rPr>
          <w:spacing w:val="-3"/>
        </w:rPr>
        <w:t>水</w:t>
      </w:r>
      <w:r>
        <w:t>费：</w:t>
      </w:r>
      <w:r>
        <w:rPr>
          <w:rFonts w:ascii="Tahoma" w:eastAsia="Tahoma"/>
        </w:rPr>
        <w:t>5</w:t>
      </w:r>
      <w:r>
        <w:rPr>
          <w:rFonts w:ascii="Tahoma" w:eastAsia="Tahoma"/>
          <w:spacing w:val="-22"/>
        </w:rPr>
        <w:t xml:space="preserve"> </w:t>
      </w:r>
      <w:r>
        <w:t>元</w:t>
      </w:r>
      <w:r>
        <w:rPr>
          <w:rFonts w:ascii="Tahoma" w:eastAsia="Tahoma"/>
        </w:rPr>
        <w:t>/</w:t>
      </w:r>
      <w:r>
        <w:t>吨</w:t>
      </w:r>
      <w:r>
        <w:rPr>
          <w:spacing w:val="-3"/>
        </w:rPr>
        <w:t>（</w:t>
      </w:r>
      <w:r>
        <w:t>损耗：</w:t>
      </w:r>
      <w:r>
        <w:rPr>
          <w:rFonts w:ascii="Tahoma" w:eastAsia="Tahoma"/>
        </w:rPr>
        <w:t>1</w:t>
      </w:r>
      <w:r>
        <w:rPr>
          <w:rFonts w:ascii="Tahoma" w:eastAsia="Tahoma"/>
          <w:spacing w:val="1"/>
        </w:rPr>
        <w:t xml:space="preserve"> </w:t>
      </w:r>
      <w:r>
        <w:t>吨</w:t>
      </w:r>
      <w:r>
        <w:rPr>
          <w:spacing w:val="-3"/>
        </w:rPr>
        <w:t>）</w:t>
      </w:r>
      <w:r>
        <w:t>读</w:t>
      </w:r>
      <w:r>
        <w:rPr>
          <w:spacing w:val="-3"/>
        </w:rPr>
        <w:t>数</w:t>
      </w:r>
      <w:r>
        <w:rPr>
          <w:spacing w:val="-3"/>
          <w:u w:val="single"/>
        </w:rPr>
        <w:t xml:space="preserve"> </w:t>
      </w:r>
      <w:r>
        <w:rPr>
          <w:spacing w:val="-3"/>
          <w:u w:val="single"/>
        </w:rPr>
        <w:tab/>
      </w:r>
      <w:r>
        <w:t>；</w:t>
      </w:r>
      <w:r>
        <w:rPr>
          <w:spacing w:val="-3"/>
        </w:rPr>
        <w:t>电</w:t>
      </w:r>
      <w:r>
        <w:t>费：</w:t>
      </w:r>
      <w:r>
        <w:rPr>
          <w:rFonts w:ascii="Tahoma" w:eastAsia="Tahoma"/>
        </w:rPr>
        <w:t>1.2</w:t>
      </w:r>
      <w:r>
        <w:rPr>
          <w:rFonts w:ascii="Tahoma" w:eastAsia="Tahoma"/>
          <w:spacing w:val="-20"/>
        </w:rPr>
        <w:t xml:space="preserve"> </w:t>
      </w:r>
      <w:r>
        <w:rPr>
          <w:spacing w:val="-3"/>
        </w:rPr>
        <w:t>元</w:t>
      </w:r>
      <w:r>
        <w:rPr>
          <w:rFonts w:ascii="Tahoma" w:eastAsia="Tahoma"/>
        </w:rPr>
        <w:t>/</w:t>
      </w:r>
      <w:r>
        <w:t>度</w:t>
      </w:r>
      <w:r>
        <w:rPr>
          <w:spacing w:val="-3"/>
        </w:rPr>
        <w:t>（</w:t>
      </w:r>
      <w:r>
        <w:t>损耗：</w:t>
      </w:r>
    </w:p>
    <w:p>
      <w:pPr>
        <w:pStyle w:val="3"/>
        <w:tabs>
          <w:tab w:val="left" w:pos="1770"/>
          <w:tab w:val="left" w:pos="3351"/>
          <w:tab w:val="left" w:pos="7301"/>
        </w:tabs>
        <w:spacing w:line="391" w:lineRule="exact"/>
      </w:pPr>
      <w:r>
        <w:rPr>
          <w:rFonts w:ascii="Tahoma" w:eastAsia="Tahoma"/>
        </w:rPr>
        <w:t>3</w:t>
      </w:r>
      <w:r>
        <w:rPr>
          <w:rFonts w:ascii="Tahoma" w:eastAsia="Tahoma"/>
          <w:spacing w:val="-3"/>
        </w:rPr>
        <w:t xml:space="preserve"> </w:t>
      </w:r>
      <w:r>
        <w:t>度</w:t>
      </w:r>
      <w:r>
        <w:rPr>
          <w:spacing w:val="-3"/>
        </w:rPr>
        <w:t>）</w:t>
      </w:r>
      <w:r>
        <w:t>读数</w:t>
      </w:r>
      <w:r>
        <w:rPr>
          <w:u w:val="single"/>
        </w:rPr>
        <w:t xml:space="preserve"> </w:t>
      </w:r>
      <w:r>
        <w:rPr>
          <w:u w:val="single"/>
        </w:rPr>
        <w:tab/>
      </w:r>
      <w:r>
        <w:rPr>
          <w:rFonts w:hint="eastAsia"/>
          <w:u w:val="single"/>
          <w:lang w:val="en-US" w:eastAsia="zh-CN"/>
        </w:rPr>
        <w:t xml:space="preserve">  </w:t>
      </w:r>
      <w:r>
        <w:t>。</w:t>
      </w:r>
      <w:r>
        <w:rPr>
          <w:spacing w:val="-3"/>
        </w:rPr>
        <w:t>管</w:t>
      </w:r>
      <w:r>
        <w:t>理</w:t>
      </w:r>
      <w:r>
        <w:rPr>
          <w:spacing w:val="-3"/>
        </w:rPr>
        <w:t>费</w:t>
      </w:r>
      <w:r>
        <w:t>：</w:t>
      </w:r>
      <w:r>
        <w:rPr>
          <w:u w:val="single"/>
        </w:rPr>
        <w:t xml:space="preserve"> </w:t>
      </w:r>
      <w:r>
        <w:rPr>
          <w:rFonts w:hint="eastAsia"/>
          <w:u w:val="single"/>
          <w:lang w:val="en-US" w:eastAsia="zh-CN"/>
        </w:rPr>
        <w:t xml:space="preserve"> 150   </w:t>
      </w:r>
      <w:r>
        <w:rPr>
          <w:spacing w:val="-3"/>
        </w:rPr>
        <w:t>元</w:t>
      </w:r>
      <w:r>
        <w:rPr>
          <w:rFonts w:ascii="Tahoma" w:eastAsia="Tahoma"/>
        </w:rPr>
        <w:t>/</w:t>
      </w:r>
      <w:r>
        <w:t>月</w:t>
      </w:r>
      <w:r>
        <w:rPr>
          <w:spacing w:val="-3"/>
        </w:rPr>
        <w:t>（</w:t>
      </w:r>
      <w:r>
        <w:t>不含</w:t>
      </w:r>
      <w:r>
        <w:rPr>
          <w:spacing w:val="-3"/>
        </w:rPr>
        <w:t>网</w:t>
      </w:r>
      <w:r>
        <w:t>络费）；门</w:t>
      </w:r>
      <w:r>
        <w:rPr>
          <w:spacing w:val="-3"/>
        </w:rPr>
        <w:t>卡</w:t>
      </w:r>
      <w:r>
        <w:t>押金：</w:t>
      </w:r>
      <w:r>
        <w:rPr>
          <w:rFonts w:hint="eastAsia"/>
          <w:u w:val="single"/>
          <w:lang w:val="en-US" w:eastAsia="zh-CN"/>
        </w:rPr>
        <w:t xml:space="preserve">   100 </w:t>
      </w:r>
      <w:r>
        <w:rPr>
          <w:rFonts w:hint="eastAsia"/>
          <w:lang w:val="en-US" w:eastAsia="zh-CN"/>
        </w:rPr>
        <w:t xml:space="preserve"> </w:t>
      </w:r>
      <w:r>
        <w:rPr>
          <w:spacing w:val="-3"/>
        </w:rPr>
        <w:t>元</w:t>
      </w:r>
      <w:r>
        <w:rPr>
          <w:rFonts w:ascii="Tahoma" w:eastAsia="Tahoma"/>
        </w:rPr>
        <w:t>/</w:t>
      </w:r>
      <w:r>
        <w:t>套。</w:t>
      </w:r>
    </w:p>
    <w:p>
      <w:pPr>
        <w:pStyle w:val="3"/>
        <w:spacing w:before="52" w:line="223" w:lineRule="auto"/>
        <w:ind w:right="333" w:firstLine="439"/>
        <w:jc w:val="both"/>
      </w:pPr>
      <w:r>
        <w:rPr>
          <w:b/>
        </w:rPr>
        <w:t xml:space="preserve">第三条 </w:t>
      </w:r>
      <w:r>
        <w:t xml:space="preserve">双方经房屋交验，确认设备清单并移交房门钥匙后视为交付完成。租赁期满或合同解除，乙方按照原状和设备清单返还房屋及其附属物品、设备设施，如因乙方故意或使用不当造成损坏的，从乙方押金中扣除相关费用；双方交验水电使用情况并缴清费用；乙方退房时必须自行清理房间卫生，甲方代为清理将收取 </w:t>
      </w:r>
      <w:r>
        <w:rPr>
          <w:rFonts w:ascii="Tahoma" w:eastAsia="Tahoma"/>
        </w:rPr>
        <w:t xml:space="preserve">100 </w:t>
      </w:r>
      <w:r>
        <w:t>元费用； 甲方返还押金、乙方移交房门钥匙后视为房屋腾退完成；腾退房屋后，乙方遗留在房屋中的物品，视为乙方放弃其所有权，甲方有权自行处理。</w:t>
      </w:r>
    </w:p>
    <w:p>
      <w:pPr>
        <w:pStyle w:val="3"/>
        <w:spacing w:before="63" w:line="223" w:lineRule="auto"/>
        <w:ind w:right="333" w:firstLine="439"/>
        <w:jc w:val="both"/>
      </w:pPr>
      <w:r>
        <w:rPr>
          <w:b/>
        </w:rPr>
        <w:t xml:space="preserve">第四条 </w:t>
      </w:r>
      <w:r>
        <w:t>甲方保证物业交付使用时各设施均可正常使用，并承担正常的外墙与房屋结构维修费。</w:t>
      </w:r>
    </w:p>
    <w:p>
      <w:pPr>
        <w:pStyle w:val="3"/>
        <w:spacing w:before="59" w:line="223" w:lineRule="auto"/>
        <w:ind w:right="403" w:firstLine="439"/>
        <w:jc w:val="both"/>
      </w:pPr>
      <w:r>
        <w:t>乙方承担租赁期内水费、电费、管理费、上网费。乙方不得擅自拆改变动房屋结构及设施，不得堆放易燃易爆及危险物品，不得擅自装修</w:t>
      </w:r>
      <w:r>
        <w:rPr>
          <w:rFonts w:hint="eastAsia"/>
          <w:lang w:eastAsia="zh-CN"/>
        </w:rPr>
        <w:t>，</w:t>
      </w:r>
      <w:r>
        <w:rPr>
          <w:rFonts w:hint="eastAsia"/>
          <w:lang w:val="en-US" w:eastAsia="zh-CN"/>
        </w:rPr>
        <w:t>不得私自外拉网线</w:t>
      </w:r>
      <w:r>
        <w:t>。对于灯泡等易耗品因合理使用而导致的损耗，由乙方负责维修、更换。公寓内不允许停放电动车，不允许擅自拉电源到公寓外侧给电动车充电。</w:t>
      </w:r>
    </w:p>
    <w:p>
      <w:pPr>
        <w:spacing w:after="0" w:line="223" w:lineRule="auto"/>
        <w:jc w:val="both"/>
        <w:sectPr>
          <w:type w:val="continuous"/>
          <w:pgSz w:w="11910" w:h="16840"/>
          <w:pgMar w:top="1400" w:right="1560" w:bottom="280" w:left="1580" w:header="720" w:footer="720" w:gutter="0"/>
        </w:sectPr>
      </w:pPr>
    </w:p>
    <w:p>
      <w:pPr>
        <w:pStyle w:val="3"/>
        <w:spacing w:before="49" w:line="223" w:lineRule="auto"/>
        <w:ind w:right="403" w:firstLine="439"/>
      </w:pPr>
      <w:r>
        <w:t>乙方不得擅自在房屋内饲养宠物，</w:t>
      </w:r>
      <w:r>
        <w:rPr>
          <w:rFonts w:hint="eastAsia"/>
          <w:lang w:val="en-US" w:eastAsia="zh-CN"/>
        </w:rPr>
        <w:t>一经发现，甲方将作房屋清退处理，并没收全部押金。</w:t>
      </w:r>
      <w:r>
        <w:t>通道、走廊等公共场合不允许出现任何的私人物品（鞋子、垃圾等）。</w:t>
      </w:r>
    </w:p>
    <w:p>
      <w:pPr>
        <w:pStyle w:val="3"/>
        <w:spacing w:before="59" w:line="223" w:lineRule="auto"/>
        <w:ind w:right="115" w:firstLine="439"/>
      </w:pPr>
      <w:r>
        <w:rPr>
          <w:b/>
        </w:rPr>
        <w:t xml:space="preserve">第五条 </w:t>
      </w:r>
      <w:r>
        <w:t>乙方在租赁期内必须遵纪守法，严禁黄赌毒、酗酒、打架斗殴等违法行为， 经公安查获，由乙方承担全部法律责任，甲方不承担任何责任。</w:t>
      </w:r>
    </w:p>
    <w:p>
      <w:pPr>
        <w:pStyle w:val="3"/>
        <w:spacing w:before="59" w:line="223" w:lineRule="auto"/>
        <w:ind w:right="403" w:firstLine="439"/>
        <w:jc w:val="both"/>
      </w:pPr>
      <w:r>
        <w:t>必须做好安全、防火、防盗工作；发生安全、失火、失窃等事故并因此引起租赁房屋内及邻近房屋的损失，均由乙方自行承担；与甲方无关；租住的房屋内禁止使用燃气器具，快速电热水棒、超大功率用电设备及存放易燃易爆物品。</w:t>
      </w:r>
    </w:p>
    <w:p>
      <w:pPr>
        <w:pStyle w:val="3"/>
        <w:spacing w:before="62" w:line="223" w:lineRule="auto"/>
        <w:ind w:right="272" w:firstLine="439"/>
      </w:pPr>
      <w:r>
        <w:rPr>
          <w:b/>
          <w:spacing w:val="-1"/>
        </w:rPr>
        <w:t xml:space="preserve">第六条 </w:t>
      </w:r>
      <w:r>
        <w:rPr>
          <w:spacing w:val="-3"/>
        </w:rPr>
        <w:t>甲方已安装水电照明，铝合金玻璃窗、防盗网、铁门、塑料门等设施， 乙方在租用期间，房屋内严禁涂鸦墙壁，一切物件和以上设施如有损坏，均由乙方负责赔偿；房间内厕所，如有堵塞由乙方自行负责清理。</w:t>
      </w:r>
    </w:p>
    <w:p>
      <w:pPr>
        <w:pStyle w:val="3"/>
        <w:spacing w:before="61" w:line="223" w:lineRule="auto"/>
        <w:ind w:right="115" w:firstLine="439"/>
      </w:pPr>
      <w:r>
        <w:rPr>
          <w:b/>
        </w:rPr>
        <w:t xml:space="preserve">第七条 </w:t>
      </w:r>
      <w:r>
        <w:t>经甲乙方协商一致，或不可抗力导致本合同无法继续履行，可解除本合同。甲方提前收回该房产，退回全部押金，乙方提前退租，甲方有权没收全部押金。</w:t>
      </w:r>
    </w:p>
    <w:p>
      <w:pPr>
        <w:pStyle w:val="3"/>
        <w:spacing w:before="59" w:line="223" w:lineRule="auto"/>
        <w:ind w:right="403" w:firstLine="439"/>
        <w:jc w:val="both"/>
      </w:pPr>
      <w:r>
        <w:t xml:space="preserve">经甲乙方协商一致，乙方在租赁期限未满的情况下可以将房屋转租他人，转租时需要办理转租手续（乙方退租手续以及新租客入住手续），其中产生的手续费用 </w:t>
      </w:r>
      <w:r>
        <w:rPr>
          <w:rFonts w:ascii="Tahoma" w:eastAsia="Tahoma"/>
        </w:rPr>
        <w:t xml:space="preserve">300 </w:t>
      </w:r>
      <w:r>
        <w:t>元需乙方承担。转租成功后，甲方将无息返还乙方全部押金。</w:t>
      </w:r>
    </w:p>
    <w:p>
      <w:pPr>
        <w:pStyle w:val="3"/>
        <w:spacing w:before="62" w:line="223" w:lineRule="auto"/>
        <w:ind w:right="180" w:firstLine="439"/>
      </w:pPr>
      <w:r>
        <w:rPr>
          <w:b/>
        </w:rPr>
        <w:t xml:space="preserve">第八条 </w:t>
      </w:r>
      <w:r>
        <w:t xml:space="preserve">租赁期满 </w:t>
      </w:r>
      <w:r>
        <w:rPr>
          <w:rFonts w:ascii="Tahoma" w:eastAsia="Tahoma"/>
        </w:rPr>
        <w:t xml:space="preserve">15 </w:t>
      </w:r>
      <w:r>
        <w:t xml:space="preserve">天前，乙方需和甲方办理续约手续，超过租期甲方可按正常租金的 </w:t>
      </w:r>
      <w:r>
        <w:rPr>
          <w:rFonts w:ascii="Tahoma" w:eastAsia="Tahoma"/>
        </w:rPr>
        <w:t xml:space="preserve">20% </w:t>
      </w:r>
      <w:r>
        <w:t>加收违约金，且甲方有权让乙方搬离出租房屋，同时可以采取断水断电甚至强制搬离等措施。</w:t>
      </w:r>
    </w:p>
    <w:p>
      <w:pPr>
        <w:pStyle w:val="3"/>
        <w:spacing w:before="61" w:line="223" w:lineRule="auto"/>
        <w:ind w:right="333" w:firstLine="439"/>
        <w:jc w:val="both"/>
      </w:pPr>
      <w:r>
        <w:rPr>
          <w:b/>
        </w:rPr>
        <w:t xml:space="preserve">第九条 </w:t>
      </w:r>
      <w:r>
        <w:t xml:space="preserve">租赁期间，乙方失联连续达十五天以上且未依约缴纳租金的，甲方可按正常租金的 </w:t>
      </w:r>
      <w:r>
        <w:rPr>
          <w:rFonts w:ascii="Tahoma" w:eastAsia="Tahoma"/>
        </w:rPr>
        <w:t xml:space="preserve">20% </w:t>
      </w:r>
      <w:r>
        <w:t>加收违约金，且甲方有权采取断水断电甚至强制搬离的措施， 甲方有权对乙方在租赁房屋内的所有物品进行处置并将房屋重新租赁给第三方， 乙方不得提出任何异议。</w:t>
      </w:r>
    </w:p>
    <w:p>
      <w:pPr>
        <w:pStyle w:val="3"/>
        <w:spacing w:before="61" w:line="223" w:lineRule="auto"/>
        <w:ind w:right="368" w:firstLine="439"/>
        <w:jc w:val="both"/>
      </w:pPr>
      <w:r>
        <w:t xml:space="preserve">乙方有下列情形之一的，甲方有权单方解除本合同，收回房屋，并有权依据本条前款规定采取相应措施，因此造成的损失，由乙方赔偿：欠缴租金或各类费用逾 </w:t>
      </w:r>
      <w:r>
        <w:rPr>
          <w:rFonts w:ascii="Tahoma" w:eastAsia="Tahoma"/>
        </w:rPr>
        <w:t xml:space="preserve">5 </w:t>
      </w:r>
      <w:r>
        <w:t>日的；擅自将房屋转租给第三方、改变房屋用途或拆改变动损坏房屋主体结构的；利用房屋从事违法活动、损害公共利益等相关情形的。</w:t>
      </w:r>
    </w:p>
    <w:p>
      <w:pPr>
        <w:pStyle w:val="3"/>
        <w:spacing w:before="56" w:line="225" w:lineRule="auto"/>
        <w:ind w:right="115" w:firstLine="439"/>
      </w:pPr>
      <w:r>
        <w:rPr>
          <w:b/>
        </w:rPr>
        <w:t xml:space="preserve">第十条 </w:t>
      </w:r>
      <w:r>
        <w:t xml:space="preserve">甲方需依照合同约定将房屋及设备交付乙方使用，否则乙方有权解除合同。乙方逾期支付租金，每逾期一日按照当期应付租金的 </w:t>
      </w:r>
      <w:r>
        <w:rPr>
          <w:rFonts w:ascii="Tahoma" w:eastAsia="Tahoma"/>
        </w:rPr>
        <w:t xml:space="preserve">3% </w:t>
      </w:r>
      <w:r>
        <w:t>向甲方支付违约金。</w:t>
      </w:r>
    </w:p>
    <w:p>
      <w:pPr>
        <w:pStyle w:val="3"/>
        <w:spacing w:before="57" w:line="223" w:lineRule="auto"/>
        <w:ind w:right="335" w:firstLine="439"/>
      </w:pPr>
      <w:r>
        <w:rPr>
          <w:b/>
        </w:rPr>
        <w:t xml:space="preserve">第十一条 </w:t>
      </w:r>
      <w:r>
        <w:t>本合同自双方签字盖章之日起生效，乙方需交给甲方一份身份证复印件备案。本合同一式叁份，其中甲方执贰份，乙方执壹份，具有同等效力。</w:t>
      </w:r>
    </w:p>
    <w:p>
      <w:pPr>
        <w:pStyle w:val="3"/>
        <w:tabs>
          <w:tab w:val="left" w:pos="5982"/>
          <w:tab w:val="left" w:pos="6075"/>
        </w:tabs>
        <w:spacing w:line="259" w:lineRule="auto"/>
        <w:ind w:left="0" w:leftChars="0" w:right="1019" w:firstLine="0" w:firstLineChars="0"/>
      </w:pPr>
    </w:p>
    <w:p>
      <w:pPr>
        <w:pStyle w:val="3"/>
        <w:tabs>
          <w:tab w:val="left" w:pos="5982"/>
          <w:tab w:val="left" w:pos="6075"/>
        </w:tabs>
        <w:spacing w:line="259" w:lineRule="auto"/>
        <w:ind w:left="0" w:leftChars="0" w:right="1019" w:firstLine="220" w:firstLineChars="100"/>
        <w:rPr>
          <w:rFonts w:hint="default" w:eastAsia="微软雅黑"/>
          <w:lang w:val="en-US" w:eastAsia="zh-CN"/>
        </w:rPr>
      </w:pPr>
      <w:r>
        <w:t>【</w:t>
      </w:r>
      <w:r>
        <w:rPr>
          <w:spacing w:val="-3"/>
        </w:rPr>
        <w:t>甲</w:t>
      </w:r>
      <w:r>
        <w:t>方】</w:t>
      </w:r>
      <w:r>
        <w:rPr>
          <w:spacing w:val="-3"/>
        </w:rPr>
        <w:t>出</w:t>
      </w:r>
      <w:r>
        <w:t>租人</w:t>
      </w:r>
      <w:r>
        <w:rPr>
          <w:rFonts w:ascii="Tahoma" w:eastAsia="Tahoma"/>
        </w:rPr>
        <w:t>:</w:t>
      </w:r>
      <w:r>
        <w:t>广</w:t>
      </w:r>
      <w:r>
        <w:rPr>
          <w:spacing w:val="-3"/>
        </w:rPr>
        <w:t>州</w:t>
      </w:r>
      <w:r>
        <w:t>浩南</w:t>
      </w:r>
      <w:r>
        <w:rPr>
          <w:spacing w:val="-3"/>
        </w:rPr>
        <w:t>实</w:t>
      </w:r>
      <w:r>
        <w:t>业投</w:t>
      </w:r>
      <w:r>
        <w:rPr>
          <w:spacing w:val="-3"/>
        </w:rPr>
        <w:t>资</w:t>
      </w:r>
      <w:r>
        <w:t>有限</w:t>
      </w:r>
      <w:r>
        <w:rPr>
          <w:spacing w:val="-3"/>
        </w:rPr>
        <w:t>公</w:t>
      </w:r>
      <w:r>
        <w:t>司</w:t>
      </w:r>
      <w:r>
        <w:rPr>
          <w:rFonts w:hint="eastAsia"/>
          <w:lang w:val="en-US" w:eastAsia="zh-CN"/>
        </w:rPr>
        <w:t xml:space="preserve">   </w:t>
      </w:r>
      <w:r>
        <w:t>【</w:t>
      </w:r>
      <w:r>
        <w:rPr>
          <w:spacing w:val="-3"/>
        </w:rPr>
        <w:t>乙</w:t>
      </w:r>
      <w:r>
        <w:t>方】</w:t>
      </w:r>
      <w:r>
        <w:rPr>
          <w:spacing w:val="-3"/>
        </w:rPr>
        <w:t>承</w:t>
      </w:r>
      <w:r>
        <w:t>租人</w:t>
      </w:r>
      <w:r>
        <w:rPr>
          <w:rFonts w:hint="eastAsia"/>
          <w:lang w:eastAsia="zh-CN"/>
        </w:rPr>
        <w:t>：</w:t>
      </w:r>
    </w:p>
    <w:p>
      <w:pPr>
        <w:pStyle w:val="3"/>
        <w:tabs>
          <w:tab w:val="left" w:pos="5982"/>
          <w:tab w:val="left" w:pos="6075"/>
        </w:tabs>
        <w:spacing w:line="259" w:lineRule="auto"/>
        <w:ind w:right="1019" w:firstLine="220" w:firstLineChars="100"/>
        <w:rPr>
          <w:rFonts w:hint="eastAsia"/>
          <w:lang w:val="en-US" w:eastAsia="zh-CN"/>
        </w:rPr>
      </w:pPr>
    </w:p>
    <w:p>
      <w:pPr>
        <w:pStyle w:val="3"/>
        <w:tabs>
          <w:tab w:val="left" w:pos="5982"/>
          <w:tab w:val="left" w:pos="6075"/>
        </w:tabs>
        <w:spacing w:line="259" w:lineRule="auto"/>
        <w:ind w:right="1019" w:firstLine="220" w:firstLineChars="100"/>
        <w:rPr>
          <w:rFonts w:hint="default" w:eastAsia="微软雅黑"/>
          <w:lang w:val="en-US" w:eastAsia="zh-CN"/>
        </w:rPr>
      </w:pPr>
      <w:r>
        <w:rPr>
          <w:rFonts w:hint="eastAsia"/>
          <w:lang w:val="en-US" w:eastAsia="zh-CN"/>
        </w:rPr>
        <w:t xml:space="preserve">电话：33970492                                     </w:t>
      </w:r>
      <w:r>
        <w:t>地</w:t>
      </w:r>
      <w:r>
        <w:rPr>
          <w:spacing w:val="-3"/>
        </w:rPr>
        <w:t>址</w:t>
      </w:r>
      <w:r>
        <w:t>：</w:t>
      </w:r>
    </w:p>
    <w:p>
      <w:pPr>
        <w:pStyle w:val="3"/>
        <w:spacing w:line="391" w:lineRule="exact"/>
        <w:ind w:firstLine="4320" w:firstLineChars="2000"/>
        <w:rPr>
          <w:rFonts w:hint="default" w:eastAsia="微软雅黑"/>
          <w:lang w:val="en-US" w:eastAsia="zh-CN"/>
        </w:rPr>
      </w:pPr>
      <w:r>
        <w:rPr>
          <w:spacing w:val="-2"/>
        </w:rPr>
        <w:t>电话：</w:t>
      </w:r>
    </w:p>
    <w:p>
      <w:pPr>
        <w:pStyle w:val="3"/>
        <w:tabs>
          <w:tab w:val="left" w:pos="6699"/>
          <w:tab w:val="left" w:pos="7419"/>
          <w:tab w:val="left" w:pos="8139"/>
        </w:tabs>
        <w:spacing w:line="391" w:lineRule="exact"/>
        <w:ind w:left="4950"/>
      </w:pPr>
      <w:r>
        <w:t>签</w:t>
      </w:r>
      <w:r>
        <w:rPr>
          <w:spacing w:val="-3"/>
        </w:rPr>
        <w:t>约</w:t>
      </w:r>
      <w:r>
        <w:t>时间：</w:t>
      </w:r>
      <w:r>
        <w:tab/>
      </w:r>
      <w:r>
        <w:t>年</w:t>
      </w:r>
      <w:r>
        <w:tab/>
      </w:r>
      <w:r>
        <w:t>月</w:t>
      </w:r>
      <w:r>
        <w:tab/>
      </w:r>
      <w:r>
        <w:t>日</w:t>
      </w:r>
    </w:p>
    <w:p>
      <w:pPr>
        <w:spacing w:after="0" w:line="391" w:lineRule="exact"/>
        <w:sectPr>
          <w:pgSz w:w="11910" w:h="16840"/>
          <w:pgMar w:top="1380" w:right="1560" w:bottom="280" w:left="1580" w:header="720" w:footer="720" w:gutter="0"/>
        </w:sectPr>
      </w:pPr>
    </w:p>
    <w:p>
      <w:pPr>
        <w:pStyle w:val="2"/>
      </w:pPr>
      <w:r>
        <w:t>房屋设备清单：</w:t>
      </w:r>
    </w:p>
    <w:p>
      <w:pPr>
        <w:pStyle w:val="7"/>
        <w:numPr>
          <w:ilvl w:val="0"/>
          <w:numId w:val="1"/>
        </w:numPr>
        <w:tabs>
          <w:tab w:val="left" w:pos="644"/>
          <w:tab w:val="left" w:pos="645"/>
        </w:tabs>
        <w:spacing w:before="167" w:after="0" w:line="240" w:lineRule="auto"/>
        <w:ind w:left="644" w:right="0" w:hanging="425"/>
        <w:jc w:val="left"/>
        <w:rPr>
          <w:sz w:val="22"/>
        </w:rPr>
      </w:pPr>
      <w:r>
        <w:rPr>
          <w:spacing w:val="-3"/>
          <w:sz w:val="22"/>
        </w:rPr>
        <w:t>入住之前甲乙双方需确认设备清单并签字。</w:t>
      </w:r>
    </w:p>
    <w:p>
      <w:pPr>
        <w:pStyle w:val="7"/>
        <w:numPr>
          <w:ilvl w:val="0"/>
          <w:numId w:val="1"/>
        </w:numPr>
        <w:tabs>
          <w:tab w:val="left" w:pos="644"/>
          <w:tab w:val="left" w:pos="645"/>
        </w:tabs>
        <w:spacing w:before="53" w:after="0" w:line="240" w:lineRule="auto"/>
        <w:ind w:left="644" w:right="0" w:hanging="425"/>
        <w:jc w:val="left"/>
        <w:rPr>
          <w:sz w:val="22"/>
        </w:rPr>
      </w:pPr>
      <w:r>
        <w:rPr>
          <w:spacing w:val="-3"/>
          <w:sz w:val="22"/>
        </w:rPr>
        <w:t>租赁期满或合同解除，乙方按照原状和设备清单返还房屋及附属物品等设备设施</w:t>
      </w:r>
    </w:p>
    <w:p>
      <w:pPr>
        <w:pStyle w:val="7"/>
        <w:numPr>
          <w:ilvl w:val="0"/>
          <w:numId w:val="1"/>
        </w:numPr>
        <w:tabs>
          <w:tab w:val="left" w:pos="644"/>
          <w:tab w:val="left" w:pos="645"/>
        </w:tabs>
        <w:spacing w:before="76" w:after="0" w:line="220" w:lineRule="auto"/>
        <w:ind w:left="644" w:right="237" w:hanging="425"/>
        <w:jc w:val="left"/>
        <w:rPr>
          <w:sz w:val="22"/>
        </w:rPr>
      </w:pPr>
      <w:r>
        <w:rPr>
          <w:sz w:val="22"/>
        </w:rPr>
        <w:t>退租时乙方不可遗留设备清单外的家私家电或大型物件，清单中的设施设备如因</w:t>
      </w:r>
      <w:r>
        <w:rPr>
          <w:spacing w:val="-3"/>
          <w:sz w:val="22"/>
        </w:rPr>
        <w:t>乙方故意或使用不当造成损坏的，由乙方承担责任并照价赔偿。</w:t>
      </w:r>
    </w:p>
    <w:p>
      <w:pPr>
        <w:pStyle w:val="7"/>
        <w:numPr>
          <w:ilvl w:val="0"/>
          <w:numId w:val="1"/>
        </w:numPr>
        <w:tabs>
          <w:tab w:val="left" w:pos="644"/>
          <w:tab w:val="left" w:pos="645"/>
        </w:tabs>
        <w:spacing w:before="66" w:after="0" w:line="240" w:lineRule="auto"/>
        <w:ind w:left="644" w:right="0" w:hanging="425"/>
        <w:jc w:val="left"/>
        <w:rPr>
          <w:sz w:val="22"/>
        </w:rPr>
      </w:pPr>
      <w:r>
        <w:rPr>
          <w:spacing w:val="-3"/>
          <w:sz w:val="22"/>
        </w:rPr>
        <w:t>乙方应当爱护并合理使用房屋内附属设施及配置的物品。</w:t>
      </w:r>
    </w:p>
    <w:p>
      <w:pPr>
        <w:pStyle w:val="3"/>
        <w:spacing w:before="9"/>
        <w:ind w:left="0"/>
        <w:rPr>
          <w:sz w:val="3"/>
        </w:rPr>
      </w:pPr>
    </w:p>
    <w:tbl>
      <w:tblPr>
        <w:tblStyle w:val="4"/>
        <w:tblW w:w="8093" w:type="dxa"/>
        <w:tblInd w:w="3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5"/>
        <w:gridCol w:w="953"/>
        <w:gridCol w:w="654"/>
        <w:gridCol w:w="832"/>
        <w:gridCol w:w="684"/>
        <w:gridCol w:w="833"/>
        <w:gridCol w:w="1050"/>
        <w:gridCol w:w="643"/>
        <w:gridCol w:w="985"/>
        <w:gridCol w:w="6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75" w:type="dxa"/>
            <w:tcBorders>
              <w:bottom w:val="single" w:color="000000" w:sz="4" w:space="0"/>
              <w:right w:val="single" w:color="000000" w:sz="4" w:space="0"/>
            </w:tcBorders>
          </w:tcPr>
          <w:p>
            <w:pPr>
              <w:pStyle w:val="8"/>
              <w:spacing w:before="86"/>
              <w:ind w:left="129" w:right="111"/>
              <w:jc w:val="center"/>
              <w:rPr>
                <w:sz w:val="24"/>
              </w:rPr>
            </w:pPr>
            <w:r>
              <w:rPr>
                <w:sz w:val="24"/>
              </w:rPr>
              <w:t>序号</w:t>
            </w:r>
          </w:p>
        </w:tc>
        <w:tc>
          <w:tcPr>
            <w:tcW w:w="953" w:type="dxa"/>
            <w:tcBorders>
              <w:left w:val="single" w:color="000000" w:sz="4" w:space="0"/>
              <w:bottom w:val="single" w:color="000000" w:sz="4" w:space="0"/>
              <w:right w:val="single" w:color="000000" w:sz="4" w:space="0"/>
            </w:tcBorders>
          </w:tcPr>
          <w:p>
            <w:pPr>
              <w:pStyle w:val="8"/>
              <w:spacing w:before="86"/>
              <w:ind w:left="40" w:right="22"/>
              <w:jc w:val="center"/>
              <w:rPr>
                <w:sz w:val="24"/>
              </w:rPr>
            </w:pPr>
            <w:r>
              <w:rPr>
                <w:sz w:val="24"/>
              </w:rPr>
              <w:t>设备</w:t>
            </w:r>
          </w:p>
        </w:tc>
        <w:tc>
          <w:tcPr>
            <w:tcW w:w="654" w:type="dxa"/>
            <w:tcBorders>
              <w:left w:val="single" w:color="000000" w:sz="4" w:space="0"/>
              <w:bottom w:val="single" w:color="000000" w:sz="4" w:space="0"/>
              <w:right w:val="single" w:color="000000" w:sz="4" w:space="0"/>
            </w:tcBorders>
          </w:tcPr>
          <w:p>
            <w:pPr>
              <w:pStyle w:val="8"/>
              <w:spacing w:before="86"/>
              <w:ind w:left="91"/>
              <w:rPr>
                <w:sz w:val="24"/>
              </w:rPr>
            </w:pPr>
            <w:r>
              <w:rPr>
                <w:sz w:val="24"/>
              </w:rPr>
              <w:t>数量</w:t>
            </w:r>
          </w:p>
        </w:tc>
        <w:tc>
          <w:tcPr>
            <w:tcW w:w="832" w:type="dxa"/>
            <w:tcBorders>
              <w:left w:val="single" w:color="000000" w:sz="4" w:space="0"/>
              <w:bottom w:val="single" w:color="000000" w:sz="4" w:space="0"/>
              <w:right w:val="single" w:color="000000" w:sz="4" w:space="0"/>
            </w:tcBorders>
          </w:tcPr>
          <w:p>
            <w:pPr>
              <w:pStyle w:val="8"/>
              <w:spacing w:before="86"/>
              <w:ind w:left="159" w:right="143"/>
              <w:jc w:val="center"/>
              <w:rPr>
                <w:sz w:val="24"/>
              </w:rPr>
            </w:pPr>
            <w:r>
              <w:rPr>
                <w:sz w:val="24"/>
              </w:rPr>
              <w:t>价格</w:t>
            </w:r>
          </w:p>
        </w:tc>
        <w:tc>
          <w:tcPr>
            <w:tcW w:w="684" w:type="dxa"/>
            <w:tcBorders>
              <w:left w:val="single" w:color="000000" w:sz="4" w:space="0"/>
              <w:bottom w:val="single" w:color="000000" w:sz="4" w:space="0"/>
            </w:tcBorders>
          </w:tcPr>
          <w:p>
            <w:pPr>
              <w:pStyle w:val="8"/>
              <w:spacing w:before="86"/>
              <w:ind w:left="103"/>
              <w:rPr>
                <w:sz w:val="24"/>
              </w:rPr>
            </w:pPr>
            <w:r>
              <w:rPr>
                <w:sz w:val="24"/>
              </w:rPr>
              <w:t>备注</w:t>
            </w:r>
          </w:p>
        </w:tc>
        <w:tc>
          <w:tcPr>
            <w:tcW w:w="833" w:type="dxa"/>
            <w:tcBorders>
              <w:top w:val="single" w:color="000000" w:sz="4" w:space="0"/>
              <w:bottom w:val="single" w:color="000000" w:sz="4" w:space="0"/>
              <w:right w:val="single" w:color="000000" w:sz="4" w:space="0"/>
            </w:tcBorders>
          </w:tcPr>
          <w:p>
            <w:pPr>
              <w:pStyle w:val="8"/>
              <w:spacing w:before="86"/>
              <w:ind w:left="157" w:right="140"/>
              <w:jc w:val="center"/>
              <w:rPr>
                <w:sz w:val="24"/>
              </w:rPr>
            </w:pPr>
            <w:r>
              <w:rPr>
                <w:sz w:val="24"/>
              </w:rPr>
              <w:t>序号</w:t>
            </w:r>
          </w:p>
        </w:tc>
        <w:tc>
          <w:tcPr>
            <w:tcW w:w="1050" w:type="dxa"/>
            <w:tcBorders>
              <w:top w:val="single" w:color="000000" w:sz="4" w:space="0"/>
              <w:left w:val="single" w:color="000000" w:sz="4" w:space="0"/>
              <w:bottom w:val="single" w:color="000000" w:sz="4" w:space="0"/>
              <w:right w:val="single" w:color="000000" w:sz="4" w:space="0"/>
            </w:tcBorders>
          </w:tcPr>
          <w:p>
            <w:pPr>
              <w:pStyle w:val="8"/>
              <w:spacing w:before="86"/>
              <w:ind w:left="30" w:right="10"/>
              <w:jc w:val="center"/>
              <w:rPr>
                <w:sz w:val="24"/>
              </w:rPr>
            </w:pPr>
            <w:r>
              <w:rPr>
                <w:sz w:val="24"/>
              </w:rPr>
              <w:t>设备</w:t>
            </w:r>
          </w:p>
        </w:tc>
        <w:tc>
          <w:tcPr>
            <w:tcW w:w="643" w:type="dxa"/>
            <w:tcBorders>
              <w:top w:val="single" w:color="000000" w:sz="4" w:space="0"/>
              <w:left w:val="single" w:color="000000" w:sz="4" w:space="0"/>
              <w:bottom w:val="single" w:color="000000" w:sz="4" w:space="0"/>
              <w:right w:val="single" w:color="000000" w:sz="4" w:space="0"/>
            </w:tcBorders>
          </w:tcPr>
          <w:p>
            <w:pPr>
              <w:pStyle w:val="8"/>
              <w:spacing w:before="86"/>
              <w:ind w:left="85"/>
              <w:rPr>
                <w:sz w:val="24"/>
              </w:rPr>
            </w:pPr>
            <w:r>
              <w:rPr>
                <w:sz w:val="24"/>
              </w:rPr>
              <w:t>数量</w:t>
            </w:r>
          </w:p>
        </w:tc>
        <w:tc>
          <w:tcPr>
            <w:tcW w:w="985" w:type="dxa"/>
            <w:tcBorders>
              <w:top w:val="single" w:color="000000" w:sz="4" w:space="0"/>
              <w:left w:val="single" w:color="000000" w:sz="4" w:space="0"/>
              <w:bottom w:val="single" w:color="000000" w:sz="4" w:space="0"/>
              <w:right w:val="single" w:color="000000" w:sz="4" w:space="0"/>
            </w:tcBorders>
          </w:tcPr>
          <w:p>
            <w:pPr>
              <w:pStyle w:val="8"/>
              <w:spacing w:before="86"/>
              <w:ind w:left="115" w:right="99"/>
              <w:jc w:val="center"/>
              <w:rPr>
                <w:sz w:val="24"/>
              </w:rPr>
            </w:pPr>
            <w:r>
              <w:rPr>
                <w:sz w:val="24"/>
              </w:rPr>
              <w:t>价格</w:t>
            </w:r>
          </w:p>
        </w:tc>
        <w:tc>
          <w:tcPr>
            <w:tcW w:w="684" w:type="dxa"/>
            <w:tcBorders>
              <w:top w:val="single" w:color="000000" w:sz="4" w:space="0"/>
              <w:left w:val="single" w:color="000000" w:sz="4" w:space="0"/>
              <w:bottom w:val="single" w:color="000000" w:sz="4" w:space="0"/>
              <w:right w:val="single" w:color="000000" w:sz="4" w:space="0"/>
            </w:tcBorders>
          </w:tcPr>
          <w:p>
            <w:pPr>
              <w:pStyle w:val="8"/>
              <w:spacing w:before="86"/>
              <w:ind w:left="106"/>
              <w:rPr>
                <w:sz w:val="24"/>
              </w:rPr>
            </w:pPr>
            <w:r>
              <w:rPr>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775" w:type="dxa"/>
            <w:tcBorders>
              <w:top w:val="single" w:color="000000" w:sz="4" w:space="0"/>
              <w:bottom w:val="single" w:color="000000" w:sz="4" w:space="0"/>
              <w:right w:val="single" w:color="000000" w:sz="4" w:space="0"/>
            </w:tcBorders>
          </w:tcPr>
          <w:p>
            <w:pPr>
              <w:pStyle w:val="8"/>
              <w:spacing w:before="84"/>
              <w:ind w:left="18"/>
              <w:jc w:val="center"/>
              <w:rPr>
                <w:sz w:val="24"/>
              </w:rPr>
            </w:pPr>
            <w:r>
              <w:rPr>
                <w:sz w:val="24"/>
              </w:rPr>
              <w:t>1</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84"/>
              <w:ind w:left="40" w:right="22"/>
              <w:jc w:val="center"/>
              <w:rPr>
                <w:sz w:val="24"/>
              </w:rPr>
            </w:pPr>
            <w:r>
              <w:rPr>
                <w:sz w:val="24"/>
              </w:rPr>
              <w:t>热水器</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hint="eastAsia" w:ascii="Times New Roman" w:eastAsia="宋体"/>
                <w:sz w:val="22"/>
                <w:lang w:val="en-US" w:eastAsia="zh-CN"/>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84"/>
              <w:ind w:left="159" w:right="143"/>
              <w:jc w:val="center"/>
              <w:rPr>
                <w:sz w:val="24"/>
              </w:rPr>
            </w:pPr>
            <w:r>
              <w:rPr>
                <w:sz w:val="24"/>
              </w:rPr>
              <w:t>800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84"/>
              <w:ind w:left="157" w:right="140"/>
              <w:jc w:val="center"/>
              <w:rPr>
                <w:rFonts w:hint="eastAsia" w:eastAsia="宋体"/>
                <w:sz w:val="24"/>
                <w:lang w:val="en-US" w:eastAsia="zh-CN"/>
              </w:rPr>
            </w:pPr>
            <w:r>
              <w:rPr>
                <w:sz w:val="24"/>
              </w:rPr>
              <w:t>1</w:t>
            </w:r>
            <w:r>
              <w:rPr>
                <w:rFonts w:hint="eastAsia"/>
                <w:sz w:val="24"/>
                <w:lang w:val="en-US" w:eastAsia="zh-CN"/>
              </w:rPr>
              <w:t>5</w:t>
            </w:r>
          </w:p>
        </w:tc>
        <w:tc>
          <w:tcPr>
            <w:tcW w:w="1050" w:type="dxa"/>
            <w:tcBorders>
              <w:top w:val="single" w:color="000000" w:sz="4" w:space="0"/>
              <w:left w:val="single" w:color="000000" w:sz="4" w:space="0"/>
              <w:bottom w:val="single" w:color="000000" w:sz="4" w:space="0"/>
              <w:right w:val="single" w:color="000000" w:sz="4" w:space="0"/>
            </w:tcBorders>
          </w:tcPr>
          <w:p>
            <w:pPr>
              <w:pStyle w:val="8"/>
              <w:spacing w:before="84"/>
              <w:ind w:left="30" w:right="10"/>
              <w:jc w:val="center"/>
              <w:rPr>
                <w:sz w:val="24"/>
              </w:rPr>
            </w:pPr>
            <w:r>
              <w:rPr>
                <w:sz w:val="24"/>
              </w:rPr>
              <w:t>水表</w:t>
            </w: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spacing w:before="84"/>
              <w:ind w:left="115" w:right="99"/>
              <w:jc w:val="center"/>
              <w:rPr>
                <w:sz w:val="24"/>
              </w:rPr>
            </w:pPr>
            <w:r>
              <w:rPr>
                <w:sz w:val="24"/>
              </w:rPr>
              <w:t>200</w:t>
            </w: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75" w:type="dxa"/>
            <w:tcBorders>
              <w:top w:val="single" w:color="000000" w:sz="4" w:space="0"/>
              <w:bottom w:val="single" w:color="000000" w:sz="4" w:space="0"/>
              <w:right w:val="single" w:color="000000" w:sz="4" w:space="0"/>
            </w:tcBorders>
          </w:tcPr>
          <w:p>
            <w:pPr>
              <w:pStyle w:val="8"/>
              <w:spacing w:before="80"/>
              <w:ind w:left="18"/>
              <w:jc w:val="center"/>
              <w:rPr>
                <w:sz w:val="24"/>
              </w:rPr>
            </w:pPr>
            <w:r>
              <w:rPr>
                <w:sz w:val="24"/>
              </w:rPr>
              <w:t>2</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80"/>
              <w:ind w:left="40" w:right="22"/>
              <w:jc w:val="center"/>
              <w:rPr>
                <w:sz w:val="24"/>
              </w:rPr>
            </w:pPr>
            <w:r>
              <w:rPr>
                <w:sz w:val="24"/>
              </w:rPr>
              <w:t>油烟机</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80"/>
              <w:ind w:left="159" w:right="143"/>
              <w:jc w:val="center"/>
              <w:rPr>
                <w:sz w:val="24"/>
              </w:rPr>
            </w:pPr>
            <w:r>
              <w:rPr>
                <w:sz w:val="24"/>
              </w:rPr>
              <w:t>1000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85"/>
              <w:ind w:left="157" w:right="140"/>
              <w:jc w:val="center"/>
              <w:rPr>
                <w:rFonts w:hint="eastAsia" w:eastAsia="宋体"/>
                <w:sz w:val="24"/>
                <w:lang w:eastAsia="zh-CN"/>
              </w:rPr>
            </w:pPr>
            <w:r>
              <w:rPr>
                <w:sz w:val="24"/>
              </w:rPr>
              <w:t>1</w:t>
            </w:r>
            <w:r>
              <w:rPr>
                <w:rFonts w:hint="eastAsia"/>
                <w:sz w:val="24"/>
                <w:lang w:val="en-US" w:eastAsia="zh-CN"/>
              </w:rPr>
              <w:t>6</w:t>
            </w:r>
          </w:p>
        </w:tc>
        <w:tc>
          <w:tcPr>
            <w:tcW w:w="1050" w:type="dxa"/>
            <w:tcBorders>
              <w:top w:val="single" w:color="000000" w:sz="4" w:space="0"/>
              <w:left w:val="single" w:color="000000" w:sz="4" w:space="0"/>
              <w:bottom w:val="single" w:color="000000" w:sz="4" w:space="0"/>
              <w:right w:val="single" w:color="000000" w:sz="4" w:space="0"/>
            </w:tcBorders>
          </w:tcPr>
          <w:p>
            <w:pPr>
              <w:pStyle w:val="8"/>
              <w:spacing w:before="85"/>
              <w:ind w:left="30" w:right="10"/>
              <w:jc w:val="center"/>
              <w:rPr>
                <w:sz w:val="24"/>
              </w:rPr>
            </w:pPr>
            <w:r>
              <w:rPr>
                <w:sz w:val="24"/>
              </w:rPr>
              <w:t>电表</w:t>
            </w: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spacing w:before="85"/>
              <w:ind w:left="115" w:right="99"/>
              <w:jc w:val="center"/>
              <w:rPr>
                <w:sz w:val="24"/>
              </w:rPr>
            </w:pPr>
            <w:r>
              <w:rPr>
                <w:sz w:val="24"/>
              </w:rPr>
              <w:t>200</w:t>
            </w: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75" w:type="dxa"/>
            <w:tcBorders>
              <w:top w:val="single" w:color="000000" w:sz="4" w:space="0"/>
              <w:bottom w:val="single" w:color="000000" w:sz="4" w:space="0"/>
              <w:right w:val="single" w:color="000000" w:sz="4" w:space="0"/>
            </w:tcBorders>
          </w:tcPr>
          <w:p>
            <w:pPr>
              <w:pStyle w:val="8"/>
              <w:spacing w:before="78"/>
              <w:ind w:left="18"/>
              <w:jc w:val="center"/>
              <w:rPr>
                <w:sz w:val="24"/>
              </w:rPr>
            </w:pPr>
            <w:r>
              <w:rPr>
                <w:sz w:val="24"/>
              </w:rPr>
              <w:t>3</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78"/>
              <w:ind w:left="40" w:right="22"/>
              <w:jc w:val="center"/>
              <w:rPr>
                <w:sz w:val="24"/>
              </w:rPr>
            </w:pPr>
            <w:r>
              <w:rPr>
                <w:sz w:val="24"/>
              </w:rPr>
              <w:t>洗衣机</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78"/>
              <w:ind w:left="159" w:right="143"/>
              <w:jc w:val="center"/>
              <w:rPr>
                <w:sz w:val="24"/>
              </w:rPr>
            </w:pPr>
            <w:r>
              <w:rPr>
                <w:sz w:val="24"/>
              </w:rPr>
              <w:t>800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78"/>
              <w:ind w:left="157" w:right="140"/>
              <w:jc w:val="center"/>
              <w:rPr>
                <w:rFonts w:hint="eastAsia" w:eastAsia="宋体"/>
                <w:sz w:val="24"/>
                <w:lang w:eastAsia="zh-CN"/>
              </w:rPr>
            </w:pPr>
            <w:r>
              <w:rPr>
                <w:sz w:val="24"/>
              </w:rPr>
              <w:t>1</w:t>
            </w:r>
            <w:r>
              <w:rPr>
                <w:rFonts w:hint="eastAsia"/>
                <w:sz w:val="24"/>
                <w:lang w:val="en-US" w:eastAsia="zh-CN"/>
              </w:rPr>
              <w:t>7</w:t>
            </w:r>
          </w:p>
        </w:tc>
        <w:tc>
          <w:tcPr>
            <w:tcW w:w="1050" w:type="dxa"/>
            <w:tcBorders>
              <w:top w:val="single" w:color="000000" w:sz="4" w:space="0"/>
              <w:left w:val="single" w:color="000000" w:sz="4" w:space="0"/>
              <w:bottom w:val="single" w:color="000000" w:sz="4" w:space="0"/>
              <w:right w:val="single" w:color="000000" w:sz="4" w:space="0"/>
            </w:tcBorders>
          </w:tcPr>
          <w:p>
            <w:pPr>
              <w:pStyle w:val="8"/>
              <w:spacing w:before="78"/>
              <w:ind w:left="30" w:right="10"/>
              <w:jc w:val="center"/>
              <w:rPr>
                <w:sz w:val="24"/>
              </w:rPr>
            </w:pPr>
            <w:r>
              <w:rPr>
                <w:sz w:val="24"/>
              </w:rPr>
              <w:t>门卡</w:t>
            </w: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spacing w:before="78"/>
              <w:ind w:left="115" w:right="99"/>
              <w:jc w:val="center"/>
              <w:rPr>
                <w:sz w:val="24"/>
              </w:rPr>
            </w:pPr>
            <w:r>
              <w:rPr>
                <w:sz w:val="24"/>
              </w:rPr>
              <w:t>1</w:t>
            </w:r>
            <w:r>
              <w:rPr>
                <w:rFonts w:hint="eastAsia"/>
                <w:sz w:val="24"/>
                <w:lang w:val="en-US" w:eastAsia="zh-CN"/>
              </w:rPr>
              <w:t>0</w:t>
            </w:r>
            <w:r>
              <w:rPr>
                <w:sz w:val="24"/>
              </w:rPr>
              <w:t>0/套</w:t>
            </w: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775" w:type="dxa"/>
            <w:tcBorders>
              <w:top w:val="single" w:color="000000" w:sz="4" w:space="0"/>
              <w:bottom w:val="single" w:color="000000" w:sz="4" w:space="0"/>
              <w:right w:val="single" w:color="000000" w:sz="4" w:space="0"/>
            </w:tcBorders>
          </w:tcPr>
          <w:p>
            <w:pPr>
              <w:pStyle w:val="8"/>
              <w:spacing w:before="79"/>
              <w:ind w:left="18"/>
              <w:jc w:val="center"/>
              <w:rPr>
                <w:sz w:val="24"/>
              </w:rPr>
            </w:pPr>
            <w:r>
              <w:rPr>
                <w:sz w:val="24"/>
              </w:rPr>
              <w:t>4</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79"/>
              <w:ind w:left="40" w:right="22"/>
              <w:jc w:val="center"/>
              <w:rPr>
                <w:sz w:val="24"/>
              </w:rPr>
            </w:pPr>
            <w:r>
              <w:rPr>
                <w:sz w:val="24"/>
              </w:rPr>
              <w:t>冰箱</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79"/>
              <w:ind w:left="159" w:right="143"/>
              <w:jc w:val="center"/>
              <w:rPr>
                <w:sz w:val="24"/>
              </w:rPr>
            </w:pPr>
            <w:r>
              <w:rPr>
                <w:sz w:val="24"/>
              </w:rPr>
              <w:t>1000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79"/>
              <w:ind w:left="157" w:right="140"/>
              <w:jc w:val="center"/>
              <w:rPr>
                <w:rFonts w:hint="eastAsia" w:eastAsia="宋体"/>
                <w:sz w:val="24"/>
                <w:lang w:eastAsia="zh-CN"/>
              </w:rPr>
            </w:pPr>
            <w:r>
              <w:rPr>
                <w:sz w:val="24"/>
              </w:rPr>
              <w:t>1</w:t>
            </w:r>
            <w:r>
              <w:rPr>
                <w:rFonts w:hint="eastAsia"/>
                <w:sz w:val="24"/>
                <w:lang w:val="en-US" w:eastAsia="zh-CN"/>
              </w:rPr>
              <w:t>8</w:t>
            </w:r>
          </w:p>
        </w:tc>
        <w:tc>
          <w:tcPr>
            <w:tcW w:w="1050" w:type="dxa"/>
            <w:tcBorders>
              <w:top w:val="single" w:color="000000" w:sz="4" w:space="0"/>
              <w:left w:val="single" w:color="000000" w:sz="4" w:space="0"/>
              <w:bottom w:val="single" w:color="000000" w:sz="4" w:space="0"/>
              <w:right w:val="single" w:color="000000" w:sz="4" w:space="0"/>
            </w:tcBorders>
          </w:tcPr>
          <w:p>
            <w:pPr>
              <w:pStyle w:val="8"/>
              <w:spacing w:before="79"/>
              <w:ind w:left="30" w:right="10"/>
              <w:jc w:val="center"/>
              <w:rPr>
                <w:sz w:val="24"/>
              </w:rPr>
            </w:pPr>
            <w:r>
              <w:rPr>
                <w:sz w:val="24"/>
              </w:rPr>
              <w:t>空调遥控</w:t>
            </w: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spacing w:before="79"/>
              <w:ind w:left="115" w:right="99"/>
              <w:jc w:val="center"/>
              <w:rPr>
                <w:sz w:val="24"/>
              </w:rPr>
            </w:pPr>
            <w:r>
              <w:rPr>
                <w:sz w:val="24"/>
              </w:rPr>
              <w:t>100</w:t>
            </w: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75" w:type="dxa"/>
            <w:tcBorders>
              <w:top w:val="single" w:color="000000" w:sz="4" w:space="0"/>
              <w:bottom w:val="single" w:color="000000" w:sz="4" w:space="0"/>
              <w:right w:val="single" w:color="000000" w:sz="4" w:space="0"/>
            </w:tcBorders>
          </w:tcPr>
          <w:p>
            <w:pPr>
              <w:pStyle w:val="8"/>
              <w:spacing w:before="79"/>
              <w:ind w:left="18"/>
              <w:jc w:val="center"/>
              <w:rPr>
                <w:sz w:val="24"/>
              </w:rPr>
            </w:pPr>
            <w:r>
              <w:rPr>
                <w:sz w:val="24"/>
              </w:rPr>
              <w:t>5</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79"/>
              <w:ind w:left="40" w:right="22"/>
              <w:jc w:val="center"/>
              <w:rPr>
                <w:sz w:val="24"/>
              </w:rPr>
            </w:pPr>
            <w:r>
              <w:rPr>
                <w:sz w:val="24"/>
              </w:rPr>
              <w:t>空调</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79"/>
              <w:ind w:left="159" w:right="143"/>
              <w:jc w:val="center"/>
              <w:rPr>
                <w:sz w:val="24"/>
              </w:rPr>
            </w:pPr>
            <w:r>
              <w:rPr>
                <w:sz w:val="24"/>
              </w:rPr>
              <w:t>2500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79"/>
              <w:ind w:left="157" w:right="140"/>
              <w:jc w:val="center"/>
              <w:rPr>
                <w:rFonts w:hint="default" w:eastAsia="宋体"/>
                <w:sz w:val="24"/>
                <w:lang w:val="en-US" w:eastAsia="zh-CN"/>
              </w:rPr>
            </w:pPr>
            <w:r>
              <w:rPr>
                <w:rFonts w:hint="eastAsia"/>
                <w:sz w:val="24"/>
                <w:lang w:val="en-US" w:eastAsia="zh-CN"/>
              </w:rPr>
              <w:t>19</w:t>
            </w:r>
          </w:p>
        </w:tc>
        <w:tc>
          <w:tcPr>
            <w:tcW w:w="1050" w:type="dxa"/>
            <w:tcBorders>
              <w:top w:val="single" w:color="000000" w:sz="4" w:space="0"/>
              <w:left w:val="single" w:color="000000" w:sz="4" w:space="0"/>
              <w:bottom w:val="single" w:color="000000" w:sz="4" w:space="0"/>
              <w:right w:val="single" w:color="000000" w:sz="4" w:space="0"/>
            </w:tcBorders>
          </w:tcPr>
          <w:p>
            <w:pPr>
              <w:pStyle w:val="8"/>
              <w:ind w:firstLine="220" w:firstLineChars="100"/>
              <w:jc w:val="center"/>
              <w:rPr>
                <w:rFonts w:hint="default" w:ascii="Times New Roman" w:eastAsia="宋体"/>
                <w:sz w:val="22"/>
                <w:lang w:val="en-US" w:eastAsia="zh-CN"/>
              </w:rPr>
            </w:pPr>
            <w:r>
              <w:rPr>
                <w:rFonts w:hint="eastAsia" w:ascii="Times New Roman"/>
                <w:sz w:val="22"/>
                <w:lang w:val="en-US" w:eastAsia="zh-CN"/>
              </w:rPr>
              <w:t>光猫</w:t>
            </w: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jc w:val="center"/>
              <w:rPr>
                <w:rFonts w:hint="default" w:ascii="Times New Roman" w:eastAsia="宋体"/>
                <w:sz w:val="22"/>
                <w:lang w:val="en-US" w:eastAsia="zh-CN"/>
              </w:rPr>
            </w:pPr>
            <w:r>
              <w:rPr>
                <w:rFonts w:hint="eastAsia" w:ascii="Times New Roman"/>
                <w:sz w:val="22"/>
                <w:lang w:val="en-US" w:eastAsia="zh-CN"/>
              </w:rPr>
              <w:t>100</w:t>
            </w: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75" w:type="dxa"/>
            <w:tcBorders>
              <w:top w:val="single" w:color="000000" w:sz="4" w:space="0"/>
              <w:bottom w:val="single" w:color="000000" w:sz="4" w:space="0"/>
              <w:right w:val="single" w:color="000000" w:sz="4" w:space="0"/>
            </w:tcBorders>
          </w:tcPr>
          <w:p>
            <w:pPr>
              <w:pStyle w:val="8"/>
              <w:spacing w:before="87"/>
              <w:ind w:left="18"/>
              <w:jc w:val="center"/>
              <w:rPr>
                <w:sz w:val="24"/>
              </w:rPr>
            </w:pPr>
            <w:r>
              <w:rPr>
                <w:sz w:val="24"/>
              </w:rPr>
              <w:t>6</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87"/>
              <w:ind w:left="18"/>
              <w:jc w:val="center"/>
              <w:rPr>
                <w:sz w:val="24"/>
              </w:rPr>
            </w:pPr>
            <w:r>
              <w:rPr>
                <w:sz w:val="24"/>
              </w:rPr>
              <w:t>床</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87"/>
              <w:ind w:left="159" w:right="143"/>
              <w:jc w:val="center"/>
              <w:rPr>
                <w:rFonts w:hint="default" w:eastAsia="宋体"/>
                <w:sz w:val="24"/>
                <w:lang w:val="en-US" w:eastAsia="zh-CN"/>
              </w:rPr>
            </w:pPr>
            <w:r>
              <w:rPr>
                <w:rFonts w:hint="eastAsia"/>
                <w:sz w:val="24"/>
                <w:lang w:val="en-US" w:eastAsia="zh-CN"/>
              </w:rPr>
              <w:t>800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87"/>
              <w:ind w:left="157" w:right="140"/>
              <w:jc w:val="center"/>
              <w:rPr>
                <w:rFonts w:hint="eastAsia" w:eastAsia="宋体"/>
                <w:sz w:val="24"/>
                <w:lang w:eastAsia="zh-CN"/>
              </w:rPr>
            </w:pPr>
            <w:r>
              <w:rPr>
                <w:sz w:val="24"/>
              </w:rPr>
              <w:t>2</w:t>
            </w:r>
            <w:r>
              <w:rPr>
                <w:rFonts w:hint="eastAsia"/>
                <w:sz w:val="24"/>
                <w:lang w:val="en-US" w:eastAsia="zh-CN"/>
              </w:rPr>
              <w:t>0</w:t>
            </w:r>
          </w:p>
        </w:tc>
        <w:tc>
          <w:tcPr>
            <w:tcW w:w="10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775" w:type="dxa"/>
            <w:tcBorders>
              <w:top w:val="single" w:color="000000" w:sz="4" w:space="0"/>
              <w:bottom w:val="single" w:color="000000" w:sz="4" w:space="0"/>
              <w:right w:val="single" w:color="000000" w:sz="4" w:space="0"/>
            </w:tcBorders>
          </w:tcPr>
          <w:p>
            <w:pPr>
              <w:pStyle w:val="8"/>
              <w:spacing w:before="85"/>
              <w:ind w:left="18"/>
              <w:jc w:val="center"/>
              <w:rPr>
                <w:sz w:val="24"/>
              </w:rPr>
            </w:pPr>
            <w:r>
              <w:rPr>
                <w:sz w:val="24"/>
              </w:rPr>
              <w:t>7</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85"/>
              <w:ind w:left="40" w:right="22"/>
              <w:jc w:val="center"/>
              <w:rPr>
                <w:sz w:val="24"/>
              </w:rPr>
            </w:pPr>
            <w:r>
              <w:rPr>
                <w:sz w:val="24"/>
              </w:rPr>
              <w:t>床垫</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85"/>
              <w:ind w:left="159" w:right="143"/>
              <w:jc w:val="center"/>
              <w:rPr>
                <w:rFonts w:hint="default" w:eastAsia="宋体"/>
                <w:sz w:val="24"/>
                <w:lang w:val="en-US" w:eastAsia="zh-CN"/>
              </w:rPr>
            </w:pPr>
            <w:r>
              <w:rPr>
                <w:rFonts w:hint="eastAsia"/>
                <w:sz w:val="24"/>
                <w:lang w:val="en-US" w:eastAsia="zh-CN"/>
              </w:rPr>
              <w:t>800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85"/>
              <w:ind w:left="157" w:right="140"/>
              <w:jc w:val="center"/>
              <w:rPr>
                <w:rFonts w:hint="eastAsia" w:eastAsia="宋体"/>
                <w:sz w:val="24"/>
                <w:lang w:eastAsia="zh-CN"/>
              </w:rPr>
            </w:pPr>
            <w:r>
              <w:rPr>
                <w:sz w:val="24"/>
              </w:rPr>
              <w:t>2</w:t>
            </w:r>
            <w:r>
              <w:rPr>
                <w:rFonts w:hint="eastAsia"/>
                <w:sz w:val="24"/>
                <w:lang w:val="en-US" w:eastAsia="zh-CN"/>
              </w:rPr>
              <w:t>1</w:t>
            </w:r>
          </w:p>
        </w:tc>
        <w:tc>
          <w:tcPr>
            <w:tcW w:w="10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775" w:type="dxa"/>
            <w:tcBorders>
              <w:top w:val="single" w:color="000000" w:sz="4" w:space="0"/>
              <w:bottom w:val="single" w:color="000000" w:sz="4" w:space="0"/>
              <w:right w:val="single" w:color="000000" w:sz="4" w:space="0"/>
            </w:tcBorders>
          </w:tcPr>
          <w:p>
            <w:pPr>
              <w:pStyle w:val="8"/>
              <w:spacing w:before="78"/>
              <w:ind w:left="18"/>
              <w:jc w:val="center"/>
              <w:rPr>
                <w:sz w:val="24"/>
              </w:rPr>
            </w:pPr>
            <w:r>
              <w:rPr>
                <w:sz w:val="24"/>
              </w:rPr>
              <w:t>8</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78"/>
              <w:ind w:left="40" w:right="22"/>
              <w:jc w:val="center"/>
              <w:rPr>
                <w:sz w:val="24"/>
              </w:rPr>
            </w:pPr>
            <w:r>
              <w:rPr>
                <w:sz w:val="24"/>
              </w:rPr>
              <w:t>床头柜</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78"/>
              <w:ind w:left="159" w:right="143"/>
              <w:jc w:val="center"/>
              <w:rPr>
                <w:sz w:val="24"/>
              </w:rPr>
            </w:pPr>
            <w:r>
              <w:rPr>
                <w:sz w:val="24"/>
              </w:rPr>
              <w:t>300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78"/>
              <w:ind w:left="157" w:right="140"/>
              <w:jc w:val="center"/>
              <w:rPr>
                <w:rFonts w:hint="eastAsia" w:eastAsia="宋体"/>
                <w:sz w:val="24"/>
                <w:lang w:eastAsia="zh-CN"/>
              </w:rPr>
            </w:pPr>
            <w:r>
              <w:rPr>
                <w:sz w:val="24"/>
              </w:rPr>
              <w:t>2</w:t>
            </w:r>
            <w:r>
              <w:rPr>
                <w:rFonts w:hint="eastAsia"/>
                <w:sz w:val="24"/>
                <w:lang w:val="en-US" w:eastAsia="zh-CN"/>
              </w:rPr>
              <w:t>2</w:t>
            </w:r>
          </w:p>
        </w:tc>
        <w:tc>
          <w:tcPr>
            <w:tcW w:w="10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75" w:type="dxa"/>
            <w:tcBorders>
              <w:top w:val="single" w:color="000000" w:sz="4" w:space="0"/>
              <w:bottom w:val="single" w:color="000000" w:sz="4" w:space="0"/>
              <w:right w:val="single" w:color="000000" w:sz="4" w:space="0"/>
            </w:tcBorders>
          </w:tcPr>
          <w:p>
            <w:pPr>
              <w:pStyle w:val="8"/>
              <w:spacing w:before="78"/>
              <w:ind w:left="18"/>
              <w:jc w:val="center"/>
              <w:rPr>
                <w:sz w:val="24"/>
              </w:rPr>
            </w:pPr>
            <w:r>
              <w:rPr>
                <w:sz w:val="24"/>
              </w:rPr>
              <w:t>9</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78"/>
              <w:ind w:left="40" w:right="22"/>
              <w:jc w:val="center"/>
              <w:rPr>
                <w:sz w:val="24"/>
              </w:rPr>
            </w:pPr>
            <w:r>
              <w:rPr>
                <w:sz w:val="24"/>
              </w:rPr>
              <w:t>衣柜</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78"/>
              <w:ind w:left="159" w:right="143"/>
              <w:jc w:val="center"/>
              <w:rPr>
                <w:rFonts w:hint="default" w:eastAsia="宋体"/>
                <w:sz w:val="24"/>
                <w:lang w:val="en-US" w:eastAsia="zh-CN"/>
              </w:rPr>
            </w:pPr>
            <w:r>
              <w:rPr>
                <w:rFonts w:hint="eastAsia"/>
                <w:sz w:val="24"/>
                <w:lang w:val="en-US" w:eastAsia="zh-CN"/>
              </w:rPr>
              <w:t>800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78"/>
              <w:ind w:left="157" w:right="140"/>
              <w:jc w:val="center"/>
              <w:rPr>
                <w:rFonts w:hint="eastAsia" w:eastAsia="宋体"/>
                <w:sz w:val="24"/>
                <w:lang w:eastAsia="zh-CN"/>
              </w:rPr>
            </w:pPr>
            <w:r>
              <w:rPr>
                <w:sz w:val="24"/>
              </w:rPr>
              <w:t>2</w:t>
            </w:r>
            <w:r>
              <w:rPr>
                <w:rFonts w:hint="eastAsia"/>
                <w:sz w:val="24"/>
                <w:lang w:val="en-US" w:eastAsia="zh-CN"/>
              </w:rPr>
              <w:t>3</w:t>
            </w:r>
          </w:p>
        </w:tc>
        <w:tc>
          <w:tcPr>
            <w:tcW w:w="10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775" w:type="dxa"/>
            <w:tcBorders>
              <w:top w:val="single" w:color="000000" w:sz="4" w:space="0"/>
              <w:bottom w:val="single" w:color="000000" w:sz="4" w:space="0"/>
              <w:right w:val="single" w:color="000000" w:sz="4" w:space="0"/>
            </w:tcBorders>
          </w:tcPr>
          <w:p>
            <w:pPr>
              <w:pStyle w:val="8"/>
              <w:spacing w:before="79"/>
              <w:ind w:left="129" w:right="111"/>
              <w:jc w:val="center"/>
              <w:rPr>
                <w:sz w:val="24"/>
              </w:rPr>
            </w:pPr>
            <w:r>
              <w:rPr>
                <w:sz w:val="24"/>
              </w:rPr>
              <w:t>10</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79"/>
              <w:ind w:left="40" w:right="22"/>
              <w:jc w:val="center"/>
              <w:rPr>
                <w:sz w:val="24"/>
              </w:rPr>
            </w:pPr>
            <w:r>
              <w:rPr>
                <w:sz w:val="24"/>
              </w:rPr>
              <w:t>椅子</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79"/>
              <w:ind w:left="159" w:right="143"/>
              <w:jc w:val="center"/>
              <w:rPr>
                <w:sz w:val="24"/>
              </w:rPr>
            </w:pPr>
            <w:r>
              <w:rPr>
                <w:sz w:val="24"/>
              </w:rPr>
              <w:t>200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79"/>
              <w:ind w:left="157" w:right="140"/>
              <w:jc w:val="center"/>
              <w:rPr>
                <w:rFonts w:hint="eastAsia" w:eastAsia="宋体"/>
                <w:sz w:val="24"/>
                <w:lang w:eastAsia="zh-CN"/>
              </w:rPr>
            </w:pPr>
            <w:r>
              <w:rPr>
                <w:sz w:val="24"/>
              </w:rPr>
              <w:t>2</w:t>
            </w:r>
            <w:r>
              <w:rPr>
                <w:rFonts w:hint="eastAsia"/>
                <w:sz w:val="24"/>
                <w:lang w:val="en-US" w:eastAsia="zh-CN"/>
              </w:rPr>
              <w:t>4</w:t>
            </w:r>
          </w:p>
        </w:tc>
        <w:tc>
          <w:tcPr>
            <w:tcW w:w="10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75" w:type="dxa"/>
            <w:tcBorders>
              <w:top w:val="single" w:color="000000" w:sz="4" w:space="0"/>
              <w:bottom w:val="single" w:color="000000" w:sz="4" w:space="0"/>
              <w:right w:val="single" w:color="000000" w:sz="4" w:space="0"/>
            </w:tcBorders>
          </w:tcPr>
          <w:p>
            <w:pPr>
              <w:pStyle w:val="8"/>
              <w:spacing w:before="87"/>
              <w:ind w:left="129" w:right="111"/>
              <w:jc w:val="center"/>
              <w:rPr>
                <w:sz w:val="24"/>
              </w:rPr>
            </w:pPr>
            <w:r>
              <w:rPr>
                <w:sz w:val="24"/>
              </w:rPr>
              <w:t>11</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87"/>
              <w:ind w:left="40" w:right="22"/>
              <w:jc w:val="center"/>
              <w:rPr>
                <w:sz w:val="24"/>
              </w:rPr>
            </w:pPr>
            <w:r>
              <w:rPr>
                <w:sz w:val="24"/>
              </w:rPr>
              <w:t>沙发</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87"/>
              <w:ind w:left="159" w:right="143"/>
              <w:jc w:val="center"/>
              <w:rPr>
                <w:sz w:val="24"/>
              </w:rPr>
            </w:pPr>
            <w:r>
              <w:rPr>
                <w:sz w:val="24"/>
              </w:rPr>
              <w:t>1000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80"/>
              <w:ind w:left="157" w:right="140"/>
              <w:jc w:val="center"/>
              <w:rPr>
                <w:rFonts w:hint="eastAsia" w:eastAsia="宋体"/>
                <w:sz w:val="24"/>
                <w:lang w:eastAsia="zh-CN"/>
              </w:rPr>
            </w:pPr>
            <w:r>
              <w:rPr>
                <w:sz w:val="24"/>
              </w:rPr>
              <w:t>2</w:t>
            </w:r>
            <w:r>
              <w:rPr>
                <w:rFonts w:hint="eastAsia"/>
                <w:sz w:val="24"/>
                <w:lang w:val="en-US" w:eastAsia="zh-CN"/>
              </w:rPr>
              <w:t>5</w:t>
            </w:r>
          </w:p>
        </w:tc>
        <w:tc>
          <w:tcPr>
            <w:tcW w:w="10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775" w:type="dxa"/>
            <w:tcBorders>
              <w:top w:val="single" w:color="000000" w:sz="4" w:space="0"/>
              <w:bottom w:val="single" w:color="000000" w:sz="4" w:space="0"/>
              <w:right w:val="single" w:color="000000" w:sz="4" w:space="0"/>
            </w:tcBorders>
          </w:tcPr>
          <w:p>
            <w:pPr>
              <w:pStyle w:val="8"/>
              <w:spacing w:before="80"/>
              <w:ind w:left="129" w:right="111"/>
              <w:jc w:val="center"/>
              <w:rPr>
                <w:sz w:val="24"/>
              </w:rPr>
            </w:pPr>
            <w:r>
              <w:rPr>
                <w:sz w:val="24"/>
              </w:rPr>
              <w:t>12</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80"/>
              <w:ind w:left="40" w:right="22"/>
              <w:jc w:val="center"/>
              <w:rPr>
                <w:sz w:val="24"/>
              </w:rPr>
            </w:pPr>
            <w:r>
              <w:rPr>
                <w:sz w:val="24"/>
              </w:rPr>
              <w:t>茶几</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80"/>
              <w:ind w:left="159" w:right="143"/>
              <w:jc w:val="center"/>
              <w:rPr>
                <w:sz w:val="24"/>
              </w:rPr>
            </w:pPr>
            <w:r>
              <w:rPr>
                <w:sz w:val="24"/>
              </w:rPr>
              <w:t>300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78"/>
              <w:ind w:left="157" w:right="140"/>
              <w:jc w:val="center"/>
              <w:rPr>
                <w:rFonts w:hint="eastAsia" w:eastAsia="宋体"/>
                <w:sz w:val="24"/>
                <w:lang w:eastAsia="zh-CN"/>
              </w:rPr>
            </w:pPr>
            <w:r>
              <w:rPr>
                <w:sz w:val="24"/>
              </w:rPr>
              <w:t>2</w:t>
            </w:r>
            <w:r>
              <w:rPr>
                <w:rFonts w:hint="eastAsia"/>
                <w:sz w:val="24"/>
                <w:lang w:val="en-US" w:eastAsia="zh-CN"/>
              </w:rPr>
              <w:t>6</w:t>
            </w:r>
          </w:p>
        </w:tc>
        <w:tc>
          <w:tcPr>
            <w:tcW w:w="10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75" w:type="dxa"/>
            <w:tcBorders>
              <w:top w:val="single" w:color="000000" w:sz="4" w:space="0"/>
              <w:bottom w:val="single" w:color="000000" w:sz="4" w:space="0"/>
              <w:right w:val="single" w:color="000000" w:sz="4" w:space="0"/>
            </w:tcBorders>
          </w:tcPr>
          <w:p>
            <w:pPr>
              <w:pStyle w:val="8"/>
              <w:spacing w:before="78"/>
              <w:ind w:left="129" w:right="111"/>
              <w:jc w:val="center"/>
              <w:rPr>
                <w:sz w:val="24"/>
              </w:rPr>
            </w:pPr>
            <w:r>
              <w:rPr>
                <w:sz w:val="24"/>
              </w:rPr>
              <w:t>13</w:t>
            </w:r>
          </w:p>
        </w:tc>
        <w:tc>
          <w:tcPr>
            <w:tcW w:w="953" w:type="dxa"/>
            <w:tcBorders>
              <w:top w:val="single" w:color="000000" w:sz="4" w:space="0"/>
              <w:left w:val="single" w:color="000000" w:sz="4" w:space="0"/>
              <w:bottom w:val="single" w:color="000000" w:sz="4" w:space="0"/>
              <w:right w:val="single" w:color="000000" w:sz="4" w:space="0"/>
            </w:tcBorders>
          </w:tcPr>
          <w:p>
            <w:pPr>
              <w:pStyle w:val="8"/>
              <w:spacing w:before="78"/>
              <w:ind w:left="40" w:right="22"/>
              <w:jc w:val="center"/>
              <w:rPr>
                <w:sz w:val="24"/>
              </w:rPr>
            </w:pPr>
            <w:r>
              <w:rPr>
                <w:sz w:val="24"/>
              </w:rPr>
              <w:t>书桌</w:t>
            </w:r>
          </w:p>
        </w:tc>
        <w:tc>
          <w:tcPr>
            <w:tcW w:w="65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bottom w:val="single" w:color="000000" w:sz="4" w:space="0"/>
              <w:right w:val="single" w:color="000000" w:sz="4" w:space="0"/>
            </w:tcBorders>
          </w:tcPr>
          <w:p>
            <w:pPr>
              <w:pStyle w:val="8"/>
              <w:spacing w:before="78"/>
              <w:ind w:left="159" w:right="143"/>
              <w:jc w:val="center"/>
              <w:rPr>
                <w:sz w:val="24"/>
              </w:rPr>
            </w:pPr>
            <w:r>
              <w:rPr>
                <w:sz w:val="24"/>
              </w:rPr>
              <w:t>500</w:t>
            </w:r>
          </w:p>
        </w:tc>
        <w:tc>
          <w:tcPr>
            <w:tcW w:w="684" w:type="dxa"/>
            <w:tcBorders>
              <w:top w:val="single" w:color="000000" w:sz="4" w:space="0"/>
              <w:left w:val="single" w:color="000000" w:sz="4" w:space="0"/>
              <w:bottom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78"/>
              <w:ind w:left="157" w:right="140"/>
              <w:jc w:val="center"/>
              <w:rPr>
                <w:rFonts w:hint="eastAsia" w:eastAsia="宋体"/>
                <w:sz w:val="24"/>
                <w:lang w:eastAsia="zh-CN"/>
              </w:rPr>
            </w:pPr>
            <w:r>
              <w:rPr>
                <w:sz w:val="24"/>
              </w:rPr>
              <w:t>2</w:t>
            </w:r>
            <w:r>
              <w:rPr>
                <w:rFonts w:hint="eastAsia"/>
                <w:sz w:val="24"/>
                <w:lang w:val="en-US" w:eastAsia="zh-CN"/>
              </w:rPr>
              <w:t>7</w:t>
            </w:r>
          </w:p>
        </w:tc>
        <w:tc>
          <w:tcPr>
            <w:tcW w:w="10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775" w:type="dxa"/>
            <w:tcBorders>
              <w:top w:val="single" w:color="000000" w:sz="4" w:space="0"/>
              <w:right w:val="single" w:color="000000" w:sz="4" w:space="0"/>
            </w:tcBorders>
          </w:tcPr>
          <w:p>
            <w:pPr>
              <w:pStyle w:val="8"/>
              <w:spacing w:before="80"/>
              <w:ind w:left="129" w:right="111"/>
              <w:jc w:val="center"/>
              <w:rPr>
                <w:rFonts w:hint="eastAsia" w:eastAsia="宋体"/>
                <w:sz w:val="24"/>
                <w:lang w:eastAsia="zh-CN"/>
              </w:rPr>
            </w:pPr>
            <w:r>
              <w:rPr>
                <w:sz w:val="24"/>
              </w:rPr>
              <w:t>1</w:t>
            </w:r>
            <w:r>
              <w:rPr>
                <w:rFonts w:hint="eastAsia"/>
                <w:sz w:val="24"/>
                <w:lang w:val="en-US" w:eastAsia="zh-CN"/>
              </w:rPr>
              <w:t>4</w:t>
            </w:r>
          </w:p>
        </w:tc>
        <w:tc>
          <w:tcPr>
            <w:tcW w:w="953" w:type="dxa"/>
            <w:tcBorders>
              <w:top w:val="single" w:color="000000" w:sz="4" w:space="0"/>
              <w:left w:val="single" w:color="000000" w:sz="4" w:space="0"/>
              <w:right w:val="single" w:color="000000" w:sz="4" w:space="0"/>
            </w:tcBorders>
          </w:tcPr>
          <w:p>
            <w:pPr>
              <w:pStyle w:val="8"/>
              <w:spacing w:before="87"/>
              <w:ind w:left="160" w:right="22"/>
              <w:jc w:val="center"/>
              <w:rPr>
                <w:sz w:val="24"/>
              </w:rPr>
            </w:pPr>
            <w:r>
              <w:rPr>
                <w:sz w:val="24"/>
              </w:rPr>
              <w:t>电视柜</w:t>
            </w:r>
          </w:p>
        </w:tc>
        <w:tc>
          <w:tcPr>
            <w:tcW w:w="654" w:type="dxa"/>
            <w:tcBorders>
              <w:top w:val="single" w:color="000000" w:sz="4" w:space="0"/>
              <w:left w:val="single" w:color="000000" w:sz="4" w:space="0"/>
              <w:right w:val="single" w:color="000000" w:sz="4" w:space="0"/>
            </w:tcBorders>
          </w:tcPr>
          <w:p>
            <w:pPr>
              <w:pStyle w:val="8"/>
              <w:rPr>
                <w:rFonts w:ascii="Times New Roman"/>
                <w:sz w:val="22"/>
              </w:rPr>
            </w:pPr>
          </w:p>
        </w:tc>
        <w:tc>
          <w:tcPr>
            <w:tcW w:w="832" w:type="dxa"/>
            <w:tcBorders>
              <w:top w:val="single" w:color="000000" w:sz="4" w:space="0"/>
              <w:left w:val="single" w:color="000000" w:sz="4" w:space="0"/>
              <w:right w:val="single" w:color="000000" w:sz="4" w:space="0"/>
            </w:tcBorders>
          </w:tcPr>
          <w:p>
            <w:pPr>
              <w:pStyle w:val="8"/>
              <w:spacing w:before="87"/>
              <w:ind w:left="159" w:right="143"/>
              <w:jc w:val="center"/>
              <w:rPr>
                <w:sz w:val="24"/>
              </w:rPr>
            </w:pPr>
            <w:r>
              <w:rPr>
                <w:sz w:val="24"/>
              </w:rPr>
              <w:t>500</w:t>
            </w:r>
          </w:p>
        </w:tc>
        <w:tc>
          <w:tcPr>
            <w:tcW w:w="684" w:type="dxa"/>
            <w:tcBorders>
              <w:top w:val="single" w:color="000000" w:sz="4" w:space="0"/>
              <w:left w:val="single" w:color="000000" w:sz="4" w:space="0"/>
            </w:tcBorders>
          </w:tcPr>
          <w:p>
            <w:pPr>
              <w:pStyle w:val="8"/>
              <w:rPr>
                <w:rFonts w:ascii="Times New Roman"/>
                <w:sz w:val="22"/>
              </w:rPr>
            </w:pPr>
          </w:p>
        </w:tc>
        <w:tc>
          <w:tcPr>
            <w:tcW w:w="833" w:type="dxa"/>
            <w:tcBorders>
              <w:top w:val="single" w:color="000000" w:sz="4" w:space="0"/>
              <w:bottom w:val="single" w:color="000000" w:sz="4" w:space="0"/>
              <w:right w:val="single" w:color="000000" w:sz="4" w:space="0"/>
            </w:tcBorders>
          </w:tcPr>
          <w:p>
            <w:pPr>
              <w:pStyle w:val="8"/>
              <w:spacing w:before="80"/>
              <w:ind w:left="157" w:right="140"/>
              <w:jc w:val="center"/>
              <w:rPr>
                <w:rFonts w:hint="default" w:eastAsia="宋体"/>
                <w:sz w:val="24"/>
                <w:lang w:val="en-US" w:eastAsia="zh-CN"/>
              </w:rPr>
            </w:pPr>
            <w:r>
              <w:rPr>
                <w:rFonts w:hint="eastAsia"/>
                <w:sz w:val="24"/>
                <w:lang w:val="en-US" w:eastAsia="zh-CN"/>
              </w:rPr>
              <w:t>28</w:t>
            </w:r>
          </w:p>
        </w:tc>
        <w:tc>
          <w:tcPr>
            <w:tcW w:w="1050"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43"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985"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c>
          <w:tcPr>
            <w:tcW w:w="684" w:type="dxa"/>
            <w:tcBorders>
              <w:top w:val="single" w:color="000000" w:sz="4" w:space="0"/>
              <w:left w:val="single" w:color="000000" w:sz="4" w:space="0"/>
              <w:bottom w:val="single" w:color="000000" w:sz="4" w:space="0"/>
              <w:right w:val="single" w:color="000000" w:sz="4" w:space="0"/>
            </w:tcBorders>
          </w:tcPr>
          <w:p>
            <w:pPr>
              <w:pStyle w:val="8"/>
              <w:rPr>
                <w:rFonts w:ascii="Times New Roman"/>
                <w:sz w:val="22"/>
              </w:rPr>
            </w:pPr>
          </w:p>
        </w:tc>
      </w:tr>
    </w:tbl>
    <w:p>
      <w:pPr>
        <w:pStyle w:val="3"/>
        <w:ind w:left="0"/>
        <w:rPr>
          <w:sz w:val="28"/>
        </w:rPr>
      </w:pPr>
    </w:p>
    <w:p>
      <w:pPr>
        <w:pStyle w:val="3"/>
        <w:spacing w:before="15"/>
        <w:ind w:left="0"/>
        <w:rPr>
          <w:sz w:val="21"/>
        </w:rPr>
      </w:pPr>
    </w:p>
    <w:p>
      <w:pPr>
        <w:pStyle w:val="3"/>
        <w:tabs>
          <w:tab w:val="left" w:pos="5881"/>
        </w:tabs>
      </w:pPr>
      <w:r>
        <w:t>出</w:t>
      </w:r>
      <w:r>
        <w:rPr>
          <w:spacing w:val="-3"/>
        </w:rPr>
        <w:t>租</w:t>
      </w:r>
      <w:r>
        <w:t>方：</w:t>
      </w:r>
      <w:r>
        <w:rPr>
          <w:spacing w:val="-3"/>
        </w:rPr>
        <w:t>广</w:t>
      </w:r>
      <w:r>
        <w:t>州浩</w:t>
      </w:r>
      <w:r>
        <w:rPr>
          <w:spacing w:val="-3"/>
        </w:rPr>
        <w:t>南</w:t>
      </w:r>
      <w:r>
        <w:t>实业</w:t>
      </w:r>
      <w:r>
        <w:rPr>
          <w:spacing w:val="-3"/>
        </w:rPr>
        <w:t>投</w:t>
      </w:r>
      <w:r>
        <w:t>资有</w:t>
      </w:r>
      <w:r>
        <w:rPr>
          <w:spacing w:val="-3"/>
        </w:rPr>
        <w:t>限</w:t>
      </w:r>
      <w:r>
        <w:t>公司</w:t>
      </w:r>
      <w:r>
        <w:tab/>
      </w:r>
      <w:r>
        <w:rPr>
          <w:spacing w:val="-1"/>
        </w:rPr>
        <w:t>承</w:t>
      </w:r>
      <w:r>
        <w:rPr>
          <w:spacing w:val="-3"/>
        </w:rPr>
        <w:t>租</w:t>
      </w:r>
      <w:r>
        <w:rPr>
          <w:spacing w:val="-1"/>
        </w:rPr>
        <w:t>方</w:t>
      </w:r>
      <w:r>
        <w:t>：</w:t>
      </w:r>
    </w:p>
    <w:p>
      <w:pPr>
        <w:pStyle w:val="3"/>
        <w:spacing w:before="9"/>
        <w:ind w:left="0"/>
        <w:rPr>
          <w:sz w:val="34"/>
        </w:rPr>
      </w:pPr>
    </w:p>
    <w:p>
      <w:pPr>
        <w:pStyle w:val="3"/>
        <w:tabs>
          <w:tab w:val="left" w:pos="6699"/>
          <w:tab w:val="left" w:pos="7419"/>
          <w:tab w:val="left" w:pos="8139"/>
        </w:tabs>
        <w:ind w:left="5828"/>
      </w:pPr>
      <w:r>
        <w:t>日</w:t>
      </w:r>
      <w:r>
        <w:rPr>
          <w:spacing w:val="-3"/>
        </w:rPr>
        <w:t>期</w:t>
      </w:r>
      <w:r>
        <w:t>：</w:t>
      </w:r>
      <w:r>
        <w:tab/>
      </w:r>
      <w:r>
        <w:rPr>
          <w:rFonts w:hint="eastAsia"/>
          <w:lang w:val="en-US" w:eastAsia="zh-CN"/>
        </w:rPr>
        <w:t xml:space="preserve">  </w:t>
      </w:r>
      <w:r>
        <w:t>年</w:t>
      </w:r>
      <w:r>
        <w:tab/>
      </w:r>
      <w:r>
        <w:t>月</w:t>
      </w:r>
      <w:r>
        <w:tab/>
      </w:r>
      <w:r>
        <w:t>日</w:t>
      </w:r>
    </w:p>
    <w:p>
      <w:pPr>
        <w:spacing w:after="0"/>
        <w:sectPr>
          <w:pgSz w:w="11910" w:h="16840"/>
          <w:pgMar w:top="1400" w:right="1560" w:bottom="280" w:left="1580" w:header="720" w:footer="720" w:gutter="0"/>
        </w:sectPr>
      </w:pPr>
    </w:p>
    <w:p>
      <w:pPr>
        <w:pStyle w:val="2"/>
        <w:ind w:left="2915" w:right="2932"/>
        <w:jc w:val="center"/>
      </w:pPr>
      <w:r>
        <w:t>消防安全责任书</w:t>
      </w:r>
    </w:p>
    <w:p>
      <w:pPr>
        <w:pStyle w:val="3"/>
        <w:spacing w:before="187" w:line="223" w:lineRule="auto"/>
        <w:ind w:right="403" w:firstLine="439"/>
        <w:jc w:val="both"/>
      </w:pPr>
      <w:r>
        <w:t>为贯彻实施中华人民共和国消防法，落实消防安全责任制，加强消防工作，预防火灾危害，保护国家和人民生命财产安全，请自觉做好有关防火安全措施。如出现以下情况，由租用人（承租方）负责一切责任：</w:t>
      </w:r>
    </w:p>
    <w:p>
      <w:pPr>
        <w:pStyle w:val="3"/>
        <w:spacing w:before="181"/>
        <w:jc w:val="both"/>
      </w:pPr>
      <w:r>
        <w:t>一、 未经批准，擅自乱拉乱搭电线，而造成火灾或人员伤亡事件；</w:t>
      </w:r>
    </w:p>
    <w:p>
      <w:pPr>
        <w:pStyle w:val="3"/>
        <w:spacing w:before="193" w:line="223" w:lineRule="auto"/>
        <w:ind w:right="333"/>
        <w:jc w:val="both"/>
      </w:pPr>
      <w:r>
        <w:t>二、 在多次警告存在火灾隐患情况下，租用人还未落实各项改进措施，出现火灾造成财产损失和人员伤亡事件；</w:t>
      </w:r>
    </w:p>
    <w:p>
      <w:pPr>
        <w:pStyle w:val="3"/>
        <w:spacing w:before="196" w:line="225" w:lineRule="auto"/>
        <w:ind w:right="333"/>
      </w:pPr>
      <w:r>
        <w:t>三、 如出现火灾情况，当事人没有及时报警或逃离现场，而造成财产损失和人员伤亡事件；</w:t>
      </w:r>
    </w:p>
    <w:p>
      <w:pPr>
        <w:pStyle w:val="3"/>
        <w:spacing w:before="175"/>
      </w:pPr>
      <w:r>
        <w:t>四、 故意造成火灾，伤及他人事件；</w:t>
      </w:r>
    </w:p>
    <w:p>
      <w:pPr>
        <w:pStyle w:val="3"/>
        <w:spacing w:before="173"/>
      </w:pPr>
      <w:r>
        <w:t>五、 在各种纠纷中，有意造成双方出现火灾事件；</w:t>
      </w:r>
    </w:p>
    <w:p>
      <w:pPr>
        <w:pStyle w:val="3"/>
        <w:spacing w:before="173"/>
      </w:pPr>
      <w:r>
        <w:t>六、 严禁在租赁房屋内存放和使用汽油、天拿水、酒精等易燃、易爆危险物品。</w:t>
      </w:r>
    </w:p>
    <w:p>
      <w:pPr>
        <w:pStyle w:val="3"/>
        <w:spacing w:before="191" w:line="223" w:lineRule="auto"/>
        <w:ind w:right="333"/>
      </w:pPr>
      <w:r>
        <w:t>七、 凡发生上述情况及因租用人原因造成火灾的，全部经济损失及人员伤亡均由租用人负责赔偿。</w:t>
      </w:r>
    </w:p>
    <w:p>
      <w:pPr>
        <w:pStyle w:val="3"/>
        <w:spacing w:before="180" w:line="340" w:lineRule="auto"/>
        <w:ind w:right="3043"/>
      </w:pPr>
      <w:r>
        <w:t>八、公寓内不可使用燃气（公寓内自带燃气房间除外）。附：</w:t>
      </w:r>
    </w:p>
    <w:p>
      <w:pPr>
        <w:pStyle w:val="3"/>
        <w:spacing w:before="23" w:line="223" w:lineRule="auto"/>
        <w:ind w:right="424" w:firstLine="420"/>
      </w:pPr>
      <w:r>
        <w:t>一、请勿卧床吸烟，洗澡前关好热水器，严格遵守安全使用水电有关操作，因人为操作不当造成事故由乙方全部负责。</w:t>
      </w:r>
    </w:p>
    <w:p>
      <w:pPr>
        <w:pStyle w:val="3"/>
        <w:spacing w:before="201" w:line="223" w:lineRule="auto"/>
        <w:ind w:right="248" w:firstLine="420"/>
      </w:pPr>
      <w:r>
        <w:t xml:space="preserve">二、确保平安居住，文明往来，到访者需 </w:t>
      </w:r>
      <w:r>
        <w:rPr>
          <w:rFonts w:ascii="Tahoma" w:eastAsia="Tahoma"/>
        </w:rPr>
        <w:t xml:space="preserve">24 </w:t>
      </w:r>
      <w:r>
        <w:t>点前离开，如发生任何意外，后果由乙方自行负责。</w:t>
      </w:r>
    </w:p>
    <w:p>
      <w:pPr>
        <w:pStyle w:val="3"/>
        <w:spacing w:before="201" w:line="223" w:lineRule="auto"/>
        <w:ind w:right="424" w:firstLine="420"/>
      </w:pPr>
      <w:r>
        <w:t>三、租赁期间贵重物品及现金、电脑、手机等物，请您妥善保管，入睡前检查门窗是否锁好，谨防丢失；甲方不对公寓内丢失的任何物品承担责任。</w:t>
      </w:r>
    </w:p>
    <w:p>
      <w:pPr>
        <w:pStyle w:val="3"/>
        <w:spacing w:before="178"/>
      </w:pPr>
      <w:r>
        <w:t>此责任书一式两份，由双方各执一份为据。</w:t>
      </w:r>
    </w:p>
    <w:p>
      <w:pPr>
        <w:pStyle w:val="3"/>
        <w:spacing w:before="12"/>
        <w:ind w:left="0"/>
        <w:rPr>
          <w:sz w:val="34"/>
        </w:rPr>
      </w:pPr>
    </w:p>
    <w:p>
      <w:pPr>
        <w:pStyle w:val="3"/>
        <w:tabs>
          <w:tab w:val="left" w:pos="5881"/>
        </w:tabs>
      </w:pPr>
      <w:r>
        <w:t>出</w:t>
      </w:r>
      <w:r>
        <w:rPr>
          <w:spacing w:val="-3"/>
        </w:rPr>
        <w:t>租</w:t>
      </w:r>
      <w:r>
        <w:t>方：</w:t>
      </w:r>
      <w:r>
        <w:rPr>
          <w:spacing w:val="-3"/>
        </w:rPr>
        <w:t>广</w:t>
      </w:r>
      <w:r>
        <w:t>州浩</w:t>
      </w:r>
      <w:r>
        <w:rPr>
          <w:spacing w:val="-3"/>
        </w:rPr>
        <w:t>南</w:t>
      </w:r>
      <w:r>
        <w:t>实业</w:t>
      </w:r>
      <w:r>
        <w:rPr>
          <w:spacing w:val="-3"/>
        </w:rPr>
        <w:t>投</w:t>
      </w:r>
      <w:r>
        <w:t>资有</w:t>
      </w:r>
      <w:r>
        <w:rPr>
          <w:spacing w:val="-3"/>
        </w:rPr>
        <w:t>限</w:t>
      </w:r>
      <w:r>
        <w:t>公司</w:t>
      </w:r>
      <w:r>
        <w:tab/>
      </w:r>
      <w:r>
        <w:t>承</w:t>
      </w:r>
      <w:r>
        <w:rPr>
          <w:spacing w:val="-3"/>
        </w:rPr>
        <w:t>租</w:t>
      </w:r>
      <w:r>
        <w:t>方：</w:t>
      </w:r>
    </w:p>
    <w:p>
      <w:pPr>
        <w:pStyle w:val="3"/>
        <w:spacing w:before="12"/>
        <w:ind w:left="0"/>
        <w:rPr>
          <w:sz w:val="34"/>
        </w:rPr>
      </w:pPr>
    </w:p>
    <w:p>
      <w:pPr>
        <w:pStyle w:val="3"/>
        <w:tabs>
          <w:tab w:val="left" w:pos="6699"/>
          <w:tab w:val="left" w:pos="7419"/>
          <w:tab w:val="left" w:pos="8139"/>
        </w:tabs>
        <w:ind w:left="5828"/>
      </w:pPr>
      <w:r>
        <w:t>日</w:t>
      </w:r>
      <w:r>
        <w:rPr>
          <w:spacing w:val="-3"/>
        </w:rPr>
        <w:t>期</w:t>
      </w:r>
      <w:r>
        <w:t>：</w:t>
      </w:r>
      <w:r>
        <w:tab/>
      </w:r>
      <w:r>
        <w:rPr>
          <w:rFonts w:hint="eastAsia"/>
          <w:lang w:val="en-US" w:eastAsia="zh-CN"/>
        </w:rPr>
        <w:t xml:space="preserve">  </w:t>
      </w:r>
      <w:r>
        <w:t>年</w:t>
      </w:r>
      <w:r>
        <w:tab/>
      </w:r>
      <w:r>
        <w:t>月</w:t>
      </w:r>
      <w:r>
        <w:tab/>
      </w:r>
      <w:r>
        <w:t>日</w:t>
      </w:r>
    </w:p>
    <w:sectPr>
      <w:pgSz w:w="11910" w:h="16840"/>
      <w:pgMar w:top="1400" w:right="1560" w:bottom="280" w:left="15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644" w:hanging="425"/>
        <w:jc w:val="left"/>
      </w:pPr>
      <w:rPr>
        <w:rFonts w:hint="default" w:ascii="Tahoma" w:hAnsi="Tahoma" w:eastAsia="Tahoma" w:cs="Tahoma"/>
        <w:spacing w:val="-1"/>
        <w:w w:val="100"/>
        <w:sz w:val="22"/>
        <w:szCs w:val="22"/>
        <w:lang w:val="zh-CN" w:eastAsia="zh-CN" w:bidi="zh-CN"/>
      </w:rPr>
    </w:lvl>
    <w:lvl w:ilvl="1" w:tentative="0">
      <w:start w:val="0"/>
      <w:numFmt w:val="bullet"/>
      <w:lvlText w:val="•"/>
      <w:lvlJc w:val="left"/>
      <w:pPr>
        <w:ind w:left="1452" w:hanging="425"/>
      </w:pPr>
      <w:rPr>
        <w:rFonts w:hint="default"/>
        <w:lang w:val="zh-CN" w:eastAsia="zh-CN" w:bidi="zh-CN"/>
      </w:rPr>
    </w:lvl>
    <w:lvl w:ilvl="2" w:tentative="0">
      <w:start w:val="0"/>
      <w:numFmt w:val="bullet"/>
      <w:lvlText w:val="•"/>
      <w:lvlJc w:val="left"/>
      <w:pPr>
        <w:ind w:left="2265" w:hanging="425"/>
      </w:pPr>
      <w:rPr>
        <w:rFonts w:hint="default"/>
        <w:lang w:val="zh-CN" w:eastAsia="zh-CN" w:bidi="zh-CN"/>
      </w:rPr>
    </w:lvl>
    <w:lvl w:ilvl="3" w:tentative="0">
      <w:start w:val="0"/>
      <w:numFmt w:val="bullet"/>
      <w:lvlText w:val="•"/>
      <w:lvlJc w:val="left"/>
      <w:pPr>
        <w:ind w:left="3077" w:hanging="425"/>
      </w:pPr>
      <w:rPr>
        <w:rFonts w:hint="default"/>
        <w:lang w:val="zh-CN" w:eastAsia="zh-CN" w:bidi="zh-CN"/>
      </w:rPr>
    </w:lvl>
    <w:lvl w:ilvl="4" w:tentative="0">
      <w:start w:val="0"/>
      <w:numFmt w:val="bullet"/>
      <w:lvlText w:val="•"/>
      <w:lvlJc w:val="left"/>
      <w:pPr>
        <w:ind w:left="3890" w:hanging="425"/>
      </w:pPr>
      <w:rPr>
        <w:rFonts w:hint="default"/>
        <w:lang w:val="zh-CN" w:eastAsia="zh-CN" w:bidi="zh-CN"/>
      </w:rPr>
    </w:lvl>
    <w:lvl w:ilvl="5" w:tentative="0">
      <w:start w:val="0"/>
      <w:numFmt w:val="bullet"/>
      <w:lvlText w:val="•"/>
      <w:lvlJc w:val="left"/>
      <w:pPr>
        <w:ind w:left="4703" w:hanging="425"/>
      </w:pPr>
      <w:rPr>
        <w:rFonts w:hint="default"/>
        <w:lang w:val="zh-CN" w:eastAsia="zh-CN" w:bidi="zh-CN"/>
      </w:rPr>
    </w:lvl>
    <w:lvl w:ilvl="6" w:tentative="0">
      <w:start w:val="0"/>
      <w:numFmt w:val="bullet"/>
      <w:lvlText w:val="•"/>
      <w:lvlJc w:val="left"/>
      <w:pPr>
        <w:ind w:left="5515" w:hanging="425"/>
      </w:pPr>
      <w:rPr>
        <w:rFonts w:hint="default"/>
        <w:lang w:val="zh-CN" w:eastAsia="zh-CN" w:bidi="zh-CN"/>
      </w:rPr>
    </w:lvl>
    <w:lvl w:ilvl="7" w:tentative="0">
      <w:start w:val="0"/>
      <w:numFmt w:val="bullet"/>
      <w:lvlText w:val="•"/>
      <w:lvlJc w:val="left"/>
      <w:pPr>
        <w:ind w:left="6328" w:hanging="425"/>
      </w:pPr>
      <w:rPr>
        <w:rFonts w:hint="default"/>
        <w:lang w:val="zh-CN" w:eastAsia="zh-CN" w:bidi="zh-CN"/>
      </w:rPr>
    </w:lvl>
    <w:lvl w:ilvl="8" w:tentative="0">
      <w:start w:val="0"/>
      <w:numFmt w:val="bullet"/>
      <w:lvlText w:val="•"/>
      <w:lvlJc w:val="left"/>
      <w:pPr>
        <w:ind w:left="7140" w:hanging="425"/>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0208283D"/>
    <w:rsid w:val="061D6DFA"/>
    <w:rsid w:val="088E565A"/>
    <w:rsid w:val="10C64106"/>
    <w:rsid w:val="136775CC"/>
    <w:rsid w:val="178F02DF"/>
    <w:rsid w:val="1F1C33B5"/>
    <w:rsid w:val="20F22AC2"/>
    <w:rsid w:val="21E112C8"/>
    <w:rsid w:val="22FB5866"/>
    <w:rsid w:val="23FC6404"/>
    <w:rsid w:val="4AC97123"/>
    <w:rsid w:val="4E8C59B6"/>
    <w:rsid w:val="56637C5A"/>
    <w:rsid w:val="64D21A78"/>
    <w:rsid w:val="669175B2"/>
    <w:rsid w:val="68502355"/>
    <w:rsid w:val="6C53100C"/>
    <w:rsid w:val="6D5E23CD"/>
    <w:rsid w:val="71DB7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1"/>
      <w:ind w:left="220"/>
      <w:outlineLvl w:val="1"/>
    </w:pPr>
    <w:rPr>
      <w:rFonts w:ascii="微软雅黑" w:hAnsi="微软雅黑" w:eastAsia="微软雅黑" w:cs="微软雅黑"/>
      <w:sz w:val="30"/>
      <w:szCs w:val="30"/>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220"/>
    </w:pPr>
    <w:rPr>
      <w:rFonts w:ascii="微软雅黑" w:hAnsi="微软雅黑" w:eastAsia="微软雅黑" w:cs="微软雅黑"/>
      <w:sz w:val="22"/>
      <w:szCs w:val="2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53"/>
      <w:ind w:left="644" w:hanging="425"/>
    </w:pPr>
    <w:rPr>
      <w:rFonts w:ascii="微软雅黑" w:hAnsi="微软雅黑" w:eastAsia="微软雅黑" w:cs="微软雅黑"/>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ScaleCrop>false</ScaleCrop>
  <LinksUpToDate>false</LinksUpToDate>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2019-07-11T02:37:00Z</dcterms:created>
  <dc:creator>华浩</dc:creator>
  <cp:lastModifiedBy>月</cp:lastModifiedBy>
  <cp:lastPrinted>2020-04-08T06:29:00Z</cp:lastPrinted>
  <dcterms:modified xsi:type="dcterms:W3CDTF">2020-06-23T02:11:11Z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WPS 文字</vt:lpwstr>
  </property>
  <property fmtid="{D5CDD505-2E9C-101B-9397-08002B2CF9AE}" pid="4" name="LastSaved">
    <vt:filetime>2019-07-11T00:00:00Z</vt:filetime>
  </property>
  <property fmtid="{D5CDD505-2E9C-101B-9397-08002B2CF9AE}" pid="5" name="KSOProductBuildVer">
    <vt:lpwstr>2052-11.1.0.9740</vt:lpwstr>
  </property>
</Properties>
</file>