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257F2" w:rsidRPr="004520E1" w:rsidRDefault="00C257F2">
      <w:pPr>
        <w:rPr>
          <w:rFonts w:ascii="Arial" w:eastAsia="宋体" w:hAnsi="Arial" w:cs="Arial"/>
          <w:b/>
          <w:color w:val="000000"/>
          <w:spacing w:val="60"/>
          <w:kern w:val="10"/>
          <w:sz w:val="28"/>
          <w:szCs w:val="28"/>
        </w:rPr>
      </w:pPr>
    </w:p>
    <w:p w:rsidR="00C257F2" w:rsidRPr="004520E1" w:rsidRDefault="00C257F2">
      <w:pPr>
        <w:rPr>
          <w:rFonts w:ascii="Arial" w:eastAsia="宋体" w:hAnsi="Arial" w:cs="Arial"/>
          <w:b/>
          <w:color w:val="000000"/>
          <w:spacing w:val="60"/>
          <w:kern w:val="10"/>
          <w:sz w:val="28"/>
          <w:szCs w:val="28"/>
        </w:rPr>
      </w:pPr>
    </w:p>
    <w:p w:rsidR="00C257F2" w:rsidRPr="004520E1" w:rsidRDefault="00C257F2">
      <w:pPr>
        <w:rPr>
          <w:rFonts w:ascii="Arial" w:eastAsia="宋体" w:hAnsi="Arial" w:cs="Arial"/>
          <w:b/>
          <w:color w:val="000000"/>
          <w:spacing w:val="60"/>
          <w:kern w:val="10"/>
          <w:sz w:val="28"/>
          <w:szCs w:val="28"/>
        </w:rPr>
      </w:pPr>
    </w:p>
    <w:p w:rsidR="00C257F2" w:rsidRPr="004520E1" w:rsidRDefault="00C257F2">
      <w:pPr>
        <w:rPr>
          <w:rFonts w:ascii="Arial" w:eastAsia="宋体" w:hAnsi="Arial" w:cs="Arial"/>
          <w:b/>
          <w:color w:val="000000"/>
          <w:spacing w:val="60"/>
          <w:kern w:val="10"/>
          <w:sz w:val="28"/>
          <w:szCs w:val="28"/>
        </w:rPr>
      </w:pPr>
    </w:p>
    <w:p w:rsidR="00C257F2" w:rsidRPr="004520E1" w:rsidRDefault="00C257F2">
      <w:pPr>
        <w:rPr>
          <w:rFonts w:ascii="Arial" w:eastAsia="宋体" w:hAnsi="Arial" w:cs="Arial"/>
          <w:b/>
          <w:color w:val="000000"/>
          <w:spacing w:val="60"/>
          <w:kern w:val="10"/>
          <w:sz w:val="28"/>
          <w:szCs w:val="28"/>
        </w:rPr>
      </w:pPr>
    </w:p>
    <w:p w:rsidR="00C257F2" w:rsidRPr="004520E1" w:rsidRDefault="00C257F2">
      <w:pPr>
        <w:jc w:val="center"/>
        <w:rPr>
          <w:rFonts w:ascii="Arial" w:eastAsia="宋体" w:hAnsi="Arial" w:cs="Arial"/>
          <w:b/>
          <w:color w:val="000000"/>
          <w:spacing w:val="60"/>
          <w:kern w:val="10"/>
          <w:sz w:val="28"/>
          <w:szCs w:val="28"/>
        </w:rPr>
      </w:pPr>
    </w:p>
    <w:p w:rsidR="00DE0E42" w:rsidRDefault="00DE0E42" w:rsidP="00DE0E42">
      <w:pPr>
        <w:spacing w:line="480" w:lineRule="auto"/>
        <w:jc w:val="center"/>
        <w:rPr>
          <w:rFonts w:ascii="Arial" w:eastAsia="宋体" w:hAnsi="Arial" w:cs="Arial"/>
          <w:b/>
          <w:sz w:val="36"/>
          <w:szCs w:val="36"/>
        </w:rPr>
      </w:pPr>
      <w:r w:rsidRPr="00DE0E42">
        <w:rPr>
          <w:rFonts w:ascii="Arial" w:eastAsia="宋体" w:hAnsi="Arial" w:cs="Arial" w:hint="eastAsia"/>
          <w:b/>
          <w:sz w:val="36"/>
          <w:szCs w:val="36"/>
        </w:rPr>
        <w:t>五矿信托</w:t>
      </w:r>
      <w:r w:rsidRPr="00DE0E42">
        <w:rPr>
          <w:rFonts w:ascii="Arial" w:eastAsia="宋体" w:hAnsi="Arial" w:cs="Arial" w:hint="eastAsia"/>
          <w:b/>
          <w:sz w:val="36"/>
          <w:szCs w:val="36"/>
        </w:rPr>
        <w:t>-</w:t>
      </w:r>
      <w:r w:rsidRPr="00DE0E42">
        <w:rPr>
          <w:rFonts w:ascii="Arial" w:eastAsia="宋体" w:hAnsi="Arial" w:cs="Arial" w:hint="eastAsia"/>
          <w:b/>
          <w:sz w:val="36"/>
          <w:szCs w:val="36"/>
        </w:rPr>
        <w:t>恒兴共筑</w:t>
      </w:r>
      <w:r w:rsidRPr="00DE0E42">
        <w:rPr>
          <w:rFonts w:ascii="Arial" w:eastAsia="宋体" w:hAnsi="Arial" w:cs="Arial" w:hint="eastAsia"/>
          <w:b/>
          <w:sz w:val="36"/>
          <w:szCs w:val="36"/>
        </w:rPr>
        <w:t>268</w:t>
      </w:r>
      <w:r w:rsidRPr="00DE0E42">
        <w:rPr>
          <w:rFonts w:ascii="Arial" w:eastAsia="宋体" w:hAnsi="Arial" w:cs="Arial" w:hint="eastAsia"/>
          <w:b/>
          <w:sz w:val="36"/>
          <w:szCs w:val="36"/>
        </w:rPr>
        <w:t>号</w:t>
      </w:r>
      <w:r w:rsidRPr="00DE0E42">
        <w:rPr>
          <w:rFonts w:ascii="Arial" w:eastAsia="宋体" w:hAnsi="Arial" w:cs="Arial" w:hint="eastAsia"/>
          <w:b/>
          <w:sz w:val="36"/>
          <w:szCs w:val="36"/>
        </w:rPr>
        <w:t>-</w:t>
      </w:r>
      <w:proofErr w:type="gramStart"/>
      <w:r w:rsidRPr="00DE0E42">
        <w:rPr>
          <w:rFonts w:ascii="Arial" w:eastAsia="宋体" w:hAnsi="Arial" w:cs="Arial" w:hint="eastAsia"/>
          <w:b/>
          <w:sz w:val="36"/>
          <w:szCs w:val="36"/>
        </w:rPr>
        <w:t>兴闽</w:t>
      </w:r>
      <w:r w:rsidRPr="00DE0E42">
        <w:rPr>
          <w:rFonts w:ascii="Arial" w:eastAsia="宋体" w:hAnsi="Arial" w:cs="Arial" w:hint="eastAsia"/>
          <w:b/>
          <w:sz w:val="36"/>
          <w:szCs w:val="36"/>
        </w:rPr>
        <w:t>3</w:t>
      </w:r>
      <w:r w:rsidRPr="00DE0E42">
        <w:rPr>
          <w:rFonts w:ascii="Arial" w:eastAsia="宋体" w:hAnsi="Arial" w:cs="Arial" w:hint="eastAsia"/>
          <w:b/>
          <w:sz w:val="36"/>
          <w:szCs w:val="36"/>
        </w:rPr>
        <w:t>号</w:t>
      </w:r>
      <w:proofErr w:type="gramEnd"/>
      <w:r w:rsidRPr="00DE0E42">
        <w:rPr>
          <w:rFonts w:ascii="Arial" w:eastAsia="宋体" w:hAnsi="Arial" w:cs="Arial" w:hint="eastAsia"/>
          <w:b/>
          <w:sz w:val="36"/>
          <w:szCs w:val="36"/>
        </w:rPr>
        <w:t>集合资金信托计划</w:t>
      </w:r>
    </w:p>
    <w:p w:rsidR="00DE0E42" w:rsidRPr="00DE0E42" w:rsidRDefault="00DE0E42" w:rsidP="00DE0E42">
      <w:pPr>
        <w:spacing w:line="480" w:lineRule="auto"/>
        <w:jc w:val="center"/>
        <w:rPr>
          <w:rFonts w:ascii="Arial" w:eastAsia="宋体" w:hAnsi="Arial" w:cs="Arial"/>
          <w:b/>
          <w:sz w:val="36"/>
          <w:szCs w:val="36"/>
        </w:rPr>
      </w:pPr>
      <w:r>
        <w:rPr>
          <w:rFonts w:ascii="Arial" w:eastAsia="宋体" w:hAnsi="Arial" w:cs="Arial" w:hint="eastAsia"/>
          <w:b/>
          <w:sz w:val="36"/>
          <w:szCs w:val="36"/>
        </w:rPr>
        <w:t>福州</w:t>
      </w:r>
      <w:r w:rsidRPr="00DE0E42">
        <w:rPr>
          <w:rFonts w:ascii="Arial" w:eastAsia="宋体" w:hAnsi="Arial" w:cs="Arial" w:hint="eastAsia"/>
          <w:b/>
          <w:sz w:val="36"/>
          <w:szCs w:val="36"/>
        </w:rPr>
        <w:t>三</w:t>
      </w:r>
      <w:proofErr w:type="gramStart"/>
      <w:r w:rsidRPr="00DE0E42">
        <w:rPr>
          <w:rFonts w:ascii="Arial" w:eastAsia="宋体" w:hAnsi="Arial" w:cs="Arial" w:hint="eastAsia"/>
          <w:b/>
          <w:sz w:val="36"/>
          <w:szCs w:val="36"/>
        </w:rPr>
        <w:t>迪</w:t>
      </w:r>
      <w:proofErr w:type="gramEnd"/>
      <w:r w:rsidRPr="00DE0E42">
        <w:rPr>
          <w:rFonts w:ascii="Arial" w:eastAsia="宋体" w:hAnsi="Arial" w:cs="Arial" w:hint="eastAsia"/>
          <w:b/>
          <w:sz w:val="36"/>
          <w:szCs w:val="36"/>
        </w:rPr>
        <w:t>•枫</w:t>
      </w:r>
      <w:proofErr w:type="gramStart"/>
      <w:r w:rsidRPr="00DE0E42">
        <w:rPr>
          <w:rFonts w:ascii="Arial" w:eastAsia="宋体" w:hAnsi="Arial" w:cs="Arial" w:hint="eastAsia"/>
          <w:b/>
          <w:sz w:val="36"/>
          <w:szCs w:val="36"/>
        </w:rPr>
        <w:t>丹雅筑</w:t>
      </w:r>
      <w:proofErr w:type="gramEnd"/>
      <w:r w:rsidRPr="00DE0E42">
        <w:rPr>
          <w:rFonts w:ascii="Arial" w:eastAsia="宋体" w:hAnsi="Arial" w:cs="Arial" w:hint="eastAsia"/>
          <w:b/>
          <w:sz w:val="36"/>
          <w:szCs w:val="36"/>
        </w:rPr>
        <w:t>（一区）</w:t>
      </w:r>
      <w:r>
        <w:rPr>
          <w:rFonts w:ascii="Arial" w:eastAsia="宋体" w:hAnsi="Arial" w:cs="Arial" w:hint="eastAsia"/>
          <w:b/>
          <w:sz w:val="36"/>
          <w:szCs w:val="36"/>
        </w:rPr>
        <w:t>项目</w:t>
      </w:r>
    </w:p>
    <w:p w:rsidR="00DE0E42" w:rsidRPr="00DE0E42" w:rsidRDefault="00DE0E42" w:rsidP="00DE0E42">
      <w:pPr>
        <w:spacing w:line="480" w:lineRule="auto"/>
        <w:jc w:val="center"/>
        <w:rPr>
          <w:rFonts w:ascii="Arial" w:eastAsia="宋体" w:hAnsi="Arial" w:cs="Arial"/>
          <w:b/>
          <w:sz w:val="36"/>
          <w:szCs w:val="36"/>
        </w:rPr>
      </w:pPr>
      <w:r>
        <w:rPr>
          <w:rFonts w:ascii="Arial" w:eastAsia="宋体" w:hAnsi="Arial" w:cs="Arial" w:hint="eastAsia"/>
          <w:b/>
          <w:sz w:val="36"/>
          <w:szCs w:val="36"/>
        </w:rPr>
        <w:t>2020</w:t>
      </w:r>
      <w:r>
        <w:rPr>
          <w:rFonts w:ascii="Arial" w:eastAsia="宋体" w:hAnsi="Arial" w:cs="Arial" w:hint="eastAsia"/>
          <w:b/>
          <w:sz w:val="36"/>
          <w:szCs w:val="36"/>
        </w:rPr>
        <w:t>年</w:t>
      </w:r>
      <w:r w:rsidR="006C121A">
        <w:rPr>
          <w:rFonts w:ascii="Arial" w:eastAsia="宋体" w:hAnsi="Arial" w:cs="Arial" w:hint="eastAsia"/>
          <w:b/>
          <w:sz w:val="36"/>
          <w:szCs w:val="36"/>
        </w:rPr>
        <w:t>2</w:t>
      </w:r>
      <w:r>
        <w:rPr>
          <w:rFonts w:ascii="Arial" w:eastAsia="宋体" w:hAnsi="Arial" w:cs="Arial" w:hint="eastAsia"/>
          <w:b/>
          <w:sz w:val="36"/>
          <w:szCs w:val="36"/>
        </w:rPr>
        <w:t>月</w:t>
      </w:r>
      <w:r w:rsidRPr="00DE0E42">
        <w:rPr>
          <w:rFonts w:ascii="Arial" w:eastAsia="宋体" w:hAnsi="Arial" w:cs="Arial" w:hint="eastAsia"/>
          <w:b/>
          <w:sz w:val="36"/>
          <w:szCs w:val="36"/>
        </w:rPr>
        <w:t>监管报告</w:t>
      </w:r>
    </w:p>
    <w:p w:rsidR="00C257F2" w:rsidRPr="004520E1" w:rsidRDefault="00C257F2" w:rsidP="00DE0E42">
      <w:pPr>
        <w:spacing w:line="480" w:lineRule="auto"/>
        <w:jc w:val="center"/>
        <w:rPr>
          <w:rFonts w:ascii="Arial" w:eastAsia="宋体" w:hAnsi="Arial" w:cs="Arial"/>
          <w:b/>
          <w:sz w:val="36"/>
          <w:szCs w:val="36"/>
        </w:rPr>
      </w:pPr>
    </w:p>
    <w:p w:rsidR="00C257F2" w:rsidRPr="004520E1" w:rsidRDefault="00C257F2">
      <w:pPr>
        <w:spacing w:line="480" w:lineRule="auto"/>
        <w:jc w:val="left"/>
        <w:rPr>
          <w:rFonts w:ascii="Arial" w:eastAsia="宋体" w:hAnsi="Arial" w:cs="Arial"/>
          <w:b/>
          <w:color w:val="000000"/>
          <w:sz w:val="24"/>
        </w:rPr>
      </w:pPr>
    </w:p>
    <w:p w:rsidR="00C257F2" w:rsidRPr="004520E1" w:rsidRDefault="00C257F2">
      <w:pPr>
        <w:spacing w:line="480" w:lineRule="auto"/>
        <w:jc w:val="left"/>
        <w:rPr>
          <w:rFonts w:ascii="Arial" w:eastAsia="宋体" w:hAnsi="Arial" w:cs="Arial"/>
          <w:b/>
          <w:color w:val="000000"/>
          <w:sz w:val="24"/>
        </w:rPr>
      </w:pPr>
    </w:p>
    <w:p w:rsidR="00C257F2" w:rsidRPr="004520E1" w:rsidRDefault="00C257F2">
      <w:pPr>
        <w:spacing w:line="480" w:lineRule="auto"/>
        <w:jc w:val="left"/>
        <w:rPr>
          <w:rFonts w:ascii="Arial" w:eastAsia="宋体" w:hAnsi="Arial" w:cs="Arial"/>
          <w:b/>
          <w:color w:val="000000"/>
          <w:sz w:val="24"/>
        </w:rPr>
      </w:pPr>
    </w:p>
    <w:p w:rsidR="00C257F2" w:rsidRPr="004520E1" w:rsidRDefault="00C257F2">
      <w:pPr>
        <w:spacing w:line="480" w:lineRule="auto"/>
        <w:jc w:val="left"/>
        <w:rPr>
          <w:rFonts w:ascii="Arial" w:eastAsia="宋体" w:hAnsi="Arial" w:cs="Arial"/>
          <w:b/>
          <w:color w:val="000000"/>
          <w:sz w:val="24"/>
        </w:rPr>
      </w:pPr>
    </w:p>
    <w:p w:rsidR="00C257F2" w:rsidRDefault="00C257F2">
      <w:pPr>
        <w:spacing w:line="480" w:lineRule="auto"/>
        <w:jc w:val="left"/>
        <w:rPr>
          <w:rFonts w:ascii="Arial" w:eastAsia="宋体" w:hAnsi="Arial" w:cs="Arial"/>
          <w:b/>
          <w:color w:val="FF0000"/>
          <w:sz w:val="24"/>
        </w:rPr>
      </w:pPr>
    </w:p>
    <w:p w:rsidR="00F4389B" w:rsidRDefault="00F4389B">
      <w:pPr>
        <w:spacing w:line="480" w:lineRule="auto"/>
        <w:jc w:val="left"/>
        <w:rPr>
          <w:rFonts w:ascii="Arial" w:eastAsia="宋体" w:hAnsi="Arial" w:cs="Arial"/>
          <w:b/>
          <w:color w:val="FF0000"/>
          <w:sz w:val="24"/>
        </w:rPr>
      </w:pPr>
    </w:p>
    <w:p w:rsidR="00C257F2" w:rsidRPr="004520E1" w:rsidRDefault="00C257F2">
      <w:pPr>
        <w:spacing w:line="480" w:lineRule="auto"/>
        <w:jc w:val="left"/>
        <w:rPr>
          <w:rFonts w:ascii="Arial" w:eastAsia="宋体" w:hAnsi="Arial" w:cs="Arial"/>
          <w:b/>
          <w:color w:val="000000"/>
          <w:sz w:val="24"/>
        </w:rPr>
      </w:pPr>
    </w:p>
    <w:p w:rsidR="00C257F2" w:rsidRPr="00961443" w:rsidRDefault="00C257F2">
      <w:pPr>
        <w:spacing w:line="480" w:lineRule="auto"/>
        <w:jc w:val="left"/>
        <w:rPr>
          <w:rFonts w:ascii="Arial" w:eastAsia="宋体" w:hAnsi="Arial" w:cs="Arial"/>
          <w:b/>
          <w:color w:val="000000"/>
          <w:szCs w:val="28"/>
        </w:rPr>
      </w:pPr>
      <w:r w:rsidRPr="004520E1">
        <w:rPr>
          <w:rFonts w:ascii="Arial" w:eastAsia="宋体" w:hAnsi="Arial" w:cs="Arial"/>
          <w:b/>
          <w:color w:val="000000"/>
          <w:szCs w:val="28"/>
        </w:rPr>
        <w:t>项目名称：</w:t>
      </w:r>
      <w:r w:rsidR="00DE0E42" w:rsidRPr="00DE0E42">
        <w:rPr>
          <w:rFonts w:ascii="Arial" w:eastAsia="宋体" w:hAnsi="Arial" w:cs="Arial" w:hint="eastAsia"/>
          <w:b/>
          <w:color w:val="000000"/>
          <w:szCs w:val="28"/>
        </w:rPr>
        <w:t>五矿信托</w:t>
      </w:r>
      <w:r w:rsidR="00DE0E42" w:rsidRPr="00DE0E42">
        <w:rPr>
          <w:rFonts w:ascii="Arial" w:eastAsia="宋体" w:hAnsi="Arial" w:cs="Arial" w:hint="eastAsia"/>
          <w:b/>
          <w:color w:val="000000"/>
          <w:szCs w:val="28"/>
        </w:rPr>
        <w:t>-</w:t>
      </w:r>
      <w:r w:rsidR="00DE0E42" w:rsidRPr="00DE0E42">
        <w:rPr>
          <w:rFonts w:ascii="Arial" w:eastAsia="宋体" w:hAnsi="Arial" w:cs="Arial" w:hint="eastAsia"/>
          <w:b/>
          <w:color w:val="000000"/>
          <w:szCs w:val="28"/>
        </w:rPr>
        <w:t>恒兴共筑</w:t>
      </w:r>
      <w:r w:rsidR="00DE0E42" w:rsidRPr="00DE0E42">
        <w:rPr>
          <w:rFonts w:ascii="Arial" w:eastAsia="宋体" w:hAnsi="Arial" w:cs="Arial" w:hint="eastAsia"/>
          <w:b/>
          <w:color w:val="000000"/>
          <w:szCs w:val="28"/>
        </w:rPr>
        <w:t>268</w:t>
      </w:r>
      <w:r w:rsidR="00DE0E42" w:rsidRPr="00DE0E42">
        <w:rPr>
          <w:rFonts w:ascii="Arial" w:eastAsia="宋体" w:hAnsi="Arial" w:cs="Arial" w:hint="eastAsia"/>
          <w:b/>
          <w:color w:val="000000"/>
          <w:szCs w:val="28"/>
        </w:rPr>
        <w:t>号</w:t>
      </w:r>
      <w:r w:rsidR="00DE0E42" w:rsidRPr="00DE0E42">
        <w:rPr>
          <w:rFonts w:ascii="Arial" w:eastAsia="宋体" w:hAnsi="Arial" w:cs="Arial" w:hint="eastAsia"/>
          <w:b/>
          <w:color w:val="000000"/>
          <w:szCs w:val="28"/>
        </w:rPr>
        <w:t>-</w:t>
      </w:r>
      <w:proofErr w:type="gramStart"/>
      <w:r w:rsidR="00DE0E42" w:rsidRPr="00DE0E42">
        <w:rPr>
          <w:rFonts w:ascii="Arial" w:eastAsia="宋体" w:hAnsi="Arial" w:cs="Arial" w:hint="eastAsia"/>
          <w:b/>
          <w:color w:val="000000"/>
          <w:szCs w:val="28"/>
        </w:rPr>
        <w:t>兴闽</w:t>
      </w:r>
      <w:r w:rsidR="00DE0E42" w:rsidRPr="00DE0E42">
        <w:rPr>
          <w:rFonts w:ascii="Arial" w:eastAsia="宋体" w:hAnsi="Arial" w:cs="Arial" w:hint="eastAsia"/>
          <w:b/>
          <w:color w:val="000000"/>
          <w:szCs w:val="28"/>
        </w:rPr>
        <w:t>3</w:t>
      </w:r>
      <w:r w:rsidR="00DE0E42" w:rsidRPr="00DE0E42">
        <w:rPr>
          <w:rFonts w:ascii="Arial" w:eastAsia="宋体" w:hAnsi="Arial" w:cs="Arial" w:hint="eastAsia"/>
          <w:b/>
          <w:color w:val="000000"/>
          <w:szCs w:val="28"/>
        </w:rPr>
        <w:t>号</w:t>
      </w:r>
      <w:proofErr w:type="gramEnd"/>
      <w:r w:rsidR="00DE0E42" w:rsidRPr="00DE0E42">
        <w:rPr>
          <w:rFonts w:ascii="Arial" w:eastAsia="宋体" w:hAnsi="Arial" w:cs="Arial" w:hint="eastAsia"/>
          <w:b/>
          <w:color w:val="000000"/>
          <w:szCs w:val="28"/>
        </w:rPr>
        <w:t>集合资金信托计划</w:t>
      </w:r>
      <w:r w:rsidR="00DE0E42">
        <w:rPr>
          <w:rFonts w:ascii="Arial" w:eastAsia="宋体" w:hAnsi="Arial" w:cs="Arial" w:hint="eastAsia"/>
          <w:b/>
          <w:color w:val="000000"/>
          <w:szCs w:val="28"/>
        </w:rPr>
        <w:t>福州项目</w:t>
      </w:r>
    </w:p>
    <w:p w:rsidR="00C257F2" w:rsidRPr="004520E1" w:rsidRDefault="00C257F2">
      <w:pPr>
        <w:spacing w:line="480" w:lineRule="auto"/>
        <w:jc w:val="left"/>
        <w:rPr>
          <w:rFonts w:ascii="Arial" w:eastAsia="宋体" w:hAnsi="Arial" w:cs="Arial"/>
          <w:b/>
          <w:color w:val="000000"/>
          <w:szCs w:val="28"/>
        </w:rPr>
      </w:pPr>
      <w:r w:rsidRPr="004520E1">
        <w:rPr>
          <w:rFonts w:ascii="Arial" w:eastAsia="宋体" w:hAnsi="Arial" w:cs="Arial"/>
          <w:b/>
          <w:color w:val="000000"/>
          <w:szCs w:val="28"/>
        </w:rPr>
        <w:t>委托方：</w:t>
      </w:r>
      <w:r w:rsidR="00DE0E42" w:rsidRPr="00DE0E42">
        <w:rPr>
          <w:rFonts w:ascii="Arial" w:eastAsia="宋体" w:hAnsi="Arial" w:cs="Arial" w:hint="eastAsia"/>
          <w:b/>
          <w:color w:val="000000"/>
          <w:szCs w:val="28"/>
        </w:rPr>
        <w:t>五</w:t>
      </w:r>
      <w:proofErr w:type="gramStart"/>
      <w:r w:rsidR="00DE0E42" w:rsidRPr="00DE0E42">
        <w:rPr>
          <w:rFonts w:ascii="Arial" w:eastAsia="宋体" w:hAnsi="Arial" w:cs="Arial" w:hint="eastAsia"/>
          <w:b/>
          <w:color w:val="000000"/>
          <w:szCs w:val="28"/>
        </w:rPr>
        <w:t>矿国际</w:t>
      </w:r>
      <w:proofErr w:type="gramEnd"/>
      <w:r w:rsidR="00DE0E42" w:rsidRPr="00DE0E42">
        <w:rPr>
          <w:rFonts w:ascii="Arial" w:eastAsia="宋体" w:hAnsi="Arial" w:cs="Arial" w:hint="eastAsia"/>
          <w:b/>
          <w:color w:val="000000"/>
          <w:szCs w:val="28"/>
        </w:rPr>
        <w:t>信托有限公司</w:t>
      </w:r>
    </w:p>
    <w:p w:rsidR="00C257F2" w:rsidRPr="004520E1" w:rsidRDefault="00C257F2">
      <w:pPr>
        <w:spacing w:line="480" w:lineRule="auto"/>
        <w:jc w:val="left"/>
        <w:rPr>
          <w:rFonts w:ascii="Arial" w:eastAsia="宋体" w:hAnsi="Arial" w:cs="Arial"/>
          <w:b/>
          <w:color w:val="000000"/>
          <w:szCs w:val="28"/>
        </w:rPr>
      </w:pPr>
      <w:r w:rsidRPr="004520E1">
        <w:rPr>
          <w:rFonts w:ascii="Arial" w:eastAsia="宋体" w:hAnsi="Arial" w:cs="Arial"/>
          <w:b/>
          <w:color w:val="000000"/>
          <w:szCs w:val="28"/>
        </w:rPr>
        <w:t>受托方：</w:t>
      </w:r>
      <w:proofErr w:type="gramStart"/>
      <w:r w:rsidR="00DE0E42" w:rsidRPr="00DE0E42">
        <w:rPr>
          <w:rFonts w:ascii="Arial" w:eastAsia="宋体" w:hAnsi="Arial" w:cs="Arial" w:hint="eastAsia"/>
          <w:b/>
          <w:color w:val="000000"/>
          <w:szCs w:val="28"/>
        </w:rPr>
        <w:t>北京康正宏</w:t>
      </w:r>
      <w:proofErr w:type="gramEnd"/>
      <w:r w:rsidR="00DE0E42" w:rsidRPr="00DE0E42">
        <w:rPr>
          <w:rFonts w:ascii="Arial" w:eastAsia="宋体" w:hAnsi="Arial" w:cs="Arial" w:hint="eastAsia"/>
          <w:b/>
          <w:color w:val="000000"/>
          <w:szCs w:val="28"/>
        </w:rPr>
        <w:t>基房地产评估有限公司</w:t>
      </w:r>
    </w:p>
    <w:p w:rsidR="00C257F2" w:rsidRPr="004520E1" w:rsidRDefault="00C257F2">
      <w:pPr>
        <w:tabs>
          <w:tab w:val="left" w:pos="7154"/>
        </w:tabs>
        <w:spacing w:line="480" w:lineRule="auto"/>
        <w:jc w:val="left"/>
        <w:rPr>
          <w:rFonts w:ascii="Arial" w:eastAsia="宋体" w:hAnsi="Arial" w:cs="Arial"/>
          <w:b/>
          <w:color w:val="000000"/>
          <w:szCs w:val="28"/>
        </w:rPr>
      </w:pPr>
      <w:r w:rsidRPr="004520E1">
        <w:rPr>
          <w:rFonts w:ascii="Arial" w:eastAsia="宋体" w:hAnsi="Arial" w:cs="Arial"/>
          <w:b/>
          <w:color w:val="000000"/>
          <w:szCs w:val="28"/>
        </w:rPr>
        <w:t>监管人员：</w:t>
      </w:r>
      <w:proofErr w:type="gramStart"/>
      <w:r w:rsidR="00DE0E42">
        <w:rPr>
          <w:rFonts w:ascii="Arial" w:eastAsia="宋体" w:hAnsi="Arial" w:cs="Arial" w:hint="eastAsia"/>
          <w:b/>
          <w:color w:val="000000"/>
          <w:szCs w:val="28"/>
        </w:rPr>
        <w:t>龙冬</w:t>
      </w:r>
      <w:proofErr w:type="gramEnd"/>
      <w:r w:rsidRPr="004520E1">
        <w:rPr>
          <w:rFonts w:ascii="Arial" w:eastAsia="宋体" w:hAnsi="Arial" w:cs="Arial"/>
          <w:b/>
          <w:color w:val="000000"/>
          <w:szCs w:val="28"/>
        </w:rPr>
        <w:tab/>
      </w:r>
    </w:p>
    <w:p w:rsidR="00C257F2" w:rsidRPr="004520E1" w:rsidRDefault="00C257F2" w:rsidP="009622D8">
      <w:pPr>
        <w:spacing w:line="480" w:lineRule="auto"/>
        <w:rPr>
          <w:rFonts w:ascii="Arial" w:eastAsia="宋体" w:hAnsi="Arial" w:cs="Arial"/>
          <w:b/>
          <w:color w:val="000000"/>
          <w:sz w:val="28"/>
          <w:szCs w:val="28"/>
        </w:rPr>
        <w:sectPr w:rsidR="00C257F2" w:rsidRPr="004520E1">
          <w:headerReference w:type="even" r:id="rId7"/>
          <w:headerReference w:type="default" r:id="rId8"/>
          <w:footerReference w:type="even" r:id="rId9"/>
          <w:footerReference w:type="default" r:id="rId10"/>
          <w:headerReference w:type="first" r:id="rId11"/>
          <w:footerReference w:type="first" r:id="rId12"/>
          <w:pgSz w:w="11906" w:h="16838"/>
          <w:pgMar w:top="1843" w:right="1134" w:bottom="1134" w:left="1134" w:header="851" w:footer="851" w:gutter="340"/>
          <w:cols w:space="720"/>
          <w:titlePg/>
          <w:docGrid w:type="lines" w:linePitch="312"/>
        </w:sectPr>
      </w:pPr>
      <w:r w:rsidRPr="004520E1">
        <w:rPr>
          <w:rFonts w:ascii="Arial" w:eastAsia="宋体" w:hAnsi="Arial" w:cs="Arial"/>
          <w:b/>
          <w:color w:val="000000"/>
          <w:szCs w:val="28"/>
        </w:rPr>
        <w:t>日期：二零</w:t>
      </w:r>
      <w:r w:rsidR="00DE0E42">
        <w:rPr>
          <w:rFonts w:ascii="Arial" w:eastAsia="宋体" w:hAnsi="Arial" w:cs="Arial" w:hint="eastAsia"/>
          <w:b/>
          <w:color w:val="000000"/>
          <w:szCs w:val="28"/>
        </w:rPr>
        <w:t>二零</w:t>
      </w:r>
      <w:r w:rsidRPr="004520E1">
        <w:rPr>
          <w:rFonts w:ascii="Arial" w:eastAsia="宋体" w:hAnsi="Arial" w:cs="Arial"/>
          <w:b/>
          <w:color w:val="000000"/>
          <w:szCs w:val="28"/>
        </w:rPr>
        <w:t>年</w:t>
      </w:r>
      <w:r w:rsidR="001A1E92">
        <w:rPr>
          <w:rFonts w:ascii="Arial" w:eastAsia="宋体" w:hAnsi="Arial" w:cs="Arial" w:hint="eastAsia"/>
          <w:b/>
          <w:color w:val="000000"/>
          <w:szCs w:val="28"/>
        </w:rPr>
        <w:t>三</w:t>
      </w:r>
      <w:r w:rsidRPr="004520E1">
        <w:rPr>
          <w:rFonts w:ascii="Arial" w:eastAsia="宋体" w:hAnsi="Arial" w:cs="Arial"/>
          <w:b/>
          <w:color w:val="000000"/>
          <w:szCs w:val="28"/>
        </w:rPr>
        <w:t>月</w:t>
      </w:r>
      <w:r w:rsidR="001A1E92">
        <w:rPr>
          <w:rFonts w:ascii="Arial" w:eastAsia="宋体" w:hAnsi="Arial" w:cs="Arial" w:hint="eastAsia"/>
          <w:b/>
          <w:color w:val="000000"/>
          <w:szCs w:val="28"/>
        </w:rPr>
        <w:t>六</w:t>
      </w:r>
      <w:r w:rsidRPr="004520E1">
        <w:rPr>
          <w:rFonts w:ascii="Arial" w:eastAsia="宋体" w:hAnsi="Arial" w:cs="Arial"/>
          <w:b/>
          <w:color w:val="000000"/>
          <w:szCs w:val="28"/>
        </w:rPr>
        <w:t>日</w:t>
      </w:r>
    </w:p>
    <w:p w:rsidR="00C257F2" w:rsidRDefault="00C257F2" w:rsidP="00F22F0A">
      <w:pPr>
        <w:pStyle w:val="11"/>
        <w:spacing w:beforeLines="50" w:after="0" w:line="360" w:lineRule="auto"/>
        <w:jc w:val="center"/>
        <w:rPr>
          <w:rFonts w:ascii="Arial" w:hAnsi="Arial" w:cs="Arial"/>
          <w:b/>
          <w:color w:val="000000"/>
          <w:sz w:val="28"/>
        </w:rPr>
      </w:pPr>
      <w:r w:rsidRPr="004520E1">
        <w:rPr>
          <w:rFonts w:ascii="Arial" w:hAnsi="Arial" w:cs="Arial"/>
          <w:b/>
          <w:color w:val="000000"/>
          <w:sz w:val="28"/>
        </w:rPr>
        <w:lastRenderedPageBreak/>
        <w:t>目录</w:t>
      </w:r>
    </w:p>
    <w:p w:rsidR="00854F25" w:rsidRPr="00F4389B" w:rsidRDefault="00854F25" w:rsidP="00F4389B">
      <w:pPr>
        <w:spacing w:line="360" w:lineRule="auto"/>
        <w:jc w:val="center"/>
        <w:rPr>
          <w:rFonts w:ascii="Arial" w:hAnsi="Arial" w:cs="Arial"/>
        </w:rPr>
      </w:pPr>
    </w:p>
    <w:p w:rsidR="00F22F0A" w:rsidRDefault="00363649">
      <w:pPr>
        <w:pStyle w:val="11"/>
        <w:rPr>
          <w:rFonts w:asciiTheme="minorHAnsi" w:eastAsiaTheme="minorEastAsia" w:hAnsiTheme="minorHAnsi" w:cstheme="minorBidi"/>
          <w:noProof/>
          <w:kern w:val="2"/>
          <w:sz w:val="21"/>
        </w:rPr>
      </w:pPr>
      <w:r w:rsidRPr="00363649">
        <w:rPr>
          <w:rFonts w:ascii="Arial" w:hAnsi="Arial" w:cs="Arial"/>
          <w:sz w:val="28"/>
        </w:rPr>
        <w:fldChar w:fldCharType="begin"/>
      </w:r>
      <w:r w:rsidR="00C257F2" w:rsidRPr="00F4389B">
        <w:rPr>
          <w:rStyle w:val="a4"/>
          <w:rFonts w:ascii="Arial" w:hAnsi="Arial" w:cs="Arial"/>
          <w:sz w:val="28"/>
        </w:rPr>
        <w:instrText xml:space="preserve"> TOC \o "1-3" \h \z \u </w:instrText>
      </w:r>
      <w:r w:rsidRPr="00363649">
        <w:rPr>
          <w:rFonts w:ascii="Arial" w:hAnsi="Arial" w:cs="Arial"/>
          <w:sz w:val="28"/>
        </w:rPr>
        <w:fldChar w:fldCharType="separate"/>
      </w:r>
      <w:hyperlink w:anchor="_Toc34648047" w:history="1">
        <w:r w:rsidR="00F22F0A" w:rsidRPr="00ED4FAD">
          <w:rPr>
            <w:rStyle w:val="a4"/>
            <w:rFonts w:ascii="Arial" w:hAnsi="Arial" w:cs="Arial"/>
            <w:noProof/>
          </w:rPr>
          <w:t>1</w:t>
        </w:r>
        <w:r w:rsidR="00F22F0A" w:rsidRPr="00ED4FAD">
          <w:rPr>
            <w:rStyle w:val="a4"/>
            <w:rFonts w:ascii="Arial" w:hAnsi="Arial" w:cs="Arial" w:hint="eastAsia"/>
            <w:noProof/>
          </w:rPr>
          <w:t>项目基本情况</w:t>
        </w:r>
        <w:r w:rsidR="00F22F0A">
          <w:rPr>
            <w:noProof/>
            <w:webHidden/>
          </w:rPr>
          <w:tab/>
        </w:r>
        <w:r w:rsidR="00F22F0A">
          <w:rPr>
            <w:noProof/>
            <w:webHidden/>
          </w:rPr>
          <w:fldChar w:fldCharType="begin"/>
        </w:r>
        <w:r w:rsidR="00F22F0A">
          <w:rPr>
            <w:noProof/>
            <w:webHidden/>
          </w:rPr>
          <w:instrText xml:space="preserve"> PAGEREF _Toc34648047 \h </w:instrText>
        </w:r>
        <w:r w:rsidR="00F22F0A">
          <w:rPr>
            <w:noProof/>
            <w:webHidden/>
          </w:rPr>
        </w:r>
        <w:r w:rsidR="00F22F0A">
          <w:rPr>
            <w:noProof/>
            <w:webHidden/>
          </w:rPr>
          <w:fldChar w:fldCharType="separate"/>
        </w:r>
        <w:r w:rsidR="00F22F0A">
          <w:rPr>
            <w:noProof/>
            <w:webHidden/>
          </w:rPr>
          <w:t>1</w:t>
        </w:r>
        <w:r w:rsidR="00F22F0A">
          <w:rPr>
            <w:noProof/>
            <w:webHidden/>
          </w:rPr>
          <w:fldChar w:fldCharType="end"/>
        </w:r>
      </w:hyperlink>
    </w:p>
    <w:p w:rsidR="00F22F0A" w:rsidRDefault="00F22F0A">
      <w:pPr>
        <w:pStyle w:val="11"/>
        <w:rPr>
          <w:rFonts w:asciiTheme="minorHAnsi" w:eastAsiaTheme="minorEastAsia" w:hAnsiTheme="minorHAnsi" w:cstheme="minorBidi"/>
          <w:noProof/>
          <w:kern w:val="2"/>
          <w:sz w:val="21"/>
        </w:rPr>
      </w:pPr>
      <w:hyperlink w:anchor="_Toc34648048" w:history="1">
        <w:r w:rsidRPr="00ED4FAD">
          <w:rPr>
            <w:rStyle w:val="a4"/>
            <w:rFonts w:ascii="Arial" w:hAnsi="Arial" w:cs="Arial"/>
            <w:noProof/>
          </w:rPr>
          <w:t>2</w:t>
        </w:r>
        <w:r w:rsidRPr="00ED4FAD">
          <w:rPr>
            <w:rStyle w:val="a4"/>
            <w:rFonts w:ascii="Arial" w:hAnsi="Arial" w:cs="Arial" w:hint="eastAsia"/>
            <w:noProof/>
          </w:rPr>
          <w:t>重大事件披露</w:t>
        </w:r>
        <w:r>
          <w:rPr>
            <w:noProof/>
            <w:webHidden/>
          </w:rPr>
          <w:tab/>
        </w:r>
        <w:r>
          <w:rPr>
            <w:noProof/>
            <w:webHidden/>
          </w:rPr>
          <w:fldChar w:fldCharType="begin"/>
        </w:r>
        <w:r>
          <w:rPr>
            <w:noProof/>
            <w:webHidden/>
          </w:rPr>
          <w:instrText xml:space="preserve"> PAGEREF _Toc34648048 \h </w:instrText>
        </w:r>
        <w:r>
          <w:rPr>
            <w:noProof/>
            <w:webHidden/>
          </w:rPr>
        </w:r>
        <w:r>
          <w:rPr>
            <w:noProof/>
            <w:webHidden/>
          </w:rPr>
          <w:fldChar w:fldCharType="separate"/>
        </w:r>
        <w:r>
          <w:rPr>
            <w:noProof/>
            <w:webHidden/>
          </w:rPr>
          <w:t>1</w:t>
        </w:r>
        <w:r>
          <w:rPr>
            <w:noProof/>
            <w:webHidden/>
          </w:rPr>
          <w:fldChar w:fldCharType="end"/>
        </w:r>
      </w:hyperlink>
    </w:p>
    <w:p w:rsidR="00F22F0A" w:rsidRDefault="00F22F0A">
      <w:pPr>
        <w:pStyle w:val="11"/>
        <w:rPr>
          <w:rFonts w:asciiTheme="minorHAnsi" w:eastAsiaTheme="minorEastAsia" w:hAnsiTheme="minorHAnsi" w:cstheme="minorBidi"/>
          <w:noProof/>
          <w:kern w:val="2"/>
          <w:sz w:val="21"/>
        </w:rPr>
      </w:pPr>
      <w:hyperlink w:anchor="_Toc34648049" w:history="1">
        <w:r w:rsidRPr="00ED4FAD">
          <w:rPr>
            <w:rStyle w:val="a4"/>
            <w:rFonts w:ascii="Arial" w:hAnsi="Arial" w:cs="Arial"/>
            <w:noProof/>
          </w:rPr>
          <w:t>3</w:t>
        </w:r>
        <w:r w:rsidRPr="00ED4FAD">
          <w:rPr>
            <w:rStyle w:val="a4"/>
            <w:rFonts w:ascii="Arial" w:hAnsi="Arial" w:cs="Arial" w:hint="eastAsia"/>
            <w:noProof/>
          </w:rPr>
          <w:t>项目证照办理情况及施工进度情况</w:t>
        </w:r>
        <w:r>
          <w:rPr>
            <w:noProof/>
            <w:webHidden/>
          </w:rPr>
          <w:tab/>
        </w:r>
        <w:r>
          <w:rPr>
            <w:noProof/>
            <w:webHidden/>
          </w:rPr>
          <w:fldChar w:fldCharType="begin"/>
        </w:r>
        <w:r>
          <w:rPr>
            <w:noProof/>
            <w:webHidden/>
          </w:rPr>
          <w:instrText xml:space="preserve"> PAGEREF _Toc34648049 \h </w:instrText>
        </w:r>
        <w:r>
          <w:rPr>
            <w:noProof/>
            <w:webHidden/>
          </w:rPr>
        </w:r>
        <w:r>
          <w:rPr>
            <w:noProof/>
            <w:webHidden/>
          </w:rPr>
          <w:fldChar w:fldCharType="separate"/>
        </w:r>
        <w:r>
          <w:rPr>
            <w:noProof/>
            <w:webHidden/>
          </w:rPr>
          <w:t>2</w:t>
        </w:r>
        <w:r>
          <w:rPr>
            <w:noProof/>
            <w:webHidden/>
          </w:rPr>
          <w:fldChar w:fldCharType="end"/>
        </w:r>
      </w:hyperlink>
    </w:p>
    <w:p w:rsidR="00F22F0A" w:rsidRDefault="00F22F0A">
      <w:pPr>
        <w:pStyle w:val="20"/>
        <w:rPr>
          <w:rFonts w:asciiTheme="minorHAnsi" w:eastAsiaTheme="minorEastAsia" w:hAnsiTheme="minorHAnsi" w:cstheme="minorBidi"/>
          <w:noProof/>
          <w:kern w:val="2"/>
          <w:sz w:val="21"/>
        </w:rPr>
      </w:pPr>
      <w:hyperlink w:anchor="_Toc34648050" w:history="1">
        <w:r w:rsidRPr="00ED4FAD">
          <w:rPr>
            <w:rStyle w:val="a4"/>
            <w:rFonts w:cs="Arial"/>
            <w:noProof/>
          </w:rPr>
          <w:t>3.1</w:t>
        </w:r>
        <w:r w:rsidRPr="00ED4FAD">
          <w:rPr>
            <w:rStyle w:val="a4"/>
            <w:rFonts w:cs="Arial" w:hint="eastAsia"/>
            <w:noProof/>
          </w:rPr>
          <w:t>项目证照办理情况说明</w:t>
        </w:r>
        <w:r>
          <w:rPr>
            <w:noProof/>
            <w:webHidden/>
          </w:rPr>
          <w:tab/>
        </w:r>
        <w:r>
          <w:rPr>
            <w:noProof/>
            <w:webHidden/>
          </w:rPr>
          <w:fldChar w:fldCharType="begin"/>
        </w:r>
        <w:r>
          <w:rPr>
            <w:noProof/>
            <w:webHidden/>
          </w:rPr>
          <w:instrText xml:space="preserve"> PAGEREF _Toc34648050 \h </w:instrText>
        </w:r>
        <w:r>
          <w:rPr>
            <w:noProof/>
            <w:webHidden/>
          </w:rPr>
        </w:r>
        <w:r>
          <w:rPr>
            <w:noProof/>
            <w:webHidden/>
          </w:rPr>
          <w:fldChar w:fldCharType="separate"/>
        </w:r>
        <w:r>
          <w:rPr>
            <w:noProof/>
            <w:webHidden/>
          </w:rPr>
          <w:t>2</w:t>
        </w:r>
        <w:r>
          <w:rPr>
            <w:noProof/>
            <w:webHidden/>
          </w:rPr>
          <w:fldChar w:fldCharType="end"/>
        </w:r>
      </w:hyperlink>
    </w:p>
    <w:p w:rsidR="00F22F0A" w:rsidRDefault="00F22F0A">
      <w:pPr>
        <w:pStyle w:val="20"/>
        <w:rPr>
          <w:rFonts w:asciiTheme="minorHAnsi" w:eastAsiaTheme="minorEastAsia" w:hAnsiTheme="minorHAnsi" w:cstheme="minorBidi"/>
          <w:noProof/>
          <w:kern w:val="2"/>
          <w:sz w:val="21"/>
        </w:rPr>
      </w:pPr>
      <w:hyperlink w:anchor="_Toc34648051" w:history="1">
        <w:r w:rsidRPr="00ED4FAD">
          <w:rPr>
            <w:rStyle w:val="a4"/>
            <w:rFonts w:cs="Arial"/>
            <w:noProof/>
          </w:rPr>
          <w:t>3.2</w:t>
        </w:r>
        <w:r w:rsidRPr="00ED4FAD">
          <w:rPr>
            <w:rStyle w:val="a4"/>
            <w:rFonts w:cs="Arial" w:hint="eastAsia"/>
            <w:noProof/>
          </w:rPr>
          <w:t>项目截至</w:t>
        </w:r>
        <w:r w:rsidRPr="00ED4FAD">
          <w:rPr>
            <w:rStyle w:val="a4"/>
            <w:rFonts w:cs="Arial"/>
            <w:noProof/>
          </w:rPr>
          <w:t>2020</w:t>
        </w:r>
        <w:r w:rsidRPr="00ED4FAD">
          <w:rPr>
            <w:rStyle w:val="a4"/>
            <w:rFonts w:cs="Arial" w:hint="eastAsia"/>
            <w:noProof/>
          </w:rPr>
          <w:t>年</w:t>
        </w:r>
        <w:r w:rsidRPr="00ED4FAD">
          <w:rPr>
            <w:rStyle w:val="a4"/>
            <w:rFonts w:cs="Arial"/>
            <w:noProof/>
          </w:rPr>
          <w:t>2</w:t>
        </w:r>
        <w:r w:rsidRPr="00ED4FAD">
          <w:rPr>
            <w:rStyle w:val="a4"/>
            <w:rFonts w:cs="Arial" w:hint="eastAsia"/>
            <w:noProof/>
          </w:rPr>
          <w:t>月施工进度情况</w:t>
        </w:r>
        <w:r>
          <w:rPr>
            <w:noProof/>
            <w:webHidden/>
          </w:rPr>
          <w:tab/>
        </w:r>
        <w:r>
          <w:rPr>
            <w:noProof/>
            <w:webHidden/>
          </w:rPr>
          <w:fldChar w:fldCharType="begin"/>
        </w:r>
        <w:r>
          <w:rPr>
            <w:noProof/>
            <w:webHidden/>
          </w:rPr>
          <w:instrText xml:space="preserve"> PAGEREF _Toc34648051 \h </w:instrText>
        </w:r>
        <w:r>
          <w:rPr>
            <w:noProof/>
            <w:webHidden/>
          </w:rPr>
        </w:r>
        <w:r>
          <w:rPr>
            <w:noProof/>
            <w:webHidden/>
          </w:rPr>
          <w:fldChar w:fldCharType="separate"/>
        </w:r>
        <w:r>
          <w:rPr>
            <w:noProof/>
            <w:webHidden/>
          </w:rPr>
          <w:t>2</w:t>
        </w:r>
        <w:r>
          <w:rPr>
            <w:noProof/>
            <w:webHidden/>
          </w:rPr>
          <w:fldChar w:fldCharType="end"/>
        </w:r>
      </w:hyperlink>
    </w:p>
    <w:p w:rsidR="00F22F0A" w:rsidRDefault="00F22F0A">
      <w:pPr>
        <w:pStyle w:val="11"/>
        <w:rPr>
          <w:rFonts w:asciiTheme="minorHAnsi" w:eastAsiaTheme="minorEastAsia" w:hAnsiTheme="minorHAnsi" w:cstheme="minorBidi"/>
          <w:noProof/>
          <w:kern w:val="2"/>
          <w:sz w:val="21"/>
        </w:rPr>
      </w:pPr>
      <w:hyperlink w:anchor="_Toc34648052" w:history="1">
        <w:r w:rsidRPr="00ED4FAD">
          <w:rPr>
            <w:rStyle w:val="a4"/>
            <w:rFonts w:ascii="Arial" w:hAnsi="Arial" w:cs="Arial"/>
            <w:noProof/>
          </w:rPr>
          <w:t>4</w:t>
        </w:r>
        <w:r w:rsidRPr="00ED4FAD">
          <w:rPr>
            <w:rStyle w:val="a4"/>
            <w:rFonts w:ascii="Arial" w:hAnsi="Arial" w:cs="Arial" w:hint="eastAsia"/>
            <w:noProof/>
          </w:rPr>
          <w:t>印鉴使用情况</w:t>
        </w:r>
        <w:r>
          <w:rPr>
            <w:noProof/>
            <w:webHidden/>
          </w:rPr>
          <w:tab/>
        </w:r>
        <w:r>
          <w:rPr>
            <w:noProof/>
            <w:webHidden/>
          </w:rPr>
          <w:fldChar w:fldCharType="begin"/>
        </w:r>
        <w:r>
          <w:rPr>
            <w:noProof/>
            <w:webHidden/>
          </w:rPr>
          <w:instrText xml:space="preserve"> PAGEREF _Toc34648052 \h </w:instrText>
        </w:r>
        <w:r>
          <w:rPr>
            <w:noProof/>
            <w:webHidden/>
          </w:rPr>
        </w:r>
        <w:r>
          <w:rPr>
            <w:noProof/>
            <w:webHidden/>
          </w:rPr>
          <w:fldChar w:fldCharType="separate"/>
        </w:r>
        <w:r>
          <w:rPr>
            <w:noProof/>
            <w:webHidden/>
          </w:rPr>
          <w:t>4</w:t>
        </w:r>
        <w:r>
          <w:rPr>
            <w:noProof/>
            <w:webHidden/>
          </w:rPr>
          <w:fldChar w:fldCharType="end"/>
        </w:r>
      </w:hyperlink>
    </w:p>
    <w:p w:rsidR="00F22F0A" w:rsidRDefault="00F22F0A">
      <w:pPr>
        <w:pStyle w:val="11"/>
        <w:rPr>
          <w:rFonts w:asciiTheme="minorHAnsi" w:eastAsiaTheme="minorEastAsia" w:hAnsiTheme="minorHAnsi" w:cstheme="minorBidi"/>
          <w:noProof/>
          <w:kern w:val="2"/>
          <w:sz w:val="21"/>
        </w:rPr>
      </w:pPr>
      <w:hyperlink w:anchor="_Toc34648053" w:history="1">
        <w:r w:rsidRPr="00ED4FAD">
          <w:rPr>
            <w:rStyle w:val="a4"/>
            <w:rFonts w:ascii="Arial" w:hAnsi="Arial" w:cs="Arial"/>
            <w:noProof/>
          </w:rPr>
          <w:t>5</w:t>
        </w:r>
        <w:r w:rsidRPr="00ED4FAD">
          <w:rPr>
            <w:rStyle w:val="a4"/>
            <w:rFonts w:ascii="Arial" w:hAnsi="Arial" w:cs="Arial" w:hint="eastAsia"/>
            <w:noProof/>
          </w:rPr>
          <w:t>合同签订情况</w:t>
        </w:r>
        <w:r>
          <w:rPr>
            <w:noProof/>
            <w:webHidden/>
          </w:rPr>
          <w:tab/>
        </w:r>
        <w:r>
          <w:rPr>
            <w:noProof/>
            <w:webHidden/>
          </w:rPr>
          <w:fldChar w:fldCharType="begin"/>
        </w:r>
        <w:r>
          <w:rPr>
            <w:noProof/>
            <w:webHidden/>
          </w:rPr>
          <w:instrText xml:space="preserve"> PAGEREF _Toc34648053 \h </w:instrText>
        </w:r>
        <w:r>
          <w:rPr>
            <w:noProof/>
            <w:webHidden/>
          </w:rPr>
        </w:r>
        <w:r>
          <w:rPr>
            <w:noProof/>
            <w:webHidden/>
          </w:rPr>
          <w:fldChar w:fldCharType="separate"/>
        </w:r>
        <w:r>
          <w:rPr>
            <w:noProof/>
            <w:webHidden/>
          </w:rPr>
          <w:t>5</w:t>
        </w:r>
        <w:r>
          <w:rPr>
            <w:noProof/>
            <w:webHidden/>
          </w:rPr>
          <w:fldChar w:fldCharType="end"/>
        </w:r>
      </w:hyperlink>
    </w:p>
    <w:p w:rsidR="00F22F0A" w:rsidRDefault="00F22F0A">
      <w:pPr>
        <w:pStyle w:val="11"/>
        <w:rPr>
          <w:rFonts w:asciiTheme="minorHAnsi" w:eastAsiaTheme="minorEastAsia" w:hAnsiTheme="minorHAnsi" w:cstheme="minorBidi"/>
          <w:noProof/>
          <w:kern w:val="2"/>
          <w:sz w:val="21"/>
        </w:rPr>
      </w:pPr>
      <w:hyperlink w:anchor="_Toc34648054" w:history="1">
        <w:r w:rsidRPr="00ED4FAD">
          <w:rPr>
            <w:rStyle w:val="a4"/>
            <w:rFonts w:ascii="Arial" w:hAnsi="Arial" w:cs="Arial"/>
            <w:noProof/>
          </w:rPr>
          <w:t>6</w:t>
        </w:r>
        <w:r w:rsidRPr="00ED4FAD">
          <w:rPr>
            <w:rStyle w:val="a4"/>
            <w:rFonts w:ascii="Arial" w:hAnsi="Arial" w:cs="Arial" w:hint="eastAsia"/>
            <w:noProof/>
          </w:rPr>
          <w:t>项目销售情况</w:t>
        </w:r>
        <w:r>
          <w:rPr>
            <w:noProof/>
            <w:webHidden/>
          </w:rPr>
          <w:tab/>
        </w:r>
        <w:r>
          <w:rPr>
            <w:noProof/>
            <w:webHidden/>
          </w:rPr>
          <w:fldChar w:fldCharType="begin"/>
        </w:r>
        <w:r>
          <w:rPr>
            <w:noProof/>
            <w:webHidden/>
          </w:rPr>
          <w:instrText xml:space="preserve"> PAGEREF _Toc34648054 \h </w:instrText>
        </w:r>
        <w:r>
          <w:rPr>
            <w:noProof/>
            <w:webHidden/>
          </w:rPr>
        </w:r>
        <w:r>
          <w:rPr>
            <w:noProof/>
            <w:webHidden/>
          </w:rPr>
          <w:fldChar w:fldCharType="separate"/>
        </w:r>
        <w:r>
          <w:rPr>
            <w:noProof/>
            <w:webHidden/>
          </w:rPr>
          <w:t>5</w:t>
        </w:r>
        <w:r>
          <w:rPr>
            <w:noProof/>
            <w:webHidden/>
          </w:rPr>
          <w:fldChar w:fldCharType="end"/>
        </w:r>
      </w:hyperlink>
    </w:p>
    <w:p w:rsidR="00F22F0A" w:rsidRDefault="00F22F0A">
      <w:pPr>
        <w:pStyle w:val="11"/>
        <w:rPr>
          <w:rFonts w:asciiTheme="minorHAnsi" w:eastAsiaTheme="minorEastAsia" w:hAnsiTheme="minorHAnsi" w:cstheme="minorBidi"/>
          <w:noProof/>
          <w:kern w:val="2"/>
          <w:sz w:val="21"/>
        </w:rPr>
      </w:pPr>
      <w:hyperlink w:anchor="_Toc34648055" w:history="1">
        <w:r w:rsidRPr="00ED4FAD">
          <w:rPr>
            <w:rStyle w:val="a4"/>
            <w:rFonts w:ascii="Arial" w:hAnsi="Arial" w:cs="Arial"/>
            <w:noProof/>
          </w:rPr>
          <w:t>7</w:t>
        </w:r>
        <w:r w:rsidRPr="00ED4FAD">
          <w:rPr>
            <w:rStyle w:val="a4"/>
            <w:rFonts w:ascii="Arial" w:hAnsi="Arial" w:cs="Arial" w:hint="eastAsia"/>
            <w:noProof/>
          </w:rPr>
          <w:t>资金情况</w:t>
        </w:r>
        <w:r>
          <w:rPr>
            <w:noProof/>
            <w:webHidden/>
          </w:rPr>
          <w:tab/>
        </w:r>
        <w:r>
          <w:rPr>
            <w:noProof/>
            <w:webHidden/>
          </w:rPr>
          <w:fldChar w:fldCharType="begin"/>
        </w:r>
        <w:r>
          <w:rPr>
            <w:noProof/>
            <w:webHidden/>
          </w:rPr>
          <w:instrText xml:space="preserve"> PAGEREF _Toc34648055 \h </w:instrText>
        </w:r>
        <w:r>
          <w:rPr>
            <w:noProof/>
            <w:webHidden/>
          </w:rPr>
        </w:r>
        <w:r>
          <w:rPr>
            <w:noProof/>
            <w:webHidden/>
          </w:rPr>
          <w:fldChar w:fldCharType="separate"/>
        </w:r>
        <w:r>
          <w:rPr>
            <w:noProof/>
            <w:webHidden/>
          </w:rPr>
          <w:t>5</w:t>
        </w:r>
        <w:r>
          <w:rPr>
            <w:noProof/>
            <w:webHidden/>
          </w:rPr>
          <w:fldChar w:fldCharType="end"/>
        </w:r>
      </w:hyperlink>
    </w:p>
    <w:p w:rsidR="00F22F0A" w:rsidRDefault="00F22F0A">
      <w:pPr>
        <w:pStyle w:val="20"/>
        <w:rPr>
          <w:rFonts w:asciiTheme="minorHAnsi" w:eastAsiaTheme="minorEastAsia" w:hAnsiTheme="minorHAnsi" w:cstheme="minorBidi"/>
          <w:noProof/>
          <w:kern w:val="2"/>
          <w:sz w:val="21"/>
        </w:rPr>
      </w:pPr>
      <w:hyperlink w:anchor="_Toc34648056" w:history="1">
        <w:r w:rsidRPr="00ED4FAD">
          <w:rPr>
            <w:rStyle w:val="a4"/>
            <w:rFonts w:cs="Arial"/>
            <w:noProof/>
          </w:rPr>
          <w:t>7.1</w:t>
        </w:r>
        <w:r w:rsidRPr="00ED4FAD">
          <w:rPr>
            <w:rStyle w:val="a4"/>
            <w:rFonts w:cs="Arial" w:hint="eastAsia"/>
            <w:noProof/>
          </w:rPr>
          <w:t>项目公司账户情况</w:t>
        </w:r>
        <w:r>
          <w:rPr>
            <w:noProof/>
            <w:webHidden/>
          </w:rPr>
          <w:tab/>
        </w:r>
        <w:r>
          <w:rPr>
            <w:noProof/>
            <w:webHidden/>
          </w:rPr>
          <w:fldChar w:fldCharType="begin"/>
        </w:r>
        <w:r>
          <w:rPr>
            <w:noProof/>
            <w:webHidden/>
          </w:rPr>
          <w:instrText xml:space="preserve"> PAGEREF _Toc34648056 \h </w:instrText>
        </w:r>
        <w:r>
          <w:rPr>
            <w:noProof/>
            <w:webHidden/>
          </w:rPr>
        </w:r>
        <w:r>
          <w:rPr>
            <w:noProof/>
            <w:webHidden/>
          </w:rPr>
          <w:fldChar w:fldCharType="separate"/>
        </w:r>
        <w:r>
          <w:rPr>
            <w:noProof/>
            <w:webHidden/>
          </w:rPr>
          <w:t>5</w:t>
        </w:r>
        <w:r>
          <w:rPr>
            <w:noProof/>
            <w:webHidden/>
          </w:rPr>
          <w:fldChar w:fldCharType="end"/>
        </w:r>
      </w:hyperlink>
    </w:p>
    <w:p w:rsidR="00F22F0A" w:rsidRDefault="00F22F0A">
      <w:pPr>
        <w:pStyle w:val="20"/>
        <w:rPr>
          <w:rFonts w:asciiTheme="minorHAnsi" w:eastAsiaTheme="minorEastAsia" w:hAnsiTheme="minorHAnsi" w:cstheme="minorBidi"/>
          <w:noProof/>
          <w:kern w:val="2"/>
          <w:sz w:val="21"/>
        </w:rPr>
      </w:pPr>
      <w:hyperlink w:anchor="_Toc34648057" w:history="1">
        <w:r w:rsidRPr="00ED4FAD">
          <w:rPr>
            <w:rStyle w:val="a4"/>
            <w:rFonts w:cs="Arial"/>
            <w:noProof/>
          </w:rPr>
          <w:t>7.2</w:t>
        </w:r>
        <w:r w:rsidRPr="00ED4FAD">
          <w:rPr>
            <w:rStyle w:val="a4"/>
            <w:rFonts w:cs="Arial" w:hint="eastAsia"/>
            <w:noProof/>
          </w:rPr>
          <w:t>资金流出情况</w:t>
        </w:r>
        <w:r>
          <w:rPr>
            <w:noProof/>
            <w:webHidden/>
          </w:rPr>
          <w:tab/>
        </w:r>
        <w:r>
          <w:rPr>
            <w:noProof/>
            <w:webHidden/>
          </w:rPr>
          <w:fldChar w:fldCharType="begin"/>
        </w:r>
        <w:r>
          <w:rPr>
            <w:noProof/>
            <w:webHidden/>
          </w:rPr>
          <w:instrText xml:space="preserve"> PAGEREF _Toc34648057 \h </w:instrText>
        </w:r>
        <w:r>
          <w:rPr>
            <w:noProof/>
            <w:webHidden/>
          </w:rPr>
        </w:r>
        <w:r>
          <w:rPr>
            <w:noProof/>
            <w:webHidden/>
          </w:rPr>
          <w:fldChar w:fldCharType="separate"/>
        </w:r>
        <w:r>
          <w:rPr>
            <w:noProof/>
            <w:webHidden/>
          </w:rPr>
          <w:t>6</w:t>
        </w:r>
        <w:r>
          <w:rPr>
            <w:noProof/>
            <w:webHidden/>
          </w:rPr>
          <w:fldChar w:fldCharType="end"/>
        </w:r>
      </w:hyperlink>
    </w:p>
    <w:p w:rsidR="00F22F0A" w:rsidRDefault="00F22F0A">
      <w:pPr>
        <w:pStyle w:val="20"/>
        <w:rPr>
          <w:rFonts w:asciiTheme="minorHAnsi" w:eastAsiaTheme="minorEastAsia" w:hAnsiTheme="minorHAnsi" w:cstheme="minorBidi"/>
          <w:noProof/>
          <w:kern w:val="2"/>
          <w:sz w:val="21"/>
        </w:rPr>
      </w:pPr>
      <w:hyperlink w:anchor="_Toc34648058" w:history="1">
        <w:r w:rsidRPr="00ED4FAD">
          <w:rPr>
            <w:rStyle w:val="a4"/>
            <w:rFonts w:cs="Arial"/>
            <w:noProof/>
          </w:rPr>
          <w:t>7.3</w:t>
        </w:r>
        <w:r w:rsidRPr="00ED4FAD">
          <w:rPr>
            <w:rStyle w:val="a4"/>
            <w:rFonts w:cs="Arial" w:hint="eastAsia"/>
            <w:noProof/>
          </w:rPr>
          <w:t>资金流出分类汇总表</w:t>
        </w:r>
        <w:r>
          <w:rPr>
            <w:noProof/>
            <w:webHidden/>
          </w:rPr>
          <w:tab/>
        </w:r>
        <w:r>
          <w:rPr>
            <w:noProof/>
            <w:webHidden/>
          </w:rPr>
          <w:fldChar w:fldCharType="begin"/>
        </w:r>
        <w:r>
          <w:rPr>
            <w:noProof/>
            <w:webHidden/>
          </w:rPr>
          <w:instrText xml:space="preserve"> PAGEREF _Toc34648058 \h </w:instrText>
        </w:r>
        <w:r>
          <w:rPr>
            <w:noProof/>
            <w:webHidden/>
          </w:rPr>
        </w:r>
        <w:r>
          <w:rPr>
            <w:noProof/>
            <w:webHidden/>
          </w:rPr>
          <w:fldChar w:fldCharType="separate"/>
        </w:r>
        <w:r>
          <w:rPr>
            <w:noProof/>
            <w:webHidden/>
          </w:rPr>
          <w:t>8</w:t>
        </w:r>
        <w:r>
          <w:rPr>
            <w:noProof/>
            <w:webHidden/>
          </w:rPr>
          <w:fldChar w:fldCharType="end"/>
        </w:r>
      </w:hyperlink>
    </w:p>
    <w:p w:rsidR="00F22F0A" w:rsidRDefault="00F22F0A">
      <w:pPr>
        <w:pStyle w:val="20"/>
        <w:rPr>
          <w:rFonts w:asciiTheme="minorHAnsi" w:eastAsiaTheme="minorEastAsia" w:hAnsiTheme="minorHAnsi" w:cstheme="minorBidi"/>
          <w:noProof/>
          <w:kern w:val="2"/>
          <w:sz w:val="21"/>
        </w:rPr>
      </w:pPr>
      <w:hyperlink w:anchor="_Toc34648059" w:history="1">
        <w:r w:rsidRPr="00ED4FAD">
          <w:rPr>
            <w:rStyle w:val="a4"/>
            <w:rFonts w:cs="Arial"/>
            <w:noProof/>
          </w:rPr>
          <w:t>7.4</w:t>
        </w:r>
        <w:r w:rsidRPr="00ED4FAD">
          <w:rPr>
            <w:rStyle w:val="a4"/>
            <w:rFonts w:cs="Arial" w:hint="eastAsia"/>
            <w:noProof/>
          </w:rPr>
          <w:t>资金流入情况</w:t>
        </w:r>
        <w:r>
          <w:rPr>
            <w:noProof/>
            <w:webHidden/>
          </w:rPr>
          <w:tab/>
        </w:r>
        <w:r>
          <w:rPr>
            <w:noProof/>
            <w:webHidden/>
          </w:rPr>
          <w:fldChar w:fldCharType="begin"/>
        </w:r>
        <w:r>
          <w:rPr>
            <w:noProof/>
            <w:webHidden/>
          </w:rPr>
          <w:instrText xml:space="preserve"> PAGEREF _Toc34648059 \h </w:instrText>
        </w:r>
        <w:r>
          <w:rPr>
            <w:noProof/>
            <w:webHidden/>
          </w:rPr>
        </w:r>
        <w:r>
          <w:rPr>
            <w:noProof/>
            <w:webHidden/>
          </w:rPr>
          <w:fldChar w:fldCharType="separate"/>
        </w:r>
        <w:r>
          <w:rPr>
            <w:noProof/>
            <w:webHidden/>
          </w:rPr>
          <w:t>8</w:t>
        </w:r>
        <w:r>
          <w:rPr>
            <w:noProof/>
            <w:webHidden/>
          </w:rPr>
          <w:fldChar w:fldCharType="end"/>
        </w:r>
      </w:hyperlink>
    </w:p>
    <w:p w:rsidR="00F22F0A" w:rsidRDefault="00F22F0A">
      <w:pPr>
        <w:pStyle w:val="20"/>
        <w:rPr>
          <w:rFonts w:asciiTheme="minorHAnsi" w:eastAsiaTheme="minorEastAsia" w:hAnsiTheme="minorHAnsi" w:cstheme="minorBidi"/>
          <w:noProof/>
          <w:kern w:val="2"/>
          <w:sz w:val="21"/>
        </w:rPr>
      </w:pPr>
      <w:hyperlink w:anchor="_Toc34648060" w:history="1">
        <w:r w:rsidRPr="00ED4FAD">
          <w:rPr>
            <w:rStyle w:val="a4"/>
            <w:rFonts w:cs="Arial"/>
            <w:noProof/>
          </w:rPr>
          <w:t>7.5</w:t>
        </w:r>
        <w:r w:rsidRPr="00ED4FAD">
          <w:rPr>
            <w:rStyle w:val="a4"/>
            <w:rFonts w:cs="Arial" w:hint="eastAsia"/>
            <w:noProof/>
          </w:rPr>
          <w:t>资金结算</w:t>
        </w:r>
        <w:r>
          <w:rPr>
            <w:noProof/>
            <w:webHidden/>
          </w:rPr>
          <w:tab/>
        </w:r>
        <w:r>
          <w:rPr>
            <w:noProof/>
            <w:webHidden/>
          </w:rPr>
          <w:fldChar w:fldCharType="begin"/>
        </w:r>
        <w:r>
          <w:rPr>
            <w:noProof/>
            <w:webHidden/>
          </w:rPr>
          <w:instrText xml:space="preserve"> PAGEREF _Toc34648060 \h </w:instrText>
        </w:r>
        <w:r>
          <w:rPr>
            <w:noProof/>
            <w:webHidden/>
          </w:rPr>
        </w:r>
        <w:r>
          <w:rPr>
            <w:noProof/>
            <w:webHidden/>
          </w:rPr>
          <w:fldChar w:fldCharType="separate"/>
        </w:r>
        <w:r>
          <w:rPr>
            <w:noProof/>
            <w:webHidden/>
          </w:rPr>
          <w:t>8</w:t>
        </w:r>
        <w:r>
          <w:rPr>
            <w:noProof/>
            <w:webHidden/>
          </w:rPr>
          <w:fldChar w:fldCharType="end"/>
        </w:r>
      </w:hyperlink>
    </w:p>
    <w:p w:rsidR="00F22F0A" w:rsidRDefault="00F22F0A">
      <w:pPr>
        <w:pStyle w:val="11"/>
        <w:rPr>
          <w:rFonts w:asciiTheme="minorHAnsi" w:eastAsiaTheme="minorEastAsia" w:hAnsiTheme="minorHAnsi" w:cstheme="minorBidi"/>
          <w:noProof/>
          <w:kern w:val="2"/>
          <w:sz w:val="21"/>
        </w:rPr>
      </w:pPr>
      <w:hyperlink w:anchor="_Toc34648061" w:history="1">
        <w:r w:rsidRPr="00ED4FAD">
          <w:rPr>
            <w:rStyle w:val="a4"/>
            <w:rFonts w:ascii="Arial" w:hAnsi="Arial" w:cs="Arial" w:hint="eastAsia"/>
            <w:noProof/>
          </w:rPr>
          <w:t>附件一银行对账单及归还股东借款银行回单</w:t>
        </w:r>
        <w:r>
          <w:rPr>
            <w:noProof/>
            <w:webHidden/>
          </w:rPr>
          <w:tab/>
        </w:r>
        <w:r>
          <w:rPr>
            <w:noProof/>
            <w:webHidden/>
          </w:rPr>
          <w:fldChar w:fldCharType="begin"/>
        </w:r>
        <w:r>
          <w:rPr>
            <w:noProof/>
            <w:webHidden/>
          </w:rPr>
          <w:instrText xml:space="preserve"> PAGEREF _Toc34648061 \h </w:instrText>
        </w:r>
        <w:r>
          <w:rPr>
            <w:noProof/>
            <w:webHidden/>
          </w:rPr>
        </w:r>
        <w:r>
          <w:rPr>
            <w:noProof/>
            <w:webHidden/>
          </w:rPr>
          <w:fldChar w:fldCharType="separate"/>
        </w:r>
        <w:r>
          <w:rPr>
            <w:noProof/>
            <w:webHidden/>
          </w:rPr>
          <w:t>9</w:t>
        </w:r>
        <w:r>
          <w:rPr>
            <w:noProof/>
            <w:webHidden/>
          </w:rPr>
          <w:fldChar w:fldCharType="end"/>
        </w:r>
      </w:hyperlink>
    </w:p>
    <w:p w:rsidR="00F22F0A" w:rsidRDefault="00F22F0A">
      <w:pPr>
        <w:pStyle w:val="11"/>
        <w:rPr>
          <w:rFonts w:asciiTheme="minorHAnsi" w:eastAsiaTheme="minorEastAsia" w:hAnsiTheme="minorHAnsi" w:cstheme="minorBidi"/>
          <w:noProof/>
          <w:kern w:val="2"/>
          <w:sz w:val="21"/>
        </w:rPr>
      </w:pPr>
      <w:hyperlink w:anchor="_Toc34648062" w:history="1">
        <w:r w:rsidRPr="00ED4FAD">
          <w:rPr>
            <w:rStyle w:val="a4"/>
            <w:rFonts w:ascii="Arial" w:hAnsi="Arial" w:cs="Arial" w:hint="eastAsia"/>
            <w:noProof/>
          </w:rPr>
          <w:t>附件二</w:t>
        </w:r>
        <w:r w:rsidRPr="00ED4FAD">
          <w:rPr>
            <w:rStyle w:val="a4"/>
            <w:rFonts w:ascii="Arial" w:hAnsi="Arial" w:cs="Arial"/>
            <w:noProof/>
          </w:rPr>
          <w:t xml:space="preserve"> </w:t>
        </w:r>
        <w:r w:rsidRPr="00ED4FAD">
          <w:rPr>
            <w:rStyle w:val="a4"/>
            <w:rFonts w:ascii="Arial" w:hAnsi="Arial" w:cs="Arial" w:hint="eastAsia"/>
            <w:noProof/>
          </w:rPr>
          <w:t>共管物品使用登记簿</w:t>
        </w:r>
        <w:r>
          <w:rPr>
            <w:noProof/>
            <w:webHidden/>
          </w:rPr>
          <w:tab/>
        </w:r>
        <w:r>
          <w:rPr>
            <w:noProof/>
            <w:webHidden/>
          </w:rPr>
          <w:fldChar w:fldCharType="begin"/>
        </w:r>
        <w:r>
          <w:rPr>
            <w:noProof/>
            <w:webHidden/>
          </w:rPr>
          <w:instrText xml:space="preserve"> PAGEREF _Toc34648062 \h </w:instrText>
        </w:r>
        <w:r>
          <w:rPr>
            <w:noProof/>
            <w:webHidden/>
          </w:rPr>
        </w:r>
        <w:r>
          <w:rPr>
            <w:noProof/>
            <w:webHidden/>
          </w:rPr>
          <w:fldChar w:fldCharType="separate"/>
        </w:r>
        <w:r>
          <w:rPr>
            <w:noProof/>
            <w:webHidden/>
          </w:rPr>
          <w:t>11</w:t>
        </w:r>
        <w:r>
          <w:rPr>
            <w:noProof/>
            <w:webHidden/>
          </w:rPr>
          <w:fldChar w:fldCharType="end"/>
        </w:r>
      </w:hyperlink>
    </w:p>
    <w:p w:rsidR="00F22F0A" w:rsidRDefault="00F22F0A">
      <w:pPr>
        <w:pStyle w:val="11"/>
        <w:rPr>
          <w:rFonts w:asciiTheme="minorHAnsi" w:eastAsiaTheme="minorEastAsia" w:hAnsiTheme="minorHAnsi" w:cstheme="minorBidi"/>
          <w:noProof/>
          <w:kern w:val="2"/>
          <w:sz w:val="21"/>
        </w:rPr>
      </w:pPr>
      <w:hyperlink w:anchor="_Toc34648063" w:history="1">
        <w:r w:rsidRPr="00ED4FAD">
          <w:rPr>
            <w:rStyle w:val="a4"/>
            <w:rFonts w:ascii="Arial" w:hAnsi="Arial" w:cs="Arial" w:hint="eastAsia"/>
            <w:noProof/>
          </w:rPr>
          <w:t>附件三</w:t>
        </w:r>
        <w:r w:rsidRPr="00ED4FAD">
          <w:rPr>
            <w:rStyle w:val="a4"/>
            <w:rFonts w:ascii="Arial" w:hAnsi="Arial" w:cs="Arial"/>
            <w:noProof/>
          </w:rPr>
          <w:t xml:space="preserve"> </w:t>
        </w:r>
        <w:r w:rsidRPr="00ED4FAD">
          <w:rPr>
            <w:rStyle w:val="a4"/>
            <w:rFonts w:ascii="Arial" w:hAnsi="Arial" w:cs="Arial" w:hint="eastAsia"/>
            <w:noProof/>
          </w:rPr>
          <w:t>标的项目平面图</w:t>
        </w:r>
        <w:r>
          <w:rPr>
            <w:noProof/>
            <w:webHidden/>
          </w:rPr>
          <w:tab/>
        </w:r>
        <w:r>
          <w:rPr>
            <w:noProof/>
            <w:webHidden/>
          </w:rPr>
          <w:fldChar w:fldCharType="begin"/>
        </w:r>
        <w:r>
          <w:rPr>
            <w:noProof/>
            <w:webHidden/>
          </w:rPr>
          <w:instrText xml:space="preserve"> PAGEREF _Toc34648063 \h </w:instrText>
        </w:r>
        <w:r>
          <w:rPr>
            <w:noProof/>
            <w:webHidden/>
          </w:rPr>
        </w:r>
        <w:r>
          <w:rPr>
            <w:noProof/>
            <w:webHidden/>
          </w:rPr>
          <w:fldChar w:fldCharType="separate"/>
        </w:r>
        <w:r>
          <w:rPr>
            <w:noProof/>
            <w:webHidden/>
          </w:rPr>
          <w:t>13</w:t>
        </w:r>
        <w:r>
          <w:rPr>
            <w:noProof/>
            <w:webHidden/>
          </w:rPr>
          <w:fldChar w:fldCharType="end"/>
        </w:r>
      </w:hyperlink>
    </w:p>
    <w:p w:rsidR="00F22F0A" w:rsidRDefault="00F22F0A">
      <w:pPr>
        <w:pStyle w:val="11"/>
        <w:rPr>
          <w:rFonts w:asciiTheme="minorHAnsi" w:eastAsiaTheme="minorEastAsia" w:hAnsiTheme="minorHAnsi" w:cstheme="minorBidi"/>
          <w:noProof/>
          <w:kern w:val="2"/>
          <w:sz w:val="21"/>
        </w:rPr>
      </w:pPr>
      <w:hyperlink w:anchor="_Toc34648064" w:history="1">
        <w:r w:rsidRPr="00ED4FAD">
          <w:rPr>
            <w:rStyle w:val="a4"/>
            <w:rFonts w:ascii="Arial" w:hAnsi="Arial" w:cs="Arial" w:hint="eastAsia"/>
            <w:noProof/>
          </w:rPr>
          <w:t>附件四</w:t>
        </w:r>
        <w:r w:rsidRPr="00ED4FAD">
          <w:rPr>
            <w:rStyle w:val="a4"/>
            <w:rFonts w:ascii="Arial" w:hAnsi="Arial" w:cs="Arial"/>
            <w:noProof/>
          </w:rPr>
          <w:t xml:space="preserve"> </w:t>
        </w:r>
        <w:r w:rsidRPr="00ED4FAD">
          <w:rPr>
            <w:rStyle w:val="a4"/>
            <w:rFonts w:ascii="Arial" w:hAnsi="Arial" w:cs="Arial" w:hint="eastAsia"/>
            <w:noProof/>
          </w:rPr>
          <w:t>项目成本支出、总包工程合同执行、资金使用计划执行情况</w:t>
        </w:r>
        <w:r>
          <w:rPr>
            <w:noProof/>
            <w:webHidden/>
          </w:rPr>
          <w:tab/>
        </w:r>
        <w:r>
          <w:rPr>
            <w:noProof/>
            <w:webHidden/>
          </w:rPr>
          <w:fldChar w:fldCharType="begin"/>
        </w:r>
        <w:r>
          <w:rPr>
            <w:noProof/>
            <w:webHidden/>
          </w:rPr>
          <w:instrText xml:space="preserve"> PAGEREF _Toc34648064 \h </w:instrText>
        </w:r>
        <w:r>
          <w:rPr>
            <w:noProof/>
            <w:webHidden/>
          </w:rPr>
        </w:r>
        <w:r>
          <w:rPr>
            <w:noProof/>
            <w:webHidden/>
          </w:rPr>
          <w:fldChar w:fldCharType="separate"/>
        </w:r>
        <w:r>
          <w:rPr>
            <w:noProof/>
            <w:webHidden/>
          </w:rPr>
          <w:t>13</w:t>
        </w:r>
        <w:r>
          <w:rPr>
            <w:noProof/>
            <w:webHidden/>
          </w:rPr>
          <w:fldChar w:fldCharType="end"/>
        </w:r>
      </w:hyperlink>
    </w:p>
    <w:p w:rsidR="00F22F0A" w:rsidRDefault="00F22F0A">
      <w:pPr>
        <w:pStyle w:val="11"/>
        <w:rPr>
          <w:rFonts w:asciiTheme="minorHAnsi" w:eastAsiaTheme="minorEastAsia" w:hAnsiTheme="minorHAnsi" w:cstheme="minorBidi"/>
          <w:noProof/>
          <w:kern w:val="2"/>
          <w:sz w:val="21"/>
        </w:rPr>
      </w:pPr>
      <w:hyperlink w:anchor="_Toc34648065" w:history="1">
        <w:r w:rsidRPr="00ED4FAD">
          <w:rPr>
            <w:rStyle w:val="a4"/>
            <w:rFonts w:ascii="Arial" w:hAnsi="Arial" w:cs="Arial" w:hint="eastAsia"/>
            <w:noProof/>
          </w:rPr>
          <w:t>附件五</w:t>
        </w:r>
        <w:r w:rsidRPr="00ED4FAD">
          <w:rPr>
            <w:rStyle w:val="a4"/>
            <w:rFonts w:ascii="Arial" w:hAnsi="Arial" w:cs="Arial"/>
            <w:noProof/>
          </w:rPr>
          <w:t xml:space="preserve"> </w:t>
        </w:r>
        <w:r w:rsidRPr="00ED4FAD">
          <w:rPr>
            <w:rStyle w:val="a4"/>
            <w:rFonts w:ascii="Arial" w:hAnsi="Arial" w:cs="Arial" w:hint="eastAsia"/>
            <w:noProof/>
          </w:rPr>
          <w:t>财务情况</w:t>
        </w:r>
        <w:r>
          <w:rPr>
            <w:noProof/>
            <w:webHidden/>
          </w:rPr>
          <w:tab/>
        </w:r>
        <w:r>
          <w:rPr>
            <w:noProof/>
            <w:webHidden/>
          </w:rPr>
          <w:fldChar w:fldCharType="begin"/>
        </w:r>
        <w:r>
          <w:rPr>
            <w:noProof/>
            <w:webHidden/>
          </w:rPr>
          <w:instrText xml:space="preserve"> PAGEREF _Toc34648065 \h </w:instrText>
        </w:r>
        <w:r>
          <w:rPr>
            <w:noProof/>
            <w:webHidden/>
          </w:rPr>
        </w:r>
        <w:r>
          <w:rPr>
            <w:noProof/>
            <w:webHidden/>
          </w:rPr>
          <w:fldChar w:fldCharType="separate"/>
        </w:r>
        <w:r>
          <w:rPr>
            <w:noProof/>
            <w:webHidden/>
          </w:rPr>
          <w:t>14</w:t>
        </w:r>
        <w:r>
          <w:rPr>
            <w:noProof/>
            <w:webHidden/>
          </w:rPr>
          <w:fldChar w:fldCharType="end"/>
        </w:r>
      </w:hyperlink>
    </w:p>
    <w:p w:rsidR="00F22F0A" w:rsidRDefault="00F22F0A">
      <w:pPr>
        <w:pStyle w:val="11"/>
        <w:rPr>
          <w:rFonts w:asciiTheme="minorHAnsi" w:eastAsiaTheme="minorEastAsia" w:hAnsiTheme="minorHAnsi" w:cstheme="minorBidi"/>
          <w:noProof/>
          <w:kern w:val="2"/>
          <w:sz w:val="21"/>
        </w:rPr>
      </w:pPr>
      <w:hyperlink w:anchor="_Toc34648066" w:history="1">
        <w:r w:rsidRPr="00ED4FAD">
          <w:rPr>
            <w:rStyle w:val="a4"/>
            <w:rFonts w:ascii="Arial" w:hAnsi="Arial" w:cs="Arial" w:hint="eastAsia"/>
            <w:noProof/>
          </w:rPr>
          <w:t>附件六</w:t>
        </w:r>
        <w:r w:rsidRPr="00ED4FAD">
          <w:rPr>
            <w:rStyle w:val="a4"/>
            <w:rFonts w:ascii="Arial" w:hAnsi="Arial" w:cs="Arial"/>
            <w:noProof/>
          </w:rPr>
          <w:t xml:space="preserve"> </w:t>
        </w:r>
        <w:r w:rsidRPr="00ED4FAD">
          <w:rPr>
            <w:rStyle w:val="a4"/>
            <w:rFonts w:ascii="Arial" w:hAnsi="Arial" w:cs="Arial" w:hint="eastAsia"/>
            <w:noProof/>
          </w:rPr>
          <w:t>监理月报（</w:t>
        </w:r>
        <w:r w:rsidRPr="00ED4FAD">
          <w:rPr>
            <w:rStyle w:val="a4"/>
            <w:rFonts w:ascii="Arial" w:hAnsi="Arial" w:cs="Arial"/>
            <w:noProof/>
          </w:rPr>
          <w:t>2020</w:t>
        </w:r>
        <w:r w:rsidRPr="00ED4FAD">
          <w:rPr>
            <w:rStyle w:val="a4"/>
            <w:rFonts w:ascii="Arial" w:hAnsi="Arial" w:cs="Arial" w:hint="eastAsia"/>
            <w:noProof/>
          </w:rPr>
          <w:t>年</w:t>
        </w:r>
        <w:r w:rsidRPr="00ED4FAD">
          <w:rPr>
            <w:rStyle w:val="a4"/>
            <w:rFonts w:ascii="Arial" w:hAnsi="Arial" w:cs="Arial"/>
            <w:noProof/>
          </w:rPr>
          <w:t>1</w:t>
        </w:r>
        <w:r w:rsidRPr="00ED4FAD">
          <w:rPr>
            <w:rStyle w:val="a4"/>
            <w:rFonts w:ascii="Arial" w:hAnsi="Arial" w:cs="Arial" w:hint="eastAsia"/>
            <w:noProof/>
          </w:rPr>
          <w:t>月</w:t>
        </w:r>
        <w:r w:rsidRPr="00ED4FAD">
          <w:rPr>
            <w:rStyle w:val="a4"/>
            <w:rFonts w:ascii="Arial" w:hAnsi="Arial" w:cs="Arial"/>
            <w:noProof/>
          </w:rPr>
          <w:t>-2</w:t>
        </w:r>
        <w:r w:rsidRPr="00ED4FAD">
          <w:rPr>
            <w:rStyle w:val="a4"/>
            <w:rFonts w:ascii="Arial" w:hAnsi="Arial" w:cs="Arial" w:hint="eastAsia"/>
            <w:noProof/>
          </w:rPr>
          <w:t>月）</w:t>
        </w:r>
        <w:r>
          <w:rPr>
            <w:noProof/>
            <w:webHidden/>
          </w:rPr>
          <w:tab/>
        </w:r>
        <w:r>
          <w:rPr>
            <w:noProof/>
            <w:webHidden/>
          </w:rPr>
          <w:fldChar w:fldCharType="begin"/>
        </w:r>
        <w:r>
          <w:rPr>
            <w:noProof/>
            <w:webHidden/>
          </w:rPr>
          <w:instrText xml:space="preserve"> PAGEREF _Toc34648066 \h </w:instrText>
        </w:r>
        <w:r>
          <w:rPr>
            <w:noProof/>
            <w:webHidden/>
          </w:rPr>
        </w:r>
        <w:r>
          <w:rPr>
            <w:noProof/>
            <w:webHidden/>
          </w:rPr>
          <w:fldChar w:fldCharType="separate"/>
        </w:r>
        <w:r>
          <w:rPr>
            <w:noProof/>
            <w:webHidden/>
          </w:rPr>
          <w:t>18</w:t>
        </w:r>
        <w:r>
          <w:rPr>
            <w:noProof/>
            <w:webHidden/>
          </w:rPr>
          <w:fldChar w:fldCharType="end"/>
        </w:r>
      </w:hyperlink>
    </w:p>
    <w:p w:rsidR="00C257F2" w:rsidRPr="004520E1" w:rsidRDefault="00363649" w:rsidP="00F4389B">
      <w:pPr>
        <w:pStyle w:val="TOC"/>
        <w:keepNext w:val="0"/>
        <w:keepLines w:val="0"/>
        <w:widowControl w:val="0"/>
        <w:spacing w:before="0" w:line="360" w:lineRule="auto"/>
        <w:jc w:val="center"/>
        <w:rPr>
          <w:rFonts w:ascii="Arial" w:hAnsi="Arial" w:cs="Arial"/>
        </w:rPr>
        <w:sectPr w:rsidR="00C257F2" w:rsidRPr="004520E1" w:rsidSect="009D6260">
          <w:headerReference w:type="default" r:id="rId13"/>
          <w:footerReference w:type="default" r:id="rId14"/>
          <w:pgSz w:w="11906" w:h="16838"/>
          <w:pgMar w:top="1843" w:right="1134" w:bottom="1134" w:left="1134" w:header="851" w:footer="851" w:gutter="340"/>
          <w:pgNumType w:start="1"/>
          <w:cols w:space="720"/>
          <w:docGrid w:type="lines" w:linePitch="312"/>
        </w:sectPr>
      </w:pPr>
      <w:r w:rsidRPr="00F4389B">
        <w:rPr>
          <w:rFonts w:ascii="Arial" w:hAnsi="Arial" w:cs="Arial"/>
          <w:color w:val="000000"/>
          <w:sz w:val="21"/>
        </w:rPr>
        <w:fldChar w:fldCharType="end"/>
      </w:r>
    </w:p>
    <w:p w:rsidR="00C257F2" w:rsidRPr="004520E1" w:rsidRDefault="00C257F2">
      <w:pPr>
        <w:spacing w:line="360" w:lineRule="auto"/>
        <w:ind w:firstLineChars="200" w:firstLine="420"/>
        <w:jc w:val="left"/>
        <w:rPr>
          <w:rFonts w:ascii="Arial" w:eastAsia="宋体" w:hAnsi="Arial" w:cs="Arial"/>
          <w:bCs/>
          <w:kern w:val="44"/>
          <w:szCs w:val="21"/>
        </w:rPr>
      </w:pPr>
      <w:bookmarkStart w:id="0" w:name="_Toc373309848"/>
      <w:r w:rsidRPr="004520E1">
        <w:rPr>
          <w:rFonts w:ascii="Arial" w:eastAsia="宋体" w:hAnsi="Arial" w:cs="Arial"/>
          <w:bCs/>
          <w:kern w:val="44"/>
          <w:szCs w:val="21"/>
        </w:rPr>
        <w:lastRenderedPageBreak/>
        <w:t>为了方便阅读之目的，本报告中将部分名称简写为：</w:t>
      </w:r>
    </w:p>
    <w:p w:rsidR="00C257F2" w:rsidRPr="004520E1" w:rsidRDefault="00C257F2">
      <w:pPr>
        <w:spacing w:line="360" w:lineRule="auto"/>
        <w:ind w:firstLineChars="200" w:firstLine="420"/>
        <w:jc w:val="left"/>
        <w:rPr>
          <w:rFonts w:ascii="Arial" w:eastAsia="宋体" w:hAnsi="Arial" w:cs="Arial"/>
          <w:bCs/>
          <w:kern w:val="44"/>
          <w:szCs w:val="21"/>
        </w:rPr>
      </w:pPr>
      <w:r w:rsidRPr="004520E1">
        <w:rPr>
          <w:rFonts w:ascii="Arial" w:eastAsia="宋体" w:hAnsi="Arial" w:cs="Arial"/>
          <w:bCs/>
          <w:kern w:val="44"/>
          <w:szCs w:val="21"/>
        </w:rPr>
        <w:t>·</w:t>
      </w:r>
      <w:r w:rsidRPr="004520E1">
        <w:rPr>
          <w:rFonts w:ascii="Arial" w:eastAsia="宋体" w:hAnsi="Arial" w:cs="Arial"/>
          <w:bCs/>
          <w:kern w:val="44"/>
          <w:szCs w:val="21"/>
        </w:rPr>
        <w:t>项目公司：</w:t>
      </w:r>
      <w:r w:rsidR="00DE0E42" w:rsidRPr="00DE0E42">
        <w:rPr>
          <w:rFonts w:ascii="Arial" w:eastAsia="宋体" w:hAnsi="Arial" w:cs="Arial" w:hint="eastAsia"/>
          <w:bCs/>
          <w:kern w:val="44"/>
          <w:szCs w:val="21"/>
        </w:rPr>
        <w:t>福州三</w:t>
      </w:r>
      <w:proofErr w:type="gramStart"/>
      <w:r w:rsidR="00DE0E42" w:rsidRPr="00DE0E42">
        <w:rPr>
          <w:rFonts w:ascii="Arial" w:eastAsia="宋体" w:hAnsi="Arial" w:cs="Arial" w:hint="eastAsia"/>
          <w:bCs/>
          <w:kern w:val="44"/>
          <w:szCs w:val="21"/>
        </w:rPr>
        <w:t>迪坂</w:t>
      </w:r>
      <w:proofErr w:type="gramEnd"/>
      <w:r w:rsidR="00DE0E42" w:rsidRPr="00DE0E42">
        <w:rPr>
          <w:rFonts w:ascii="Arial" w:eastAsia="宋体" w:hAnsi="Arial" w:cs="Arial" w:hint="eastAsia"/>
          <w:bCs/>
          <w:kern w:val="44"/>
          <w:szCs w:val="21"/>
        </w:rPr>
        <w:t>南置业有限公司</w:t>
      </w:r>
    </w:p>
    <w:p w:rsidR="00C257F2" w:rsidRPr="004520E1" w:rsidRDefault="00C257F2">
      <w:pPr>
        <w:spacing w:line="360" w:lineRule="auto"/>
        <w:ind w:firstLineChars="200" w:firstLine="420"/>
        <w:jc w:val="left"/>
        <w:rPr>
          <w:rFonts w:ascii="Arial" w:eastAsia="宋体" w:hAnsi="Arial" w:cs="Arial"/>
          <w:bCs/>
          <w:kern w:val="44"/>
          <w:szCs w:val="21"/>
        </w:rPr>
      </w:pPr>
      <w:r w:rsidRPr="004520E1">
        <w:rPr>
          <w:rFonts w:ascii="Arial" w:eastAsia="宋体" w:hAnsi="Arial" w:cs="Arial"/>
          <w:bCs/>
          <w:kern w:val="44"/>
          <w:szCs w:val="21"/>
        </w:rPr>
        <w:t>·</w:t>
      </w:r>
      <w:r w:rsidR="00873A3C">
        <w:rPr>
          <w:rFonts w:ascii="Arial" w:eastAsia="宋体" w:hAnsi="Arial" w:cs="Arial" w:hint="eastAsia"/>
          <w:bCs/>
          <w:kern w:val="44"/>
          <w:szCs w:val="21"/>
        </w:rPr>
        <w:t>高佳集团</w:t>
      </w:r>
      <w:r w:rsidRPr="004520E1">
        <w:rPr>
          <w:rFonts w:ascii="Arial" w:eastAsia="宋体" w:hAnsi="Arial" w:cs="Arial"/>
          <w:bCs/>
          <w:kern w:val="44"/>
          <w:szCs w:val="21"/>
        </w:rPr>
        <w:t>：</w:t>
      </w:r>
      <w:r w:rsidR="00DE0E42" w:rsidRPr="00DE0E42">
        <w:rPr>
          <w:rFonts w:ascii="Arial" w:eastAsia="宋体" w:hAnsi="Arial" w:cs="Arial" w:hint="eastAsia"/>
          <w:bCs/>
          <w:kern w:val="44"/>
          <w:szCs w:val="21"/>
        </w:rPr>
        <w:t>福州高佳房地产开发有限公司</w:t>
      </w:r>
      <w:r w:rsidR="00DE0E42">
        <w:rPr>
          <w:rFonts w:ascii="Arial" w:eastAsia="宋体" w:hAnsi="Arial" w:cs="Arial" w:hint="eastAsia"/>
          <w:bCs/>
          <w:kern w:val="44"/>
          <w:szCs w:val="21"/>
        </w:rPr>
        <w:t>及其关联公司</w:t>
      </w:r>
    </w:p>
    <w:p w:rsidR="00C257F2" w:rsidRPr="004156F1" w:rsidRDefault="00C257F2" w:rsidP="004156F1">
      <w:pPr>
        <w:spacing w:line="360" w:lineRule="auto"/>
        <w:ind w:firstLineChars="200" w:firstLine="420"/>
        <w:jc w:val="left"/>
        <w:rPr>
          <w:rFonts w:ascii="Arial" w:eastAsia="宋体" w:hAnsi="Arial" w:cs="Arial"/>
          <w:bCs/>
          <w:kern w:val="44"/>
          <w:szCs w:val="21"/>
        </w:rPr>
      </w:pPr>
      <w:r w:rsidRPr="004156F1">
        <w:rPr>
          <w:rFonts w:ascii="Arial" w:eastAsia="宋体" w:hAnsi="Arial" w:cs="Arial"/>
          <w:bCs/>
          <w:kern w:val="44"/>
          <w:szCs w:val="21"/>
        </w:rPr>
        <w:t>·</w:t>
      </w:r>
      <w:r w:rsidRPr="004156F1">
        <w:rPr>
          <w:rFonts w:ascii="Arial" w:eastAsia="宋体" w:hAnsi="Arial" w:cs="Arial"/>
          <w:bCs/>
          <w:kern w:val="44"/>
          <w:szCs w:val="21"/>
        </w:rPr>
        <w:t>信托：</w:t>
      </w:r>
      <w:r w:rsidR="00DE0E42" w:rsidRPr="00DE0E42">
        <w:rPr>
          <w:rFonts w:ascii="Arial" w:eastAsia="宋体" w:hAnsi="Arial" w:cs="Arial" w:hint="eastAsia"/>
          <w:bCs/>
          <w:kern w:val="44"/>
          <w:szCs w:val="21"/>
        </w:rPr>
        <w:t>五</w:t>
      </w:r>
      <w:proofErr w:type="gramStart"/>
      <w:r w:rsidR="00DE0E42" w:rsidRPr="00DE0E42">
        <w:rPr>
          <w:rFonts w:ascii="Arial" w:eastAsia="宋体" w:hAnsi="Arial" w:cs="Arial" w:hint="eastAsia"/>
          <w:bCs/>
          <w:kern w:val="44"/>
          <w:szCs w:val="21"/>
        </w:rPr>
        <w:t>矿国际</w:t>
      </w:r>
      <w:proofErr w:type="gramEnd"/>
      <w:r w:rsidR="00DE0E42" w:rsidRPr="00DE0E42">
        <w:rPr>
          <w:rFonts w:ascii="Arial" w:eastAsia="宋体" w:hAnsi="Arial" w:cs="Arial" w:hint="eastAsia"/>
          <w:bCs/>
          <w:kern w:val="44"/>
          <w:szCs w:val="21"/>
        </w:rPr>
        <w:t>信托有限公司</w:t>
      </w:r>
    </w:p>
    <w:p w:rsidR="00C257F2" w:rsidRPr="004156F1" w:rsidRDefault="00C257F2" w:rsidP="004156F1">
      <w:pPr>
        <w:spacing w:line="360" w:lineRule="auto"/>
        <w:ind w:firstLineChars="200" w:firstLine="420"/>
        <w:jc w:val="left"/>
        <w:rPr>
          <w:rFonts w:ascii="Arial" w:eastAsia="宋体" w:hAnsi="Arial" w:cs="Arial"/>
          <w:bCs/>
          <w:kern w:val="44"/>
          <w:szCs w:val="21"/>
        </w:rPr>
      </w:pPr>
      <w:r w:rsidRPr="004156F1">
        <w:rPr>
          <w:rFonts w:ascii="Arial" w:eastAsia="宋体" w:hAnsi="Arial" w:cs="Arial"/>
          <w:bCs/>
          <w:kern w:val="44"/>
          <w:szCs w:val="21"/>
        </w:rPr>
        <w:t>·</w:t>
      </w:r>
      <w:r w:rsidRPr="004156F1">
        <w:rPr>
          <w:rFonts w:ascii="Arial" w:eastAsia="宋体" w:hAnsi="Arial" w:cs="Arial"/>
          <w:bCs/>
          <w:kern w:val="44"/>
          <w:szCs w:val="21"/>
        </w:rPr>
        <w:t>康</w:t>
      </w:r>
      <w:r w:rsidR="00DE0E42">
        <w:rPr>
          <w:rFonts w:ascii="Arial" w:eastAsia="宋体" w:hAnsi="Arial" w:cs="Arial" w:hint="eastAsia"/>
          <w:bCs/>
          <w:kern w:val="44"/>
          <w:szCs w:val="21"/>
        </w:rPr>
        <w:t>正</w:t>
      </w:r>
      <w:r w:rsidRPr="004156F1">
        <w:rPr>
          <w:rFonts w:ascii="Arial" w:eastAsia="宋体" w:hAnsi="Arial" w:cs="Arial"/>
          <w:bCs/>
          <w:kern w:val="44"/>
          <w:szCs w:val="21"/>
        </w:rPr>
        <w:t>：</w:t>
      </w:r>
      <w:proofErr w:type="gramStart"/>
      <w:r w:rsidR="00DE0E42" w:rsidRPr="00DE0E42">
        <w:rPr>
          <w:rFonts w:ascii="Arial" w:eastAsia="宋体" w:hAnsi="Arial" w:cs="Arial" w:hint="eastAsia"/>
          <w:bCs/>
          <w:kern w:val="44"/>
          <w:szCs w:val="21"/>
        </w:rPr>
        <w:t>北京康正宏</w:t>
      </w:r>
      <w:proofErr w:type="gramEnd"/>
      <w:r w:rsidR="00DE0E42" w:rsidRPr="00DE0E42">
        <w:rPr>
          <w:rFonts w:ascii="Arial" w:eastAsia="宋体" w:hAnsi="Arial" w:cs="Arial" w:hint="eastAsia"/>
          <w:bCs/>
          <w:kern w:val="44"/>
          <w:szCs w:val="21"/>
        </w:rPr>
        <w:t>基房地产评估有限公司</w:t>
      </w:r>
    </w:p>
    <w:p w:rsidR="00C257F2" w:rsidRPr="004520E1" w:rsidRDefault="00C257F2">
      <w:pPr>
        <w:pStyle w:val="1"/>
        <w:keepNext w:val="0"/>
        <w:keepLines w:val="0"/>
        <w:spacing w:before="300" w:after="300" w:line="360" w:lineRule="exact"/>
        <w:jc w:val="left"/>
        <w:rPr>
          <w:rFonts w:ascii="Arial" w:eastAsia="宋体" w:hAnsi="Arial" w:cs="Arial"/>
          <w:color w:val="000000"/>
          <w:sz w:val="24"/>
          <w:szCs w:val="24"/>
        </w:rPr>
      </w:pPr>
      <w:bookmarkStart w:id="1" w:name="_Toc532281654"/>
      <w:bookmarkStart w:id="2" w:name="_Toc535508633"/>
      <w:bookmarkStart w:id="3" w:name="_Toc535570745"/>
      <w:bookmarkStart w:id="4" w:name="_Toc535580018"/>
      <w:bookmarkStart w:id="5" w:name="_Toc535580086"/>
      <w:bookmarkStart w:id="6" w:name="_Toc34648047"/>
      <w:r w:rsidRPr="004520E1">
        <w:rPr>
          <w:rFonts w:ascii="Arial" w:eastAsia="宋体" w:hAnsi="Arial" w:cs="Arial"/>
          <w:color w:val="000000"/>
          <w:sz w:val="24"/>
          <w:szCs w:val="24"/>
        </w:rPr>
        <w:t>1</w:t>
      </w:r>
      <w:r w:rsidRPr="004520E1">
        <w:rPr>
          <w:rFonts w:ascii="Arial" w:eastAsia="宋体" w:hAnsi="Arial" w:cs="Arial"/>
          <w:color w:val="000000"/>
          <w:sz w:val="24"/>
          <w:szCs w:val="24"/>
        </w:rPr>
        <w:t>项目基本情况</w:t>
      </w:r>
      <w:bookmarkEnd w:id="1"/>
      <w:bookmarkEnd w:id="2"/>
      <w:bookmarkEnd w:id="3"/>
      <w:bookmarkEnd w:id="4"/>
      <w:bookmarkEnd w:id="5"/>
      <w:bookmarkEnd w:id="6"/>
    </w:p>
    <w:p w:rsidR="00BF20F1" w:rsidRPr="00BF20F1" w:rsidRDefault="00BF20F1" w:rsidP="000E387B">
      <w:pPr>
        <w:spacing w:line="480" w:lineRule="auto"/>
        <w:ind w:leftChars="100" w:left="210" w:firstLineChars="200" w:firstLine="420"/>
        <w:rPr>
          <w:rFonts w:ascii="Arial" w:eastAsia="宋体" w:hAnsi="Arial" w:cs="Arial"/>
          <w:bCs/>
          <w:kern w:val="44"/>
          <w:szCs w:val="21"/>
        </w:rPr>
      </w:pPr>
      <w:r w:rsidRPr="00BF20F1">
        <w:rPr>
          <w:rFonts w:ascii="Arial" w:eastAsia="宋体" w:hAnsi="Arial" w:cs="Arial" w:hint="eastAsia"/>
          <w:bCs/>
          <w:kern w:val="44"/>
          <w:szCs w:val="21"/>
        </w:rPr>
        <w:t>标的项目为</w:t>
      </w:r>
      <w:r w:rsidR="00E17297">
        <w:rPr>
          <w:rFonts w:ascii="Arial" w:eastAsia="宋体" w:hAnsi="Arial" w:cs="Arial" w:hint="eastAsia"/>
          <w:bCs/>
          <w:kern w:val="44"/>
          <w:szCs w:val="21"/>
        </w:rPr>
        <w:t>福州三</w:t>
      </w:r>
      <w:proofErr w:type="gramStart"/>
      <w:r w:rsidR="00E17297">
        <w:rPr>
          <w:rFonts w:ascii="Arial" w:eastAsia="宋体" w:hAnsi="Arial" w:cs="Arial" w:hint="eastAsia"/>
          <w:bCs/>
          <w:kern w:val="44"/>
          <w:szCs w:val="21"/>
        </w:rPr>
        <w:t>迪</w:t>
      </w:r>
      <w:proofErr w:type="gramEnd"/>
      <w:r w:rsidR="00E17297">
        <w:rPr>
          <w:rFonts w:ascii="Arial" w:eastAsia="宋体" w:hAnsi="Arial" w:cs="Arial" w:hint="eastAsia"/>
          <w:bCs/>
          <w:kern w:val="44"/>
          <w:szCs w:val="21"/>
        </w:rPr>
        <w:t>•枫</w:t>
      </w:r>
      <w:proofErr w:type="gramStart"/>
      <w:r w:rsidR="00E17297">
        <w:rPr>
          <w:rFonts w:ascii="Arial" w:eastAsia="宋体" w:hAnsi="Arial" w:cs="Arial" w:hint="eastAsia"/>
          <w:bCs/>
          <w:kern w:val="44"/>
          <w:szCs w:val="21"/>
        </w:rPr>
        <w:t>丹雅筑</w:t>
      </w:r>
      <w:proofErr w:type="gramEnd"/>
      <w:r w:rsidR="00E17297">
        <w:rPr>
          <w:rFonts w:ascii="Arial" w:eastAsia="宋体" w:hAnsi="Arial" w:cs="Arial" w:hint="eastAsia"/>
          <w:bCs/>
          <w:kern w:val="44"/>
          <w:szCs w:val="21"/>
        </w:rPr>
        <w:t>（一区）</w:t>
      </w:r>
      <w:r w:rsidRPr="00BF20F1">
        <w:rPr>
          <w:rFonts w:ascii="Arial" w:eastAsia="宋体" w:hAnsi="Arial" w:cs="Arial" w:hint="eastAsia"/>
          <w:bCs/>
          <w:kern w:val="44"/>
          <w:szCs w:val="21"/>
        </w:rPr>
        <w:t>项目，位于</w:t>
      </w:r>
      <w:r w:rsidR="00E17297" w:rsidRPr="00E17297">
        <w:rPr>
          <w:rFonts w:ascii="Arial" w:eastAsia="宋体" w:hAnsi="Arial" w:cs="Arial" w:hint="eastAsia"/>
          <w:bCs/>
          <w:kern w:val="44"/>
          <w:szCs w:val="21"/>
        </w:rPr>
        <w:t>福州市晋安区</w:t>
      </w:r>
      <w:proofErr w:type="gramStart"/>
      <w:r w:rsidR="00E17297" w:rsidRPr="00E17297">
        <w:rPr>
          <w:rFonts w:ascii="Arial" w:eastAsia="宋体" w:hAnsi="Arial" w:cs="Arial" w:hint="eastAsia"/>
          <w:bCs/>
          <w:kern w:val="44"/>
          <w:szCs w:val="21"/>
        </w:rPr>
        <w:t>坂</w:t>
      </w:r>
      <w:proofErr w:type="gramEnd"/>
      <w:r w:rsidR="00E17297" w:rsidRPr="00E17297">
        <w:rPr>
          <w:rFonts w:ascii="Arial" w:eastAsia="宋体" w:hAnsi="Arial" w:cs="Arial" w:hint="eastAsia"/>
          <w:bCs/>
          <w:kern w:val="44"/>
          <w:szCs w:val="21"/>
        </w:rPr>
        <w:t>中路北侧、原省拖拉机厂及周边出让地块项目地块三（宗地编号为【</w:t>
      </w:r>
      <w:r w:rsidR="00E17297" w:rsidRPr="00E17297">
        <w:rPr>
          <w:rFonts w:ascii="Arial" w:eastAsia="宋体" w:hAnsi="Arial" w:cs="Arial" w:hint="eastAsia"/>
          <w:bCs/>
          <w:kern w:val="44"/>
          <w:szCs w:val="21"/>
        </w:rPr>
        <w:t>2019-31</w:t>
      </w:r>
      <w:r w:rsidR="00E17297" w:rsidRPr="00E17297">
        <w:rPr>
          <w:rFonts w:ascii="Arial" w:eastAsia="宋体" w:hAnsi="Arial" w:cs="Arial" w:hint="eastAsia"/>
          <w:bCs/>
          <w:kern w:val="44"/>
          <w:szCs w:val="21"/>
        </w:rPr>
        <w:t>】</w:t>
      </w:r>
      <w:r w:rsidR="00E17297">
        <w:rPr>
          <w:rFonts w:ascii="Arial" w:eastAsia="宋体" w:hAnsi="Arial" w:cs="Arial" w:hint="eastAsia"/>
          <w:bCs/>
          <w:kern w:val="44"/>
          <w:szCs w:val="21"/>
        </w:rPr>
        <w:t>）</w:t>
      </w:r>
      <w:r w:rsidR="00D6026F">
        <w:rPr>
          <w:rFonts w:ascii="Arial" w:eastAsia="宋体" w:hAnsi="Arial" w:cs="Arial" w:hint="eastAsia"/>
          <w:bCs/>
          <w:kern w:val="44"/>
          <w:szCs w:val="21"/>
        </w:rPr>
        <w:t>，</w:t>
      </w:r>
      <w:r w:rsidRPr="00BF20F1">
        <w:rPr>
          <w:rFonts w:ascii="Arial" w:eastAsia="宋体" w:hAnsi="Arial" w:cs="Arial" w:hint="eastAsia"/>
          <w:bCs/>
          <w:kern w:val="44"/>
          <w:szCs w:val="21"/>
        </w:rPr>
        <w:t>项目用地面积</w:t>
      </w:r>
      <w:r w:rsidR="00E17297">
        <w:rPr>
          <w:rFonts w:ascii="Arial" w:eastAsia="宋体" w:hAnsi="Arial" w:cs="Arial" w:hint="eastAsia"/>
          <w:bCs/>
          <w:kern w:val="44"/>
          <w:szCs w:val="21"/>
        </w:rPr>
        <w:t>28,855</w:t>
      </w:r>
      <w:r w:rsidR="00442A41">
        <w:rPr>
          <w:rFonts w:ascii="Arial" w:eastAsia="宋体" w:hAnsi="Arial" w:cs="Arial" w:hint="eastAsia"/>
          <w:bCs/>
          <w:kern w:val="44"/>
          <w:szCs w:val="21"/>
        </w:rPr>
        <w:t>.00</w:t>
      </w:r>
      <w:r w:rsidRPr="00BF20F1">
        <w:rPr>
          <w:rFonts w:ascii="Arial" w:eastAsia="宋体" w:hAnsi="Arial" w:cs="Arial" w:hint="eastAsia"/>
          <w:bCs/>
          <w:kern w:val="44"/>
          <w:szCs w:val="21"/>
        </w:rPr>
        <w:t>平方米</w:t>
      </w:r>
      <w:r w:rsidR="00E17297">
        <w:rPr>
          <w:rFonts w:ascii="Arial" w:eastAsia="宋体" w:hAnsi="Arial" w:cs="Arial" w:hint="eastAsia"/>
          <w:bCs/>
          <w:kern w:val="44"/>
          <w:szCs w:val="21"/>
        </w:rPr>
        <w:t>（合</w:t>
      </w:r>
      <w:r w:rsidR="00E17297">
        <w:rPr>
          <w:rFonts w:ascii="Arial" w:eastAsia="宋体" w:hAnsi="Arial" w:cs="Arial" w:hint="eastAsia"/>
          <w:bCs/>
          <w:kern w:val="44"/>
          <w:szCs w:val="21"/>
        </w:rPr>
        <w:t>43.28</w:t>
      </w:r>
      <w:r w:rsidR="00E17297">
        <w:rPr>
          <w:rFonts w:ascii="Arial" w:eastAsia="宋体" w:hAnsi="Arial" w:cs="Arial" w:hint="eastAsia"/>
          <w:bCs/>
          <w:kern w:val="44"/>
          <w:szCs w:val="21"/>
        </w:rPr>
        <w:t>亩）</w:t>
      </w:r>
      <w:r w:rsidRPr="00BF20F1">
        <w:rPr>
          <w:rFonts w:ascii="Arial" w:eastAsia="宋体" w:hAnsi="Arial" w:cs="Arial" w:hint="eastAsia"/>
          <w:bCs/>
          <w:kern w:val="44"/>
          <w:szCs w:val="21"/>
        </w:rPr>
        <w:t>，</w:t>
      </w:r>
      <w:r w:rsidR="00366BB6" w:rsidRPr="00366BB6">
        <w:rPr>
          <w:rFonts w:ascii="Arial" w:eastAsia="宋体" w:hAnsi="Arial" w:cs="Arial" w:hint="eastAsia"/>
          <w:bCs/>
          <w:kern w:val="44"/>
          <w:szCs w:val="21"/>
        </w:rPr>
        <w:t>土地规划用途为居住用地，规划总建筑面积</w:t>
      </w:r>
      <w:r w:rsidR="00366BB6" w:rsidRPr="00366BB6">
        <w:rPr>
          <w:rFonts w:ascii="Arial" w:eastAsia="宋体" w:hAnsi="Arial" w:cs="Arial" w:hint="eastAsia"/>
          <w:bCs/>
          <w:kern w:val="44"/>
          <w:szCs w:val="21"/>
        </w:rPr>
        <w:t>82,041.51</w:t>
      </w:r>
      <w:r w:rsidR="00366BB6" w:rsidRPr="00366BB6">
        <w:rPr>
          <w:rFonts w:ascii="Arial" w:eastAsia="宋体" w:hAnsi="Arial" w:cs="Arial" w:hint="eastAsia"/>
          <w:bCs/>
          <w:kern w:val="44"/>
          <w:szCs w:val="21"/>
        </w:rPr>
        <w:t>平方米，容积率</w:t>
      </w:r>
      <w:r w:rsidR="00366BB6" w:rsidRPr="00366BB6">
        <w:rPr>
          <w:rFonts w:ascii="Arial" w:eastAsia="宋体" w:hAnsi="Arial" w:cs="Arial" w:hint="eastAsia"/>
          <w:bCs/>
          <w:kern w:val="44"/>
          <w:szCs w:val="21"/>
        </w:rPr>
        <w:t>2.17</w:t>
      </w:r>
      <w:r w:rsidR="00366BB6" w:rsidRPr="00366BB6">
        <w:rPr>
          <w:rFonts w:ascii="Arial" w:eastAsia="宋体" w:hAnsi="Arial" w:cs="Arial" w:hint="eastAsia"/>
          <w:bCs/>
          <w:kern w:val="44"/>
          <w:szCs w:val="21"/>
        </w:rPr>
        <w:t>。</w:t>
      </w:r>
    </w:p>
    <w:p w:rsidR="00C257F2" w:rsidRPr="004520E1" w:rsidRDefault="00BF20F1" w:rsidP="000E387B">
      <w:pPr>
        <w:spacing w:line="480" w:lineRule="auto"/>
        <w:ind w:leftChars="100" w:left="210" w:firstLineChars="200" w:firstLine="420"/>
        <w:rPr>
          <w:rFonts w:ascii="Arial" w:eastAsia="宋体" w:hAnsi="Arial" w:cs="Arial"/>
          <w:bCs/>
          <w:kern w:val="44"/>
          <w:szCs w:val="21"/>
        </w:rPr>
      </w:pPr>
      <w:r w:rsidRPr="00BF20F1">
        <w:rPr>
          <w:rFonts w:ascii="Arial" w:eastAsia="宋体" w:hAnsi="Arial" w:cs="Arial" w:hint="eastAsia"/>
          <w:bCs/>
          <w:kern w:val="44"/>
          <w:szCs w:val="21"/>
        </w:rPr>
        <w:t>项目拟建住宅</w:t>
      </w:r>
      <w:r w:rsidR="00117DE9">
        <w:rPr>
          <w:rFonts w:ascii="Arial" w:eastAsia="宋体" w:hAnsi="Arial" w:cs="Arial" w:hint="eastAsia"/>
          <w:bCs/>
          <w:kern w:val="44"/>
          <w:szCs w:val="21"/>
        </w:rPr>
        <w:t>7</w:t>
      </w:r>
      <w:r w:rsidR="003163FC">
        <w:rPr>
          <w:rFonts w:ascii="Arial" w:eastAsia="宋体" w:hAnsi="Arial" w:cs="Arial" w:hint="eastAsia"/>
          <w:bCs/>
          <w:kern w:val="44"/>
          <w:szCs w:val="21"/>
        </w:rPr>
        <w:t>栋</w:t>
      </w:r>
      <w:r w:rsidR="00366BB6">
        <w:rPr>
          <w:rFonts w:ascii="Arial" w:eastAsia="宋体" w:hAnsi="Arial" w:cs="Arial" w:hint="eastAsia"/>
          <w:bCs/>
          <w:kern w:val="44"/>
          <w:szCs w:val="21"/>
        </w:rPr>
        <w:t>，总计</w:t>
      </w:r>
      <w:r w:rsidR="00366BB6">
        <w:rPr>
          <w:rFonts w:ascii="Arial" w:eastAsia="宋体" w:hAnsi="Arial" w:cs="Arial" w:hint="eastAsia"/>
          <w:bCs/>
          <w:kern w:val="44"/>
          <w:szCs w:val="21"/>
        </w:rPr>
        <w:t>759</w:t>
      </w:r>
      <w:r w:rsidR="00366BB6">
        <w:rPr>
          <w:rFonts w:ascii="Arial" w:eastAsia="宋体" w:hAnsi="Arial" w:cs="Arial" w:hint="eastAsia"/>
          <w:bCs/>
          <w:kern w:val="44"/>
          <w:szCs w:val="21"/>
        </w:rPr>
        <w:t>套（其中：安置型商品房</w:t>
      </w:r>
      <w:r w:rsidR="00366BB6">
        <w:rPr>
          <w:rFonts w:ascii="Arial" w:eastAsia="宋体" w:hAnsi="Arial" w:cs="Arial" w:hint="eastAsia"/>
          <w:bCs/>
          <w:kern w:val="44"/>
          <w:szCs w:val="21"/>
        </w:rPr>
        <w:t>703</w:t>
      </w:r>
      <w:r w:rsidR="00366BB6">
        <w:rPr>
          <w:rFonts w:ascii="Arial" w:eastAsia="宋体" w:hAnsi="Arial" w:cs="Arial" w:hint="eastAsia"/>
          <w:bCs/>
          <w:kern w:val="44"/>
          <w:szCs w:val="21"/>
        </w:rPr>
        <w:t>套，面积</w:t>
      </w:r>
      <w:r w:rsidR="00366BB6">
        <w:rPr>
          <w:rFonts w:ascii="Arial" w:eastAsia="宋体" w:hAnsi="Arial" w:cs="Arial" w:hint="eastAsia"/>
          <w:bCs/>
          <w:kern w:val="44"/>
          <w:szCs w:val="21"/>
        </w:rPr>
        <w:t>51,321.75</w:t>
      </w:r>
      <w:r w:rsidR="00366BB6">
        <w:rPr>
          <w:rFonts w:ascii="Arial" w:eastAsia="宋体" w:hAnsi="Arial" w:cs="Arial" w:hint="eastAsia"/>
          <w:bCs/>
          <w:kern w:val="44"/>
          <w:szCs w:val="21"/>
        </w:rPr>
        <w:t>平米；普通商品房住宅</w:t>
      </w:r>
      <w:r w:rsidR="00366BB6">
        <w:rPr>
          <w:rFonts w:ascii="Arial" w:eastAsia="宋体" w:hAnsi="Arial" w:cs="Arial" w:hint="eastAsia"/>
          <w:bCs/>
          <w:kern w:val="44"/>
          <w:szCs w:val="21"/>
        </w:rPr>
        <w:t>56</w:t>
      </w:r>
      <w:r w:rsidR="00366BB6">
        <w:rPr>
          <w:rFonts w:ascii="Arial" w:eastAsia="宋体" w:hAnsi="Arial" w:cs="Arial" w:hint="eastAsia"/>
          <w:bCs/>
          <w:kern w:val="44"/>
          <w:szCs w:val="21"/>
        </w:rPr>
        <w:t>套，面积</w:t>
      </w:r>
      <w:r w:rsidR="00366BB6">
        <w:rPr>
          <w:rFonts w:ascii="Arial" w:eastAsia="宋体" w:hAnsi="Arial" w:cs="Arial" w:hint="eastAsia"/>
          <w:bCs/>
          <w:kern w:val="44"/>
          <w:szCs w:val="21"/>
        </w:rPr>
        <w:t>5,685.94</w:t>
      </w:r>
      <w:r w:rsidR="00366BB6">
        <w:rPr>
          <w:rFonts w:ascii="Arial" w:eastAsia="宋体" w:hAnsi="Arial" w:cs="Arial" w:hint="eastAsia"/>
          <w:bCs/>
          <w:kern w:val="44"/>
          <w:szCs w:val="21"/>
        </w:rPr>
        <w:t>平米）、</w:t>
      </w:r>
      <w:r w:rsidRPr="00BF20F1">
        <w:rPr>
          <w:rFonts w:ascii="Arial" w:eastAsia="宋体" w:hAnsi="Arial" w:cs="Arial" w:hint="eastAsia"/>
          <w:bCs/>
          <w:kern w:val="44"/>
          <w:szCs w:val="21"/>
        </w:rPr>
        <w:t>幼儿园</w:t>
      </w:r>
      <w:r w:rsidRPr="00BF20F1">
        <w:rPr>
          <w:rFonts w:ascii="Arial" w:eastAsia="宋体" w:hAnsi="Arial" w:cs="Arial" w:hint="eastAsia"/>
          <w:bCs/>
          <w:kern w:val="44"/>
          <w:szCs w:val="21"/>
        </w:rPr>
        <w:t>1</w:t>
      </w:r>
      <w:r w:rsidRPr="00BF20F1">
        <w:rPr>
          <w:rFonts w:ascii="Arial" w:eastAsia="宋体" w:hAnsi="Arial" w:cs="Arial" w:hint="eastAsia"/>
          <w:bCs/>
          <w:kern w:val="44"/>
          <w:szCs w:val="21"/>
        </w:rPr>
        <w:t>栋、配套用房</w:t>
      </w:r>
      <w:r w:rsidR="00CC3C18">
        <w:rPr>
          <w:rFonts w:ascii="Arial" w:eastAsia="宋体" w:hAnsi="Arial" w:cs="Arial" w:hint="eastAsia"/>
          <w:bCs/>
          <w:kern w:val="44"/>
          <w:szCs w:val="21"/>
        </w:rPr>
        <w:t>4</w:t>
      </w:r>
      <w:r w:rsidRPr="00BF20F1">
        <w:rPr>
          <w:rFonts w:ascii="Arial" w:eastAsia="宋体" w:hAnsi="Arial" w:cs="Arial" w:hint="eastAsia"/>
          <w:bCs/>
          <w:kern w:val="44"/>
          <w:szCs w:val="21"/>
        </w:rPr>
        <w:t>栋，</w:t>
      </w:r>
      <w:r w:rsidR="00CC3C18">
        <w:rPr>
          <w:rFonts w:ascii="Arial" w:eastAsia="宋体" w:hAnsi="Arial" w:cs="Arial" w:hint="eastAsia"/>
          <w:bCs/>
          <w:kern w:val="44"/>
          <w:szCs w:val="21"/>
        </w:rPr>
        <w:t>地上车位</w:t>
      </w:r>
      <w:r w:rsidR="00CC3C18">
        <w:rPr>
          <w:rFonts w:ascii="Arial" w:eastAsia="宋体" w:hAnsi="Arial" w:cs="Arial" w:hint="eastAsia"/>
          <w:bCs/>
          <w:kern w:val="44"/>
          <w:szCs w:val="21"/>
        </w:rPr>
        <w:t>64</w:t>
      </w:r>
      <w:r w:rsidR="00CC3C18">
        <w:rPr>
          <w:rFonts w:ascii="Arial" w:eastAsia="宋体" w:hAnsi="Arial" w:cs="Arial" w:hint="eastAsia"/>
          <w:bCs/>
          <w:kern w:val="44"/>
          <w:szCs w:val="21"/>
        </w:rPr>
        <w:t>个，</w:t>
      </w:r>
      <w:r w:rsidR="003163FC">
        <w:rPr>
          <w:rFonts w:ascii="Arial" w:eastAsia="宋体" w:hAnsi="Arial" w:cs="Arial" w:hint="eastAsia"/>
          <w:bCs/>
          <w:kern w:val="44"/>
          <w:szCs w:val="21"/>
        </w:rPr>
        <w:t>地下车位</w:t>
      </w:r>
      <w:r w:rsidR="003163FC">
        <w:rPr>
          <w:rFonts w:ascii="Arial" w:eastAsia="宋体" w:hAnsi="Arial" w:cs="Arial" w:hint="eastAsia"/>
          <w:bCs/>
          <w:kern w:val="44"/>
          <w:szCs w:val="21"/>
        </w:rPr>
        <w:t>584</w:t>
      </w:r>
      <w:r w:rsidR="003163FC">
        <w:rPr>
          <w:rFonts w:ascii="Arial" w:eastAsia="宋体" w:hAnsi="Arial" w:cs="Arial" w:hint="eastAsia"/>
          <w:bCs/>
          <w:kern w:val="44"/>
          <w:szCs w:val="21"/>
        </w:rPr>
        <w:t>个</w:t>
      </w:r>
      <w:r w:rsidRPr="00BF20F1">
        <w:rPr>
          <w:rFonts w:ascii="Arial" w:eastAsia="宋体" w:hAnsi="Arial" w:cs="Arial" w:hint="eastAsia"/>
          <w:bCs/>
          <w:kern w:val="44"/>
          <w:szCs w:val="21"/>
        </w:rPr>
        <w:t>。计划竣工日期为</w:t>
      </w:r>
      <w:r w:rsidR="00DD45E9">
        <w:rPr>
          <w:rFonts w:ascii="Arial" w:eastAsia="宋体" w:hAnsi="Arial" w:cs="Arial" w:hint="eastAsia"/>
          <w:bCs/>
          <w:kern w:val="44"/>
          <w:szCs w:val="21"/>
        </w:rPr>
        <w:t>2021</w:t>
      </w:r>
      <w:r w:rsidRPr="00BF20F1">
        <w:rPr>
          <w:rFonts w:ascii="Arial" w:eastAsia="宋体" w:hAnsi="Arial" w:cs="Arial" w:hint="eastAsia"/>
          <w:bCs/>
          <w:kern w:val="44"/>
          <w:szCs w:val="21"/>
        </w:rPr>
        <w:t>年</w:t>
      </w:r>
      <w:r w:rsidR="008D3997">
        <w:rPr>
          <w:rFonts w:ascii="Arial" w:eastAsia="宋体" w:hAnsi="Arial" w:cs="Arial" w:hint="eastAsia"/>
          <w:bCs/>
          <w:kern w:val="44"/>
          <w:szCs w:val="21"/>
        </w:rPr>
        <w:t>12</w:t>
      </w:r>
      <w:r w:rsidRPr="00BF20F1">
        <w:rPr>
          <w:rFonts w:ascii="Arial" w:eastAsia="宋体" w:hAnsi="Arial" w:cs="Arial" w:hint="eastAsia"/>
          <w:bCs/>
          <w:kern w:val="44"/>
          <w:szCs w:val="21"/>
        </w:rPr>
        <w:t>月</w:t>
      </w:r>
      <w:r w:rsidR="00AE1796">
        <w:rPr>
          <w:rFonts w:ascii="Arial" w:eastAsia="宋体" w:hAnsi="Arial" w:cs="Arial" w:hint="eastAsia"/>
          <w:bCs/>
          <w:kern w:val="44"/>
          <w:szCs w:val="21"/>
        </w:rPr>
        <w:t>，</w:t>
      </w:r>
      <w:r w:rsidRPr="00BF20F1">
        <w:rPr>
          <w:rFonts w:ascii="Arial" w:eastAsia="宋体" w:hAnsi="Arial" w:cs="Arial" w:hint="eastAsia"/>
          <w:bCs/>
          <w:kern w:val="44"/>
          <w:szCs w:val="21"/>
        </w:rPr>
        <w:t>计划交房日期</w:t>
      </w:r>
      <w:r w:rsidRPr="00BF20F1">
        <w:rPr>
          <w:rFonts w:ascii="Arial" w:eastAsia="宋体" w:hAnsi="Arial" w:cs="Arial" w:hint="eastAsia"/>
          <w:bCs/>
          <w:kern w:val="44"/>
          <w:szCs w:val="21"/>
        </w:rPr>
        <w:t>2022</w:t>
      </w:r>
      <w:r w:rsidRPr="00BF20F1">
        <w:rPr>
          <w:rFonts w:ascii="Arial" w:eastAsia="宋体" w:hAnsi="Arial" w:cs="Arial" w:hint="eastAsia"/>
          <w:bCs/>
          <w:kern w:val="44"/>
          <w:szCs w:val="21"/>
        </w:rPr>
        <w:t>年</w:t>
      </w:r>
      <w:r w:rsidR="008D3997">
        <w:rPr>
          <w:rFonts w:ascii="Arial" w:eastAsia="宋体" w:hAnsi="Arial" w:cs="Arial" w:hint="eastAsia"/>
          <w:bCs/>
          <w:kern w:val="44"/>
          <w:szCs w:val="21"/>
        </w:rPr>
        <w:t>6</w:t>
      </w:r>
      <w:r w:rsidRPr="00BF20F1">
        <w:rPr>
          <w:rFonts w:ascii="Arial" w:eastAsia="宋体" w:hAnsi="Arial" w:cs="Arial" w:hint="eastAsia"/>
          <w:bCs/>
          <w:kern w:val="44"/>
          <w:szCs w:val="21"/>
        </w:rPr>
        <w:t>月</w:t>
      </w:r>
      <w:r w:rsidR="008F1BB3">
        <w:rPr>
          <w:rFonts w:ascii="Arial" w:eastAsia="宋体" w:hAnsi="Arial" w:cs="Arial" w:hint="eastAsia"/>
          <w:bCs/>
          <w:kern w:val="44"/>
          <w:szCs w:val="21"/>
        </w:rPr>
        <w:t>。</w:t>
      </w:r>
    </w:p>
    <w:p w:rsidR="00C257F2" w:rsidRPr="004520E1" w:rsidRDefault="00C257F2">
      <w:pPr>
        <w:pStyle w:val="1"/>
        <w:keepNext w:val="0"/>
        <w:keepLines w:val="0"/>
        <w:spacing w:before="300" w:after="300" w:line="360" w:lineRule="exact"/>
        <w:jc w:val="left"/>
        <w:rPr>
          <w:rFonts w:ascii="Arial" w:eastAsia="宋体" w:hAnsi="Arial" w:cs="Arial"/>
          <w:color w:val="000000"/>
          <w:sz w:val="24"/>
          <w:szCs w:val="24"/>
        </w:rPr>
      </w:pPr>
      <w:bookmarkStart w:id="7" w:name="_Toc532281655"/>
      <w:bookmarkStart w:id="8" w:name="_Toc535508634"/>
      <w:bookmarkStart w:id="9" w:name="_Toc535570748"/>
      <w:bookmarkStart w:id="10" w:name="_Toc535580021"/>
      <w:bookmarkStart w:id="11" w:name="_Toc535580089"/>
      <w:bookmarkStart w:id="12" w:name="_Toc34648048"/>
      <w:r w:rsidRPr="004520E1">
        <w:rPr>
          <w:rFonts w:ascii="Arial" w:eastAsia="宋体" w:hAnsi="Arial" w:cs="Arial"/>
          <w:color w:val="000000"/>
          <w:sz w:val="24"/>
          <w:szCs w:val="24"/>
        </w:rPr>
        <w:t>2</w:t>
      </w:r>
      <w:r w:rsidRPr="004520E1">
        <w:rPr>
          <w:rFonts w:ascii="Arial" w:eastAsia="宋体" w:hAnsi="Arial" w:cs="Arial"/>
          <w:color w:val="000000"/>
          <w:sz w:val="24"/>
          <w:szCs w:val="24"/>
        </w:rPr>
        <w:t>重大事件披露</w:t>
      </w:r>
      <w:bookmarkEnd w:id="7"/>
      <w:bookmarkEnd w:id="8"/>
      <w:bookmarkEnd w:id="9"/>
      <w:bookmarkEnd w:id="10"/>
      <w:bookmarkEnd w:id="11"/>
      <w:bookmarkEnd w:id="12"/>
      <w:r w:rsidRPr="004520E1">
        <w:rPr>
          <w:rFonts w:ascii="Arial" w:eastAsia="宋体" w:hAnsi="Arial" w:cs="Arial"/>
          <w:color w:val="000000"/>
          <w:sz w:val="24"/>
          <w:szCs w:val="24"/>
        </w:rPr>
        <w:t xml:space="preserve"> </w:t>
      </w:r>
    </w:p>
    <w:p w:rsidR="008914D1" w:rsidRDefault="00E06E4F" w:rsidP="00A13E89">
      <w:pPr>
        <w:spacing w:line="480" w:lineRule="auto"/>
        <w:ind w:firstLineChars="200" w:firstLine="420"/>
        <w:rPr>
          <w:rFonts w:ascii="Arial" w:eastAsia="宋体" w:hAnsi="Arial" w:cs="Arial"/>
          <w:bCs/>
          <w:kern w:val="44"/>
          <w:szCs w:val="21"/>
        </w:rPr>
      </w:pPr>
      <w:bookmarkStart w:id="13" w:name="_Toc532281656"/>
      <w:bookmarkStart w:id="14" w:name="_Toc535508635"/>
      <w:bookmarkStart w:id="15" w:name="_Toc535570749"/>
      <w:bookmarkStart w:id="16" w:name="_Toc535580022"/>
      <w:bookmarkStart w:id="17" w:name="_Toc535580090"/>
      <w:bookmarkEnd w:id="0"/>
      <w:r>
        <w:rPr>
          <w:rFonts w:ascii="Arial" w:eastAsia="宋体" w:hAnsi="Arial" w:cs="Arial" w:hint="eastAsia"/>
          <w:bCs/>
          <w:kern w:val="44"/>
          <w:szCs w:val="21"/>
        </w:rPr>
        <w:t>1</w:t>
      </w:r>
      <w:r w:rsidR="008914D1">
        <w:rPr>
          <w:rFonts w:ascii="Arial" w:eastAsia="宋体" w:hAnsi="Arial" w:cs="Arial" w:hint="eastAsia"/>
          <w:bCs/>
          <w:kern w:val="44"/>
          <w:szCs w:val="21"/>
        </w:rPr>
        <w:t>、</w:t>
      </w:r>
      <w:r w:rsidR="008914D1">
        <w:rPr>
          <w:rFonts w:ascii="Arial" w:eastAsia="宋体" w:hAnsi="Arial" w:cs="Arial" w:hint="eastAsia"/>
          <w:bCs/>
          <w:kern w:val="44"/>
          <w:szCs w:val="21"/>
        </w:rPr>
        <w:t>2020</w:t>
      </w:r>
      <w:r w:rsidR="008914D1">
        <w:rPr>
          <w:rFonts w:ascii="Arial" w:eastAsia="宋体" w:hAnsi="Arial" w:cs="Arial" w:hint="eastAsia"/>
          <w:bCs/>
          <w:kern w:val="44"/>
          <w:szCs w:val="21"/>
        </w:rPr>
        <w:t>年</w:t>
      </w:r>
      <w:r>
        <w:rPr>
          <w:rFonts w:ascii="Arial" w:eastAsia="宋体" w:hAnsi="Arial" w:cs="Arial" w:hint="eastAsia"/>
          <w:bCs/>
          <w:kern w:val="44"/>
          <w:szCs w:val="21"/>
        </w:rPr>
        <w:t>2</w:t>
      </w:r>
      <w:r w:rsidR="008914D1">
        <w:rPr>
          <w:rFonts w:ascii="Arial" w:eastAsia="宋体" w:hAnsi="Arial" w:cs="Arial" w:hint="eastAsia"/>
          <w:bCs/>
          <w:kern w:val="44"/>
          <w:szCs w:val="21"/>
        </w:rPr>
        <w:t>月</w:t>
      </w:r>
      <w:r>
        <w:rPr>
          <w:rFonts w:ascii="Arial" w:eastAsia="宋体" w:hAnsi="Arial" w:cs="Arial" w:hint="eastAsia"/>
          <w:bCs/>
          <w:kern w:val="44"/>
          <w:szCs w:val="21"/>
        </w:rPr>
        <w:t>19</w:t>
      </w:r>
      <w:r w:rsidR="008914D1">
        <w:rPr>
          <w:rFonts w:ascii="Arial" w:eastAsia="宋体" w:hAnsi="Arial" w:cs="Arial" w:hint="eastAsia"/>
          <w:bCs/>
          <w:kern w:val="44"/>
          <w:szCs w:val="21"/>
        </w:rPr>
        <w:t>日信托</w:t>
      </w:r>
      <w:r w:rsidR="00873A3C">
        <w:rPr>
          <w:rFonts w:ascii="Arial" w:eastAsia="宋体" w:hAnsi="Arial" w:cs="Arial" w:hint="eastAsia"/>
          <w:bCs/>
          <w:kern w:val="44"/>
          <w:szCs w:val="21"/>
        </w:rPr>
        <w:t>发放股东借款</w:t>
      </w:r>
      <w:r w:rsidRPr="00E06E4F">
        <w:rPr>
          <w:rFonts w:ascii="Arial" w:eastAsia="宋体" w:hAnsi="Arial" w:cs="Arial"/>
          <w:bCs/>
          <w:kern w:val="44"/>
          <w:szCs w:val="21"/>
        </w:rPr>
        <w:t>20,900,000.00</w:t>
      </w:r>
      <w:r w:rsidR="00873A3C">
        <w:rPr>
          <w:rFonts w:ascii="Arial" w:eastAsia="宋体" w:hAnsi="Arial" w:cs="Arial" w:hint="eastAsia"/>
          <w:bCs/>
          <w:kern w:val="44"/>
          <w:szCs w:val="21"/>
        </w:rPr>
        <w:t>元至项目公司，全部用于归还高佳集团的股东借款。</w:t>
      </w:r>
    </w:p>
    <w:p w:rsidR="003A756F" w:rsidRDefault="00E06E4F" w:rsidP="00A13E89">
      <w:pPr>
        <w:spacing w:line="480" w:lineRule="auto"/>
        <w:ind w:firstLineChars="200" w:firstLine="420"/>
        <w:rPr>
          <w:rFonts w:ascii="Arial" w:eastAsia="宋体" w:hAnsi="Arial" w:cs="Arial"/>
          <w:bCs/>
          <w:kern w:val="44"/>
          <w:szCs w:val="21"/>
        </w:rPr>
      </w:pPr>
      <w:r>
        <w:rPr>
          <w:rFonts w:ascii="Arial" w:eastAsia="宋体" w:hAnsi="Arial" w:cs="Arial" w:hint="eastAsia"/>
          <w:bCs/>
          <w:kern w:val="44"/>
          <w:szCs w:val="21"/>
        </w:rPr>
        <w:t>2</w:t>
      </w:r>
      <w:r w:rsidR="003A756F">
        <w:rPr>
          <w:rFonts w:ascii="Arial" w:eastAsia="宋体" w:hAnsi="Arial" w:cs="Arial" w:hint="eastAsia"/>
          <w:bCs/>
          <w:kern w:val="44"/>
          <w:szCs w:val="21"/>
        </w:rPr>
        <w:t>、</w:t>
      </w:r>
      <w:r w:rsidR="00E52855" w:rsidRPr="00E52855">
        <w:rPr>
          <w:rFonts w:ascii="Arial" w:eastAsia="宋体" w:hAnsi="Arial" w:cs="Arial" w:hint="eastAsia"/>
          <w:bCs/>
          <w:kern w:val="44"/>
          <w:szCs w:val="21"/>
        </w:rPr>
        <w:t>项目公司全体员工于</w:t>
      </w:r>
      <w:r w:rsidR="00E52855" w:rsidRPr="00E52855">
        <w:rPr>
          <w:rFonts w:ascii="Arial" w:eastAsia="宋体" w:hAnsi="Arial" w:cs="Arial" w:hint="eastAsia"/>
          <w:bCs/>
          <w:kern w:val="44"/>
          <w:szCs w:val="21"/>
        </w:rPr>
        <w:t>2020</w:t>
      </w:r>
      <w:r w:rsidR="00E52855" w:rsidRPr="00E52855">
        <w:rPr>
          <w:rFonts w:ascii="Arial" w:eastAsia="宋体" w:hAnsi="Arial" w:cs="Arial" w:hint="eastAsia"/>
          <w:bCs/>
          <w:kern w:val="44"/>
          <w:szCs w:val="21"/>
        </w:rPr>
        <w:t>年</w:t>
      </w:r>
      <w:r w:rsidR="00E52855" w:rsidRPr="00E52855">
        <w:rPr>
          <w:rFonts w:ascii="Arial" w:eastAsia="宋体" w:hAnsi="Arial" w:cs="Arial" w:hint="eastAsia"/>
          <w:bCs/>
          <w:kern w:val="44"/>
          <w:szCs w:val="21"/>
        </w:rPr>
        <w:t>2</w:t>
      </w:r>
      <w:r w:rsidR="00E52855" w:rsidRPr="00E52855">
        <w:rPr>
          <w:rFonts w:ascii="Arial" w:eastAsia="宋体" w:hAnsi="Arial" w:cs="Arial" w:hint="eastAsia"/>
          <w:bCs/>
          <w:kern w:val="44"/>
          <w:szCs w:val="21"/>
        </w:rPr>
        <w:t>月</w:t>
      </w:r>
      <w:r w:rsidR="00E52855" w:rsidRPr="00E52855">
        <w:rPr>
          <w:rFonts w:ascii="Arial" w:eastAsia="宋体" w:hAnsi="Arial" w:cs="Arial" w:hint="eastAsia"/>
          <w:bCs/>
          <w:kern w:val="44"/>
          <w:szCs w:val="21"/>
        </w:rPr>
        <w:t>10</w:t>
      </w:r>
      <w:r w:rsidR="00E52855" w:rsidRPr="00E52855">
        <w:rPr>
          <w:rFonts w:ascii="Arial" w:eastAsia="宋体" w:hAnsi="Arial" w:cs="Arial" w:hint="eastAsia"/>
          <w:bCs/>
          <w:kern w:val="44"/>
          <w:szCs w:val="21"/>
        </w:rPr>
        <w:t>日启动现场办公并提交复工申请，开展疫情防控检查等复工前准备工作，按照福州市城乡建设局发布的</w:t>
      </w:r>
      <w:r w:rsidR="00E52855" w:rsidRPr="00E52855">
        <w:rPr>
          <w:rFonts w:ascii="Arial" w:eastAsia="宋体" w:hAnsi="Arial" w:cs="Arial" w:hint="eastAsia"/>
          <w:bCs/>
          <w:kern w:val="44"/>
          <w:szCs w:val="21"/>
        </w:rPr>
        <w:t xml:space="preserve"> </w:t>
      </w:r>
      <w:r w:rsidR="00E52855" w:rsidRPr="00E52855">
        <w:rPr>
          <w:rFonts w:ascii="Arial" w:eastAsia="宋体" w:hAnsi="Arial" w:cs="Arial" w:hint="eastAsia"/>
          <w:bCs/>
          <w:kern w:val="44"/>
          <w:szCs w:val="21"/>
        </w:rPr>
        <w:t>《福州市城乡建设局关于做好工地开复工疫情防控和应急预案的通知》</w:t>
      </w:r>
      <w:r w:rsidR="00E52855" w:rsidRPr="00E52855">
        <w:rPr>
          <w:rFonts w:ascii="Arial" w:eastAsia="宋体" w:hAnsi="Arial" w:cs="Arial" w:hint="eastAsia"/>
          <w:bCs/>
          <w:kern w:val="44"/>
          <w:szCs w:val="21"/>
        </w:rPr>
        <w:t xml:space="preserve"> </w:t>
      </w:r>
      <w:r w:rsidR="00E52855" w:rsidRPr="00E52855">
        <w:rPr>
          <w:rFonts w:ascii="Arial" w:eastAsia="宋体" w:hAnsi="Arial" w:cs="Arial" w:hint="eastAsia"/>
          <w:bCs/>
          <w:kern w:val="44"/>
          <w:szCs w:val="21"/>
        </w:rPr>
        <w:t>及晋安区新店镇政府发布的《晋安区新店镇建筑工地防疫期间开复工须知》的要求落实相应防控措施。截至本</w:t>
      </w:r>
      <w:r w:rsidR="00E00073">
        <w:rPr>
          <w:rFonts w:ascii="Arial" w:eastAsia="宋体" w:hAnsi="Arial" w:cs="Arial" w:hint="eastAsia"/>
          <w:bCs/>
          <w:kern w:val="44"/>
          <w:szCs w:val="21"/>
        </w:rPr>
        <w:t>月</w:t>
      </w:r>
      <w:r w:rsidR="00E52855" w:rsidRPr="00E52855">
        <w:rPr>
          <w:rFonts w:ascii="Arial" w:eastAsia="宋体" w:hAnsi="Arial" w:cs="Arial" w:hint="eastAsia"/>
          <w:bCs/>
          <w:kern w:val="44"/>
          <w:szCs w:val="21"/>
        </w:rPr>
        <w:t>外省返岗工人较少（本项目</w:t>
      </w:r>
      <w:r w:rsidR="00A75AB5">
        <w:rPr>
          <w:rFonts w:ascii="Arial" w:eastAsia="宋体" w:hAnsi="Arial" w:cs="Arial" w:hint="eastAsia"/>
          <w:bCs/>
          <w:kern w:val="44"/>
          <w:szCs w:val="21"/>
        </w:rPr>
        <w:t>施工</w:t>
      </w:r>
      <w:r w:rsidR="00E52855" w:rsidRPr="00E52855">
        <w:rPr>
          <w:rFonts w:ascii="Arial" w:eastAsia="宋体" w:hAnsi="Arial" w:cs="Arial" w:hint="eastAsia"/>
          <w:bCs/>
          <w:kern w:val="44"/>
          <w:szCs w:val="21"/>
        </w:rPr>
        <w:t>工人以外省人员为主</w:t>
      </w:r>
      <w:r w:rsidR="00CC19E1">
        <w:rPr>
          <w:rFonts w:ascii="Arial" w:eastAsia="宋体" w:hAnsi="Arial" w:cs="Arial" w:hint="eastAsia"/>
          <w:bCs/>
          <w:kern w:val="44"/>
          <w:szCs w:val="21"/>
        </w:rPr>
        <w:t>，外省人员返回工人需隔离观察</w:t>
      </w:r>
      <w:r w:rsidR="00596580">
        <w:rPr>
          <w:rFonts w:ascii="Arial" w:eastAsia="宋体" w:hAnsi="Arial" w:cs="Arial" w:hint="eastAsia"/>
          <w:bCs/>
          <w:kern w:val="44"/>
          <w:szCs w:val="21"/>
        </w:rPr>
        <w:t>7</w:t>
      </w:r>
      <w:r w:rsidR="00CC19E1">
        <w:rPr>
          <w:rFonts w:ascii="Arial" w:eastAsia="宋体" w:hAnsi="Arial" w:cs="Arial" w:hint="eastAsia"/>
          <w:bCs/>
          <w:kern w:val="44"/>
          <w:szCs w:val="21"/>
        </w:rPr>
        <w:t>天并完成核酸检测才能返岗</w:t>
      </w:r>
      <w:r w:rsidR="00E52855" w:rsidRPr="00E52855">
        <w:rPr>
          <w:rFonts w:ascii="Arial" w:eastAsia="宋体" w:hAnsi="Arial" w:cs="Arial" w:hint="eastAsia"/>
          <w:bCs/>
          <w:kern w:val="44"/>
          <w:szCs w:val="21"/>
        </w:rPr>
        <w:t>），建委已于</w:t>
      </w:r>
      <w:r w:rsidR="00E52855" w:rsidRPr="00E52855">
        <w:rPr>
          <w:rFonts w:ascii="Arial" w:eastAsia="宋体" w:hAnsi="Arial" w:cs="Arial" w:hint="eastAsia"/>
          <w:bCs/>
          <w:kern w:val="44"/>
          <w:szCs w:val="21"/>
        </w:rPr>
        <w:t>2020</w:t>
      </w:r>
      <w:r w:rsidR="00E52855" w:rsidRPr="00E52855">
        <w:rPr>
          <w:rFonts w:ascii="Arial" w:eastAsia="宋体" w:hAnsi="Arial" w:cs="Arial" w:hint="eastAsia"/>
          <w:bCs/>
          <w:kern w:val="44"/>
          <w:szCs w:val="21"/>
        </w:rPr>
        <w:t>年</w:t>
      </w:r>
      <w:r w:rsidR="00E52855" w:rsidRPr="00E52855">
        <w:rPr>
          <w:rFonts w:ascii="Arial" w:eastAsia="宋体" w:hAnsi="Arial" w:cs="Arial" w:hint="eastAsia"/>
          <w:bCs/>
          <w:kern w:val="44"/>
          <w:szCs w:val="21"/>
        </w:rPr>
        <w:t>2</w:t>
      </w:r>
      <w:r w:rsidR="00E52855" w:rsidRPr="00E52855">
        <w:rPr>
          <w:rFonts w:ascii="Arial" w:eastAsia="宋体" w:hAnsi="Arial" w:cs="Arial" w:hint="eastAsia"/>
          <w:bCs/>
          <w:kern w:val="44"/>
          <w:szCs w:val="21"/>
        </w:rPr>
        <w:t>月</w:t>
      </w:r>
      <w:r w:rsidR="00E52855" w:rsidRPr="00E52855">
        <w:rPr>
          <w:rFonts w:ascii="Arial" w:eastAsia="宋体" w:hAnsi="Arial" w:cs="Arial" w:hint="eastAsia"/>
          <w:bCs/>
          <w:kern w:val="44"/>
          <w:szCs w:val="21"/>
        </w:rPr>
        <w:t>26</w:t>
      </w:r>
      <w:r w:rsidR="00E52855" w:rsidRPr="00E52855">
        <w:rPr>
          <w:rFonts w:ascii="Arial" w:eastAsia="宋体" w:hAnsi="Arial" w:cs="Arial" w:hint="eastAsia"/>
          <w:bCs/>
          <w:kern w:val="44"/>
          <w:szCs w:val="21"/>
        </w:rPr>
        <w:t>日批准复工申请，项目公司于</w:t>
      </w:r>
      <w:r w:rsidR="00E52855" w:rsidRPr="00E52855">
        <w:rPr>
          <w:rFonts w:ascii="Arial" w:eastAsia="宋体" w:hAnsi="Arial" w:cs="Arial" w:hint="eastAsia"/>
          <w:bCs/>
          <w:kern w:val="44"/>
          <w:szCs w:val="21"/>
        </w:rPr>
        <w:t>2020</w:t>
      </w:r>
      <w:r w:rsidR="00E52855" w:rsidRPr="00E52855">
        <w:rPr>
          <w:rFonts w:ascii="Arial" w:eastAsia="宋体" w:hAnsi="Arial" w:cs="Arial" w:hint="eastAsia"/>
          <w:bCs/>
          <w:kern w:val="44"/>
          <w:szCs w:val="21"/>
        </w:rPr>
        <w:t>年</w:t>
      </w:r>
      <w:r w:rsidR="00E52855" w:rsidRPr="00E52855">
        <w:rPr>
          <w:rFonts w:ascii="Arial" w:eastAsia="宋体" w:hAnsi="Arial" w:cs="Arial" w:hint="eastAsia"/>
          <w:bCs/>
          <w:kern w:val="44"/>
          <w:szCs w:val="21"/>
        </w:rPr>
        <w:t>2</w:t>
      </w:r>
      <w:r w:rsidR="00E52855" w:rsidRPr="00E52855">
        <w:rPr>
          <w:rFonts w:ascii="Arial" w:eastAsia="宋体" w:hAnsi="Arial" w:cs="Arial" w:hint="eastAsia"/>
          <w:bCs/>
          <w:kern w:val="44"/>
          <w:szCs w:val="21"/>
        </w:rPr>
        <w:t>月</w:t>
      </w:r>
      <w:r w:rsidR="00E52855" w:rsidRPr="00E52855">
        <w:rPr>
          <w:rFonts w:ascii="Arial" w:eastAsia="宋体" w:hAnsi="Arial" w:cs="Arial" w:hint="eastAsia"/>
          <w:bCs/>
          <w:kern w:val="44"/>
          <w:szCs w:val="21"/>
        </w:rPr>
        <w:t>28</w:t>
      </w:r>
      <w:r w:rsidR="00E52855" w:rsidRPr="00E52855">
        <w:rPr>
          <w:rFonts w:ascii="Arial" w:eastAsia="宋体" w:hAnsi="Arial" w:cs="Arial" w:hint="eastAsia"/>
          <w:bCs/>
          <w:kern w:val="44"/>
          <w:szCs w:val="21"/>
        </w:rPr>
        <w:t>日正式复工。受</w:t>
      </w:r>
      <w:r w:rsidR="00E52855" w:rsidRPr="00E52855">
        <w:rPr>
          <w:rFonts w:ascii="Arial" w:eastAsia="宋体" w:hAnsi="Arial" w:cs="Arial" w:hint="eastAsia"/>
          <w:bCs/>
          <w:kern w:val="44"/>
          <w:szCs w:val="21"/>
        </w:rPr>
        <w:t>1</w:t>
      </w:r>
      <w:r w:rsidR="00E52855" w:rsidRPr="00E52855">
        <w:rPr>
          <w:rFonts w:ascii="Arial" w:eastAsia="宋体" w:hAnsi="Arial" w:cs="Arial" w:hint="eastAsia"/>
          <w:bCs/>
          <w:kern w:val="44"/>
          <w:szCs w:val="21"/>
        </w:rPr>
        <w:t>月份爆发的疫情及后续防控政策的影响，监管协议附件二《标的项目开发进度计划表》中</w:t>
      </w:r>
      <w:r w:rsidR="00E52855" w:rsidRPr="00E52855">
        <w:rPr>
          <w:rFonts w:ascii="Arial" w:eastAsia="宋体" w:hAnsi="Arial" w:cs="Arial" w:hint="eastAsia"/>
          <w:bCs/>
          <w:kern w:val="44"/>
          <w:szCs w:val="21"/>
        </w:rPr>
        <w:t>3</w:t>
      </w:r>
      <w:r w:rsidR="00E52855" w:rsidRPr="00E52855">
        <w:rPr>
          <w:rFonts w:ascii="Arial" w:eastAsia="宋体" w:hAnsi="Arial" w:cs="Arial" w:hint="eastAsia"/>
          <w:bCs/>
          <w:kern w:val="44"/>
          <w:szCs w:val="21"/>
        </w:rPr>
        <w:t>月</w:t>
      </w:r>
      <w:r w:rsidR="00E52855" w:rsidRPr="00E52855">
        <w:rPr>
          <w:rFonts w:ascii="Arial" w:eastAsia="宋体" w:hAnsi="Arial" w:cs="Arial" w:hint="eastAsia"/>
          <w:bCs/>
          <w:kern w:val="44"/>
          <w:szCs w:val="21"/>
        </w:rPr>
        <w:t>10</w:t>
      </w:r>
      <w:r w:rsidR="00E52855" w:rsidRPr="00E52855">
        <w:rPr>
          <w:rFonts w:ascii="Arial" w:eastAsia="宋体" w:hAnsi="Arial" w:cs="Arial" w:hint="eastAsia"/>
          <w:bCs/>
          <w:kern w:val="44"/>
          <w:szCs w:val="21"/>
        </w:rPr>
        <w:t>日前全部主体楼栋形象进度达到申请预售条件（主体层数三分之一）的时间节点预计将延后。</w:t>
      </w:r>
    </w:p>
    <w:p w:rsidR="009A262F" w:rsidRPr="009A262F" w:rsidRDefault="009A262F" w:rsidP="00A13E89">
      <w:pPr>
        <w:spacing w:line="480" w:lineRule="auto"/>
        <w:ind w:firstLineChars="200" w:firstLine="420"/>
        <w:rPr>
          <w:rFonts w:ascii="Arial" w:eastAsia="宋体" w:hAnsi="Arial" w:cs="Arial"/>
          <w:bCs/>
          <w:kern w:val="44"/>
          <w:szCs w:val="21"/>
        </w:rPr>
      </w:pPr>
    </w:p>
    <w:p w:rsidR="00C257F2" w:rsidRPr="004520E1" w:rsidRDefault="00C257F2" w:rsidP="001B463E">
      <w:pPr>
        <w:pStyle w:val="1"/>
        <w:keepNext w:val="0"/>
        <w:keepLines w:val="0"/>
        <w:spacing w:before="300" w:after="300" w:line="360" w:lineRule="exact"/>
        <w:jc w:val="left"/>
        <w:rPr>
          <w:rFonts w:ascii="Arial" w:eastAsia="宋体" w:hAnsi="Arial" w:cs="Arial"/>
          <w:color w:val="000000"/>
          <w:sz w:val="24"/>
          <w:szCs w:val="24"/>
        </w:rPr>
      </w:pPr>
      <w:bookmarkStart w:id="18" w:name="_Toc34648049"/>
      <w:r w:rsidRPr="004520E1">
        <w:rPr>
          <w:rFonts w:ascii="Arial" w:eastAsia="宋体" w:hAnsi="Arial" w:cs="Arial"/>
          <w:color w:val="000000"/>
          <w:sz w:val="24"/>
          <w:szCs w:val="24"/>
        </w:rPr>
        <w:lastRenderedPageBreak/>
        <w:t>3</w:t>
      </w:r>
      <w:r w:rsidRPr="004520E1">
        <w:rPr>
          <w:rFonts w:ascii="Arial" w:eastAsia="宋体" w:hAnsi="Arial" w:cs="Arial"/>
          <w:color w:val="000000"/>
          <w:sz w:val="24"/>
          <w:szCs w:val="24"/>
        </w:rPr>
        <w:t>项目证照办理情况及施工进度情况</w:t>
      </w:r>
      <w:bookmarkEnd w:id="13"/>
      <w:bookmarkEnd w:id="14"/>
      <w:bookmarkEnd w:id="15"/>
      <w:bookmarkEnd w:id="16"/>
      <w:bookmarkEnd w:id="17"/>
      <w:bookmarkEnd w:id="18"/>
    </w:p>
    <w:p w:rsidR="00F8712F" w:rsidRPr="00EE1805" w:rsidRDefault="00C257F2" w:rsidP="00EE1805">
      <w:pPr>
        <w:pStyle w:val="2"/>
        <w:keepNext w:val="0"/>
        <w:keepLines w:val="0"/>
        <w:spacing w:before="300" w:after="300" w:line="360" w:lineRule="exact"/>
        <w:rPr>
          <w:rFonts w:eastAsia="宋体" w:cs="Arial"/>
          <w:sz w:val="24"/>
        </w:rPr>
      </w:pPr>
      <w:bookmarkStart w:id="19" w:name="_Toc532281657"/>
      <w:bookmarkStart w:id="20" w:name="_Toc535508636"/>
      <w:bookmarkStart w:id="21" w:name="_Toc535570750"/>
      <w:bookmarkStart w:id="22" w:name="_Toc535580023"/>
      <w:bookmarkStart w:id="23" w:name="_Toc535580091"/>
      <w:bookmarkStart w:id="24" w:name="_Toc34648050"/>
      <w:r w:rsidRPr="004520E1">
        <w:rPr>
          <w:rFonts w:eastAsia="宋体" w:cs="Arial"/>
          <w:sz w:val="24"/>
        </w:rPr>
        <w:t>3.1</w:t>
      </w:r>
      <w:r w:rsidRPr="004520E1">
        <w:rPr>
          <w:rFonts w:eastAsia="宋体" w:cs="Arial"/>
          <w:sz w:val="24"/>
        </w:rPr>
        <w:t>项目证照办理情况说明</w:t>
      </w:r>
      <w:bookmarkEnd w:id="19"/>
      <w:bookmarkEnd w:id="20"/>
      <w:bookmarkEnd w:id="21"/>
      <w:bookmarkEnd w:id="22"/>
      <w:bookmarkEnd w:id="23"/>
      <w:bookmarkEnd w:id="24"/>
    </w:p>
    <w:p w:rsidR="00C257F2" w:rsidRDefault="00C257F2" w:rsidP="00F22F0A">
      <w:pPr>
        <w:spacing w:afterLines="50" w:line="480" w:lineRule="auto"/>
        <w:ind w:firstLineChars="200" w:firstLine="420"/>
        <w:rPr>
          <w:rFonts w:ascii="Arial" w:eastAsia="宋体" w:hAnsi="Arial" w:cs="Arial"/>
          <w:bCs/>
          <w:kern w:val="44"/>
          <w:szCs w:val="21"/>
        </w:rPr>
      </w:pPr>
      <w:r w:rsidRPr="004520E1">
        <w:rPr>
          <w:rFonts w:ascii="Arial" w:eastAsia="宋体" w:hAnsi="Arial" w:cs="Arial"/>
          <w:bCs/>
          <w:kern w:val="44"/>
          <w:szCs w:val="21"/>
        </w:rPr>
        <w:t>项目公司已办理证照情况如下：</w:t>
      </w:r>
    </w:p>
    <w:tbl>
      <w:tblPr>
        <w:tblW w:w="9546" w:type="dxa"/>
        <w:jc w:val="center"/>
        <w:tblLook w:val="04A0"/>
      </w:tblPr>
      <w:tblGrid>
        <w:gridCol w:w="615"/>
        <w:gridCol w:w="2268"/>
        <w:gridCol w:w="1985"/>
        <w:gridCol w:w="1843"/>
        <w:gridCol w:w="2835"/>
      </w:tblGrid>
      <w:tr w:rsidR="001C5B5A" w:rsidTr="003A756F">
        <w:trPr>
          <w:trHeight w:val="401"/>
          <w:tblHeader/>
          <w:jc w:val="center"/>
        </w:trPr>
        <w:tc>
          <w:tcPr>
            <w:tcW w:w="615" w:type="dxa"/>
            <w:tcBorders>
              <w:top w:val="single" w:sz="4" w:space="0" w:color="auto"/>
              <w:left w:val="single" w:sz="4" w:space="0" w:color="auto"/>
              <w:bottom w:val="single" w:sz="4" w:space="0" w:color="auto"/>
              <w:right w:val="single" w:sz="4" w:space="0" w:color="auto"/>
            </w:tcBorders>
            <w:vAlign w:val="center"/>
            <w:hideMark/>
          </w:tcPr>
          <w:p w:rsidR="001C5B5A" w:rsidRPr="007B7A54" w:rsidRDefault="001C5B5A" w:rsidP="001C5B5A">
            <w:pPr>
              <w:adjustRightInd w:val="0"/>
              <w:snapToGrid w:val="0"/>
              <w:spacing w:line="240" w:lineRule="exact"/>
              <w:jc w:val="center"/>
              <w:rPr>
                <w:rFonts w:ascii="Arial" w:eastAsia="宋体" w:hAnsi="Arial" w:cs="Arial"/>
                <w:b/>
                <w:kern w:val="44"/>
                <w:sz w:val="18"/>
                <w:szCs w:val="18"/>
              </w:rPr>
            </w:pPr>
            <w:r w:rsidRPr="007B7A54">
              <w:rPr>
                <w:rFonts w:ascii="Arial" w:eastAsia="宋体" w:hAnsi="Arial" w:cs="Arial" w:hint="eastAsia"/>
                <w:b/>
                <w:kern w:val="44"/>
                <w:sz w:val="18"/>
                <w:szCs w:val="18"/>
              </w:rPr>
              <w:t>序号</w:t>
            </w:r>
          </w:p>
        </w:tc>
        <w:tc>
          <w:tcPr>
            <w:tcW w:w="2268" w:type="dxa"/>
            <w:tcBorders>
              <w:top w:val="single" w:sz="4" w:space="0" w:color="auto"/>
              <w:left w:val="nil"/>
              <w:bottom w:val="single" w:sz="4" w:space="0" w:color="auto"/>
              <w:right w:val="single" w:sz="4" w:space="0" w:color="auto"/>
            </w:tcBorders>
            <w:vAlign w:val="center"/>
            <w:hideMark/>
          </w:tcPr>
          <w:p w:rsidR="001C5B5A" w:rsidRPr="007B7A54" w:rsidRDefault="007B7A54" w:rsidP="001C5B5A">
            <w:pPr>
              <w:adjustRightInd w:val="0"/>
              <w:snapToGrid w:val="0"/>
              <w:spacing w:line="240" w:lineRule="exact"/>
              <w:jc w:val="center"/>
              <w:rPr>
                <w:rFonts w:ascii="Arial" w:eastAsia="宋体" w:hAnsi="Arial" w:cs="Arial"/>
                <w:b/>
                <w:kern w:val="44"/>
                <w:sz w:val="18"/>
                <w:szCs w:val="18"/>
              </w:rPr>
            </w:pPr>
            <w:r>
              <w:rPr>
                <w:rFonts w:ascii="Arial" w:eastAsia="宋体" w:hAnsi="Arial" w:cs="Arial" w:hint="eastAsia"/>
                <w:b/>
                <w:kern w:val="44"/>
                <w:sz w:val="18"/>
                <w:szCs w:val="18"/>
              </w:rPr>
              <w:t>证照</w:t>
            </w:r>
            <w:r w:rsidR="001C5B5A" w:rsidRPr="007B7A54">
              <w:rPr>
                <w:rFonts w:ascii="Arial" w:eastAsia="宋体" w:hAnsi="Arial" w:cs="Arial" w:hint="eastAsia"/>
                <w:b/>
                <w:kern w:val="44"/>
                <w:sz w:val="18"/>
                <w:szCs w:val="18"/>
              </w:rPr>
              <w:t>名称</w:t>
            </w:r>
          </w:p>
        </w:tc>
        <w:tc>
          <w:tcPr>
            <w:tcW w:w="1985" w:type="dxa"/>
            <w:tcBorders>
              <w:top w:val="single" w:sz="4" w:space="0" w:color="auto"/>
              <w:left w:val="nil"/>
              <w:bottom w:val="single" w:sz="4" w:space="0" w:color="auto"/>
              <w:right w:val="single" w:sz="4" w:space="0" w:color="auto"/>
            </w:tcBorders>
            <w:vAlign w:val="center"/>
            <w:hideMark/>
          </w:tcPr>
          <w:p w:rsidR="001C5B5A" w:rsidRPr="007B7A54" w:rsidRDefault="001C5B5A" w:rsidP="001C5B5A">
            <w:pPr>
              <w:adjustRightInd w:val="0"/>
              <w:snapToGrid w:val="0"/>
              <w:spacing w:line="240" w:lineRule="exact"/>
              <w:jc w:val="center"/>
              <w:rPr>
                <w:rFonts w:ascii="Arial" w:eastAsia="宋体" w:hAnsi="Arial" w:cs="Arial"/>
                <w:b/>
                <w:kern w:val="44"/>
                <w:sz w:val="18"/>
                <w:szCs w:val="18"/>
              </w:rPr>
            </w:pPr>
            <w:r w:rsidRPr="007B7A54">
              <w:rPr>
                <w:rFonts w:ascii="Arial" w:eastAsia="宋体" w:hAnsi="Arial" w:cs="Arial" w:hint="eastAsia"/>
                <w:b/>
                <w:kern w:val="44"/>
                <w:sz w:val="18"/>
                <w:szCs w:val="18"/>
              </w:rPr>
              <w:t>预计取得</w:t>
            </w:r>
            <w:r w:rsidR="007B7A54">
              <w:rPr>
                <w:rFonts w:ascii="Arial" w:eastAsia="宋体" w:hAnsi="Arial" w:cs="Arial" w:hint="eastAsia"/>
                <w:b/>
                <w:kern w:val="44"/>
                <w:sz w:val="18"/>
                <w:szCs w:val="18"/>
              </w:rPr>
              <w:t>时间</w:t>
            </w:r>
          </w:p>
        </w:tc>
        <w:tc>
          <w:tcPr>
            <w:tcW w:w="1843" w:type="dxa"/>
            <w:tcBorders>
              <w:top w:val="single" w:sz="4" w:space="0" w:color="auto"/>
              <w:left w:val="nil"/>
              <w:bottom w:val="single" w:sz="4" w:space="0" w:color="auto"/>
              <w:right w:val="single" w:sz="4" w:space="0" w:color="auto"/>
            </w:tcBorders>
            <w:vAlign w:val="center"/>
            <w:hideMark/>
          </w:tcPr>
          <w:p w:rsidR="001C5B5A" w:rsidRPr="007B7A54" w:rsidRDefault="001C5B5A" w:rsidP="001C5B5A">
            <w:pPr>
              <w:adjustRightInd w:val="0"/>
              <w:snapToGrid w:val="0"/>
              <w:spacing w:line="240" w:lineRule="exact"/>
              <w:jc w:val="center"/>
              <w:rPr>
                <w:rFonts w:ascii="Arial" w:eastAsia="宋体" w:hAnsi="Arial" w:cs="Arial"/>
                <w:b/>
                <w:kern w:val="44"/>
                <w:sz w:val="18"/>
                <w:szCs w:val="18"/>
              </w:rPr>
            </w:pPr>
            <w:r w:rsidRPr="007B7A54">
              <w:rPr>
                <w:rFonts w:ascii="Arial" w:eastAsia="宋体" w:hAnsi="Arial" w:cs="Arial" w:hint="eastAsia"/>
                <w:b/>
                <w:kern w:val="44"/>
                <w:sz w:val="18"/>
                <w:szCs w:val="18"/>
              </w:rPr>
              <w:t>实际取得日期</w:t>
            </w:r>
          </w:p>
        </w:tc>
        <w:tc>
          <w:tcPr>
            <w:tcW w:w="2835" w:type="dxa"/>
            <w:tcBorders>
              <w:top w:val="single" w:sz="4" w:space="0" w:color="auto"/>
              <w:left w:val="nil"/>
              <w:bottom w:val="single" w:sz="4" w:space="0" w:color="auto"/>
              <w:right w:val="single" w:sz="4" w:space="0" w:color="auto"/>
            </w:tcBorders>
            <w:vAlign w:val="center"/>
            <w:hideMark/>
          </w:tcPr>
          <w:p w:rsidR="001C5B5A" w:rsidRPr="007B7A54" w:rsidRDefault="001C5B5A" w:rsidP="001C5B5A">
            <w:pPr>
              <w:adjustRightInd w:val="0"/>
              <w:snapToGrid w:val="0"/>
              <w:spacing w:line="240" w:lineRule="exact"/>
              <w:jc w:val="center"/>
              <w:rPr>
                <w:rFonts w:ascii="Arial" w:eastAsia="宋体" w:hAnsi="Arial" w:cs="Arial"/>
                <w:b/>
                <w:kern w:val="44"/>
                <w:sz w:val="18"/>
                <w:szCs w:val="18"/>
              </w:rPr>
            </w:pPr>
            <w:proofErr w:type="gramStart"/>
            <w:r w:rsidRPr="007B7A54">
              <w:rPr>
                <w:rFonts w:ascii="Arial" w:eastAsia="宋体" w:hAnsi="Arial" w:cs="Arial" w:hint="eastAsia"/>
                <w:b/>
                <w:kern w:val="44"/>
                <w:sz w:val="18"/>
                <w:szCs w:val="18"/>
              </w:rPr>
              <w:t>证载面积</w:t>
            </w:r>
            <w:proofErr w:type="gramEnd"/>
            <w:r w:rsidRPr="007B7A54">
              <w:rPr>
                <w:rFonts w:ascii="Arial" w:eastAsia="宋体" w:hAnsi="Arial" w:cs="Arial" w:hint="eastAsia"/>
                <w:b/>
                <w:kern w:val="44"/>
                <w:sz w:val="18"/>
                <w:szCs w:val="18"/>
              </w:rPr>
              <w:t>情况</w:t>
            </w:r>
          </w:p>
        </w:tc>
      </w:tr>
      <w:tr w:rsidR="001C5B5A" w:rsidTr="001C5B5A">
        <w:trPr>
          <w:trHeight w:val="401"/>
          <w:jc w:val="center"/>
        </w:trPr>
        <w:tc>
          <w:tcPr>
            <w:tcW w:w="615" w:type="dxa"/>
            <w:tcBorders>
              <w:top w:val="nil"/>
              <w:left w:val="single" w:sz="4" w:space="0" w:color="auto"/>
              <w:bottom w:val="single" w:sz="4" w:space="0" w:color="auto"/>
              <w:right w:val="single" w:sz="4" w:space="0" w:color="auto"/>
            </w:tcBorders>
            <w:vAlign w:val="center"/>
            <w:hideMark/>
          </w:tcPr>
          <w:p w:rsidR="001C5B5A" w:rsidRPr="001C5B5A" w:rsidRDefault="001C5B5A" w:rsidP="001C5B5A">
            <w:pPr>
              <w:adjustRightInd w:val="0"/>
              <w:snapToGrid w:val="0"/>
              <w:spacing w:line="240" w:lineRule="exact"/>
              <w:jc w:val="center"/>
              <w:rPr>
                <w:rFonts w:ascii="Arial" w:eastAsia="宋体" w:hAnsi="Arial" w:cs="Arial"/>
                <w:bCs/>
                <w:kern w:val="44"/>
                <w:sz w:val="18"/>
                <w:szCs w:val="18"/>
              </w:rPr>
            </w:pPr>
            <w:r w:rsidRPr="001C5B5A">
              <w:rPr>
                <w:rFonts w:ascii="Arial" w:eastAsia="宋体" w:hAnsi="Arial" w:cs="Arial" w:hint="eastAsia"/>
                <w:bCs/>
                <w:kern w:val="44"/>
                <w:sz w:val="18"/>
                <w:szCs w:val="18"/>
              </w:rPr>
              <w:t>1</w:t>
            </w:r>
          </w:p>
        </w:tc>
        <w:tc>
          <w:tcPr>
            <w:tcW w:w="2268" w:type="dxa"/>
            <w:tcBorders>
              <w:top w:val="nil"/>
              <w:left w:val="nil"/>
              <w:bottom w:val="single" w:sz="4" w:space="0" w:color="auto"/>
              <w:right w:val="single" w:sz="4" w:space="0" w:color="auto"/>
            </w:tcBorders>
            <w:vAlign w:val="center"/>
            <w:hideMark/>
          </w:tcPr>
          <w:p w:rsidR="001C5B5A" w:rsidRPr="001C5B5A" w:rsidRDefault="001C5B5A" w:rsidP="001C5B5A">
            <w:pPr>
              <w:adjustRightInd w:val="0"/>
              <w:snapToGrid w:val="0"/>
              <w:spacing w:line="240" w:lineRule="exact"/>
              <w:jc w:val="left"/>
              <w:rPr>
                <w:rFonts w:ascii="Arial" w:eastAsia="宋体" w:hAnsi="Arial" w:cs="Arial"/>
                <w:bCs/>
                <w:kern w:val="44"/>
                <w:sz w:val="18"/>
                <w:szCs w:val="18"/>
              </w:rPr>
            </w:pPr>
            <w:r w:rsidRPr="001C5B5A">
              <w:rPr>
                <w:rFonts w:ascii="Arial" w:eastAsia="宋体" w:hAnsi="Arial" w:cs="Arial" w:hint="eastAsia"/>
                <w:bCs/>
                <w:kern w:val="44"/>
                <w:sz w:val="18"/>
                <w:szCs w:val="18"/>
              </w:rPr>
              <w:t>不动产权证书</w:t>
            </w:r>
          </w:p>
        </w:tc>
        <w:tc>
          <w:tcPr>
            <w:tcW w:w="1985" w:type="dxa"/>
            <w:tcBorders>
              <w:top w:val="nil"/>
              <w:left w:val="nil"/>
              <w:bottom w:val="single" w:sz="4" w:space="0" w:color="auto"/>
              <w:right w:val="single" w:sz="4" w:space="0" w:color="auto"/>
            </w:tcBorders>
            <w:vAlign w:val="center"/>
            <w:hideMark/>
          </w:tcPr>
          <w:p w:rsidR="001C5B5A" w:rsidRPr="001C5B5A" w:rsidRDefault="001C5B5A" w:rsidP="001C5B5A">
            <w:pPr>
              <w:adjustRightInd w:val="0"/>
              <w:snapToGrid w:val="0"/>
              <w:spacing w:line="240" w:lineRule="exact"/>
              <w:jc w:val="left"/>
              <w:rPr>
                <w:rFonts w:ascii="Arial" w:eastAsia="宋体" w:hAnsi="Arial" w:cs="Arial"/>
                <w:bCs/>
                <w:kern w:val="44"/>
                <w:sz w:val="18"/>
                <w:szCs w:val="18"/>
              </w:rPr>
            </w:pPr>
            <w:r w:rsidRPr="001C5B5A">
              <w:rPr>
                <w:rFonts w:ascii="Arial" w:eastAsia="宋体" w:hAnsi="Arial" w:cs="Arial" w:hint="eastAsia"/>
                <w:bCs/>
                <w:kern w:val="44"/>
                <w:sz w:val="18"/>
                <w:szCs w:val="18"/>
              </w:rPr>
              <w:t>取得预售证前需取得</w:t>
            </w:r>
          </w:p>
        </w:tc>
        <w:tc>
          <w:tcPr>
            <w:tcW w:w="1843" w:type="dxa"/>
            <w:tcBorders>
              <w:top w:val="nil"/>
              <w:left w:val="nil"/>
              <w:bottom w:val="single" w:sz="4" w:space="0" w:color="auto"/>
              <w:right w:val="single" w:sz="4" w:space="0" w:color="auto"/>
            </w:tcBorders>
            <w:vAlign w:val="center"/>
            <w:hideMark/>
          </w:tcPr>
          <w:p w:rsidR="001C5B5A" w:rsidRPr="001C5B5A" w:rsidRDefault="001C5B5A" w:rsidP="001C5B5A">
            <w:pPr>
              <w:adjustRightInd w:val="0"/>
              <w:snapToGrid w:val="0"/>
              <w:spacing w:line="240" w:lineRule="exact"/>
              <w:jc w:val="left"/>
              <w:rPr>
                <w:rFonts w:ascii="Arial" w:eastAsia="宋体" w:hAnsi="Arial" w:cs="Arial"/>
                <w:bCs/>
                <w:kern w:val="44"/>
                <w:sz w:val="18"/>
                <w:szCs w:val="18"/>
              </w:rPr>
            </w:pPr>
          </w:p>
        </w:tc>
        <w:tc>
          <w:tcPr>
            <w:tcW w:w="2835" w:type="dxa"/>
            <w:tcBorders>
              <w:top w:val="nil"/>
              <w:left w:val="nil"/>
              <w:bottom w:val="single" w:sz="4" w:space="0" w:color="auto"/>
              <w:right w:val="single" w:sz="4" w:space="0" w:color="auto"/>
            </w:tcBorders>
            <w:vAlign w:val="center"/>
            <w:hideMark/>
          </w:tcPr>
          <w:p w:rsidR="001C5B5A" w:rsidRPr="001C5B5A" w:rsidRDefault="001C5B5A" w:rsidP="001C5B5A">
            <w:pPr>
              <w:adjustRightInd w:val="0"/>
              <w:snapToGrid w:val="0"/>
              <w:spacing w:line="240" w:lineRule="exact"/>
              <w:jc w:val="left"/>
              <w:rPr>
                <w:rFonts w:ascii="Arial" w:eastAsia="宋体" w:hAnsi="Arial" w:cs="Arial"/>
                <w:bCs/>
                <w:kern w:val="44"/>
                <w:sz w:val="18"/>
                <w:szCs w:val="18"/>
              </w:rPr>
            </w:pPr>
          </w:p>
        </w:tc>
      </w:tr>
      <w:tr w:rsidR="001C5B5A" w:rsidTr="001C5B5A">
        <w:trPr>
          <w:trHeight w:val="401"/>
          <w:jc w:val="center"/>
        </w:trPr>
        <w:tc>
          <w:tcPr>
            <w:tcW w:w="615" w:type="dxa"/>
            <w:tcBorders>
              <w:top w:val="nil"/>
              <w:left w:val="single" w:sz="4" w:space="0" w:color="auto"/>
              <w:bottom w:val="single" w:sz="4" w:space="0" w:color="auto"/>
              <w:right w:val="single" w:sz="4" w:space="0" w:color="auto"/>
            </w:tcBorders>
            <w:vAlign w:val="center"/>
            <w:hideMark/>
          </w:tcPr>
          <w:p w:rsidR="001C5B5A" w:rsidRPr="001C5B5A" w:rsidRDefault="001C5B5A" w:rsidP="001C5B5A">
            <w:pPr>
              <w:adjustRightInd w:val="0"/>
              <w:snapToGrid w:val="0"/>
              <w:spacing w:line="240" w:lineRule="exact"/>
              <w:jc w:val="center"/>
              <w:rPr>
                <w:rFonts w:ascii="Arial" w:eastAsia="宋体" w:hAnsi="Arial" w:cs="Arial"/>
                <w:bCs/>
                <w:kern w:val="44"/>
                <w:sz w:val="18"/>
                <w:szCs w:val="18"/>
              </w:rPr>
            </w:pPr>
            <w:r w:rsidRPr="001C5B5A">
              <w:rPr>
                <w:rFonts w:ascii="Arial" w:eastAsia="宋体" w:hAnsi="Arial" w:cs="Arial" w:hint="eastAsia"/>
                <w:bCs/>
                <w:kern w:val="44"/>
                <w:sz w:val="18"/>
                <w:szCs w:val="18"/>
              </w:rPr>
              <w:t>2</w:t>
            </w:r>
          </w:p>
        </w:tc>
        <w:tc>
          <w:tcPr>
            <w:tcW w:w="2268" w:type="dxa"/>
            <w:tcBorders>
              <w:top w:val="nil"/>
              <w:left w:val="nil"/>
              <w:bottom w:val="single" w:sz="4" w:space="0" w:color="auto"/>
              <w:right w:val="single" w:sz="4" w:space="0" w:color="auto"/>
            </w:tcBorders>
            <w:vAlign w:val="center"/>
            <w:hideMark/>
          </w:tcPr>
          <w:p w:rsidR="001C5B5A" w:rsidRPr="001C5B5A" w:rsidRDefault="001C5B5A" w:rsidP="001C5B5A">
            <w:pPr>
              <w:adjustRightInd w:val="0"/>
              <w:snapToGrid w:val="0"/>
              <w:spacing w:line="240" w:lineRule="exact"/>
              <w:jc w:val="left"/>
              <w:rPr>
                <w:rFonts w:ascii="Arial" w:eastAsia="宋体" w:hAnsi="Arial" w:cs="Arial"/>
                <w:bCs/>
                <w:kern w:val="44"/>
                <w:sz w:val="18"/>
                <w:szCs w:val="18"/>
              </w:rPr>
            </w:pPr>
            <w:r w:rsidRPr="001C5B5A">
              <w:rPr>
                <w:rFonts w:ascii="Arial" w:eastAsia="宋体" w:hAnsi="Arial" w:cs="Arial" w:hint="eastAsia"/>
                <w:bCs/>
                <w:kern w:val="44"/>
                <w:sz w:val="18"/>
                <w:szCs w:val="18"/>
              </w:rPr>
              <w:t>建设用地规划许可证</w:t>
            </w:r>
          </w:p>
        </w:tc>
        <w:tc>
          <w:tcPr>
            <w:tcW w:w="1985" w:type="dxa"/>
            <w:tcBorders>
              <w:top w:val="nil"/>
              <w:left w:val="nil"/>
              <w:bottom w:val="single" w:sz="4" w:space="0" w:color="auto"/>
              <w:right w:val="single" w:sz="4" w:space="0" w:color="auto"/>
            </w:tcBorders>
            <w:vAlign w:val="center"/>
            <w:hideMark/>
          </w:tcPr>
          <w:p w:rsidR="001C5B5A" w:rsidRPr="001C5B5A" w:rsidRDefault="001C5B5A" w:rsidP="001C5B5A">
            <w:pPr>
              <w:adjustRightInd w:val="0"/>
              <w:snapToGrid w:val="0"/>
              <w:spacing w:line="240" w:lineRule="exact"/>
              <w:rPr>
                <w:rFonts w:ascii="Arial" w:eastAsia="宋体" w:hAnsi="Arial" w:cs="Arial"/>
                <w:bCs/>
                <w:kern w:val="44"/>
                <w:sz w:val="18"/>
                <w:szCs w:val="18"/>
              </w:rPr>
            </w:pPr>
            <w:r w:rsidRPr="001C5B5A">
              <w:rPr>
                <w:rFonts w:ascii="Arial" w:eastAsia="宋体" w:hAnsi="Arial" w:cs="Arial" w:hint="eastAsia"/>
                <w:bCs/>
                <w:kern w:val="44"/>
                <w:sz w:val="18"/>
                <w:szCs w:val="18"/>
              </w:rPr>
              <w:t>取得预售证前需取得</w:t>
            </w:r>
          </w:p>
        </w:tc>
        <w:tc>
          <w:tcPr>
            <w:tcW w:w="1843" w:type="dxa"/>
            <w:tcBorders>
              <w:top w:val="nil"/>
              <w:left w:val="nil"/>
              <w:bottom w:val="single" w:sz="4" w:space="0" w:color="auto"/>
              <w:right w:val="single" w:sz="4" w:space="0" w:color="auto"/>
            </w:tcBorders>
            <w:vAlign w:val="center"/>
            <w:hideMark/>
          </w:tcPr>
          <w:p w:rsidR="001C5B5A" w:rsidRPr="001C5B5A" w:rsidRDefault="001C5B5A" w:rsidP="001C5B5A">
            <w:pPr>
              <w:adjustRightInd w:val="0"/>
              <w:snapToGrid w:val="0"/>
              <w:spacing w:line="240" w:lineRule="exact"/>
              <w:jc w:val="left"/>
              <w:rPr>
                <w:rFonts w:ascii="Arial" w:eastAsia="宋体" w:hAnsi="Arial" w:cs="Arial"/>
                <w:bCs/>
                <w:kern w:val="44"/>
                <w:sz w:val="18"/>
                <w:szCs w:val="18"/>
              </w:rPr>
            </w:pPr>
          </w:p>
        </w:tc>
        <w:tc>
          <w:tcPr>
            <w:tcW w:w="2835" w:type="dxa"/>
            <w:tcBorders>
              <w:top w:val="nil"/>
              <w:left w:val="nil"/>
              <w:bottom w:val="single" w:sz="4" w:space="0" w:color="auto"/>
              <w:right w:val="single" w:sz="4" w:space="0" w:color="auto"/>
            </w:tcBorders>
            <w:vAlign w:val="center"/>
            <w:hideMark/>
          </w:tcPr>
          <w:p w:rsidR="001C5B5A" w:rsidRPr="001C5B5A" w:rsidRDefault="001C5B5A" w:rsidP="001C5B5A">
            <w:pPr>
              <w:adjustRightInd w:val="0"/>
              <w:snapToGrid w:val="0"/>
              <w:spacing w:line="240" w:lineRule="exact"/>
              <w:jc w:val="left"/>
              <w:rPr>
                <w:rFonts w:ascii="Arial" w:eastAsia="宋体" w:hAnsi="Arial" w:cs="Arial"/>
                <w:bCs/>
                <w:kern w:val="44"/>
                <w:sz w:val="18"/>
                <w:szCs w:val="18"/>
              </w:rPr>
            </w:pPr>
          </w:p>
        </w:tc>
      </w:tr>
      <w:tr w:rsidR="001C5B5A" w:rsidTr="001C5B5A">
        <w:trPr>
          <w:trHeight w:val="401"/>
          <w:jc w:val="center"/>
        </w:trPr>
        <w:tc>
          <w:tcPr>
            <w:tcW w:w="615" w:type="dxa"/>
            <w:tcBorders>
              <w:top w:val="nil"/>
              <w:left w:val="single" w:sz="4" w:space="0" w:color="auto"/>
              <w:bottom w:val="single" w:sz="4" w:space="0" w:color="auto"/>
              <w:right w:val="single" w:sz="4" w:space="0" w:color="auto"/>
            </w:tcBorders>
            <w:vAlign w:val="center"/>
            <w:hideMark/>
          </w:tcPr>
          <w:p w:rsidR="001C5B5A" w:rsidRPr="001C5B5A" w:rsidRDefault="001C5B5A" w:rsidP="001C5B5A">
            <w:pPr>
              <w:adjustRightInd w:val="0"/>
              <w:snapToGrid w:val="0"/>
              <w:spacing w:line="240" w:lineRule="exact"/>
              <w:jc w:val="center"/>
              <w:rPr>
                <w:rFonts w:ascii="Arial" w:eastAsia="宋体" w:hAnsi="Arial" w:cs="Arial"/>
                <w:bCs/>
                <w:kern w:val="44"/>
                <w:sz w:val="18"/>
                <w:szCs w:val="18"/>
              </w:rPr>
            </w:pPr>
            <w:r w:rsidRPr="001C5B5A">
              <w:rPr>
                <w:rFonts w:ascii="Arial" w:eastAsia="宋体" w:hAnsi="Arial" w:cs="Arial" w:hint="eastAsia"/>
                <w:bCs/>
                <w:kern w:val="44"/>
                <w:sz w:val="18"/>
                <w:szCs w:val="18"/>
              </w:rPr>
              <w:t>3</w:t>
            </w:r>
          </w:p>
        </w:tc>
        <w:tc>
          <w:tcPr>
            <w:tcW w:w="2268" w:type="dxa"/>
            <w:tcBorders>
              <w:top w:val="nil"/>
              <w:left w:val="nil"/>
              <w:bottom w:val="single" w:sz="4" w:space="0" w:color="auto"/>
              <w:right w:val="single" w:sz="4" w:space="0" w:color="auto"/>
            </w:tcBorders>
            <w:vAlign w:val="center"/>
            <w:hideMark/>
          </w:tcPr>
          <w:p w:rsidR="001C5B5A" w:rsidRPr="001C5B5A" w:rsidRDefault="001C5B5A" w:rsidP="001C5B5A">
            <w:pPr>
              <w:adjustRightInd w:val="0"/>
              <w:snapToGrid w:val="0"/>
              <w:spacing w:line="240" w:lineRule="exact"/>
              <w:jc w:val="left"/>
              <w:rPr>
                <w:rFonts w:ascii="Arial" w:eastAsia="宋体" w:hAnsi="Arial" w:cs="Arial"/>
                <w:bCs/>
                <w:kern w:val="44"/>
                <w:sz w:val="18"/>
                <w:szCs w:val="18"/>
              </w:rPr>
            </w:pPr>
            <w:r w:rsidRPr="001C5B5A">
              <w:rPr>
                <w:rFonts w:ascii="Arial" w:eastAsia="宋体" w:hAnsi="Arial" w:cs="Arial" w:hint="eastAsia"/>
                <w:bCs/>
                <w:kern w:val="44"/>
                <w:sz w:val="18"/>
                <w:szCs w:val="18"/>
              </w:rPr>
              <w:t>建设工程规划许可证</w:t>
            </w:r>
          </w:p>
        </w:tc>
        <w:tc>
          <w:tcPr>
            <w:tcW w:w="1985" w:type="dxa"/>
            <w:tcBorders>
              <w:top w:val="nil"/>
              <w:left w:val="nil"/>
              <w:bottom w:val="single" w:sz="4" w:space="0" w:color="auto"/>
              <w:right w:val="single" w:sz="4" w:space="0" w:color="auto"/>
            </w:tcBorders>
            <w:vAlign w:val="center"/>
            <w:hideMark/>
          </w:tcPr>
          <w:p w:rsidR="001C5B5A" w:rsidRPr="001C5B5A" w:rsidRDefault="001C5B5A" w:rsidP="001C5B5A">
            <w:pPr>
              <w:adjustRightInd w:val="0"/>
              <w:snapToGrid w:val="0"/>
              <w:spacing w:line="240" w:lineRule="exact"/>
              <w:jc w:val="left"/>
              <w:rPr>
                <w:rFonts w:ascii="Arial" w:eastAsia="宋体" w:hAnsi="Arial" w:cs="Arial"/>
                <w:bCs/>
                <w:kern w:val="44"/>
                <w:sz w:val="18"/>
                <w:szCs w:val="18"/>
              </w:rPr>
            </w:pPr>
          </w:p>
        </w:tc>
        <w:tc>
          <w:tcPr>
            <w:tcW w:w="1843" w:type="dxa"/>
            <w:tcBorders>
              <w:top w:val="nil"/>
              <w:left w:val="nil"/>
              <w:bottom w:val="single" w:sz="4" w:space="0" w:color="auto"/>
              <w:right w:val="single" w:sz="4" w:space="0" w:color="auto"/>
            </w:tcBorders>
            <w:vAlign w:val="center"/>
            <w:hideMark/>
          </w:tcPr>
          <w:p w:rsidR="001C5B5A" w:rsidRPr="001C5B5A" w:rsidRDefault="001C5B5A" w:rsidP="001C5B5A">
            <w:pPr>
              <w:adjustRightInd w:val="0"/>
              <w:snapToGrid w:val="0"/>
              <w:spacing w:line="240" w:lineRule="exact"/>
              <w:jc w:val="center"/>
              <w:rPr>
                <w:rFonts w:ascii="Arial" w:eastAsia="宋体" w:hAnsi="Arial" w:cs="Arial"/>
                <w:bCs/>
                <w:kern w:val="44"/>
                <w:sz w:val="18"/>
                <w:szCs w:val="18"/>
              </w:rPr>
            </w:pPr>
            <w:r w:rsidRPr="001C5B5A">
              <w:rPr>
                <w:rFonts w:ascii="Arial" w:eastAsia="宋体" w:hAnsi="Arial" w:cs="Arial" w:hint="eastAsia"/>
                <w:bCs/>
                <w:kern w:val="44"/>
                <w:sz w:val="18"/>
                <w:szCs w:val="18"/>
              </w:rPr>
              <w:t>2019</w:t>
            </w:r>
            <w:r w:rsidRPr="001C5B5A">
              <w:rPr>
                <w:rFonts w:ascii="Arial" w:eastAsia="宋体" w:hAnsi="Arial" w:cs="Arial" w:hint="eastAsia"/>
                <w:bCs/>
                <w:kern w:val="44"/>
                <w:sz w:val="18"/>
                <w:szCs w:val="18"/>
              </w:rPr>
              <w:t>年</w:t>
            </w:r>
            <w:r w:rsidRPr="001C5B5A">
              <w:rPr>
                <w:rFonts w:ascii="Arial" w:eastAsia="宋体" w:hAnsi="Arial" w:cs="Arial" w:hint="eastAsia"/>
                <w:bCs/>
                <w:kern w:val="44"/>
                <w:sz w:val="18"/>
                <w:szCs w:val="18"/>
              </w:rPr>
              <w:t>11</w:t>
            </w:r>
            <w:r w:rsidRPr="001C5B5A">
              <w:rPr>
                <w:rFonts w:ascii="Arial" w:eastAsia="宋体" w:hAnsi="Arial" w:cs="Arial" w:hint="eastAsia"/>
                <w:bCs/>
                <w:kern w:val="44"/>
                <w:sz w:val="18"/>
                <w:szCs w:val="18"/>
              </w:rPr>
              <w:t>月</w:t>
            </w:r>
            <w:r w:rsidRPr="001C5B5A">
              <w:rPr>
                <w:rFonts w:ascii="Arial" w:eastAsia="宋体" w:hAnsi="Arial" w:cs="Arial" w:hint="eastAsia"/>
                <w:bCs/>
                <w:kern w:val="44"/>
                <w:sz w:val="18"/>
                <w:szCs w:val="18"/>
              </w:rPr>
              <w:t>14</w:t>
            </w:r>
            <w:r w:rsidRPr="001C5B5A">
              <w:rPr>
                <w:rFonts w:ascii="Arial" w:eastAsia="宋体" w:hAnsi="Arial" w:cs="Arial" w:hint="eastAsia"/>
                <w:bCs/>
                <w:kern w:val="44"/>
                <w:sz w:val="18"/>
                <w:szCs w:val="18"/>
              </w:rPr>
              <w:t>日</w:t>
            </w:r>
          </w:p>
        </w:tc>
        <w:tc>
          <w:tcPr>
            <w:tcW w:w="2835" w:type="dxa"/>
            <w:tcBorders>
              <w:top w:val="nil"/>
              <w:left w:val="nil"/>
              <w:bottom w:val="single" w:sz="4" w:space="0" w:color="auto"/>
              <w:right w:val="single" w:sz="4" w:space="0" w:color="auto"/>
            </w:tcBorders>
            <w:vAlign w:val="center"/>
            <w:hideMark/>
          </w:tcPr>
          <w:p w:rsidR="001C5B5A" w:rsidRPr="001C5B5A" w:rsidRDefault="001C5B5A" w:rsidP="001C5B5A">
            <w:pPr>
              <w:adjustRightInd w:val="0"/>
              <w:snapToGrid w:val="0"/>
              <w:spacing w:line="240" w:lineRule="exact"/>
              <w:rPr>
                <w:rFonts w:ascii="Arial" w:eastAsia="宋体" w:hAnsi="Arial" w:cs="Arial"/>
                <w:bCs/>
                <w:kern w:val="44"/>
                <w:sz w:val="18"/>
                <w:szCs w:val="18"/>
              </w:rPr>
            </w:pPr>
            <w:r w:rsidRPr="001C5B5A">
              <w:rPr>
                <w:rFonts w:ascii="Arial" w:eastAsia="宋体" w:hAnsi="Arial" w:cs="Arial" w:hint="eastAsia"/>
                <w:bCs/>
                <w:kern w:val="44"/>
                <w:sz w:val="18"/>
                <w:szCs w:val="18"/>
              </w:rPr>
              <w:t>建字第</w:t>
            </w:r>
            <w:r w:rsidRPr="001C5B5A">
              <w:rPr>
                <w:rFonts w:ascii="Arial" w:eastAsia="宋体" w:hAnsi="Arial" w:cs="Arial" w:hint="eastAsia"/>
                <w:bCs/>
                <w:kern w:val="44"/>
                <w:sz w:val="18"/>
                <w:szCs w:val="18"/>
              </w:rPr>
              <w:t>350101201910215</w:t>
            </w:r>
            <w:r w:rsidRPr="001C5B5A">
              <w:rPr>
                <w:rFonts w:ascii="Arial" w:eastAsia="宋体" w:hAnsi="Arial" w:cs="Arial" w:hint="eastAsia"/>
                <w:bCs/>
                <w:kern w:val="44"/>
                <w:sz w:val="18"/>
                <w:szCs w:val="18"/>
              </w:rPr>
              <w:t>号</w:t>
            </w:r>
          </w:p>
          <w:p w:rsidR="001C5B5A" w:rsidRPr="001C5B5A" w:rsidRDefault="001C5B5A" w:rsidP="001C5B5A">
            <w:pPr>
              <w:adjustRightInd w:val="0"/>
              <w:snapToGrid w:val="0"/>
              <w:spacing w:line="240" w:lineRule="exact"/>
              <w:rPr>
                <w:rFonts w:ascii="Arial" w:eastAsia="宋体" w:hAnsi="Arial" w:cs="Arial"/>
                <w:bCs/>
                <w:kern w:val="44"/>
                <w:sz w:val="18"/>
                <w:szCs w:val="18"/>
              </w:rPr>
            </w:pPr>
            <w:r w:rsidRPr="001C5B5A">
              <w:rPr>
                <w:rFonts w:ascii="Arial" w:eastAsia="宋体" w:hAnsi="Arial" w:cs="Arial" w:hint="eastAsia"/>
                <w:bCs/>
                <w:kern w:val="44"/>
                <w:sz w:val="18"/>
                <w:szCs w:val="18"/>
              </w:rPr>
              <w:t>面积：</w:t>
            </w:r>
            <w:r w:rsidRPr="001C5B5A">
              <w:rPr>
                <w:rFonts w:ascii="Arial" w:eastAsia="宋体" w:hAnsi="Arial" w:cs="Arial" w:hint="eastAsia"/>
                <w:bCs/>
                <w:kern w:val="44"/>
                <w:sz w:val="18"/>
                <w:szCs w:val="18"/>
              </w:rPr>
              <w:t>82041.51</w:t>
            </w:r>
            <w:r w:rsidRPr="001C5B5A">
              <w:rPr>
                <w:rFonts w:ascii="Arial" w:eastAsia="宋体" w:hAnsi="Arial" w:cs="Arial" w:hint="eastAsia"/>
                <w:bCs/>
                <w:kern w:val="44"/>
                <w:sz w:val="18"/>
                <w:szCs w:val="18"/>
              </w:rPr>
              <w:t>平米</w:t>
            </w:r>
          </w:p>
        </w:tc>
      </w:tr>
      <w:tr w:rsidR="001C5B5A" w:rsidTr="001C5B5A">
        <w:trPr>
          <w:trHeight w:val="401"/>
          <w:jc w:val="center"/>
        </w:trPr>
        <w:tc>
          <w:tcPr>
            <w:tcW w:w="615" w:type="dxa"/>
            <w:tcBorders>
              <w:top w:val="nil"/>
              <w:left w:val="single" w:sz="4" w:space="0" w:color="auto"/>
              <w:bottom w:val="single" w:sz="4" w:space="0" w:color="auto"/>
              <w:right w:val="single" w:sz="4" w:space="0" w:color="auto"/>
            </w:tcBorders>
            <w:vAlign w:val="center"/>
            <w:hideMark/>
          </w:tcPr>
          <w:p w:rsidR="001C5B5A" w:rsidRPr="001C5B5A" w:rsidRDefault="001C5B5A" w:rsidP="001C5B5A">
            <w:pPr>
              <w:adjustRightInd w:val="0"/>
              <w:snapToGrid w:val="0"/>
              <w:spacing w:line="240" w:lineRule="exact"/>
              <w:jc w:val="center"/>
              <w:rPr>
                <w:rFonts w:ascii="Arial" w:eastAsia="宋体" w:hAnsi="Arial" w:cs="Arial"/>
                <w:bCs/>
                <w:kern w:val="44"/>
                <w:sz w:val="18"/>
                <w:szCs w:val="18"/>
              </w:rPr>
            </w:pPr>
            <w:r w:rsidRPr="001C5B5A">
              <w:rPr>
                <w:rFonts w:ascii="Arial" w:eastAsia="宋体" w:hAnsi="Arial" w:cs="Arial" w:hint="eastAsia"/>
                <w:bCs/>
                <w:kern w:val="44"/>
                <w:sz w:val="18"/>
                <w:szCs w:val="18"/>
              </w:rPr>
              <w:t>4</w:t>
            </w:r>
          </w:p>
        </w:tc>
        <w:tc>
          <w:tcPr>
            <w:tcW w:w="2268" w:type="dxa"/>
            <w:tcBorders>
              <w:top w:val="nil"/>
              <w:left w:val="nil"/>
              <w:bottom w:val="single" w:sz="4" w:space="0" w:color="auto"/>
              <w:right w:val="single" w:sz="4" w:space="0" w:color="auto"/>
            </w:tcBorders>
            <w:vAlign w:val="center"/>
            <w:hideMark/>
          </w:tcPr>
          <w:p w:rsidR="001C5B5A" w:rsidRPr="001C5B5A" w:rsidRDefault="001C5B5A" w:rsidP="001C5B5A">
            <w:pPr>
              <w:adjustRightInd w:val="0"/>
              <w:snapToGrid w:val="0"/>
              <w:spacing w:line="240" w:lineRule="exact"/>
              <w:jc w:val="left"/>
              <w:rPr>
                <w:rFonts w:ascii="Arial" w:eastAsia="宋体" w:hAnsi="Arial" w:cs="Arial"/>
                <w:bCs/>
                <w:kern w:val="44"/>
                <w:sz w:val="18"/>
                <w:szCs w:val="18"/>
              </w:rPr>
            </w:pPr>
            <w:r w:rsidRPr="001C5B5A">
              <w:rPr>
                <w:rFonts w:ascii="Arial" w:eastAsia="宋体" w:hAnsi="Arial" w:cs="Arial" w:hint="eastAsia"/>
                <w:bCs/>
                <w:kern w:val="44"/>
                <w:sz w:val="18"/>
                <w:szCs w:val="18"/>
              </w:rPr>
              <w:t>建筑工程施工许可证</w:t>
            </w:r>
          </w:p>
        </w:tc>
        <w:tc>
          <w:tcPr>
            <w:tcW w:w="1985" w:type="dxa"/>
            <w:tcBorders>
              <w:top w:val="nil"/>
              <w:left w:val="nil"/>
              <w:bottom w:val="single" w:sz="4" w:space="0" w:color="auto"/>
              <w:right w:val="single" w:sz="4" w:space="0" w:color="auto"/>
            </w:tcBorders>
            <w:vAlign w:val="center"/>
            <w:hideMark/>
          </w:tcPr>
          <w:p w:rsidR="001C5B5A" w:rsidRPr="001C5B5A" w:rsidRDefault="001C5B5A" w:rsidP="001C5B5A">
            <w:pPr>
              <w:adjustRightInd w:val="0"/>
              <w:snapToGrid w:val="0"/>
              <w:spacing w:line="240" w:lineRule="exact"/>
              <w:jc w:val="left"/>
              <w:rPr>
                <w:rFonts w:ascii="Arial" w:eastAsia="宋体" w:hAnsi="Arial" w:cs="Arial"/>
                <w:bCs/>
                <w:kern w:val="44"/>
                <w:sz w:val="18"/>
                <w:szCs w:val="18"/>
              </w:rPr>
            </w:pPr>
          </w:p>
        </w:tc>
        <w:tc>
          <w:tcPr>
            <w:tcW w:w="1843" w:type="dxa"/>
            <w:tcBorders>
              <w:top w:val="nil"/>
              <w:left w:val="nil"/>
              <w:bottom w:val="single" w:sz="4" w:space="0" w:color="auto"/>
              <w:right w:val="single" w:sz="4" w:space="0" w:color="auto"/>
            </w:tcBorders>
            <w:vAlign w:val="center"/>
            <w:hideMark/>
          </w:tcPr>
          <w:p w:rsidR="001C5B5A" w:rsidRPr="001C5B5A" w:rsidRDefault="001C5B5A" w:rsidP="001C5B5A">
            <w:pPr>
              <w:adjustRightInd w:val="0"/>
              <w:snapToGrid w:val="0"/>
              <w:spacing w:line="240" w:lineRule="exact"/>
              <w:jc w:val="center"/>
              <w:rPr>
                <w:rFonts w:ascii="Arial" w:eastAsia="宋体" w:hAnsi="Arial" w:cs="Arial"/>
                <w:bCs/>
                <w:kern w:val="44"/>
                <w:sz w:val="18"/>
                <w:szCs w:val="18"/>
              </w:rPr>
            </w:pPr>
            <w:r w:rsidRPr="001C5B5A">
              <w:rPr>
                <w:rFonts w:ascii="Arial" w:eastAsia="宋体" w:hAnsi="Arial" w:cs="Arial" w:hint="eastAsia"/>
                <w:bCs/>
                <w:kern w:val="44"/>
                <w:sz w:val="18"/>
                <w:szCs w:val="18"/>
              </w:rPr>
              <w:t>2019</w:t>
            </w:r>
            <w:r w:rsidRPr="001C5B5A">
              <w:rPr>
                <w:rFonts w:ascii="Arial" w:eastAsia="宋体" w:hAnsi="Arial" w:cs="Arial" w:hint="eastAsia"/>
                <w:bCs/>
                <w:kern w:val="44"/>
                <w:sz w:val="18"/>
                <w:szCs w:val="18"/>
              </w:rPr>
              <w:t>年</w:t>
            </w:r>
            <w:r w:rsidRPr="001C5B5A">
              <w:rPr>
                <w:rFonts w:ascii="Arial" w:eastAsia="宋体" w:hAnsi="Arial" w:cs="Arial" w:hint="eastAsia"/>
                <w:bCs/>
                <w:kern w:val="44"/>
                <w:sz w:val="18"/>
                <w:szCs w:val="18"/>
              </w:rPr>
              <w:t>11</w:t>
            </w:r>
            <w:r w:rsidRPr="001C5B5A">
              <w:rPr>
                <w:rFonts w:ascii="Arial" w:eastAsia="宋体" w:hAnsi="Arial" w:cs="Arial" w:hint="eastAsia"/>
                <w:bCs/>
                <w:kern w:val="44"/>
                <w:sz w:val="18"/>
                <w:szCs w:val="18"/>
              </w:rPr>
              <w:t>月</w:t>
            </w:r>
            <w:r w:rsidRPr="001C5B5A">
              <w:rPr>
                <w:rFonts w:ascii="Arial" w:eastAsia="宋体" w:hAnsi="Arial" w:cs="Arial" w:hint="eastAsia"/>
                <w:bCs/>
                <w:kern w:val="44"/>
                <w:sz w:val="18"/>
                <w:szCs w:val="18"/>
              </w:rPr>
              <w:t>22</w:t>
            </w:r>
            <w:r w:rsidRPr="001C5B5A">
              <w:rPr>
                <w:rFonts w:ascii="Arial" w:eastAsia="宋体" w:hAnsi="Arial" w:cs="Arial" w:hint="eastAsia"/>
                <w:bCs/>
                <w:kern w:val="44"/>
                <w:sz w:val="18"/>
                <w:szCs w:val="18"/>
              </w:rPr>
              <w:t>日</w:t>
            </w:r>
          </w:p>
        </w:tc>
        <w:tc>
          <w:tcPr>
            <w:tcW w:w="2835" w:type="dxa"/>
            <w:tcBorders>
              <w:top w:val="nil"/>
              <w:left w:val="nil"/>
              <w:bottom w:val="single" w:sz="4" w:space="0" w:color="auto"/>
              <w:right w:val="single" w:sz="4" w:space="0" w:color="auto"/>
            </w:tcBorders>
            <w:vAlign w:val="center"/>
            <w:hideMark/>
          </w:tcPr>
          <w:p w:rsidR="001C5B5A" w:rsidRPr="001C5B5A" w:rsidRDefault="001C5B5A" w:rsidP="001C5B5A">
            <w:pPr>
              <w:adjustRightInd w:val="0"/>
              <w:snapToGrid w:val="0"/>
              <w:spacing w:line="240" w:lineRule="exact"/>
              <w:jc w:val="left"/>
              <w:rPr>
                <w:rFonts w:ascii="Arial" w:eastAsia="宋体" w:hAnsi="Arial" w:cs="Arial"/>
                <w:bCs/>
                <w:kern w:val="44"/>
                <w:sz w:val="18"/>
                <w:szCs w:val="18"/>
              </w:rPr>
            </w:pPr>
            <w:r w:rsidRPr="001C5B5A">
              <w:rPr>
                <w:rFonts w:ascii="Arial" w:eastAsia="宋体" w:hAnsi="Arial" w:cs="Arial" w:hint="eastAsia"/>
                <w:bCs/>
                <w:kern w:val="44"/>
                <w:sz w:val="18"/>
                <w:szCs w:val="18"/>
              </w:rPr>
              <w:t>编号：</w:t>
            </w:r>
            <w:r w:rsidRPr="001C5B5A">
              <w:rPr>
                <w:rFonts w:ascii="Arial" w:eastAsia="宋体" w:hAnsi="Arial" w:cs="Arial" w:hint="eastAsia"/>
                <w:bCs/>
                <w:kern w:val="44"/>
                <w:sz w:val="18"/>
                <w:szCs w:val="18"/>
              </w:rPr>
              <w:t>350100201911220101</w:t>
            </w:r>
            <w:r w:rsidRPr="001C5B5A">
              <w:rPr>
                <w:rFonts w:ascii="Arial" w:eastAsia="宋体" w:hAnsi="Arial" w:cs="Arial" w:hint="eastAsia"/>
                <w:bCs/>
                <w:kern w:val="44"/>
                <w:sz w:val="18"/>
                <w:szCs w:val="18"/>
              </w:rPr>
              <w:t>号</w:t>
            </w:r>
          </w:p>
          <w:p w:rsidR="001C5B5A" w:rsidRPr="001C5B5A" w:rsidRDefault="001C5B5A" w:rsidP="001C5B5A">
            <w:pPr>
              <w:adjustRightInd w:val="0"/>
              <w:snapToGrid w:val="0"/>
              <w:spacing w:line="240" w:lineRule="exact"/>
              <w:jc w:val="left"/>
              <w:rPr>
                <w:rFonts w:ascii="Arial" w:eastAsia="宋体" w:hAnsi="Arial" w:cs="Arial"/>
                <w:bCs/>
                <w:kern w:val="44"/>
                <w:sz w:val="18"/>
                <w:szCs w:val="18"/>
              </w:rPr>
            </w:pPr>
            <w:r w:rsidRPr="001C5B5A">
              <w:rPr>
                <w:rFonts w:ascii="Arial" w:eastAsia="宋体" w:hAnsi="Arial" w:cs="Arial" w:hint="eastAsia"/>
                <w:bCs/>
                <w:kern w:val="44"/>
                <w:sz w:val="18"/>
                <w:szCs w:val="18"/>
              </w:rPr>
              <w:t>面积：</w:t>
            </w:r>
            <w:r w:rsidRPr="001C5B5A">
              <w:rPr>
                <w:rFonts w:ascii="Arial" w:eastAsia="宋体" w:hAnsi="Arial" w:cs="Arial" w:hint="eastAsia"/>
                <w:bCs/>
                <w:kern w:val="44"/>
                <w:sz w:val="18"/>
                <w:szCs w:val="18"/>
              </w:rPr>
              <w:t>82041.51</w:t>
            </w:r>
            <w:r w:rsidRPr="001C5B5A">
              <w:rPr>
                <w:rFonts w:ascii="Arial" w:eastAsia="宋体" w:hAnsi="Arial" w:cs="Arial" w:hint="eastAsia"/>
                <w:bCs/>
                <w:kern w:val="44"/>
                <w:sz w:val="18"/>
                <w:szCs w:val="18"/>
              </w:rPr>
              <w:t>平米</w:t>
            </w:r>
          </w:p>
        </w:tc>
      </w:tr>
      <w:tr w:rsidR="001C5B5A" w:rsidTr="001C5B5A">
        <w:trPr>
          <w:trHeight w:val="401"/>
          <w:jc w:val="center"/>
        </w:trPr>
        <w:tc>
          <w:tcPr>
            <w:tcW w:w="615" w:type="dxa"/>
            <w:tcBorders>
              <w:top w:val="single" w:sz="4" w:space="0" w:color="auto"/>
              <w:left w:val="single" w:sz="4" w:space="0" w:color="auto"/>
              <w:bottom w:val="single" w:sz="4" w:space="0" w:color="auto"/>
              <w:right w:val="single" w:sz="4" w:space="0" w:color="auto"/>
            </w:tcBorders>
            <w:vAlign w:val="center"/>
            <w:hideMark/>
          </w:tcPr>
          <w:p w:rsidR="001C5B5A" w:rsidRPr="001C5B5A" w:rsidRDefault="001C5B5A" w:rsidP="001C5B5A">
            <w:pPr>
              <w:adjustRightInd w:val="0"/>
              <w:snapToGrid w:val="0"/>
              <w:spacing w:line="240" w:lineRule="exact"/>
              <w:jc w:val="center"/>
              <w:rPr>
                <w:rFonts w:ascii="Arial" w:eastAsia="宋体" w:hAnsi="Arial" w:cs="Arial"/>
                <w:bCs/>
                <w:kern w:val="44"/>
                <w:sz w:val="18"/>
                <w:szCs w:val="18"/>
              </w:rPr>
            </w:pPr>
            <w:r w:rsidRPr="001C5B5A">
              <w:rPr>
                <w:rFonts w:ascii="Arial" w:eastAsia="宋体" w:hAnsi="Arial" w:cs="Arial" w:hint="eastAsia"/>
                <w:bCs/>
                <w:kern w:val="44"/>
                <w:sz w:val="18"/>
                <w:szCs w:val="18"/>
              </w:rPr>
              <w:t>5</w:t>
            </w:r>
          </w:p>
        </w:tc>
        <w:tc>
          <w:tcPr>
            <w:tcW w:w="2268" w:type="dxa"/>
            <w:tcBorders>
              <w:top w:val="single" w:sz="4" w:space="0" w:color="auto"/>
              <w:left w:val="nil"/>
              <w:bottom w:val="single" w:sz="4" w:space="0" w:color="auto"/>
              <w:right w:val="single" w:sz="4" w:space="0" w:color="auto"/>
            </w:tcBorders>
            <w:vAlign w:val="center"/>
            <w:hideMark/>
          </w:tcPr>
          <w:p w:rsidR="001C5B5A" w:rsidRPr="001C5B5A" w:rsidRDefault="001C5B5A" w:rsidP="001C5B5A">
            <w:pPr>
              <w:adjustRightInd w:val="0"/>
              <w:snapToGrid w:val="0"/>
              <w:spacing w:line="240" w:lineRule="exact"/>
              <w:jc w:val="left"/>
              <w:rPr>
                <w:rFonts w:ascii="Arial" w:eastAsia="宋体" w:hAnsi="Arial" w:cs="Arial"/>
                <w:bCs/>
                <w:kern w:val="44"/>
                <w:sz w:val="18"/>
                <w:szCs w:val="18"/>
              </w:rPr>
            </w:pPr>
            <w:r w:rsidRPr="001C5B5A">
              <w:rPr>
                <w:rFonts w:ascii="Arial" w:eastAsia="宋体" w:hAnsi="Arial" w:cs="Arial" w:hint="eastAsia"/>
                <w:bCs/>
                <w:kern w:val="44"/>
                <w:sz w:val="18"/>
                <w:szCs w:val="18"/>
              </w:rPr>
              <w:t>商品房预售许可证</w:t>
            </w:r>
          </w:p>
        </w:tc>
        <w:tc>
          <w:tcPr>
            <w:tcW w:w="1985" w:type="dxa"/>
            <w:tcBorders>
              <w:top w:val="single" w:sz="4" w:space="0" w:color="auto"/>
              <w:left w:val="nil"/>
              <w:bottom w:val="single" w:sz="4" w:space="0" w:color="auto"/>
              <w:right w:val="single" w:sz="4" w:space="0" w:color="auto"/>
            </w:tcBorders>
            <w:vAlign w:val="center"/>
            <w:hideMark/>
          </w:tcPr>
          <w:p w:rsidR="001C5B5A" w:rsidRPr="001C5B5A" w:rsidRDefault="001C5B5A" w:rsidP="001C5B5A">
            <w:pPr>
              <w:adjustRightInd w:val="0"/>
              <w:snapToGrid w:val="0"/>
              <w:spacing w:line="240" w:lineRule="exact"/>
              <w:jc w:val="center"/>
              <w:rPr>
                <w:rFonts w:ascii="Arial" w:eastAsia="宋体" w:hAnsi="Arial" w:cs="Arial"/>
                <w:bCs/>
                <w:kern w:val="44"/>
                <w:sz w:val="18"/>
                <w:szCs w:val="18"/>
              </w:rPr>
            </w:pPr>
            <w:r w:rsidRPr="001C5B5A">
              <w:rPr>
                <w:rFonts w:ascii="Arial" w:eastAsia="宋体" w:hAnsi="Arial" w:cs="Arial" w:hint="eastAsia"/>
                <w:bCs/>
                <w:kern w:val="44"/>
                <w:sz w:val="18"/>
                <w:szCs w:val="18"/>
              </w:rPr>
              <w:t>2020</w:t>
            </w:r>
            <w:r w:rsidRPr="001C5B5A">
              <w:rPr>
                <w:rFonts w:ascii="Arial" w:eastAsia="宋体" w:hAnsi="Arial" w:cs="Arial" w:hint="eastAsia"/>
                <w:bCs/>
                <w:kern w:val="44"/>
                <w:sz w:val="18"/>
                <w:szCs w:val="18"/>
              </w:rPr>
              <w:t>年</w:t>
            </w:r>
            <w:r w:rsidRPr="001C5B5A">
              <w:rPr>
                <w:rFonts w:ascii="Arial" w:eastAsia="宋体" w:hAnsi="Arial" w:cs="Arial" w:hint="eastAsia"/>
                <w:bCs/>
                <w:kern w:val="44"/>
                <w:sz w:val="18"/>
                <w:szCs w:val="18"/>
              </w:rPr>
              <w:t>5</w:t>
            </w:r>
            <w:r w:rsidRPr="001C5B5A">
              <w:rPr>
                <w:rFonts w:ascii="Arial" w:eastAsia="宋体" w:hAnsi="Arial" w:cs="Arial" w:hint="eastAsia"/>
                <w:bCs/>
                <w:kern w:val="44"/>
                <w:sz w:val="18"/>
                <w:szCs w:val="18"/>
              </w:rPr>
              <w:t>月</w:t>
            </w:r>
            <w:r w:rsidRPr="001C5B5A">
              <w:rPr>
                <w:rFonts w:ascii="Arial" w:eastAsia="宋体" w:hAnsi="Arial" w:cs="Arial" w:hint="eastAsia"/>
                <w:bCs/>
                <w:kern w:val="44"/>
                <w:sz w:val="18"/>
                <w:szCs w:val="18"/>
              </w:rPr>
              <w:t>30</w:t>
            </w:r>
            <w:r w:rsidRPr="001C5B5A">
              <w:rPr>
                <w:rFonts w:ascii="Arial" w:eastAsia="宋体" w:hAnsi="Arial" w:cs="Arial" w:hint="eastAsia"/>
                <w:bCs/>
                <w:kern w:val="44"/>
                <w:sz w:val="18"/>
                <w:szCs w:val="18"/>
              </w:rPr>
              <w:t>日</w:t>
            </w:r>
          </w:p>
        </w:tc>
        <w:tc>
          <w:tcPr>
            <w:tcW w:w="1843" w:type="dxa"/>
            <w:tcBorders>
              <w:top w:val="single" w:sz="4" w:space="0" w:color="auto"/>
              <w:left w:val="nil"/>
              <w:bottom w:val="single" w:sz="4" w:space="0" w:color="auto"/>
              <w:right w:val="single" w:sz="4" w:space="0" w:color="auto"/>
            </w:tcBorders>
            <w:vAlign w:val="center"/>
            <w:hideMark/>
          </w:tcPr>
          <w:p w:rsidR="001C5B5A" w:rsidRPr="001C5B5A" w:rsidRDefault="001C5B5A" w:rsidP="001C5B5A">
            <w:pPr>
              <w:adjustRightInd w:val="0"/>
              <w:snapToGrid w:val="0"/>
              <w:spacing w:line="240" w:lineRule="exact"/>
              <w:jc w:val="left"/>
              <w:rPr>
                <w:rFonts w:ascii="Arial" w:eastAsia="宋体" w:hAnsi="Arial" w:cs="Arial"/>
                <w:bCs/>
                <w:kern w:val="44"/>
                <w:sz w:val="18"/>
                <w:szCs w:val="18"/>
              </w:rPr>
            </w:pPr>
          </w:p>
        </w:tc>
        <w:tc>
          <w:tcPr>
            <w:tcW w:w="2835" w:type="dxa"/>
            <w:tcBorders>
              <w:top w:val="single" w:sz="4" w:space="0" w:color="auto"/>
              <w:left w:val="nil"/>
              <w:bottom w:val="single" w:sz="4" w:space="0" w:color="auto"/>
              <w:right w:val="single" w:sz="4" w:space="0" w:color="auto"/>
            </w:tcBorders>
            <w:vAlign w:val="center"/>
            <w:hideMark/>
          </w:tcPr>
          <w:p w:rsidR="001C5B5A" w:rsidRPr="001C5B5A" w:rsidRDefault="001C5B5A" w:rsidP="001C5B5A">
            <w:pPr>
              <w:adjustRightInd w:val="0"/>
              <w:snapToGrid w:val="0"/>
              <w:spacing w:line="240" w:lineRule="exact"/>
              <w:jc w:val="center"/>
              <w:rPr>
                <w:rFonts w:ascii="Arial" w:eastAsia="宋体" w:hAnsi="Arial" w:cs="Arial"/>
                <w:bCs/>
                <w:kern w:val="44"/>
                <w:sz w:val="18"/>
                <w:szCs w:val="18"/>
              </w:rPr>
            </w:pPr>
            <w:r w:rsidRPr="001C5B5A">
              <w:rPr>
                <w:rFonts w:ascii="Arial" w:eastAsia="宋体" w:hAnsi="Arial" w:cs="Arial" w:hint="eastAsia"/>
                <w:bCs/>
                <w:kern w:val="44"/>
                <w:sz w:val="18"/>
                <w:szCs w:val="18"/>
              </w:rPr>
              <w:t xml:space="preserve">　</w:t>
            </w:r>
          </w:p>
        </w:tc>
      </w:tr>
      <w:tr w:rsidR="001C5B5A" w:rsidTr="001C5B5A">
        <w:trPr>
          <w:trHeight w:val="401"/>
          <w:jc w:val="center"/>
        </w:trPr>
        <w:tc>
          <w:tcPr>
            <w:tcW w:w="615" w:type="dxa"/>
            <w:tcBorders>
              <w:top w:val="single" w:sz="4" w:space="0" w:color="auto"/>
              <w:left w:val="single" w:sz="4" w:space="0" w:color="auto"/>
              <w:bottom w:val="single" w:sz="4" w:space="0" w:color="auto"/>
              <w:right w:val="single" w:sz="4" w:space="0" w:color="auto"/>
            </w:tcBorders>
            <w:vAlign w:val="center"/>
            <w:hideMark/>
          </w:tcPr>
          <w:p w:rsidR="001C5B5A" w:rsidRPr="001C5B5A" w:rsidRDefault="001C5B5A" w:rsidP="001C5B5A">
            <w:pPr>
              <w:adjustRightInd w:val="0"/>
              <w:snapToGrid w:val="0"/>
              <w:spacing w:line="240" w:lineRule="exact"/>
              <w:jc w:val="center"/>
              <w:rPr>
                <w:rFonts w:ascii="Arial" w:eastAsia="宋体" w:hAnsi="Arial" w:cs="Arial"/>
                <w:bCs/>
                <w:kern w:val="44"/>
                <w:sz w:val="18"/>
                <w:szCs w:val="18"/>
              </w:rPr>
            </w:pPr>
            <w:r w:rsidRPr="001C5B5A">
              <w:rPr>
                <w:rFonts w:ascii="Arial" w:eastAsia="宋体" w:hAnsi="Arial" w:cs="Arial" w:hint="eastAsia"/>
                <w:bCs/>
                <w:kern w:val="44"/>
                <w:sz w:val="18"/>
                <w:szCs w:val="18"/>
              </w:rPr>
              <w:t>6</w:t>
            </w:r>
          </w:p>
        </w:tc>
        <w:tc>
          <w:tcPr>
            <w:tcW w:w="2268" w:type="dxa"/>
            <w:tcBorders>
              <w:top w:val="single" w:sz="4" w:space="0" w:color="auto"/>
              <w:left w:val="nil"/>
              <w:bottom w:val="single" w:sz="4" w:space="0" w:color="auto"/>
              <w:right w:val="single" w:sz="4" w:space="0" w:color="auto"/>
            </w:tcBorders>
            <w:vAlign w:val="center"/>
            <w:hideMark/>
          </w:tcPr>
          <w:p w:rsidR="001C5B5A" w:rsidRPr="001C5B5A" w:rsidRDefault="001C5B5A" w:rsidP="001C5B5A">
            <w:pPr>
              <w:adjustRightInd w:val="0"/>
              <w:snapToGrid w:val="0"/>
              <w:spacing w:line="240" w:lineRule="exact"/>
              <w:jc w:val="left"/>
              <w:rPr>
                <w:rFonts w:ascii="Arial" w:eastAsia="宋体" w:hAnsi="Arial" w:cs="Arial"/>
                <w:bCs/>
                <w:kern w:val="44"/>
                <w:sz w:val="18"/>
                <w:szCs w:val="18"/>
              </w:rPr>
            </w:pPr>
            <w:r w:rsidRPr="001C5B5A">
              <w:rPr>
                <w:rFonts w:ascii="Arial" w:eastAsia="宋体" w:hAnsi="Arial" w:cs="Arial" w:hint="eastAsia"/>
                <w:bCs/>
                <w:kern w:val="44"/>
                <w:sz w:val="18"/>
                <w:szCs w:val="18"/>
              </w:rPr>
              <w:t>房地产开发企业资质证书</w:t>
            </w:r>
          </w:p>
        </w:tc>
        <w:tc>
          <w:tcPr>
            <w:tcW w:w="1985" w:type="dxa"/>
            <w:tcBorders>
              <w:top w:val="single" w:sz="4" w:space="0" w:color="auto"/>
              <w:left w:val="nil"/>
              <w:bottom w:val="single" w:sz="4" w:space="0" w:color="auto"/>
              <w:right w:val="single" w:sz="4" w:space="0" w:color="auto"/>
            </w:tcBorders>
            <w:vAlign w:val="center"/>
          </w:tcPr>
          <w:p w:rsidR="001C5B5A" w:rsidRPr="001C5B5A" w:rsidRDefault="001C5B5A" w:rsidP="001C5B5A">
            <w:pPr>
              <w:adjustRightInd w:val="0"/>
              <w:snapToGrid w:val="0"/>
              <w:spacing w:line="240" w:lineRule="exact"/>
              <w:jc w:val="center"/>
              <w:rPr>
                <w:rFonts w:ascii="Arial" w:eastAsia="宋体" w:hAnsi="Arial" w:cs="Arial"/>
                <w:bCs/>
                <w:kern w:val="44"/>
                <w:sz w:val="18"/>
                <w:szCs w:val="18"/>
              </w:rPr>
            </w:pPr>
          </w:p>
        </w:tc>
        <w:tc>
          <w:tcPr>
            <w:tcW w:w="1843" w:type="dxa"/>
            <w:tcBorders>
              <w:top w:val="single" w:sz="4" w:space="0" w:color="auto"/>
              <w:left w:val="nil"/>
              <w:bottom w:val="single" w:sz="4" w:space="0" w:color="auto"/>
              <w:right w:val="single" w:sz="4" w:space="0" w:color="auto"/>
            </w:tcBorders>
            <w:vAlign w:val="center"/>
            <w:hideMark/>
          </w:tcPr>
          <w:p w:rsidR="001C5B5A" w:rsidRPr="001C5B5A" w:rsidRDefault="001C5B5A" w:rsidP="001C5B5A">
            <w:pPr>
              <w:adjustRightInd w:val="0"/>
              <w:snapToGrid w:val="0"/>
              <w:spacing w:line="240" w:lineRule="exact"/>
              <w:jc w:val="center"/>
              <w:rPr>
                <w:rFonts w:ascii="Arial" w:eastAsia="宋体" w:hAnsi="Arial" w:cs="Arial"/>
                <w:bCs/>
                <w:kern w:val="44"/>
                <w:sz w:val="18"/>
                <w:szCs w:val="18"/>
              </w:rPr>
            </w:pPr>
            <w:r w:rsidRPr="001C5B5A">
              <w:rPr>
                <w:rFonts w:ascii="Arial" w:eastAsia="宋体" w:hAnsi="Arial" w:cs="Arial" w:hint="eastAsia"/>
                <w:bCs/>
                <w:kern w:val="44"/>
                <w:sz w:val="18"/>
                <w:szCs w:val="18"/>
              </w:rPr>
              <w:t>2019</w:t>
            </w:r>
            <w:r w:rsidRPr="001C5B5A">
              <w:rPr>
                <w:rFonts w:ascii="Arial" w:eastAsia="宋体" w:hAnsi="Arial" w:cs="Arial" w:hint="eastAsia"/>
                <w:bCs/>
                <w:kern w:val="44"/>
                <w:sz w:val="18"/>
                <w:szCs w:val="18"/>
              </w:rPr>
              <w:t>年</w:t>
            </w:r>
            <w:r w:rsidRPr="001C5B5A">
              <w:rPr>
                <w:rFonts w:ascii="Arial" w:eastAsia="宋体" w:hAnsi="Arial" w:cs="Arial" w:hint="eastAsia"/>
                <w:bCs/>
                <w:kern w:val="44"/>
                <w:sz w:val="18"/>
                <w:szCs w:val="18"/>
              </w:rPr>
              <w:t>9</w:t>
            </w:r>
            <w:r w:rsidRPr="001C5B5A">
              <w:rPr>
                <w:rFonts w:ascii="Arial" w:eastAsia="宋体" w:hAnsi="Arial" w:cs="Arial" w:hint="eastAsia"/>
                <w:bCs/>
                <w:kern w:val="44"/>
                <w:sz w:val="18"/>
                <w:szCs w:val="18"/>
              </w:rPr>
              <w:t>月</w:t>
            </w:r>
            <w:r w:rsidRPr="001C5B5A">
              <w:rPr>
                <w:rFonts w:ascii="Arial" w:eastAsia="宋体" w:hAnsi="Arial" w:cs="Arial" w:hint="eastAsia"/>
                <w:bCs/>
                <w:kern w:val="44"/>
                <w:sz w:val="18"/>
                <w:szCs w:val="18"/>
              </w:rPr>
              <w:t>4</w:t>
            </w:r>
            <w:r w:rsidRPr="001C5B5A">
              <w:rPr>
                <w:rFonts w:ascii="Arial" w:eastAsia="宋体" w:hAnsi="Arial" w:cs="Arial" w:hint="eastAsia"/>
                <w:bCs/>
                <w:kern w:val="44"/>
                <w:sz w:val="18"/>
                <w:szCs w:val="18"/>
              </w:rPr>
              <w:t>日</w:t>
            </w:r>
          </w:p>
        </w:tc>
        <w:tc>
          <w:tcPr>
            <w:tcW w:w="2835" w:type="dxa"/>
            <w:tcBorders>
              <w:top w:val="single" w:sz="4" w:space="0" w:color="auto"/>
              <w:left w:val="nil"/>
              <w:bottom w:val="single" w:sz="4" w:space="0" w:color="auto"/>
              <w:right w:val="single" w:sz="4" w:space="0" w:color="auto"/>
            </w:tcBorders>
            <w:vAlign w:val="center"/>
            <w:hideMark/>
          </w:tcPr>
          <w:p w:rsidR="001C5B5A" w:rsidRPr="001C5B5A" w:rsidRDefault="001C5B5A" w:rsidP="001C5B5A">
            <w:pPr>
              <w:adjustRightInd w:val="0"/>
              <w:snapToGrid w:val="0"/>
              <w:spacing w:line="240" w:lineRule="exact"/>
              <w:jc w:val="left"/>
              <w:rPr>
                <w:rFonts w:ascii="Arial" w:eastAsia="宋体" w:hAnsi="Arial" w:cs="Arial"/>
                <w:bCs/>
                <w:kern w:val="44"/>
                <w:sz w:val="18"/>
                <w:szCs w:val="18"/>
              </w:rPr>
            </w:pPr>
            <w:r w:rsidRPr="001C5B5A">
              <w:rPr>
                <w:rFonts w:ascii="Arial" w:eastAsia="宋体" w:hAnsi="Arial" w:cs="Arial" w:hint="eastAsia"/>
                <w:bCs/>
                <w:kern w:val="44"/>
                <w:sz w:val="18"/>
                <w:szCs w:val="18"/>
              </w:rPr>
              <w:t>暂定等级资质</w:t>
            </w:r>
          </w:p>
        </w:tc>
      </w:tr>
    </w:tbl>
    <w:p w:rsidR="001C5B5A" w:rsidRPr="004520E1" w:rsidRDefault="001C5B5A" w:rsidP="00F22F0A">
      <w:pPr>
        <w:spacing w:afterLines="50" w:line="480" w:lineRule="auto"/>
        <w:rPr>
          <w:rFonts w:ascii="Arial" w:eastAsia="宋体" w:hAnsi="Arial" w:cs="Arial"/>
          <w:bCs/>
          <w:kern w:val="44"/>
          <w:szCs w:val="21"/>
        </w:rPr>
      </w:pPr>
    </w:p>
    <w:p w:rsidR="00C257F2" w:rsidRDefault="00C257F2">
      <w:pPr>
        <w:pStyle w:val="2"/>
        <w:keepNext w:val="0"/>
        <w:keepLines w:val="0"/>
        <w:spacing w:before="300" w:after="300" w:line="360" w:lineRule="exact"/>
        <w:rPr>
          <w:rFonts w:eastAsia="宋体" w:cs="Arial"/>
          <w:sz w:val="24"/>
        </w:rPr>
      </w:pPr>
      <w:bookmarkStart w:id="25" w:name="_Toc532281658"/>
      <w:bookmarkStart w:id="26" w:name="_Toc535508637"/>
      <w:bookmarkStart w:id="27" w:name="_Toc535570751"/>
      <w:bookmarkStart w:id="28" w:name="_Toc535580024"/>
      <w:bookmarkStart w:id="29" w:name="_Toc535580092"/>
      <w:bookmarkStart w:id="30" w:name="_Toc34648051"/>
      <w:r w:rsidRPr="004520E1">
        <w:rPr>
          <w:rFonts w:eastAsia="宋体" w:cs="Arial"/>
          <w:sz w:val="24"/>
        </w:rPr>
        <w:t>3.2</w:t>
      </w:r>
      <w:r w:rsidRPr="00513677">
        <w:rPr>
          <w:rFonts w:eastAsia="宋体" w:cs="Arial"/>
          <w:sz w:val="24"/>
        </w:rPr>
        <w:t>项目</w:t>
      </w:r>
      <w:r w:rsidR="00443DEF">
        <w:rPr>
          <w:rFonts w:eastAsia="宋体" w:cs="Arial" w:hint="eastAsia"/>
          <w:sz w:val="24"/>
        </w:rPr>
        <w:t>截至</w:t>
      </w:r>
      <w:r w:rsidR="006F417D">
        <w:rPr>
          <w:rFonts w:eastAsia="宋体" w:cs="Arial" w:hint="eastAsia"/>
          <w:sz w:val="24"/>
        </w:rPr>
        <w:t>2020</w:t>
      </w:r>
      <w:r w:rsidR="006F417D">
        <w:rPr>
          <w:rFonts w:eastAsia="宋体" w:cs="Arial" w:hint="eastAsia"/>
          <w:sz w:val="24"/>
        </w:rPr>
        <w:t>年</w:t>
      </w:r>
      <w:r w:rsidR="0048372E">
        <w:rPr>
          <w:rFonts w:eastAsia="宋体" w:cs="Arial" w:hint="eastAsia"/>
          <w:sz w:val="24"/>
        </w:rPr>
        <w:t>2</w:t>
      </w:r>
      <w:r w:rsidR="00C55A6F">
        <w:rPr>
          <w:rFonts w:eastAsia="宋体" w:cs="Arial" w:hint="eastAsia"/>
          <w:sz w:val="24"/>
        </w:rPr>
        <w:t>月</w:t>
      </w:r>
      <w:r w:rsidRPr="00513677">
        <w:rPr>
          <w:rFonts w:eastAsia="宋体" w:cs="Arial"/>
          <w:sz w:val="24"/>
        </w:rPr>
        <w:t>施工进度情况</w:t>
      </w:r>
      <w:bookmarkEnd w:id="25"/>
      <w:bookmarkEnd w:id="26"/>
      <w:bookmarkEnd w:id="27"/>
      <w:bookmarkEnd w:id="28"/>
      <w:bookmarkEnd w:id="29"/>
      <w:bookmarkEnd w:id="30"/>
    </w:p>
    <w:p w:rsidR="002376D2" w:rsidRPr="002376D2" w:rsidRDefault="002376D2" w:rsidP="002376D2">
      <w:pPr>
        <w:spacing w:line="480" w:lineRule="auto"/>
        <w:ind w:firstLineChars="200" w:firstLine="420"/>
        <w:rPr>
          <w:rFonts w:ascii="Arial" w:eastAsia="宋体" w:hAnsi="Arial" w:cs="Arial"/>
        </w:rPr>
      </w:pPr>
      <w:r w:rsidRPr="002376D2">
        <w:rPr>
          <w:rFonts w:ascii="Arial" w:eastAsia="宋体" w:hAnsi="Arial" w:cs="Arial" w:hint="eastAsia"/>
        </w:rPr>
        <w:t>1</w:t>
      </w:r>
      <w:r w:rsidRPr="002376D2">
        <w:rPr>
          <w:rFonts w:ascii="Arial" w:eastAsia="宋体" w:hAnsi="Arial" w:cs="Arial" w:hint="eastAsia"/>
        </w:rPr>
        <w:t>、</w:t>
      </w:r>
      <w:r w:rsidRPr="002376D2">
        <w:rPr>
          <w:rFonts w:ascii="Arial" w:eastAsia="宋体" w:hAnsi="Arial" w:cs="Arial" w:hint="eastAsia"/>
        </w:rPr>
        <w:t>1#</w:t>
      </w:r>
      <w:r w:rsidRPr="002376D2">
        <w:rPr>
          <w:rFonts w:ascii="Arial" w:eastAsia="宋体" w:hAnsi="Arial" w:cs="Arial" w:hint="eastAsia"/>
        </w:rPr>
        <w:t>楼（总</w:t>
      </w:r>
      <w:r w:rsidRPr="002376D2">
        <w:rPr>
          <w:rFonts w:ascii="Arial" w:eastAsia="宋体" w:hAnsi="Arial" w:cs="Arial" w:hint="eastAsia"/>
        </w:rPr>
        <w:t>19</w:t>
      </w:r>
      <w:r w:rsidRPr="002376D2">
        <w:rPr>
          <w:rFonts w:ascii="Arial" w:eastAsia="宋体" w:hAnsi="Arial" w:cs="Arial" w:hint="eastAsia"/>
        </w:rPr>
        <w:t>层）地下室顶板混凝土浇捣完成；</w:t>
      </w:r>
    </w:p>
    <w:p w:rsidR="002376D2" w:rsidRPr="002376D2" w:rsidRDefault="002376D2" w:rsidP="002376D2">
      <w:pPr>
        <w:spacing w:line="480" w:lineRule="auto"/>
        <w:ind w:firstLineChars="200" w:firstLine="420"/>
        <w:rPr>
          <w:rFonts w:ascii="Arial" w:eastAsia="宋体" w:hAnsi="Arial" w:cs="Arial"/>
        </w:rPr>
      </w:pPr>
      <w:r w:rsidRPr="002376D2">
        <w:rPr>
          <w:rFonts w:ascii="Arial" w:eastAsia="宋体" w:hAnsi="Arial" w:cs="Arial" w:hint="eastAsia"/>
        </w:rPr>
        <w:t>2</w:t>
      </w:r>
      <w:r w:rsidRPr="002376D2">
        <w:rPr>
          <w:rFonts w:ascii="Arial" w:eastAsia="宋体" w:hAnsi="Arial" w:cs="Arial" w:hint="eastAsia"/>
        </w:rPr>
        <w:t>、</w:t>
      </w:r>
      <w:r w:rsidRPr="002376D2">
        <w:rPr>
          <w:rFonts w:ascii="Arial" w:eastAsia="宋体" w:hAnsi="Arial" w:cs="Arial" w:hint="eastAsia"/>
        </w:rPr>
        <w:t>2#</w:t>
      </w:r>
      <w:r w:rsidRPr="002376D2">
        <w:rPr>
          <w:rFonts w:ascii="Arial" w:eastAsia="宋体" w:hAnsi="Arial" w:cs="Arial" w:hint="eastAsia"/>
        </w:rPr>
        <w:t>楼（总</w:t>
      </w:r>
      <w:r w:rsidRPr="002376D2">
        <w:rPr>
          <w:rFonts w:ascii="Arial" w:eastAsia="宋体" w:hAnsi="Arial" w:cs="Arial" w:hint="eastAsia"/>
        </w:rPr>
        <w:t>20</w:t>
      </w:r>
      <w:r w:rsidRPr="002376D2">
        <w:rPr>
          <w:rFonts w:ascii="Arial" w:eastAsia="宋体" w:hAnsi="Arial" w:cs="Arial" w:hint="eastAsia"/>
        </w:rPr>
        <w:t>层）地下室顶板混凝土浇捣完成；</w:t>
      </w:r>
    </w:p>
    <w:p w:rsidR="002376D2" w:rsidRPr="002376D2" w:rsidRDefault="002376D2" w:rsidP="002376D2">
      <w:pPr>
        <w:spacing w:line="480" w:lineRule="auto"/>
        <w:ind w:firstLineChars="200" w:firstLine="420"/>
        <w:rPr>
          <w:rFonts w:ascii="Arial" w:eastAsia="宋体" w:hAnsi="Arial" w:cs="Arial"/>
        </w:rPr>
      </w:pPr>
      <w:r w:rsidRPr="002376D2">
        <w:rPr>
          <w:rFonts w:ascii="Arial" w:eastAsia="宋体" w:hAnsi="Arial" w:cs="Arial" w:hint="eastAsia"/>
        </w:rPr>
        <w:t>3</w:t>
      </w:r>
      <w:r w:rsidRPr="002376D2">
        <w:rPr>
          <w:rFonts w:ascii="Arial" w:eastAsia="宋体" w:hAnsi="Arial" w:cs="Arial" w:hint="eastAsia"/>
        </w:rPr>
        <w:t>、</w:t>
      </w:r>
      <w:r w:rsidRPr="002376D2">
        <w:rPr>
          <w:rFonts w:ascii="Arial" w:eastAsia="宋体" w:hAnsi="Arial" w:cs="Arial" w:hint="eastAsia"/>
        </w:rPr>
        <w:t>3#</w:t>
      </w:r>
      <w:r w:rsidRPr="002376D2">
        <w:rPr>
          <w:rFonts w:ascii="Arial" w:eastAsia="宋体" w:hAnsi="Arial" w:cs="Arial" w:hint="eastAsia"/>
        </w:rPr>
        <w:t>楼（总</w:t>
      </w:r>
      <w:r w:rsidRPr="002376D2">
        <w:rPr>
          <w:rFonts w:ascii="Arial" w:eastAsia="宋体" w:hAnsi="Arial" w:cs="Arial" w:hint="eastAsia"/>
        </w:rPr>
        <w:t>20</w:t>
      </w:r>
      <w:r w:rsidRPr="002376D2">
        <w:rPr>
          <w:rFonts w:ascii="Arial" w:eastAsia="宋体" w:hAnsi="Arial" w:cs="Arial" w:hint="eastAsia"/>
        </w:rPr>
        <w:t>层）地下室柱墙钢筋完成</w:t>
      </w:r>
      <w:r w:rsidRPr="002376D2">
        <w:rPr>
          <w:rFonts w:ascii="Arial" w:eastAsia="宋体" w:hAnsi="Arial" w:cs="Arial" w:hint="eastAsia"/>
        </w:rPr>
        <w:t>40%</w:t>
      </w:r>
      <w:r w:rsidRPr="002376D2">
        <w:rPr>
          <w:rFonts w:ascii="Arial" w:eastAsia="宋体" w:hAnsi="Arial" w:cs="Arial" w:hint="eastAsia"/>
        </w:rPr>
        <w:t>；</w:t>
      </w:r>
    </w:p>
    <w:p w:rsidR="002376D2" w:rsidRPr="002376D2" w:rsidRDefault="002376D2" w:rsidP="002376D2">
      <w:pPr>
        <w:spacing w:line="480" w:lineRule="auto"/>
        <w:ind w:firstLineChars="200" w:firstLine="420"/>
        <w:rPr>
          <w:rFonts w:ascii="Arial" w:eastAsia="宋体" w:hAnsi="Arial" w:cs="Arial"/>
        </w:rPr>
      </w:pPr>
      <w:r w:rsidRPr="002376D2">
        <w:rPr>
          <w:rFonts w:ascii="Arial" w:eastAsia="宋体" w:hAnsi="Arial" w:cs="Arial" w:hint="eastAsia"/>
        </w:rPr>
        <w:t>4</w:t>
      </w:r>
      <w:r w:rsidRPr="002376D2">
        <w:rPr>
          <w:rFonts w:ascii="Arial" w:eastAsia="宋体" w:hAnsi="Arial" w:cs="Arial" w:hint="eastAsia"/>
        </w:rPr>
        <w:t>、</w:t>
      </w:r>
      <w:r w:rsidRPr="002376D2">
        <w:rPr>
          <w:rFonts w:ascii="Arial" w:eastAsia="宋体" w:hAnsi="Arial" w:cs="Arial" w:hint="eastAsia"/>
        </w:rPr>
        <w:t>5#</w:t>
      </w:r>
      <w:r w:rsidRPr="002376D2">
        <w:rPr>
          <w:rFonts w:ascii="Arial" w:eastAsia="宋体" w:hAnsi="Arial" w:cs="Arial" w:hint="eastAsia"/>
        </w:rPr>
        <w:t>楼（总</w:t>
      </w:r>
      <w:r w:rsidRPr="002376D2">
        <w:rPr>
          <w:rFonts w:ascii="Arial" w:eastAsia="宋体" w:hAnsi="Arial" w:cs="Arial" w:hint="eastAsia"/>
        </w:rPr>
        <w:t>20</w:t>
      </w:r>
      <w:r w:rsidRPr="002376D2">
        <w:rPr>
          <w:rFonts w:ascii="Arial" w:eastAsia="宋体" w:hAnsi="Arial" w:cs="Arial" w:hint="eastAsia"/>
        </w:rPr>
        <w:t>层）塔吊基础完成；</w:t>
      </w:r>
    </w:p>
    <w:p w:rsidR="002376D2" w:rsidRPr="002376D2" w:rsidRDefault="002376D2" w:rsidP="002376D2">
      <w:pPr>
        <w:spacing w:line="480" w:lineRule="auto"/>
        <w:ind w:firstLineChars="200" w:firstLine="420"/>
        <w:rPr>
          <w:rFonts w:ascii="Arial" w:eastAsia="宋体" w:hAnsi="Arial" w:cs="Arial"/>
        </w:rPr>
      </w:pPr>
      <w:r w:rsidRPr="002376D2">
        <w:rPr>
          <w:rFonts w:ascii="Arial" w:eastAsia="宋体" w:hAnsi="Arial" w:cs="Arial" w:hint="eastAsia"/>
        </w:rPr>
        <w:t>5</w:t>
      </w:r>
      <w:r w:rsidRPr="002376D2">
        <w:rPr>
          <w:rFonts w:ascii="Arial" w:eastAsia="宋体" w:hAnsi="Arial" w:cs="Arial" w:hint="eastAsia"/>
        </w:rPr>
        <w:t>、</w:t>
      </w:r>
      <w:r w:rsidRPr="002376D2">
        <w:rPr>
          <w:rFonts w:ascii="Arial" w:eastAsia="宋体" w:hAnsi="Arial" w:cs="Arial" w:hint="eastAsia"/>
        </w:rPr>
        <w:t>6#</w:t>
      </w:r>
      <w:r w:rsidRPr="002376D2">
        <w:rPr>
          <w:rFonts w:ascii="Arial" w:eastAsia="宋体" w:hAnsi="Arial" w:cs="Arial" w:hint="eastAsia"/>
        </w:rPr>
        <w:t>楼（总</w:t>
      </w:r>
      <w:r w:rsidRPr="002376D2">
        <w:rPr>
          <w:rFonts w:ascii="Arial" w:eastAsia="宋体" w:hAnsi="Arial" w:cs="Arial" w:hint="eastAsia"/>
        </w:rPr>
        <w:t>18</w:t>
      </w:r>
      <w:r w:rsidRPr="002376D2">
        <w:rPr>
          <w:rFonts w:ascii="Arial" w:eastAsia="宋体" w:hAnsi="Arial" w:cs="Arial" w:hint="eastAsia"/>
        </w:rPr>
        <w:t>层）三层梁板混凝土浇捣完成；</w:t>
      </w:r>
    </w:p>
    <w:p w:rsidR="002376D2" w:rsidRPr="002376D2" w:rsidRDefault="002376D2" w:rsidP="002376D2">
      <w:pPr>
        <w:spacing w:line="480" w:lineRule="auto"/>
        <w:ind w:firstLineChars="200" w:firstLine="420"/>
        <w:rPr>
          <w:rFonts w:ascii="Arial" w:eastAsia="宋体" w:hAnsi="Arial" w:cs="Arial"/>
        </w:rPr>
      </w:pPr>
      <w:r w:rsidRPr="002376D2">
        <w:rPr>
          <w:rFonts w:ascii="Arial" w:eastAsia="宋体" w:hAnsi="Arial" w:cs="Arial" w:hint="eastAsia"/>
        </w:rPr>
        <w:t>6</w:t>
      </w:r>
      <w:r w:rsidRPr="002376D2">
        <w:rPr>
          <w:rFonts w:ascii="Arial" w:eastAsia="宋体" w:hAnsi="Arial" w:cs="Arial" w:hint="eastAsia"/>
        </w:rPr>
        <w:t>、</w:t>
      </w:r>
      <w:r w:rsidRPr="002376D2">
        <w:rPr>
          <w:rFonts w:ascii="Arial" w:eastAsia="宋体" w:hAnsi="Arial" w:cs="Arial" w:hint="eastAsia"/>
        </w:rPr>
        <w:t>7#</w:t>
      </w:r>
      <w:r w:rsidRPr="002376D2">
        <w:rPr>
          <w:rFonts w:ascii="Arial" w:eastAsia="宋体" w:hAnsi="Arial" w:cs="Arial" w:hint="eastAsia"/>
        </w:rPr>
        <w:t>楼（总</w:t>
      </w:r>
      <w:r w:rsidRPr="002376D2">
        <w:rPr>
          <w:rFonts w:ascii="Arial" w:eastAsia="宋体" w:hAnsi="Arial" w:cs="Arial" w:hint="eastAsia"/>
        </w:rPr>
        <w:t>9</w:t>
      </w:r>
      <w:r w:rsidRPr="002376D2">
        <w:rPr>
          <w:rFonts w:ascii="Arial" w:eastAsia="宋体" w:hAnsi="Arial" w:cs="Arial" w:hint="eastAsia"/>
        </w:rPr>
        <w:t>层）土方开挖完成</w:t>
      </w:r>
      <w:r w:rsidRPr="002376D2">
        <w:rPr>
          <w:rFonts w:ascii="Arial" w:eastAsia="宋体" w:hAnsi="Arial" w:cs="Arial" w:hint="eastAsia"/>
        </w:rPr>
        <w:t>60%</w:t>
      </w:r>
      <w:r w:rsidRPr="002376D2">
        <w:rPr>
          <w:rFonts w:ascii="Arial" w:eastAsia="宋体" w:hAnsi="Arial" w:cs="Arial" w:hint="eastAsia"/>
        </w:rPr>
        <w:t>；</w:t>
      </w:r>
    </w:p>
    <w:p w:rsidR="002376D2" w:rsidRDefault="002376D2" w:rsidP="002376D2">
      <w:pPr>
        <w:spacing w:line="480" w:lineRule="auto"/>
        <w:ind w:firstLineChars="200" w:firstLine="420"/>
        <w:rPr>
          <w:rFonts w:ascii="Arial" w:eastAsia="宋体" w:hAnsi="Arial" w:cs="Arial"/>
        </w:rPr>
      </w:pPr>
      <w:r w:rsidRPr="002376D2">
        <w:rPr>
          <w:rFonts w:ascii="Arial" w:eastAsia="宋体" w:hAnsi="Arial" w:cs="Arial" w:hint="eastAsia"/>
        </w:rPr>
        <w:t>7</w:t>
      </w:r>
      <w:r w:rsidRPr="002376D2">
        <w:rPr>
          <w:rFonts w:ascii="Arial" w:eastAsia="宋体" w:hAnsi="Arial" w:cs="Arial" w:hint="eastAsia"/>
        </w:rPr>
        <w:t>、</w:t>
      </w:r>
      <w:r w:rsidRPr="002376D2">
        <w:rPr>
          <w:rFonts w:ascii="Arial" w:eastAsia="宋体" w:hAnsi="Arial" w:cs="Arial" w:hint="eastAsia"/>
        </w:rPr>
        <w:t>8#</w:t>
      </w:r>
      <w:r w:rsidRPr="002376D2">
        <w:rPr>
          <w:rFonts w:ascii="Arial" w:eastAsia="宋体" w:hAnsi="Arial" w:cs="Arial" w:hint="eastAsia"/>
        </w:rPr>
        <w:t>楼（总</w:t>
      </w:r>
      <w:r w:rsidRPr="002376D2">
        <w:rPr>
          <w:rFonts w:ascii="Arial" w:eastAsia="宋体" w:hAnsi="Arial" w:cs="Arial" w:hint="eastAsia"/>
        </w:rPr>
        <w:t>9</w:t>
      </w:r>
      <w:r w:rsidRPr="002376D2">
        <w:rPr>
          <w:rFonts w:ascii="Arial" w:eastAsia="宋体" w:hAnsi="Arial" w:cs="Arial" w:hint="eastAsia"/>
        </w:rPr>
        <w:t>层）底板钢筋完成</w:t>
      </w:r>
      <w:r w:rsidRPr="002376D2">
        <w:rPr>
          <w:rFonts w:ascii="Arial" w:eastAsia="宋体" w:hAnsi="Arial" w:cs="Arial" w:hint="eastAsia"/>
        </w:rPr>
        <w:t>40%</w:t>
      </w:r>
      <w:r w:rsidRPr="002376D2">
        <w:rPr>
          <w:rFonts w:ascii="Arial" w:eastAsia="宋体" w:hAnsi="Arial" w:cs="Arial" w:hint="eastAsia"/>
        </w:rPr>
        <w:t>；</w:t>
      </w:r>
    </w:p>
    <w:p w:rsidR="00B87D28" w:rsidRPr="00513677" w:rsidRDefault="00B87D28" w:rsidP="00C55A6F">
      <w:pPr>
        <w:spacing w:line="480" w:lineRule="auto"/>
        <w:rPr>
          <w:rFonts w:ascii="Arial" w:eastAsia="宋体" w:hAnsi="Arial" w:cs="Arial"/>
        </w:rPr>
      </w:pPr>
      <w:r>
        <w:rPr>
          <w:rFonts w:ascii="Arial" w:eastAsia="宋体" w:hAnsi="Arial" w:cs="Arial" w:hint="eastAsia"/>
        </w:rPr>
        <w:t>（转下页）</w:t>
      </w:r>
    </w:p>
    <w:p w:rsidR="00E52855" w:rsidRPr="00354221" w:rsidRDefault="00C257F2" w:rsidP="00F22F0A">
      <w:pPr>
        <w:spacing w:beforeLines="50" w:afterLines="80"/>
        <w:rPr>
          <w:rFonts w:ascii="Arial" w:eastAsia="宋体" w:hAnsi="Arial" w:cs="Arial"/>
          <w:sz w:val="24"/>
        </w:rPr>
      </w:pPr>
      <w:r w:rsidRPr="004520E1">
        <w:rPr>
          <w:rFonts w:ascii="Arial" w:eastAsia="宋体" w:hAnsi="Arial" w:cs="Arial"/>
          <w:sz w:val="28"/>
          <w:szCs w:val="28"/>
        </w:rPr>
        <w:br w:type="page"/>
      </w:r>
      <w:r w:rsidR="00A719A6" w:rsidRPr="00A719A6">
        <w:rPr>
          <w:rFonts w:ascii="Arial" w:eastAsia="宋体" w:hAnsi="Arial" w:cs="Arial" w:hint="eastAsia"/>
          <w:sz w:val="24"/>
        </w:rPr>
        <w:lastRenderedPageBreak/>
        <w:t>标的项目</w:t>
      </w:r>
      <w:r w:rsidRPr="004520E1">
        <w:rPr>
          <w:rFonts w:ascii="Arial" w:eastAsia="宋体" w:hAnsi="Arial" w:cs="Arial"/>
          <w:sz w:val="24"/>
        </w:rPr>
        <w:t>现场照片</w:t>
      </w:r>
      <w:bookmarkStart w:id="31" w:name="_Toc535580026"/>
      <w:bookmarkStart w:id="32" w:name="_Toc535580094"/>
      <w:bookmarkStart w:id="33" w:name="_Toc532281660"/>
      <w:bookmarkStart w:id="34" w:name="_Toc535508639"/>
      <w:bookmarkStart w:id="35" w:name="_Toc535570753"/>
    </w:p>
    <w:p w:rsidR="00E52855" w:rsidRDefault="00363649" w:rsidP="00E52855">
      <w:pPr>
        <w:spacing w:line="360" w:lineRule="auto"/>
        <w:ind w:left="315" w:hangingChars="150" w:hanging="315"/>
        <w:jc w:val="left"/>
        <w:rPr>
          <w:noProof/>
        </w:rPr>
      </w:pPr>
      <w:r>
        <w:rPr>
          <w:noProof/>
        </w:rPr>
      </w:r>
      <w:r>
        <w:rPr>
          <w:noProof/>
        </w:rPr>
        <w:pict>
          <v:shapetype id="_x0000_t202" coordsize="21600,21600" o:spt="202" path="m,l,21600r21600,l21600,xe">
            <v:stroke joinstyle="miter"/>
            <v:path gradientshapeok="t" o:connecttype="rect"/>
          </v:shapetype>
          <v:shape id="文本框 30" o:spid="_x0000_s1033" type="#_x0000_t202" style="width:212.9pt;height:163.85pt;visibility:visible;mso-position-horizontal-relative:char;mso-position-vertical-relative:line;v-text-anchor:middle">
            <v:textbox style="mso-next-textbox:#文本框 30">
              <w:txbxContent>
                <w:p w:rsidR="009A262F" w:rsidRDefault="009A262F" w:rsidP="00E52855">
                  <w:pPr>
                    <w:jc w:val="center"/>
                  </w:pPr>
                  <w:r>
                    <w:rPr>
                      <w:noProof/>
                    </w:rPr>
                    <w:drawing>
                      <wp:inline distT="0" distB="0" distL="0" distR="0">
                        <wp:extent cx="2504879" cy="1899138"/>
                        <wp:effectExtent l="19050" t="0" r="0" b="0"/>
                        <wp:docPr id="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srcRect/>
                                <a:stretch>
                                  <a:fillRect/>
                                </a:stretch>
                              </pic:blipFill>
                              <pic:spPr bwMode="auto">
                                <a:xfrm>
                                  <a:off x="0" y="0"/>
                                  <a:ext cx="2511425" cy="1904101"/>
                                </a:xfrm>
                                <a:prstGeom prst="rect">
                                  <a:avLst/>
                                </a:prstGeom>
                                <a:noFill/>
                                <a:ln w="9525">
                                  <a:noFill/>
                                  <a:miter lim="800000"/>
                                  <a:headEnd/>
                                  <a:tailEnd/>
                                </a:ln>
                              </pic:spPr>
                            </pic:pic>
                          </a:graphicData>
                        </a:graphic>
                      </wp:inline>
                    </w:drawing>
                  </w:r>
                </w:p>
              </w:txbxContent>
            </v:textbox>
            <w10:wrap type="none"/>
            <w10:anchorlock/>
          </v:shape>
        </w:pict>
      </w:r>
      <w:r w:rsidR="00E52855">
        <w:rPr>
          <w:rFonts w:hint="eastAsia"/>
          <w:noProof/>
        </w:rPr>
        <w:t xml:space="preserve">     </w:t>
      </w:r>
      <w:r>
        <w:rPr>
          <w:noProof/>
        </w:rPr>
      </w:r>
      <w:r>
        <w:rPr>
          <w:noProof/>
        </w:rPr>
        <w:pict>
          <v:shape id="_x0000_s1032" type="#_x0000_t202" style="width:212.9pt;height:163.85pt;visibility:visible;mso-position-horizontal-relative:char;mso-position-vertical-relative:line;v-text-anchor:middle">
            <v:textbox style="mso-next-textbox:#_x0000_s1032">
              <w:txbxContent>
                <w:p w:rsidR="009A262F" w:rsidRPr="00525EF5" w:rsidRDefault="009A262F" w:rsidP="00E52855">
                  <w:pPr>
                    <w:jc w:val="center"/>
                  </w:pPr>
                  <w:r>
                    <w:rPr>
                      <w:noProof/>
                    </w:rPr>
                    <w:drawing>
                      <wp:inline distT="0" distB="0" distL="0" distR="0">
                        <wp:extent cx="2516213" cy="1905000"/>
                        <wp:effectExtent l="19050" t="0" r="0" b="0"/>
                        <wp:docPr id="1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srcRect/>
                                <a:stretch>
                                  <a:fillRect/>
                                </a:stretch>
                              </pic:blipFill>
                              <pic:spPr bwMode="auto">
                                <a:xfrm>
                                  <a:off x="0" y="0"/>
                                  <a:ext cx="2511425" cy="1901375"/>
                                </a:xfrm>
                                <a:prstGeom prst="rect">
                                  <a:avLst/>
                                </a:prstGeom>
                                <a:noFill/>
                                <a:ln w="9525">
                                  <a:noFill/>
                                  <a:miter lim="800000"/>
                                  <a:headEnd/>
                                  <a:tailEnd/>
                                </a:ln>
                              </pic:spPr>
                            </pic:pic>
                          </a:graphicData>
                        </a:graphic>
                      </wp:inline>
                    </w:drawing>
                  </w:r>
                </w:p>
              </w:txbxContent>
            </v:textbox>
            <w10:wrap type="none"/>
            <w10:anchorlock/>
          </v:shape>
        </w:pict>
      </w:r>
    </w:p>
    <w:p w:rsidR="00E52855" w:rsidRPr="00AE5E71" w:rsidRDefault="00E52855" w:rsidP="00E52855">
      <w:pPr>
        <w:spacing w:line="360" w:lineRule="auto"/>
        <w:jc w:val="left"/>
        <w:rPr>
          <w:rFonts w:ascii="Arial Unicode MS" w:eastAsia="宋体" w:hAnsi="Arial Unicode MS"/>
          <w:b/>
          <w:bCs/>
          <w:sz w:val="18"/>
          <w:szCs w:val="18"/>
        </w:rPr>
      </w:pPr>
      <w:r w:rsidRPr="00AE5E71">
        <w:rPr>
          <w:rFonts w:ascii="Arial Unicode MS" w:eastAsia="宋体" w:hAnsi="Arial Unicode MS" w:hint="eastAsia"/>
          <w:color w:val="000000"/>
          <w:sz w:val="18"/>
          <w:szCs w:val="18"/>
        </w:rPr>
        <w:t>1</w:t>
      </w:r>
      <w:r w:rsidRPr="00AE5E71">
        <w:rPr>
          <w:rFonts w:ascii="Arial Unicode MS" w:eastAsia="宋体" w:hAnsi="Arial Unicode MS" w:hint="eastAsia"/>
          <w:color w:val="000000"/>
          <w:sz w:val="18"/>
          <w:szCs w:val="18"/>
        </w:rPr>
        <w:t>、</w:t>
      </w:r>
      <w:r w:rsidRPr="00AE5E71">
        <w:rPr>
          <w:rFonts w:ascii="Arial Unicode MS" w:eastAsia="宋体" w:hAnsi="Arial Unicode MS" w:hint="eastAsia"/>
          <w:color w:val="000000"/>
          <w:sz w:val="18"/>
          <w:szCs w:val="18"/>
        </w:rPr>
        <w:t>1#</w:t>
      </w:r>
      <w:r w:rsidRPr="00AE5E71">
        <w:rPr>
          <w:rFonts w:ascii="Arial Unicode MS" w:eastAsia="宋体" w:hAnsi="Arial Unicode MS" w:hint="eastAsia"/>
          <w:color w:val="000000"/>
          <w:sz w:val="18"/>
          <w:szCs w:val="18"/>
        </w:rPr>
        <w:t>楼地下室顶板混凝土浇捣完成</w:t>
      </w:r>
      <w:r>
        <w:rPr>
          <w:rFonts w:ascii="Arial Unicode MS" w:eastAsia="宋体" w:hAnsi="Arial Unicode MS" w:hint="eastAsia"/>
          <w:color w:val="000000"/>
          <w:sz w:val="18"/>
          <w:szCs w:val="18"/>
        </w:rPr>
        <w:t xml:space="preserve">                       </w:t>
      </w:r>
      <w:r w:rsidR="009A262F">
        <w:rPr>
          <w:rFonts w:ascii="Arial Unicode MS" w:eastAsia="宋体" w:hAnsi="Arial Unicode MS"/>
          <w:color w:val="000000"/>
          <w:sz w:val="18"/>
          <w:szCs w:val="18"/>
        </w:rPr>
        <w:t xml:space="preserve">           </w:t>
      </w:r>
      <w:r w:rsidRPr="00AE5E71">
        <w:rPr>
          <w:rFonts w:ascii="Arial Unicode MS" w:eastAsia="宋体" w:hAnsi="Arial Unicode MS" w:hint="eastAsia"/>
          <w:color w:val="000000"/>
          <w:sz w:val="18"/>
          <w:szCs w:val="18"/>
        </w:rPr>
        <w:t>2</w:t>
      </w:r>
      <w:r w:rsidRPr="00AE5E71">
        <w:rPr>
          <w:rFonts w:ascii="Arial Unicode MS" w:eastAsia="宋体" w:hAnsi="Arial Unicode MS" w:hint="eastAsia"/>
          <w:color w:val="000000"/>
          <w:sz w:val="18"/>
          <w:szCs w:val="18"/>
        </w:rPr>
        <w:t>、</w:t>
      </w:r>
      <w:r w:rsidRPr="00AE5E71">
        <w:rPr>
          <w:rFonts w:ascii="Arial Unicode MS" w:eastAsia="宋体" w:hAnsi="Arial Unicode MS" w:hint="eastAsia"/>
          <w:color w:val="000000"/>
          <w:sz w:val="18"/>
          <w:szCs w:val="18"/>
        </w:rPr>
        <w:t>2#</w:t>
      </w:r>
      <w:r w:rsidRPr="00AE5E71">
        <w:rPr>
          <w:rFonts w:ascii="Arial Unicode MS" w:eastAsia="宋体" w:hAnsi="Arial Unicode MS" w:hint="eastAsia"/>
          <w:color w:val="000000"/>
          <w:sz w:val="18"/>
          <w:szCs w:val="18"/>
        </w:rPr>
        <w:t>楼地下室顶板混凝土浇捣完成</w:t>
      </w:r>
    </w:p>
    <w:p w:rsidR="00E52855" w:rsidRDefault="00363649" w:rsidP="00E52855">
      <w:pPr>
        <w:spacing w:line="360" w:lineRule="auto"/>
        <w:ind w:left="105" w:hangingChars="50" w:hanging="105"/>
        <w:jc w:val="left"/>
        <w:rPr>
          <w:noProof/>
        </w:rPr>
      </w:pPr>
      <w:r>
        <w:rPr>
          <w:noProof/>
        </w:rPr>
      </w:r>
      <w:r>
        <w:rPr>
          <w:noProof/>
        </w:rPr>
        <w:pict>
          <v:shape id="_x0000_s1031" type="#_x0000_t202" style="width:212.9pt;height:163.85pt;visibility:visible;mso-position-horizontal-relative:char;mso-position-vertical-relative:line;v-text-anchor:middle">
            <v:textbox style="mso-next-textbox:#_x0000_s1031">
              <w:txbxContent>
                <w:p w:rsidR="009A262F" w:rsidRDefault="009A262F" w:rsidP="00E52855">
                  <w:pPr>
                    <w:jc w:val="center"/>
                  </w:pPr>
                  <w:r>
                    <w:rPr>
                      <w:noProof/>
                    </w:rPr>
                    <w:drawing>
                      <wp:inline distT="0" distB="0" distL="0" distR="0">
                        <wp:extent cx="2514207" cy="1821180"/>
                        <wp:effectExtent l="19050" t="0" r="393" b="0"/>
                        <wp:docPr id="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srcRect/>
                                <a:stretch>
                                  <a:fillRect/>
                                </a:stretch>
                              </pic:blipFill>
                              <pic:spPr bwMode="auto">
                                <a:xfrm>
                                  <a:off x="0" y="0"/>
                                  <a:ext cx="2511425" cy="1819165"/>
                                </a:xfrm>
                                <a:prstGeom prst="rect">
                                  <a:avLst/>
                                </a:prstGeom>
                                <a:noFill/>
                                <a:ln w="9525">
                                  <a:noFill/>
                                  <a:miter lim="800000"/>
                                  <a:headEnd/>
                                  <a:tailEnd/>
                                </a:ln>
                              </pic:spPr>
                            </pic:pic>
                          </a:graphicData>
                        </a:graphic>
                      </wp:inline>
                    </w:drawing>
                  </w:r>
                </w:p>
              </w:txbxContent>
            </v:textbox>
            <w10:wrap type="none"/>
            <w10:anchorlock/>
          </v:shape>
        </w:pict>
      </w:r>
      <w:r w:rsidR="00E52855">
        <w:rPr>
          <w:rFonts w:hint="eastAsia"/>
          <w:noProof/>
        </w:rPr>
        <w:t xml:space="preserve">     </w:t>
      </w:r>
      <w:r>
        <w:rPr>
          <w:noProof/>
        </w:rPr>
      </w:r>
      <w:r>
        <w:rPr>
          <w:noProof/>
        </w:rPr>
        <w:pict>
          <v:shape id="文本框 26" o:spid="_x0000_s1030" type="#_x0000_t202" style="width:212.9pt;height:163.85pt;visibility:visible;mso-position-horizontal-relative:char;mso-position-vertical-relative:line;v-text-anchor:middle">
            <v:textbox style="mso-next-textbox:#文本框 26">
              <w:txbxContent>
                <w:p w:rsidR="009A262F" w:rsidRDefault="009A262F" w:rsidP="00E52855">
                  <w:pPr>
                    <w:jc w:val="center"/>
                  </w:pPr>
                  <w:r>
                    <w:rPr>
                      <w:noProof/>
                    </w:rPr>
                    <w:drawing>
                      <wp:inline distT="0" distB="0" distL="0" distR="0">
                        <wp:extent cx="2511425" cy="1901958"/>
                        <wp:effectExtent l="19050" t="0" r="3175" b="0"/>
                        <wp:docPr id="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srcRect/>
                                <a:stretch>
                                  <a:fillRect/>
                                </a:stretch>
                              </pic:blipFill>
                              <pic:spPr bwMode="auto">
                                <a:xfrm>
                                  <a:off x="0" y="0"/>
                                  <a:ext cx="2511425" cy="1901958"/>
                                </a:xfrm>
                                <a:prstGeom prst="rect">
                                  <a:avLst/>
                                </a:prstGeom>
                                <a:noFill/>
                                <a:ln w="9525">
                                  <a:noFill/>
                                  <a:miter lim="800000"/>
                                  <a:headEnd/>
                                  <a:tailEnd/>
                                </a:ln>
                              </pic:spPr>
                            </pic:pic>
                          </a:graphicData>
                        </a:graphic>
                      </wp:inline>
                    </w:drawing>
                  </w:r>
                </w:p>
              </w:txbxContent>
            </v:textbox>
            <w10:wrap type="none"/>
            <w10:anchorlock/>
          </v:shape>
        </w:pict>
      </w:r>
    </w:p>
    <w:p w:rsidR="00E52855" w:rsidRDefault="00E52855" w:rsidP="00E52855">
      <w:pPr>
        <w:spacing w:line="360" w:lineRule="auto"/>
        <w:jc w:val="left"/>
        <w:rPr>
          <w:rFonts w:ascii="Arial Unicode MS" w:eastAsia="宋体" w:hAnsi="Arial Unicode MS"/>
          <w:color w:val="000000"/>
          <w:sz w:val="18"/>
          <w:szCs w:val="18"/>
        </w:rPr>
      </w:pPr>
      <w:r>
        <w:rPr>
          <w:rFonts w:ascii="Arial Unicode MS" w:eastAsia="宋体" w:hAnsi="Arial Unicode MS" w:hint="eastAsia"/>
          <w:color w:val="000000"/>
          <w:sz w:val="18"/>
          <w:szCs w:val="18"/>
        </w:rPr>
        <w:t>3</w:t>
      </w:r>
      <w:r w:rsidRPr="00AE5E71">
        <w:rPr>
          <w:rFonts w:ascii="Arial Unicode MS" w:eastAsia="宋体" w:hAnsi="Arial Unicode MS" w:hint="eastAsia"/>
          <w:color w:val="000000"/>
          <w:sz w:val="18"/>
          <w:szCs w:val="18"/>
        </w:rPr>
        <w:t>、</w:t>
      </w:r>
      <w:r w:rsidRPr="00AE5E71">
        <w:rPr>
          <w:rFonts w:ascii="Arial Unicode MS" w:eastAsia="宋体" w:hAnsi="Arial Unicode MS" w:hint="eastAsia"/>
          <w:color w:val="000000"/>
          <w:sz w:val="18"/>
          <w:szCs w:val="18"/>
        </w:rPr>
        <w:t>3#</w:t>
      </w:r>
      <w:r>
        <w:rPr>
          <w:rFonts w:ascii="Arial Unicode MS" w:eastAsia="宋体" w:hAnsi="Arial Unicode MS" w:hint="eastAsia"/>
          <w:color w:val="000000"/>
          <w:sz w:val="18"/>
          <w:szCs w:val="18"/>
        </w:rPr>
        <w:t>楼</w:t>
      </w:r>
      <w:r w:rsidRPr="00AE5E71">
        <w:rPr>
          <w:rFonts w:ascii="Arial Unicode MS" w:eastAsia="宋体" w:hAnsi="Arial Unicode MS" w:hint="eastAsia"/>
          <w:color w:val="000000"/>
          <w:sz w:val="18"/>
          <w:szCs w:val="18"/>
        </w:rPr>
        <w:t>地下室柱墙钢筋完成</w:t>
      </w:r>
      <w:r w:rsidRPr="00AE5E71">
        <w:rPr>
          <w:rFonts w:ascii="Arial Unicode MS" w:eastAsia="宋体" w:hAnsi="Arial Unicode MS" w:hint="eastAsia"/>
          <w:color w:val="000000"/>
          <w:sz w:val="18"/>
          <w:szCs w:val="18"/>
        </w:rPr>
        <w:t xml:space="preserve">40%                        </w:t>
      </w:r>
      <w:r w:rsidR="009A262F">
        <w:rPr>
          <w:rFonts w:ascii="Arial Unicode MS" w:eastAsia="宋体" w:hAnsi="Arial Unicode MS"/>
          <w:color w:val="000000"/>
          <w:sz w:val="18"/>
          <w:szCs w:val="18"/>
        </w:rPr>
        <w:t xml:space="preserve">           </w:t>
      </w:r>
      <w:r w:rsidRPr="00AE5E71">
        <w:rPr>
          <w:rFonts w:ascii="Arial Unicode MS" w:eastAsia="宋体" w:hAnsi="Arial Unicode MS" w:hint="eastAsia"/>
          <w:color w:val="000000"/>
          <w:sz w:val="18"/>
          <w:szCs w:val="18"/>
        </w:rPr>
        <w:t xml:space="preserve"> </w:t>
      </w:r>
      <w:r>
        <w:rPr>
          <w:rFonts w:ascii="Arial Unicode MS" w:eastAsia="宋体" w:hAnsi="Arial Unicode MS" w:hint="eastAsia"/>
          <w:color w:val="000000"/>
          <w:sz w:val="18"/>
          <w:szCs w:val="18"/>
        </w:rPr>
        <w:t>4</w:t>
      </w:r>
      <w:r w:rsidRPr="00AE5E71">
        <w:rPr>
          <w:rFonts w:ascii="Arial Unicode MS" w:eastAsia="宋体" w:hAnsi="Arial Unicode MS" w:hint="eastAsia"/>
          <w:color w:val="000000"/>
          <w:sz w:val="18"/>
          <w:szCs w:val="18"/>
        </w:rPr>
        <w:t>、</w:t>
      </w:r>
      <w:r w:rsidRPr="00AE5E71">
        <w:rPr>
          <w:rFonts w:ascii="Arial Unicode MS" w:eastAsia="宋体" w:hAnsi="Arial Unicode MS" w:hint="eastAsia"/>
          <w:color w:val="000000"/>
          <w:sz w:val="18"/>
          <w:szCs w:val="18"/>
        </w:rPr>
        <w:t>6#</w:t>
      </w:r>
      <w:r>
        <w:rPr>
          <w:rFonts w:ascii="Arial Unicode MS" w:eastAsia="宋体" w:hAnsi="Arial Unicode MS" w:hint="eastAsia"/>
          <w:color w:val="000000"/>
          <w:sz w:val="18"/>
          <w:szCs w:val="18"/>
        </w:rPr>
        <w:t>楼三层梁板混凝土浇捣完成</w:t>
      </w:r>
    </w:p>
    <w:p w:rsidR="00E52855" w:rsidRPr="00107F72" w:rsidRDefault="00E52855" w:rsidP="00E52855">
      <w:pPr>
        <w:spacing w:line="360" w:lineRule="auto"/>
        <w:jc w:val="left"/>
        <w:rPr>
          <w:noProof/>
        </w:rPr>
      </w:pPr>
    </w:p>
    <w:p w:rsidR="00E52855" w:rsidRDefault="00363649" w:rsidP="00E52855">
      <w:pPr>
        <w:spacing w:line="360" w:lineRule="auto"/>
        <w:jc w:val="left"/>
        <w:rPr>
          <w:noProof/>
        </w:rPr>
      </w:pPr>
      <w:r>
        <w:rPr>
          <w:noProof/>
        </w:rPr>
      </w:r>
      <w:r>
        <w:rPr>
          <w:noProof/>
        </w:rPr>
        <w:pict>
          <v:shape id="_x0000_s1029" type="#_x0000_t202" style="width:212.9pt;height:163.85pt;visibility:visible;mso-position-horizontal-relative:char;mso-position-vertical-relative:line;v-text-anchor:middle">
            <v:textbox style="mso-next-textbox:#_x0000_s1029">
              <w:txbxContent>
                <w:p w:rsidR="009A262F" w:rsidRDefault="009A262F" w:rsidP="00E52855">
                  <w:pPr>
                    <w:jc w:val="center"/>
                  </w:pPr>
                  <w:r>
                    <w:rPr>
                      <w:noProof/>
                    </w:rPr>
                    <w:drawing>
                      <wp:inline distT="0" distB="0" distL="0" distR="0">
                        <wp:extent cx="2512050" cy="1859280"/>
                        <wp:effectExtent l="19050" t="0" r="2550" b="0"/>
                        <wp:docPr id="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a:srcRect/>
                                <a:stretch>
                                  <a:fillRect/>
                                </a:stretch>
                              </pic:blipFill>
                              <pic:spPr bwMode="auto">
                                <a:xfrm>
                                  <a:off x="0" y="0"/>
                                  <a:ext cx="2511425" cy="1858817"/>
                                </a:xfrm>
                                <a:prstGeom prst="rect">
                                  <a:avLst/>
                                </a:prstGeom>
                                <a:noFill/>
                                <a:ln w="9525">
                                  <a:noFill/>
                                  <a:miter lim="800000"/>
                                  <a:headEnd/>
                                  <a:tailEnd/>
                                </a:ln>
                              </pic:spPr>
                            </pic:pic>
                          </a:graphicData>
                        </a:graphic>
                      </wp:inline>
                    </w:drawing>
                  </w:r>
                </w:p>
              </w:txbxContent>
            </v:textbox>
            <w10:wrap type="none"/>
            <w10:anchorlock/>
          </v:shape>
        </w:pict>
      </w:r>
      <w:r w:rsidR="00E52855">
        <w:rPr>
          <w:rFonts w:hint="eastAsia"/>
          <w:noProof/>
        </w:rPr>
        <w:t xml:space="preserve">     </w:t>
      </w:r>
      <w:r>
        <w:rPr>
          <w:noProof/>
        </w:rPr>
      </w:r>
      <w:r>
        <w:rPr>
          <w:noProof/>
        </w:rPr>
        <w:pict>
          <v:shape id="_x0000_s1028" type="#_x0000_t202" style="width:212.9pt;height:163.85pt;visibility:visible;mso-position-horizontal-relative:char;mso-position-vertical-relative:line;v-text-anchor:middle">
            <v:textbox style="mso-next-textbox:#_x0000_s1028">
              <w:txbxContent>
                <w:p w:rsidR="009A262F" w:rsidRPr="00525EF5" w:rsidRDefault="009A262F" w:rsidP="00E52855">
                  <w:pPr>
                    <w:jc w:val="center"/>
                  </w:pPr>
                  <w:r>
                    <w:rPr>
                      <w:noProof/>
                    </w:rPr>
                    <w:drawing>
                      <wp:inline distT="0" distB="0" distL="0" distR="0">
                        <wp:extent cx="2511425" cy="2082366"/>
                        <wp:effectExtent l="19050" t="0" r="3175" b="0"/>
                        <wp:docPr id="1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srcRect/>
                                <a:stretch>
                                  <a:fillRect/>
                                </a:stretch>
                              </pic:blipFill>
                              <pic:spPr bwMode="auto">
                                <a:xfrm>
                                  <a:off x="0" y="0"/>
                                  <a:ext cx="2511425" cy="2082366"/>
                                </a:xfrm>
                                <a:prstGeom prst="rect">
                                  <a:avLst/>
                                </a:prstGeom>
                                <a:noFill/>
                                <a:ln w="9525">
                                  <a:noFill/>
                                  <a:miter lim="800000"/>
                                  <a:headEnd/>
                                  <a:tailEnd/>
                                </a:ln>
                              </pic:spPr>
                            </pic:pic>
                          </a:graphicData>
                        </a:graphic>
                      </wp:inline>
                    </w:drawing>
                  </w:r>
                </w:p>
              </w:txbxContent>
            </v:textbox>
            <w10:wrap type="none"/>
            <w10:anchorlock/>
          </v:shape>
        </w:pict>
      </w:r>
    </w:p>
    <w:p w:rsidR="00E52855" w:rsidRDefault="00E52855" w:rsidP="00E52855">
      <w:pPr>
        <w:tabs>
          <w:tab w:val="right" w:pos="9298"/>
        </w:tabs>
        <w:spacing w:line="360" w:lineRule="auto"/>
        <w:jc w:val="left"/>
        <w:rPr>
          <w:rFonts w:ascii="Arial Unicode MS" w:eastAsia="宋体" w:hAnsi="Arial Unicode MS"/>
          <w:color w:val="000000"/>
          <w:sz w:val="18"/>
          <w:szCs w:val="18"/>
        </w:rPr>
      </w:pPr>
      <w:r>
        <w:rPr>
          <w:rFonts w:ascii="Arial Unicode MS" w:eastAsia="宋体" w:hAnsi="Arial Unicode MS" w:hint="eastAsia"/>
          <w:color w:val="000000"/>
          <w:sz w:val="18"/>
          <w:szCs w:val="18"/>
        </w:rPr>
        <w:t>5</w:t>
      </w:r>
      <w:r w:rsidRPr="00AE5E71">
        <w:rPr>
          <w:rFonts w:ascii="Arial Unicode MS" w:eastAsia="宋体" w:hAnsi="Arial Unicode MS" w:hint="eastAsia"/>
          <w:color w:val="000000"/>
          <w:sz w:val="18"/>
          <w:szCs w:val="18"/>
        </w:rPr>
        <w:t>、</w:t>
      </w:r>
      <w:r w:rsidRPr="00AE5E71">
        <w:rPr>
          <w:rFonts w:ascii="Arial Unicode MS" w:eastAsia="宋体" w:hAnsi="Arial Unicode MS" w:hint="eastAsia"/>
          <w:color w:val="000000"/>
          <w:sz w:val="18"/>
          <w:szCs w:val="18"/>
        </w:rPr>
        <w:t>7#</w:t>
      </w:r>
      <w:r w:rsidRPr="00AE5E71">
        <w:rPr>
          <w:rFonts w:ascii="Arial Unicode MS" w:eastAsia="宋体" w:hAnsi="Arial Unicode MS" w:hint="eastAsia"/>
          <w:color w:val="000000"/>
          <w:sz w:val="18"/>
          <w:szCs w:val="18"/>
        </w:rPr>
        <w:t>楼土方开挖完成</w:t>
      </w:r>
      <w:r w:rsidRPr="00AE5E71">
        <w:rPr>
          <w:rFonts w:ascii="Arial Unicode MS" w:eastAsia="宋体" w:hAnsi="Arial Unicode MS" w:hint="eastAsia"/>
          <w:color w:val="000000"/>
          <w:sz w:val="18"/>
          <w:szCs w:val="18"/>
        </w:rPr>
        <w:t xml:space="preserve">60%                         </w:t>
      </w:r>
      <w:r>
        <w:rPr>
          <w:rFonts w:ascii="Arial Unicode MS" w:eastAsia="宋体" w:hAnsi="Arial Unicode MS" w:hint="eastAsia"/>
          <w:color w:val="000000"/>
          <w:sz w:val="18"/>
          <w:szCs w:val="18"/>
        </w:rPr>
        <w:t xml:space="preserve">      </w:t>
      </w:r>
      <w:r w:rsidR="009A262F">
        <w:rPr>
          <w:rFonts w:ascii="Arial Unicode MS" w:eastAsia="宋体" w:hAnsi="Arial Unicode MS"/>
          <w:color w:val="000000"/>
          <w:sz w:val="18"/>
          <w:szCs w:val="18"/>
        </w:rPr>
        <w:t xml:space="preserve">              </w:t>
      </w:r>
      <w:r>
        <w:rPr>
          <w:rFonts w:ascii="Arial Unicode MS" w:eastAsia="宋体" w:hAnsi="Arial Unicode MS" w:hint="eastAsia"/>
          <w:color w:val="000000"/>
          <w:sz w:val="18"/>
          <w:szCs w:val="18"/>
        </w:rPr>
        <w:t>6</w:t>
      </w:r>
      <w:r w:rsidRPr="00AE5E71">
        <w:rPr>
          <w:rFonts w:ascii="Arial Unicode MS" w:eastAsia="宋体" w:hAnsi="Arial Unicode MS" w:hint="eastAsia"/>
          <w:color w:val="000000"/>
          <w:sz w:val="18"/>
          <w:szCs w:val="18"/>
        </w:rPr>
        <w:t>、</w:t>
      </w:r>
      <w:r w:rsidRPr="00AE5E71">
        <w:rPr>
          <w:rFonts w:ascii="Arial Unicode MS" w:eastAsia="宋体" w:hAnsi="Arial Unicode MS" w:hint="eastAsia"/>
          <w:color w:val="000000"/>
          <w:sz w:val="18"/>
          <w:szCs w:val="18"/>
        </w:rPr>
        <w:t>8#</w:t>
      </w:r>
      <w:r w:rsidRPr="00AE5E71">
        <w:rPr>
          <w:rFonts w:ascii="Arial Unicode MS" w:eastAsia="宋体" w:hAnsi="Arial Unicode MS" w:hint="eastAsia"/>
          <w:color w:val="000000"/>
          <w:sz w:val="18"/>
          <w:szCs w:val="18"/>
        </w:rPr>
        <w:t>楼底板钢筋完成</w:t>
      </w:r>
      <w:r w:rsidRPr="00AE5E71">
        <w:rPr>
          <w:rFonts w:ascii="Arial Unicode MS" w:eastAsia="宋体" w:hAnsi="Arial Unicode MS" w:hint="eastAsia"/>
          <w:color w:val="000000"/>
          <w:sz w:val="18"/>
          <w:szCs w:val="18"/>
        </w:rPr>
        <w:t>40%</w:t>
      </w:r>
    </w:p>
    <w:p w:rsidR="00E52855" w:rsidRDefault="00E52855" w:rsidP="00E52855">
      <w:pPr>
        <w:tabs>
          <w:tab w:val="right" w:pos="9298"/>
        </w:tabs>
        <w:spacing w:line="360" w:lineRule="auto"/>
        <w:jc w:val="left"/>
        <w:rPr>
          <w:rFonts w:ascii="Arial Unicode MS" w:eastAsia="宋体" w:hAnsi="Arial Unicode MS"/>
          <w:color w:val="000000"/>
          <w:sz w:val="18"/>
          <w:szCs w:val="18"/>
        </w:rPr>
      </w:pPr>
      <w:r>
        <w:rPr>
          <w:rFonts w:ascii="Arial Unicode MS" w:eastAsia="宋体" w:hAnsi="Arial Unicode MS"/>
          <w:color w:val="000000"/>
          <w:sz w:val="18"/>
          <w:szCs w:val="18"/>
        </w:rPr>
        <w:tab/>
      </w:r>
    </w:p>
    <w:p w:rsidR="00E52855" w:rsidRDefault="00363649" w:rsidP="00E52855">
      <w:pPr>
        <w:spacing w:line="360" w:lineRule="auto"/>
        <w:jc w:val="left"/>
        <w:rPr>
          <w:noProof/>
        </w:rPr>
      </w:pPr>
      <w:r>
        <w:rPr>
          <w:noProof/>
        </w:rPr>
      </w:r>
      <w:r>
        <w:rPr>
          <w:noProof/>
        </w:rPr>
        <w:pict>
          <v:shape id="文本框 25" o:spid="_x0000_s1027" type="#_x0000_t202" style="width:212.9pt;height:163.85pt;visibility:visible;mso-position-horizontal-relative:char;mso-position-vertical-relative:line;v-text-anchor:middle">
            <v:textbox style="mso-next-textbox:#文本框 25">
              <w:txbxContent>
                <w:p w:rsidR="009A262F" w:rsidRDefault="009A262F" w:rsidP="00E52855">
                  <w:pPr>
                    <w:jc w:val="center"/>
                  </w:pPr>
                  <w:r>
                    <w:rPr>
                      <w:noProof/>
                    </w:rPr>
                    <w:drawing>
                      <wp:inline distT="0" distB="0" distL="0" distR="0">
                        <wp:extent cx="2509188" cy="1914525"/>
                        <wp:effectExtent l="19050" t="0" r="5412" b="0"/>
                        <wp:docPr id="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srcRect/>
                                <a:stretch>
                                  <a:fillRect/>
                                </a:stretch>
                              </pic:blipFill>
                              <pic:spPr bwMode="auto">
                                <a:xfrm>
                                  <a:off x="0" y="0"/>
                                  <a:ext cx="2511425" cy="1916232"/>
                                </a:xfrm>
                                <a:prstGeom prst="rect">
                                  <a:avLst/>
                                </a:prstGeom>
                                <a:noFill/>
                                <a:ln w="9525">
                                  <a:noFill/>
                                  <a:miter lim="800000"/>
                                  <a:headEnd/>
                                  <a:tailEnd/>
                                </a:ln>
                              </pic:spPr>
                            </pic:pic>
                          </a:graphicData>
                        </a:graphic>
                      </wp:inline>
                    </w:drawing>
                  </w:r>
                </w:p>
              </w:txbxContent>
            </v:textbox>
            <w10:wrap type="none"/>
            <w10:anchorlock/>
          </v:shape>
        </w:pict>
      </w:r>
      <w:r w:rsidR="00E52855">
        <w:rPr>
          <w:rFonts w:hint="eastAsia"/>
          <w:noProof/>
        </w:rPr>
        <w:t xml:space="preserve">     </w:t>
      </w:r>
      <w:r>
        <w:rPr>
          <w:noProof/>
        </w:rPr>
      </w:r>
      <w:r>
        <w:rPr>
          <w:noProof/>
        </w:rPr>
        <w:pict>
          <v:shape id="文本框 64" o:spid="_x0000_s1026" type="#_x0000_t202" style="width:212.9pt;height:163.85pt;visibility:visible;mso-position-horizontal-relative:char;mso-position-vertical-relative:line;v-text-anchor:middle">
            <v:textbox style="mso-next-textbox:#文本框 64">
              <w:txbxContent>
                <w:p w:rsidR="009A262F" w:rsidRPr="00525EF5" w:rsidRDefault="009A262F" w:rsidP="00E52855">
                  <w:pPr>
                    <w:jc w:val="center"/>
                  </w:pPr>
                  <w:r>
                    <w:rPr>
                      <w:noProof/>
                    </w:rPr>
                    <w:drawing>
                      <wp:inline distT="0" distB="0" distL="0" distR="0">
                        <wp:extent cx="2505972" cy="1943100"/>
                        <wp:effectExtent l="19050" t="0" r="8628"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srcRect/>
                                <a:stretch>
                                  <a:fillRect/>
                                </a:stretch>
                              </pic:blipFill>
                              <pic:spPr bwMode="auto">
                                <a:xfrm>
                                  <a:off x="0" y="0"/>
                                  <a:ext cx="2511425" cy="1947328"/>
                                </a:xfrm>
                                <a:prstGeom prst="rect">
                                  <a:avLst/>
                                </a:prstGeom>
                                <a:noFill/>
                                <a:ln w="9525">
                                  <a:noFill/>
                                  <a:miter lim="800000"/>
                                  <a:headEnd/>
                                  <a:tailEnd/>
                                </a:ln>
                              </pic:spPr>
                            </pic:pic>
                          </a:graphicData>
                        </a:graphic>
                      </wp:inline>
                    </w:drawing>
                  </w:r>
                </w:p>
              </w:txbxContent>
            </v:textbox>
            <w10:wrap type="none"/>
            <w10:anchorlock/>
          </v:shape>
        </w:pict>
      </w:r>
    </w:p>
    <w:p w:rsidR="00E52855" w:rsidRPr="00AD5C7E" w:rsidRDefault="00E52855" w:rsidP="00AD5C7E">
      <w:pPr>
        <w:spacing w:line="360" w:lineRule="auto"/>
        <w:jc w:val="left"/>
      </w:pPr>
      <w:r>
        <w:rPr>
          <w:rFonts w:ascii="Arial Unicode MS" w:eastAsia="宋体" w:hAnsi="Arial Unicode MS" w:hint="eastAsia"/>
          <w:color w:val="000000"/>
          <w:sz w:val="18"/>
          <w:szCs w:val="18"/>
        </w:rPr>
        <w:t>7</w:t>
      </w:r>
      <w:r w:rsidRPr="00AE5E71">
        <w:rPr>
          <w:rFonts w:ascii="Arial Unicode MS" w:eastAsia="宋体" w:hAnsi="Arial Unicode MS" w:hint="eastAsia"/>
          <w:color w:val="000000"/>
          <w:sz w:val="18"/>
          <w:szCs w:val="18"/>
        </w:rPr>
        <w:t>、</w:t>
      </w:r>
      <w:r>
        <w:rPr>
          <w:rFonts w:ascii="Arial Unicode MS" w:eastAsia="宋体" w:hAnsi="Arial Unicode MS" w:hint="eastAsia"/>
          <w:color w:val="000000"/>
          <w:sz w:val="18"/>
          <w:szCs w:val="18"/>
        </w:rPr>
        <w:t>31#</w:t>
      </w:r>
      <w:r>
        <w:rPr>
          <w:rFonts w:ascii="Arial Unicode MS" w:eastAsia="宋体" w:hAnsi="Arial Unicode MS" w:hint="eastAsia"/>
          <w:color w:val="000000"/>
          <w:sz w:val="18"/>
          <w:szCs w:val="18"/>
        </w:rPr>
        <w:t>地块整体鸟瞰图</w:t>
      </w:r>
      <w:r w:rsidRPr="00AE5E71">
        <w:rPr>
          <w:rFonts w:ascii="Arial Unicode MS" w:eastAsia="宋体" w:hAnsi="Arial Unicode MS" w:hint="eastAsia"/>
          <w:color w:val="000000"/>
          <w:sz w:val="18"/>
          <w:szCs w:val="18"/>
        </w:rPr>
        <w:t xml:space="preserve">                        </w:t>
      </w:r>
      <w:r>
        <w:rPr>
          <w:rFonts w:ascii="Arial Unicode MS" w:eastAsia="宋体" w:hAnsi="Arial Unicode MS" w:hint="eastAsia"/>
          <w:color w:val="000000"/>
          <w:sz w:val="18"/>
          <w:szCs w:val="18"/>
        </w:rPr>
        <w:t xml:space="preserve">         </w:t>
      </w:r>
      <w:r>
        <w:rPr>
          <w:rFonts w:ascii="Arial Unicode MS" w:eastAsia="宋体" w:hAnsi="Arial Unicode MS"/>
          <w:color w:val="000000"/>
          <w:sz w:val="18"/>
          <w:szCs w:val="18"/>
        </w:rPr>
        <w:t xml:space="preserve">  </w:t>
      </w:r>
      <w:r>
        <w:rPr>
          <w:rFonts w:ascii="Arial Unicode MS" w:eastAsia="宋体" w:hAnsi="Arial Unicode MS" w:hint="eastAsia"/>
          <w:color w:val="000000"/>
          <w:sz w:val="18"/>
          <w:szCs w:val="18"/>
        </w:rPr>
        <w:t xml:space="preserve"> </w:t>
      </w:r>
      <w:r w:rsidR="009A262F">
        <w:rPr>
          <w:rFonts w:ascii="Arial Unicode MS" w:eastAsia="宋体" w:hAnsi="Arial Unicode MS"/>
          <w:color w:val="000000"/>
          <w:sz w:val="18"/>
          <w:szCs w:val="18"/>
        </w:rPr>
        <w:t xml:space="preserve">              </w:t>
      </w:r>
      <w:r>
        <w:rPr>
          <w:rFonts w:ascii="Arial Unicode MS" w:eastAsia="宋体" w:hAnsi="Arial Unicode MS" w:hint="eastAsia"/>
          <w:color w:val="000000"/>
          <w:sz w:val="18"/>
          <w:szCs w:val="18"/>
        </w:rPr>
        <w:t>8</w:t>
      </w:r>
      <w:r w:rsidRPr="00AE5E71">
        <w:rPr>
          <w:rFonts w:ascii="Arial Unicode MS" w:eastAsia="宋体" w:hAnsi="Arial Unicode MS" w:hint="eastAsia"/>
          <w:color w:val="000000"/>
          <w:sz w:val="18"/>
          <w:szCs w:val="18"/>
        </w:rPr>
        <w:t>、</w:t>
      </w:r>
      <w:r>
        <w:rPr>
          <w:rFonts w:ascii="Arial Unicode MS" w:eastAsia="宋体" w:hAnsi="Arial Unicode MS" w:hint="eastAsia"/>
          <w:color w:val="000000"/>
          <w:sz w:val="18"/>
          <w:szCs w:val="18"/>
        </w:rPr>
        <w:t>31#</w:t>
      </w:r>
      <w:r w:rsidRPr="00C04E52">
        <w:rPr>
          <w:rFonts w:ascii="Arial Unicode MS" w:eastAsia="宋体" w:hAnsi="Arial Unicode MS" w:hint="eastAsia"/>
          <w:color w:val="000000"/>
          <w:sz w:val="18"/>
          <w:szCs w:val="18"/>
        </w:rPr>
        <w:t>地块整体鸟瞰图</w:t>
      </w:r>
      <w:r>
        <w:rPr>
          <w:rFonts w:ascii="Arial Unicode MS" w:eastAsia="宋体" w:hAnsi="Arial Unicode MS" w:hint="eastAsia"/>
          <w:color w:val="000000"/>
          <w:sz w:val="18"/>
          <w:szCs w:val="18"/>
        </w:rPr>
        <w:t>（标识楼号后）</w:t>
      </w:r>
    </w:p>
    <w:p w:rsidR="008803C6" w:rsidRPr="00E52855" w:rsidRDefault="008803C6" w:rsidP="00F22F0A">
      <w:pPr>
        <w:spacing w:beforeLines="50" w:afterLines="80"/>
        <w:rPr>
          <w:rFonts w:ascii="Arial" w:eastAsia="宋体" w:hAnsi="Arial" w:cs="Arial"/>
          <w:bCs/>
          <w:kern w:val="44"/>
          <w:szCs w:val="21"/>
        </w:rPr>
      </w:pPr>
    </w:p>
    <w:p w:rsidR="00C257F2" w:rsidRPr="00805A75" w:rsidRDefault="00C257F2" w:rsidP="00805A75">
      <w:pPr>
        <w:pStyle w:val="1"/>
        <w:keepNext w:val="0"/>
        <w:keepLines w:val="0"/>
        <w:spacing w:before="240" w:after="300" w:line="360" w:lineRule="exact"/>
        <w:rPr>
          <w:rFonts w:ascii="Arial" w:eastAsia="宋体" w:hAnsi="Arial" w:cs="Arial"/>
          <w:sz w:val="24"/>
          <w:szCs w:val="24"/>
        </w:rPr>
      </w:pPr>
      <w:bookmarkStart w:id="36" w:name="_Toc34648052"/>
      <w:r w:rsidRPr="00BB598B">
        <w:rPr>
          <w:rFonts w:ascii="Arial" w:eastAsia="宋体" w:hAnsi="Arial" w:cs="Arial"/>
          <w:sz w:val="24"/>
          <w:szCs w:val="24"/>
        </w:rPr>
        <w:t>4</w:t>
      </w:r>
      <w:r w:rsidRPr="00BB598B">
        <w:rPr>
          <w:rFonts w:ascii="Arial" w:eastAsia="宋体" w:hAnsi="Arial" w:cs="Arial"/>
          <w:sz w:val="24"/>
          <w:szCs w:val="24"/>
        </w:rPr>
        <w:t>印鉴使用情况</w:t>
      </w:r>
      <w:bookmarkEnd w:id="31"/>
      <w:bookmarkEnd w:id="32"/>
      <w:bookmarkEnd w:id="33"/>
      <w:bookmarkEnd w:id="34"/>
      <w:bookmarkEnd w:id="35"/>
      <w:bookmarkEnd w:id="36"/>
    </w:p>
    <w:p w:rsidR="00C257F2" w:rsidRDefault="00C257F2" w:rsidP="00ED48A4">
      <w:pPr>
        <w:spacing w:line="480" w:lineRule="auto"/>
        <w:ind w:firstLineChars="1500" w:firstLine="3614"/>
        <w:rPr>
          <w:rFonts w:ascii="Arial" w:eastAsia="宋体" w:hAnsi="Arial" w:cs="Arial"/>
          <w:b/>
          <w:color w:val="000000"/>
          <w:sz w:val="24"/>
          <w:szCs w:val="28"/>
        </w:rPr>
      </w:pPr>
      <w:r w:rsidRPr="004520E1">
        <w:rPr>
          <w:rFonts w:ascii="Arial" w:eastAsia="宋体" w:hAnsi="Arial" w:cs="Arial"/>
          <w:b/>
          <w:color w:val="000000"/>
          <w:sz w:val="24"/>
          <w:szCs w:val="28"/>
        </w:rPr>
        <w:t>印章使用情况表</w:t>
      </w:r>
    </w:p>
    <w:tbl>
      <w:tblPr>
        <w:tblW w:w="103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498"/>
        <w:gridCol w:w="942"/>
        <w:gridCol w:w="484"/>
        <w:gridCol w:w="1843"/>
        <w:gridCol w:w="3651"/>
        <w:gridCol w:w="1134"/>
        <w:gridCol w:w="850"/>
        <w:gridCol w:w="908"/>
      </w:tblGrid>
      <w:tr w:rsidR="007F1612" w:rsidTr="0094050B">
        <w:trPr>
          <w:cantSplit/>
          <w:trHeight w:val="567"/>
          <w:tblHeader/>
          <w:jc w:val="center"/>
        </w:trPr>
        <w:tc>
          <w:tcPr>
            <w:tcW w:w="498" w:type="dxa"/>
            <w:vAlign w:val="center"/>
          </w:tcPr>
          <w:p w:rsidR="007F1612" w:rsidRPr="003A365E" w:rsidRDefault="007F1612" w:rsidP="007F1612">
            <w:pPr>
              <w:adjustRightInd w:val="0"/>
              <w:snapToGrid w:val="0"/>
              <w:spacing w:line="240" w:lineRule="exact"/>
              <w:jc w:val="center"/>
              <w:rPr>
                <w:rFonts w:ascii="Arial" w:eastAsia="宋体" w:hAnsi="Arial" w:cs="Arial"/>
                <w:b/>
                <w:kern w:val="44"/>
                <w:sz w:val="18"/>
                <w:szCs w:val="18"/>
              </w:rPr>
            </w:pPr>
            <w:r>
              <w:rPr>
                <w:rFonts w:ascii="Arial" w:eastAsia="宋体" w:hAnsi="Arial" w:cs="Arial" w:hint="eastAsia"/>
                <w:b/>
                <w:kern w:val="44"/>
                <w:sz w:val="18"/>
                <w:szCs w:val="18"/>
              </w:rPr>
              <w:t>序号</w:t>
            </w:r>
          </w:p>
        </w:tc>
        <w:tc>
          <w:tcPr>
            <w:tcW w:w="942" w:type="dxa"/>
            <w:tcMar>
              <w:top w:w="15" w:type="dxa"/>
              <w:left w:w="15" w:type="dxa"/>
              <w:right w:w="15" w:type="dxa"/>
            </w:tcMar>
            <w:vAlign w:val="center"/>
          </w:tcPr>
          <w:p w:rsidR="007F1612" w:rsidRPr="003A365E" w:rsidRDefault="007F1612" w:rsidP="003A365E">
            <w:pPr>
              <w:adjustRightInd w:val="0"/>
              <w:snapToGrid w:val="0"/>
              <w:spacing w:line="240" w:lineRule="exact"/>
              <w:jc w:val="center"/>
              <w:rPr>
                <w:rFonts w:ascii="Arial" w:eastAsia="宋体" w:hAnsi="Arial" w:cs="Arial"/>
                <w:b/>
                <w:kern w:val="44"/>
                <w:sz w:val="18"/>
                <w:szCs w:val="18"/>
              </w:rPr>
            </w:pPr>
            <w:r w:rsidRPr="003A365E">
              <w:rPr>
                <w:rFonts w:ascii="Arial" w:eastAsia="宋体" w:hAnsi="Arial" w:cs="Arial" w:hint="eastAsia"/>
                <w:b/>
                <w:kern w:val="44"/>
                <w:sz w:val="18"/>
                <w:szCs w:val="18"/>
              </w:rPr>
              <w:t>用印日期</w:t>
            </w:r>
          </w:p>
        </w:tc>
        <w:tc>
          <w:tcPr>
            <w:tcW w:w="484" w:type="dxa"/>
            <w:tcMar>
              <w:top w:w="15" w:type="dxa"/>
              <w:left w:w="15" w:type="dxa"/>
              <w:right w:w="15" w:type="dxa"/>
            </w:tcMar>
            <w:vAlign w:val="center"/>
          </w:tcPr>
          <w:p w:rsidR="007F1612" w:rsidRPr="003A365E" w:rsidRDefault="007F1612" w:rsidP="003A365E">
            <w:pPr>
              <w:adjustRightInd w:val="0"/>
              <w:snapToGrid w:val="0"/>
              <w:spacing w:line="240" w:lineRule="exact"/>
              <w:jc w:val="center"/>
              <w:rPr>
                <w:rFonts w:ascii="Arial" w:eastAsia="宋体" w:hAnsi="Arial" w:cs="Arial"/>
                <w:b/>
                <w:kern w:val="44"/>
                <w:sz w:val="18"/>
                <w:szCs w:val="18"/>
              </w:rPr>
            </w:pPr>
            <w:r w:rsidRPr="003A365E">
              <w:rPr>
                <w:rFonts w:ascii="Arial" w:eastAsia="宋体" w:hAnsi="Arial" w:cs="Arial" w:hint="eastAsia"/>
                <w:b/>
                <w:kern w:val="44"/>
                <w:sz w:val="18"/>
                <w:szCs w:val="18"/>
              </w:rPr>
              <w:t>印鉴名称</w:t>
            </w:r>
          </w:p>
        </w:tc>
        <w:tc>
          <w:tcPr>
            <w:tcW w:w="1843" w:type="dxa"/>
            <w:tcMar>
              <w:top w:w="15" w:type="dxa"/>
              <w:left w:w="15" w:type="dxa"/>
              <w:right w:w="15" w:type="dxa"/>
            </w:tcMar>
            <w:vAlign w:val="center"/>
          </w:tcPr>
          <w:p w:rsidR="007F1612" w:rsidRPr="003A365E" w:rsidRDefault="007F1612" w:rsidP="003A365E">
            <w:pPr>
              <w:adjustRightInd w:val="0"/>
              <w:snapToGrid w:val="0"/>
              <w:spacing w:line="240" w:lineRule="exact"/>
              <w:jc w:val="center"/>
              <w:rPr>
                <w:rFonts w:ascii="Arial" w:eastAsia="宋体" w:hAnsi="Arial" w:cs="Arial"/>
                <w:b/>
                <w:kern w:val="44"/>
                <w:sz w:val="18"/>
                <w:szCs w:val="18"/>
              </w:rPr>
            </w:pPr>
            <w:r w:rsidRPr="003A365E">
              <w:rPr>
                <w:rFonts w:ascii="Arial" w:eastAsia="宋体" w:hAnsi="Arial" w:cs="Arial" w:hint="eastAsia"/>
                <w:b/>
                <w:kern w:val="44"/>
                <w:sz w:val="18"/>
                <w:szCs w:val="18"/>
              </w:rPr>
              <w:t>用印事由</w:t>
            </w:r>
          </w:p>
        </w:tc>
        <w:tc>
          <w:tcPr>
            <w:tcW w:w="3651" w:type="dxa"/>
            <w:tcMar>
              <w:top w:w="15" w:type="dxa"/>
              <w:left w:w="15" w:type="dxa"/>
              <w:right w:w="15" w:type="dxa"/>
            </w:tcMar>
            <w:vAlign w:val="center"/>
          </w:tcPr>
          <w:p w:rsidR="007F1612" w:rsidRPr="003A365E" w:rsidRDefault="007F1612" w:rsidP="003A365E">
            <w:pPr>
              <w:adjustRightInd w:val="0"/>
              <w:snapToGrid w:val="0"/>
              <w:spacing w:line="240" w:lineRule="exact"/>
              <w:jc w:val="center"/>
              <w:rPr>
                <w:rFonts w:ascii="Arial" w:eastAsia="宋体" w:hAnsi="Arial" w:cs="Arial"/>
                <w:b/>
                <w:kern w:val="44"/>
                <w:sz w:val="18"/>
                <w:szCs w:val="18"/>
              </w:rPr>
            </w:pPr>
            <w:r w:rsidRPr="003A365E">
              <w:rPr>
                <w:rFonts w:ascii="Arial" w:eastAsia="宋体" w:hAnsi="Arial" w:cs="Arial" w:hint="eastAsia"/>
                <w:b/>
                <w:kern w:val="44"/>
                <w:sz w:val="18"/>
                <w:szCs w:val="18"/>
              </w:rPr>
              <w:t>用印材料及份数</w:t>
            </w:r>
          </w:p>
        </w:tc>
        <w:tc>
          <w:tcPr>
            <w:tcW w:w="1134" w:type="dxa"/>
            <w:tcMar>
              <w:top w:w="15" w:type="dxa"/>
              <w:left w:w="15" w:type="dxa"/>
              <w:right w:w="15" w:type="dxa"/>
            </w:tcMar>
            <w:vAlign w:val="center"/>
          </w:tcPr>
          <w:p w:rsidR="007F1612" w:rsidRPr="003A365E" w:rsidRDefault="007F1612" w:rsidP="003A365E">
            <w:pPr>
              <w:adjustRightInd w:val="0"/>
              <w:snapToGrid w:val="0"/>
              <w:spacing w:line="240" w:lineRule="exact"/>
              <w:jc w:val="center"/>
              <w:rPr>
                <w:rFonts w:ascii="Arial" w:eastAsia="宋体" w:hAnsi="Arial" w:cs="Arial"/>
                <w:b/>
                <w:kern w:val="44"/>
                <w:sz w:val="18"/>
                <w:szCs w:val="18"/>
              </w:rPr>
            </w:pPr>
            <w:r w:rsidRPr="003A365E">
              <w:rPr>
                <w:rFonts w:ascii="Arial" w:eastAsia="宋体" w:hAnsi="Arial" w:cs="Arial" w:hint="eastAsia"/>
                <w:b/>
                <w:kern w:val="44"/>
                <w:sz w:val="18"/>
                <w:szCs w:val="18"/>
              </w:rPr>
              <w:t>授权方式</w:t>
            </w:r>
          </w:p>
        </w:tc>
        <w:tc>
          <w:tcPr>
            <w:tcW w:w="850" w:type="dxa"/>
            <w:tcMar>
              <w:top w:w="15" w:type="dxa"/>
              <w:left w:w="15" w:type="dxa"/>
              <w:right w:w="15" w:type="dxa"/>
            </w:tcMar>
            <w:vAlign w:val="center"/>
          </w:tcPr>
          <w:p w:rsidR="007F1612" w:rsidRPr="003A365E" w:rsidRDefault="007F1612" w:rsidP="003A365E">
            <w:pPr>
              <w:adjustRightInd w:val="0"/>
              <w:snapToGrid w:val="0"/>
              <w:spacing w:line="240" w:lineRule="exact"/>
              <w:jc w:val="center"/>
              <w:rPr>
                <w:rFonts w:ascii="Arial" w:eastAsia="宋体" w:hAnsi="Arial" w:cs="Arial"/>
                <w:b/>
                <w:kern w:val="44"/>
                <w:sz w:val="18"/>
                <w:szCs w:val="18"/>
              </w:rPr>
            </w:pPr>
            <w:r w:rsidRPr="003A365E">
              <w:rPr>
                <w:rFonts w:ascii="Arial" w:eastAsia="宋体" w:hAnsi="Arial" w:cs="Arial" w:hint="eastAsia"/>
                <w:b/>
                <w:kern w:val="44"/>
                <w:sz w:val="18"/>
                <w:szCs w:val="18"/>
              </w:rPr>
              <w:t>经办部门</w:t>
            </w:r>
          </w:p>
        </w:tc>
        <w:tc>
          <w:tcPr>
            <w:tcW w:w="908" w:type="dxa"/>
            <w:tcMar>
              <w:top w:w="15" w:type="dxa"/>
              <w:left w:w="15" w:type="dxa"/>
              <w:right w:w="15" w:type="dxa"/>
            </w:tcMar>
            <w:vAlign w:val="center"/>
          </w:tcPr>
          <w:p w:rsidR="007F1612" w:rsidRPr="003A365E" w:rsidRDefault="007F1612" w:rsidP="003A365E">
            <w:pPr>
              <w:adjustRightInd w:val="0"/>
              <w:snapToGrid w:val="0"/>
              <w:spacing w:line="240" w:lineRule="exact"/>
              <w:jc w:val="center"/>
              <w:rPr>
                <w:rFonts w:ascii="Arial" w:eastAsia="宋体" w:hAnsi="Arial" w:cs="Arial"/>
                <w:b/>
                <w:kern w:val="44"/>
                <w:sz w:val="18"/>
                <w:szCs w:val="18"/>
              </w:rPr>
            </w:pPr>
            <w:r w:rsidRPr="003A365E">
              <w:rPr>
                <w:rFonts w:ascii="Arial" w:eastAsia="宋体" w:hAnsi="Arial" w:cs="Arial" w:hint="eastAsia"/>
                <w:b/>
                <w:kern w:val="44"/>
                <w:sz w:val="18"/>
                <w:szCs w:val="18"/>
              </w:rPr>
              <w:t>经办人</w:t>
            </w:r>
          </w:p>
        </w:tc>
      </w:tr>
      <w:tr w:rsidR="0094050B" w:rsidTr="0094050B">
        <w:trPr>
          <w:cantSplit/>
          <w:trHeight w:val="567"/>
          <w:jc w:val="center"/>
        </w:trPr>
        <w:tc>
          <w:tcPr>
            <w:tcW w:w="498" w:type="dxa"/>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1</w:t>
            </w:r>
          </w:p>
        </w:tc>
        <w:tc>
          <w:tcPr>
            <w:tcW w:w="942"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2020/2/10</w:t>
            </w:r>
          </w:p>
        </w:tc>
        <w:tc>
          <w:tcPr>
            <w:tcW w:w="484"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公章</w:t>
            </w:r>
          </w:p>
        </w:tc>
        <w:tc>
          <w:tcPr>
            <w:tcW w:w="1843"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提交建委安全站复工备案表及出具疫情防控责任承诺</w:t>
            </w:r>
            <w:proofErr w:type="gramStart"/>
            <w:r w:rsidRPr="0094050B">
              <w:rPr>
                <w:rFonts w:ascii="Arial" w:eastAsia="宋体" w:hAnsi="Arial" w:cs="Arial" w:hint="eastAsia"/>
                <w:sz w:val="18"/>
                <w:szCs w:val="18"/>
              </w:rPr>
              <w:t>书用于</w:t>
            </w:r>
            <w:proofErr w:type="gramEnd"/>
            <w:r w:rsidRPr="0094050B">
              <w:rPr>
                <w:rFonts w:ascii="Arial" w:eastAsia="宋体" w:hAnsi="Arial" w:cs="Arial" w:hint="eastAsia"/>
                <w:sz w:val="18"/>
                <w:szCs w:val="18"/>
              </w:rPr>
              <w:t>员工出入小区</w:t>
            </w:r>
          </w:p>
        </w:tc>
        <w:tc>
          <w:tcPr>
            <w:tcW w:w="3651"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福州市建设工程施工工地开复工备案表（</w:t>
            </w:r>
            <w:r w:rsidRPr="0094050B">
              <w:rPr>
                <w:rFonts w:ascii="Arial" w:eastAsia="宋体" w:hAnsi="Arial" w:cs="Arial" w:hint="eastAsia"/>
                <w:sz w:val="18"/>
                <w:szCs w:val="18"/>
              </w:rPr>
              <w:t>4</w:t>
            </w:r>
            <w:r w:rsidRPr="0094050B">
              <w:rPr>
                <w:rFonts w:ascii="Arial" w:eastAsia="宋体" w:hAnsi="Arial" w:cs="Arial" w:hint="eastAsia"/>
                <w:sz w:val="18"/>
                <w:szCs w:val="18"/>
              </w:rPr>
              <w:t>份）疫情防控责任承诺书（</w:t>
            </w:r>
            <w:r w:rsidRPr="0094050B">
              <w:rPr>
                <w:rFonts w:ascii="Arial" w:eastAsia="宋体" w:hAnsi="Arial" w:cs="Arial" w:hint="eastAsia"/>
                <w:sz w:val="18"/>
                <w:szCs w:val="18"/>
              </w:rPr>
              <w:t>3</w:t>
            </w:r>
            <w:r w:rsidRPr="0094050B">
              <w:rPr>
                <w:rFonts w:ascii="Arial" w:eastAsia="宋体" w:hAnsi="Arial" w:cs="Arial" w:hint="eastAsia"/>
                <w:sz w:val="18"/>
                <w:szCs w:val="18"/>
              </w:rPr>
              <w:t>份）</w:t>
            </w:r>
          </w:p>
        </w:tc>
        <w:tc>
          <w:tcPr>
            <w:tcW w:w="1134"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授权范围内</w:t>
            </w:r>
          </w:p>
        </w:tc>
        <w:tc>
          <w:tcPr>
            <w:tcW w:w="850"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综合部</w:t>
            </w:r>
          </w:p>
        </w:tc>
        <w:tc>
          <w:tcPr>
            <w:tcW w:w="908"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王铮</w:t>
            </w:r>
          </w:p>
        </w:tc>
      </w:tr>
      <w:tr w:rsidR="0094050B" w:rsidTr="0094050B">
        <w:trPr>
          <w:cantSplit/>
          <w:trHeight w:val="567"/>
          <w:jc w:val="center"/>
        </w:trPr>
        <w:tc>
          <w:tcPr>
            <w:tcW w:w="498" w:type="dxa"/>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2</w:t>
            </w:r>
          </w:p>
        </w:tc>
        <w:tc>
          <w:tcPr>
            <w:tcW w:w="942"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2020/2/14</w:t>
            </w:r>
          </w:p>
        </w:tc>
        <w:tc>
          <w:tcPr>
            <w:tcW w:w="484"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公章</w:t>
            </w:r>
          </w:p>
        </w:tc>
        <w:tc>
          <w:tcPr>
            <w:tcW w:w="1843"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提交晋安区统计局备案</w:t>
            </w:r>
          </w:p>
        </w:tc>
        <w:tc>
          <w:tcPr>
            <w:tcW w:w="3651" w:type="dxa"/>
            <w:tcMar>
              <w:top w:w="15" w:type="dxa"/>
              <w:left w:w="15" w:type="dxa"/>
              <w:right w:w="15" w:type="dxa"/>
            </w:tcMar>
            <w:vAlign w:val="center"/>
          </w:tcPr>
          <w:p w:rsidR="0094050B" w:rsidRPr="0094050B" w:rsidRDefault="0094050B" w:rsidP="0094050B">
            <w:pPr>
              <w:adjustRightInd w:val="0"/>
              <w:snapToGrid w:val="0"/>
              <w:spacing w:line="240" w:lineRule="exact"/>
              <w:rPr>
                <w:rFonts w:ascii="Arial" w:eastAsia="宋体" w:hAnsi="Arial" w:cs="Arial"/>
                <w:sz w:val="18"/>
                <w:szCs w:val="18"/>
              </w:rPr>
            </w:pPr>
            <w:r w:rsidRPr="0094050B">
              <w:rPr>
                <w:rFonts w:ascii="Arial" w:eastAsia="宋体" w:hAnsi="Arial" w:cs="Arial" w:hint="eastAsia"/>
                <w:sz w:val="18"/>
                <w:szCs w:val="18"/>
              </w:rPr>
              <w:t>三</w:t>
            </w:r>
            <w:proofErr w:type="gramStart"/>
            <w:r w:rsidRPr="0094050B">
              <w:rPr>
                <w:rFonts w:ascii="Arial" w:eastAsia="宋体" w:hAnsi="Arial" w:cs="Arial" w:hint="eastAsia"/>
                <w:sz w:val="18"/>
                <w:szCs w:val="18"/>
              </w:rPr>
              <w:t>迪</w:t>
            </w:r>
            <w:proofErr w:type="gramEnd"/>
            <w:r w:rsidRPr="0094050B">
              <w:rPr>
                <w:rFonts w:ascii="Arial" w:eastAsia="宋体" w:hAnsi="Arial" w:cs="Arial" w:hint="eastAsia"/>
                <w:sz w:val="18"/>
                <w:szCs w:val="18"/>
              </w:rPr>
              <w:t>枫</w:t>
            </w:r>
            <w:proofErr w:type="gramStart"/>
            <w:r w:rsidRPr="0094050B">
              <w:rPr>
                <w:rFonts w:ascii="Arial" w:eastAsia="宋体" w:hAnsi="Arial" w:cs="Arial" w:hint="eastAsia"/>
                <w:sz w:val="18"/>
                <w:szCs w:val="18"/>
              </w:rPr>
              <w:t>丹雅筑</w:t>
            </w:r>
            <w:proofErr w:type="gramEnd"/>
            <w:r w:rsidRPr="0094050B">
              <w:rPr>
                <w:rFonts w:ascii="Arial" w:eastAsia="宋体" w:hAnsi="Arial" w:cs="Arial" w:hint="eastAsia"/>
                <w:sz w:val="18"/>
                <w:szCs w:val="18"/>
              </w:rPr>
              <w:t>（一区）项目建设内容及备案情况说明（</w:t>
            </w:r>
            <w:r w:rsidRPr="0094050B">
              <w:rPr>
                <w:rFonts w:ascii="Arial" w:eastAsia="宋体" w:hAnsi="Arial" w:cs="Arial" w:hint="eastAsia"/>
                <w:sz w:val="18"/>
                <w:szCs w:val="18"/>
              </w:rPr>
              <w:t>1</w:t>
            </w:r>
            <w:r w:rsidRPr="0094050B">
              <w:rPr>
                <w:rFonts w:ascii="Arial" w:eastAsia="宋体" w:hAnsi="Arial" w:cs="Arial" w:hint="eastAsia"/>
                <w:sz w:val="18"/>
                <w:szCs w:val="18"/>
              </w:rPr>
              <w:t>份）</w:t>
            </w:r>
          </w:p>
        </w:tc>
        <w:tc>
          <w:tcPr>
            <w:tcW w:w="1134"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授权范围内</w:t>
            </w:r>
          </w:p>
        </w:tc>
        <w:tc>
          <w:tcPr>
            <w:tcW w:w="850"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综合部</w:t>
            </w:r>
          </w:p>
        </w:tc>
        <w:tc>
          <w:tcPr>
            <w:tcW w:w="908"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林峰</w:t>
            </w:r>
          </w:p>
        </w:tc>
      </w:tr>
      <w:tr w:rsidR="0094050B" w:rsidTr="0094050B">
        <w:trPr>
          <w:cantSplit/>
          <w:trHeight w:val="567"/>
          <w:jc w:val="center"/>
        </w:trPr>
        <w:tc>
          <w:tcPr>
            <w:tcW w:w="498" w:type="dxa"/>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3</w:t>
            </w:r>
          </w:p>
        </w:tc>
        <w:tc>
          <w:tcPr>
            <w:tcW w:w="942"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2020/2/14</w:t>
            </w:r>
          </w:p>
        </w:tc>
        <w:tc>
          <w:tcPr>
            <w:tcW w:w="484"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公章</w:t>
            </w:r>
          </w:p>
        </w:tc>
        <w:tc>
          <w:tcPr>
            <w:tcW w:w="1843"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提交不动产登记中心用于土地发展中心申报安置房回款</w:t>
            </w:r>
          </w:p>
        </w:tc>
        <w:tc>
          <w:tcPr>
            <w:tcW w:w="3651" w:type="dxa"/>
            <w:tcMar>
              <w:top w:w="15" w:type="dxa"/>
              <w:left w:w="15" w:type="dxa"/>
              <w:right w:w="15" w:type="dxa"/>
            </w:tcMar>
            <w:vAlign w:val="center"/>
          </w:tcPr>
          <w:p w:rsidR="0094050B" w:rsidRPr="0094050B" w:rsidRDefault="0094050B" w:rsidP="0094050B">
            <w:pPr>
              <w:adjustRightInd w:val="0"/>
              <w:snapToGrid w:val="0"/>
              <w:spacing w:line="240" w:lineRule="exact"/>
              <w:rPr>
                <w:rFonts w:ascii="Arial" w:eastAsia="宋体" w:hAnsi="Arial" w:cs="Arial"/>
                <w:sz w:val="18"/>
                <w:szCs w:val="18"/>
              </w:rPr>
            </w:pPr>
            <w:r w:rsidRPr="0094050B">
              <w:rPr>
                <w:rFonts w:ascii="Arial" w:eastAsia="宋体" w:hAnsi="Arial" w:cs="Arial" w:hint="eastAsia"/>
                <w:sz w:val="18"/>
                <w:szCs w:val="18"/>
              </w:rPr>
              <w:t>复印件用印，楼盘表（</w:t>
            </w:r>
            <w:r w:rsidRPr="0094050B">
              <w:rPr>
                <w:rFonts w:ascii="Arial" w:eastAsia="宋体" w:hAnsi="Arial" w:cs="Arial" w:hint="eastAsia"/>
                <w:sz w:val="18"/>
                <w:szCs w:val="18"/>
              </w:rPr>
              <w:t>1</w:t>
            </w:r>
            <w:r w:rsidRPr="0094050B">
              <w:rPr>
                <w:rFonts w:ascii="Arial" w:eastAsia="宋体" w:hAnsi="Arial" w:cs="Arial" w:hint="eastAsia"/>
                <w:sz w:val="18"/>
                <w:szCs w:val="18"/>
              </w:rPr>
              <w:t>套共计</w:t>
            </w:r>
            <w:r w:rsidRPr="0094050B">
              <w:rPr>
                <w:rFonts w:ascii="Arial" w:eastAsia="宋体" w:hAnsi="Arial" w:cs="Arial" w:hint="eastAsia"/>
                <w:sz w:val="18"/>
                <w:szCs w:val="18"/>
              </w:rPr>
              <w:t>65</w:t>
            </w:r>
            <w:r w:rsidRPr="0094050B">
              <w:rPr>
                <w:rFonts w:ascii="Arial" w:eastAsia="宋体" w:hAnsi="Arial" w:cs="Arial" w:hint="eastAsia"/>
                <w:sz w:val="18"/>
                <w:szCs w:val="18"/>
              </w:rPr>
              <w:t>张）、</w:t>
            </w:r>
            <w:proofErr w:type="gramStart"/>
            <w:r w:rsidRPr="0094050B">
              <w:rPr>
                <w:rFonts w:ascii="Arial" w:eastAsia="宋体" w:hAnsi="Arial" w:cs="Arial" w:hint="eastAsia"/>
                <w:sz w:val="18"/>
                <w:szCs w:val="18"/>
              </w:rPr>
              <w:t>楼盘表</w:t>
            </w:r>
            <w:proofErr w:type="gramEnd"/>
            <w:r w:rsidRPr="0094050B">
              <w:rPr>
                <w:rFonts w:ascii="Arial" w:eastAsia="宋体" w:hAnsi="Arial" w:cs="Arial" w:hint="eastAsia"/>
                <w:sz w:val="18"/>
                <w:szCs w:val="18"/>
              </w:rPr>
              <w:t>备案通知单（</w:t>
            </w:r>
            <w:r w:rsidRPr="0094050B">
              <w:rPr>
                <w:rFonts w:ascii="Arial" w:eastAsia="宋体" w:hAnsi="Arial" w:cs="Arial" w:hint="eastAsia"/>
                <w:sz w:val="18"/>
                <w:szCs w:val="18"/>
              </w:rPr>
              <w:t>1</w:t>
            </w:r>
            <w:r w:rsidRPr="0094050B">
              <w:rPr>
                <w:rFonts w:ascii="Arial" w:eastAsia="宋体" w:hAnsi="Arial" w:cs="Arial" w:hint="eastAsia"/>
                <w:sz w:val="18"/>
                <w:szCs w:val="18"/>
              </w:rPr>
              <w:t>份）、福建省工业化建筑认定申请报告（</w:t>
            </w:r>
            <w:r w:rsidRPr="0094050B">
              <w:rPr>
                <w:rFonts w:ascii="Arial" w:eastAsia="宋体" w:hAnsi="Arial" w:cs="Arial" w:hint="eastAsia"/>
                <w:sz w:val="18"/>
                <w:szCs w:val="18"/>
              </w:rPr>
              <w:t>1</w:t>
            </w:r>
            <w:r w:rsidRPr="0094050B">
              <w:rPr>
                <w:rFonts w:ascii="Arial" w:eastAsia="宋体" w:hAnsi="Arial" w:cs="Arial" w:hint="eastAsia"/>
                <w:sz w:val="18"/>
                <w:szCs w:val="18"/>
              </w:rPr>
              <w:t>份）、安置型商品房房源汇总表（</w:t>
            </w:r>
            <w:r w:rsidRPr="0094050B">
              <w:rPr>
                <w:rFonts w:ascii="Arial" w:eastAsia="宋体" w:hAnsi="Arial" w:cs="Arial" w:hint="eastAsia"/>
                <w:sz w:val="18"/>
                <w:szCs w:val="18"/>
              </w:rPr>
              <w:t>1</w:t>
            </w:r>
            <w:r w:rsidRPr="0094050B">
              <w:rPr>
                <w:rFonts w:ascii="Arial" w:eastAsia="宋体" w:hAnsi="Arial" w:cs="Arial" w:hint="eastAsia"/>
                <w:sz w:val="18"/>
                <w:szCs w:val="18"/>
              </w:rPr>
              <w:t>份）、预算面积成果表（</w:t>
            </w:r>
            <w:r w:rsidRPr="0094050B">
              <w:rPr>
                <w:rFonts w:ascii="Arial" w:eastAsia="宋体" w:hAnsi="Arial" w:cs="Arial" w:hint="eastAsia"/>
                <w:sz w:val="18"/>
                <w:szCs w:val="18"/>
              </w:rPr>
              <w:t>1</w:t>
            </w:r>
            <w:r w:rsidRPr="0094050B">
              <w:rPr>
                <w:rFonts w:ascii="Arial" w:eastAsia="宋体" w:hAnsi="Arial" w:cs="Arial" w:hint="eastAsia"/>
                <w:sz w:val="18"/>
                <w:szCs w:val="18"/>
              </w:rPr>
              <w:t>份）、摇号公证书（</w:t>
            </w:r>
            <w:r w:rsidRPr="0094050B">
              <w:rPr>
                <w:rFonts w:ascii="Arial" w:eastAsia="宋体" w:hAnsi="Arial" w:cs="Arial" w:hint="eastAsia"/>
                <w:sz w:val="18"/>
                <w:szCs w:val="18"/>
              </w:rPr>
              <w:t>1</w:t>
            </w:r>
            <w:r w:rsidRPr="0094050B">
              <w:rPr>
                <w:rFonts w:ascii="Arial" w:eastAsia="宋体" w:hAnsi="Arial" w:cs="Arial" w:hint="eastAsia"/>
                <w:sz w:val="18"/>
                <w:szCs w:val="18"/>
              </w:rPr>
              <w:t>份）、关于三</w:t>
            </w:r>
            <w:proofErr w:type="gramStart"/>
            <w:r w:rsidRPr="0094050B">
              <w:rPr>
                <w:rFonts w:ascii="Arial" w:eastAsia="宋体" w:hAnsi="Arial" w:cs="Arial" w:hint="eastAsia"/>
                <w:sz w:val="18"/>
                <w:szCs w:val="18"/>
              </w:rPr>
              <w:t>迪</w:t>
            </w:r>
            <w:proofErr w:type="gramEnd"/>
            <w:r w:rsidRPr="0094050B">
              <w:rPr>
                <w:rFonts w:ascii="Arial" w:eastAsia="宋体" w:hAnsi="Arial" w:cs="Arial" w:hint="eastAsia"/>
                <w:sz w:val="18"/>
                <w:szCs w:val="18"/>
              </w:rPr>
              <w:t>丹枫雅筑（一区）安置型商品房房源相关事宜的函（</w:t>
            </w:r>
            <w:r w:rsidRPr="0094050B">
              <w:rPr>
                <w:rFonts w:ascii="Arial" w:eastAsia="宋体" w:hAnsi="Arial" w:cs="Arial" w:hint="eastAsia"/>
                <w:sz w:val="18"/>
                <w:szCs w:val="18"/>
              </w:rPr>
              <w:t>1</w:t>
            </w:r>
            <w:r w:rsidRPr="0094050B">
              <w:rPr>
                <w:rFonts w:ascii="Arial" w:eastAsia="宋体" w:hAnsi="Arial" w:cs="Arial" w:hint="eastAsia"/>
                <w:sz w:val="18"/>
                <w:szCs w:val="18"/>
              </w:rPr>
              <w:t>份）、土地出让合同及补充（</w:t>
            </w:r>
            <w:r w:rsidRPr="0094050B">
              <w:rPr>
                <w:rFonts w:ascii="Arial" w:eastAsia="宋体" w:hAnsi="Arial" w:cs="Arial" w:hint="eastAsia"/>
                <w:sz w:val="18"/>
                <w:szCs w:val="18"/>
              </w:rPr>
              <w:t>1</w:t>
            </w:r>
            <w:r w:rsidRPr="0094050B">
              <w:rPr>
                <w:rFonts w:ascii="Arial" w:eastAsia="宋体" w:hAnsi="Arial" w:cs="Arial" w:hint="eastAsia"/>
                <w:sz w:val="18"/>
                <w:szCs w:val="18"/>
              </w:rPr>
              <w:t>份）、施工许可证（</w:t>
            </w:r>
            <w:r w:rsidRPr="0094050B">
              <w:rPr>
                <w:rFonts w:ascii="Arial" w:eastAsia="宋体" w:hAnsi="Arial" w:cs="Arial" w:hint="eastAsia"/>
                <w:sz w:val="18"/>
                <w:szCs w:val="18"/>
              </w:rPr>
              <w:t>1</w:t>
            </w:r>
            <w:r w:rsidRPr="0094050B">
              <w:rPr>
                <w:rFonts w:ascii="Arial" w:eastAsia="宋体" w:hAnsi="Arial" w:cs="Arial" w:hint="eastAsia"/>
                <w:sz w:val="18"/>
                <w:szCs w:val="18"/>
              </w:rPr>
              <w:t>份）</w:t>
            </w:r>
          </w:p>
        </w:tc>
        <w:tc>
          <w:tcPr>
            <w:tcW w:w="1134"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授权范围内</w:t>
            </w:r>
          </w:p>
        </w:tc>
        <w:tc>
          <w:tcPr>
            <w:tcW w:w="850"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综合部</w:t>
            </w:r>
          </w:p>
        </w:tc>
        <w:tc>
          <w:tcPr>
            <w:tcW w:w="908"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林峰</w:t>
            </w:r>
          </w:p>
        </w:tc>
      </w:tr>
      <w:tr w:rsidR="0094050B" w:rsidTr="0094050B">
        <w:trPr>
          <w:cantSplit/>
          <w:trHeight w:val="567"/>
          <w:jc w:val="center"/>
        </w:trPr>
        <w:tc>
          <w:tcPr>
            <w:tcW w:w="498" w:type="dxa"/>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4</w:t>
            </w:r>
          </w:p>
        </w:tc>
        <w:tc>
          <w:tcPr>
            <w:tcW w:w="942"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2020/2/20</w:t>
            </w:r>
          </w:p>
        </w:tc>
        <w:tc>
          <w:tcPr>
            <w:tcW w:w="484"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公章</w:t>
            </w:r>
          </w:p>
        </w:tc>
        <w:tc>
          <w:tcPr>
            <w:tcW w:w="1843"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提交建委安全站复工备案表及复工疫情防控评估表</w:t>
            </w:r>
          </w:p>
        </w:tc>
        <w:tc>
          <w:tcPr>
            <w:tcW w:w="3651" w:type="dxa"/>
            <w:tcMar>
              <w:top w:w="15" w:type="dxa"/>
              <w:left w:w="15" w:type="dxa"/>
              <w:right w:w="15" w:type="dxa"/>
            </w:tcMar>
            <w:vAlign w:val="center"/>
          </w:tcPr>
          <w:p w:rsidR="0094050B" w:rsidRPr="0094050B" w:rsidRDefault="0094050B" w:rsidP="0094050B">
            <w:pPr>
              <w:adjustRightInd w:val="0"/>
              <w:snapToGrid w:val="0"/>
              <w:spacing w:line="240" w:lineRule="exact"/>
              <w:rPr>
                <w:rFonts w:ascii="Arial" w:eastAsia="宋体" w:hAnsi="Arial" w:cs="Arial"/>
                <w:sz w:val="18"/>
                <w:szCs w:val="18"/>
              </w:rPr>
            </w:pPr>
            <w:r w:rsidRPr="0094050B">
              <w:rPr>
                <w:rFonts w:ascii="Arial" w:eastAsia="宋体" w:hAnsi="Arial" w:cs="Arial" w:hint="eastAsia"/>
                <w:sz w:val="18"/>
                <w:szCs w:val="18"/>
              </w:rPr>
              <w:t>福州市建设工程施工工地开复工备案表（</w:t>
            </w:r>
            <w:r w:rsidRPr="0094050B">
              <w:rPr>
                <w:rFonts w:ascii="Arial" w:eastAsia="宋体" w:hAnsi="Arial" w:cs="Arial" w:hint="eastAsia"/>
                <w:sz w:val="18"/>
                <w:szCs w:val="18"/>
              </w:rPr>
              <w:t>7</w:t>
            </w:r>
            <w:r w:rsidRPr="0094050B">
              <w:rPr>
                <w:rFonts w:ascii="Arial" w:eastAsia="宋体" w:hAnsi="Arial" w:cs="Arial" w:hint="eastAsia"/>
                <w:sz w:val="18"/>
                <w:szCs w:val="18"/>
              </w:rPr>
              <w:t>份），建筑工程复工疫情防控评估表（</w:t>
            </w:r>
            <w:r w:rsidRPr="0094050B">
              <w:rPr>
                <w:rFonts w:ascii="Arial" w:eastAsia="宋体" w:hAnsi="Arial" w:cs="Arial" w:hint="eastAsia"/>
                <w:sz w:val="18"/>
                <w:szCs w:val="18"/>
              </w:rPr>
              <w:t>7</w:t>
            </w:r>
            <w:r w:rsidRPr="0094050B">
              <w:rPr>
                <w:rFonts w:ascii="Arial" w:eastAsia="宋体" w:hAnsi="Arial" w:cs="Arial" w:hint="eastAsia"/>
                <w:sz w:val="18"/>
                <w:szCs w:val="18"/>
              </w:rPr>
              <w:t>份）</w:t>
            </w:r>
          </w:p>
        </w:tc>
        <w:tc>
          <w:tcPr>
            <w:tcW w:w="1134"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授权范围内</w:t>
            </w:r>
          </w:p>
        </w:tc>
        <w:tc>
          <w:tcPr>
            <w:tcW w:w="850"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工程部</w:t>
            </w:r>
          </w:p>
        </w:tc>
        <w:tc>
          <w:tcPr>
            <w:tcW w:w="908"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张恩平</w:t>
            </w:r>
          </w:p>
        </w:tc>
      </w:tr>
      <w:tr w:rsidR="0094050B" w:rsidTr="0094050B">
        <w:trPr>
          <w:cantSplit/>
          <w:trHeight w:val="567"/>
          <w:jc w:val="center"/>
        </w:trPr>
        <w:tc>
          <w:tcPr>
            <w:tcW w:w="498" w:type="dxa"/>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5</w:t>
            </w:r>
          </w:p>
        </w:tc>
        <w:tc>
          <w:tcPr>
            <w:tcW w:w="942"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2020/2/25</w:t>
            </w:r>
          </w:p>
        </w:tc>
        <w:tc>
          <w:tcPr>
            <w:tcW w:w="484"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公章</w:t>
            </w:r>
          </w:p>
        </w:tc>
        <w:tc>
          <w:tcPr>
            <w:tcW w:w="1843"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专业监理工程师变更备案</w:t>
            </w:r>
          </w:p>
        </w:tc>
        <w:tc>
          <w:tcPr>
            <w:tcW w:w="3651" w:type="dxa"/>
            <w:tcMar>
              <w:top w:w="15" w:type="dxa"/>
              <w:left w:w="15" w:type="dxa"/>
              <w:right w:w="15" w:type="dxa"/>
            </w:tcMar>
            <w:vAlign w:val="center"/>
          </w:tcPr>
          <w:p w:rsidR="0094050B" w:rsidRPr="0094050B" w:rsidRDefault="0094050B" w:rsidP="0094050B">
            <w:pPr>
              <w:adjustRightInd w:val="0"/>
              <w:snapToGrid w:val="0"/>
              <w:spacing w:line="240" w:lineRule="exact"/>
              <w:rPr>
                <w:rFonts w:ascii="Arial" w:eastAsia="宋体" w:hAnsi="Arial" w:cs="Arial"/>
                <w:sz w:val="18"/>
                <w:szCs w:val="18"/>
              </w:rPr>
            </w:pPr>
            <w:proofErr w:type="gramStart"/>
            <w:r w:rsidRPr="0094050B">
              <w:rPr>
                <w:rFonts w:ascii="Arial" w:eastAsia="宋体" w:hAnsi="Arial" w:cs="Arial" w:hint="eastAsia"/>
                <w:sz w:val="18"/>
                <w:szCs w:val="18"/>
              </w:rPr>
              <w:t>专监变更</w:t>
            </w:r>
            <w:proofErr w:type="gramEnd"/>
            <w:r w:rsidRPr="0094050B">
              <w:rPr>
                <w:rFonts w:ascii="Arial" w:eastAsia="宋体" w:hAnsi="Arial" w:cs="Arial" w:hint="eastAsia"/>
                <w:sz w:val="18"/>
                <w:szCs w:val="18"/>
              </w:rPr>
              <w:t>申请表（</w:t>
            </w:r>
            <w:r w:rsidRPr="0094050B">
              <w:rPr>
                <w:rFonts w:ascii="Arial" w:eastAsia="宋体" w:hAnsi="Arial" w:cs="Arial" w:hint="eastAsia"/>
                <w:sz w:val="18"/>
                <w:szCs w:val="18"/>
              </w:rPr>
              <w:t>4</w:t>
            </w:r>
            <w:r w:rsidRPr="0094050B">
              <w:rPr>
                <w:rFonts w:ascii="Arial" w:eastAsia="宋体" w:hAnsi="Arial" w:cs="Arial" w:hint="eastAsia"/>
                <w:sz w:val="18"/>
                <w:szCs w:val="18"/>
              </w:rPr>
              <w:t>份）</w:t>
            </w:r>
          </w:p>
        </w:tc>
        <w:tc>
          <w:tcPr>
            <w:tcW w:w="1134"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授权范围内</w:t>
            </w:r>
          </w:p>
        </w:tc>
        <w:tc>
          <w:tcPr>
            <w:tcW w:w="850"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工程部</w:t>
            </w:r>
          </w:p>
        </w:tc>
        <w:tc>
          <w:tcPr>
            <w:tcW w:w="908"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张恩平</w:t>
            </w:r>
          </w:p>
        </w:tc>
      </w:tr>
      <w:tr w:rsidR="0094050B" w:rsidTr="0094050B">
        <w:trPr>
          <w:cantSplit/>
          <w:trHeight w:val="567"/>
          <w:jc w:val="center"/>
        </w:trPr>
        <w:tc>
          <w:tcPr>
            <w:tcW w:w="498" w:type="dxa"/>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6</w:t>
            </w:r>
          </w:p>
        </w:tc>
        <w:tc>
          <w:tcPr>
            <w:tcW w:w="942"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2020/2/25</w:t>
            </w:r>
          </w:p>
        </w:tc>
        <w:tc>
          <w:tcPr>
            <w:tcW w:w="484"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公章</w:t>
            </w:r>
          </w:p>
        </w:tc>
        <w:tc>
          <w:tcPr>
            <w:tcW w:w="1843"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开复工须知备案至晋安区新店镇政府</w:t>
            </w:r>
          </w:p>
        </w:tc>
        <w:tc>
          <w:tcPr>
            <w:tcW w:w="3651" w:type="dxa"/>
            <w:tcMar>
              <w:top w:w="15" w:type="dxa"/>
              <w:left w:w="15" w:type="dxa"/>
              <w:right w:w="15" w:type="dxa"/>
            </w:tcMar>
            <w:vAlign w:val="center"/>
          </w:tcPr>
          <w:p w:rsidR="0094050B" w:rsidRPr="0094050B" w:rsidRDefault="0094050B" w:rsidP="0094050B">
            <w:pPr>
              <w:adjustRightInd w:val="0"/>
              <w:snapToGrid w:val="0"/>
              <w:spacing w:line="240" w:lineRule="exact"/>
              <w:rPr>
                <w:rFonts w:ascii="Arial" w:eastAsia="宋体" w:hAnsi="Arial" w:cs="Arial"/>
                <w:sz w:val="18"/>
                <w:szCs w:val="18"/>
              </w:rPr>
            </w:pPr>
            <w:r w:rsidRPr="0094050B">
              <w:rPr>
                <w:rFonts w:ascii="Arial" w:eastAsia="宋体" w:hAnsi="Arial" w:cs="Arial" w:hint="eastAsia"/>
                <w:sz w:val="18"/>
                <w:szCs w:val="18"/>
              </w:rPr>
              <w:t>晋安区新店镇建筑工地防疫期间开复工须知（</w:t>
            </w:r>
            <w:r w:rsidRPr="0094050B">
              <w:rPr>
                <w:rFonts w:ascii="Arial" w:eastAsia="宋体" w:hAnsi="Arial" w:cs="Arial" w:hint="eastAsia"/>
                <w:sz w:val="18"/>
                <w:szCs w:val="18"/>
              </w:rPr>
              <w:t>7</w:t>
            </w:r>
            <w:r w:rsidRPr="0094050B">
              <w:rPr>
                <w:rFonts w:ascii="Arial" w:eastAsia="宋体" w:hAnsi="Arial" w:cs="Arial" w:hint="eastAsia"/>
                <w:sz w:val="18"/>
                <w:szCs w:val="18"/>
              </w:rPr>
              <w:t>份）</w:t>
            </w:r>
          </w:p>
        </w:tc>
        <w:tc>
          <w:tcPr>
            <w:tcW w:w="1134"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授权范围内</w:t>
            </w:r>
          </w:p>
        </w:tc>
        <w:tc>
          <w:tcPr>
            <w:tcW w:w="850"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工程部</w:t>
            </w:r>
          </w:p>
        </w:tc>
        <w:tc>
          <w:tcPr>
            <w:tcW w:w="908"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张恩平</w:t>
            </w:r>
          </w:p>
        </w:tc>
      </w:tr>
      <w:tr w:rsidR="0094050B" w:rsidTr="0094050B">
        <w:trPr>
          <w:cantSplit/>
          <w:trHeight w:val="567"/>
          <w:jc w:val="center"/>
        </w:trPr>
        <w:tc>
          <w:tcPr>
            <w:tcW w:w="498" w:type="dxa"/>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7</w:t>
            </w:r>
          </w:p>
        </w:tc>
        <w:tc>
          <w:tcPr>
            <w:tcW w:w="942"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2020/2/25</w:t>
            </w:r>
          </w:p>
        </w:tc>
        <w:tc>
          <w:tcPr>
            <w:tcW w:w="484"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公章</w:t>
            </w:r>
          </w:p>
        </w:tc>
        <w:tc>
          <w:tcPr>
            <w:tcW w:w="1843"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2020</w:t>
            </w:r>
            <w:r w:rsidRPr="0094050B">
              <w:rPr>
                <w:rFonts w:ascii="Arial" w:eastAsia="宋体" w:hAnsi="Arial" w:cs="Arial" w:hint="eastAsia"/>
                <w:sz w:val="18"/>
                <w:szCs w:val="18"/>
              </w:rPr>
              <w:t>年度工地电费增值税发票领取人授权委托书</w:t>
            </w:r>
          </w:p>
        </w:tc>
        <w:tc>
          <w:tcPr>
            <w:tcW w:w="3651" w:type="dxa"/>
            <w:tcMar>
              <w:top w:w="15" w:type="dxa"/>
              <w:left w:w="15" w:type="dxa"/>
              <w:right w:w="15" w:type="dxa"/>
            </w:tcMar>
            <w:vAlign w:val="center"/>
          </w:tcPr>
          <w:p w:rsidR="0094050B" w:rsidRPr="0094050B" w:rsidRDefault="0094050B" w:rsidP="0094050B">
            <w:pPr>
              <w:adjustRightInd w:val="0"/>
              <w:snapToGrid w:val="0"/>
              <w:spacing w:line="240" w:lineRule="exact"/>
              <w:rPr>
                <w:rFonts w:ascii="Arial" w:eastAsia="宋体" w:hAnsi="Arial" w:cs="Arial"/>
                <w:sz w:val="18"/>
                <w:szCs w:val="18"/>
              </w:rPr>
            </w:pPr>
            <w:r w:rsidRPr="0094050B">
              <w:rPr>
                <w:rFonts w:ascii="Arial" w:eastAsia="宋体" w:hAnsi="Arial" w:cs="Arial" w:hint="eastAsia"/>
                <w:sz w:val="18"/>
                <w:szCs w:val="18"/>
              </w:rPr>
              <w:t>公司介绍信（</w:t>
            </w:r>
            <w:r w:rsidRPr="0094050B">
              <w:rPr>
                <w:rFonts w:ascii="Arial" w:eastAsia="宋体" w:hAnsi="Arial" w:cs="Arial" w:hint="eastAsia"/>
                <w:sz w:val="18"/>
                <w:szCs w:val="18"/>
              </w:rPr>
              <w:t>1</w:t>
            </w:r>
            <w:r w:rsidRPr="0094050B">
              <w:rPr>
                <w:rFonts w:ascii="Arial" w:eastAsia="宋体" w:hAnsi="Arial" w:cs="Arial" w:hint="eastAsia"/>
                <w:sz w:val="18"/>
                <w:szCs w:val="18"/>
              </w:rPr>
              <w:t>份）</w:t>
            </w:r>
          </w:p>
        </w:tc>
        <w:tc>
          <w:tcPr>
            <w:tcW w:w="1134"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授权范围内</w:t>
            </w:r>
          </w:p>
        </w:tc>
        <w:tc>
          <w:tcPr>
            <w:tcW w:w="850"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工程部</w:t>
            </w:r>
          </w:p>
        </w:tc>
        <w:tc>
          <w:tcPr>
            <w:tcW w:w="908"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张恩平</w:t>
            </w:r>
          </w:p>
        </w:tc>
      </w:tr>
      <w:tr w:rsidR="0094050B" w:rsidTr="0094050B">
        <w:trPr>
          <w:cantSplit/>
          <w:trHeight w:val="567"/>
          <w:jc w:val="center"/>
        </w:trPr>
        <w:tc>
          <w:tcPr>
            <w:tcW w:w="498" w:type="dxa"/>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8</w:t>
            </w:r>
          </w:p>
        </w:tc>
        <w:tc>
          <w:tcPr>
            <w:tcW w:w="942"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2020/2/25</w:t>
            </w:r>
          </w:p>
        </w:tc>
        <w:tc>
          <w:tcPr>
            <w:tcW w:w="484"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公章</w:t>
            </w:r>
          </w:p>
        </w:tc>
        <w:tc>
          <w:tcPr>
            <w:tcW w:w="1843"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办理项目公司征信报告查询，提交福州市行政服务中心</w:t>
            </w:r>
          </w:p>
        </w:tc>
        <w:tc>
          <w:tcPr>
            <w:tcW w:w="3651" w:type="dxa"/>
            <w:tcMar>
              <w:top w:w="15" w:type="dxa"/>
              <w:left w:w="15" w:type="dxa"/>
              <w:right w:w="15" w:type="dxa"/>
            </w:tcMar>
            <w:vAlign w:val="center"/>
          </w:tcPr>
          <w:p w:rsidR="0094050B" w:rsidRPr="0094050B" w:rsidRDefault="0094050B" w:rsidP="0094050B">
            <w:pPr>
              <w:adjustRightInd w:val="0"/>
              <w:snapToGrid w:val="0"/>
              <w:spacing w:line="240" w:lineRule="exact"/>
              <w:rPr>
                <w:rFonts w:ascii="Arial" w:eastAsia="宋体" w:hAnsi="Arial" w:cs="Arial"/>
                <w:sz w:val="18"/>
                <w:szCs w:val="18"/>
              </w:rPr>
            </w:pPr>
            <w:r w:rsidRPr="0094050B">
              <w:rPr>
                <w:rFonts w:ascii="Arial" w:eastAsia="宋体" w:hAnsi="Arial" w:cs="Arial" w:hint="eastAsia"/>
                <w:sz w:val="18"/>
                <w:szCs w:val="18"/>
              </w:rPr>
              <w:t>授权委托书（</w:t>
            </w:r>
            <w:r w:rsidRPr="0094050B">
              <w:rPr>
                <w:rFonts w:ascii="Arial" w:eastAsia="宋体" w:hAnsi="Arial" w:cs="Arial" w:hint="eastAsia"/>
                <w:sz w:val="18"/>
                <w:szCs w:val="18"/>
              </w:rPr>
              <w:t>1</w:t>
            </w:r>
            <w:r w:rsidRPr="0094050B">
              <w:rPr>
                <w:rFonts w:ascii="Arial" w:eastAsia="宋体" w:hAnsi="Arial" w:cs="Arial" w:hint="eastAsia"/>
                <w:sz w:val="18"/>
                <w:szCs w:val="18"/>
              </w:rPr>
              <w:t>份）、企业信用报告查询申请表（</w:t>
            </w:r>
            <w:r w:rsidRPr="0094050B">
              <w:rPr>
                <w:rFonts w:ascii="Arial" w:eastAsia="宋体" w:hAnsi="Arial" w:cs="Arial" w:hint="eastAsia"/>
                <w:sz w:val="18"/>
                <w:szCs w:val="18"/>
              </w:rPr>
              <w:t>1</w:t>
            </w:r>
            <w:r w:rsidRPr="0094050B">
              <w:rPr>
                <w:rFonts w:ascii="Arial" w:eastAsia="宋体" w:hAnsi="Arial" w:cs="Arial" w:hint="eastAsia"/>
                <w:sz w:val="18"/>
                <w:szCs w:val="18"/>
              </w:rPr>
              <w:t>份）、营业执照正副本（</w:t>
            </w:r>
            <w:r w:rsidRPr="0094050B">
              <w:rPr>
                <w:rFonts w:ascii="Arial" w:eastAsia="宋体" w:hAnsi="Arial" w:cs="Arial" w:hint="eastAsia"/>
                <w:sz w:val="18"/>
                <w:szCs w:val="18"/>
              </w:rPr>
              <w:t>1</w:t>
            </w:r>
            <w:r w:rsidRPr="0094050B">
              <w:rPr>
                <w:rFonts w:ascii="Arial" w:eastAsia="宋体" w:hAnsi="Arial" w:cs="Arial" w:hint="eastAsia"/>
                <w:sz w:val="18"/>
                <w:szCs w:val="18"/>
              </w:rPr>
              <w:t>份）、信用代码证（</w:t>
            </w:r>
            <w:r w:rsidRPr="0094050B">
              <w:rPr>
                <w:rFonts w:ascii="Arial" w:eastAsia="宋体" w:hAnsi="Arial" w:cs="Arial" w:hint="eastAsia"/>
                <w:sz w:val="18"/>
                <w:szCs w:val="18"/>
              </w:rPr>
              <w:t>1</w:t>
            </w:r>
            <w:r w:rsidRPr="0094050B">
              <w:rPr>
                <w:rFonts w:ascii="Arial" w:eastAsia="宋体" w:hAnsi="Arial" w:cs="Arial" w:hint="eastAsia"/>
                <w:sz w:val="18"/>
                <w:szCs w:val="18"/>
              </w:rPr>
              <w:t>份）、法定代表人身份证（</w:t>
            </w:r>
            <w:r w:rsidRPr="0094050B">
              <w:rPr>
                <w:rFonts w:ascii="Arial" w:eastAsia="宋体" w:hAnsi="Arial" w:cs="Arial" w:hint="eastAsia"/>
                <w:sz w:val="18"/>
                <w:szCs w:val="18"/>
              </w:rPr>
              <w:t>1</w:t>
            </w:r>
            <w:r w:rsidRPr="0094050B">
              <w:rPr>
                <w:rFonts w:ascii="Arial" w:eastAsia="宋体" w:hAnsi="Arial" w:cs="Arial" w:hint="eastAsia"/>
                <w:sz w:val="18"/>
                <w:szCs w:val="18"/>
              </w:rPr>
              <w:t>份）、经办人身份证（</w:t>
            </w:r>
            <w:r w:rsidRPr="0094050B">
              <w:rPr>
                <w:rFonts w:ascii="Arial" w:eastAsia="宋体" w:hAnsi="Arial" w:cs="Arial" w:hint="eastAsia"/>
                <w:sz w:val="18"/>
                <w:szCs w:val="18"/>
              </w:rPr>
              <w:t>1</w:t>
            </w:r>
            <w:r w:rsidRPr="0094050B">
              <w:rPr>
                <w:rFonts w:ascii="Arial" w:eastAsia="宋体" w:hAnsi="Arial" w:cs="Arial" w:hint="eastAsia"/>
                <w:sz w:val="18"/>
                <w:szCs w:val="18"/>
              </w:rPr>
              <w:t>份）</w:t>
            </w:r>
          </w:p>
        </w:tc>
        <w:tc>
          <w:tcPr>
            <w:tcW w:w="1134"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授权范围内</w:t>
            </w:r>
          </w:p>
        </w:tc>
        <w:tc>
          <w:tcPr>
            <w:tcW w:w="850"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财务部</w:t>
            </w:r>
          </w:p>
        </w:tc>
        <w:tc>
          <w:tcPr>
            <w:tcW w:w="908"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王小清</w:t>
            </w:r>
          </w:p>
        </w:tc>
      </w:tr>
      <w:tr w:rsidR="0094050B" w:rsidTr="0094050B">
        <w:trPr>
          <w:cantSplit/>
          <w:trHeight w:val="567"/>
          <w:jc w:val="center"/>
        </w:trPr>
        <w:tc>
          <w:tcPr>
            <w:tcW w:w="498" w:type="dxa"/>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lastRenderedPageBreak/>
              <w:t>9</w:t>
            </w:r>
          </w:p>
        </w:tc>
        <w:tc>
          <w:tcPr>
            <w:tcW w:w="942"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2020/2/25</w:t>
            </w:r>
          </w:p>
        </w:tc>
        <w:tc>
          <w:tcPr>
            <w:tcW w:w="484"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公章</w:t>
            </w:r>
          </w:p>
        </w:tc>
        <w:tc>
          <w:tcPr>
            <w:tcW w:w="1843"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致福州市城乡建设发展有限公司协调排水管道事宜</w:t>
            </w:r>
          </w:p>
        </w:tc>
        <w:tc>
          <w:tcPr>
            <w:tcW w:w="3651" w:type="dxa"/>
            <w:tcMar>
              <w:top w:w="15" w:type="dxa"/>
              <w:left w:w="15" w:type="dxa"/>
              <w:right w:w="15" w:type="dxa"/>
            </w:tcMar>
            <w:vAlign w:val="center"/>
          </w:tcPr>
          <w:p w:rsidR="0094050B" w:rsidRPr="0094050B" w:rsidRDefault="0094050B" w:rsidP="0094050B">
            <w:pPr>
              <w:adjustRightInd w:val="0"/>
              <w:snapToGrid w:val="0"/>
              <w:spacing w:line="240" w:lineRule="exact"/>
              <w:rPr>
                <w:rFonts w:ascii="Arial" w:eastAsia="宋体" w:hAnsi="Arial" w:cs="Arial"/>
                <w:sz w:val="18"/>
                <w:szCs w:val="18"/>
              </w:rPr>
            </w:pPr>
            <w:r w:rsidRPr="0094050B">
              <w:rPr>
                <w:rFonts w:ascii="Arial" w:eastAsia="宋体" w:hAnsi="Arial" w:cs="Arial" w:hint="eastAsia"/>
                <w:sz w:val="18"/>
                <w:szCs w:val="18"/>
              </w:rPr>
              <w:t>关于同意接驳三</w:t>
            </w:r>
            <w:proofErr w:type="gramStart"/>
            <w:r w:rsidRPr="0094050B">
              <w:rPr>
                <w:rFonts w:ascii="Arial" w:eastAsia="宋体" w:hAnsi="Arial" w:cs="Arial" w:hint="eastAsia"/>
                <w:sz w:val="18"/>
                <w:szCs w:val="18"/>
              </w:rPr>
              <w:t>迪</w:t>
            </w:r>
            <w:proofErr w:type="gramEnd"/>
            <w:r w:rsidRPr="0094050B">
              <w:rPr>
                <w:rFonts w:ascii="Arial" w:eastAsia="宋体" w:hAnsi="Arial" w:cs="Arial" w:hint="eastAsia"/>
                <w:sz w:val="18"/>
                <w:szCs w:val="18"/>
              </w:rPr>
              <w:t>枫</w:t>
            </w:r>
            <w:proofErr w:type="gramStart"/>
            <w:r w:rsidRPr="0094050B">
              <w:rPr>
                <w:rFonts w:ascii="Arial" w:eastAsia="宋体" w:hAnsi="Arial" w:cs="Arial" w:hint="eastAsia"/>
                <w:sz w:val="18"/>
                <w:szCs w:val="18"/>
              </w:rPr>
              <w:t>丹雅筑</w:t>
            </w:r>
            <w:proofErr w:type="gramEnd"/>
            <w:r w:rsidRPr="0094050B">
              <w:rPr>
                <w:rFonts w:ascii="Arial" w:eastAsia="宋体" w:hAnsi="Arial" w:cs="Arial" w:hint="eastAsia"/>
                <w:sz w:val="18"/>
                <w:szCs w:val="18"/>
              </w:rPr>
              <w:t>（一区）战</w:t>
            </w:r>
            <w:proofErr w:type="gramStart"/>
            <w:r w:rsidRPr="0094050B">
              <w:rPr>
                <w:rFonts w:ascii="Arial" w:eastAsia="宋体" w:hAnsi="Arial" w:cs="Arial" w:hint="eastAsia"/>
                <w:sz w:val="18"/>
                <w:szCs w:val="18"/>
              </w:rPr>
              <w:t>坂</w:t>
            </w:r>
            <w:proofErr w:type="gramEnd"/>
            <w:r w:rsidRPr="0094050B">
              <w:rPr>
                <w:rFonts w:ascii="Arial" w:eastAsia="宋体" w:hAnsi="Arial" w:cs="Arial" w:hint="eastAsia"/>
                <w:sz w:val="18"/>
                <w:szCs w:val="18"/>
              </w:rPr>
              <w:t>路排水管道事宜（</w:t>
            </w:r>
            <w:r w:rsidRPr="0094050B">
              <w:rPr>
                <w:rFonts w:ascii="Arial" w:eastAsia="宋体" w:hAnsi="Arial" w:cs="Arial" w:hint="eastAsia"/>
                <w:sz w:val="18"/>
                <w:szCs w:val="18"/>
              </w:rPr>
              <w:t>1</w:t>
            </w:r>
            <w:r w:rsidRPr="0094050B">
              <w:rPr>
                <w:rFonts w:ascii="Arial" w:eastAsia="宋体" w:hAnsi="Arial" w:cs="Arial" w:hint="eastAsia"/>
                <w:sz w:val="18"/>
                <w:szCs w:val="18"/>
              </w:rPr>
              <w:t>份）</w:t>
            </w:r>
          </w:p>
        </w:tc>
        <w:tc>
          <w:tcPr>
            <w:tcW w:w="1134"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授权范围内</w:t>
            </w:r>
          </w:p>
        </w:tc>
        <w:tc>
          <w:tcPr>
            <w:tcW w:w="850"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综合部</w:t>
            </w:r>
          </w:p>
        </w:tc>
        <w:tc>
          <w:tcPr>
            <w:tcW w:w="908" w:type="dxa"/>
            <w:tcMar>
              <w:top w:w="15" w:type="dxa"/>
              <w:left w:w="15" w:type="dxa"/>
              <w:right w:w="15" w:type="dxa"/>
            </w:tcMar>
            <w:vAlign w:val="center"/>
          </w:tcPr>
          <w:p w:rsidR="0094050B" w:rsidRPr="0094050B" w:rsidRDefault="0094050B" w:rsidP="0094050B">
            <w:pPr>
              <w:adjustRightInd w:val="0"/>
              <w:snapToGrid w:val="0"/>
              <w:spacing w:line="240" w:lineRule="exact"/>
              <w:jc w:val="center"/>
              <w:rPr>
                <w:rFonts w:ascii="Arial" w:eastAsia="宋体" w:hAnsi="Arial" w:cs="Arial"/>
                <w:sz w:val="18"/>
                <w:szCs w:val="18"/>
              </w:rPr>
            </w:pPr>
            <w:r w:rsidRPr="0094050B">
              <w:rPr>
                <w:rFonts w:ascii="Arial" w:eastAsia="宋体" w:hAnsi="Arial" w:cs="Arial" w:hint="eastAsia"/>
                <w:sz w:val="18"/>
                <w:szCs w:val="18"/>
              </w:rPr>
              <w:t>林锋</w:t>
            </w:r>
          </w:p>
        </w:tc>
      </w:tr>
      <w:tr w:rsidR="00AD5C7E" w:rsidTr="0094050B">
        <w:trPr>
          <w:cantSplit/>
          <w:trHeight w:val="829"/>
          <w:jc w:val="center"/>
        </w:trPr>
        <w:tc>
          <w:tcPr>
            <w:tcW w:w="498" w:type="dxa"/>
            <w:vAlign w:val="center"/>
          </w:tcPr>
          <w:p w:rsidR="00AD5C7E" w:rsidRDefault="00AD5C7E" w:rsidP="00BD352E">
            <w:pPr>
              <w:adjustRightInd w:val="0"/>
              <w:snapToGrid w:val="0"/>
              <w:spacing w:line="240" w:lineRule="exact"/>
              <w:jc w:val="center"/>
              <w:rPr>
                <w:rFonts w:ascii="Arial" w:eastAsia="宋体" w:hAnsi="Arial" w:cs="Arial"/>
                <w:sz w:val="18"/>
                <w:szCs w:val="18"/>
              </w:rPr>
            </w:pPr>
            <w:r>
              <w:rPr>
                <w:rFonts w:ascii="Arial" w:eastAsia="宋体" w:hAnsi="Arial" w:cs="Arial" w:hint="eastAsia"/>
                <w:sz w:val="18"/>
                <w:szCs w:val="18"/>
              </w:rPr>
              <w:t>10</w:t>
            </w:r>
          </w:p>
        </w:tc>
        <w:tc>
          <w:tcPr>
            <w:tcW w:w="942" w:type="dxa"/>
            <w:tcMar>
              <w:top w:w="15" w:type="dxa"/>
              <w:left w:w="15" w:type="dxa"/>
              <w:right w:w="15" w:type="dxa"/>
            </w:tcMar>
            <w:vAlign w:val="center"/>
          </w:tcPr>
          <w:p w:rsidR="00AD5C7E" w:rsidRDefault="00AD5C7E" w:rsidP="006E3B5A">
            <w:pPr>
              <w:widowControl/>
              <w:jc w:val="center"/>
              <w:rPr>
                <w:rFonts w:ascii="Arial Unicode MS" w:eastAsia="宋体" w:hAnsi="Arial Unicode MS"/>
                <w:color w:val="000000"/>
                <w:kern w:val="0"/>
                <w:sz w:val="18"/>
                <w:szCs w:val="20"/>
              </w:rPr>
            </w:pPr>
            <w:r>
              <w:rPr>
                <w:rFonts w:ascii="Arial Unicode MS" w:eastAsia="宋体" w:hAnsi="Arial Unicode MS" w:hint="eastAsia"/>
                <w:color w:val="000000"/>
                <w:kern w:val="0"/>
                <w:sz w:val="18"/>
                <w:szCs w:val="20"/>
              </w:rPr>
              <w:t>2020-2-28</w:t>
            </w:r>
          </w:p>
        </w:tc>
        <w:tc>
          <w:tcPr>
            <w:tcW w:w="484" w:type="dxa"/>
            <w:tcMar>
              <w:top w:w="15" w:type="dxa"/>
              <w:left w:w="15" w:type="dxa"/>
              <w:right w:w="15" w:type="dxa"/>
            </w:tcMar>
            <w:vAlign w:val="center"/>
          </w:tcPr>
          <w:p w:rsidR="00AD5C7E" w:rsidRDefault="00AD5C7E" w:rsidP="006E3B5A">
            <w:pPr>
              <w:widowControl/>
              <w:jc w:val="center"/>
              <w:rPr>
                <w:rFonts w:ascii="Arial Unicode MS" w:eastAsia="宋体" w:hAnsi="Arial Unicode MS"/>
                <w:color w:val="000000"/>
                <w:kern w:val="0"/>
                <w:sz w:val="18"/>
                <w:szCs w:val="20"/>
              </w:rPr>
            </w:pPr>
            <w:r w:rsidRPr="0094050B">
              <w:rPr>
                <w:rFonts w:ascii="Arial" w:eastAsia="宋体" w:hAnsi="Arial" w:cs="Arial" w:hint="eastAsia"/>
                <w:sz w:val="18"/>
                <w:szCs w:val="18"/>
              </w:rPr>
              <w:t>公章</w:t>
            </w:r>
          </w:p>
        </w:tc>
        <w:tc>
          <w:tcPr>
            <w:tcW w:w="1843" w:type="dxa"/>
            <w:tcMar>
              <w:top w:w="15" w:type="dxa"/>
              <w:left w:w="15" w:type="dxa"/>
              <w:right w:w="15" w:type="dxa"/>
            </w:tcMar>
            <w:vAlign w:val="center"/>
          </w:tcPr>
          <w:p w:rsidR="00AD5C7E" w:rsidRPr="00AA5168" w:rsidRDefault="00AD5C7E" w:rsidP="006E3B5A">
            <w:pPr>
              <w:jc w:val="center"/>
              <w:rPr>
                <w:rFonts w:ascii="Arial Unicode MS" w:eastAsia="宋体" w:hAnsi="Arial Unicode MS"/>
                <w:color w:val="000000"/>
                <w:sz w:val="18"/>
                <w:szCs w:val="20"/>
              </w:rPr>
            </w:pPr>
            <w:r w:rsidRPr="00742F64">
              <w:rPr>
                <w:rFonts w:ascii="Arial Unicode MS" w:eastAsia="宋体" w:hAnsi="Arial Unicode MS" w:hint="eastAsia"/>
                <w:color w:val="000000"/>
                <w:sz w:val="18"/>
                <w:szCs w:val="20"/>
              </w:rPr>
              <w:t>提交公积金管理中心申请疫情期间缓缴公积金</w:t>
            </w:r>
          </w:p>
        </w:tc>
        <w:tc>
          <w:tcPr>
            <w:tcW w:w="3651" w:type="dxa"/>
            <w:tcMar>
              <w:top w:w="15" w:type="dxa"/>
              <w:left w:w="15" w:type="dxa"/>
              <w:right w:w="15" w:type="dxa"/>
            </w:tcMar>
            <w:vAlign w:val="center"/>
          </w:tcPr>
          <w:p w:rsidR="00363649" w:rsidRDefault="00AD5C7E">
            <w:pPr>
              <w:jc w:val="left"/>
              <w:rPr>
                <w:rFonts w:ascii="Arial Unicode MS" w:eastAsia="宋体" w:hAnsi="Arial Unicode MS"/>
                <w:color w:val="000000"/>
                <w:sz w:val="18"/>
                <w:szCs w:val="20"/>
              </w:rPr>
            </w:pPr>
            <w:r w:rsidRPr="00742F64">
              <w:rPr>
                <w:rFonts w:ascii="Arial Unicode MS" w:eastAsia="宋体" w:hAnsi="Arial Unicode MS" w:hint="eastAsia"/>
                <w:color w:val="000000"/>
                <w:sz w:val="18"/>
                <w:szCs w:val="20"/>
              </w:rPr>
              <w:t>福州住房公积金单位缓缴申请审批表</w:t>
            </w:r>
          </w:p>
        </w:tc>
        <w:tc>
          <w:tcPr>
            <w:tcW w:w="1134" w:type="dxa"/>
            <w:tcMar>
              <w:top w:w="15" w:type="dxa"/>
              <w:left w:w="15" w:type="dxa"/>
              <w:right w:w="15" w:type="dxa"/>
            </w:tcMar>
            <w:vAlign w:val="center"/>
          </w:tcPr>
          <w:p w:rsidR="00AD5C7E" w:rsidRPr="0050487F" w:rsidRDefault="00AD5C7E" w:rsidP="006E3B5A">
            <w:pPr>
              <w:jc w:val="center"/>
              <w:rPr>
                <w:rFonts w:ascii="Arial Unicode MS" w:eastAsia="宋体" w:hAnsi="Arial Unicode MS"/>
                <w:color w:val="000000"/>
                <w:sz w:val="18"/>
                <w:szCs w:val="20"/>
              </w:rPr>
            </w:pPr>
            <w:r w:rsidRPr="008D5F92">
              <w:rPr>
                <w:rFonts w:ascii="Arial Unicode MS" w:eastAsia="宋体" w:hAnsi="Arial Unicode MS" w:hint="eastAsia"/>
                <w:color w:val="000000"/>
                <w:kern w:val="0"/>
                <w:sz w:val="18"/>
                <w:szCs w:val="20"/>
              </w:rPr>
              <w:t>授权范围内</w:t>
            </w:r>
          </w:p>
        </w:tc>
        <w:tc>
          <w:tcPr>
            <w:tcW w:w="850" w:type="dxa"/>
            <w:tcMar>
              <w:top w:w="15" w:type="dxa"/>
              <w:left w:w="15" w:type="dxa"/>
              <w:right w:w="15" w:type="dxa"/>
            </w:tcMar>
            <w:vAlign w:val="center"/>
          </w:tcPr>
          <w:p w:rsidR="00AD5C7E" w:rsidRPr="008D5F92" w:rsidRDefault="00AD5C7E" w:rsidP="006E3B5A">
            <w:pPr>
              <w:jc w:val="center"/>
              <w:rPr>
                <w:rFonts w:ascii="Arial Unicode MS" w:eastAsia="宋体" w:hAnsi="Arial Unicode MS"/>
                <w:color w:val="000000"/>
                <w:sz w:val="18"/>
                <w:szCs w:val="20"/>
              </w:rPr>
            </w:pPr>
            <w:r>
              <w:rPr>
                <w:rFonts w:ascii="Arial Unicode MS" w:eastAsia="宋体" w:hAnsi="Arial Unicode MS" w:hint="eastAsia"/>
                <w:color w:val="000000"/>
                <w:sz w:val="18"/>
                <w:szCs w:val="20"/>
              </w:rPr>
              <w:t>人力行政</w:t>
            </w:r>
            <w:r w:rsidRPr="008D5F92">
              <w:rPr>
                <w:rFonts w:ascii="Arial Unicode MS" w:eastAsia="宋体" w:hAnsi="Arial Unicode MS" w:hint="eastAsia"/>
                <w:color w:val="000000"/>
                <w:sz w:val="18"/>
                <w:szCs w:val="20"/>
              </w:rPr>
              <w:t>部</w:t>
            </w:r>
          </w:p>
        </w:tc>
        <w:tc>
          <w:tcPr>
            <w:tcW w:w="908" w:type="dxa"/>
            <w:tcMar>
              <w:top w:w="15" w:type="dxa"/>
              <w:left w:w="15" w:type="dxa"/>
              <w:right w:w="15" w:type="dxa"/>
            </w:tcMar>
            <w:vAlign w:val="center"/>
          </w:tcPr>
          <w:p w:rsidR="00AD5C7E" w:rsidRPr="008D5F92" w:rsidRDefault="00AD5C7E" w:rsidP="006E3B5A">
            <w:pPr>
              <w:jc w:val="center"/>
              <w:rPr>
                <w:rFonts w:ascii="Arial Unicode MS" w:eastAsia="宋体" w:hAnsi="Arial Unicode MS"/>
                <w:color w:val="000000"/>
                <w:sz w:val="18"/>
                <w:szCs w:val="20"/>
              </w:rPr>
            </w:pPr>
            <w:r w:rsidRPr="00742F64">
              <w:rPr>
                <w:rFonts w:ascii="Arial Unicode MS" w:eastAsia="宋体" w:hAnsi="Arial Unicode MS" w:hint="eastAsia"/>
                <w:color w:val="000000"/>
                <w:sz w:val="18"/>
                <w:szCs w:val="20"/>
              </w:rPr>
              <w:t>林汝康</w:t>
            </w:r>
          </w:p>
        </w:tc>
      </w:tr>
    </w:tbl>
    <w:p w:rsidR="00D46E14" w:rsidRDefault="00D46E14" w:rsidP="003A365E">
      <w:pPr>
        <w:rPr>
          <w:rFonts w:ascii="Arial" w:eastAsia="宋体" w:hAnsi="Arial" w:cs="Arial"/>
          <w:bCs/>
          <w:kern w:val="44"/>
          <w:szCs w:val="21"/>
        </w:rPr>
      </w:pPr>
    </w:p>
    <w:p w:rsidR="00B94718" w:rsidRPr="00ED48A4" w:rsidRDefault="00B94718" w:rsidP="00ED48A4">
      <w:pPr>
        <w:spacing w:line="480" w:lineRule="auto"/>
        <w:ind w:firstLineChars="1500" w:firstLine="3614"/>
        <w:rPr>
          <w:rFonts w:ascii="Arial" w:eastAsia="宋体" w:hAnsi="Arial" w:cs="Arial"/>
          <w:b/>
          <w:color w:val="000000"/>
          <w:sz w:val="24"/>
          <w:szCs w:val="28"/>
        </w:rPr>
      </w:pPr>
      <w:r w:rsidRPr="00ED48A4">
        <w:rPr>
          <w:rFonts w:ascii="Arial" w:eastAsia="宋体" w:hAnsi="Arial" w:cs="Arial" w:hint="eastAsia"/>
          <w:b/>
          <w:color w:val="000000"/>
          <w:sz w:val="24"/>
          <w:szCs w:val="28"/>
        </w:rPr>
        <w:t>证照使用情况表</w:t>
      </w:r>
    </w:p>
    <w:tbl>
      <w:tblPr>
        <w:tblW w:w="10376" w:type="dxa"/>
        <w:jc w:val="center"/>
        <w:tblLook w:val="04A0"/>
      </w:tblPr>
      <w:tblGrid>
        <w:gridCol w:w="727"/>
        <w:gridCol w:w="1037"/>
        <w:gridCol w:w="1185"/>
        <w:gridCol w:w="1843"/>
        <w:gridCol w:w="1701"/>
        <w:gridCol w:w="2010"/>
        <w:gridCol w:w="992"/>
        <w:gridCol w:w="881"/>
      </w:tblGrid>
      <w:tr w:rsidR="00B94718" w:rsidRPr="001F1094" w:rsidTr="00482113">
        <w:trPr>
          <w:trHeight w:val="631"/>
          <w:tblHeader/>
          <w:jc w:val="center"/>
        </w:trPr>
        <w:tc>
          <w:tcPr>
            <w:tcW w:w="7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4718" w:rsidRPr="001F1094" w:rsidRDefault="00B94718" w:rsidP="006E3B5A">
            <w:pPr>
              <w:widowControl/>
              <w:jc w:val="center"/>
              <w:rPr>
                <w:rFonts w:ascii="Arial Unicode MS" w:eastAsia="宋体" w:hAnsi="Arial Unicode MS" w:cs="宋体"/>
                <w:b/>
                <w:color w:val="000000"/>
                <w:kern w:val="0"/>
                <w:sz w:val="18"/>
                <w:szCs w:val="20"/>
              </w:rPr>
            </w:pPr>
            <w:r w:rsidRPr="001F1094">
              <w:rPr>
                <w:rFonts w:ascii="Arial Unicode MS" w:eastAsia="宋体" w:hAnsi="Arial Unicode MS" w:cs="宋体" w:hint="eastAsia"/>
                <w:b/>
                <w:color w:val="000000"/>
                <w:kern w:val="0"/>
                <w:sz w:val="18"/>
                <w:szCs w:val="20"/>
              </w:rPr>
              <w:t>序号</w:t>
            </w:r>
          </w:p>
        </w:tc>
        <w:tc>
          <w:tcPr>
            <w:tcW w:w="1037" w:type="dxa"/>
            <w:tcBorders>
              <w:top w:val="single" w:sz="4" w:space="0" w:color="auto"/>
              <w:left w:val="nil"/>
              <w:bottom w:val="single" w:sz="4" w:space="0" w:color="auto"/>
              <w:right w:val="single" w:sz="4" w:space="0" w:color="auto"/>
            </w:tcBorders>
            <w:shd w:val="clear" w:color="auto" w:fill="auto"/>
            <w:vAlign w:val="center"/>
            <w:hideMark/>
          </w:tcPr>
          <w:p w:rsidR="00B94718" w:rsidRPr="001F1094" w:rsidRDefault="00B94718" w:rsidP="006E3B5A">
            <w:pPr>
              <w:widowControl/>
              <w:jc w:val="center"/>
              <w:rPr>
                <w:rFonts w:ascii="Arial Unicode MS" w:eastAsia="宋体" w:hAnsi="Arial Unicode MS" w:cs="宋体"/>
                <w:b/>
                <w:color w:val="000000"/>
                <w:kern w:val="0"/>
                <w:sz w:val="18"/>
                <w:szCs w:val="20"/>
              </w:rPr>
            </w:pPr>
            <w:r>
              <w:rPr>
                <w:rFonts w:ascii="Arial Unicode MS" w:eastAsia="宋体" w:hAnsi="Arial Unicode MS" w:cs="宋体" w:hint="eastAsia"/>
                <w:b/>
                <w:color w:val="000000"/>
                <w:kern w:val="0"/>
                <w:sz w:val="18"/>
                <w:szCs w:val="20"/>
              </w:rPr>
              <w:t>使用</w:t>
            </w:r>
            <w:r w:rsidRPr="001F1094">
              <w:rPr>
                <w:rFonts w:ascii="Arial Unicode MS" w:eastAsia="宋体" w:hAnsi="Arial Unicode MS" w:cs="宋体" w:hint="eastAsia"/>
                <w:b/>
                <w:color w:val="000000"/>
                <w:kern w:val="0"/>
                <w:sz w:val="18"/>
                <w:szCs w:val="20"/>
              </w:rPr>
              <w:t>日期</w:t>
            </w:r>
          </w:p>
        </w:tc>
        <w:tc>
          <w:tcPr>
            <w:tcW w:w="1185" w:type="dxa"/>
            <w:tcBorders>
              <w:top w:val="single" w:sz="4" w:space="0" w:color="auto"/>
              <w:left w:val="nil"/>
              <w:bottom w:val="single" w:sz="4" w:space="0" w:color="auto"/>
              <w:right w:val="single" w:sz="4" w:space="0" w:color="auto"/>
            </w:tcBorders>
            <w:shd w:val="clear" w:color="auto" w:fill="auto"/>
            <w:vAlign w:val="center"/>
            <w:hideMark/>
          </w:tcPr>
          <w:p w:rsidR="00B94718" w:rsidRPr="001F1094" w:rsidRDefault="00B94718" w:rsidP="006E3B5A">
            <w:pPr>
              <w:widowControl/>
              <w:jc w:val="center"/>
              <w:rPr>
                <w:rFonts w:ascii="Arial Unicode MS" w:eastAsia="宋体" w:hAnsi="Arial Unicode MS" w:cs="宋体"/>
                <w:b/>
                <w:color w:val="000000"/>
                <w:kern w:val="0"/>
                <w:sz w:val="18"/>
                <w:szCs w:val="20"/>
              </w:rPr>
            </w:pPr>
            <w:r w:rsidRPr="00D279A4">
              <w:rPr>
                <w:rFonts w:ascii="Arial Unicode MS" w:eastAsia="宋体" w:hAnsi="Arial Unicode MS" w:cs="宋体" w:hint="eastAsia"/>
                <w:b/>
                <w:color w:val="000000"/>
                <w:kern w:val="0"/>
                <w:sz w:val="18"/>
                <w:szCs w:val="20"/>
              </w:rPr>
              <w:t>授权方式</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B94718" w:rsidRPr="001F1094" w:rsidRDefault="00B94718" w:rsidP="006E3B5A">
            <w:pPr>
              <w:widowControl/>
              <w:jc w:val="center"/>
              <w:rPr>
                <w:rFonts w:ascii="Arial Unicode MS" w:eastAsia="宋体" w:hAnsi="Arial Unicode MS" w:cs="宋体"/>
                <w:b/>
                <w:color w:val="000000"/>
                <w:kern w:val="0"/>
                <w:sz w:val="18"/>
                <w:szCs w:val="20"/>
              </w:rPr>
            </w:pPr>
            <w:r>
              <w:rPr>
                <w:rFonts w:ascii="Arial Unicode MS" w:eastAsia="宋体" w:hAnsi="Arial Unicode MS" w:cs="宋体" w:hint="eastAsia"/>
                <w:b/>
                <w:color w:val="000000"/>
                <w:kern w:val="0"/>
                <w:sz w:val="18"/>
                <w:szCs w:val="20"/>
              </w:rPr>
              <w:t>证照</w:t>
            </w:r>
            <w:r w:rsidRPr="001F1094">
              <w:rPr>
                <w:rFonts w:ascii="Arial Unicode MS" w:eastAsia="宋体" w:hAnsi="Arial Unicode MS" w:cs="宋体" w:hint="eastAsia"/>
                <w:b/>
                <w:color w:val="000000"/>
                <w:kern w:val="0"/>
                <w:sz w:val="18"/>
                <w:szCs w:val="20"/>
              </w:rPr>
              <w:t>名称</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B94718" w:rsidRPr="001F1094" w:rsidRDefault="00B94718" w:rsidP="006E3B5A">
            <w:pPr>
              <w:widowControl/>
              <w:jc w:val="center"/>
              <w:rPr>
                <w:rFonts w:ascii="Arial Unicode MS" w:eastAsia="宋体" w:hAnsi="Arial Unicode MS" w:cs="宋体"/>
                <w:b/>
                <w:color w:val="000000"/>
                <w:kern w:val="0"/>
                <w:sz w:val="18"/>
                <w:szCs w:val="20"/>
              </w:rPr>
            </w:pPr>
            <w:r>
              <w:rPr>
                <w:rFonts w:ascii="Arial Unicode MS" w:eastAsia="宋体" w:hAnsi="Arial Unicode MS" w:cs="宋体" w:hint="eastAsia"/>
                <w:b/>
                <w:color w:val="000000"/>
                <w:kern w:val="0"/>
                <w:sz w:val="18"/>
                <w:szCs w:val="20"/>
              </w:rPr>
              <w:t>证照使用</w:t>
            </w:r>
            <w:r w:rsidRPr="001F1094">
              <w:rPr>
                <w:rFonts w:ascii="Arial Unicode MS" w:eastAsia="宋体" w:hAnsi="Arial Unicode MS" w:cs="宋体" w:hint="eastAsia"/>
                <w:b/>
                <w:color w:val="000000"/>
                <w:kern w:val="0"/>
                <w:sz w:val="18"/>
                <w:szCs w:val="20"/>
              </w:rPr>
              <w:t>事由</w:t>
            </w:r>
          </w:p>
        </w:tc>
        <w:tc>
          <w:tcPr>
            <w:tcW w:w="2010" w:type="dxa"/>
            <w:tcBorders>
              <w:top w:val="single" w:sz="4" w:space="0" w:color="auto"/>
              <w:left w:val="nil"/>
              <w:bottom w:val="single" w:sz="4" w:space="0" w:color="auto"/>
              <w:right w:val="single" w:sz="4" w:space="0" w:color="auto"/>
            </w:tcBorders>
            <w:vAlign w:val="center"/>
          </w:tcPr>
          <w:p w:rsidR="00B94718" w:rsidRPr="001F1094" w:rsidRDefault="00B94718" w:rsidP="006E3B5A">
            <w:pPr>
              <w:widowControl/>
              <w:jc w:val="center"/>
              <w:rPr>
                <w:rFonts w:ascii="Arial Unicode MS" w:eastAsia="宋体" w:hAnsi="Arial Unicode MS" w:cs="宋体"/>
                <w:b/>
                <w:color w:val="000000"/>
                <w:kern w:val="0"/>
                <w:sz w:val="18"/>
                <w:szCs w:val="20"/>
              </w:rPr>
            </w:pPr>
            <w:r>
              <w:rPr>
                <w:rFonts w:ascii="Arial Unicode MS" w:eastAsia="宋体" w:hAnsi="Arial Unicode MS" w:cs="宋体" w:hint="eastAsia"/>
                <w:b/>
                <w:color w:val="000000"/>
                <w:kern w:val="0"/>
                <w:sz w:val="18"/>
                <w:szCs w:val="20"/>
              </w:rPr>
              <w:t>接收</w:t>
            </w:r>
            <w:r>
              <w:rPr>
                <w:rFonts w:ascii="Arial Unicode MS" w:eastAsia="宋体" w:hAnsi="Arial Unicode MS" w:cs="宋体" w:hint="eastAsia"/>
                <w:b/>
                <w:color w:val="000000"/>
                <w:kern w:val="0"/>
                <w:sz w:val="18"/>
                <w:szCs w:val="20"/>
              </w:rPr>
              <w:t>/</w:t>
            </w:r>
            <w:r>
              <w:rPr>
                <w:rFonts w:ascii="Arial Unicode MS" w:eastAsia="宋体" w:hAnsi="Arial Unicode MS" w:cs="宋体" w:hint="eastAsia"/>
                <w:b/>
                <w:color w:val="000000"/>
                <w:kern w:val="0"/>
                <w:sz w:val="18"/>
                <w:szCs w:val="20"/>
              </w:rPr>
              <w:t>查阅单位</w:t>
            </w:r>
          </w:p>
        </w:tc>
        <w:tc>
          <w:tcPr>
            <w:tcW w:w="992" w:type="dxa"/>
            <w:tcBorders>
              <w:top w:val="single" w:sz="4" w:space="0" w:color="auto"/>
              <w:left w:val="nil"/>
              <w:bottom w:val="single" w:sz="4" w:space="0" w:color="auto"/>
              <w:right w:val="single" w:sz="4" w:space="0" w:color="auto"/>
            </w:tcBorders>
            <w:vAlign w:val="center"/>
          </w:tcPr>
          <w:p w:rsidR="00B94718" w:rsidRPr="001F1094" w:rsidRDefault="00B94718" w:rsidP="006E3B5A">
            <w:pPr>
              <w:widowControl/>
              <w:jc w:val="center"/>
              <w:rPr>
                <w:rFonts w:ascii="Arial Unicode MS" w:eastAsia="宋体" w:hAnsi="Arial Unicode MS" w:cs="宋体"/>
                <w:b/>
                <w:color w:val="000000"/>
                <w:kern w:val="0"/>
                <w:sz w:val="18"/>
                <w:szCs w:val="20"/>
              </w:rPr>
            </w:pPr>
            <w:r w:rsidRPr="001F1094">
              <w:rPr>
                <w:rFonts w:ascii="Arial Unicode MS" w:eastAsia="宋体" w:hAnsi="Arial Unicode MS" w:cs="宋体" w:hint="eastAsia"/>
                <w:b/>
                <w:color w:val="000000"/>
                <w:kern w:val="0"/>
                <w:sz w:val="18"/>
                <w:szCs w:val="20"/>
              </w:rPr>
              <w:t>经办部门</w:t>
            </w:r>
          </w:p>
        </w:tc>
        <w:tc>
          <w:tcPr>
            <w:tcW w:w="881" w:type="dxa"/>
            <w:tcBorders>
              <w:top w:val="single" w:sz="4" w:space="0" w:color="auto"/>
              <w:left w:val="nil"/>
              <w:bottom w:val="single" w:sz="4" w:space="0" w:color="auto"/>
              <w:right w:val="single" w:sz="4" w:space="0" w:color="auto"/>
            </w:tcBorders>
            <w:vAlign w:val="center"/>
          </w:tcPr>
          <w:p w:rsidR="00B94718" w:rsidRPr="001F1094" w:rsidRDefault="00B94718" w:rsidP="006E3B5A">
            <w:pPr>
              <w:widowControl/>
              <w:jc w:val="center"/>
              <w:rPr>
                <w:rFonts w:ascii="Arial Unicode MS" w:eastAsia="宋体" w:hAnsi="Arial Unicode MS" w:cs="宋体"/>
                <w:b/>
                <w:color w:val="000000"/>
                <w:kern w:val="0"/>
                <w:sz w:val="18"/>
                <w:szCs w:val="20"/>
              </w:rPr>
            </w:pPr>
            <w:r w:rsidRPr="001F1094">
              <w:rPr>
                <w:rFonts w:ascii="Arial Unicode MS" w:eastAsia="宋体" w:hAnsi="Arial Unicode MS" w:cs="宋体" w:hint="eastAsia"/>
                <w:b/>
                <w:color w:val="000000"/>
                <w:kern w:val="0"/>
                <w:sz w:val="18"/>
                <w:szCs w:val="20"/>
              </w:rPr>
              <w:t>经办人</w:t>
            </w:r>
          </w:p>
        </w:tc>
      </w:tr>
      <w:tr w:rsidR="00B94718" w:rsidTr="00482113">
        <w:trPr>
          <w:trHeight w:val="906"/>
          <w:jc w:val="center"/>
        </w:trPr>
        <w:tc>
          <w:tcPr>
            <w:tcW w:w="7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4718" w:rsidRDefault="00B94718" w:rsidP="006E3B5A">
            <w:pPr>
              <w:widowControl/>
              <w:jc w:val="center"/>
              <w:rPr>
                <w:rFonts w:ascii="Arial Unicode MS" w:eastAsia="宋体" w:hAnsi="Arial Unicode MS" w:cs="宋体"/>
                <w:color w:val="000000"/>
                <w:kern w:val="0"/>
                <w:sz w:val="18"/>
                <w:szCs w:val="20"/>
              </w:rPr>
            </w:pPr>
            <w:r>
              <w:rPr>
                <w:rFonts w:ascii="Arial Unicode MS" w:eastAsia="宋体" w:hAnsi="Arial Unicode MS" w:cs="宋体" w:hint="eastAsia"/>
                <w:color w:val="000000"/>
                <w:kern w:val="0"/>
                <w:sz w:val="18"/>
                <w:szCs w:val="20"/>
              </w:rPr>
              <w:t>1</w:t>
            </w:r>
          </w:p>
        </w:tc>
        <w:tc>
          <w:tcPr>
            <w:tcW w:w="1037" w:type="dxa"/>
            <w:tcBorders>
              <w:top w:val="single" w:sz="4" w:space="0" w:color="auto"/>
              <w:left w:val="nil"/>
              <w:bottom w:val="single" w:sz="4" w:space="0" w:color="auto"/>
              <w:right w:val="single" w:sz="4" w:space="0" w:color="auto"/>
            </w:tcBorders>
            <w:shd w:val="clear" w:color="auto" w:fill="auto"/>
            <w:vAlign w:val="center"/>
            <w:hideMark/>
          </w:tcPr>
          <w:p w:rsidR="00B94718" w:rsidRDefault="00B94718" w:rsidP="006E3B5A">
            <w:pPr>
              <w:widowControl/>
              <w:jc w:val="center"/>
              <w:rPr>
                <w:rFonts w:ascii="Arial Unicode MS" w:eastAsia="宋体" w:hAnsi="Arial Unicode MS"/>
                <w:color w:val="000000"/>
                <w:kern w:val="0"/>
                <w:sz w:val="18"/>
                <w:szCs w:val="20"/>
              </w:rPr>
            </w:pPr>
            <w:r>
              <w:rPr>
                <w:rFonts w:ascii="Arial Unicode MS" w:eastAsia="宋体" w:hAnsi="Arial Unicode MS" w:hint="eastAsia"/>
                <w:color w:val="000000"/>
                <w:kern w:val="0"/>
                <w:sz w:val="18"/>
                <w:szCs w:val="20"/>
              </w:rPr>
              <w:t>2020-2-25</w:t>
            </w:r>
          </w:p>
        </w:tc>
        <w:tc>
          <w:tcPr>
            <w:tcW w:w="1185" w:type="dxa"/>
            <w:tcBorders>
              <w:top w:val="single" w:sz="4" w:space="0" w:color="auto"/>
              <w:left w:val="nil"/>
              <w:bottom w:val="single" w:sz="4" w:space="0" w:color="auto"/>
              <w:right w:val="single" w:sz="4" w:space="0" w:color="auto"/>
            </w:tcBorders>
            <w:shd w:val="clear" w:color="auto" w:fill="auto"/>
            <w:vAlign w:val="center"/>
            <w:hideMark/>
          </w:tcPr>
          <w:p w:rsidR="00B94718" w:rsidRDefault="00B94718" w:rsidP="006E3B5A">
            <w:pPr>
              <w:widowControl/>
              <w:jc w:val="center"/>
              <w:rPr>
                <w:rFonts w:ascii="Arial Unicode MS" w:eastAsia="宋体" w:hAnsi="Arial Unicode MS"/>
                <w:color w:val="000000"/>
                <w:kern w:val="0"/>
                <w:sz w:val="18"/>
                <w:szCs w:val="20"/>
              </w:rPr>
            </w:pPr>
            <w:r w:rsidRPr="008D5F92">
              <w:rPr>
                <w:rFonts w:ascii="Arial Unicode MS" w:eastAsia="宋体" w:hAnsi="Arial Unicode MS" w:hint="eastAsia"/>
                <w:color w:val="000000"/>
                <w:kern w:val="0"/>
                <w:sz w:val="18"/>
                <w:szCs w:val="20"/>
              </w:rPr>
              <w:t>授权范围内</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B94718" w:rsidRDefault="00B94718" w:rsidP="006E3B5A">
            <w:pPr>
              <w:jc w:val="center"/>
              <w:rPr>
                <w:rFonts w:ascii="Arial Unicode MS" w:eastAsia="宋体" w:hAnsi="Arial Unicode MS"/>
                <w:color w:val="000000"/>
                <w:sz w:val="18"/>
                <w:szCs w:val="20"/>
              </w:rPr>
            </w:pPr>
            <w:r w:rsidRPr="008D5F92">
              <w:rPr>
                <w:rFonts w:ascii="Arial Unicode MS" w:eastAsia="宋体" w:hAnsi="Arial Unicode MS" w:hint="eastAsia"/>
                <w:color w:val="000000"/>
                <w:sz w:val="18"/>
                <w:szCs w:val="20"/>
              </w:rPr>
              <w:t>营业执照正副本、信用代码证</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B94718" w:rsidRPr="00FE14D7" w:rsidRDefault="00B94718" w:rsidP="006E3B5A">
            <w:pPr>
              <w:jc w:val="center"/>
              <w:rPr>
                <w:rFonts w:ascii="Arial Unicode MS" w:eastAsia="宋体" w:hAnsi="Arial Unicode MS"/>
                <w:color w:val="000000"/>
                <w:sz w:val="18"/>
                <w:szCs w:val="20"/>
              </w:rPr>
            </w:pPr>
            <w:r>
              <w:rPr>
                <w:rFonts w:ascii="Arial Unicode MS" w:eastAsia="宋体" w:hAnsi="Arial Unicode MS" w:hint="eastAsia"/>
                <w:color w:val="000000"/>
                <w:sz w:val="18"/>
                <w:szCs w:val="20"/>
              </w:rPr>
              <w:t>办理征信报告查询</w:t>
            </w:r>
          </w:p>
        </w:tc>
        <w:tc>
          <w:tcPr>
            <w:tcW w:w="2010" w:type="dxa"/>
            <w:tcBorders>
              <w:top w:val="single" w:sz="4" w:space="0" w:color="auto"/>
              <w:left w:val="nil"/>
              <w:bottom w:val="single" w:sz="4" w:space="0" w:color="auto"/>
              <w:right w:val="single" w:sz="4" w:space="0" w:color="auto"/>
            </w:tcBorders>
            <w:vAlign w:val="center"/>
          </w:tcPr>
          <w:p w:rsidR="00B94718" w:rsidRPr="00492AC6" w:rsidRDefault="00B94718" w:rsidP="006E3B5A">
            <w:pPr>
              <w:jc w:val="center"/>
              <w:rPr>
                <w:rFonts w:ascii="Arial Unicode MS" w:eastAsia="宋体" w:hAnsi="Arial Unicode MS"/>
                <w:color w:val="000000"/>
                <w:sz w:val="18"/>
                <w:szCs w:val="20"/>
              </w:rPr>
            </w:pPr>
            <w:r>
              <w:rPr>
                <w:rFonts w:ascii="Arial Unicode MS" w:eastAsia="宋体" w:hAnsi="Arial Unicode MS" w:hint="eastAsia"/>
                <w:color w:val="000000"/>
                <w:sz w:val="18"/>
                <w:szCs w:val="20"/>
              </w:rPr>
              <w:t>福州市行政服务中心</w:t>
            </w:r>
          </w:p>
        </w:tc>
        <w:tc>
          <w:tcPr>
            <w:tcW w:w="992" w:type="dxa"/>
            <w:tcBorders>
              <w:top w:val="single" w:sz="4" w:space="0" w:color="auto"/>
              <w:left w:val="nil"/>
              <w:bottom w:val="single" w:sz="4" w:space="0" w:color="auto"/>
              <w:right w:val="single" w:sz="4" w:space="0" w:color="auto"/>
            </w:tcBorders>
            <w:vAlign w:val="center"/>
          </w:tcPr>
          <w:p w:rsidR="00B94718" w:rsidRDefault="00B94718" w:rsidP="006E3B5A">
            <w:pPr>
              <w:jc w:val="center"/>
              <w:rPr>
                <w:rFonts w:ascii="Arial Unicode MS" w:eastAsia="宋体" w:hAnsi="Arial Unicode MS"/>
                <w:color w:val="000000"/>
                <w:sz w:val="18"/>
                <w:szCs w:val="20"/>
              </w:rPr>
            </w:pPr>
            <w:r>
              <w:rPr>
                <w:rFonts w:ascii="Arial Unicode MS" w:eastAsia="宋体" w:hAnsi="Arial Unicode MS" w:hint="eastAsia"/>
                <w:color w:val="000000"/>
                <w:sz w:val="18"/>
                <w:szCs w:val="20"/>
              </w:rPr>
              <w:t>财务部</w:t>
            </w:r>
          </w:p>
        </w:tc>
        <w:tc>
          <w:tcPr>
            <w:tcW w:w="881" w:type="dxa"/>
            <w:tcBorders>
              <w:top w:val="single" w:sz="4" w:space="0" w:color="auto"/>
              <w:left w:val="nil"/>
              <w:bottom w:val="single" w:sz="4" w:space="0" w:color="auto"/>
              <w:right w:val="single" w:sz="4" w:space="0" w:color="auto"/>
            </w:tcBorders>
            <w:vAlign w:val="center"/>
          </w:tcPr>
          <w:p w:rsidR="00B94718" w:rsidRDefault="00B94718" w:rsidP="006E3B5A">
            <w:pPr>
              <w:jc w:val="center"/>
              <w:rPr>
                <w:rFonts w:ascii="Arial Unicode MS" w:eastAsia="宋体" w:hAnsi="Arial Unicode MS"/>
                <w:color w:val="000000"/>
                <w:sz w:val="18"/>
                <w:szCs w:val="20"/>
              </w:rPr>
            </w:pPr>
            <w:r>
              <w:rPr>
                <w:rFonts w:ascii="Arial Unicode MS" w:eastAsia="宋体" w:hAnsi="Arial Unicode MS" w:hint="eastAsia"/>
                <w:color w:val="000000"/>
                <w:sz w:val="18"/>
                <w:szCs w:val="20"/>
              </w:rPr>
              <w:t>王小清</w:t>
            </w:r>
          </w:p>
        </w:tc>
      </w:tr>
    </w:tbl>
    <w:p w:rsidR="00B94718" w:rsidRPr="004520E1" w:rsidRDefault="00B94718" w:rsidP="003A365E">
      <w:pPr>
        <w:rPr>
          <w:rFonts w:ascii="Arial" w:eastAsia="宋体" w:hAnsi="Arial" w:cs="Arial"/>
          <w:bCs/>
          <w:kern w:val="44"/>
          <w:szCs w:val="21"/>
        </w:rPr>
      </w:pPr>
    </w:p>
    <w:p w:rsidR="00C257F2" w:rsidRPr="004520E1" w:rsidRDefault="00D02B40">
      <w:pPr>
        <w:pStyle w:val="1"/>
        <w:keepNext w:val="0"/>
        <w:keepLines w:val="0"/>
        <w:spacing w:before="300" w:after="300" w:line="360" w:lineRule="exact"/>
        <w:rPr>
          <w:rFonts w:ascii="Arial" w:eastAsia="宋体" w:hAnsi="Arial" w:cs="Arial"/>
          <w:sz w:val="24"/>
          <w:szCs w:val="24"/>
        </w:rPr>
      </w:pPr>
      <w:bookmarkStart w:id="37" w:name="_Toc532281661"/>
      <w:bookmarkStart w:id="38" w:name="_Toc535508640"/>
      <w:bookmarkStart w:id="39" w:name="_Toc535580027"/>
      <w:bookmarkStart w:id="40" w:name="_Toc535580095"/>
      <w:bookmarkStart w:id="41" w:name="_Toc535570754"/>
      <w:bookmarkStart w:id="42" w:name="_Toc34648053"/>
      <w:r w:rsidRPr="004520E1">
        <w:rPr>
          <w:rFonts w:ascii="Arial" w:eastAsia="宋体" w:hAnsi="Arial" w:cs="Arial"/>
          <w:color w:val="000000"/>
          <w:sz w:val="24"/>
          <w:szCs w:val="24"/>
        </w:rPr>
        <w:t>5</w:t>
      </w:r>
      <w:r w:rsidRPr="004520E1">
        <w:rPr>
          <w:rFonts w:ascii="Arial" w:eastAsia="宋体" w:hAnsi="Arial" w:cs="Arial"/>
          <w:color w:val="000000"/>
          <w:sz w:val="24"/>
          <w:szCs w:val="24"/>
        </w:rPr>
        <w:t>合</w:t>
      </w:r>
      <w:r w:rsidRPr="004520E1">
        <w:rPr>
          <w:rFonts w:ascii="Arial" w:eastAsia="宋体" w:hAnsi="Arial" w:cs="Arial"/>
          <w:sz w:val="24"/>
          <w:szCs w:val="24"/>
        </w:rPr>
        <w:t>同签订情</w:t>
      </w:r>
      <w:bookmarkEnd w:id="37"/>
      <w:bookmarkEnd w:id="38"/>
      <w:bookmarkEnd w:id="39"/>
      <w:bookmarkEnd w:id="40"/>
      <w:bookmarkEnd w:id="41"/>
      <w:r w:rsidR="00C257F2" w:rsidRPr="004520E1">
        <w:rPr>
          <w:rFonts w:ascii="Arial" w:eastAsia="宋体" w:hAnsi="Arial" w:cs="Arial"/>
          <w:sz w:val="24"/>
          <w:szCs w:val="24"/>
        </w:rPr>
        <w:t>况</w:t>
      </w:r>
      <w:bookmarkEnd w:id="42"/>
    </w:p>
    <w:p w:rsidR="00C257F2" w:rsidRPr="004520E1" w:rsidRDefault="009B35FB">
      <w:pPr>
        <w:spacing w:line="480" w:lineRule="auto"/>
        <w:ind w:firstLineChars="200" w:firstLine="420"/>
        <w:rPr>
          <w:rFonts w:ascii="Arial" w:eastAsia="宋体" w:hAnsi="Arial" w:cs="Arial"/>
          <w:bCs/>
          <w:kern w:val="44"/>
          <w:szCs w:val="21"/>
        </w:rPr>
      </w:pPr>
      <w:r w:rsidRPr="009B35FB">
        <w:rPr>
          <w:rFonts w:ascii="Arial" w:eastAsia="宋体" w:hAnsi="Arial" w:cs="Arial" w:hint="eastAsia"/>
          <w:bCs/>
          <w:kern w:val="44"/>
          <w:szCs w:val="21"/>
        </w:rPr>
        <w:t>20</w:t>
      </w:r>
      <w:r w:rsidR="003A365E">
        <w:rPr>
          <w:rFonts w:ascii="Arial" w:eastAsia="宋体" w:hAnsi="Arial" w:cs="Arial" w:hint="eastAsia"/>
          <w:bCs/>
          <w:kern w:val="44"/>
          <w:szCs w:val="21"/>
        </w:rPr>
        <w:t>20</w:t>
      </w:r>
      <w:r w:rsidRPr="009B35FB">
        <w:rPr>
          <w:rFonts w:ascii="Arial" w:eastAsia="宋体" w:hAnsi="Arial" w:cs="Arial" w:hint="eastAsia"/>
          <w:bCs/>
          <w:kern w:val="44"/>
          <w:szCs w:val="21"/>
        </w:rPr>
        <w:t>年</w:t>
      </w:r>
      <w:r w:rsidR="009E3B4E">
        <w:rPr>
          <w:rFonts w:ascii="Arial" w:eastAsia="宋体" w:hAnsi="Arial" w:cs="Arial" w:hint="eastAsia"/>
          <w:bCs/>
          <w:kern w:val="44"/>
          <w:szCs w:val="21"/>
        </w:rPr>
        <w:t>2</w:t>
      </w:r>
      <w:r w:rsidRPr="009B35FB">
        <w:rPr>
          <w:rFonts w:ascii="Arial" w:eastAsia="宋体" w:hAnsi="Arial" w:cs="Arial" w:hint="eastAsia"/>
          <w:bCs/>
          <w:kern w:val="44"/>
          <w:szCs w:val="21"/>
        </w:rPr>
        <w:t>月</w:t>
      </w:r>
      <w:r w:rsidR="009E3B4E">
        <w:rPr>
          <w:rFonts w:ascii="Arial" w:eastAsia="宋体" w:hAnsi="Arial" w:cs="Arial" w:hint="eastAsia"/>
          <w:bCs/>
          <w:kern w:val="44"/>
          <w:szCs w:val="21"/>
        </w:rPr>
        <w:t>1</w:t>
      </w:r>
      <w:r w:rsidRPr="009B35FB">
        <w:rPr>
          <w:rFonts w:ascii="Arial" w:eastAsia="宋体" w:hAnsi="Arial" w:cs="Arial" w:hint="eastAsia"/>
          <w:bCs/>
          <w:kern w:val="44"/>
          <w:szCs w:val="21"/>
        </w:rPr>
        <w:t>日</w:t>
      </w:r>
      <w:r w:rsidR="003A365E">
        <w:rPr>
          <w:rFonts w:ascii="Arial" w:eastAsia="宋体" w:hAnsi="Arial" w:cs="Arial" w:hint="eastAsia"/>
          <w:bCs/>
          <w:kern w:val="44"/>
          <w:szCs w:val="21"/>
        </w:rPr>
        <w:t>- 2020</w:t>
      </w:r>
      <w:r w:rsidR="003A365E">
        <w:rPr>
          <w:rFonts w:ascii="Arial" w:eastAsia="宋体" w:hAnsi="Arial" w:cs="Arial" w:hint="eastAsia"/>
          <w:bCs/>
          <w:kern w:val="44"/>
          <w:szCs w:val="21"/>
        </w:rPr>
        <w:t>年</w:t>
      </w:r>
      <w:r w:rsidR="009E3B4E">
        <w:rPr>
          <w:rFonts w:ascii="Arial" w:eastAsia="宋体" w:hAnsi="Arial" w:cs="Arial" w:hint="eastAsia"/>
          <w:bCs/>
          <w:kern w:val="44"/>
          <w:szCs w:val="21"/>
        </w:rPr>
        <w:t>2</w:t>
      </w:r>
      <w:r w:rsidRPr="009B35FB">
        <w:rPr>
          <w:rFonts w:ascii="Arial" w:eastAsia="宋体" w:hAnsi="Arial" w:cs="Arial" w:hint="eastAsia"/>
          <w:bCs/>
          <w:kern w:val="44"/>
          <w:szCs w:val="21"/>
        </w:rPr>
        <w:t>月</w:t>
      </w:r>
      <w:r w:rsidR="009E3B4E">
        <w:rPr>
          <w:rFonts w:ascii="Arial" w:eastAsia="宋体" w:hAnsi="Arial" w:cs="Arial" w:hint="eastAsia"/>
          <w:bCs/>
          <w:kern w:val="44"/>
          <w:szCs w:val="21"/>
        </w:rPr>
        <w:t>2</w:t>
      </w:r>
      <w:r w:rsidR="00C25D23">
        <w:rPr>
          <w:rFonts w:ascii="Arial" w:eastAsia="宋体" w:hAnsi="Arial" w:cs="Arial" w:hint="eastAsia"/>
          <w:bCs/>
          <w:kern w:val="44"/>
          <w:szCs w:val="21"/>
        </w:rPr>
        <w:t>9</w:t>
      </w:r>
      <w:r w:rsidRPr="009B35FB">
        <w:rPr>
          <w:rFonts w:ascii="Arial" w:eastAsia="宋体" w:hAnsi="Arial" w:cs="Arial" w:hint="eastAsia"/>
          <w:bCs/>
          <w:kern w:val="44"/>
          <w:szCs w:val="21"/>
        </w:rPr>
        <w:t>日期间，项目公司</w:t>
      </w:r>
      <w:r w:rsidR="00C25D23">
        <w:rPr>
          <w:rFonts w:ascii="Arial" w:eastAsia="宋体" w:hAnsi="Arial" w:cs="Arial" w:hint="eastAsia"/>
          <w:bCs/>
          <w:kern w:val="44"/>
          <w:szCs w:val="21"/>
        </w:rPr>
        <w:t>未</w:t>
      </w:r>
      <w:r w:rsidRPr="009B35FB">
        <w:rPr>
          <w:rFonts w:ascii="Arial" w:eastAsia="宋体" w:hAnsi="Arial" w:cs="Arial" w:hint="eastAsia"/>
          <w:bCs/>
          <w:kern w:val="44"/>
          <w:szCs w:val="21"/>
        </w:rPr>
        <w:t>签订合同</w:t>
      </w:r>
      <w:r w:rsidR="00C25D23">
        <w:rPr>
          <w:rFonts w:ascii="Arial" w:eastAsia="宋体" w:hAnsi="Arial" w:cs="Arial" w:hint="eastAsia"/>
          <w:bCs/>
          <w:kern w:val="44"/>
          <w:szCs w:val="21"/>
        </w:rPr>
        <w:t>。</w:t>
      </w:r>
    </w:p>
    <w:p w:rsidR="009B35FB" w:rsidRPr="009B35FB" w:rsidRDefault="009B35FB" w:rsidP="009B35FB">
      <w:bookmarkStart w:id="43" w:name="_Toc532281662"/>
      <w:bookmarkStart w:id="44" w:name="_Toc535580028"/>
      <w:bookmarkStart w:id="45" w:name="_Toc535580096"/>
      <w:bookmarkStart w:id="46" w:name="_Toc535508641"/>
      <w:bookmarkStart w:id="47" w:name="_Toc535570755"/>
      <w:bookmarkStart w:id="48" w:name="_Toc411430359"/>
      <w:bookmarkStart w:id="49" w:name="_Toc373309851"/>
    </w:p>
    <w:p w:rsidR="00C257F2" w:rsidRPr="004520E1" w:rsidRDefault="00C257F2">
      <w:pPr>
        <w:pStyle w:val="1"/>
        <w:keepNext w:val="0"/>
        <w:keepLines w:val="0"/>
        <w:spacing w:before="300" w:after="300" w:line="360" w:lineRule="exact"/>
        <w:rPr>
          <w:rFonts w:ascii="Arial" w:eastAsia="宋体" w:hAnsi="Arial" w:cs="Arial"/>
          <w:color w:val="000000"/>
          <w:sz w:val="24"/>
          <w:szCs w:val="24"/>
        </w:rPr>
      </w:pPr>
      <w:bookmarkStart w:id="50" w:name="_Toc34648054"/>
      <w:r w:rsidRPr="004520E1">
        <w:rPr>
          <w:rFonts w:ascii="Arial" w:eastAsia="宋体" w:hAnsi="Arial" w:cs="Arial"/>
          <w:color w:val="000000"/>
          <w:sz w:val="24"/>
          <w:szCs w:val="24"/>
        </w:rPr>
        <w:t>6</w:t>
      </w:r>
      <w:bookmarkEnd w:id="43"/>
      <w:r w:rsidRPr="004520E1">
        <w:rPr>
          <w:rFonts w:ascii="Arial" w:eastAsia="宋体" w:hAnsi="Arial" w:cs="Arial"/>
          <w:color w:val="000000"/>
          <w:sz w:val="24"/>
          <w:szCs w:val="24"/>
        </w:rPr>
        <w:t>项目销售情况</w:t>
      </w:r>
      <w:bookmarkEnd w:id="44"/>
      <w:bookmarkEnd w:id="45"/>
      <w:bookmarkEnd w:id="46"/>
      <w:bookmarkEnd w:id="47"/>
      <w:bookmarkEnd w:id="50"/>
    </w:p>
    <w:p w:rsidR="001B60E5" w:rsidRPr="00BD352E" w:rsidRDefault="00BD352E" w:rsidP="00BD352E">
      <w:pPr>
        <w:adjustRightInd w:val="0"/>
        <w:snapToGrid w:val="0"/>
        <w:spacing w:line="480" w:lineRule="auto"/>
        <w:ind w:leftChars="50" w:left="105" w:firstLineChars="150" w:firstLine="315"/>
        <w:jc w:val="left"/>
        <w:rPr>
          <w:rFonts w:ascii="Arial" w:eastAsia="宋体" w:hAnsi="Arial" w:cs="Arial"/>
          <w:bCs/>
          <w:kern w:val="44"/>
          <w:szCs w:val="21"/>
        </w:rPr>
      </w:pPr>
      <w:bookmarkStart w:id="51" w:name="_Toc532281663"/>
      <w:bookmarkStart w:id="52" w:name="_Toc535508642"/>
      <w:bookmarkStart w:id="53" w:name="_Toc535570756"/>
      <w:bookmarkStart w:id="54" w:name="_Toc535580029"/>
      <w:bookmarkStart w:id="55" w:name="_Toc535580097"/>
      <w:r w:rsidRPr="00BD352E">
        <w:rPr>
          <w:rFonts w:ascii="Arial" w:eastAsia="宋体" w:hAnsi="Arial" w:cs="Arial" w:hint="eastAsia"/>
          <w:bCs/>
          <w:kern w:val="44"/>
          <w:szCs w:val="21"/>
        </w:rPr>
        <w:t>因实际形象进度尚未达到取得预售许可证条件（需该楼栋完成楼栋总层数的三分之一），且土地款还未缴清（土地证还未取得），</w:t>
      </w:r>
      <w:r w:rsidR="0058211B" w:rsidRPr="00BD352E">
        <w:rPr>
          <w:rFonts w:ascii="Arial" w:eastAsia="宋体" w:hAnsi="Arial" w:cs="Arial" w:hint="eastAsia"/>
          <w:bCs/>
          <w:kern w:val="44"/>
          <w:szCs w:val="21"/>
        </w:rPr>
        <w:t>尚未</w:t>
      </w:r>
      <w:r w:rsidR="00D75358">
        <w:rPr>
          <w:rFonts w:ascii="Arial" w:eastAsia="宋体" w:hAnsi="Arial" w:cs="Arial" w:hint="eastAsia"/>
          <w:bCs/>
          <w:kern w:val="44"/>
          <w:szCs w:val="21"/>
        </w:rPr>
        <w:t>进入销售阶段</w:t>
      </w:r>
      <w:r w:rsidR="0058211B" w:rsidRPr="00BD352E">
        <w:rPr>
          <w:rFonts w:ascii="Arial" w:eastAsia="宋体" w:hAnsi="Arial" w:cs="Arial" w:hint="eastAsia"/>
          <w:bCs/>
          <w:kern w:val="44"/>
          <w:szCs w:val="21"/>
        </w:rPr>
        <w:t>，暂无销售数据，</w:t>
      </w:r>
      <w:r w:rsidRPr="00BD352E">
        <w:rPr>
          <w:rFonts w:ascii="Arial" w:eastAsia="宋体" w:hAnsi="Arial" w:cs="Arial" w:hint="eastAsia"/>
          <w:bCs/>
          <w:kern w:val="44"/>
          <w:szCs w:val="21"/>
        </w:rPr>
        <w:t>预计预售许可证取得时间为</w:t>
      </w:r>
      <w:r w:rsidRPr="00BD352E">
        <w:rPr>
          <w:rFonts w:ascii="Arial" w:eastAsia="宋体" w:hAnsi="Arial" w:cs="Arial" w:hint="eastAsia"/>
          <w:bCs/>
          <w:kern w:val="44"/>
          <w:szCs w:val="21"/>
        </w:rPr>
        <w:t>2020</w:t>
      </w:r>
      <w:r w:rsidRPr="00BD352E">
        <w:rPr>
          <w:rFonts w:ascii="Arial" w:eastAsia="宋体" w:hAnsi="Arial" w:cs="Arial" w:hint="eastAsia"/>
          <w:bCs/>
          <w:kern w:val="44"/>
          <w:szCs w:val="21"/>
        </w:rPr>
        <w:t>年</w:t>
      </w:r>
      <w:r w:rsidRPr="00BD352E">
        <w:rPr>
          <w:rFonts w:ascii="Arial" w:eastAsia="宋体" w:hAnsi="Arial" w:cs="Arial" w:hint="eastAsia"/>
          <w:bCs/>
          <w:kern w:val="44"/>
          <w:szCs w:val="21"/>
        </w:rPr>
        <w:t>5</w:t>
      </w:r>
      <w:r w:rsidRPr="00BD352E">
        <w:rPr>
          <w:rFonts w:ascii="Arial" w:eastAsia="宋体" w:hAnsi="Arial" w:cs="Arial" w:hint="eastAsia"/>
          <w:bCs/>
          <w:kern w:val="44"/>
          <w:szCs w:val="21"/>
        </w:rPr>
        <w:t>月</w:t>
      </w:r>
      <w:r w:rsidRPr="00BD352E">
        <w:rPr>
          <w:rFonts w:ascii="Arial" w:eastAsia="宋体" w:hAnsi="Arial" w:cs="Arial" w:hint="eastAsia"/>
          <w:bCs/>
          <w:kern w:val="44"/>
          <w:szCs w:val="21"/>
        </w:rPr>
        <w:t>30</w:t>
      </w:r>
      <w:r w:rsidRPr="00BD352E">
        <w:rPr>
          <w:rFonts w:ascii="Arial" w:eastAsia="宋体" w:hAnsi="Arial" w:cs="Arial" w:hint="eastAsia"/>
          <w:bCs/>
          <w:kern w:val="44"/>
          <w:szCs w:val="21"/>
        </w:rPr>
        <w:t>日。</w:t>
      </w:r>
    </w:p>
    <w:p w:rsidR="00C257F2" w:rsidRPr="004520E1" w:rsidRDefault="00C257F2">
      <w:pPr>
        <w:pStyle w:val="1"/>
        <w:keepNext w:val="0"/>
        <w:keepLines w:val="0"/>
        <w:spacing w:before="480" w:after="300" w:line="360" w:lineRule="exact"/>
        <w:rPr>
          <w:rFonts w:ascii="Arial" w:eastAsia="宋体" w:hAnsi="Arial" w:cs="Arial"/>
          <w:color w:val="000000"/>
          <w:sz w:val="24"/>
          <w:szCs w:val="24"/>
        </w:rPr>
      </w:pPr>
      <w:bookmarkStart w:id="56" w:name="_Toc34648055"/>
      <w:r w:rsidRPr="004520E1">
        <w:rPr>
          <w:rFonts w:ascii="Arial" w:eastAsia="宋体" w:hAnsi="Arial" w:cs="Arial"/>
          <w:color w:val="000000"/>
          <w:sz w:val="24"/>
          <w:szCs w:val="24"/>
        </w:rPr>
        <w:t>7</w:t>
      </w:r>
      <w:r w:rsidRPr="004520E1">
        <w:rPr>
          <w:rFonts w:ascii="Arial" w:eastAsia="宋体" w:hAnsi="Arial" w:cs="Arial"/>
          <w:color w:val="000000"/>
          <w:sz w:val="24"/>
          <w:szCs w:val="24"/>
        </w:rPr>
        <w:t>资金</w:t>
      </w:r>
      <w:bookmarkEnd w:id="48"/>
      <w:bookmarkEnd w:id="49"/>
      <w:bookmarkEnd w:id="51"/>
      <w:r w:rsidRPr="004520E1">
        <w:rPr>
          <w:rFonts w:ascii="Arial" w:eastAsia="宋体" w:hAnsi="Arial" w:cs="Arial"/>
          <w:color w:val="000000"/>
          <w:sz w:val="24"/>
          <w:szCs w:val="24"/>
        </w:rPr>
        <w:t>情况</w:t>
      </w:r>
      <w:bookmarkEnd w:id="52"/>
      <w:bookmarkEnd w:id="53"/>
      <w:bookmarkEnd w:id="54"/>
      <w:bookmarkEnd w:id="55"/>
      <w:bookmarkEnd w:id="56"/>
    </w:p>
    <w:p w:rsidR="00C257F2" w:rsidRDefault="00C257F2" w:rsidP="00AF55D9">
      <w:pPr>
        <w:pStyle w:val="2"/>
        <w:keepNext w:val="0"/>
        <w:keepLines w:val="0"/>
        <w:spacing w:before="300" w:after="300" w:line="360" w:lineRule="exact"/>
        <w:ind w:left="420" w:hanging="420"/>
        <w:rPr>
          <w:rFonts w:eastAsia="宋体" w:cs="Arial"/>
          <w:bCs w:val="0"/>
          <w:kern w:val="44"/>
          <w:szCs w:val="21"/>
        </w:rPr>
      </w:pPr>
      <w:bookmarkStart w:id="57" w:name="_Toc535508643"/>
      <w:bookmarkStart w:id="58" w:name="_Toc535570757"/>
      <w:bookmarkStart w:id="59" w:name="_Toc535580030"/>
      <w:bookmarkStart w:id="60" w:name="_Toc535580098"/>
      <w:bookmarkStart w:id="61" w:name="_Toc34648056"/>
      <w:r w:rsidRPr="004520E1">
        <w:rPr>
          <w:rFonts w:eastAsia="宋体" w:cs="Arial"/>
          <w:sz w:val="24"/>
        </w:rPr>
        <w:t>7.1</w:t>
      </w:r>
      <w:r w:rsidR="005937D9">
        <w:rPr>
          <w:rFonts w:eastAsia="宋体" w:cs="Arial" w:hint="eastAsia"/>
          <w:sz w:val="24"/>
        </w:rPr>
        <w:t>项目公司账户情况</w:t>
      </w:r>
      <w:bookmarkEnd w:id="57"/>
      <w:bookmarkEnd w:id="58"/>
      <w:bookmarkEnd w:id="59"/>
      <w:bookmarkEnd w:id="60"/>
      <w:bookmarkEnd w:id="61"/>
      <w:r w:rsidRPr="004520E1">
        <w:rPr>
          <w:rFonts w:eastAsia="宋体" w:cs="Arial"/>
          <w:bCs w:val="0"/>
          <w:kern w:val="44"/>
          <w:szCs w:val="21"/>
        </w:rPr>
        <w:t xml:space="preserve"> </w:t>
      </w:r>
    </w:p>
    <w:p w:rsidR="00AF55D9" w:rsidRPr="00AF55D9" w:rsidRDefault="00AF55D9" w:rsidP="00B12595">
      <w:pPr>
        <w:spacing w:line="480" w:lineRule="auto"/>
        <w:ind w:firstLineChars="200" w:firstLine="420"/>
      </w:pPr>
      <w:r w:rsidRPr="00AF55D9">
        <w:rPr>
          <w:rFonts w:ascii="Arial" w:eastAsia="宋体" w:hAnsi="Arial" w:cs="Arial" w:hint="eastAsia"/>
          <w:bCs/>
          <w:kern w:val="44"/>
          <w:szCs w:val="21"/>
        </w:rPr>
        <w:t>截至</w:t>
      </w:r>
      <w:r w:rsidRPr="00AF55D9">
        <w:rPr>
          <w:rFonts w:ascii="Arial" w:eastAsia="宋体" w:hAnsi="Arial" w:cs="Arial" w:hint="eastAsia"/>
          <w:bCs/>
          <w:kern w:val="44"/>
          <w:szCs w:val="21"/>
        </w:rPr>
        <w:t>20</w:t>
      </w:r>
      <w:r w:rsidR="00834F6F">
        <w:rPr>
          <w:rFonts w:ascii="Arial" w:eastAsia="宋体" w:hAnsi="Arial" w:cs="Arial" w:hint="eastAsia"/>
          <w:bCs/>
          <w:kern w:val="44"/>
          <w:szCs w:val="21"/>
        </w:rPr>
        <w:t>20</w:t>
      </w:r>
      <w:r w:rsidRPr="00AF55D9">
        <w:rPr>
          <w:rFonts w:ascii="Arial" w:eastAsia="宋体" w:hAnsi="Arial" w:cs="Arial" w:hint="eastAsia"/>
          <w:bCs/>
          <w:kern w:val="44"/>
          <w:szCs w:val="21"/>
        </w:rPr>
        <w:t>年</w:t>
      </w:r>
      <w:r w:rsidR="00BE256B">
        <w:rPr>
          <w:rFonts w:ascii="Arial" w:eastAsia="宋体" w:hAnsi="Arial" w:cs="Arial" w:hint="eastAsia"/>
          <w:bCs/>
          <w:kern w:val="44"/>
          <w:szCs w:val="21"/>
        </w:rPr>
        <w:t>2</w:t>
      </w:r>
      <w:r w:rsidRPr="00AF55D9">
        <w:rPr>
          <w:rFonts w:ascii="Arial" w:eastAsia="宋体" w:hAnsi="Arial" w:cs="Arial" w:hint="eastAsia"/>
          <w:bCs/>
          <w:kern w:val="44"/>
          <w:szCs w:val="21"/>
        </w:rPr>
        <w:t>月</w:t>
      </w:r>
      <w:r w:rsidR="00BE256B">
        <w:rPr>
          <w:rFonts w:ascii="Arial" w:eastAsia="宋体" w:hAnsi="Arial" w:cs="Arial" w:hint="eastAsia"/>
          <w:bCs/>
          <w:kern w:val="44"/>
          <w:szCs w:val="21"/>
        </w:rPr>
        <w:t>2</w:t>
      </w:r>
      <w:r w:rsidR="00ED48A4">
        <w:rPr>
          <w:rFonts w:ascii="Arial" w:eastAsia="宋体" w:hAnsi="Arial" w:cs="Arial" w:hint="eastAsia"/>
          <w:bCs/>
          <w:kern w:val="44"/>
          <w:szCs w:val="21"/>
        </w:rPr>
        <w:t>9</w:t>
      </w:r>
      <w:r w:rsidRPr="00AF55D9">
        <w:rPr>
          <w:rFonts w:ascii="Arial" w:eastAsia="宋体" w:hAnsi="Arial" w:cs="Arial" w:hint="eastAsia"/>
          <w:bCs/>
          <w:kern w:val="44"/>
          <w:szCs w:val="21"/>
        </w:rPr>
        <w:t>日，项目公司有效银行账户如下</w:t>
      </w:r>
      <w:r w:rsidR="00B12595">
        <w:rPr>
          <w:rFonts w:ascii="Arial" w:eastAsia="宋体" w:hAnsi="Arial" w:cs="Arial" w:hint="eastAsia"/>
          <w:bCs/>
          <w:kern w:val="44"/>
          <w:szCs w:val="21"/>
        </w:rPr>
        <w:t>表</w:t>
      </w:r>
      <w:r w:rsidRPr="00AF55D9">
        <w:rPr>
          <w:rFonts w:ascii="Arial" w:eastAsia="宋体" w:hAnsi="Arial" w:cs="Arial" w:hint="eastAsia"/>
          <w:bCs/>
          <w:kern w:val="44"/>
          <w:szCs w:val="21"/>
        </w:rPr>
        <w:t>：</w:t>
      </w:r>
    </w:p>
    <w:tbl>
      <w:tblPr>
        <w:tblW w:w="90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12"/>
        <w:gridCol w:w="2121"/>
        <w:gridCol w:w="2552"/>
        <w:gridCol w:w="1843"/>
        <w:gridCol w:w="1966"/>
      </w:tblGrid>
      <w:tr w:rsidR="00B12595" w:rsidRPr="00230807" w:rsidTr="00FC4570">
        <w:trPr>
          <w:trHeight w:val="569"/>
          <w:tblHeader/>
          <w:jc w:val="center"/>
        </w:trPr>
        <w:tc>
          <w:tcPr>
            <w:tcW w:w="612" w:type="dxa"/>
            <w:noWrap/>
            <w:vAlign w:val="center"/>
          </w:tcPr>
          <w:p w:rsidR="00B12595" w:rsidRPr="00230807" w:rsidRDefault="00B12595" w:rsidP="00230807">
            <w:pPr>
              <w:widowControl/>
              <w:jc w:val="center"/>
              <w:rPr>
                <w:rFonts w:ascii="Arial" w:eastAsia="宋体" w:hAnsi="Arial" w:cs="Arial"/>
                <w:b/>
                <w:color w:val="000000"/>
                <w:kern w:val="0"/>
                <w:sz w:val="18"/>
                <w:szCs w:val="16"/>
              </w:rPr>
            </w:pPr>
            <w:r w:rsidRPr="00230807">
              <w:rPr>
                <w:rFonts w:ascii="Arial" w:eastAsia="宋体" w:hAnsi="Arial" w:cs="Arial"/>
                <w:b/>
                <w:color w:val="000000"/>
                <w:kern w:val="0"/>
                <w:sz w:val="18"/>
                <w:szCs w:val="16"/>
              </w:rPr>
              <w:t>序号</w:t>
            </w:r>
          </w:p>
        </w:tc>
        <w:tc>
          <w:tcPr>
            <w:tcW w:w="2121" w:type="dxa"/>
            <w:noWrap/>
            <w:vAlign w:val="center"/>
          </w:tcPr>
          <w:p w:rsidR="00B12595" w:rsidRPr="00230807" w:rsidRDefault="00B12595" w:rsidP="00230807">
            <w:pPr>
              <w:widowControl/>
              <w:jc w:val="center"/>
              <w:rPr>
                <w:rFonts w:ascii="Arial" w:eastAsia="宋体" w:hAnsi="Arial" w:cs="Arial"/>
                <w:b/>
                <w:color w:val="000000"/>
                <w:kern w:val="0"/>
                <w:sz w:val="18"/>
                <w:szCs w:val="16"/>
              </w:rPr>
            </w:pPr>
            <w:r w:rsidRPr="00230807">
              <w:rPr>
                <w:rFonts w:ascii="Arial" w:eastAsia="宋体" w:hAnsi="Arial" w:cs="Arial"/>
                <w:b/>
                <w:color w:val="000000"/>
                <w:kern w:val="0"/>
                <w:sz w:val="18"/>
                <w:szCs w:val="16"/>
              </w:rPr>
              <w:t>开户行</w:t>
            </w:r>
          </w:p>
        </w:tc>
        <w:tc>
          <w:tcPr>
            <w:tcW w:w="2552" w:type="dxa"/>
            <w:noWrap/>
            <w:vAlign w:val="center"/>
          </w:tcPr>
          <w:p w:rsidR="00B12595" w:rsidRPr="00230807" w:rsidRDefault="00B12595" w:rsidP="00230807">
            <w:pPr>
              <w:widowControl/>
              <w:jc w:val="center"/>
              <w:rPr>
                <w:rFonts w:ascii="Arial" w:eastAsia="宋体" w:hAnsi="Arial" w:cs="Arial"/>
                <w:b/>
                <w:color w:val="000000"/>
                <w:kern w:val="0"/>
                <w:sz w:val="18"/>
                <w:szCs w:val="16"/>
              </w:rPr>
            </w:pPr>
            <w:r w:rsidRPr="00230807">
              <w:rPr>
                <w:rFonts w:ascii="Arial" w:eastAsia="宋体" w:hAnsi="Arial" w:cs="Arial"/>
                <w:b/>
                <w:color w:val="000000"/>
                <w:kern w:val="0"/>
                <w:sz w:val="18"/>
                <w:szCs w:val="16"/>
              </w:rPr>
              <w:t>账号</w:t>
            </w:r>
          </w:p>
        </w:tc>
        <w:tc>
          <w:tcPr>
            <w:tcW w:w="1843" w:type="dxa"/>
            <w:noWrap/>
            <w:vAlign w:val="center"/>
          </w:tcPr>
          <w:p w:rsidR="00B12595" w:rsidRPr="00230807" w:rsidRDefault="00B12595" w:rsidP="00EB6CA0">
            <w:pPr>
              <w:widowControl/>
              <w:jc w:val="center"/>
              <w:rPr>
                <w:rFonts w:ascii="Arial" w:eastAsia="宋体" w:hAnsi="Arial" w:cs="Arial"/>
                <w:b/>
                <w:color w:val="000000"/>
                <w:kern w:val="0"/>
                <w:sz w:val="18"/>
                <w:szCs w:val="16"/>
              </w:rPr>
            </w:pPr>
            <w:r w:rsidRPr="00230807">
              <w:rPr>
                <w:rFonts w:ascii="Arial" w:eastAsia="宋体" w:hAnsi="Arial" w:cs="Arial"/>
                <w:b/>
                <w:color w:val="000000"/>
                <w:kern w:val="0"/>
                <w:sz w:val="18"/>
                <w:szCs w:val="16"/>
              </w:rPr>
              <w:t>账户性质</w:t>
            </w:r>
          </w:p>
        </w:tc>
        <w:tc>
          <w:tcPr>
            <w:tcW w:w="1966" w:type="dxa"/>
            <w:vAlign w:val="center"/>
          </w:tcPr>
          <w:p w:rsidR="00B12595" w:rsidRPr="00230807" w:rsidRDefault="00B12595" w:rsidP="00EB6CA0">
            <w:pPr>
              <w:widowControl/>
              <w:jc w:val="center"/>
              <w:rPr>
                <w:rFonts w:ascii="Arial" w:eastAsia="宋体" w:hAnsi="Arial" w:cs="Arial"/>
                <w:b/>
                <w:color w:val="000000"/>
                <w:kern w:val="0"/>
                <w:sz w:val="18"/>
                <w:szCs w:val="16"/>
              </w:rPr>
            </w:pPr>
            <w:r w:rsidRPr="00230807">
              <w:rPr>
                <w:rFonts w:ascii="Arial" w:eastAsia="宋体" w:hAnsi="Arial" w:cs="Arial" w:hint="eastAsia"/>
                <w:b/>
                <w:color w:val="000000"/>
                <w:kern w:val="0"/>
                <w:sz w:val="18"/>
                <w:szCs w:val="16"/>
              </w:rPr>
              <w:t>监管情况</w:t>
            </w:r>
          </w:p>
        </w:tc>
      </w:tr>
      <w:tr w:rsidR="00496871" w:rsidRPr="00230807" w:rsidTr="00FC4570">
        <w:trPr>
          <w:trHeight w:val="569"/>
          <w:jc w:val="center"/>
        </w:trPr>
        <w:tc>
          <w:tcPr>
            <w:tcW w:w="612" w:type="dxa"/>
            <w:noWrap/>
            <w:vAlign w:val="center"/>
          </w:tcPr>
          <w:p w:rsidR="00496871" w:rsidRPr="00230807" w:rsidRDefault="00496871" w:rsidP="00230807">
            <w:pPr>
              <w:widowControl/>
              <w:jc w:val="center"/>
              <w:rPr>
                <w:rFonts w:ascii="Arial" w:eastAsia="宋体" w:hAnsi="Arial" w:cs="Arial"/>
                <w:kern w:val="0"/>
                <w:sz w:val="18"/>
                <w:szCs w:val="16"/>
              </w:rPr>
            </w:pPr>
            <w:r w:rsidRPr="00230807">
              <w:rPr>
                <w:rFonts w:ascii="Arial" w:eastAsia="宋体" w:hAnsi="Arial" w:cs="Arial" w:hint="eastAsia"/>
                <w:kern w:val="0"/>
                <w:sz w:val="18"/>
                <w:szCs w:val="16"/>
              </w:rPr>
              <w:t>1</w:t>
            </w:r>
          </w:p>
        </w:tc>
        <w:tc>
          <w:tcPr>
            <w:tcW w:w="2121" w:type="dxa"/>
            <w:noWrap/>
            <w:vAlign w:val="center"/>
          </w:tcPr>
          <w:p w:rsidR="00496871" w:rsidRPr="004871FB" w:rsidRDefault="00834F6F" w:rsidP="004871FB">
            <w:pPr>
              <w:widowControl/>
              <w:jc w:val="center"/>
              <w:rPr>
                <w:rFonts w:ascii="Arial" w:eastAsia="宋体" w:hAnsi="Arial" w:cs="Arial"/>
                <w:kern w:val="0"/>
                <w:sz w:val="18"/>
                <w:szCs w:val="16"/>
              </w:rPr>
            </w:pPr>
            <w:r w:rsidRPr="00834F6F">
              <w:rPr>
                <w:rFonts w:ascii="Arial" w:eastAsia="宋体" w:hAnsi="Arial" w:cs="Arial" w:hint="eastAsia"/>
                <w:kern w:val="0"/>
                <w:sz w:val="18"/>
                <w:szCs w:val="16"/>
              </w:rPr>
              <w:t>中国银行股份有限公司福州南平路支行</w:t>
            </w:r>
          </w:p>
        </w:tc>
        <w:tc>
          <w:tcPr>
            <w:tcW w:w="2552" w:type="dxa"/>
            <w:noWrap/>
            <w:vAlign w:val="center"/>
          </w:tcPr>
          <w:p w:rsidR="00496871" w:rsidRPr="004871FB" w:rsidRDefault="00597AD2" w:rsidP="004871FB">
            <w:pPr>
              <w:widowControl/>
              <w:jc w:val="center"/>
              <w:rPr>
                <w:rFonts w:ascii="Arial" w:eastAsia="宋体" w:hAnsi="Arial" w:cs="Arial"/>
                <w:kern w:val="0"/>
                <w:sz w:val="18"/>
                <w:szCs w:val="16"/>
              </w:rPr>
            </w:pPr>
            <w:r w:rsidRPr="00597AD2">
              <w:rPr>
                <w:rFonts w:ascii="Arial" w:eastAsia="宋体" w:hAnsi="Arial" w:cs="Arial"/>
                <w:kern w:val="0"/>
                <w:sz w:val="18"/>
                <w:szCs w:val="16"/>
              </w:rPr>
              <w:t>415677853373</w:t>
            </w:r>
          </w:p>
        </w:tc>
        <w:tc>
          <w:tcPr>
            <w:tcW w:w="1843" w:type="dxa"/>
            <w:noWrap/>
            <w:vAlign w:val="center"/>
          </w:tcPr>
          <w:p w:rsidR="00496871" w:rsidRPr="004871FB" w:rsidRDefault="00496871" w:rsidP="004871FB">
            <w:pPr>
              <w:widowControl/>
              <w:jc w:val="center"/>
              <w:rPr>
                <w:rFonts w:ascii="Arial" w:eastAsia="宋体" w:hAnsi="Arial" w:cs="Arial"/>
                <w:kern w:val="0"/>
                <w:sz w:val="18"/>
                <w:szCs w:val="16"/>
              </w:rPr>
            </w:pPr>
            <w:r w:rsidRPr="004871FB">
              <w:rPr>
                <w:rFonts w:ascii="Arial" w:eastAsia="宋体" w:hAnsi="Arial" w:cs="Arial" w:hint="eastAsia"/>
                <w:kern w:val="0"/>
                <w:sz w:val="18"/>
                <w:szCs w:val="16"/>
              </w:rPr>
              <w:t>基本户</w:t>
            </w:r>
          </w:p>
        </w:tc>
        <w:tc>
          <w:tcPr>
            <w:tcW w:w="1966" w:type="dxa"/>
            <w:vAlign w:val="center"/>
          </w:tcPr>
          <w:p w:rsidR="00496871" w:rsidRPr="00496871" w:rsidRDefault="00496871" w:rsidP="00597AD2">
            <w:pPr>
              <w:widowControl/>
              <w:jc w:val="center"/>
              <w:rPr>
                <w:rFonts w:ascii="Arial" w:eastAsia="宋体" w:hAnsi="Arial" w:cs="Arial"/>
                <w:kern w:val="0"/>
                <w:sz w:val="18"/>
                <w:szCs w:val="16"/>
              </w:rPr>
            </w:pPr>
            <w:r w:rsidRPr="00496871">
              <w:rPr>
                <w:rFonts w:ascii="Arial" w:eastAsia="宋体" w:hAnsi="Arial" w:cs="Arial" w:hint="eastAsia"/>
                <w:kern w:val="0"/>
                <w:sz w:val="18"/>
                <w:szCs w:val="16"/>
              </w:rPr>
              <w:t xml:space="preserve"> </w:t>
            </w:r>
            <w:r w:rsidR="00597AD2">
              <w:rPr>
                <w:rFonts w:ascii="Arial" w:eastAsia="宋体" w:hAnsi="Arial" w:cs="Arial" w:hint="eastAsia"/>
                <w:kern w:val="0"/>
                <w:sz w:val="18"/>
                <w:szCs w:val="16"/>
              </w:rPr>
              <w:t>控制</w:t>
            </w:r>
            <w:r w:rsidRPr="00496871">
              <w:rPr>
                <w:rFonts w:ascii="Arial" w:eastAsia="宋体" w:hAnsi="Arial" w:cs="Arial" w:hint="eastAsia"/>
                <w:kern w:val="0"/>
                <w:sz w:val="18"/>
                <w:szCs w:val="16"/>
              </w:rPr>
              <w:t>复核</w:t>
            </w:r>
            <w:r w:rsidRPr="00496871">
              <w:rPr>
                <w:rFonts w:ascii="Arial" w:eastAsia="宋体" w:hAnsi="Arial" w:cs="Arial" w:hint="eastAsia"/>
                <w:kern w:val="0"/>
                <w:sz w:val="18"/>
                <w:szCs w:val="16"/>
              </w:rPr>
              <w:t>U</w:t>
            </w:r>
            <w:r w:rsidRPr="00496871">
              <w:rPr>
                <w:rFonts w:ascii="Arial" w:eastAsia="宋体" w:hAnsi="Arial" w:cs="Arial" w:hint="eastAsia"/>
                <w:kern w:val="0"/>
                <w:sz w:val="18"/>
                <w:szCs w:val="16"/>
              </w:rPr>
              <w:t>盾、</w:t>
            </w:r>
            <w:r w:rsidR="00597AD2" w:rsidRPr="00496871">
              <w:rPr>
                <w:rFonts w:ascii="Arial" w:eastAsia="宋体" w:hAnsi="Arial" w:cs="Arial" w:hint="eastAsia"/>
                <w:kern w:val="0"/>
                <w:sz w:val="18"/>
                <w:szCs w:val="16"/>
              </w:rPr>
              <w:t>共管</w:t>
            </w:r>
            <w:r w:rsidR="00597AD2">
              <w:rPr>
                <w:rFonts w:ascii="Arial" w:eastAsia="宋体" w:hAnsi="Arial" w:cs="Arial" w:hint="eastAsia"/>
                <w:kern w:val="0"/>
                <w:sz w:val="18"/>
                <w:szCs w:val="16"/>
              </w:rPr>
              <w:t>财务专用章及银行预留</w:t>
            </w:r>
            <w:r w:rsidRPr="00496871">
              <w:rPr>
                <w:rFonts w:ascii="Arial" w:eastAsia="宋体" w:hAnsi="Arial" w:cs="Arial" w:hint="eastAsia"/>
                <w:kern w:val="0"/>
                <w:sz w:val="18"/>
                <w:szCs w:val="16"/>
              </w:rPr>
              <w:t>印鉴</w:t>
            </w:r>
          </w:p>
        </w:tc>
      </w:tr>
    </w:tbl>
    <w:p w:rsidR="001B60E5" w:rsidRDefault="001B60E5" w:rsidP="00480393">
      <w:pPr>
        <w:pStyle w:val="2"/>
        <w:keepNext w:val="0"/>
        <w:keepLines w:val="0"/>
        <w:spacing w:before="300" w:after="300" w:line="240" w:lineRule="auto"/>
        <w:rPr>
          <w:rFonts w:eastAsia="宋体" w:cs="Arial"/>
          <w:sz w:val="24"/>
        </w:rPr>
      </w:pPr>
      <w:bookmarkStart w:id="62" w:name="_Toc535508644"/>
      <w:bookmarkStart w:id="63" w:name="_Toc535570758"/>
      <w:bookmarkStart w:id="64" w:name="_Toc535580031"/>
      <w:bookmarkStart w:id="65" w:name="_Toc535580099"/>
    </w:p>
    <w:p w:rsidR="00C257F2" w:rsidRDefault="00C257F2" w:rsidP="009622D8">
      <w:pPr>
        <w:pStyle w:val="2"/>
        <w:keepNext w:val="0"/>
        <w:keepLines w:val="0"/>
        <w:spacing w:before="300" w:after="300" w:line="360" w:lineRule="exact"/>
        <w:ind w:left="420" w:hanging="420"/>
        <w:rPr>
          <w:rFonts w:eastAsia="宋体" w:cs="Arial"/>
          <w:sz w:val="24"/>
        </w:rPr>
      </w:pPr>
      <w:bookmarkStart w:id="66" w:name="_Toc34648057"/>
      <w:r w:rsidRPr="004520E1">
        <w:rPr>
          <w:rFonts w:eastAsia="宋体" w:cs="Arial"/>
          <w:sz w:val="24"/>
        </w:rPr>
        <w:lastRenderedPageBreak/>
        <w:t>7.2</w:t>
      </w:r>
      <w:r w:rsidRPr="004520E1">
        <w:rPr>
          <w:rFonts w:eastAsia="宋体" w:cs="Arial"/>
          <w:sz w:val="24"/>
        </w:rPr>
        <w:t>资金流</w:t>
      </w:r>
      <w:r w:rsidR="00B12595">
        <w:rPr>
          <w:rFonts w:eastAsia="宋体" w:cs="Arial" w:hint="eastAsia"/>
          <w:sz w:val="24"/>
        </w:rPr>
        <w:t>出</w:t>
      </w:r>
      <w:r w:rsidRPr="004520E1">
        <w:rPr>
          <w:rFonts w:eastAsia="宋体" w:cs="Arial"/>
          <w:sz w:val="24"/>
        </w:rPr>
        <w:t>情况</w:t>
      </w:r>
      <w:bookmarkEnd w:id="62"/>
      <w:bookmarkEnd w:id="63"/>
      <w:bookmarkEnd w:id="64"/>
      <w:bookmarkEnd w:id="65"/>
      <w:bookmarkEnd w:id="66"/>
    </w:p>
    <w:p w:rsidR="00B73E1A" w:rsidRDefault="00C27A34" w:rsidP="000D7DF1">
      <w:pPr>
        <w:adjustRightInd w:val="0"/>
        <w:snapToGrid w:val="0"/>
        <w:spacing w:line="480" w:lineRule="auto"/>
        <w:ind w:leftChars="50" w:left="105" w:firstLineChars="150" w:firstLine="315"/>
        <w:jc w:val="left"/>
        <w:rPr>
          <w:rFonts w:ascii="Arial" w:eastAsia="宋体" w:hAnsi="Arial" w:cs="Arial"/>
          <w:bCs/>
          <w:kern w:val="44"/>
          <w:szCs w:val="21"/>
        </w:rPr>
      </w:pPr>
      <w:r>
        <w:rPr>
          <w:rFonts w:ascii="Arial" w:eastAsia="宋体" w:hAnsi="Arial" w:cs="Arial" w:hint="eastAsia"/>
          <w:bCs/>
          <w:kern w:val="44"/>
          <w:szCs w:val="21"/>
        </w:rPr>
        <w:t>根据</w:t>
      </w:r>
      <w:r w:rsidR="00B202AB">
        <w:rPr>
          <w:rFonts w:ascii="Arial" w:eastAsia="宋体" w:hAnsi="Arial" w:cs="Arial" w:hint="eastAsia"/>
          <w:bCs/>
          <w:kern w:val="44"/>
          <w:szCs w:val="21"/>
        </w:rPr>
        <w:t>项目公司提供</w:t>
      </w:r>
      <w:r>
        <w:rPr>
          <w:rFonts w:ascii="Arial" w:eastAsia="宋体" w:hAnsi="Arial" w:cs="Arial" w:hint="eastAsia"/>
          <w:bCs/>
          <w:kern w:val="44"/>
          <w:szCs w:val="21"/>
        </w:rPr>
        <w:t>的</w:t>
      </w:r>
      <w:r w:rsidR="000D7DF1">
        <w:rPr>
          <w:rFonts w:ascii="Arial" w:eastAsia="宋体" w:hAnsi="Arial" w:cs="Arial" w:hint="eastAsia"/>
          <w:bCs/>
          <w:kern w:val="44"/>
          <w:szCs w:val="21"/>
        </w:rPr>
        <w:t>2020</w:t>
      </w:r>
      <w:r w:rsidR="00B202AB">
        <w:rPr>
          <w:rFonts w:ascii="Arial" w:eastAsia="宋体" w:hAnsi="Arial" w:cs="Arial" w:hint="eastAsia"/>
          <w:bCs/>
          <w:kern w:val="44"/>
          <w:szCs w:val="21"/>
        </w:rPr>
        <w:t>年</w:t>
      </w:r>
      <w:r w:rsidR="00BE256B">
        <w:rPr>
          <w:rFonts w:ascii="Arial" w:eastAsia="宋体" w:hAnsi="Arial" w:cs="Arial" w:hint="eastAsia"/>
          <w:bCs/>
          <w:kern w:val="44"/>
          <w:szCs w:val="21"/>
        </w:rPr>
        <w:t>2</w:t>
      </w:r>
      <w:r>
        <w:rPr>
          <w:rFonts w:ascii="Arial" w:eastAsia="宋体" w:hAnsi="Arial" w:cs="Arial" w:hint="eastAsia"/>
          <w:bCs/>
          <w:kern w:val="44"/>
          <w:szCs w:val="21"/>
        </w:rPr>
        <w:t>月</w:t>
      </w:r>
      <w:r w:rsidRPr="004520E1">
        <w:rPr>
          <w:rFonts w:ascii="Arial" w:eastAsia="宋体" w:hAnsi="Arial" w:cs="Arial"/>
          <w:bCs/>
          <w:kern w:val="44"/>
          <w:szCs w:val="21"/>
        </w:rPr>
        <w:t>银行对账单</w:t>
      </w:r>
      <w:r w:rsidR="006E218A">
        <w:rPr>
          <w:rFonts w:ascii="Arial" w:eastAsia="宋体" w:hAnsi="Arial" w:cs="Arial" w:hint="eastAsia"/>
          <w:bCs/>
          <w:kern w:val="44"/>
          <w:szCs w:val="21"/>
        </w:rPr>
        <w:t>，项目公司</w:t>
      </w:r>
      <w:r w:rsidR="00C53800">
        <w:rPr>
          <w:rFonts w:ascii="Arial" w:eastAsia="宋体" w:hAnsi="Arial" w:cs="Arial" w:hint="eastAsia"/>
          <w:bCs/>
          <w:kern w:val="44"/>
          <w:szCs w:val="21"/>
        </w:rPr>
        <w:t>在</w:t>
      </w:r>
      <w:r w:rsidR="00C53800" w:rsidRPr="00C53800">
        <w:rPr>
          <w:rFonts w:ascii="Arial" w:eastAsia="宋体" w:hAnsi="Arial" w:cs="Arial"/>
          <w:bCs/>
          <w:kern w:val="44"/>
          <w:szCs w:val="21"/>
        </w:rPr>
        <w:t>20</w:t>
      </w:r>
      <w:r w:rsidR="000D7DF1">
        <w:rPr>
          <w:rFonts w:ascii="Arial" w:eastAsia="宋体" w:hAnsi="Arial" w:cs="Arial" w:hint="eastAsia"/>
          <w:bCs/>
          <w:kern w:val="44"/>
          <w:szCs w:val="21"/>
        </w:rPr>
        <w:t>20</w:t>
      </w:r>
      <w:r w:rsidR="000D7DF1">
        <w:rPr>
          <w:rFonts w:ascii="Arial" w:eastAsia="宋体" w:hAnsi="Arial" w:cs="Arial" w:hint="eastAsia"/>
          <w:bCs/>
          <w:kern w:val="44"/>
          <w:szCs w:val="21"/>
        </w:rPr>
        <w:t>年</w:t>
      </w:r>
      <w:r w:rsidR="00BE256B">
        <w:rPr>
          <w:rFonts w:ascii="Arial" w:eastAsia="宋体" w:hAnsi="Arial" w:cs="Arial" w:hint="eastAsia"/>
          <w:bCs/>
          <w:kern w:val="44"/>
          <w:szCs w:val="21"/>
        </w:rPr>
        <w:t>2</w:t>
      </w:r>
      <w:r w:rsidR="000D7DF1">
        <w:rPr>
          <w:rFonts w:ascii="Arial" w:eastAsia="宋体" w:hAnsi="Arial" w:cs="Arial" w:hint="eastAsia"/>
          <w:bCs/>
          <w:kern w:val="44"/>
          <w:szCs w:val="21"/>
        </w:rPr>
        <w:t>月</w:t>
      </w:r>
      <w:r w:rsidR="000D7DF1">
        <w:rPr>
          <w:rFonts w:ascii="Arial" w:eastAsia="宋体" w:hAnsi="Arial" w:cs="Arial" w:hint="eastAsia"/>
          <w:bCs/>
          <w:kern w:val="44"/>
          <w:szCs w:val="21"/>
        </w:rPr>
        <w:t>1</w:t>
      </w:r>
      <w:r w:rsidR="000D7DF1">
        <w:rPr>
          <w:rFonts w:ascii="Arial" w:eastAsia="宋体" w:hAnsi="Arial" w:cs="Arial" w:hint="eastAsia"/>
          <w:bCs/>
          <w:kern w:val="44"/>
          <w:szCs w:val="21"/>
        </w:rPr>
        <w:t>日至</w:t>
      </w:r>
      <w:r w:rsidR="000D7DF1">
        <w:rPr>
          <w:rFonts w:ascii="Arial" w:eastAsia="宋体" w:hAnsi="Arial" w:cs="Arial" w:hint="eastAsia"/>
          <w:bCs/>
          <w:kern w:val="44"/>
          <w:szCs w:val="21"/>
        </w:rPr>
        <w:t>2020</w:t>
      </w:r>
      <w:r w:rsidR="000D7DF1">
        <w:rPr>
          <w:rFonts w:ascii="Arial" w:eastAsia="宋体" w:hAnsi="Arial" w:cs="Arial" w:hint="eastAsia"/>
          <w:bCs/>
          <w:kern w:val="44"/>
          <w:szCs w:val="21"/>
        </w:rPr>
        <w:t>年</w:t>
      </w:r>
      <w:r w:rsidR="00BE256B">
        <w:rPr>
          <w:rFonts w:ascii="Arial" w:eastAsia="宋体" w:hAnsi="Arial" w:cs="Arial" w:hint="eastAsia"/>
          <w:bCs/>
          <w:kern w:val="44"/>
          <w:szCs w:val="21"/>
        </w:rPr>
        <w:t>2</w:t>
      </w:r>
      <w:r w:rsidR="000D7DF1">
        <w:rPr>
          <w:rFonts w:ascii="Arial" w:eastAsia="宋体" w:hAnsi="Arial" w:cs="Arial" w:hint="eastAsia"/>
          <w:bCs/>
          <w:kern w:val="44"/>
          <w:szCs w:val="21"/>
        </w:rPr>
        <w:t>月</w:t>
      </w:r>
      <w:r w:rsidR="00BE256B">
        <w:rPr>
          <w:rFonts w:ascii="Arial" w:eastAsia="宋体" w:hAnsi="Arial" w:cs="Arial" w:hint="eastAsia"/>
          <w:bCs/>
          <w:kern w:val="44"/>
          <w:szCs w:val="21"/>
        </w:rPr>
        <w:t>2</w:t>
      </w:r>
      <w:r w:rsidR="00ED48A4">
        <w:rPr>
          <w:rFonts w:ascii="Arial" w:eastAsia="宋体" w:hAnsi="Arial" w:cs="Arial" w:hint="eastAsia"/>
          <w:bCs/>
          <w:kern w:val="44"/>
          <w:szCs w:val="21"/>
        </w:rPr>
        <w:t>9</w:t>
      </w:r>
      <w:r w:rsidR="000D7DF1">
        <w:rPr>
          <w:rFonts w:ascii="Arial" w:eastAsia="宋体" w:hAnsi="Arial" w:cs="Arial" w:hint="eastAsia"/>
          <w:bCs/>
          <w:kern w:val="44"/>
          <w:szCs w:val="21"/>
        </w:rPr>
        <w:t>日</w:t>
      </w:r>
      <w:r w:rsidR="006E218A">
        <w:rPr>
          <w:rFonts w:ascii="Arial" w:eastAsia="宋体" w:hAnsi="Arial" w:cs="Arial" w:hint="eastAsia"/>
          <w:bCs/>
          <w:kern w:val="44"/>
          <w:szCs w:val="21"/>
        </w:rPr>
        <w:t>账户</w:t>
      </w:r>
      <w:r w:rsidR="006E218A" w:rsidRPr="00DF6971">
        <w:rPr>
          <w:rFonts w:ascii="Arial" w:eastAsia="宋体" w:hAnsi="Arial" w:cs="Arial" w:hint="eastAsia"/>
          <w:bCs/>
          <w:kern w:val="44"/>
          <w:szCs w:val="21"/>
        </w:rPr>
        <w:t>资金流出合计</w:t>
      </w:r>
      <w:r w:rsidR="00DF6971" w:rsidRPr="00DF6971">
        <w:rPr>
          <w:rFonts w:ascii="Arial" w:eastAsia="宋体" w:hAnsi="Arial" w:cs="Arial"/>
          <w:bCs/>
          <w:kern w:val="44"/>
          <w:szCs w:val="21"/>
        </w:rPr>
        <w:t>20,993,189.47</w:t>
      </w:r>
      <w:r w:rsidR="006A62D4" w:rsidRPr="00DF6971">
        <w:rPr>
          <w:rFonts w:ascii="Arial" w:eastAsia="宋体" w:hAnsi="Arial" w:cs="Arial" w:hint="eastAsia"/>
          <w:bCs/>
          <w:kern w:val="44"/>
          <w:szCs w:val="21"/>
        </w:rPr>
        <w:t>元</w:t>
      </w:r>
      <w:r w:rsidR="00B73E1A" w:rsidRPr="00DF6971">
        <w:rPr>
          <w:rFonts w:ascii="Arial" w:eastAsia="宋体" w:hAnsi="Arial" w:cs="Arial" w:hint="eastAsia"/>
          <w:bCs/>
          <w:kern w:val="44"/>
          <w:szCs w:val="21"/>
        </w:rPr>
        <w:t>。</w:t>
      </w:r>
    </w:p>
    <w:p w:rsidR="008800D6" w:rsidRDefault="008800D6" w:rsidP="00ED48A4">
      <w:pPr>
        <w:spacing w:line="480" w:lineRule="auto"/>
        <w:ind w:firstLineChars="1600" w:firstLine="3855"/>
        <w:rPr>
          <w:rFonts w:ascii="Arial" w:eastAsia="宋体" w:hAnsi="Arial" w:cs="Arial"/>
          <w:bCs/>
          <w:kern w:val="44"/>
          <w:szCs w:val="21"/>
        </w:rPr>
      </w:pPr>
      <w:r w:rsidRPr="008800D6">
        <w:rPr>
          <w:rFonts w:ascii="Arial" w:eastAsia="宋体" w:hAnsi="Arial" w:cs="Arial" w:hint="eastAsia"/>
          <w:b/>
          <w:color w:val="000000"/>
          <w:sz w:val="24"/>
          <w:szCs w:val="28"/>
        </w:rPr>
        <w:t>资金流出明细表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6"/>
        <w:gridCol w:w="1132"/>
        <w:gridCol w:w="1703"/>
        <w:gridCol w:w="1560"/>
        <w:gridCol w:w="1134"/>
        <w:gridCol w:w="1134"/>
        <w:gridCol w:w="1134"/>
        <w:gridCol w:w="1041"/>
      </w:tblGrid>
      <w:tr w:rsidR="006640A9" w:rsidRPr="00525BA4" w:rsidTr="00BC6DE3">
        <w:trPr>
          <w:cantSplit/>
          <w:trHeight w:val="428"/>
          <w:tblHeader/>
        </w:trPr>
        <w:tc>
          <w:tcPr>
            <w:tcW w:w="355" w:type="pct"/>
            <w:vAlign w:val="center"/>
          </w:tcPr>
          <w:p w:rsidR="00CE4FDA" w:rsidRPr="006640A9" w:rsidRDefault="00CE4FDA" w:rsidP="00CE4FDA">
            <w:pPr>
              <w:widowControl/>
              <w:jc w:val="center"/>
              <w:rPr>
                <w:rFonts w:ascii="Arial" w:eastAsia="宋体" w:hAnsi="Arial" w:cs="Arial"/>
                <w:b/>
                <w:kern w:val="0"/>
                <w:sz w:val="18"/>
                <w:szCs w:val="16"/>
              </w:rPr>
            </w:pPr>
            <w:r w:rsidRPr="006640A9">
              <w:rPr>
                <w:rFonts w:ascii="Arial" w:eastAsia="宋体" w:hAnsi="Arial" w:cs="Arial" w:hint="eastAsia"/>
                <w:b/>
                <w:kern w:val="0"/>
                <w:sz w:val="18"/>
                <w:szCs w:val="16"/>
              </w:rPr>
              <w:t>序号</w:t>
            </w:r>
          </w:p>
        </w:tc>
        <w:tc>
          <w:tcPr>
            <w:tcW w:w="595" w:type="pct"/>
            <w:shd w:val="clear" w:color="auto" w:fill="auto"/>
            <w:noWrap/>
            <w:vAlign w:val="center"/>
            <w:hideMark/>
          </w:tcPr>
          <w:p w:rsidR="00CE4FDA" w:rsidRPr="00525BA4" w:rsidRDefault="00CE4FDA" w:rsidP="00CE4FDA">
            <w:pPr>
              <w:widowControl/>
              <w:jc w:val="center"/>
              <w:rPr>
                <w:rFonts w:ascii="Arial" w:eastAsia="宋体" w:hAnsi="Arial" w:cs="Arial"/>
                <w:b/>
                <w:kern w:val="0"/>
                <w:sz w:val="18"/>
                <w:szCs w:val="16"/>
              </w:rPr>
            </w:pPr>
            <w:r w:rsidRPr="00525BA4">
              <w:rPr>
                <w:rFonts w:ascii="Arial" w:eastAsia="宋体" w:hAnsi="Arial" w:cs="Arial" w:hint="eastAsia"/>
                <w:b/>
                <w:kern w:val="0"/>
                <w:sz w:val="18"/>
                <w:szCs w:val="16"/>
              </w:rPr>
              <w:t>支付时间</w:t>
            </w:r>
          </w:p>
        </w:tc>
        <w:tc>
          <w:tcPr>
            <w:tcW w:w="895" w:type="pct"/>
            <w:shd w:val="clear" w:color="auto" w:fill="auto"/>
            <w:noWrap/>
            <w:vAlign w:val="center"/>
            <w:hideMark/>
          </w:tcPr>
          <w:p w:rsidR="00CE4FDA" w:rsidRPr="00525BA4" w:rsidRDefault="00CE4FDA" w:rsidP="00CE4FDA">
            <w:pPr>
              <w:widowControl/>
              <w:jc w:val="center"/>
              <w:rPr>
                <w:rFonts w:ascii="Arial" w:eastAsia="宋体" w:hAnsi="Arial" w:cs="Arial"/>
                <w:b/>
                <w:kern w:val="0"/>
                <w:sz w:val="18"/>
                <w:szCs w:val="16"/>
              </w:rPr>
            </w:pPr>
            <w:r w:rsidRPr="006640A9">
              <w:rPr>
                <w:rFonts w:ascii="Arial" w:eastAsia="宋体" w:hAnsi="Arial" w:cs="Arial" w:hint="eastAsia"/>
                <w:b/>
                <w:kern w:val="0"/>
                <w:sz w:val="18"/>
                <w:szCs w:val="16"/>
              </w:rPr>
              <w:t>收款方</w:t>
            </w:r>
          </w:p>
        </w:tc>
        <w:tc>
          <w:tcPr>
            <w:tcW w:w="820" w:type="pct"/>
            <w:shd w:val="clear" w:color="auto" w:fill="auto"/>
            <w:noWrap/>
            <w:vAlign w:val="center"/>
            <w:hideMark/>
          </w:tcPr>
          <w:p w:rsidR="00CE4FDA" w:rsidRPr="00525BA4" w:rsidRDefault="00CE4FDA" w:rsidP="00CE4FDA">
            <w:pPr>
              <w:widowControl/>
              <w:jc w:val="center"/>
              <w:rPr>
                <w:rFonts w:ascii="Arial" w:eastAsia="宋体" w:hAnsi="Arial" w:cs="Arial"/>
                <w:b/>
                <w:kern w:val="0"/>
                <w:sz w:val="18"/>
                <w:szCs w:val="16"/>
              </w:rPr>
            </w:pPr>
            <w:r w:rsidRPr="00525BA4">
              <w:rPr>
                <w:rFonts w:ascii="Arial" w:eastAsia="宋体" w:hAnsi="Arial" w:cs="Arial" w:hint="eastAsia"/>
                <w:b/>
                <w:kern w:val="0"/>
                <w:sz w:val="18"/>
                <w:szCs w:val="16"/>
              </w:rPr>
              <w:t>金额（元）</w:t>
            </w:r>
          </w:p>
        </w:tc>
        <w:tc>
          <w:tcPr>
            <w:tcW w:w="596" w:type="pct"/>
            <w:shd w:val="clear" w:color="auto" w:fill="auto"/>
            <w:noWrap/>
            <w:vAlign w:val="center"/>
            <w:hideMark/>
          </w:tcPr>
          <w:p w:rsidR="00CE4FDA" w:rsidRPr="00525BA4" w:rsidRDefault="00CE4FDA" w:rsidP="00CE4FDA">
            <w:pPr>
              <w:widowControl/>
              <w:jc w:val="center"/>
              <w:rPr>
                <w:rFonts w:ascii="Arial" w:eastAsia="宋体" w:hAnsi="Arial" w:cs="Arial"/>
                <w:b/>
                <w:kern w:val="0"/>
                <w:sz w:val="18"/>
                <w:szCs w:val="16"/>
              </w:rPr>
            </w:pPr>
            <w:r w:rsidRPr="00525BA4">
              <w:rPr>
                <w:rFonts w:ascii="Arial" w:eastAsia="宋体" w:hAnsi="Arial" w:cs="Arial" w:hint="eastAsia"/>
                <w:b/>
                <w:kern w:val="0"/>
                <w:sz w:val="18"/>
                <w:szCs w:val="16"/>
              </w:rPr>
              <w:t>资金用途</w:t>
            </w:r>
          </w:p>
        </w:tc>
        <w:tc>
          <w:tcPr>
            <w:tcW w:w="596" w:type="pct"/>
            <w:shd w:val="clear" w:color="auto" w:fill="auto"/>
            <w:noWrap/>
            <w:vAlign w:val="center"/>
            <w:hideMark/>
          </w:tcPr>
          <w:p w:rsidR="00CE4FDA" w:rsidRPr="00525BA4" w:rsidRDefault="00CE4FDA" w:rsidP="00CE4FDA">
            <w:pPr>
              <w:widowControl/>
              <w:jc w:val="center"/>
              <w:rPr>
                <w:rFonts w:ascii="Arial" w:eastAsia="宋体" w:hAnsi="Arial" w:cs="Arial"/>
                <w:b/>
                <w:kern w:val="0"/>
                <w:sz w:val="18"/>
                <w:szCs w:val="16"/>
              </w:rPr>
            </w:pPr>
            <w:r w:rsidRPr="006640A9">
              <w:rPr>
                <w:rFonts w:ascii="Arial" w:eastAsia="宋体" w:hAnsi="Arial" w:cs="Arial" w:hint="eastAsia"/>
                <w:b/>
                <w:kern w:val="0"/>
                <w:sz w:val="18"/>
                <w:szCs w:val="16"/>
              </w:rPr>
              <w:t>出款银行</w:t>
            </w:r>
          </w:p>
        </w:tc>
        <w:tc>
          <w:tcPr>
            <w:tcW w:w="596" w:type="pct"/>
            <w:shd w:val="clear" w:color="auto" w:fill="auto"/>
            <w:noWrap/>
            <w:vAlign w:val="center"/>
            <w:hideMark/>
          </w:tcPr>
          <w:p w:rsidR="00CE4FDA" w:rsidRPr="00525BA4" w:rsidRDefault="00CE4FDA" w:rsidP="00CE4FDA">
            <w:pPr>
              <w:widowControl/>
              <w:jc w:val="center"/>
              <w:rPr>
                <w:rFonts w:ascii="Arial" w:eastAsia="宋体" w:hAnsi="Arial" w:cs="Arial"/>
                <w:b/>
                <w:kern w:val="0"/>
                <w:sz w:val="18"/>
                <w:szCs w:val="16"/>
              </w:rPr>
            </w:pPr>
            <w:r w:rsidRPr="006640A9">
              <w:rPr>
                <w:rFonts w:ascii="Arial" w:eastAsia="宋体" w:hAnsi="Arial" w:cs="Arial" w:hint="eastAsia"/>
                <w:b/>
                <w:kern w:val="0"/>
                <w:sz w:val="18"/>
                <w:szCs w:val="16"/>
              </w:rPr>
              <w:t>用款类型</w:t>
            </w:r>
          </w:p>
        </w:tc>
        <w:tc>
          <w:tcPr>
            <w:tcW w:w="547" w:type="pct"/>
            <w:shd w:val="clear" w:color="auto" w:fill="auto"/>
            <w:noWrap/>
            <w:vAlign w:val="center"/>
            <w:hideMark/>
          </w:tcPr>
          <w:p w:rsidR="00CE4FDA" w:rsidRPr="00525BA4" w:rsidRDefault="006640A9" w:rsidP="00CE4FDA">
            <w:pPr>
              <w:widowControl/>
              <w:jc w:val="center"/>
              <w:rPr>
                <w:rFonts w:ascii="Arial" w:eastAsia="宋体" w:hAnsi="Arial" w:cs="Arial"/>
                <w:b/>
                <w:kern w:val="0"/>
                <w:sz w:val="18"/>
                <w:szCs w:val="16"/>
              </w:rPr>
            </w:pPr>
            <w:r>
              <w:rPr>
                <w:rFonts w:ascii="Arial" w:eastAsia="宋体" w:hAnsi="Arial" w:cs="Arial" w:hint="eastAsia"/>
                <w:b/>
                <w:kern w:val="0"/>
                <w:sz w:val="18"/>
                <w:szCs w:val="16"/>
              </w:rPr>
              <w:t>授权</w:t>
            </w:r>
            <w:r w:rsidR="00CE4FDA" w:rsidRPr="00525BA4">
              <w:rPr>
                <w:rFonts w:ascii="Arial" w:eastAsia="宋体" w:hAnsi="Arial" w:cs="Arial" w:hint="eastAsia"/>
                <w:b/>
                <w:kern w:val="0"/>
                <w:sz w:val="18"/>
                <w:szCs w:val="16"/>
              </w:rPr>
              <w:t>方式</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1</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2020/2/7</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proofErr w:type="gramStart"/>
            <w:r w:rsidRPr="006E3B5A">
              <w:rPr>
                <w:rFonts w:ascii="Arial" w:eastAsia="宋体" w:hAnsi="Arial" w:cs="Arial" w:hint="eastAsia"/>
                <w:kern w:val="0"/>
                <w:sz w:val="18"/>
                <w:szCs w:val="16"/>
              </w:rPr>
              <w:t>国网福建省</w:t>
            </w:r>
            <w:proofErr w:type="gramEnd"/>
            <w:r w:rsidRPr="006E3B5A">
              <w:rPr>
                <w:rFonts w:ascii="Arial" w:eastAsia="宋体" w:hAnsi="Arial" w:cs="Arial" w:hint="eastAsia"/>
                <w:kern w:val="0"/>
                <w:sz w:val="18"/>
                <w:szCs w:val="16"/>
              </w:rPr>
              <w:t>电力有限公司福州供电公司</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2,958.31</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电费</w:t>
            </w:r>
            <w:r w:rsidRPr="006E3B5A">
              <w:rPr>
                <w:rFonts w:ascii="Arial" w:eastAsia="宋体" w:hAnsi="Arial" w:cs="Arial" w:hint="eastAsia"/>
                <w:kern w:val="0"/>
                <w:sz w:val="18"/>
                <w:szCs w:val="16"/>
              </w:rPr>
              <w:t>|</w:t>
            </w:r>
            <w:r w:rsidRPr="006E3B5A">
              <w:rPr>
                <w:rFonts w:ascii="Arial" w:eastAsia="宋体" w:hAnsi="Arial" w:cs="Arial" w:hint="eastAsia"/>
                <w:kern w:val="0"/>
                <w:sz w:val="18"/>
                <w:szCs w:val="16"/>
              </w:rPr>
              <w:t>福建省电力</w:t>
            </w:r>
          </w:p>
        </w:tc>
        <w:tc>
          <w:tcPr>
            <w:tcW w:w="596" w:type="pct"/>
            <w:shd w:val="clear" w:color="auto" w:fill="auto"/>
            <w:noWrap/>
            <w:vAlign w:val="center"/>
            <w:hideMark/>
          </w:tcPr>
          <w:p w:rsidR="006E3B5A" w:rsidRDefault="006E3B5A" w:rsidP="006E3B5A">
            <w:pPr>
              <w:widowControl/>
              <w:jc w:val="center"/>
              <w:rPr>
                <w:rFonts w:ascii="Arial" w:eastAsia="宋体" w:hAnsi="Arial" w:cs="Arial"/>
                <w:kern w:val="0"/>
                <w:sz w:val="18"/>
                <w:szCs w:val="16"/>
              </w:rPr>
            </w:pPr>
            <w:r>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建安费用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银行账户自动扣款</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2</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2020/2/11</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中国电信股份有限公司福州分公司</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1,498.30</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工地网络通讯费</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CF69D4">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管理费用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银行账户自动扣款</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3</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2020/2/14</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彭惠</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3,633.55</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工资</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CF69D4">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管理费用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一般事项审批单</w:t>
            </w:r>
            <w:r w:rsidRPr="006E3B5A">
              <w:rPr>
                <w:rFonts w:ascii="Arial" w:eastAsia="宋体" w:hAnsi="Arial" w:cs="Arial" w:hint="eastAsia"/>
                <w:kern w:val="0"/>
                <w:sz w:val="18"/>
                <w:szCs w:val="16"/>
              </w:rPr>
              <w:t>1-002</w:t>
            </w:r>
            <w:r w:rsidRPr="006E3B5A">
              <w:rPr>
                <w:rFonts w:ascii="Arial" w:eastAsia="宋体" w:hAnsi="Arial" w:cs="Arial" w:hint="eastAsia"/>
                <w:kern w:val="0"/>
                <w:sz w:val="18"/>
                <w:szCs w:val="16"/>
              </w:rPr>
              <w:t>号</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4</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2020/2/14</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中国银行</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5.00</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银行转账手续费</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CF69D4">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财务费用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银行账户自动扣款</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5</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2020/2/14</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何文杰</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11,727.78</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工资</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CF69D4">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管理费用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一般事项审批单</w:t>
            </w:r>
            <w:r w:rsidRPr="006E3B5A">
              <w:rPr>
                <w:rFonts w:ascii="Arial" w:eastAsia="宋体" w:hAnsi="Arial" w:cs="Arial" w:hint="eastAsia"/>
                <w:kern w:val="0"/>
                <w:sz w:val="18"/>
                <w:szCs w:val="16"/>
              </w:rPr>
              <w:t>1-002</w:t>
            </w:r>
            <w:r w:rsidRPr="006E3B5A">
              <w:rPr>
                <w:rFonts w:ascii="Arial" w:eastAsia="宋体" w:hAnsi="Arial" w:cs="Arial" w:hint="eastAsia"/>
                <w:kern w:val="0"/>
                <w:sz w:val="18"/>
                <w:szCs w:val="16"/>
              </w:rPr>
              <w:t>号</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6</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2020/2/14</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中国银行</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10.00</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银行转账手续费</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CF69D4">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财务费用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银行账户自动扣款</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7</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2020/2/14</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proofErr w:type="gramStart"/>
            <w:r w:rsidRPr="006E3B5A">
              <w:rPr>
                <w:rFonts w:ascii="Arial" w:eastAsia="宋体" w:hAnsi="Arial" w:cs="Arial" w:hint="eastAsia"/>
                <w:kern w:val="0"/>
                <w:sz w:val="18"/>
                <w:szCs w:val="16"/>
              </w:rPr>
              <w:t>苏尚谦</w:t>
            </w:r>
            <w:proofErr w:type="gramEnd"/>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24,418.49</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工资</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CF69D4">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管理费用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一般事项审批单</w:t>
            </w:r>
            <w:r w:rsidRPr="006E3B5A">
              <w:rPr>
                <w:rFonts w:ascii="Arial" w:eastAsia="宋体" w:hAnsi="Arial" w:cs="Arial" w:hint="eastAsia"/>
                <w:kern w:val="0"/>
                <w:sz w:val="18"/>
                <w:szCs w:val="16"/>
              </w:rPr>
              <w:t>1-002</w:t>
            </w:r>
            <w:r w:rsidRPr="006E3B5A">
              <w:rPr>
                <w:rFonts w:ascii="Arial" w:eastAsia="宋体" w:hAnsi="Arial" w:cs="Arial" w:hint="eastAsia"/>
                <w:kern w:val="0"/>
                <w:sz w:val="18"/>
                <w:szCs w:val="16"/>
              </w:rPr>
              <w:t>号</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8</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2020/2/14</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中国银行</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10.00</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银行转账手续费</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CF69D4">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财务费用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银行账户自动扣款</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9</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2020/2/14</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林锋</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8,817.35</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工资</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CF69D4">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管理费用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一般事项审批单</w:t>
            </w:r>
            <w:r w:rsidRPr="006E3B5A">
              <w:rPr>
                <w:rFonts w:ascii="Arial" w:eastAsia="宋体" w:hAnsi="Arial" w:cs="Arial" w:hint="eastAsia"/>
                <w:kern w:val="0"/>
                <w:sz w:val="18"/>
                <w:szCs w:val="16"/>
              </w:rPr>
              <w:t>1-002</w:t>
            </w:r>
            <w:r w:rsidRPr="006E3B5A">
              <w:rPr>
                <w:rFonts w:ascii="Arial" w:eastAsia="宋体" w:hAnsi="Arial" w:cs="Arial" w:hint="eastAsia"/>
                <w:kern w:val="0"/>
                <w:sz w:val="18"/>
                <w:szCs w:val="16"/>
              </w:rPr>
              <w:t>号</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10</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2020/2/14</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中国银行</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5.00</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银行转账手续费</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CF69D4">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财务费用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银行账户自动扣款</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11</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2020/2/14</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黄新伟</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20,903.01</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工资</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CF69D4">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管理费用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一般事项审批单</w:t>
            </w:r>
            <w:r w:rsidRPr="006E3B5A">
              <w:rPr>
                <w:rFonts w:ascii="Arial" w:eastAsia="宋体" w:hAnsi="Arial" w:cs="Arial" w:hint="eastAsia"/>
                <w:kern w:val="0"/>
                <w:sz w:val="18"/>
                <w:szCs w:val="16"/>
              </w:rPr>
              <w:t>1-002</w:t>
            </w:r>
            <w:r w:rsidRPr="006E3B5A">
              <w:rPr>
                <w:rFonts w:ascii="Arial" w:eastAsia="宋体" w:hAnsi="Arial" w:cs="Arial" w:hint="eastAsia"/>
                <w:kern w:val="0"/>
                <w:sz w:val="18"/>
                <w:szCs w:val="16"/>
              </w:rPr>
              <w:t>号</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12</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2020/2/14</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中国银行</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10.00</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银行转账手续费</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CF69D4">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财务费用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银行账户自动扣款</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13</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2020/2/14</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王铮</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5,019.55</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工资</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CF69D4">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管理费用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一般事项审批单</w:t>
            </w:r>
            <w:r w:rsidRPr="006E3B5A">
              <w:rPr>
                <w:rFonts w:ascii="Arial" w:eastAsia="宋体" w:hAnsi="Arial" w:cs="Arial" w:hint="eastAsia"/>
                <w:kern w:val="0"/>
                <w:sz w:val="18"/>
                <w:szCs w:val="16"/>
              </w:rPr>
              <w:t>1-002</w:t>
            </w:r>
            <w:r w:rsidRPr="006E3B5A">
              <w:rPr>
                <w:rFonts w:ascii="Arial" w:eastAsia="宋体" w:hAnsi="Arial" w:cs="Arial" w:hint="eastAsia"/>
                <w:kern w:val="0"/>
                <w:sz w:val="18"/>
                <w:szCs w:val="16"/>
              </w:rPr>
              <w:t>号</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14</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2020/2/14</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中国银行</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5.00</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银行转账手续费</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CF69D4">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财务费用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银行账户自动扣款</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15</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2020/2/14</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proofErr w:type="gramStart"/>
            <w:r w:rsidRPr="006E3B5A">
              <w:rPr>
                <w:rFonts w:ascii="Arial" w:eastAsia="宋体" w:hAnsi="Arial" w:cs="Arial" w:hint="eastAsia"/>
                <w:kern w:val="0"/>
                <w:sz w:val="18"/>
                <w:szCs w:val="16"/>
              </w:rPr>
              <w:t>林化清</w:t>
            </w:r>
            <w:proofErr w:type="gramEnd"/>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3,771.55</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工资</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CF69D4">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管理费用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一般事项审批单</w:t>
            </w:r>
            <w:r w:rsidRPr="006E3B5A">
              <w:rPr>
                <w:rFonts w:ascii="Arial" w:eastAsia="宋体" w:hAnsi="Arial" w:cs="Arial" w:hint="eastAsia"/>
                <w:kern w:val="0"/>
                <w:sz w:val="18"/>
                <w:szCs w:val="16"/>
              </w:rPr>
              <w:t>1-002</w:t>
            </w:r>
            <w:r w:rsidRPr="006E3B5A">
              <w:rPr>
                <w:rFonts w:ascii="Arial" w:eastAsia="宋体" w:hAnsi="Arial" w:cs="Arial" w:hint="eastAsia"/>
                <w:kern w:val="0"/>
                <w:sz w:val="18"/>
                <w:szCs w:val="16"/>
              </w:rPr>
              <w:t>号</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16</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2020/2/15</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proofErr w:type="gramStart"/>
            <w:r w:rsidRPr="006E3B5A">
              <w:rPr>
                <w:rFonts w:ascii="Arial" w:eastAsia="宋体" w:hAnsi="Arial" w:cs="Arial" w:hint="eastAsia"/>
                <w:kern w:val="0"/>
                <w:sz w:val="18"/>
                <w:szCs w:val="16"/>
              </w:rPr>
              <w:t>国网福建省</w:t>
            </w:r>
            <w:proofErr w:type="gramEnd"/>
            <w:r w:rsidRPr="006E3B5A">
              <w:rPr>
                <w:rFonts w:ascii="Arial" w:eastAsia="宋体" w:hAnsi="Arial" w:cs="Arial" w:hint="eastAsia"/>
                <w:kern w:val="0"/>
                <w:sz w:val="18"/>
                <w:szCs w:val="16"/>
              </w:rPr>
              <w:t>电力有限公司福州供电公司</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1,630.34</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Pr>
                <w:rFonts w:ascii="Arial" w:eastAsia="宋体" w:hAnsi="Arial" w:cs="Arial" w:hint="eastAsia"/>
                <w:kern w:val="0"/>
                <w:sz w:val="18"/>
                <w:szCs w:val="16"/>
              </w:rPr>
              <w:t>工地</w:t>
            </w:r>
            <w:r w:rsidRPr="006E3B5A">
              <w:rPr>
                <w:rFonts w:ascii="Arial" w:eastAsia="宋体" w:hAnsi="Arial" w:cs="Arial" w:hint="eastAsia"/>
                <w:kern w:val="0"/>
                <w:sz w:val="18"/>
                <w:szCs w:val="16"/>
              </w:rPr>
              <w:t>电费</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CF69D4">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建安费用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银行账户自动扣款</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17</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2020/2/17</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国家金库福州市晋安区支库</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2,075.94</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个人所得税</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CF69D4">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税费</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银行账户自动扣款</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lastRenderedPageBreak/>
              <w:t>18</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2020/2/19</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福州高佳房地产开发有限公司</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20,900,000.00</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归还股东借款</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CF69D4">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归还股东借款</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一般事项审批单</w:t>
            </w:r>
            <w:r w:rsidRPr="006E3B5A">
              <w:rPr>
                <w:rFonts w:ascii="Arial" w:eastAsia="宋体" w:hAnsi="Arial" w:cs="Arial" w:hint="eastAsia"/>
                <w:kern w:val="0"/>
                <w:sz w:val="18"/>
                <w:szCs w:val="16"/>
              </w:rPr>
              <w:t>2-007</w:t>
            </w:r>
            <w:r w:rsidRPr="006E3B5A">
              <w:rPr>
                <w:rFonts w:ascii="Arial" w:eastAsia="宋体" w:hAnsi="Arial" w:cs="Arial" w:hint="eastAsia"/>
                <w:kern w:val="0"/>
                <w:sz w:val="18"/>
                <w:szCs w:val="16"/>
              </w:rPr>
              <w:t>号</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19</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2020/2/19</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中国银行</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200.00</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银行转账手续费</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CF69D4">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财务费用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银行账户自动扣款</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20</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2020/2/21</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中国银行</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133.32</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2019</w:t>
            </w:r>
            <w:r w:rsidRPr="006E3B5A">
              <w:rPr>
                <w:rFonts w:ascii="Arial" w:eastAsia="宋体" w:hAnsi="Arial" w:cs="Arial" w:hint="eastAsia"/>
                <w:kern w:val="0"/>
                <w:sz w:val="18"/>
                <w:szCs w:val="16"/>
              </w:rPr>
              <w:t>年度电子回单箱服务费</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CF69D4">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财务费用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银行账户自动扣款</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21</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2020/2/21</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中国银行</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400.00</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w:t>
            </w:r>
            <w:r w:rsidRPr="006E3B5A">
              <w:rPr>
                <w:rFonts w:ascii="Arial" w:eastAsia="宋体" w:hAnsi="Arial" w:cs="Arial" w:hint="eastAsia"/>
                <w:kern w:val="0"/>
                <w:sz w:val="18"/>
                <w:szCs w:val="16"/>
              </w:rPr>
              <w:t>年度电子回单箱服务费</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B851F1">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财务费用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银行账户自动扣款</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22</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2020/2/25</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proofErr w:type="gramStart"/>
            <w:r w:rsidRPr="006E3B5A">
              <w:rPr>
                <w:rFonts w:ascii="Arial" w:eastAsia="宋体" w:hAnsi="Arial" w:cs="Arial" w:hint="eastAsia"/>
                <w:kern w:val="0"/>
                <w:sz w:val="18"/>
                <w:szCs w:val="16"/>
              </w:rPr>
              <w:t>苏尚谦</w:t>
            </w:r>
            <w:proofErr w:type="gramEnd"/>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802.00</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餐费</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B851F1">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管理费用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电子邮件报批报备</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23</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2020/2/25</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中国银行</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5.00</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银行转账手续费</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B851F1">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财务费用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银行账户自动扣款</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24</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2020/2/25</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彭惠</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495.00</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车辆使用费用</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B851F1">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管理费用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电子邮件报批报备</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25</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2020/2/25</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中国银行</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5.00</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银行转账手续费</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B851F1">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财务费用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银行账户自动扣款</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26</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2020/2/25</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proofErr w:type="gramStart"/>
            <w:r w:rsidRPr="006E3B5A">
              <w:rPr>
                <w:rFonts w:ascii="Arial" w:eastAsia="宋体" w:hAnsi="Arial" w:cs="Arial" w:hint="eastAsia"/>
                <w:kern w:val="0"/>
                <w:sz w:val="18"/>
                <w:szCs w:val="16"/>
              </w:rPr>
              <w:t>苏尚谦</w:t>
            </w:r>
            <w:proofErr w:type="gramEnd"/>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500.00</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交通费</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B851F1">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管理费用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电子邮件报批报备</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27</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2020/2/25</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中国银行</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5.00</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银行转账手续费</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B851F1">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财务费用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银行账户自动扣款</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28</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2020/2/25</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林锋</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1,000.00</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交通费</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B851F1">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管理费用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电子邮件报批报备</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29</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2020/2/25</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中国银行</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5.00</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银行转账手续费</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B851F1">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财务费用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银行账户自动扣款</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30</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2020/2/25</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黄新伟</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600.00</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交通费</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B851F1">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管理费用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电子邮件报批报备</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31</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2020/2/25</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中国银行</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5.00</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银行转账手续费</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B851F1">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财务费用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银行账户自动扣款</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32</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2020/2/25</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王铮</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300.00</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食堂费用</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B851F1">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管理费用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电子邮件报批报备</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33</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2020/2/25</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中国银行</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5.00</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银行转账手续费</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B851F1">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财务费用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银行账户自动扣款</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34</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2020/2/25</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王铮</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1,050.00</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保险柜采购</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B851F1">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管理费用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电子邮件报批报备</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35</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2020/2/25</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中国银行</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5.00</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银行转账手续费</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B851F1">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财务费用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银行账户自动扣款</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36</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2020/2/25</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中国银行</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200.00</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proofErr w:type="gramStart"/>
            <w:r w:rsidRPr="006E3B5A">
              <w:rPr>
                <w:rFonts w:ascii="Arial" w:eastAsia="宋体" w:hAnsi="Arial" w:cs="Arial" w:hint="eastAsia"/>
                <w:kern w:val="0"/>
                <w:sz w:val="18"/>
                <w:szCs w:val="16"/>
              </w:rPr>
              <w:t>询证函费用</w:t>
            </w:r>
            <w:proofErr w:type="gramEnd"/>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B851F1">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财务费用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银行账户自动扣款</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37</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2020/2/25</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中国银行</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20.00</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proofErr w:type="gramStart"/>
            <w:r w:rsidRPr="006E3B5A">
              <w:rPr>
                <w:rFonts w:ascii="Arial" w:eastAsia="宋体" w:hAnsi="Arial" w:cs="Arial" w:hint="eastAsia"/>
                <w:kern w:val="0"/>
                <w:sz w:val="18"/>
                <w:szCs w:val="16"/>
              </w:rPr>
              <w:t>询证函</w:t>
            </w:r>
            <w:proofErr w:type="gramEnd"/>
            <w:r w:rsidRPr="006E3B5A">
              <w:rPr>
                <w:rFonts w:ascii="Arial" w:eastAsia="宋体" w:hAnsi="Arial" w:cs="Arial" w:hint="eastAsia"/>
                <w:kern w:val="0"/>
                <w:sz w:val="18"/>
                <w:szCs w:val="16"/>
              </w:rPr>
              <w:t>快递费</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B851F1">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财务费用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银行账户自动扣款</w:t>
            </w:r>
          </w:p>
        </w:tc>
      </w:tr>
      <w:tr w:rsidR="006E3B5A" w:rsidRPr="00525BA4" w:rsidTr="006E3B5A">
        <w:trPr>
          <w:cantSplit/>
          <w:trHeight w:val="270"/>
        </w:trPr>
        <w:tc>
          <w:tcPr>
            <w:tcW w:w="355" w:type="pct"/>
            <w:vAlign w:val="center"/>
          </w:tcPr>
          <w:p w:rsidR="006E3B5A" w:rsidRDefault="006E3B5A"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38</w:t>
            </w:r>
          </w:p>
        </w:tc>
        <w:tc>
          <w:tcPr>
            <w:tcW w:w="5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2020/2/27</w:t>
            </w:r>
          </w:p>
        </w:tc>
        <w:tc>
          <w:tcPr>
            <w:tcW w:w="895"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国家金库福州市晋安区支库</w:t>
            </w:r>
          </w:p>
        </w:tc>
        <w:tc>
          <w:tcPr>
            <w:tcW w:w="820"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954.98</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员工社会保险</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B851F1">
              <w:rPr>
                <w:rFonts w:ascii="Arial" w:eastAsia="宋体" w:hAnsi="Arial" w:cs="Arial" w:hint="eastAsia"/>
                <w:kern w:val="0"/>
                <w:sz w:val="18"/>
                <w:szCs w:val="16"/>
              </w:rPr>
              <w:t>中行基本户</w:t>
            </w:r>
          </w:p>
        </w:tc>
        <w:tc>
          <w:tcPr>
            <w:tcW w:w="596"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管理费用</w:t>
            </w:r>
          </w:p>
        </w:tc>
        <w:tc>
          <w:tcPr>
            <w:tcW w:w="547" w:type="pct"/>
            <w:shd w:val="clear" w:color="auto" w:fill="auto"/>
            <w:noWrap/>
            <w:vAlign w:val="center"/>
            <w:hideMark/>
          </w:tcPr>
          <w:p w:rsidR="006E3B5A" w:rsidRPr="006E3B5A" w:rsidRDefault="006E3B5A" w:rsidP="006E3B5A">
            <w:pPr>
              <w:widowControl/>
              <w:jc w:val="center"/>
              <w:rPr>
                <w:rFonts w:ascii="Arial" w:eastAsia="宋体" w:hAnsi="Arial" w:cs="Arial"/>
                <w:kern w:val="0"/>
                <w:sz w:val="18"/>
                <w:szCs w:val="16"/>
              </w:rPr>
            </w:pPr>
            <w:r w:rsidRPr="006E3B5A">
              <w:rPr>
                <w:rFonts w:ascii="Arial" w:eastAsia="宋体" w:hAnsi="Arial" w:cs="Arial" w:hint="eastAsia"/>
                <w:kern w:val="0"/>
                <w:sz w:val="18"/>
                <w:szCs w:val="16"/>
              </w:rPr>
              <w:t>银行账户自动扣款</w:t>
            </w:r>
          </w:p>
        </w:tc>
      </w:tr>
      <w:tr w:rsidR="00BC6DE3" w:rsidRPr="00525BA4" w:rsidTr="00BC6DE3">
        <w:trPr>
          <w:cantSplit/>
          <w:trHeight w:val="356"/>
        </w:trPr>
        <w:tc>
          <w:tcPr>
            <w:tcW w:w="1845" w:type="pct"/>
            <w:gridSpan w:val="3"/>
            <w:vAlign w:val="center"/>
          </w:tcPr>
          <w:p w:rsidR="00BC6DE3" w:rsidRPr="00525BA4" w:rsidRDefault="00BC6DE3" w:rsidP="00CE4FDA">
            <w:pPr>
              <w:widowControl/>
              <w:jc w:val="center"/>
              <w:rPr>
                <w:rFonts w:ascii="Arial" w:eastAsia="宋体" w:hAnsi="Arial" w:cs="Arial"/>
                <w:kern w:val="0"/>
                <w:sz w:val="18"/>
                <w:szCs w:val="16"/>
              </w:rPr>
            </w:pPr>
            <w:r>
              <w:rPr>
                <w:rFonts w:ascii="Arial" w:eastAsia="宋体" w:hAnsi="Arial" w:cs="Arial" w:hint="eastAsia"/>
                <w:kern w:val="0"/>
                <w:sz w:val="18"/>
                <w:szCs w:val="16"/>
              </w:rPr>
              <w:t>合计</w:t>
            </w:r>
          </w:p>
        </w:tc>
        <w:tc>
          <w:tcPr>
            <w:tcW w:w="820" w:type="pct"/>
            <w:shd w:val="clear" w:color="auto" w:fill="auto"/>
            <w:noWrap/>
            <w:vAlign w:val="center"/>
            <w:hideMark/>
          </w:tcPr>
          <w:p w:rsidR="00BC6DE3" w:rsidRPr="00525BA4" w:rsidRDefault="006E3B5A" w:rsidP="00CE4FDA">
            <w:pPr>
              <w:widowControl/>
              <w:jc w:val="center"/>
              <w:rPr>
                <w:rFonts w:ascii="Arial" w:eastAsia="宋体" w:hAnsi="Arial" w:cs="Arial"/>
                <w:kern w:val="0"/>
                <w:sz w:val="18"/>
                <w:szCs w:val="16"/>
              </w:rPr>
            </w:pPr>
            <w:r w:rsidRPr="006E3B5A">
              <w:rPr>
                <w:rFonts w:ascii="Arial" w:eastAsia="宋体" w:hAnsi="Arial" w:cs="Arial"/>
                <w:kern w:val="0"/>
                <w:sz w:val="18"/>
                <w:szCs w:val="16"/>
              </w:rPr>
              <w:t>20,993,189.47</w:t>
            </w:r>
          </w:p>
        </w:tc>
        <w:tc>
          <w:tcPr>
            <w:tcW w:w="2335" w:type="pct"/>
            <w:gridSpan w:val="4"/>
            <w:shd w:val="clear" w:color="auto" w:fill="auto"/>
            <w:noWrap/>
            <w:vAlign w:val="center"/>
            <w:hideMark/>
          </w:tcPr>
          <w:p w:rsidR="00BC6DE3" w:rsidRPr="00525BA4" w:rsidRDefault="00BC6DE3" w:rsidP="00CE4FDA">
            <w:pPr>
              <w:widowControl/>
              <w:jc w:val="center"/>
              <w:rPr>
                <w:rFonts w:ascii="Arial" w:eastAsia="宋体" w:hAnsi="Arial" w:cs="Arial"/>
                <w:kern w:val="0"/>
                <w:sz w:val="18"/>
                <w:szCs w:val="16"/>
              </w:rPr>
            </w:pPr>
          </w:p>
        </w:tc>
      </w:tr>
    </w:tbl>
    <w:p w:rsidR="00525BA4" w:rsidRDefault="00525BA4" w:rsidP="00071DEA">
      <w:pPr>
        <w:widowControl/>
        <w:rPr>
          <w:rFonts w:ascii="Arial" w:eastAsia="宋体" w:hAnsi="Arial" w:cs="Arial"/>
          <w:kern w:val="0"/>
          <w:sz w:val="16"/>
          <w:szCs w:val="16"/>
        </w:rPr>
      </w:pPr>
    </w:p>
    <w:p w:rsidR="0091032B" w:rsidRDefault="0091032B" w:rsidP="00071DEA">
      <w:pPr>
        <w:widowControl/>
        <w:rPr>
          <w:rFonts w:ascii="Arial" w:eastAsia="宋体" w:hAnsi="Arial" w:cs="Arial"/>
          <w:kern w:val="0"/>
          <w:sz w:val="16"/>
          <w:szCs w:val="16"/>
        </w:rPr>
      </w:pPr>
    </w:p>
    <w:p w:rsidR="0097086D" w:rsidRDefault="0097086D" w:rsidP="00071DEA">
      <w:pPr>
        <w:widowControl/>
        <w:rPr>
          <w:rFonts w:ascii="Arial" w:eastAsia="宋体" w:hAnsi="Arial" w:cs="Arial"/>
          <w:kern w:val="0"/>
          <w:sz w:val="16"/>
          <w:szCs w:val="16"/>
        </w:rPr>
      </w:pPr>
    </w:p>
    <w:p w:rsidR="0097086D" w:rsidRDefault="0097086D" w:rsidP="00071DEA">
      <w:pPr>
        <w:widowControl/>
        <w:rPr>
          <w:rFonts w:ascii="Arial" w:eastAsia="宋体" w:hAnsi="Arial" w:cs="Arial"/>
          <w:kern w:val="0"/>
          <w:sz w:val="16"/>
          <w:szCs w:val="16"/>
        </w:rPr>
      </w:pPr>
    </w:p>
    <w:p w:rsidR="0097086D" w:rsidRDefault="0097086D" w:rsidP="00071DEA">
      <w:pPr>
        <w:widowControl/>
        <w:rPr>
          <w:rFonts w:ascii="Arial" w:eastAsia="宋体" w:hAnsi="Arial" w:cs="Arial"/>
          <w:kern w:val="0"/>
          <w:sz w:val="16"/>
          <w:szCs w:val="16"/>
        </w:rPr>
      </w:pPr>
    </w:p>
    <w:p w:rsidR="0097086D" w:rsidRDefault="0097086D" w:rsidP="00071DEA">
      <w:pPr>
        <w:widowControl/>
        <w:rPr>
          <w:rFonts w:ascii="Arial" w:eastAsia="宋体" w:hAnsi="Arial" w:cs="Arial"/>
          <w:kern w:val="0"/>
          <w:sz w:val="16"/>
          <w:szCs w:val="16"/>
        </w:rPr>
      </w:pPr>
    </w:p>
    <w:p w:rsidR="0097086D" w:rsidRDefault="0097086D" w:rsidP="00071DEA">
      <w:pPr>
        <w:widowControl/>
        <w:rPr>
          <w:rFonts w:ascii="Arial" w:eastAsia="宋体" w:hAnsi="Arial" w:cs="Arial"/>
          <w:kern w:val="0"/>
          <w:sz w:val="16"/>
          <w:szCs w:val="16"/>
        </w:rPr>
      </w:pPr>
    </w:p>
    <w:p w:rsidR="0097086D" w:rsidRDefault="0097086D" w:rsidP="00071DEA">
      <w:pPr>
        <w:widowControl/>
        <w:rPr>
          <w:rFonts w:ascii="Arial" w:eastAsia="宋体" w:hAnsi="Arial" w:cs="Arial"/>
          <w:kern w:val="0"/>
          <w:sz w:val="16"/>
          <w:szCs w:val="16"/>
        </w:rPr>
      </w:pPr>
    </w:p>
    <w:p w:rsidR="0091032B" w:rsidRDefault="0091032B" w:rsidP="00071DEA">
      <w:pPr>
        <w:widowControl/>
        <w:rPr>
          <w:rFonts w:ascii="Arial" w:eastAsia="宋体" w:hAnsi="Arial" w:cs="Arial"/>
          <w:kern w:val="0"/>
          <w:sz w:val="16"/>
          <w:szCs w:val="16"/>
        </w:rPr>
      </w:pPr>
    </w:p>
    <w:p w:rsidR="00262BAB" w:rsidRDefault="00262BAB" w:rsidP="00262BAB">
      <w:pPr>
        <w:pStyle w:val="2"/>
        <w:keepNext w:val="0"/>
        <w:keepLines w:val="0"/>
        <w:spacing w:before="300" w:after="300" w:line="360" w:lineRule="exact"/>
        <w:ind w:left="420" w:hanging="420"/>
        <w:rPr>
          <w:rFonts w:eastAsia="宋体" w:cs="Arial"/>
          <w:sz w:val="24"/>
        </w:rPr>
      </w:pPr>
      <w:bookmarkStart w:id="67" w:name="_Toc34648058"/>
      <w:r>
        <w:rPr>
          <w:rFonts w:eastAsia="宋体" w:cs="Arial"/>
          <w:sz w:val="24"/>
        </w:rPr>
        <w:lastRenderedPageBreak/>
        <w:t>7.</w:t>
      </w:r>
      <w:r>
        <w:rPr>
          <w:rFonts w:eastAsia="宋体" w:cs="Arial" w:hint="eastAsia"/>
          <w:sz w:val="24"/>
        </w:rPr>
        <w:t>3</w:t>
      </w:r>
      <w:r w:rsidRPr="004520E1">
        <w:rPr>
          <w:rFonts w:eastAsia="宋体" w:cs="Arial"/>
          <w:sz w:val="24"/>
        </w:rPr>
        <w:t>资金流</w:t>
      </w:r>
      <w:r>
        <w:rPr>
          <w:rFonts w:eastAsia="宋体" w:cs="Arial" w:hint="eastAsia"/>
          <w:sz w:val="24"/>
        </w:rPr>
        <w:t>出</w:t>
      </w:r>
      <w:r w:rsidR="00CE4FDA">
        <w:rPr>
          <w:rFonts w:eastAsia="宋体" w:cs="Arial" w:hint="eastAsia"/>
          <w:sz w:val="24"/>
        </w:rPr>
        <w:t>分类汇总表</w:t>
      </w:r>
      <w:bookmarkEnd w:id="67"/>
    </w:p>
    <w:p w:rsidR="008800D6" w:rsidRPr="008800D6" w:rsidRDefault="008800D6" w:rsidP="008800D6">
      <w:pPr>
        <w:jc w:val="right"/>
        <w:rPr>
          <w:rFonts w:ascii="Arial" w:eastAsia="宋体" w:hAnsi="Arial" w:cs="宋体"/>
          <w:b/>
          <w:color w:val="000000"/>
          <w:kern w:val="0"/>
          <w:sz w:val="20"/>
          <w:szCs w:val="20"/>
        </w:rPr>
      </w:pPr>
      <w:r w:rsidRPr="00F458D1">
        <w:rPr>
          <w:rFonts w:ascii="Arial" w:hAnsi="Arial" w:hint="eastAsia"/>
        </w:rPr>
        <w:t xml:space="preserve">                                                                                                            </w:t>
      </w:r>
    </w:p>
    <w:tbl>
      <w:tblPr>
        <w:tblW w:w="4974" w:type="pct"/>
        <w:tblLayout w:type="fixed"/>
        <w:tblLook w:val="04A0"/>
      </w:tblPr>
      <w:tblGrid>
        <w:gridCol w:w="1383"/>
        <w:gridCol w:w="992"/>
        <w:gridCol w:w="994"/>
        <w:gridCol w:w="1134"/>
        <w:gridCol w:w="992"/>
        <w:gridCol w:w="998"/>
        <w:gridCol w:w="850"/>
        <w:gridCol w:w="988"/>
        <w:gridCol w:w="1134"/>
      </w:tblGrid>
      <w:tr w:rsidR="003E3694" w:rsidRPr="008800D6" w:rsidTr="0091032B">
        <w:trPr>
          <w:cantSplit/>
          <w:trHeight w:val="339"/>
          <w:tblHeader/>
        </w:trPr>
        <w:tc>
          <w:tcPr>
            <w:tcW w:w="7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3694" w:rsidRPr="008800D6" w:rsidRDefault="003E3694" w:rsidP="008800D6">
            <w:pPr>
              <w:widowControl/>
              <w:jc w:val="center"/>
              <w:rPr>
                <w:rFonts w:ascii="Arial Unicode MS" w:eastAsia="宋体" w:hAnsi="Arial Unicode MS" w:cs="宋体"/>
                <w:b/>
                <w:color w:val="000000"/>
                <w:kern w:val="0"/>
                <w:sz w:val="18"/>
                <w:szCs w:val="22"/>
              </w:rPr>
            </w:pPr>
            <w:r w:rsidRPr="008800D6">
              <w:rPr>
                <w:rFonts w:ascii="Arial Unicode MS" w:eastAsia="宋体" w:hAnsi="Arial Unicode MS" w:cs="宋体" w:hint="eastAsia"/>
                <w:b/>
                <w:color w:val="000000"/>
                <w:kern w:val="0"/>
                <w:sz w:val="18"/>
                <w:szCs w:val="22"/>
              </w:rPr>
              <w:t>资金流出月份</w:t>
            </w:r>
          </w:p>
        </w:tc>
        <w:tc>
          <w:tcPr>
            <w:tcW w:w="524" w:type="pct"/>
            <w:tcBorders>
              <w:top w:val="single" w:sz="4" w:space="0" w:color="auto"/>
              <w:left w:val="nil"/>
              <w:bottom w:val="single" w:sz="4" w:space="0" w:color="auto"/>
              <w:right w:val="single" w:sz="4" w:space="0" w:color="auto"/>
            </w:tcBorders>
            <w:shd w:val="clear" w:color="auto" w:fill="auto"/>
            <w:noWrap/>
            <w:vAlign w:val="center"/>
            <w:hideMark/>
          </w:tcPr>
          <w:p w:rsidR="003E3694" w:rsidRDefault="003E3694" w:rsidP="008800D6">
            <w:pPr>
              <w:widowControl/>
              <w:jc w:val="center"/>
              <w:rPr>
                <w:rFonts w:ascii="Arial Unicode MS" w:eastAsia="宋体" w:hAnsi="Arial Unicode MS" w:cs="宋体"/>
                <w:b/>
                <w:color w:val="000000"/>
                <w:kern w:val="0"/>
                <w:sz w:val="18"/>
                <w:szCs w:val="22"/>
              </w:rPr>
            </w:pPr>
            <w:r>
              <w:rPr>
                <w:rFonts w:ascii="Arial Unicode MS" w:eastAsia="宋体" w:hAnsi="Arial Unicode MS" w:cs="宋体" w:hint="eastAsia"/>
                <w:b/>
                <w:color w:val="000000"/>
                <w:kern w:val="0"/>
                <w:sz w:val="18"/>
                <w:szCs w:val="22"/>
              </w:rPr>
              <w:t>建安费用</w:t>
            </w:r>
          </w:p>
          <w:p w:rsidR="003E3694" w:rsidRPr="008800D6" w:rsidRDefault="003E3694" w:rsidP="008800D6">
            <w:pPr>
              <w:widowControl/>
              <w:jc w:val="center"/>
              <w:rPr>
                <w:rFonts w:ascii="Arial Unicode MS" w:eastAsia="宋体" w:hAnsi="Arial Unicode MS" w:cs="宋体"/>
                <w:b/>
                <w:color w:val="000000"/>
                <w:kern w:val="0"/>
                <w:sz w:val="18"/>
                <w:szCs w:val="22"/>
              </w:rPr>
            </w:pPr>
            <w:r>
              <w:rPr>
                <w:rFonts w:ascii="Arial Unicode MS" w:eastAsia="宋体" w:hAnsi="Arial Unicode MS" w:cs="宋体" w:hint="eastAsia"/>
                <w:b/>
                <w:color w:val="000000"/>
                <w:kern w:val="0"/>
                <w:sz w:val="18"/>
                <w:szCs w:val="22"/>
              </w:rPr>
              <w:t>（万元）</w:t>
            </w:r>
          </w:p>
        </w:tc>
        <w:tc>
          <w:tcPr>
            <w:tcW w:w="525" w:type="pct"/>
            <w:tcBorders>
              <w:top w:val="single" w:sz="4" w:space="0" w:color="auto"/>
              <w:left w:val="nil"/>
              <w:bottom w:val="single" w:sz="4" w:space="0" w:color="auto"/>
              <w:right w:val="single" w:sz="4" w:space="0" w:color="auto"/>
            </w:tcBorders>
            <w:shd w:val="clear" w:color="auto" w:fill="auto"/>
            <w:noWrap/>
            <w:vAlign w:val="center"/>
            <w:hideMark/>
          </w:tcPr>
          <w:p w:rsidR="003E3694" w:rsidRDefault="003E3694" w:rsidP="008800D6">
            <w:pPr>
              <w:widowControl/>
              <w:jc w:val="center"/>
              <w:rPr>
                <w:rFonts w:ascii="Arial Unicode MS" w:eastAsia="宋体" w:hAnsi="Arial Unicode MS" w:cs="宋体"/>
                <w:b/>
                <w:color w:val="000000"/>
                <w:kern w:val="0"/>
                <w:sz w:val="18"/>
                <w:szCs w:val="22"/>
              </w:rPr>
            </w:pPr>
            <w:r w:rsidRPr="008800D6">
              <w:rPr>
                <w:rFonts w:ascii="Arial Unicode MS" w:eastAsia="宋体" w:hAnsi="Arial Unicode MS" w:cs="宋体" w:hint="eastAsia"/>
                <w:b/>
                <w:color w:val="000000"/>
                <w:kern w:val="0"/>
                <w:sz w:val="18"/>
                <w:szCs w:val="22"/>
              </w:rPr>
              <w:t>管理费用</w:t>
            </w:r>
          </w:p>
          <w:p w:rsidR="003E3694" w:rsidRPr="008800D6" w:rsidRDefault="003E3694" w:rsidP="008800D6">
            <w:pPr>
              <w:widowControl/>
              <w:jc w:val="center"/>
              <w:rPr>
                <w:rFonts w:ascii="Arial Unicode MS" w:eastAsia="宋体" w:hAnsi="Arial Unicode MS" w:cs="宋体"/>
                <w:b/>
                <w:color w:val="000000"/>
                <w:kern w:val="0"/>
                <w:sz w:val="18"/>
                <w:szCs w:val="22"/>
              </w:rPr>
            </w:pPr>
            <w:r>
              <w:rPr>
                <w:rFonts w:ascii="Arial Unicode MS" w:eastAsia="宋体" w:hAnsi="Arial Unicode MS" w:cs="宋体" w:hint="eastAsia"/>
                <w:b/>
                <w:color w:val="000000"/>
                <w:kern w:val="0"/>
                <w:sz w:val="18"/>
                <w:szCs w:val="22"/>
              </w:rPr>
              <w:t>（万元）</w:t>
            </w:r>
          </w:p>
        </w:tc>
        <w:tc>
          <w:tcPr>
            <w:tcW w:w="599" w:type="pct"/>
            <w:tcBorders>
              <w:top w:val="single" w:sz="4" w:space="0" w:color="auto"/>
              <w:left w:val="nil"/>
              <w:bottom w:val="single" w:sz="4" w:space="0" w:color="auto"/>
              <w:right w:val="single" w:sz="4" w:space="0" w:color="auto"/>
            </w:tcBorders>
            <w:shd w:val="clear" w:color="auto" w:fill="auto"/>
            <w:noWrap/>
            <w:vAlign w:val="center"/>
            <w:hideMark/>
          </w:tcPr>
          <w:p w:rsidR="003E3694" w:rsidRPr="008800D6" w:rsidRDefault="003E3694" w:rsidP="003E3694">
            <w:pPr>
              <w:widowControl/>
              <w:jc w:val="center"/>
              <w:rPr>
                <w:rFonts w:ascii="Arial Unicode MS" w:eastAsia="宋体" w:hAnsi="Arial Unicode MS" w:cs="宋体"/>
                <w:b/>
                <w:color w:val="000000"/>
                <w:kern w:val="0"/>
                <w:sz w:val="18"/>
                <w:szCs w:val="22"/>
              </w:rPr>
            </w:pPr>
            <w:r w:rsidRPr="008800D6">
              <w:rPr>
                <w:rFonts w:ascii="Arial Unicode MS" w:eastAsia="宋体" w:hAnsi="Arial Unicode MS" w:cs="宋体" w:hint="eastAsia"/>
                <w:b/>
                <w:color w:val="000000"/>
                <w:kern w:val="0"/>
                <w:sz w:val="18"/>
                <w:szCs w:val="22"/>
              </w:rPr>
              <w:t>归还股东借款</w:t>
            </w:r>
            <w:r>
              <w:rPr>
                <w:rFonts w:ascii="Arial Unicode MS" w:eastAsia="宋体" w:hAnsi="Arial Unicode MS" w:cs="宋体" w:hint="eastAsia"/>
                <w:b/>
                <w:color w:val="000000"/>
                <w:kern w:val="0"/>
                <w:sz w:val="18"/>
                <w:szCs w:val="22"/>
              </w:rPr>
              <w:t>（万元）</w:t>
            </w:r>
          </w:p>
        </w:tc>
        <w:tc>
          <w:tcPr>
            <w:tcW w:w="524" w:type="pct"/>
            <w:tcBorders>
              <w:top w:val="single" w:sz="4" w:space="0" w:color="auto"/>
              <w:left w:val="nil"/>
              <w:bottom w:val="single" w:sz="4" w:space="0" w:color="auto"/>
              <w:right w:val="single" w:sz="4" w:space="0" w:color="auto"/>
            </w:tcBorders>
            <w:shd w:val="clear" w:color="auto" w:fill="auto"/>
            <w:noWrap/>
            <w:vAlign w:val="center"/>
            <w:hideMark/>
          </w:tcPr>
          <w:p w:rsidR="003E3694" w:rsidRPr="008800D6" w:rsidRDefault="003E3694" w:rsidP="008800D6">
            <w:pPr>
              <w:widowControl/>
              <w:jc w:val="center"/>
              <w:rPr>
                <w:rFonts w:ascii="Arial Unicode MS" w:eastAsia="宋体" w:hAnsi="Arial Unicode MS" w:cs="宋体"/>
                <w:b/>
                <w:color w:val="000000"/>
                <w:kern w:val="0"/>
                <w:sz w:val="18"/>
                <w:szCs w:val="22"/>
              </w:rPr>
            </w:pPr>
            <w:r w:rsidRPr="008800D6">
              <w:rPr>
                <w:rFonts w:ascii="Arial Unicode MS" w:eastAsia="宋体" w:hAnsi="Arial Unicode MS" w:cs="宋体" w:hint="eastAsia"/>
                <w:b/>
                <w:color w:val="000000"/>
                <w:kern w:val="0"/>
                <w:sz w:val="18"/>
                <w:szCs w:val="22"/>
              </w:rPr>
              <w:t>前期费用</w:t>
            </w:r>
            <w:r>
              <w:rPr>
                <w:rFonts w:ascii="Arial Unicode MS" w:eastAsia="宋体" w:hAnsi="Arial Unicode MS" w:cs="宋体" w:hint="eastAsia"/>
                <w:b/>
                <w:color w:val="000000"/>
                <w:kern w:val="0"/>
                <w:sz w:val="18"/>
                <w:szCs w:val="22"/>
              </w:rPr>
              <w:t>（万元）</w:t>
            </w:r>
          </w:p>
        </w:tc>
        <w:tc>
          <w:tcPr>
            <w:tcW w:w="527" w:type="pct"/>
            <w:tcBorders>
              <w:top w:val="single" w:sz="4" w:space="0" w:color="auto"/>
              <w:left w:val="nil"/>
              <w:bottom w:val="single" w:sz="4" w:space="0" w:color="auto"/>
              <w:right w:val="single" w:sz="4" w:space="0" w:color="auto"/>
            </w:tcBorders>
            <w:shd w:val="clear" w:color="auto" w:fill="auto"/>
            <w:noWrap/>
            <w:vAlign w:val="center"/>
            <w:hideMark/>
          </w:tcPr>
          <w:p w:rsidR="003E3694" w:rsidRPr="008800D6" w:rsidRDefault="003E3694" w:rsidP="008800D6">
            <w:pPr>
              <w:widowControl/>
              <w:jc w:val="center"/>
              <w:rPr>
                <w:rFonts w:ascii="Arial Unicode MS" w:eastAsia="宋体" w:hAnsi="Arial Unicode MS" w:cs="宋体"/>
                <w:b/>
                <w:color w:val="000000"/>
                <w:kern w:val="0"/>
                <w:sz w:val="18"/>
                <w:szCs w:val="22"/>
              </w:rPr>
            </w:pPr>
            <w:r w:rsidRPr="008800D6">
              <w:rPr>
                <w:rFonts w:ascii="Arial Unicode MS" w:eastAsia="宋体" w:hAnsi="Arial Unicode MS" w:cs="宋体" w:hint="eastAsia"/>
                <w:b/>
                <w:color w:val="000000"/>
                <w:kern w:val="0"/>
                <w:sz w:val="18"/>
                <w:szCs w:val="22"/>
              </w:rPr>
              <w:t>退保证金</w:t>
            </w:r>
            <w:r>
              <w:rPr>
                <w:rFonts w:ascii="Arial Unicode MS" w:eastAsia="宋体" w:hAnsi="Arial Unicode MS" w:cs="宋体" w:hint="eastAsia"/>
                <w:b/>
                <w:color w:val="000000"/>
                <w:kern w:val="0"/>
                <w:sz w:val="18"/>
                <w:szCs w:val="22"/>
              </w:rPr>
              <w:t>（万元）</w:t>
            </w:r>
          </w:p>
        </w:tc>
        <w:tc>
          <w:tcPr>
            <w:tcW w:w="449" w:type="pct"/>
            <w:tcBorders>
              <w:top w:val="single" w:sz="4" w:space="0" w:color="auto"/>
              <w:left w:val="nil"/>
              <w:bottom w:val="single" w:sz="4" w:space="0" w:color="auto"/>
              <w:right w:val="single" w:sz="4" w:space="0" w:color="auto"/>
            </w:tcBorders>
            <w:vAlign w:val="center"/>
          </w:tcPr>
          <w:p w:rsidR="003E3694" w:rsidRDefault="003E3694" w:rsidP="003E3694">
            <w:pPr>
              <w:widowControl/>
              <w:jc w:val="center"/>
              <w:rPr>
                <w:rFonts w:ascii="Arial Unicode MS" w:eastAsia="宋体" w:hAnsi="Arial Unicode MS" w:cs="宋体"/>
                <w:b/>
                <w:color w:val="000000"/>
                <w:kern w:val="0"/>
                <w:sz w:val="18"/>
                <w:szCs w:val="22"/>
              </w:rPr>
            </w:pPr>
            <w:r>
              <w:rPr>
                <w:rFonts w:ascii="Arial Unicode MS" w:eastAsia="宋体" w:hAnsi="Arial Unicode MS" w:cs="宋体" w:hint="eastAsia"/>
                <w:b/>
                <w:color w:val="000000"/>
                <w:kern w:val="0"/>
                <w:sz w:val="18"/>
                <w:szCs w:val="22"/>
              </w:rPr>
              <w:t>税费</w:t>
            </w:r>
          </w:p>
          <w:p w:rsidR="003E3694" w:rsidRDefault="003E3694" w:rsidP="003E3694">
            <w:pPr>
              <w:widowControl/>
              <w:jc w:val="center"/>
              <w:rPr>
                <w:rFonts w:ascii="Arial Unicode MS" w:eastAsia="宋体" w:hAnsi="Arial Unicode MS" w:cs="宋体"/>
                <w:b/>
                <w:color w:val="000000"/>
                <w:kern w:val="0"/>
                <w:sz w:val="18"/>
                <w:szCs w:val="22"/>
              </w:rPr>
            </w:pPr>
            <w:r>
              <w:rPr>
                <w:rFonts w:ascii="Arial Unicode MS" w:eastAsia="宋体" w:hAnsi="Arial Unicode MS" w:cs="宋体" w:hint="eastAsia"/>
                <w:b/>
                <w:color w:val="000000"/>
                <w:kern w:val="0"/>
                <w:sz w:val="18"/>
                <w:szCs w:val="22"/>
              </w:rPr>
              <w:t>（万元）</w:t>
            </w:r>
          </w:p>
        </w:tc>
        <w:tc>
          <w:tcPr>
            <w:tcW w:w="5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3694" w:rsidRDefault="003E3694" w:rsidP="008800D6">
            <w:pPr>
              <w:widowControl/>
              <w:jc w:val="center"/>
              <w:rPr>
                <w:rFonts w:ascii="Arial Unicode MS" w:eastAsia="宋体" w:hAnsi="Arial Unicode MS" w:cs="宋体"/>
                <w:b/>
                <w:color w:val="000000"/>
                <w:kern w:val="0"/>
                <w:sz w:val="18"/>
                <w:szCs w:val="22"/>
              </w:rPr>
            </w:pPr>
            <w:r>
              <w:rPr>
                <w:rFonts w:ascii="Arial Unicode MS" w:eastAsia="宋体" w:hAnsi="Arial Unicode MS" w:cs="宋体" w:hint="eastAsia"/>
                <w:b/>
                <w:color w:val="000000"/>
                <w:kern w:val="0"/>
                <w:sz w:val="18"/>
                <w:szCs w:val="22"/>
              </w:rPr>
              <w:t>财务费用</w:t>
            </w:r>
          </w:p>
          <w:p w:rsidR="003E3694" w:rsidRPr="008800D6" w:rsidRDefault="003E3694" w:rsidP="008800D6">
            <w:pPr>
              <w:widowControl/>
              <w:jc w:val="center"/>
              <w:rPr>
                <w:rFonts w:ascii="Arial Unicode MS" w:eastAsia="宋体" w:hAnsi="Arial Unicode MS" w:cs="宋体"/>
                <w:b/>
                <w:color w:val="000000"/>
                <w:kern w:val="0"/>
                <w:sz w:val="18"/>
                <w:szCs w:val="22"/>
              </w:rPr>
            </w:pPr>
            <w:r>
              <w:rPr>
                <w:rFonts w:ascii="Arial Unicode MS" w:eastAsia="宋体" w:hAnsi="Arial Unicode MS" w:cs="宋体" w:hint="eastAsia"/>
                <w:b/>
                <w:color w:val="000000"/>
                <w:kern w:val="0"/>
                <w:sz w:val="18"/>
                <w:szCs w:val="22"/>
              </w:rPr>
              <w:t>（万元）</w:t>
            </w:r>
          </w:p>
        </w:tc>
        <w:tc>
          <w:tcPr>
            <w:tcW w:w="599" w:type="pct"/>
            <w:tcBorders>
              <w:top w:val="single" w:sz="4" w:space="0" w:color="auto"/>
              <w:left w:val="nil"/>
              <w:bottom w:val="single" w:sz="4" w:space="0" w:color="auto"/>
              <w:right w:val="single" w:sz="4" w:space="0" w:color="auto"/>
            </w:tcBorders>
            <w:shd w:val="clear" w:color="auto" w:fill="auto"/>
            <w:noWrap/>
            <w:vAlign w:val="center"/>
            <w:hideMark/>
          </w:tcPr>
          <w:p w:rsidR="003E3694" w:rsidRDefault="003E3694" w:rsidP="008800D6">
            <w:pPr>
              <w:widowControl/>
              <w:jc w:val="center"/>
              <w:rPr>
                <w:rFonts w:ascii="Arial Unicode MS" w:eastAsia="宋体" w:hAnsi="Arial Unicode MS" w:cs="宋体"/>
                <w:b/>
                <w:color w:val="000000"/>
                <w:kern w:val="0"/>
                <w:sz w:val="18"/>
                <w:szCs w:val="22"/>
              </w:rPr>
            </w:pPr>
            <w:r w:rsidRPr="008800D6">
              <w:rPr>
                <w:rFonts w:ascii="Arial Unicode MS" w:eastAsia="宋体" w:hAnsi="Arial Unicode MS" w:cs="宋体" w:hint="eastAsia"/>
                <w:b/>
                <w:color w:val="000000"/>
                <w:kern w:val="0"/>
                <w:sz w:val="18"/>
                <w:szCs w:val="22"/>
              </w:rPr>
              <w:t>总计</w:t>
            </w:r>
          </w:p>
          <w:p w:rsidR="003E3694" w:rsidRPr="008800D6" w:rsidRDefault="003E3694" w:rsidP="008800D6">
            <w:pPr>
              <w:widowControl/>
              <w:jc w:val="center"/>
              <w:rPr>
                <w:rFonts w:ascii="Arial Unicode MS" w:eastAsia="宋体" w:hAnsi="Arial Unicode MS" w:cs="宋体"/>
                <w:b/>
                <w:color w:val="000000"/>
                <w:kern w:val="0"/>
                <w:sz w:val="18"/>
                <w:szCs w:val="22"/>
              </w:rPr>
            </w:pPr>
            <w:r>
              <w:rPr>
                <w:rFonts w:ascii="Arial Unicode MS" w:eastAsia="宋体" w:hAnsi="Arial Unicode MS" w:cs="宋体" w:hint="eastAsia"/>
                <w:b/>
                <w:color w:val="000000"/>
                <w:kern w:val="0"/>
                <w:sz w:val="18"/>
                <w:szCs w:val="22"/>
              </w:rPr>
              <w:t>（万元）</w:t>
            </w:r>
          </w:p>
        </w:tc>
      </w:tr>
      <w:tr w:rsidR="003E3694" w:rsidRPr="008800D6" w:rsidTr="0091032B">
        <w:trPr>
          <w:cantSplit/>
          <w:trHeight w:val="270"/>
        </w:trPr>
        <w:tc>
          <w:tcPr>
            <w:tcW w:w="731" w:type="pct"/>
            <w:tcBorders>
              <w:top w:val="nil"/>
              <w:left w:val="single" w:sz="4" w:space="0" w:color="auto"/>
              <w:bottom w:val="single" w:sz="4" w:space="0" w:color="auto"/>
              <w:right w:val="single" w:sz="4" w:space="0" w:color="auto"/>
            </w:tcBorders>
            <w:shd w:val="clear" w:color="auto" w:fill="auto"/>
            <w:noWrap/>
            <w:vAlign w:val="center"/>
            <w:hideMark/>
          </w:tcPr>
          <w:p w:rsidR="003E3694" w:rsidRPr="008800D6" w:rsidRDefault="003E3694" w:rsidP="008800D6">
            <w:pPr>
              <w:widowControl/>
              <w:jc w:val="center"/>
              <w:rPr>
                <w:rFonts w:ascii="Arial Unicode MS" w:eastAsia="宋体" w:hAnsi="Arial Unicode MS" w:cs="宋体"/>
                <w:color w:val="000000"/>
                <w:kern w:val="0"/>
                <w:sz w:val="18"/>
                <w:szCs w:val="22"/>
              </w:rPr>
            </w:pPr>
            <w:r w:rsidRPr="008800D6">
              <w:rPr>
                <w:rFonts w:ascii="Arial Unicode MS" w:eastAsia="宋体" w:hAnsi="Arial Unicode MS" w:cs="宋体" w:hint="eastAsia"/>
                <w:color w:val="000000"/>
                <w:kern w:val="0"/>
                <w:sz w:val="18"/>
                <w:szCs w:val="22"/>
              </w:rPr>
              <w:t>2020</w:t>
            </w:r>
            <w:r w:rsidRPr="008800D6">
              <w:rPr>
                <w:rFonts w:ascii="Arial Unicode MS" w:eastAsia="宋体" w:hAnsi="Arial Unicode MS" w:cs="宋体" w:hint="eastAsia"/>
                <w:color w:val="000000"/>
                <w:kern w:val="0"/>
                <w:sz w:val="18"/>
                <w:szCs w:val="22"/>
              </w:rPr>
              <w:t>年</w:t>
            </w:r>
            <w:r w:rsidRPr="008800D6">
              <w:rPr>
                <w:rFonts w:ascii="Arial Unicode MS" w:eastAsia="宋体" w:hAnsi="Arial Unicode MS" w:cs="宋体" w:hint="eastAsia"/>
                <w:color w:val="000000"/>
                <w:kern w:val="0"/>
                <w:sz w:val="18"/>
                <w:szCs w:val="22"/>
              </w:rPr>
              <w:t>1</w:t>
            </w:r>
            <w:r w:rsidRPr="008800D6">
              <w:rPr>
                <w:rFonts w:ascii="Arial Unicode MS" w:eastAsia="宋体" w:hAnsi="Arial Unicode MS" w:cs="宋体" w:hint="eastAsia"/>
                <w:color w:val="000000"/>
                <w:kern w:val="0"/>
                <w:sz w:val="18"/>
                <w:szCs w:val="22"/>
              </w:rPr>
              <w:t>月</w:t>
            </w:r>
          </w:p>
        </w:tc>
        <w:tc>
          <w:tcPr>
            <w:tcW w:w="524" w:type="pct"/>
            <w:tcBorders>
              <w:top w:val="nil"/>
              <w:left w:val="nil"/>
              <w:bottom w:val="single" w:sz="4" w:space="0" w:color="auto"/>
              <w:right w:val="single" w:sz="4" w:space="0" w:color="auto"/>
            </w:tcBorders>
            <w:shd w:val="clear" w:color="auto" w:fill="auto"/>
            <w:noWrap/>
            <w:vAlign w:val="center"/>
            <w:hideMark/>
          </w:tcPr>
          <w:p w:rsidR="003E3694" w:rsidRPr="008800D6" w:rsidRDefault="003E3694" w:rsidP="008800D6">
            <w:pPr>
              <w:jc w:val="center"/>
              <w:rPr>
                <w:rFonts w:ascii="Arial Unicode MS" w:eastAsia="宋体" w:hAnsi="Arial Unicode MS" w:cs="宋体"/>
                <w:color w:val="000000"/>
                <w:kern w:val="0"/>
                <w:sz w:val="18"/>
                <w:szCs w:val="22"/>
              </w:rPr>
            </w:pPr>
            <w:r w:rsidRPr="008800D6">
              <w:rPr>
                <w:rFonts w:ascii="Arial Unicode MS" w:eastAsia="宋体" w:hAnsi="Arial Unicode MS" w:cs="宋体" w:hint="eastAsia"/>
                <w:color w:val="000000"/>
                <w:kern w:val="0"/>
                <w:sz w:val="18"/>
                <w:szCs w:val="22"/>
              </w:rPr>
              <w:t>20.60</w:t>
            </w:r>
          </w:p>
        </w:tc>
        <w:tc>
          <w:tcPr>
            <w:tcW w:w="525" w:type="pct"/>
            <w:tcBorders>
              <w:top w:val="nil"/>
              <w:left w:val="nil"/>
              <w:bottom w:val="single" w:sz="4" w:space="0" w:color="auto"/>
              <w:right w:val="single" w:sz="4" w:space="0" w:color="auto"/>
            </w:tcBorders>
            <w:shd w:val="clear" w:color="auto" w:fill="auto"/>
            <w:noWrap/>
            <w:vAlign w:val="center"/>
            <w:hideMark/>
          </w:tcPr>
          <w:p w:rsidR="003E3694" w:rsidRPr="008800D6" w:rsidRDefault="003E3694" w:rsidP="008800D6">
            <w:pPr>
              <w:jc w:val="center"/>
              <w:rPr>
                <w:rFonts w:ascii="Arial Unicode MS" w:eastAsia="宋体" w:hAnsi="Arial Unicode MS" w:cs="宋体"/>
                <w:color w:val="000000"/>
                <w:kern w:val="0"/>
                <w:sz w:val="18"/>
                <w:szCs w:val="22"/>
              </w:rPr>
            </w:pPr>
            <w:r w:rsidRPr="008800D6">
              <w:rPr>
                <w:rFonts w:ascii="Arial Unicode MS" w:eastAsia="宋体" w:hAnsi="Arial Unicode MS" w:cs="宋体" w:hint="eastAsia"/>
                <w:color w:val="000000"/>
                <w:kern w:val="0"/>
                <w:sz w:val="18"/>
                <w:szCs w:val="22"/>
              </w:rPr>
              <w:t>17.15</w:t>
            </w:r>
          </w:p>
        </w:tc>
        <w:tc>
          <w:tcPr>
            <w:tcW w:w="599" w:type="pct"/>
            <w:tcBorders>
              <w:top w:val="nil"/>
              <w:left w:val="nil"/>
              <w:bottom w:val="single" w:sz="4" w:space="0" w:color="auto"/>
              <w:right w:val="single" w:sz="4" w:space="0" w:color="auto"/>
            </w:tcBorders>
            <w:shd w:val="clear" w:color="auto" w:fill="auto"/>
            <w:noWrap/>
            <w:vAlign w:val="center"/>
            <w:hideMark/>
          </w:tcPr>
          <w:p w:rsidR="003E3694" w:rsidRPr="008800D6" w:rsidRDefault="003E3694" w:rsidP="008800D6">
            <w:pPr>
              <w:jc w:val="center"/>
              <w:rPr>
                <w:rFonts w:ascii="Arial Unicode MS" w:eastAsia="宋体" w:hAnsi="Arial Unicode MS" w:cs="宋体"/>
                <w:color w:val="000000"/>
                <w:kern w:val="0"/>
                <w:sz w:val="18"/>
                <w:szCs w:val="22"/>
              </w:rPr>
            </w:pPr>
            <w:r w:rsidRPr="008800D6">
              <w:rPr>
                <w:rFonts w:ascii="Arial Unicode MS" w:eastAsia="宋体" w:hAnsi="Arial Unicode MS" w:cs="宋体" w:hint="eastAsia"/>
                <w:color w:val="000000"/>
                <w:kern w:val="0"/>
                <w:sz w:val="18"/>
                <w:szCs w:val="22"/>
              </w:rPr>
              <w:t>14,710.00</w:t>
            </w:r>
          </w:p>
        </w:tc>
        <w:tc>
          <w:tcPr>
            <w:tcW w:w="524" w:type="pct"/>
            <w:tcBorders>
              <w:top w:val="nil"/>
              <w:left w:val="nil"/>
              <w:bottom w:val="single" w:sz="4" w:space="0" w:color="auto"/>
              <w:right w:val="single" w:sz="4" w:space="0" w:color="auto"/>
            </w:tcBorders>
            <w:shd w:val="clear" w:color="auto" w:fill="auto"/>
            <w:noWrap/>
            <w:vAlign w:val="center"/>
            <w:hideMark/>
          </w:tcPr>
          <w:p w:rsidR="003E3694" w:rsidRPr="008800D6" w:rsidRDefault="003E3694" w:rsidP="008800D6">
            <w:pPr>
              <w:jc w:val="center"/>
              <w:rPr>
                <w:rFonts w:ascii="Arial Unicode MS" w:eastAsia="宋体" w:hAnsi="Arial Unicode MS" w:cs="宋体"/>
                <w:color w:val="000000"/>
                <w:kern w:val="0"/>
                <w:sz w:val="18"/>
                <w:szCs w:val="22"/>
              </w:rPr>
            </w:pPr>
            <w:r w:rsidRPr="008800D6">
              <w:rPr>
                <w:rFonts w:ascii="Arial Unicode MS" w:eastAsia="宋体" w:hAnsi="Arial Unicode MS" w:cs="宋体" w:hint="eastAsia"/>
                <w:color w:val="000000"/>
                <w:kern w:val="0"/>
                <w:sz w:val="18"/>
                <w:szCs w:val="22"/>
              </w:rPr>
              <w:t>50.51</w:t>
            </w:r>
          </w:p>
        </w:tc>
        <w:tc>
          <w:tcPr>
            <w:tcW w:w="527" w:type="pct"/>
            <w:tcBorders>
              <w:top w:val="nil"/>
              <w:left w:val="nil"/>
              <w:bottom w:val="single" w:sz="4" w:space="0" w:color="auto"/>
              <w:right w:val="single" w:sz="4" w:space="0" w:color="auto"/>
            </w:tcBorders>
            <w:shd w:val="clear" w:color="auto" w:fill="auto"/>
            <w:noWrap/>
            <w:vAlign w:val="center"/>
            <w:hideMark/>
          </w:tcPr>
          <w:p w:rsidR="003E3694" w:rsidRPr="008800D6" w:rsidRDefault="003E3694" w:rsidP="008800D6">
            <w:pPr>
              <w:jc w:val="center"/>
              <w:rPr>
                <w:rFonts w:ascii="Arial Unicode MS" w:eastAsia="宋体" w:hAnsi="Arial Unicode MS" w:cs="宋体"/>
                <w:color w:val="000000"/>
                <w:kern w:val="0"/>
                <w:sz w:val="18"/>
                <w:szCs w:val="22"/>
              </w:rPr>
            </w:pPr>
            <w:r w:rsidRPr="008800D6">
              <w:rPr>
                <w:rFonts w:ascii="Arial Unicode MS" w:eastAsia="宋体" w:hAnsi="Arial Unicode MS" w:cs="宋体" w:hint="eastAsia"/>
                <w:color w:val="000000"/>
                <w:kern w:val="0"/>
                <w:sz w:val="18"/>
                <w:szCs w:val="22"/>
              </w:rPr>
              <w:t>11.50</w:t>
            </w:r>
          </w:p>
        </w:tc>
        <w:tc>
          <w:tcPr>
            <w:tcW w:w="449" w:type="pct"/>
            <w:tcBorders>
              <w:top w:val="single" w:sz="4" w:space="0" w:color="auto"/>
              <w:left w:val="nil"/>
              <w:bottom w:val="single" w:sz="4" w:space="0" w:color="auto"/>
              <w:right w:val="single" w:sz="4" w:space="0" w:color="auto"/>
            </w:tcBorders>
            <w:vAlign w:val="center"/>
          </w:tcPr>
          <w:p w:rsidR="003E3694" w:rsidRPr="003E3694" w:rsidRDefault="003E3694" w:rsidP="003E3694">
            <w:pPr>
              <w:widowControl/>
              <w:jc w:val="center"/>
              <w:rPr>
                <w:rFonts w:ascii="Arial Unicode MS" w:eastAsia="宋体" w:hAnsi="Arial Unicode MS" w:cs="宋体"/>
                <w:b/>
                <w:color w:val="000000"/>
                <w:kern w:val="0"/>
                <w:sz w:val="18"/>
                <w:szCs w:val="22"/>
              </w:rPr>
            </w:pPr>
            <w:r>
              <w:rPr>
                <w:rFonts w:ascii="Arial Unicode MS" w:eastAsia="宋体" w:hAnsi="Arial Unicode MS" w:cs="宋体" w:hint="eastAsia"/>
                <w:b/>
                <w:color w:val="000000"/>
                <w:kern w:val="0"/>
                <w:sz w:val="18"/>
                <w:szCs w:val="22"/>
              </w:rPr>
              <w:t>-</w:t>
            </w:r>
          </w:p>
        </w:tc>
        <w:tc>
          <w:tcPr>
            <w:tcW w:w="522" w:type="pct"/>
            <w:tcBorders>
              <w:top w:val="nil"/>
              <w:left w:val="single" w:sz="4" w:space="0" w:color="auto"/>
              <w:bottom w:val="single" w:sz="4" w:space="0" w:color="auto"/>
              <w:right w:val="single" w:sz="4" w:space="0" w:color="auto"/>
            </w:tcBorders>
            <w:shd w:val="clear" w:color="auto" w:fill="auto"/>
            <w:noWrap/>
            <w:vAlign w:val="center"/>
            <w:hideMark/>
          </w:tcPr>
          <w:p w:rsidR="003E3694" w:rsidRPr="008800D6" w:rsidRDefault="003E3694" w:rsidP="008800D6">
            <w:pPr>
              <w:jc w:val="center"/>
              <w:rPr>
                <w:rFonts w:ascii="Arial Unicode MS" w:eastAsia="宋体" w:hAnsi="Arial Unicode MS" w:cs="宋体"/>
                <w:color w:val="000000"/>
                <w:kern w:val="0"/>
                <w:sz w:val="18"/>
                <w:szCs w:val="22"/>
              </w:rPr>
            </w:pPr>
            <w:r w:rsidRPr="008800D6">
              <w:rPr>
                <w:rFonts w:ascii="Arial Unicode MS" w:eastAsia="宋体" w:hAnsi="Arial Unicode MS" w:cs="宋体" w:hint="eastAsia"/>
                <w:color w:val="000000"/>
                <w:kern w:val="0"/>
                <w:sz w:val="18"/>
                <w:szCs w:val="22"/>
              </w:rPr>
              <w:t>0.06</w:t>
            </w:r>
          </w:p>
        </w:tc>
        <w:tc>
          <w:tcPr>
            <w:tcW w:w="599" w:type="pct"/>
            <w:tcBorders>
              <w:top w:val="nil"/>
              <w:left w:val="nil"/>
              <w:bottom w:val="single" w:sz="4" w:space="0" w:color="auto"/>
              <w:right w:val="single" w:sz="4" w:space="0" w:color="auto"/>
            </w:tcBorders>
            <w:shd w:val="clear" w:color="auto" w:fill="auto"/>
            <w:noWrap/>
            <w:vAlign w:val="center"/>
            <w:hideMark/>
          </w:tcPr>
          <w:p w:rsidR="003E3694" w:rsidRPr="008800D6" w:rsidRDefault="003E3694" w:rsidP="008800D6">
            <w:pPr>
              <w:jc w:val="center"/>
              <w:rPr>
                <w:rFonts w:ascii="Arial Unicode MS" w:eastAsia="宋体" w:hAnsi="Arial Unicode MS" w:cs="宋体"/>
                <w:color w:val="000000"/>
                <w:kern w:val="0"/>
                <w:sz w:val="18"/>
                <w:szCs w:val="22"/>
              </w:rPr>
            </w:pPr>
            <w:r w:rsidRPr="008800D6">
              <w:rPr>
                <w:rFonts w:ascii="Arial Unicode MS" w:eastAsia="宋体" w:hAnsi="Arial Unicode MS" w:cs="宋体" w:hint="eastAsia"/>
                <w:color w:val="000000"/>
                <w:kern w:val="0"/>
                <w:sz w:val="18"/>
                <w:szCs w:val="22"/>
              </w:rPr>
              <w:t>14,809.82</w:t>
            </w:r>
          </w:p>
        </w:tc>
      </w:tr>
      <w:tr w:rsidR="003E3694" w:rsidRPr="008800D6" w:rsidTr="0091032B">
        <w:trPr>
          <w:cantSplit/>
          <w:trHeight w:val="270"/>
        </w:trPr>
        <w:tc>
          <w:tcPr>
            <w:tcW w:w="731" w:type="pct"/>
            <w:tcBorders>
              <w:top w:val="nil"/>
              <w:left w:val="single" w:sz="4" w:space="0" w:color="auto"/>
              <w:bottom w:val="single" w:sz="4" w:space="0" w:color="auto"/>
              <w:right w:val="single" w:sz="4" w:space="0" w:color="auto"/>
            </w:tcBorders>
            <w:shd w:val="clear" w:color="auto" w:fill="auto"/>
            <w:noWrap/>
            <w:vAlign w:val="center"/>
            <w:hideMark/>
          </w:tcPr>
          <w:p w:rsidR="003E3694" w:rsidRPr="008800D6" w:rsidRDefault="003E3694" w:rsidP="00BE256B">
            <w:pPr>
              <w:widowControl/>
              <w:jc w:val="center"/>
              <w:rPr>
                <w:rFonts w:ascii="Arial Unicode MS" w:eastAsia="宋体" w:hAnsi="Arial Unicode MS" w:cs="宋体"/>
                <w:color w:val="000000"/>
                <w:kern w:val="0"/>
                <w:sz w:val="18"/>
                <w:szCs w:val="22"/>
              </w:rPr>
            </w:pPr>
            <w:r w:rsidRPr="008800D6">
              <w:rPr>
                <w:rFonts w:ascii="Arial Unicode MS" w:eastAsia="宋体" w:hAnsi="Arial Unicode MS" w:cs="宋体" w:hint="eastAsia"/>
                <w:color w:val="000000"/>
                <w:kern w:val="0"/>
                <w:sz w:val="18"/>
                <w:szCs w:val="22"/>
              </w:rPr>
              <w:t>2020</w:t>
            </w:r>
            <w:r w:rsidRPr="008800D6">
              <w:rPr>
                <w:rFonts w:ascii="Arial Unicode MS" w:eastAsia="宋体" w:hAnsi="Arial Unicode MS" w:cs="宋体" w:hint="eastAsia"/>
                <w:color w:val="000000"/>
                <w:kern w:val="0"/>
                <w:sz w:val="18"/>
                <w:szCs w:val="22"/>
              </w:rPr>
              <w:t>年</w:t>
            </w:r>
            <w:r>
              <w:rPr>
                <w:rFonts w:ascii="Arial Unicode MS" w:eastAsia="宋体" w:hAnsi="Arial Unicode MS" w:cs="宋体" w:hint="eastAsia"/>
                <w:color w:val="000000"/>
                <w:kern w:val="0"/>
                <w:sz w:val="18"/>
                <w:szCs w:val="22"/>
              </w:rPr>
              <w:t>2</w:t>
            </w:r>
            <w:r w:rsidRPr="008800D6">
              <w:rPr>
                <w:rFonts w:ascii="Arial Unicode MS" w:eastAsia="宋体" w:hAnsi="Arial Unicode MS" w:cs="宋体" w:hint="eastAsia"/>
                <w:color w:val="000000"/>
                <w:kern w:val="0"/>
                <w:sz w:val="18"/>
                <w:szCs w:val="22"/>
              </w:rPr>
              <w:t>月</w:t>
            </w:r>
          </w:p>
        </w:tc>
        <w:tc>
          <w:tcPr>
            <w:tcW w:w="524" w:type="pct"/>
            <w:tcBorders>
              <w:top w:val="nil"/>
              <w:left w:val="nil"/>
              <w:bottom w:val="single" w:sz="4" w:space="0" w:color="auto"/>
              <w:right w:val="single" w:sz="4" w:space="0" w:color="auto"/>
            </w:tcBorders>
            <w:shd w:val="clear" w:color="auto" w:fill="auto"/>
            <w:noWrap/>
            <w:vAlign w:val="center"/>
            <w:hideMark/>
          </w:tcPr>
          <w:p w:rsidR="003E3694" w:rsidRPr="008800D6" w:rsidRDefault="003E3694" w:rsidP="008800D6">
            <w:pPr>
              <w:jc w:val="center"/>
              <w:rPr>
                <w:rFonts w:ascii="Arial Unicode MS" w:eastAsia="宋体" w:hAnsi="Arial Unicode MS" w:cs="宋体"/>
                <w:color w:val="000000"/>
                <w:kern w:val="0"/>
                <w:sz w:val="18"/>
                <w:szCs w:val="22"/>
              </w:rPr>
            </w:pPr>
            <w:bookmarkStart w:id="68" w:name="OLE_LINK1"/>
            <w:r w:rsidRPr="00164E8B">
              <w:rPr>
                <w:rFonts w:ascii="Arial Unicode MS" w:eastAsia="宋体" w:hAnsi="Arial Unicode MS" w:cs="宋体"/>
                <w:color w:val="000000"/>
                <w:kern w:val="0"/>
                <w:sz w:val="18"/>
                <w:szCs w:val="22"/>
              </w:rPr>
              <w:t>0.46</w:t>
            </w:r>
            <w:bookmarkEnd w:id="68"/>
          </w:p>
        </w:tc>
        <w:tc>
          <w:tcPr>
            <w:tcW w:w="525" w:type="pct"/>
            <w:tcBorders>
              <w:top w:val="nil"/>
              <w:left w:val="nil"/>
              <w:bottom w:val="single" w:sz="4" w:space="0" w:color="auto"/>
              <w:right w:val="single" w:sz="4" w:space="0" w:color="auto"/>
            </w:tcBorders>
            <w:shd w:val="clear" w:color="auto" w:fill="auto"/>
            <w:noWrap/>
            <w:vAlign w:val="center"/>
            <w:hideMark/>
          </w:tcPr>
          <w:p w:rsidR="003E3694" w:rsidRPr="008800D6" w:rsidRDefault="003E3694" w:rsidP="008800D6">
            <w:pPr>
              <w:jc w:val="center"/>
              <w:rPr>
                <w:rFonts w:ascii="Arial Unicode MS" w:eastAsia="宋体" w:hAnsi="Arial Unicode MS" w:cs="宋体"/>
                <w:color w:val="000000"/>
                <w:kern w:val="0"/>
                <w:sz w:val="18"/>
                <w:szCs w:val="22"/>
              </w:rPr>
            </w:pPr>
            <w:bookmarkStart w:id="69" w:name="OLE_LINK2"/>
            <w:r w:rsidRPr="00164E8B">
              <w:rPr>
                <w:rFonts w:ascii="Arial Unicode MS" w:eastAsia="宋体" w:hAnsi="Arial Unicode MS" w:cs="宋体"/>
                <w:color w:val="000000"/>
                <w:kern w:val="0"/>
                <w:sz w:val="18"/>
                <w:szCs w:val="22"/>
              </w:rPr>
              <w:t>8.55</w:t>
            </w:r>
            <w:bookmarkEnd w:id="69"/>
          </w:p>
        </w:tc>
        <w:tc>
          <w:tcPr>
            <w:tcW w:w="599" w:type="pct"/>
            <w:tcBorders>
              <w:top w:val="nil"/>
              <w:left w:val="nil"/>
              <w:bottom w:val="single" w:sz="4" w:space="0" w:color="auto"/>
              <w:right w:val="single" w:sz="4" w:space="0" w:color="auto"/>
            </w:tcBorders>
            <w:shd w:val="clear" w:color="auto" w:fill="auto"/>
            <w:noWrap/>
            <w:vAlign w:val="center"/>
            <w:hideMark/>
          </w:tcPr>
          <w:p w:rsidR="003E3694" w:rsidRPr="008800D6" w:rsidRDefault="003E3694" w:rsidP="008800D6">
            <w:pPr>
              <w:jc w:val="center"/>
              <w:rPr>
                <w:rFonts w:ascii="Arial Unicode MS" w:eastAsia="宋体" w:hAnsi="Arial Unicode MS" w:cs="宋体"/>
                <w:color w:val="000000"/>
                <w:kern w:val="0"/>
                <w:sz w:val="18"/>
                <w:szCs w:val="22"/>
              </w:rPr>
            </w:pPr>
            <w:r w:rsidRPr="00164E8B">
              <w:rPr>
                <w:rFonts w:ascii="Arial Unicode MS" w:eastAsia="宋体" w:hAnsi="Arial Unicode MS" w:cs="宋体"/>
                <w:color w:val="000000"/>
                <w:kern w:val="0"/>
                <w:sz w:val="18"/>
                <w:szCs w:val="22"/>
              </w:rPr>
              <w:t>2,090.00</w:t>
            </w:r>
          </w:p>
        </w:tc>
        <w:tc>
          <w:tcPr>
            <w:tcW w:w="524" w:type="pct"/>
            <w:tcBorders>
              <w:top w:val="nil"/>
              <w:left w:val="nil"/>
              <w:bottom w:val="single" w:sz="4" w:space="0" w:color="auto"/>
              <w:right w:val="single" w:sz="4" w:space="0" w:color="auto"/>
            </w:tcBorders>
            <w:shd w:val="clear" w:color="auto" w:fill="auto"/>
            <w:noWrap/>
            <w:vAlign w:val="center"/>
            <w:hideMark/>
          </w:tcPr>
          <w:p w:rsidR="003E3694" w:rsidRPr="008800D6" w:rsidRDefault="003E3694" w:rsidP="008800D6">
            <w:pPr>
              <w:jc w:val="center"/>
              <w:rPr>
                <w:rFonts w:ascii="Arial Unicode MS" w:eastAsia="宋体" w:hAnsi="Arial Unicode MS" w:cs="宋体"/>
                <w:color w:val="000000"/>
                <w:kern w:val="0"/>
                <w:sz w:val="18"/>
                <w:szCs w:val="22"/>
              </w:rPr>
            </w:pPr>
            <w:r>
              <w:rPr>
                <w:rFonts w:ascii="Arial Unicode MS" w:eastAsia="宋体" w:hAnsi="Arial Unicode MS" w:cs="宋体" w:hint="eastAsia"/>
                <w:color w:val="000000"/>
                <w:kern w:val="0"/>
                <w:sz w:val="18"/>
                <w:szCs w:val="22"/>
              </w:rPr>
              <w:t>-</w:t>
            </w:r>
          </w:p>
        </w:tc>
        <w:tc>
          <w:tcPr>
            <w:tcW w:w="527" w:type="pct"/>
            <w:tcBorders>
              <w:top w:val="nil"/>
              <w:left w:val="nil"/>
              <w:bottom w:val="single" w:sz="4" w:space="0" w:color="auto"/>
              <w:right w:val="single" w:sz="4" w:space="0" w:color="auto"/>
            </w:tcBorders>
            <w:shd w:val="clear" w:color="auto" w:fill="auto"/>
            <w:noWrap/>
            <w:vAlign w:val="center"/>
            <w:hideMark/>
          </w:tcPr>
          <w:p w:rsidR="003E3694" w:rsidRPr="008800D6" w:rsidRDefault="003E3694" w:rsidP="008800D6">
            <w:pPr>
              <w:jc w:val="center"/>
              <w:rPr>
                <w:rFonts w:ascii="Arial Unicode MS" w:eastAsia="宋体" w:hAnsi="Arial Unicode MS" w:cs="宋体"/>
                <w:color w:val="000000"/>
                <w:kern w:val="0"/>
                <w:sz w:val="18"/>
                <w:szCs w:val="22"/>
              </w:rPr>
            </w:pPr>
            <w:r>
              <w:rPr>
                <w:rFonts w:ascii="Arial Unicode MS" w:eastAsia="宋体" w:hAnsi="Arial Unicode MS" w:cs="宋体" w:hint="eastAsia"/>
                <w:color w:val="000000"/>
                <w:kern w:val="0"/>
                <w:sz w:val="18"/>
                <w:szCs w:val="22"/>
              </w:rPr>
              <w:t>-</w:t>
            </w:r>
          </w:p>
        </w:tc>
        <w:tc>
          <w:tcPr>
            <w:tcW w:w="449" w:type="pct"/>
            <w:tcBorders>
              <w:top w:val="single" w:sz="4" w:space="0" w:color="auto"/>
              <w:left w:val="nil"/>
              <w:bottom w:val="single" w:sz="4" w:space="0" w:color="auto"/>
              <w:right w:val="single" w:sz="4" w:space="0" w:color="auto"/>
            </w:tcBorders>
            <w:vAlign w:val="center"/>
          </w:tcPr>
          <w:p w:rsidR="003E3694" w:rsidRPr="003E3694" w:rsidRDefault="003E3694" w:rsidP="003E3694">
            <w:pPr>
              <w:jc w:val="center"/>
              <w:rPr>
                <w:rFonts w:ascii="Arial Unicode MS" w:eastAsia="宋体" w:hAnsi="Arial Unicode MS" w:cs="宋体"/>
                <w:color w:val="000000"/>
                <w:kern w:val="0"/>
                <w:sz w:val="18"/>
                <w:szCs w:val="22"/>
              </w:rPr>
            </w:pPr>
            <w:r w:rsidRPr="003E3694">
              <w:rPr>
                <w:rFonts w:ascii="Arial Unicode MS" w:eastAsia="宋体" w:hAnsi="Arial Unicode MS" w:cs="宋体"/>
                <w:color w:val="000000"/>
                <w:kern w:val="0"/>
                <w:sz w:val="18"/>
                <w:szCs w:val="22"/>
              </w:rPr>
              <w:t>0.21</w:t>
            </w:r>
          </w:p>
        </w:tc>
        <w:tc>
          <w:tcPr>
            <w:tcW w:w="522" w:type="pct"/>
            <w:tcBorders>
              <w:top w:val="nil"/>
              <w:left w:val="single" w:sz="4" w:space="0" w:color="auto"/>
              <w:bottom w:val="single" w:sz="4" w:space="0" w:color="auto"/>
              <w:right w:val="single" w:sz="4" w:space="0" w:color="auto"/>
            </w:tcBorders>
            <w:shd w:val="clear" w:color="auto" w:fill="auto"/>
            <w:noWrap/>
            <w:vAlign w:val="center"/>
            <w:hideMark/>
          </w:tcPr>
          <w:p w:rsidR="003E3694" w:rsidRPr="008800D6" w:rsidRDefault="003E3694" w:rsidP="008800D6">
            <w:pPr>
              <w:jc w:val="center"/>
              <w:rPr>
                <w:rFonts w:ascii="Arial Unicode MS" w:eastAsia="宋体" w:hAnsi="Arial Unicode MS" w:cs="宋体"/>
                <w:color w:val="000000"/>
                <w:kern w:val="0"/>
                <w:sz w:val="18"/>
                <w:szCs w:val="22"/>
              </w:rPr>
            </w:pPr>
            <w:r w:rsidRPr="00164E8B">
              <w:rPr>
                <w:rFonts w:ascii="Arial Unicode MS" w:eastAsia="宋体" w:hAnsi="Arial Unicode MS" w:cs="宋体"/>
                <w:color w:val="000000"/>
                <w:kern w:val="0"/>
                <w:sz w:val="18"/>
                <w:szCs w:val="22"/>
              </w:rPr>
              <w:t>0.10</w:t>
            </w:r>
          </w:p>
        </w:tc>
        <w:tc>
          <w:tcPr>
            <w:tcW w:w="599" w:type="pct"/>
            <w:tcBorders>
              <w:top w:val="nil"/>
              <w:left w:val="nil"/>
              <w:bottom w:val="single" w:sz="4" w:space="0" w:color="auto"/>
              <w:right w:val="single" w:sz="4" w:space="0" w:color="auto"/>
            </w:tcBorders>
            <w:shd w:val="clear" w:color="auto" w:fill="auto"/>
            <w:noWrap/>
            <w:vAlign w:val="center"/>
            <w:hideMark/>
          </w:tcPr>
          <w:p w:rsidR="003E3694" w:rsidRPr="008800D6" w:rsidRDefault="003E3694" w:rsidP="008800D6">
            <w:pPr>
              <w:jc w:val="center"/>
              <w:rPr>
                <w:rFonts w:ascii="Arial Unicode MS" w:eastAsia="宋体" w:hAnsi="Arial Unicode MS" w:cs="宋体"/>
                <w:color w:val="000000"/>
                <w:kern w:val="0"/>
                <w:sz w:val="18"/>
                <w:szCs w:val="22"/>
              </w:rPr>
            </w:pPr>
            <w:r w:rsidRPr="00164E8B">
              <w:rPr>
                <w:rFonts w:ascii="Arial Unicode MS" w:eastAsia="宋体" w:hAnsi="Arial Unicode MS" w:cs="宋体"/>
                <w:color w:val="000000"/>
                <w:kern w:val="0"/>
                <w:sz w:val="18"/>
                <w:szCs w:val="22"/>
              </w:rPr>
              <w:t>2,099.32</w:t>
            </w:r>
          </w:p>
        </w:tc>
      </w:tr>
      <w:tr w:rsidR="003E3694" w:rsidRPr="008800D6" w:rsidTr="0091032B">
        <w:trPr>
          <w:cantSplit/>
          <w:trHeight w:val="270"/>
        </w:trPr>
        <w:tc>
          <w:tcPr>
            <w:tcW w:w="731" w:type="pct"/>
            <w:tcBorders>
              <w:top w:val="nil"/>
              <w:left w:val="single" w:sz="4" w:space="0" w:color="auto"/>
              <w:bottom w:val="single" w:sz="4" w:space="0" w:color="auto"/>
              <w:right w:val="single" w:sz="4" w:space="0" w:color="auto"/>
            </w:tcBorders>
            <w:shd w:val="clear" w:color="auto" w:fill="auto"/>
            <w:noWrap/>
            <w:vAlign w:val="center"/>
            <w:hideMark/>
          </w:tcPr>
          <w:p w:rsidR="003E3694" w:rsidRPr="008800D6" w:rsidRDefault="003E3694" w:rsidP="008800D6">
            <w:pPr>
              <w:widowControl/>
              <w:jc w:val="center"/>
              <w:rPr>
                <w:rFonts w:ascii="Arial Unicode MS" w:eastAsia="宋体" w:hAnsi="Arial Unicode MS" w:cs="宋体"/>
                <w:color w:val="000000"/>
                <w:kern w:val="0"/>
                <w:sz w:val="18"/>
                <w:szCs w:val="22"/>
              </w:rPr>
            </w:pPr>
            <w:r w:rsidRPr="008800D6">
              <w:rPr>
                <w:rFonts w:ascii="Arial Unicode MS" w:eastAsia="宋体" w:hAnsi="Arial Unicode MS" w:cs="宋体" w:hint="eastAsia"/>
                <w:color w:val="000000"/>
                <w:kern w:val="0"/>
                <w:sz w:val="18"/>
                <w:szCs w:val="22"/>
              </w:rPr>
              <w:t>总计</w:t>
            </w:r>
          </w:p>
        </w:tc>
        <w:tc>
          <w:tcPr>
            <w:tcW w:w="524" w:type="pct"/>
            <w:tcBorders>
              <w:top w:val="nil"/>
              <w:left w:val="nil"/>
              <w:bottom w:val="single" w:sz="4" w:space="0" w:color="auto"/>
              <w:right w:val="single" w:sz="4" w:space="0" w:color="auto"/>
            </w:tcBorders>
            <w:shd w:val="clear" w:color="auto" w:fill="auto"/>
            <w:noWrap/>
            <w:vAlign w:val="center"/>
            <w:hideMark/>
          </w:tcPr>
          <w:p w:rsidR="003E3694" w:rsidRPr="008800D6" w:rsidRDefault="003E3694" w:rsidP="008800D6">
            <w:pPr>
              <w:jc w:val="center"/>
              <w:rPr>
                <w:rFonts w:ascii="Arial Unicode MS" w:eastAsia="宋体" w:hAnsi="Arial Unicode MS" w:cs="宋体"/>
                <w:color w:val="000000"/>
                <w:kern w:val="0"/>
                <w:sz w:val="18"/>
                <w:szCs w:val="22"/>
              </w:rPr>
            </w:pPr>
            <w:r w:rsidRPr="00164E8B">
              <w:rPr>
                <w:rFonts w:ascii="Arial Unicode MS" w:eastAsia="宋体" w:hAnsi="Arial Unicode MS" w:cs="宋体"/>
                <w:color w:val="000000"/>
                <w:kern w:val="0"/>
                <w:sz w:val="18"/>
                <w:szCs w:val="22"/>
              </w:rPr>
              <w:t>21.06</w:t>
            </w:r>
          </w:p>
        </w:tc>
        <w:tc>
          <w:tcPr>
            <w:tcW w:w="525" w:type="pct"/>
            <w:tcBorders>
              <w:top w:val="nil"/>
              <w:left w:val="nil"/>
              <w:bottom w:val="single" w:sz="4" w:space="0" w:color="auto"/>
              <w:right w:val="single" w:sz="4" w:space="0" w:color="auto"/>
            </w:tcBorders>
            <w:shd w:val="clear" w:color="auto" w:fill="auto"/>
            <w:noWrap/>
            <w:vAlign w:val="center"/>
            <w:hideMark/>
          </w:tcPr>
          <w:p w:rsidR="003E3694" w:rsidRPr="008800D6" w:rsidRDefault="003E3694" w:rsidP="008800D6">
            <w:pPr>
              <w:jc w:val="center"/>
              <w:rPr>
                <w:rFonts w:ascii="Arial Unicode MS" w:eastAsia="宋体" w:hAnsi="Arial Unicode MS" w:cs="宋体"/>
                <w:color w:val="000000"/>
                <w:kern w:val="0"/>
                <w:sz w:val="18"/>
                <w:szCs w:val="22"/>
              </w:rPr>
            </w:pPr>
            <w:r w:rsidRPr="00164E8B">
              <w:rPr>
                <w:rFonts w:ascii="Arial Unicode MS" w:eastAsia="宋体" w:hAnsi="Arial Unicode MS" w:cs="宋体"/>
                <w:color w:val="000000"/>
                <w:kern w:val="0"/>
                <w:sz w:val="18"/>
                <w:szCs w:val="22"/>
              </w:rPr>
              <w:t>25.70</w:t>
            </w:r>
          </w:p>
        </w:tc>
        <w:tc>
          <w:tcPr>
            <w:tcW w:w="599" w:type="pct"/>
            <w:tcBorders>
              <w:top w:val="nil"/>
              <w:left w:val="nil"/>
              <w:bottom w:val="single" w:sz="4" w:space="0" w:color="auto"/>
              <w:right w:val="single" w:sz="4" w:space="0" w:color="auto"/>
            </w:tcBorders>
            <w:shd w:val="clear" w:color="auto" w:fill="auto"/>
            <w:noWrap/>
            <w:vAlign w:val="center"/>
            <w:hideMark/>
          </w:tcPr>
          <w:p w:rsidR="003E3694" w:rsidRPr="008800D6" w:rsidRDefault="003E3694" w:rsidP="008800D6">
            <w:pPr>
              <w:jc w:val="center"/>
              <w:rPr>
                <w:rFonts w:ascii="Arial Unicode MS" w:eastAsia="宋体" w:hAnsi="Arial Unicode MS" w:cs="宋体"/>
                <w:color w:val="000000"/>
                <w:kern w:val="0"/>
                <w:sz w:val="18"/>
                <w:szCs w:val="22"/>
              </w:rPr>
            </w:pPr>
            <w:r w:rsidRPr="00164E8B">
              <w:rPr>
                <w:rFonts w:ascii="Arial Unicode MS" w:eastAsia="宋体" w:hAnsi="Arial Unicode MS" w:cs="宋体"/>
                <w:color w:val="000000"/>
                <w:kern w:val="0"/>
                <w:sz w:val="18"/>
                <w:szCs w:val="22"/>
              </w:rPr>
              <w:t>16,800.00</w:t>
            </w:r>
          </w:p>
        </w:tc>
        <w:tc>
          <w:tcPr>
            <w:tcW w:w="524" w:type="pct"/>
            <w:tcBorders>
              <w:top w:val="nil"/>
              <w:left w:val="nil"/>
              <w:bottom w:val="single" w:sz="4" w:space="0" w:color="auto"/>
              <w:right w:val="single" w:sz="4" w:space="0" w:color="auto"/>
            </w:tcBorders>
            <w:shd w:val="clear" w:color="auto" w:fill="auto"/>
            <w:noWrap/>
            <w:vAlign w:val="center"/>
            <w:hideMark/>
          </w:tcPr>
          <w:p w:rsidR="003E3694" w:rsidRPr="008800D6" w:rsidRDefault="003E3694" w:rsidP="008800D6">
            <w:pPr>
              <w:jc w:val="center"/>
              <w:rPr>
                <w:rFonts w:ascii="Arial Unicode MS" w:eastAsia="宋体" w:hAnsi="Arial Unicode MS" w:cs="宋体"/>
                <w:color w:val="000000"/>
                <w:kern w:val="0"/>
                <w:sz w:val="18"/>
                <w:szCs w:val="22"/>
              </w:rPr>
            </w:pPr>
            <w:r w:rsidRPr="008800D6">
              <w:rPr>
                <w:rFonts w:ascii="Arial Unicode MS" w:eastAsia="宋体" w:hAnsi="Arial Unicode MS" w:cs="宋体" w:hint="eastAsia"/>
                <w:color w:val="000000"/>
                <w:kern w:val="0"/>
                <w:sz w:val="18"/>
                <w:szCs w:val="22"/>
              </w:rPr>
              <w:t>50.51</w:t>
            </w:r>
          </w:p>
        </w:tc>
        <w:tc>
          <w:tcPr>
            <w:tcW w:w="527" w:type="pct"/>
            <w:tcBorders>
              <w:top w:val="nil"/>
              <w:left w:val="nil"/>
              <w:bottom w:val="single" w:sz="4" w:space="0" w:color="auto"/>
              <w:right w:val="single" w:sz="4" w:space="0" w:color="auto"/>
            </w:tcBorders>
            <w:shd w:val="clear" w:color="auto" w:fill="auto"/>
            <w:noWrap/>
            <w:vAlign w:val="center"/>
            <w:hideMark/>
          </w:tcPr>
          <w:p w:rsidR="003E3694" w:rsidRPr="008800D6" w:rsidRDefault="003E3694" w:rsidP="008800D6">
            <w:pPr>
              <w:jc w:val="center"/>
              <w:rPr>
                <w:rFonts w:ascii="Arial Unicode MS" w:eastAsia="宋体" w:hAnsi="Arial Unicode MS" w:cs="宋体"/>
                <w:color w:val="000000"/>
                <w:kern w:val="0"/>
                <w:sz w:val="18"/>
                <w:szCs w:val="22"/>
              </w:rPr>
            </w:pPr>
            <w:r w:rsidRPr="008800D6">
              <w:rPr>
                <w:rFonts w:ascii="Arial Unicode MS" w:eastAsia="宋体" w:hAnsi="Arial Unicode MS" w:cs="宋体" w:hint="eastAsia"/>
                <w:color w:val="000000"/>
                <w:kern w:val="0"/>
                <w:sz w:val="18"/>
                <w:szCs w:val="22"/>
              </w:rPr>
              <w:t>11.50</w:t>
            </w:r>
          </w:p>
        </w:tc>
        <w:tc>
          <w:tcPr>
            <w:tcW w:w="449" w:type="pct"/>
            <w:tcBorders>
              <w:top w:val="single" w:sz="4" w:space="0" w:color="auto"/>
              <w:left w:val="nil"/>
              <w:bottom w:val="single" w:sz="4" w:space="0" w:color="auto"/>
              <w:right w:val="single" w:sz="4" w:space="0" w:color="auto"/>
            </w:tcBorders>
            <w:vAlign w:val="center"/>
          </w:tcPr>
          <w:p w:rsidR="003E3694" w:rsidRPr="003E3694" w:rsidRDefault="003E3694" w:rsidP="003E3694">
            <w:pPr>
              <w:widowControl/>
              <w:jc w:val="center"/>
              <w:rPr>
                <w:rFonts w:ascii="Arial Unicode MS" w:eastAsia="宋体" w:hAnsi="Arial Unicode MS" w:cs="宋体"/>
                <w:b/>
                <w:color w:val="000000"/>
                <w:kern w:val="0"/>
                <w:sz w:val="18"/>
                <w:szCs w:val="22"/>
              </w:rPr>
            </w:pPr>
            <w:r w:rsidRPr="003E3694">
              <w:rPr>
                <w:rFonts w:ascii="Arial Unicode MS" w:eastAsia="宋体" w:hAnsi="Arial Unicode MS" w:cs="宋体"/>
                <w:color w:val="000000"/>
                <w:kern w:val="0"/>
                <w:sz w:val="18"/>
                <w:szCs w:val="22"/>
              </w:rPr>
              <w:t>0.21</w:t>
            </w:r>
          </w:p>
        </w:tc>
        <w:tc>
          <w:tcPr>
            <w:tcW w:w="522" w:type="pct"/>
            <w:tcBorders>
              <w:top w:val="nil"/>
              <w:left w:val="single" w:sz="4" w:space="0" w:color="auto"/>
              <w:bottom w:val="single" w:sz="4" w:space="0" w:color="auto"/>
              <w:right w:val="single" w:sz="4" w:space="0" w:color="auto"/>
            </w:tcBorders>
            <w:shd w:val="clear" w:color="auto" w:fill="auto"/>
            <w:noWrap/>
            <w:vAlign w:val="center"/>
            <w:hideMark/>
          </w:tcPr>
          <w:p w:rsidR="003E3694" w:rsidRPr="008800D6" w:rsidRDefault="003E3694" w:rsidP="008800D6">
            <w:pPr>
              <w:jc w:val="center"/>
              <w:rPr>
                <w:rFonts w:ascii="Arial Unicode MS" w:eastAsia="宋体" w:hAnsi="Arial Unicode MS" w:cs="宋体"/>
                <w:color w:val="000000"/>
                <w:kern w:val="0"/>
                <w:sz w:val="18"/>
                <w:szCs w:val="22"/>
              </w:rPr>
            </w:pPr>
            <w:r>
              <w:rPr>
                <w:rFonts w:ascii="Arial Unicode MS" w:eastAsia="宋体" w:hAnsi="Arial Unicode MS" w:cs="宋体" w:hint="eastAsia"/>
                <w:color w:val="000000"/>
                <w:kern w:val="0"/>
                <w:sz w:val="18"/>
                <w:szCs w:val="22"/>
              </w:rPr>
              <w:t>0.1</w:t>
            </w:r>
            <w:r w:rsidRPr="008800D6">
              <w:rPr>
                <w:rFonts w:ascii="Arial Unicode MS" w:eastAsia="宋体" w:hAnsi="Arial Unicode MS" w:cs="宋体" w:hint="eastAsia"/>
                <w:color w:val="000000"/>
                <w:kern w:val="0"/>
                <w:sz w:val="18"/>
                <w:szCs w:val="22"/>
              </w:rPr>
              <w:t>6</w:t>
            </w:r>
          </w:p>
        </w:tc>
        <w:tc>
          <w:tcPr>
            <w:tcW w:w="599" w:type="pct"/>
            <w:tcBorders>
              <w:top w:val="nil"/>
              <w:left w:val="nil"/>
              <w:bottom w:val="single" w:sz="4" w:space="0" w:color="auto"/>
              <w:right w:val="single" w:sz="4" w:space="0" w:color="auto"/>
            </w:tcBorders>
            <w:shd w:val="clear" w:color="auto" w:fill="auto"/>
            <w:noWrap/>
            <w:vAlign w:val="center"/>
            <w:hideMark/>
          </w:tcPr>
          <w:p w:rsidR="003E3694" w:rsidRPr="008800D6" w:rsidRDefault="003E3694" w:rsidP="008800D6">
            <w:pPr>
              <w:jc w:val="center"/>
              <w:rPr>
                <w:rFonts w:ascii="Arial Unicode MS" w:eastAsia="宋体" w:hAnsi="Arial Unicode MS" w:cs="宋体"/>
                <w:color w:val="000000"/>
                <w:kern w:val="0"/>
                <w:sz w:val="18"/>
                <w:szCs w:val="22"/>
              </w:rPr>
            </w:pPr>
            <w:r w:rsidRPr="00164E8B">
              <w:rPr>
                <w:rFonts w:ascii="Arial Unicode MS" w:eastAsia="宋体" w:hAnsi="Arial Unicode MS" w:cs="宋体"/>
                <w:color w:val="000000"/>
                <w:kern w:val="0"/>
                <w:sz w:val="18"/>
                <w:szCs w:val="22"/>
              </w:rPr>
              <w:t>16,909.14</w:t>
            </w:r>
          </w:p>
        </w:tc>
      </w:tr>
    </w:tbl>
    <w:p w:rsidR="00262BAB" w:rsidRDefault="008800D6" w:rsidP="008800D6">
      <w:pPr>
        <w:widowControl/>
        <w:rPr>
          <w:rFonts w:ascii="Arial Unicode MS" w:eastAsia="宋体" w:hAnsi="Arial Unicode MS" w:cs="宋体"/>
          <w:color w:val="000000"/>
          <w:kern w:val="0"/>
          <w:sz w:val="18"/>
          <w:szCs w:val="22"/>
        </w:rPr>
      </w:pPr>
      <w:r w:rsidRPr="008800D6">
        <w:rPr>
          <w:rFonts w:ascii="Arial Unicode MS" w:eastAsia="宋体" w:hAnsi="Arial Unicode MS" w:cs="宋体" w:hint="eastAsia"/>
          <w:color w:val="000000"/>
          <w:kern w:val="0"/>
          <w:sz w:val="18"/>
          <w:szCs w:val="22"/>
        </w:rPr>
        <w:t>注</w:t>
      </w:r>
      <w:r w:rsidRPr="008800D6">
        <w:rPr>
          <w:rFonts w:ascii="Arial Unicode MS" w:eastAsia="宋体" w:hAnsi="Arial Unicode MS" w:cs="宋体" w:hint="eastAsia"/>
          <w:color w:val="000000"/>
          <w:kern w:val="0"/>
          <w:sz w:val="18"/>
          <w:szCs w:val="22"/>
        </w:rPr>
        <w:t>1</w:t>
      </w:r>
      <w:r w:rsidRPr="008800D6">
        <w:rPr>
          <w:rFonts w:ascii="Arial Unicode MS" w:eastAsia="宋体" w:hAnsi="Arial Unicode MS" w:cs="宋体" w:hint="eastAsia"/>
          <w:color w:val="000000"/>
          <w:kern w:val="0"/>
          <w:sz w:val="18"/>
          <w:szCs w:val="22"/>
        </w:rPr>
        <w:t>：</w:t>
      </w:r>
      <w:r>
        <w:rPr>
          <w:rFonts w:ascii="Arial Unicode MS" w:eastAsia="宋体" w:hAnsi="Arial Unicode MS" w:cs="宋体" w:hint="eastAsia"/>
          <w:color w:val="000000"/>
          <w:kern w:val="0"/>
          <w:sz w:val="18"/>
          <w:szCs w:val="22"/>
        </w:rPr>
        <w:t>2020</w:t>
      </w:r>
      <w:r>
        <w:rPr>
          <w:rFonts w:ascii="Arial Unicode MS" w:eastAsia="宋体" w:hAnsi="Arial Unicode MS" w:cs="宋体" w:hint="eastAsia"/>
          <w:color w:val="000000"/>
          <w:kern w:val="0"/>
          <w:sz w:val="18"/>
          <w:szCs w:val="22"/>
        </w:rPr>
        <w:t>年</w:t>
      </w:r>
      <w:r>
        <w:rPr>
          <w:rFonts w:ascii="Arial Unicode MS" w:eastAsia="宋体" w:hAnsi="Arial Unicode MS" w:cs="宋体" w:hint="eastAsia"/>
          <w:color w:val="000000"/>
          <w:kern w:val="0"/>
          <w:sz w:val="18"/>
          <w:szCs w:val="22"/>
        </w:rPr>
        <w:t>1</w:t>
      </w:r>
      <w:r>
        <w:rPr>
          <w:rFonts w:ascii="Arial Unicode MS" w:eastAsia="宋体" w:hAnsi="Arial Unicode MS" w:cs="宋体" w:hint="eastAsia"/>
          <w:color w:val="000000"/>
          <w:kern w:val="0"/>
          <w:sz w:val="18"/>
          <w:szCs w:val="22"/>
        </w:rPr>
        <w:t>月</w:t>
      </w:r>
      <w:r w:rsidR="001D0FBB" w:rsidRPr="001D0FBB">
        <w:rPr>
          <w:rFonts w:ascii="Arial Unicode MS" w:eastAsia="宋体" w:hAnsi="Arial Unicode MS" w:cs="宋体" w:hint="eastAsia"/>
          <w:color w:val="000000"/>
          <w:kern w:val="0"/>
          <w:sz w:val="18"/>
          <w:szCs w:val="22"/>
        </w:rPr>
        <w:t>资金流出</w:t>
      </w:r>
      <w:r w:rsidR="001D0FBB">
        <w:rPr>
          <w:rFonts w:ascii="Arial Unicode MS" w:eastAsia="宋体" w:hAnsi="Arial Unicode MS" w:cs="宋体" w:hint="eastAsia"/>
          <w:color w:val="000000"/>
          <w:kern w:val="0"/>
          <w:sz w:val="18"/>
          <w:szCs w:val="22"/>
        </w:rPr>
        <w:t>是</w:t>
      </w:r>
      <w:r>
        <w:rPr>
          <w:rFonts w:ascii="Arial Unicode MS" w:eastAsia="宋体" w:hAnsi="Arial Unicode MS" w:cs="宋体" w:hint="eastAsia"/>
          <w:color w:val="000000"/>
          <w:kern w:val="0"/>
          <w:sz w:val="18"/>
          <w:szCs w:val="22"/>
        </w:rPr>
        <w:t>指</w:t>
      </w:r>
      <w:r>
        <w:rPr>
          <w:rFonts w:ascii="Arial Unicode MS" w:eastAsia="宋体" w:hAnsi="Arial Unicode MS" w:cs="宋体" w:hint="eastAsia"/>
          <w:color w:val="000000"/>
          <w:kern w:val="0"/>
          <w:sz w:val="18"/>
          <w:szCs w:val="22"/>
        </w:rPr>
        <w:t>2020</w:t>
      </w:r>
      <w:r>
        <w:rPr>
          <w:rFonts w:ascii="Arial Unicode MS" w:eastAsia="宋体" w:hAnsi="Arial Unicode MS" w:cs="宋体" w:hint="eastAsia"/>
          <w:color w:val="000000"/>
          <w:kern w:val="0"/>
          <w:sz w:val="18"/>
          <w:szCs w:val="22"/>
        </w:rPr>
        <w:t>年</w:t>
      </w:r>
      <w:r>
        <w:rPr>
          <w:rFonts w:ascii="Arial Unicode MS" w:eastAsia="宋体" w:hAnsi="Arial Unicode MS" w:cs="宋体" w:hint="eastAsia"/>
          <w:color w:val="000000"/>
          <w:kern w:val="0"/>
          <w:sz w:val="18"/>
          <w:szCs w:val="22"/>
        </w:rPr>
        <w:t>1</w:t>
      </w:r>
      <w:r>
        <w:rPr>
          <w:rFonts w:ascii="Arial Unicode MS" w:eastAsia="宋体" w:hAnsi="Arial Unicode MS" w:cs="宋体" w:hint="eastAsia"/>
          <w:color w:val="000000"/>
          <w:kern w:val="0"/>
          <w:sz w:val="18"/>
          <w:szCs w:val="22"/>
        </w:rPr>
        <w:t>月</w:t>
      </w:r>
      <w:r>
        <w:rPr>
          <w:rFonts w:ascii="Arial Unicode MS" w:eastAsia="宋体" w:hAnsi="Arial Unicode MS" w:cs="宋体" w:hint="eastAsia"/>
          <w:color w:val="000000"/>
          <w:kern w:val="0"/>
          <w:sz w:val="18"/>
          <w:szCs w:val="22"/>
        </w:rPr>
        <w:t>15</w:t>
      </w:r>
      <w:r>
        <w:rPr>
          <w:rFonts w:ascii="Arial Unicode MS" w:eastAsia="宋体" w:hAnsi="Arial Unicode MS" w:cs="宋体" w:hint="eastAsia"/>
          <w:color w:val="000000"/>
          <w:kern w:val="0"/>
          <w:sz w:val="18"/>
          <w:szCs w:val="22"/>
        </w:rPr>
        <w:t>日至</w:t>
      </w:r>
      <w:r>
        <w:rPr>
          <w:rFonts w:ascii="Arial Unicode MS" w:eastAsia="宋体" w:hAnsi="Arial Unicode MS" w:cs="宋体" w:hint="eastAsia"/>
          <w:color w:val="000000"/>
          <w:kern w:val="0"/>
          <w:sz w:val="18"/>
          <w:szCs w:val="22"/>
        </w:rPr>
        <w:t>1</w:t>
      </w:r>
      <w:r>
        <w:rPr>
          <w:rFonts w:ascii="Arial Unicode MS" w:eastAsia="宋体" w:hAnsi="Arial Unicode MS" w:cs="宋体" w:hint="eastAsia"/>
          <w:color w:val="000000"/>
          <w:kern w:val="0"/>
          <w:sz w:val="18"/>
          <w:szCs w:val="22"/>
        </w:rPr>
        <w:t>月</w:t>
      </w:r>
      <w:r>
        <w:rPr>
          <w:rFonts w:ascii="Arial Unicode MS" w:eastAsia="宋体" w:hAnsi="Arial Unicode MS" w:cs="宋体" w:hint="eastAsia"/>
          <w:color w:val="000000"/>
          <w:kern w:val="0"/>
          <w:sz w:val="18"/>
          <w:szCs w:val="22"/>
        </w:rPr>
        <w:t>31</w:t>
      </w:r>
      <w:r>
        <w:rPr>
          <w:rFonts w:ascii="Arial Unicode MS" w:eastAsia="宋体" w:hAnsi="Arial Unicode MS" w:cs="宋体" w:hint="eastAsia"/>
          <w:color w:val="000000"/>
          <w:kern w:val="0"/>
          <w:sz w:val="18"/>
          <w:szCs w:val="22"/>
        </w:rPr>
        <w:t>日的资金流出</w:t>
      </w:r>
    </w:p>
    <w:p w:rsidR="0091032B" w:rsidRDefault="0091032B" w:rsidP="008800D6">
      <w:pPr>
        <w:widowControl/>
        <w:rPr>
          <w:rFonts w:ascii="Arial Unicode MS" w:eastAsia="宋体" w:hAnsi="Arial Unicode MS" w:cs="宋体"/>
          <w:color w:val="000000"/>
          <w:kern w:val="0"/>
          <w:sz w:val="18"/>
          <w:szCs w:val="22"/>
        </w:rPr>
      </w:pPr>
    </w:p>
    <w:p w:rsidR="00B12595" w:rsidRPr="00B12595" w:rsidRDefault="00B12595" w:rsidP="00B12595">
      <w:pPr>
        <w:pStyle w:val="2"/>
        <w:keepNext w:val="0"/>
        <w:keepLines w:val="0"/>
        <w:spacing w:before="300" w:after="300" w:line="360" w:lineRule="exact"/>
        <w:ind w:left="420" w:hanging="420"/>
        <w:rPr>
          <w:rFonts w:eastAsia="宋体" w:cs="Arial"/>
          <w:bCs w:val="0"/>
          <w:kern w:val="44"/>
          <w:szCs w:val="21"/>
        </w:rPr>
      </w:pPr>
      <w:bookmarkStart w:id="70" w:name="_Toc34648059"/>
      <w:r w:rsidRPr="004520E1">
        <w:rPr>
          <w:rFonts w:eastAsia="宋体" w:cs="Arial"/>
          <w:sz w:val="24"/>
        </w:rPr>
        <w:t>7.</w:t>
      </w:r>
      <w:r w:rsidR="00262BAB">
        <w:rPr>
          <w:rFonts w:eastAsia="宋体" w:cs="Arial" w:hint="eastAsia"/>
          <w:sz w:val="24"/>
        </w:rPr>
        <w:t>4</w:t>
      </w:r>
      <w:r w:rsidRPr="004520E1">
        <w:rPr>
          <w:rFonts w:eastAsia="宋体" w:cs="Arial"/>
          <w:sz w:val="24"/>
        </w:rPr>
        <w:t>资金流</w:t>
      </w:r>
      <w:r>
        <w:rPr>
          <w:rFonts w:eastAsia="宋体" w:cs="Arial" w:hint="eastAsia"/>
          <w:sz w:val="24"/>
        </w:rPr>
        <w:t>入</w:t>
      </w:r>
      <w:r w:rsidRPr="004520E1">
        <w:rPr>
          <w:rFonts w:eastAsia="宋体" w:cs="Arial"/>
          <w:sz w:val="24"/>
        </w:rPr>
        <w:t>情况</w:t>
      </w:r>
      <w:bookmarkEnd w:id="70"/>
    </w:p>
    <w:p w:rsidR="00CE51A0" w:rsidRDefault="00CE51A0" w:rsidP="00856A9E">
      <w:pPr>
        <w:spacing w:line="480" w:lineRule="auto"/>
        <w:ind w:firstLineChars="200" w:firstLine="420"/>
        <w:rPr>
          <w:rFonts w:ascii="Arial" w:eastAsia="宋体" w:hAnsi="Arial" w:cs="Arial"/>
          <w:bCs/>
          <w:kern w:val="44"/>
          <w:szCs w:val="21"/>
        </w:rPr>
      </w:pPr>
      <w:r w:rsidRPr="00856A9E">
        <w:rPr>
          <w:rFonts w:ascii="Arial" w:eastAsia="宋体" w:hAnsi="Arial" w:cs="Arial" w:hint="eastAsia"/>
          <w:bCs/>
          <w:kern w:val="44"/>
          <w:szCs w:val="21"/>
        </w:rPr>
        <w:t>根据</w:t>
      </w:r>
      <w:r w:rsidR="00C53800" w:rsidRPr="00C53800">
        <w:rPr>
          <w:rFonts w:ascii="Arial" w:eastAsia="宋体" w:hAnsi="Arial" w:cs="Arial" w:hint="eastAsia"/>
          <w:bCs/>
          <w:kern w:val="44"/>
          <w:szCs w:val="21"/>
        </w:rPr>
        <w:t>项目公司提供的</w:t>
      </w:r>
      <w:r w:rsidR="00C53800" w:rsidRPr="00C53800">
        <w:rPr>
          <w:rFonts w:ascii="Arial" w:eastAsia="宋体" w:hAnsi="Arial" w:cs="Arial" w:hint="eastAsia"/>
          <w:bCs/>
          <w:kern w:val="44"/>
          <w:szCs w:val="21"/>
        </w:rPr>
        <w:t>20</w:t>
      </w:r>
      <w:r w:rsidR="000D7DF1">
        <w:rPr>
          <w:rFonts w:ascii="Arial" w:eastAsia="宋体" w:hAnsi="Arial" w:cs="Arial" w:hint="eastAsia"/>
          <w:bCs/>
          <w:kern w:val="44"/>
          <w:szCs w:val="21"/>
        </w:rPr>
        <w:t>20</w:t>
      </w:r>
      <w:r w:rsidR="00C53800" w:rsidRPr="00C53800">
        <w:rPr>
          <w:rFonts w:ascii="Arial" w:eastAsia="宋体" w:hAnsi="Arial" w:cs="Arial" w:hint="eastAsia"/>
          <w:bCs/>
          <w:kern w:val="44"/>
          <w:szCs w:val="21"/>
        </w:rPr>
        <w:t>年</w:t>
      </w:r>
      <w:r w:rsidR="00BE256B">
        <w:rPr>
          <w:rFonts w:ascii="Arial" w:eastAsia="宋体" w:hAnsi="Arial" w:cs="Arial" w:hint="eastAsia"/>
          <w:bCs/>
          <w:kern w:val="44"/>
          <w:szCs w:val="21"/>
        </w:rPr>
        <w:t>2</w:t>
      </w:r>
      <w:r w:rsidR="000D7DF1">
        <w:rPr>
          <w:rFonts w:ascii="Arial" w:eastAsia="宋体" w:hAnsi="Arial" w:cs="Arial" w:hint="eastAsia"/>
          <w:bCs/>
          <w:kern w:val="44"/>
          <w:szCs w:val="21"/>
        </w:rPr>
        <w:t>月银行对账单</w:t>
      </w:r>
      <w:r w:rsidRPr="00856A9E">
        <w:rPr>
          <w:rFonts w:ascii="Arial" w:eastAsia="宋体" w:hAnsi="Arial" w:cs="Arial" w:hint="eastAsia"/>
          <w:bCs/>
          <w:kern w:val="44"/>
          <w:szCs w:val="21"/>
        </w:rPr>
        <w:t>，</w:t>
      </w:r>
      <w:r w:rsidR="00C257F2" w:rsidRPr="00856A9E">
        <w:rPr>
          <w:rFonts w:ascii="Arial" w:eastAsia="宋体" w:hAnsi="Arial" w:cs="Arial"/>
          <w:bCs/>
          <w:kern w:val="44"/>
          <w:szCs w:val="21"/>
        </w:rPr>
        <w:t>项目公司</w:t>
      </w:r>
      <w:r w:rsidR="000D7DF1">
        <w:rPr>
          <w:rFonts w:ascii="Arial" w:eastAsia="宋体" w:hAnsi="Arial" w:cs="Arial" w:hint="eastAsia"/>
          <w:bCs/>
          <w:kern w:val="44"/>
          <w:szCs w:val="21"/>
        </w:rPr>
        <w:t>在</w:t>
      </w:r>
      <w:r w:rsidR="000D7DF1" w:rsidRPr="00C53800">
        <w:rPr>
          <w:rFonts w:ascii="Arial" w:eastAsia="宋体" w:hAnsi="Arial" w:cs="Arial"/>
          <w:bCs/>
          <w:kern w:val="44"/>
          <w:szCs w:val="21"/>
        </w:rPr>
        <w:t>20</w:t>
      </w:r>
      <w:r w:rsidR="000D7DF1">
        <w:rPr>
          <w:rFonts w:ascii="Arial" w:eastAsia="宋体" w:hAnsi="Arial" w:cs="Arial" w:hint="eastAsia"/>
          <w:bCs/>
          <w:kern w:val="44"/>
          <w:szCs w:val="21"/>
        </w:rPr>
        <w:t>20</w:t>
      </w:r>
      <w:r w:rsidR="000D7DF1">
        <w:rPr>
          <w:rFonts w:ascii="Arial" w:eastAsia="宋体" w:hAnsi="Arial" w:cs="Arial" w:hint="eastAsia"/>
          <w:bCs/>
          <w:kern w:val="44"/>
          <w:szCs w:val="21"/>
        </w:rPr>
        <w:t>年</w:t>
      </w:r>
      <w:r w:rsidR="00BE256B">
        <w:rPr>
          <w:rFonts w:ascii="Arial" w:eastAsia="宋体" w:hAnsi="Arial" w:cs="Arial" w:hint="eastAsia"/>
          <w:bCs/>
          <w:kern w:val="44"/>
          <w:szCs w:val="21"/>
        </w:rPr>
        <w:t>2</w:t>
      </w:r>
      <w:r w:rsidR="000D7DF1">
        <w:rPr>
          <w:rFonts w:ascii="Arial" w:eastAsia="宋体" w:hAnsi="Arial" w:cs="Arial" w:hint="eastAsia"/>
          <w:bCs/>
          <w:kern w:val="44"/>
          <w:szCs w:val="21"/>
        </w:rPr>
        <w:t>月</w:t>
      </w:r>
      <w:r w:rsidR="00BE256B">
        <w:rPr>
          <w:rFonts w:ascii="Arial" w:eastAsia="宋体" w:hAnsi="Arial" w:cs="Arial" w:hint="eastAsia"/>
          <w:bCs/>
          <w:kern w:val="44"/>
          <w:szCs w:val="21"/>
        </w:rPr>
        <w:t>1</w:t>
      </w:r>
      <w:r w:rsidR="000D7DF1">
        <w:rPr>
          <w:rFonts w:ascii="Arial" w:eastAsia="宋体" w:hAnsi="Arial" w:cs="Arial" w:hint="eastAsia"/>
          <w:bCs/>
          <w:kern w:val="44"/>
          <w:szCs w:val="21"/>
        </w:rPr>
        <w:t>日至</w:t>
      </w:r>
      <w:r w:rsidR="000D7DF1">
        <w:rPr>
          <w:rFonts w:ascii="Arial" w:eastAsia="宋体" w:hAnsi="Arial" w:cs="Arial" w:hint="eastAsia"/>
          <w:bCs/>
          <w:kern w:val="44"/>
          <w:szCs w:val="21"/>
        </w:rPr>
        <w:t>2020</w:t>
      </w:r>
      <w:r w:rsidR="000D7DF1">
        <w:rPr>
          <w:rFonts w:ascii="Arial" w:eastAsia="宋体" w:hAnsi="Arial" w:cs="Arial" w:hint="eastAsia"/>
          <w:bCs/>
          <w:kern w:val="44"/>
          <w:szCs w:val="21"/>
        </w:rPr>
        <w:t>年</w:t>
      </w:r>
      <w:r w:rsidR="00BE256B">
        <w:rPr>
          <w:rFonts w:ascii="Arial" w:eastAsia="宋体" w:hAnsi="Arial" w:cs="Arial" w:hint="eastAsia"/>
          <w:bCs/>
          <w:kern w:val="44"/>
          <w:szCs w:val="21"/>
        </w:rPr>
        <w:t>2</w:t>
      </w:r>
      <w:r w:rsidR="000D7DF1">
        <w:rPr>
          <w:rFonts w:ascii="Arial" w:eastAsia="宋体" w:hAnsi="Arial" w:cs="Arial" w:hint="eastAsia"/>
          <w:bCs/>
          <w:kern w:val="44"/>
          <w:szCs w:val="21"/>
        </w:rPr>
        <w:t>月</w:t>
      </w:r>
      <w:r w:rsidR="00BE256B">
        <w:rPr>
          <w:rFonts w:ascii="Arial" w:eastAsia="宋体" w:hAnsi="Arial" w:cs="Arial" w:hint="eastAsia"/>
          <w:bCs/>
          <w:kern w:val="44"/>
          <w:szCs w:val="21"/>
        </w:rPr>
        <w:t>2</w:t>
      </w:r>
      <w:r w:rsidR="00ED48A4">
        <w:rPr>
          <w:rFonts w:ascii="Arial" w:eastAsia="宋体" w:hAnsi="Arial" w:cs="Arial" w:hint="eastAsia"/>
          <w:bCs/>
          <w:kern w:val="44"/>
          <w:szCs w:val="21"/>
        </w:rPr>
        <w:t>9</w:t>
      </w:r>
      <w:r w:rsidR="000D7DF1">
        <w:rPr>
          <w:rFonts w:ascii="Arial" w:eastAsia="宋体" w:hAnsi="Arial" w:cs="Arial" w:hint="eastAsia"/>
          <w:bCs/>
          <w:kern w:val="44"/>
          <w:szCs w:val="21"/>
        </w:rPr>
        <w:t>日</w:t>
      </w:r>
      <w:r w:rsidR="0001035D">
        <w:rPr>
          <w:rFonts w:ascii="Arial" w:eastAsia="宋体" w:hAnsi="Arial" w:cs="Arial" w:hint="eastAsia"/>
          <w:bCs/>
          <w:kern w:val="44"/>
          <w:szCs w:val="21"/>
        </w:rPr>
        <w:t>的资金流入总额</w:t>
      </w:r>
      <w:r w:rsidR="0001035D" w:rsidRPr="00A633AA">
        <w:rPr>
          <w:rFonts w:ascii="Arial" w:eastAsia="宋体" w:hAnsi="Arial" w:cs="Arial" w:hint="eastAsia"/>
          <w:bCs/>
          <w:kern w:val="44"/>
          <w:szCs w:val="21"/>
        </w:rPr>
        <w:t>合计</w:t>
      </w:r>
      <w:r w:rsidR="00A633AA" w:rsidRPr="00A633AA">
        <w:rPr>
          <w:rFonts w:ascii="Arial" w:eastAsia="宋体" w:hAnsi="Arial" w:cs="Arial" w:hint="eastAsia"/>
          <w:bCs/>
          <w:kern w:val="44"/>
          <w:szCs w:val="21"/>
        </w:rPr>
        <w:t>21,000,000.00</w:t>
      </w:r>
      <w:r w:rsidR="0001035D" w:rsidRPr="00A633AA">
        <w:rPr>
          <w:rFonts w:ascii="Arial" w:eastAsia="宋体" w:hAnsi="Arial" w:cs="Arial" w:hint="eastAsia"/>
          <w:bCs/>
          <w:kern w:val="44"/>
          <w:szCs w:val="21"/>
        </w:rPr>
        <w:t>元，其中</w:t>
      </w:r>
      <w:r w:rsidR="00A5068D" w:rsidRPr="00A633AA">
        <w:rPr>
          <w:rFonts w:ascii="Arial" w:eastAsia="宋体" w:hAnsi="Arial" w:cs="Arial" w:hint="eastAsia"/>
          <w:bCs/>
          <w:kern w:val="44"/>
          <w:szCs w:val="21"/>
        </w:rPr>
        <w:t>收到</w:t>
      </w:r>
      <w:r w:rsidR="00873A3C" w:rsidRPr="00A633AA">
        <w:rPr>
          <w:rFonts w:ascii="Arial" w:eastAsia="宋体" w:hAnsi="Arial" w:cs="Arial" w:hint="eastAsia"/>
          <w:bCs/>
          <w:kern w:val="44"/>
          <w:szCs w:val="21"/>
        </w:rPr>
        <w:t>高佳集团</w:t>
      </w:r>
      <w:r w:rsidR="00A5068D" w:rsidRPr="00A633AA">
        <w:rPr>
          <w:rFonts w:ascii="Arial" w:eastAsia="宋体" w:hAnsi="Arial" w:cs="Arial" w:hint="eastAsia"/>
          <w:bCs/>
          <w:kern w:val="44"/>
          <w:szCs w:val="21"/>
        </w:rPr>
        <w:t>调拨款</w:t>
      </w:r>
      <w:r w:rsidR="00A633AA" w:rsidRPr="00A633AA">
        <w:rPr>
          <w:rFonts w:ascii="Arial" w:eastAsia="宋体" w:hAnsi="Arial" w:cs="Arial"/>
          <w:bCs/>
          <w:kern w:val="44"/>
          <w:szCs w:val="21"/>
        </w:rPr>
        <w:t>100,000.00</w:t>
      </w:r>
      <w:r w:rsidR="00A5068D" w:rsidRPr="00A633AA">
        <w:rPr>
          <w:rFonts w:ascii="Arial" w:eastAsia="宋体" w:hAnsi="Arial" w:cs="Arial" w:hint="eastAsia"/>
          <w:bCs/>
          <w:kern w:val="44"/>
          <w:szCs w:val="21"/>
        </w:rPr>
        <w:t>元</w:t>
      </w:r>
      <w:r w:rsidR="000D7DF1" w:rsidRPr="00A633AA">
        <w:rPr>
          <w:rFonts w:ascii="Arial" w:eastAsia="宋体" w:hAnsi="Arial" w:cs="Arial" w:hint="eastAsia"/>
          <w:bCs/>
          <w:kern w:val="44"/>
          <w:szCs w:val="21"/>
        </w:rPr>
        <w:t>，</w:t>
      </w:r>
      <w:r w:rsidR="0001035D" w:rsidRPr="00A633AA">
        <w:rPr>
          <w:rFonts w:ascii="Arial" w:eastAsia="宋体" w:hAnsi="Arial" w:cs="Arial" w:hint="eastAsia"/>
          <w:bCs/>
          <w:kern w:val="44"/>
          <w:szCs w:val="21"/>
        </w:rPr>
        <w:t>收到</w:t>
      </w:r>
      <w:r w:rsidR="000D7DF1" w:rsidRPr="00A633AA">
        <w:rPr>
          <w:rFonts w:ascii="Arial" w:eastAsia="宋体" w:hAnsi="Arial" w:cs="Arial" w:hint="eastAsia"/>
          <w:bCs/>
          <w:kern w:val="44"/>
          <w:szCs w:val="21"/>
        </w:rPr>
        <w:t>信托</w:t>
      </w:r>
      <w:r w:rsidR="00873A3C" w:rsidRPr="00A633AA">
        <w:rPr>
          <w:rFonts w:ascii="Arial" w:eastAsia="宋体" w:hAnsi="Arial" w:cs="Arial" w:hint="eastAsia"/>
          <w:bCs/>
          <w:kern w:val="44"/>
          <w:szCs w:val="21"/>
        </w:rPr>
        <w:t>发放股东借款</w:t>
      </w:r>
      <w:r w:rsidR="00A633AA" w:rsidRPr="00A633AA">
        <w:rPr>
          <w:rFonts w:ascii="Arial" w:eastAsia="宋体" w:hAnsi="Arial" w:cs="Arial"/>
          <w:bCs/>
          <w:kern w:val="44"/>
          <w:szCs w:val="21"/>
        </w:rPr>
        <w:t>20,900,000.00</w:t>
      </w:r>
      <w:r w:rsidR="000D7DF1" w:rsidRPr="00A633AA">
        <w:rPr>
          <w:rFonts w:ascii="Arial" w:eastAsia="宋体" w:hAnsi="Arial" w:cs="Arial" w:hint="eastAsia"/>
          <w:bCs/>
          <w:kern w:val="44"/>
          <w:szCs w:val="21"/>
        </w:rPr>
        <w:t>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1134"/>
        <w:gridCol w:w="2978"/>
        <w:gridCol w:w="1844"/>
        <w:gridCol w:w="1701"/>
        <w:gridCol w:w="1182"/>
      </w:tblGrid>
      <w:tr w:rsidR="00525BA4" w:rsidRPr="00731C50" w:rsidTr="0001035D">
        <w:trPr>
          <w:trHeight w:val="397"/>
        </w:trPr>
        <w:tc>
          <w:tcPr>
            <w:tcW w:w="355" w:type="pct"/>
            <w:vAlign w:val="center"/>
          </w:tcPr>
          <w:p w:rsidR="00525BA4" w:rsidRDefault="00525BA4" w:rsidP="00525BA4">
            <w:pPr>
              <w:widowControl/>
              <w:jc w:val="center"/>
              <w:rPr>
                <w:rFonts w:ascii="Arial Unicode MS" w:eastAsia="宋体" w:hAnsi="Arial Unicode MS" w:cs="宋体"/>
                <w:b/>
                <w:color w:val="000000"/>
                <w:kern w:val="0"/>
                <w:sz w:val="18"/>
                <w:szCs w:val="22"/>
              </w:rPr>
            </w:pPr>
            <w:r>
              <w:rPr>
                <w:rFonts w:ascii="Arial Unicode MS" w:eastAsia="宋体" w:hAnsi="Arial Unicode MS" w:cs="宋体" w:hint="eastAsia"/>
                <w:b/>
                <w:color w:val="000000"/>
                <w:kern w:val="0"/>
                <w:sz w:val="18"/>
                <w:szCs w:val="22"/>
              </w:rPr>
              <w:t>序号</w:t>
            </w:r>
          </w:p>
        </w:tc>
        <w:tc>
          <w:tcPr>
            <w:tcW w:w="596" w:type="pct"/>
            <w:shd w:val="clear" w:color="auto" w:fill="auto"/>
            <w:noWrap/>
            <w:vAlign w:val="center"/>
            <w:hideMark/>
          </w:tcPr>
          <w:p w:rsidR="00525BA4" w:rsidRPr="00731C50" w:rsidRDefault="00525BA4" w:rsidP="00731C50">
            <w:pPr>
              <w:widowControl/>
              <w:jc w:val="center"/>
              <w:rPr>
                <w:rFonts w:ascii="Arial Unicode MS" w:eastAsia="宋体" w:hAnsi="Arial Unicode MS" w:cs="宋体"/>
                <w:b/>
                <w:color w:val="000000"/>
                <w:kern w:val="0"/>
                <w:sz w:val="18"/>
                <w:szCs w:val="22"/>
              </w:rPr>
            </w:pPr>
            <w:r>
              <w:rPr>
                <w:rFonts w:ascii="Arial Unicode MS" w:eastAsia="宋体" w:hAnsi="Arial Unicode MS" w:cs="宋体" w:hint="eastAsia"/>
                <w:b/>
                <w:color w:val="000000"/>
                <w:kern w:val="0"/>
                <w:sz w:val="18"/>
                <w:szCs w:val="22"/>
              </w:rPr>
              <w:t>到账日期</w:t>
            </w:r>
          </w:p>
        </w:tc>
        <w:tc>
          <w:tcPr>
            <w:tcW w:w="1565" w:type="pct"/>
            <w:shd w:val="clear" w:color="auto" w:fill="auto"/>
            <w:noWrap/>
            <w:vAlign w:val="center"/>
            <w:hideMark/>
          </w:tcPr>
          <w:p w:rsidR="00525BA4" w:rsidRPr="00731C50" w:rsidRDefault="00CE4FDA" w:rsidP="00731C50">
            <w:pPr>
              <w:widowControl/>
              <w:jc w:val="center"/>
              <w:rPr>
                <w:rFonts w:ascii="Arial Unicode MS" w:eastAsia="宋体" w:hAnsi="Arial Unicode MS" w:cs="宋体"/>
                <w:b/>
                <w:color w:val="000000"/>
                <w:kern w:val="0"/>
                <w:sz w:val="18"/>
                <w:szCs w:val="22"/>
              </w:rPr>
            </w:pPr>
            <w:r>
              <w:rPr>
                <w:rFonts w:ascii="Arial Unicode MS" w:eastAsia="宋体" w:hAnsi="Arial Unicode MS" w:cs="宋体" w:hint="eastAsia"/>
                <w:b/>
                <w:color w:val="000000"/>
                <w:kern w:val="0"/>
                <w:sz w:val="18"/>
                <w:szCs w:val="22"/>
              </w:rPr>
              <w:t>汇款方</w:t>
            </w:r>
          </w:p>
        </w:tc>
        <w:tc>
          <w:tcPr>
            <w:tcW w:w="969" w:type="pct"/>
            <w:shd w:val="clear" w:color="auto" w:fill="auto"/>
            <w:noWrap/>
            <w:vAlign w:val="center"/>
            <w:hideMark/>
          </w:tcPr>
          <w:p w:rsidR="00525BA4" w:rsidRPr="00731C50" w:rsidRDefault="00525BA4" w:rsidP="00731C50">
            <w:pPr>
              <w:widowControl/>
              <w:jc w:val="center"/>
              <w:rPr>
                <w:rFonts w:ascii="Arial Unicode MS" w:eastAsia="宋体" w:hAnsi="Arial Unicode MS" w:cs="宋体"/>
                <w:b/>
                <w:color w:val="000000"/>
                <w:kern w:val="0"/>
                <w:sz w:val="18"/>
                <w:szCs w:val="22"/>
              </w:rPr>
            </w:pPr>
            <w:r w:rsidRPr="00731C50">
              <w:rPr>
                <w:rFonts w:ascii="Arial Unicode MS" w:eastAsia="宋体" w:hAnsi="Arial Unicode MS" w:cs="宋体" w:hint="eastAsia"/>
                <w:b/>
                <w:color w:val="000000"/>
                <w:kern w:val="0"/>
                <w:sz w:val="18"/>
                <w:szCs w:val="22"/>
              </w:rPr>
              <w:t>资金用途</w:t>
            </w:r>
          </w:p>
        </w:tc>
        <w:tc>
          <w:tcPr>
            <w:tcW w:w="894" w:type="pct"/>
            <w:shd w:val="clear" w:color="auto" w:fill="auto"/>
            <w:noWrap/>
            <w:vAlign w:val="center"/>
            <w:hideMark/>
          </w:tcPr>
          <w:p w:rsidR="00525BA4" w:rsidRPr="00731C50" w:rsidRDefault="00525BA4" w:rsidP="00731C50">
            <w:pPr>
              <w:widowControl/>
              <w:jc w:val="center"/>
              <w:rPr>
                <w:rFonts w:ascii="Arial Unicode MS" w:eastAsia="宋体" w:hAnsi="Arial Unicode MS" w:cs="宋体"/>
                <w:b/>
                <w:color w:val="000000"/>
                <w:kern w:val="0"/>
                <w:sz w:val="18"/>
                <w:szCs w:val="22"/>
              </w:rPr>
            </w:pPr>
            <w:r w:rsidRPr="00731C50">
              <w:rPr>
                <w:rFonts w:ascii="Arial Unicode MS" w:eastAsia="宋体" w:hAnsi="Arial Unicode MS" w:cs="宋体" w:hint="eastAsia"/>
                <w:b/>
                <w:color w:val="000000"/>
                <w:kern w:val="0"/>
                <w:sz w:val="18"/>
                <w:szCs w:val="22"/>
              </w:rPr>
              <w:t>到账金额（元）</w:t>
            </w:r>
          </w:p>
        </w:tc>
        <w:tc>
          <w:tcPr>
            <w:tcW w:w="621" w:type="pct"/>
            <w:shd w:val="clear" w:color="auto" w:fill="auto"/>
            <w:noWrap/>
            <w:vAlign w:val="center"/>
            <w:hideMark/>
          </w:tcPr>
          <w:p w:rsidR="00525BA4" w:rsidRPr="00731C50" w:rsidRDefault="00525BA4" w:rsidP="00731C50">
            <w:pPr>
              <w:widowControl/>
              <w:jc w:val="center"/>
              <w:rPr>
                <w:rFonts w:ascii="Arial Unicode MS" w:eastAsia="宋体" w:hAnsi="Arial Unicode MS" w:cs="宋体"/>
                <w:b/>
                <w:color w:val="000000"/>
                <w:kern w:val="0"/>
                <w:sz w:val="18"/>
                <w:szCs w:val="22"/>
              </w:rPr>
            </w:pPr>
            <w:r w:rsidRPr="00731C50">
              <w:rPr>
                <w:rFonts w:ascii="Arial Unicode MS" w:eastAsia="宋体" w:hAnsi="Arial Unicode MS" w:cs="宋体" w:hint="eastAsia"/>
                <w:b/>
                <w:color w:val="000000"/>
                <w:kern w:val="0"/>
                <w:sz w:val="18"/>
                <w:szCs w:val="22"/>
              </w:rPr>
              <w:t>收款银行</w:t>
            </w:r>
          </w:p>
        </w:tc>
      </w:tr>
      <w:tr w:rsidR="00A633AA" w:rsidRPr="00731C50" w:rsidTr="0001035D">
        <w:trPr>
          <w:trHeight w:val="270"/>
        </w:trPr>
        <w:tc>
          <w:tcPr>
            <w:tcW w:w="355" w:type="pct"/>
            <w:vAlign w:val="center"/>
          </w:tcPr>
          <w:p w:rsidR="00A633AA" w:rsidRDefault="00A633AA" w:rsidP="00525BA4">
            <w:pPr>
              <w:widowControl/>
              <w:jc w:val="center"/>
              <w:rPr>
                <w:rFonts w:ascii="Arial Unicode MS" w:eastAsia="宋体" w:hAnsi="Arial Unicode MS" w:cs="宋体"/>
                <w:color w:val="000000"/>
                <w:kern w:val="0"/>
                <w:sz w:val="18"/>
                <w:szCs w:val="22"/>
              </w:rPr>
            </w:pPr>
            <w:r>
              <w:rPr>
                <w:rFonts w:ascii="Arial Unicode MS" w:eastAsia="宋体" w:hAnsi="Arial Unicode MS" w:cs="宋体" w:hint="eastAsia"/>
                <w:color w:val="000000"/>
                <w:kern w:val="0"/>
                <w:sz w:val="18"/>
                <w:szCs w:val="22"/>
              </w:rPr>
              <w:t>1</w:t>
            </w:r>
          </w:p>
        </w:tc>
        <w:tc>
          <w:tcPr>
            <w:tcW w:w="596" w:type="pct"/>
            <w:shd w:val="clear" w:color="auto" w:fill="auto"/>
            <w:noWrap/>
            <w:vAlign w:val="center"/>
            <w:hideMark/>
          </w:tcPr>
          <w:p w:rsidR="00A633AA" w:rsidRPr="00731C50" w:rsidRDefault="00063936" w:rsidP="009B520F">
            <w:pPr>
              <w:widowControl/>
              <w:jc w:val="center"/>
              <w:rPr>
                <w:rFonts w:ascii="Arial Unicode MS" w:eastAsia="宋体" w:hAnsi="Arial Unicode MS" w:cs="宋体"/>
                <w:color w:val="000000"/>
                <w:kern w:val="0"/>
                <w:sz w:val="18"/>
                <w:szCs w:val="22"/>
              </w:rPr>
            </w:pPr>
            <w:r>
              <w:rPr>
                <w:rFonts w:ascii="Arial Unicode MS" w:eastAsia="宋体" w:hAnsi="Arial Unicode MS" w:cs="宋体" w:hint="eastAsia"/>
                <w:color w:val="000000"/>
                <w:kern w:val="0"/>
                <w:sz w:val="18"/>
                <w:szCs w:val="22"/>
              </w:rPr>
              <w:t>2020/2</w:t>
            </w:r>
            <w:r w:rsidR="00A633AA" w:rsidRPr="00731C50">
              <w:rPr>
                <w:rFonts w:ascii="Arial Unicode MS" w:eastAsia="宋体" w:hAnsi="Arial Unicode MS" w:cs="宋体" w:hint="eastAsia"/>
                <w:color w:val="000000"/>
                <w:kern w:val="0"/>
                <w:sz w:val="18"/>
                <w:szCs w:val="22"/>
              </w:rPr>
              <w:t>/</w:t>
            </w:r>
            <w:r>
              <w:rPr>
                <w:rFonts w:ascii="Arial Unicode MS" w:eastAsia="宋体" w:hAnsi="Arial Unicode MS" w:cs="宋体" w:hint="eastAsia"/>
                <w:color w:val="000000"/>
                <w:kern w:val="0"/>
                <w:sz w:val="18"/>
                <w:szCs w:val="22"/>
              </w:rPr>
              <w:t>14</w:t>
            </w:r>
          </w:p>
        </w:tc>
        <w:tc>
          <w:tcPr>
            <w:tcW w:w="1565" w:type="pct"/>
            <w:shd w:val="clear" w:color="auto" w:fill="auto"/>
            <w:noWrap/>
            <w:vAlign w:val="center"/>
            <w:hideMark/>
          </w:tcPr>
          <w:p w:rsidR="00A633AA" w:rsidRPr="00731C50" w:rsidRDefault="00A633AA" w:rsidP="009B520F">
            <w:pPr>
              <w:widowControl/>
              <w:jc w:val="center"/>
              <w:rPr>
                <w:rFonts w:ascii="Arial Unicode MS" w:eastAsia="宋体" w:hAnsi="Arial Unicode MS" w:cs="宋体"/>
                <w:color w:val="000000"/>
                <w:kern w:val="0"/>
                <w:sz w:val="18"/>
                <w:szCs w:val="22"/>
              </w:rPr>
            </w:pPr>
            <w:r w:rsidRPr="00731C50">
              <w:rPr>
                <w:rFonts w:ascii="Arial Unicode MS" w:eastAsia="宋体" w:hAnsi="Arial Unicode MS" w:cs="宋体" w:hint="eastAsia"/>
                <w:color w:val="000000"/>
                <w:kern w:val="0"/>
                <w:sz w:val="18"/>
                <w:szCs w:val="22"/>
              </w:rPr>
              <w:t>福州高佳房地产开发有限公司</w:t>
            </w:r>
          </w:p>
        </w:tc>
        <w:tc>
          <w:tcPr>
            <w:tcW w:w="969" w:type="pct"/>
            <w:shd w:val="clear" w:color="auto" w:fill="auto"/>
            <w:noWrap/>
            <w:vAlign w:val="center"/>
            <w:hideMark/>
          </w:tcPr>
          <w:p w:rsidR="00A633AA" w:rsidRPr="00731C50" w:rsidRDefault="00A633AA" w:rsidP="009B520F">
            <w:pPr>
              <w:widowControl/>
              <w:jc w:val="center"/>
              <w:rPr>
                <w:rFonts w:ascii="Arial Unicode MS" w:eastAsia="宋体" w:hAnsi="Arial Unicode MS" w:cs="宋体"/>
                <w:color w:val="000000"/>
                <w:kern w:val="0"/>
                <w:sz w:val="18"/>
                <w:szCs w:val="22"/>
              </w:rPr>
            </w:pPr>
            <w:r>
              <w:rPr>
                <w:rFonts w:ascii="Arial Unicode MS" w:eastAsia="宋体" w:hAnsi="Arial Unicode MS" w:cs="宋体" w:hint="eastAsia"/>
                <w:color w:val="000000"/>
                <w:kern w:val="0"/>
                <w:sz w:val="18"/>
                <w:szCs w:val="22"/>
              </w:rPr>
              <w:t>高佳</w:t>
            </w:r>
            <w:r w:rsidRPr="00731C50">
              <w:rPr>
                <w:rFonts w:ascii="Arial Unicode MS" w:eastAsia="宋体" w:hAnsi="Arial Unicode MS" w:cs="宋体" w:hint="eastAsia"/>
                <w:color w:val="000000"/>
                <w:kern w:val="0"/>
                <w:sz w:val="18"/>
                <w:szCs w:val="22"/>
              </w:rPr>
              <w:t>集团调拨款</w:t>
            </w:r>
          </w:p>
        </w:tc>
        <w:tc>
          <w:tcPr>
            <w:tcW w:w="894" w:type="pct"/>
            <w:shd w:val="clear" w:color="auto" w:fill="auto"/>
            <w:noWrap/>
            <w:vAlign w:val="center"/>
            <w:hideMark/>
          </w:tcPr>
          <w:p w:rsidR="00A633AA" w:rsidRPr="00731C50" w:rsidRDefault="00A633AA" w:rsidP="00731C50">
            <w:pPr>
              <w:widowControl/>
              <w:jc w:val="center"/>
              <w:rPr>
                <w:rFonts w:ascii="Arial Unicode MS" w:eastAsia="宋体" w:hAnsi="Arial Unicode MS" w:cs="宋体"/>
                <w:color w:val="000000"/>
                <w:kern w:val="0"/>
                <w:sz w:val="18"/>
                <w:szCs w:val="22"/>
              </w:rPr>
            </w:pPr>
            <w:r w:rsidRPr="00A633AA">
              <w:rPr>
                <w:rFonts w:ascii="Arial Unicode MS" w:eastAsia="宋体" w:hAnsi="Arial Unicode MS" w:cs="宋体"/>
                <w:color w:val="000000"/>
                <w:kern w:val="0"/>
                <w:sz w:val="18"/>
                <w:szCs w:val="22"/>
              </w:rPr>
              <w:t>100,000.00</w:t>
            </w:r>
          </w:p>
        </w:tc>
        <w:tc>
          <w:tcPr>
            <w:tcW w:w="621" w:type="pct"/>
            <w:shd w:val="clear" w:color="auto" w:fill="auto"/>
            <w:noWrap/>
            <w:vAlign w:val="center"/>
            <w:hideMark/>
          </w:tcPr>
          <w:p w:rsidR="00A633AA" w:rsidRPr="00731C50" w:rsidRDefault="00A633AA" w:rsidP="009B520F">
            <w:pPr>
              <w:widowControl/>
              <w:jc w:val="center"/>
              <w:rPr>
                <w:rFonts w:ascii="Arial Unicode MS" w:eastAsia="宋体" w:hAnsi="Arial Unicode MS" w:cs="宋体"/>
                <w:color w:val="000000"/>
                <w:kern w:val="0"/>
                <w:sz w:val="18"/>
                <w:szCs w:val="22"/>
              </w:rPr>
            </w:pPr>
            <w:r w:rsidRPr="00731C50">
              <w:rPr>
                <w:rFonts w:ascii="Arial Unicode MS" w:eastAsia="宋体" w:hAnsi="Arial Unicode MS" w:cs="宋体" w:hint="eastAsia"/>
                <w:color w:val="000000"/>
                <w:kern w:val="0"/>
                <w:sz w:val="18"/>
                <w:szCs w:val="22"/>
              </w:rPr>
              <w:t>中行基本户</w:t>
            </w:r>
          </w:p>
        </w:tc>
      </w:tr>
      <w:tr w:rsidR="00A633AA" w:rsidRPr="00731C50" w:rsidTr="0001035D">
        <w:trPr>
          <w:trHeight w:val="270"/>
        </w:trPr>
        <w:tc>
          <w:tcPr>
            <w:tcW w:w="355" w:type="pct"/>
            <w:vAlign w:val="center"/>
          </w:tcPr>
          <w:p w:rsidR="00A633AA" w:rsidRDefault="00A633AA" w:rsidP="00525BA4">
            <w:pPr>
              <w:widowControl/>
              <w:jc w:val="center"/>
              <w:rPr>
                <w:rFonts w:ascii="Arial Unicode MS" w:eastAsia="宋体" w:hAnsi="Arial Unicode MS" w:cs="宋体"/>
                <w:color w:val="000000"/>
                <w:kern w:val="0"/>
                <w:sz w:val="18"/>
                <w:szCs w:val="22"/>
              </w:rPr>
            </w:pPr>
            <w:r>
              <w:rPr>
                <w:rFonts w:ascii="Arial Unicode MS" w:eastAsia="宋体" w:hAnsi="Arial Unicode MS" w:cs="宋体" w:hint="eastAsia"/>
                <w:color w:val="000000"/>
                <w:kern w:val="0"/>
                <w:sz w:val="18"/>
                <w:szCs w:val="22"/>
              </w:rPr>
              <w:t>2</w:t>
            </w:r>
          </w:p>
        </w:tc>
        <w:tc>
          <w:tcPr>
            <w:tcW w:w="596" w:type="pct"/>
            <w:shd w:val="clear" w:color="auto" w:fill="auto"/>
            <w:noWrap/>
            <w:vAlign w:val="center"/>
            <w:hideMark/>
          </w:tcPr>
          <w:p w:rsidR="00A633AA" w:rsidRPr="00731C50" w:rsidRDefault="00063936" w:rsidP="009B520F">
            <w:pPr>
              <w:widowControl/>
              <w:jc w:val="center"/>
              <w:rPr>
                <w:rFonts w:ascii="Arial Unicode MS" w:eastAsia="宋体" w:hAnsi="Arial Unicode MS" w:cs="宋体"/>
                <w:color w:val="000000"/>
                <w:kern w:val="0"/>
                <w:sz w:val="18"/>
                <w:szCs w:val="22"/>
              </w:rPr>
            </w:pPr>
            <w:r>
              <w:rPr>
                <w:rFonts w:ascii="Arial Unicode MS" w:eastAsia="宋体" w:hAnsi="Arial Unicode MS" w:cs="宋体" w:hint="eastAsia"/>
                <w:color w:val="000000"/>
                <w:kern w:val="0"/>
                <w:sz w:val="18"/>
                <w:szCs w:val="22"/>
              </w:rPr>
              <w:t>2020/2</w:t>
            </w:r>
            <w:r w:rsidR="00A633AA" w:rsidRPr="00731C50">
              <w:rPr>
                <w:rFonts w:ascii="Arial Unicode MS" w:eastAsia="宋体" w:hAnsi="Arial Unicode MS" w:cs="宋体" w:hint="eastAsia"/>
                <w:color w:val="000000"/>
                <w:kern w:val="0"/>
                <w:sz w:val="18"/>
                <w:szCs w:val="22"/>
              </w:rPr>
              <w:t>/</w:t>
            </w:r>
            <w:r>
              <w:rPr>
                <w:rFonts w:ascii="Arial Unicode MS" w:eastAsia="宋体" w:hAnsi="Arial Unicode MS" w:cs="宋体" w:hint="eastAsia"/>
                <w:color w:val="000000"/>
                <w:kern w:val="0"/>
                <w:sz w:val="18"/>
                <w:szCs w:val="22"/>
              </w:rPr>
              <w:t>19</w:t>
            </w:r>
          </w:p>
        </w:tc>
        <w:tc>
          <w:tcPr>
            <w:tcW w:w="1565" w:type="pct"/>
            <w:shd w:val="clear" w:color="auto" w:fill="auto"/>
            <w:noWrap/>
            <w:vAlign w:val="center"/>
            <w:hideMark/>
          </w:tcPr>
          <w:p w:rsidR="00A633AA" w:rsidRPr="00731C50" w:rsidRDefault="00A633AA" w:rsidP="009B520F">
            <w:pPr>
              <w:widowControl/>
              <w:jc w:val="center"/>
              <w:rPr>
                <w:rFonts w:ascii="Arial Unicode MS" w:eastAsia="宋体" w:hAnsi="Arial Unicode MS" w:cs="宋体"/>
                <w:color w:val="000000"/>
                <w:kern w:val="0"/>
                <w:sz w:val="18"/>
                <w:szCs w:val="22"/>
              </w:rPr>
            </w:pPr>
            <w:r w:rsidRPr="00731C50">
              <w:rPr>
                <w:rFonts w:ascii="Arial Unicode MS" w:eastAsia="宋体" w:hAnsi="Arial Unicode MS" w:cs="宋体" w:hint="eastAsia"/>
                <w:color w:val="000000"/>
                <w:kern w:val="0"/>
                <w:sz w:val="18"/>
                <w:szCs w:val="22"/>
              </w:rPr>
              <w:t>五</w:t>
            </w:r>
            <w:proofErr w:type="gramStart"/>
            <w:r w:rsidRPr="00731C50">
              <w:rPr>
                <w:rFonts w:ascii="Arial Unicode MS" w:eastAsia="宋体" w:hAnsi="Arial Unicode MS" w:cs="宋体" w:hint="eastAsia"/>
                <w:color w:val="000000"/>
                <w:kern w:val="0"/>
                <w:sz w:val="18"/>
                <w:szCs w:val="22"/>
              </w:rPr>
              <w:t>矿国际</w:t>
            </w:r>
            <w:proofErr w:type="gramEnd"/>
            <w:r w:rsidRPr="00731C50">
              <w:rPr>
                <w:rFonts w:ascii="Arial Unicode MS" w:eastAsia="宋体" w:hAnsi="Arial Unicode MS" w:cs="宋体" w:hint="eastAsia"/>
                <w:color w:val="000000"/>
                <w:kern w:val="0"/>
                <w:sz w:val="18"/>
                <w:szCs w:val="22"/>
              </w:rPr>
              <w:t>信托有限公司</w:t>
            </w:r>
          </w:p>
        </w:tc>
        <w:tc>
          <w:tcPr>
            <w:tcW w:w="969" w:type="pct"/>
            <w:shd w:val="clear" w:color="auto" w:fill="auto"/>
            <w:noWrap/>
            <w:vAlign w:val="center"/>
            <w:hideMark/>
          </w:tcPr>
          <w:p w:rsidR="00A633AA" w:rsidRPr="00731C50" w:rsidRDefault="00A633AA" w:rsidP="009B520F">
            <w:pPr>
              <w:widowControl/>
              <w:jc w:val="center"/>
              <w:rPr>
                <w:rFonts w:ascii="Arial Unicode MS" w:eastAsia="宋体" w:hAnsi="Arial Unicode MS" w:cs="宋体"/>
                <w:color w:val="000000"/>
                <w:kern w:val="0"/>
                <w:sz w:val="18"/>
                <w:szCs w:val="22"/>
              </w:rPr>
            </w:pPr>
            <w:r w:rsidRPr="00731C50">
              <w:rPr>
                <w:rFonts w:ascii="Arial Unicode MS" w:eastAsia="宋体" w:hAnsi="Arial Unicode MS" w:cs="宋体" w:hint="eastAsia"/>
                <w:color w:val="000000"/>
                <w:kern w:val="0"/>
                <w:sz w:val="18"/>
                <w:szCs w:val="22"/>
              </w:rPr>
              <w:t>信托发放股东借款</w:t>
            </w:r>
          </w:p>
        </w:tc>
        <w:tc>
          <w:tcPr>
            <w:tcW w:w="894" w:type="pct"/>
            <w:shd w:val="clear" w:color="auto" w:fill="auto"/>
            <w:noWrap/>
            <w:vAlign w:val="center"/>
            <w:hideMark/>
          </w:tcPr>
          <w:p w:rsidR="00A633AA" w:rsidRPr="00731C50" w:rsidRDefault="00A633AA" w:rsidP="00731C50">
            <w:pPr>
              <w:widowControl/>
              <w:jc w:val="center"/>
              <w:rPr>
                <w:rFonts w:ascii="Arial Unicode MS" w:eastAsia="宋体" w:hAnsi="Arial Unicode MS" w:cs="宋体"/>
                <w:color w:val="000000"/>
                <w:kern w:val="0"/>
                <w:sz w:val="18"/>
                <w:szCs w:val="22"/>
              </w:rPr>
            </w:pPr>
            <w:r w:rsidRPr="00A633AA">
              <w:rPr>
                <w:rFonts w:ascii="Arial Unicode MS" w:eastAsia="宋体" w:hAnsi="Arial Unicode MS" w:cs="宋体"/>
                <w:color w:val="000000"/>
                <w:kern w:val="0"/>
                <w:sz w:val="18"/>
                <w:szCs w:val="22"/>
              </w:rPr>
              <w:t>20,900,000.00</w:t>
            </w:r>
          </w:p>
        </w:tc>
        <w:tc>
          <w:tcPr>
            <w:tcW w:w="621" w:type="pct"/>
            <w:shd w:val="clear" w:color="auto" w:fill="auto"/>
            <w:noWrap/>
            <w:vAlign w:val="center"/>
            <w:hideMark/>
          </w:tcPr>
          <w:p w:rsidR="00A633AA" w:rsidRPr="00731C50" w:rsidRDefault="00A633AA" w:rsidP="009B520F">
            <w:pPr>
              <w:widowControl/>
              <w:jc w:val="center"/>
              <w:rPr>
                <w:rFonts w:ascii="Arial Unicode MS" w:eastAsia="宋体" w:hAnsi="Arial Unicode MS" w:cs="宋体"/>
                <w:color w:val="000000"/>
                <w:kern w:val="0"/>
                <w:sz w:val="18"/>
                <w:szCs w:val="22"/>
              </w:rPr>
            </w:pPr>
            <w:r w:rsidRPr="00731C50">
              <w:rPr>
                <w:rFonts w:ascii="Arial Unicode MS" w:eastAsia="宋体" w:hAnsi="Arial Unicode MS" w:cs="宋体" w:hint="eastAsia"/>
                <w:color w:val="000000"/>
                <w:kern w:val="0"/>
                <w:sz w:val="18"/>
                <w:szCs w:val="22"/>
              </w:rPr>
              <w:t>中行基本户</w:t>
            </w:r>
          </w:p>
        </w:tc>
      </w:tr>
      <w:tr w:rsidR="00A633AA" w:rsidRPr="00731C50" w:rsidTr="0001035D">
        <w:trPr>
          <w:trHeight w:val="331"/>
        </w:trPr>
        <w:tc>
          <w:tcPr>
            <w:tcW w:w="3485" w:type="pct"/>
            <w:gridSpan w:val="4"/>
            <w:vAlign w:val="center"/>
          </w:tcPr>
          <w:p w:rsidR="00A633AA" w:rsidRDefault="00A633AA" w:rsidP="00731C50">
            <w:pPr>
              <w:widowControl/>
              <w:jc w:val="center"/>
              <w:rPr>
                <w:rFonts w:ascii="Arial Unicode MS" w:eastAsia="宋体" w:hAnsi="Arial Unicode MS" w:cs="宋体"/>
                <w:color w:val="000000"/>
                <w:kern w:val="0"/>
                <w:sz w:val="18"/>
                <w:szCs w:val="22"/>
              </w:rPr>
            </w:pPr>
            <w:r>
              <w:rPr>
                <w:rFonts w:ascii="Arial Unicode MS" w:eastAsia="宋体" w:hAnsi="Arial Unicode MS" w:cs="宋体" w:hint="eastAsia"/>
                <w:color w:val="000000"/>
                <w:kern w:val="0"/>
                <w:sz w:val="18"/>
                <w:szCs w:val="22"/>
              </w:rPr>
              <w:t>合计</w:t>
            </w:r>
          </w:p>
        </w:tc>
        <w:tc>
          <w:tcPr>
            <w:tcW w:w="894" w:type="pct"/>
            <w:shd w:val="clear" w:color="auto" w:fill="auto"/>
            <w:noWrap/>
            <w:vAlign w:val="center"/>
            <w:hideMark/>
          </w:tcPr>
          <w:p w:rsidR="00A633AA" w:rsidRPr="00731C50" w:rsidRDefault="00A633AA" w:rsidP="00731C50">
            <w:pPr>
              <w:widowControl/>
              <w:jc w:val="center"/>
              <w:rPr>
                <w:rFonts w:ascii="Arial Unicode MS" w:eastAsia="宋体" w:hAnsi="Arial Unicode MS" w:cs="宋体"/>
                <w:color w:val="000000"/>
                <w:kern w:val="0"/>
                <w:sz w:val="18"/>
                <w:szCs w:val="22"/>
              </w:rPr>
            </w:pPr>
            <w:r>
              <w:rPr>
                <w:rFonts w:ascii="Arial Unicode MS" w:eastAsia="宋体" w:hAnsi="Arial Unicode MS" w:cs="宋体"/>
                <w:color w:val="000000"/>
                <w:kern w:val="0"/>
                <w:sz w:val="18"/>
                <w:szCs w:val="22"/>
              </w:rPr>
              <w:t>2</w:t>
            </w:r>
            <w:r>
              <w:rPr>
                <w:rFonts w:ascii="Arial Unicode MS" w:eastAsia="宋体" w:hAnsi="Arial Unicode MS" w:cs="宋体" w:hint="eastAsia"/>
                <w:color w:val="000000"/>
                <w:kern w:val="0"/>
                <w:sz w:val="18"/>
                <w:szCs w:val="22"/>
              </w:rPr>
              <w:t>1</w:t>
            </w:r>
            <w:r>
              <w:rPr>
                <w:rFonts w:ascii="Arial Unicode MS" w:eastAsia="宋体" w:hAnsi="Arial Unicode MS" w:cs="宋体"/>
                <w:color w:val="000000"/>
                <w:kern w:val="0"/>
                <w:sz w:val="18"/>
                <w:szCs w:val="22"/>
              </w:rPr>
              <w:t>,</w:t>
            </w:r>
            <w:r>
              <w:rPr>
                <w:rFonts w:ascii="Arial Unicode MS" w:eastAsia="宋体" w:hAnsi="Arial Unicode MS" w:cs="宋体" w:hint="eastAsia"/>
                <w:color w:val="000000"/>
                <w:kern w:val="0"/>
                <w:sz w:val="18"/>
                <w:szCs w:val="22"/>
              </w:rPr>
              <w:t>0</w:t>
            </w:r>
            <w:r w:rsidRPr="00A633AA">
              <w:rPr>
                <w:rFonts w:ascii="Arial Unicode MS" w:eastAsia="宋体" w:hAnsi="Arial Unicode MS" w:cs="宋体"/>
                <w:color w:val="000000"/>
                <w:kern w:val="0"/>
                <w:sz w:val="18"/>
                <w:szCs w:val="22"/>
              </w:rPr>
              <w:t>00,000.00</w:t>
            </w:r>
          </w:p>
        </w:tc>
        <w:tc>
          <w:tcPr>
            <w:tcW w:w="621" w:type="pct"/>
            <w:shd w:val="clear" w:color="auto" w:fill="auto"/>
            <w:noWrap/>
            <w:vAlign w:val="center"/>
            <w:hideMark/>
          </w:tcPr>
          <w:p w:rsidR="00A633AA" w:rsidRPr="00731C50" w:rsidRDefault="00A633AA" w:rsidP="00731C50">
            <w:pPr>
              <w:widowControl/>
              <w:jc w:val="center"/>
              <w:rPr>
                <w:rFonts w:ascii="Arial Unicode MS" w:eastAsia="宋体" w:hAnsi="Arial Unicode MS" w:cs="宋体"/>
                <w:color w:val="000000"/>
                <w:kern w:val="0"/>
                <w:sz w:val="18"/>
                <w:szCs w:val="22"/>
              </w:rPr>
            </w:pPr>
          </w:p>
        </w:tc>
      </w:tr>
    </w:tbl>
    <w:p w:rsidR="008956F6" w:rsidRDefault="008956F6" w:rsidP="00731C50">
      <w:pPr>
        <w:spacing w:line="480" w:lineRule="auto"/>
        <w:rPr>
          <w:rFonts w:ascii="Arial" w:eastAsia="宋体" w:hAnsi="Arial" w:cs="Arial"/>
          <w:bCs/>
          <w:kern w:val="44"/>
          <w:szCs w:val="21"/>
        </w:rPr>
      </w:pPr>
    </w:p>
    <w:p w:rsidR="00C257F2" w:rsidRPr="004520E1" w:rsidRDefault="00C257F2">
      <w:pPr>
        <w:pStyle w:val="2"/>
        <w:keepNext w:val="0"/>
        <w:keepLines w:val="0"/>
        <w:spacing w:before="300" w:after="300" w:line="360" w:lineRule="exact"/>
        <w:rPr>
          <w:rFonts w:eastAsia="宋体" w:cs="Arial"/>
          <w:sz w:val="24"/>
        </w:rPr>
      </w:pPr>
      <w:bookmarkStart w:id="71" w:name="_Toc535508645"/>
      <w:bookmarkStart w:id="72" w:name="_Toc535570759"/>
      <w:bookmarkStart w:id="73" w:name="_Toc535580032"/>
      <w:bookmarkStart w:id="74" w:name="_Toc535580100"/>
      <w:bookmarkStart w:id="75" w:name="_Toc34648060"/>
      <w:r w:rsidRPr="004520E1">
        <w:rPr>
          <w:rFonts w:eastAsia="宋体" w:cs="Arial"/>
          <w:sz w:val="24"/>
        </w:rPr>
        <w:t>7.</w:t>
      </w:r>
      <w:r w:rsidR="00262BAB">
        <w:rPr>
          <w:rFonts w:eastAsia="宋体" w:cs="Arial" w:hint="eastAsia"/>
          <w:sz w:val="24"/>
        </w:rPr>
        <w:t>5</w:t>
      </w:r>
      <w:r w:rsidRPr="004520E1">
        <w:rPr>
          <w:rFonts w:eastAsia="宋体" w:cs="Arial"/>
          <w:sz w:val="24"/>
        </w:rPr>
        <w:t>资金结算</w:t>
      </w:r>
      <w:bookmarkEnd w:id="71"/>
      <w:bookmarkEnd w:id="72"/>
      <w:bookmarkEnd w:id="73"/>
      <w:bookmarkEnd w:id="74"/>
      <w:bookmarkEnd w:id="75"/>
    </w:p>
    <w:p w:rsidR="005034C7" w:rsidRDefault="005034C7" w:rsidP="005034C7">
      <w:pPr>
        <w:spacing w:line="480" w:lineRule="auto"/>
        <w:ind w:firstLineChars="200" w:firstLine="420"/>
        <w:rPr>
          <w:rFonts w:ascii="Arial" w:eastAsia="宋体" w:hAnsi="Arial" w:cs="Arial"/>
          <w:bCs/>
          <w:kern w:val="44"/>
          <w:szCs w:val="21"/>
        </w:rPr>
      </w:pPr>
      <w:r w:rsidRPr="004520E1">
        <w:rPr>
          <w:rFonts w:ascii="Arial" w:eastAsia="宋体" w:hAnsi="Arial" w:cs="Arial"/>
          <w:bCs/>
          <w:kern w:val="44"/>
          <w:szCs w:val="21"/>
        </w:rPr>
        <w:t>根据项目公司提供的</w:t>
      </w:r>
      <w:r w:rsidR="003A3982">
        <w:rPr>
          <w:rFonts w:ascii="Arial" w:eastAsia="宋体" w:hAnsi="Arial" w:cs="Arial" w:hint="eastAsia"/>
          <w:bCs/>
          <w:kern w:val="44"/>
          <w:szCs w:val="21"/>
        </w:rPr>
        <w:t>银行对账单</w:t>
      </w:r>
      <w:r w:rsidRPr="004520E1">
        <w:rPr>
          <w:rFonts w:ascii="Arial" w:eastAsia="宋体" w:hAnsi="Arial" w:cs="Arial"/>
          <w:bCs/>
          <w:kern w:val="44"/>
          <w:szCs w:val="21"/>
        </w:rPr>
        <w:t>，截至</w:t>
      </w:r>
      <w:r w:rsidRPr="004520E1">
        <w:rPr>
          <w:rFonts w:ascii="Arial" w:eastAsia="宋体" w:hAnsi="Arial" w:cs="Arial"/>
          <w:bCs/>
          <w:kern w:val="44"/>
          <w:szCs w:val="21"/>
        </w:rPr>
        <w:t>20</w:t>
      </w:r>
      <w:r w:rsidR="003A3982">
        <w:rPr>
          <w:rFonts w:ascii="Arial" w:eastAsia="宋体" w:hAnsi="Arial" w:cs="Arial" w:hint="eastAsia"/>
          <w:bCs/>
          <w:kern w:val="44"/>
          <w:szCs w:val="21"/>
        </w:rPr>
        <w:t>20</w:t>
      </w:r>
      <w:r w:rsidRPr="004520E1">
        <w:rPr>
          <w:rFonts w:ascii="Arial" w:eastAsia="宋体" w:hAnsi="Arial" w:cs="Arial"/>
          <w:bCs/>
          <w:kern w:val="44"/>
          <w:szCs w:val="21"/>
        </w:rPr>
        <w:t>年</w:t>
      </w:r>
      <w:r w:rsidR="00BE256B">
        <w:rPr>
          <w:rFonts w:ascii="Arial" w:eastAsia="宋体" w:hAnsi="Arial" w:cs="Arial" w:hint="eastAsia"/>
          <w:bCs/>
          <w:kern w:val="44"/>
          <w:szCs w:val="21"/>
        </w:rPr>
        <w:t>2</w:t>
      </w:r>
      <w:r w:rsidRPr="004520E1">
        <w:rPr>
          <w:rFonts w:ascii="Arial" w:eastAsia="宋体" w:hAnsi="Arial" w:cs="Arial"/>
          <w:bCs/>
          <w:kern w:val="44"/>
          <w:szCs w:val="21"/>
        </w:rPr>
        <w:t>月</w:t>
      </w:r>
      <w:r w:rsidR="00BE256B">
        <w:rPr>
          <w:rFonts w:ascii="Arial" w:eastAsia="宋体" w:hAnsi="Arial" w:cs="Arial" w:hint="eastAsia"/>
          <w:bCs/>
          <w:kern w:val="44"/>
          <w:szCs w:val="21"/>
        </w:rPr>
        <w:t>2</w:t>
      </w:r>
      <w:r w:rsidR="00ED48A4">
        <w:rPr>
          <w:rFonts w:ascii="Arial" w:eastAsia="宋体" w:hAnsi="Arial" w:cs="Arial" w:hint="eastAsia"/>
          <w:bCs/>
          <w:kern w:val="44"/>
          <w:szCs w:val="21"/>
        </w:rPr>
        <w:t>9</w:t>
      </w:r>
      <w:r w:rsidRPr="004520E1">
        <w:rPr>
          <w:rFonts w:ascii="Arial" w:eastAsia="宋体" w:hAnsi="Arial" w:cs="Arial"/>
          <w:bCs/>
          <w:kern w:val="44"/>
          <w:szCs w:val="21"/>
        </w:rPr>
        <w:t>日，项目公司资金账户余额</w:t>
      </w:r>
      <w:r w:rsidRPr="00063936">
        <w:rPr>
          <w:rFonts w:ascii="Arial" w:eastAsia="宋体" w:hAnsi="Arial" w:cs="Arial"/>
          <w:bCs/>
          <w:kern w:val="44"/>
          <w:szCs w:val="21"/>
        </w:rPr>
        <w:t>总计</w:t>
      </w:r>
      <w:r w:rsidR="00063936" w:rsidRPr="00063936">
        <w:rPr>
          <w:rFonts w:ascii="Arial" w:eastAsia="宋体" w:hAnsi="Arial" w:cs="Arial"/>
          <w:bCs/>
          <w:kern w:val="44"/>
          <w:szCs w:val="21"/>
        </w:rPr>
        <w:t>28,395.48</w:t>
      </w:r>
      <w:r w:rsidRPr="00063936">
        <w:rPr>
          <w:rFonts w:ascii="Arial" w:eastAsia="宋体" w:hAnsi="Arial" w:cs="Arial"/>
          <w:bCs/>
          <w:kern w:val="44"/>
          <w:szCs w:val="21"/>
        </w:rPr>
        <w:t>元</w:t>
      </w:r>
      <w:r>
        <w:rPr>
          <w:rFonts w:ascii="Arial" w:eastAsia="宋体" w:hAnsi="Arial" w:cs="Arial" w:hint="eastAsia"/>
          <w:bCs/>
          <w:kern w:val="44"/>
          <w:szCs w:val="21"/>
        </w:rPr>
        <w:t>。</w:t>
      </w:r>
    </w:p>
    <w:p w:rsidR="005034C7" w:rsidRPr="004520E1" w:rsidRDefault="005034C7" w:rsidP="00ED48A4">
      <w:pPr>
        <w:ind w:firstLineChars="1600" w:firstLine="3855"/>
        <w:rPr>
          <w:rFonts w:ascii="Arial" w:eastAsia="宋体" w:hAnsi="Arial" w:cs="Arial"/>
          <w:b/>
          <w:color w:val="000000"/>
          <w:sz w:val="24"/>
        </w:rPr>
      </w:pPr>
      <w:r w:rsidRPr="004520E1">
        <w:rPr>
          <w:rFonts w:ascii="Arial" w:eastAsia="宋体" w:hAnsi="Arial" w:cs="Arial"/>
          <w:b/>
          <w:color w:val="000000"/>
          <w:sz w:val="24"/>
        </w:rPr>
        <w:t>各银行账户余额表</w:t>
      </w:r>
    </w:p>
    <w:tbl>
      <w:tblPr>
        <w:tblW w:w="0" w:type="auto"/>
        <w:jc w:val="center"/>
        <w:tblLayout w:type="fixed"/>
        <w:tblLook w:val="0000"/>
      </w:tblPr>
      <w:tblGrid>
        <w:gridCol w:w="666"/>
        <w:gridCol w:w="2534"/>
        <w:gridCol w:w="2427"/>
        <w:gridCol w:w="1701"/>
        <w:gridCol w:w="1600"/>
      </w:tblGrid>
      <w:tr w:rsidR="005034C7" w:rsidRPr="004520E1" w:rsidTr="00B33146">
        <w:trPr>
          <w:trHeight w:val="529"/>
          <w:tblHeader/>
          <w:jc w:val="center"/>
        </w:trPr>
        <w:tc>
          <w:tcPr>
            <w:tcW w:w="666" w:type="dxa"/>
            <w:tcBorders>
              <w:top w:val="single" w:sz="4" w:space="0" w:color="auto"/>
              <w:left w:val="single" w:sz="4" w:space="0" w:color="auto"/>
              <w:bottom w:val="single" w:sz="4" w:space="0" w:color="auto"/>
              <w:right w:val="single" w:sz="4" w:space="0" w:color="auto"/>
            </w:tcBorders>
            <w:noWrap/>
            <w:vAlign w:val="center"/>
          </w:tcPr>
          <w:p w:rsidR="005034C7" w:rsidRPr="004520E1" w:rsidRDefault="005034C7" w:rsidP="00C27A34">
            <w:pPr>
              <w:jc w:val="center"/>
              <w:rPr>
                <w:rFonts w:ascii="Arial" w:eastAsia="宋体" w:hAnsi="Arial" w:cs="Arial"/>
                <w:b/>
                <w:color w:val="000000"/>
                <w:kern w:val="0"/>
                <w:sz w:val="18"/>
                <w:szCs w:val="18"/>
              </w:rPr>
            </w:pPr>
            <w:r w:rsidRPr="004520E1">
              <w:rPr>
                <w:rFonts w:ascii="Arial" w:eastAsia="宋体" w:hAnsi="Arial" w:cs="Arial"/>
                <w:b/>
                <w:color w:val="000000"/>
                <w:kern w:val="0"/>
                <w:sz w:val="18"/>
                <w:szCs w:val="18"/>
              </w:rPr>
              <w:t>序号</w:t>
            </w:r>
          </w:p>
        </w:tc>
        <w:tc>
          <w:tcPr>
            <w:tcW w:w="2534" w:type="dxa"/>
            <w:tcBorders>
              <w:top w:val="single" w:sz="4" w:space="0" w:color="auto"/>
              <w:left w:val="nil"/>
              <w:bottom w:val="single" w:sz="4" w:space="0" w:color="auto"/>
              <w:right w:val="single" w:sz="4" w:space="0" w:color="auto"/>
            </w:tcBorders>
            <w:noWrap/>
            <w:vAlign w:val="center"/>
          </w:tcPr>
          <w:p w:rsidR="005034C7" w:rsidRPr="004520E1" w:rsidRDefault="005034C7" w:rsidP="00C27A34">
            <w:pPr>
              <w:jc w:val="center"/>
              <w:rPr>
                <w:rFonts w:ascii="Arial" w:eastAsia="宋体" w:hAnsi="Arial" w:cs="Arial"/>
                <w:b/>
                <w:color w:val="000000"/>
                <w:kern w:val="0"/>
                <w:sz w:val="18"/>
                <w:szCs w:val="18"/>
              </w:rPr>
            </w:pPr>
            <w:r w:rsidRPr="004520E1">
              <w:rPr>
                <w:rFonts w:ascii="Arial" w:eastAsia="宋体" w:hAnsi="Arial" w:cs="Arial"/>
                <w:b/>
                <w:color w:val="000000"/>
                <w:kern w:val="0"/>
                <w:sz w:val="18"/>
                <w:szCs w:val="18"/>
              </w:rPr>
              <w:t>开户行</w:t>
            </w:r>
          </w:p>
        </w:tc>
        <w:tc>
          <w:tcPr>
            <w:tcW w:w="2427" w:type="dxa"/>
            <w:tcBorders>
              <w:top w:val="single" w:sz="4" w:space="0" w:color="auto"/>
              <w:left w:val="nil"/>
              <w:bottom w:val="single" w:sz="4" w:space="0" w:color="auto"/>
              <w:right w:val="single" w:sz="4" w:space="0" w:color="auto"/>
            </w:tcBorders>
            <w:noWrap/>
            <w:vAlign w:val="center"/>
          </w:tcPr>
          <w:p w:rsidR="005034C7" w:rsidRPr="004520E1" w:rsidRDefault="005034C7" w:rsidP="00C27A34">
            <w:pPr>
              <w:jc w:val="center"/>
              <w:rPr>
                <w:rFonts w:ascii="Arial" w:eastAsia="宋体" w:hAnsi="Arial" w:cs="Arial"/>
                <w:b/>
                <w:color w:val="000000"/>
                <w:kern w:val="0"/>
                <w:sz w:val="18"/>
                <w:szCs w:val="18"/>
              </w:rPr>
            </w:pPr>
            <w:r w:rsidRPr="004520E1">
              <w:rPr>
                <w:rFonts w:ascii="Arial" w:eastAsia="宋体" w:hAnsi="Arial" w:cs="Arial"/>
                <w:b/>
                <w:color w:val="000000"/>
                <w:kern w:val="0"/>
                <w:sz w:val="18"/>
                <w:szCs w:val="18"/>
              </w:rPr>
              <w:t>账号</w:t>
            </w:r>
          </w:p>
        </w:tc>
        <w:tc>
          <w:tcPr>
            <w:tcW w:w="1701" w:type="dxa"/>
            <w:tcBorders>
              <w:top w:val="single" w:sz="4" w:space="0" w:color="auto"/>
              <w:left w:val="nil"/>
              <w:bottom w:val="single" w:sz="4" w:space="0" w:color="auto"/>
              <w:right w:val="single" w:sz="4" w:space="0" w:color="auto"/>
            </w:tcBorders>
            <w:noWrap/>
            <w:vAlign w:val="center"/>
          </w:tcPr>
          <w:p w:rsidR="005034C7" w:rsidRPr="004520E1" w:rsidRDefault="005034C7" w:rsidP="00C27A34">
            <w:pPr>
              <w:jc w:val="center"/>
              <w:rPr>
                <w:rFonts w:ascii="Arial" w:eastAsia="宋体" w:hAnsi="Arial" w:cs="Arial"/>
                <w:b/>
                <w:color w:val="000000"/>
                <w:kern w:val="0"/>
                <w:sz w:val="18"/>
                <w:szCs w:val="18"/>
              </w:rPr>
            </w:pPr>
            <w:r w:rsidRPr="004520E1">
              <w:rPr>
                <w:rFonts w:ascii="Arial" w:eastAsia="宋体" w:hAnsi="Arial" w:cs="Arial"/>
                <w:b/>
                <w:color w:val="000000"/>
                <w:kern w:val="0"/>
                <w:sz w:val="18"/>
                <w:szCs w:val="18"/>
              </w:rPr>
              <w:t>账户性质</w:t>
            </w:r>
          </w:p>
        </w:tc>
        <w:tc>
          <w:tcPr>
            <w:tcW w:w="1600" w:type="dxa"/>
            <w:tcBorders>
              <w:top w:val="single" w:sz="4" w:space="0" w:color="auto"/>
              <w:left w:val="nil"/>
              <w:bottom w:val="single" w:sz="4" w:space="0" w:color="auto"/>
              <w:right w:val="single" w:sz="4" w:space="0" w:color="auto"/>
            </w:tcBorders>
            <w:noWrap/>
            <w:vAlign w:val="center"/>
          </w:tcPr>
          <w:p w:rsidR="005034C7" w:rsidRPr="004520E1" w:rsidRDefault="005034C7" w:rsidP="00C27A34">
            <w:pPr>
              <w:jc w:val="center"/>
              <w:rPr>
                <w:rFonts w:ascii="Arial" w:eastAsia="宋体" w:hAnsi="Arial" w:cs="Arial"/>
                <w:b/>
                <w:color w:val="000000"/>
                <w:kern w:val="0"/>
                <w:sz w:val="18"/>
                <w:szCs w:val="18"/>
              </w:rPr>
            </w:pPr>
            <w:r w:rsidRPr="004520E1">
              <w:rPr>
                <w:rFonts w:ascii="Arial" w:eastAsia="宋体" w:hAnsi="Arial" w:cs="Arial"/>
                <w:b/>
                <w:color w:val="000000"/>
                <w:kern w:val="0"/>
                <w:sz w:val="18"/>
                <w:szCs w:val="18"/>
              </w:rPr>
              <w:t>账户余额（元）</w:t>
            </w:r>
          </w:p>
        </w:tc>
      </w:tr>
      <w:tr w:rsidR="00F63458" w:rsidRPr="004520E1" w:rsidTr="00B33146">
        <w:trPr>
          <w:trHeight w:val="340"/>
          <w:jc w:val="center"/>
        </w:trPr>
        <w:tc>
          <w:tcPr>
            <w:tcW w:w="666" w:type="dxa"/>
            <w:tcBorders>
              <w:top w:val="single" w:sz="4" w:space="0" w:color="auto"/>
              <w:left w:val="single" w:sz="4" w:space="0" w:color="auto"/>
              <w:bottom w:val="single" w:sz="4" w:space="0" w:color="auto"/>
              <w:right w:val="single" w:sz="4" w:space="0" w:color="auto"/>
            </w:tcBorders>
            <w:noWrap/>
            <w:vAlign w:val="center"/>
          </w:tcPr>
          <w:p w:rsidR="00F63458" w:rsidRPr="00230807" w:rsidRDefault="00F63458" w:rsidP="00F63458">
            <w:pPr>
              <w:widowControl/>
              <w:rPr>
                <w:rFonts w:ascii="Arial" w:eastAsia="宋体" w:hAnsi="Arial" w:cs="Arial"/>
                <w:kern w:val="0"/>
                <w:sz w:val="18"/>
                <w:szCs w:val="16"/>
              </w:rPr>
            </w:pPr>
            <w:r w:rsidRPr="00230807">
              <w:rPr>
                <w:rFonts w:ascii="Arial" w:eastAsia="宋体" w:hAnsi="Arial" w:cs="Arial" w:hint="eastAsia"/>
                <w:kern w:val="0"/>
                <w:sz w:val="18"/>
                <w:szCs w:val="16"/>
              </w:rPr>
              <w:t>1</w:t>
            </w:r>
          </w:p>
        </w:tc>
        <w:tc>
          <w:tcPr>
            <w:tcW w:w="2534" w:type="dxa"/>
            <w:tcBorders>
              <w:top w:val="single" w:sz="4" w:space="0" w:color="auto"/>
              <w:left w:val="nil"/>
              <w:bottom w:val="single" w:sz="4" w:space="0" w:color="auto"/>
              <w:right w:val="single" w:sz="4" w:space="0" w:color="auto"/>
            </w:tcBorders>
            <w:noWrap/>
            <w:vAlign w:val="center"/>
          </w:tcPr>
          <w:p w:rsidR="00F63458" w:rsidRPr="004871FB" w:rsidRDefault="003A3982" w:rsidP="00F63458">
            <w:pPr>
              <w:widowControl/>
              <w:rPr>
                <w:rFonts w:ascii="Arial" w:eastAsia="宋体" w:hAnsi="Arial" w:cs="Arial"/>
                <w:kern w:val="0"/>
                <w:sz w:val="18"/>
                <w:szCs w:val="16"/>
              </w:rPr>
            </w:pPr>
            <w:r w:rsidRPr="003A3982">
              <w:rPr>
                <w:rFonts w:ascii="Arial" w:eastAsia="宋体" w:hAnsi="Arial" w:cs="Arial" w:hint="eastAsia"/>
                <w:kern w:val="0"/>
                <w:sz w:val="18"/>
                <w:szCs w:val="16"/>
              </w:rPr>
              <w:t>中国银行股份有限公司福州南平路支行</w:t>
            </w:r>
          </w:p>
        </w:tc>
        <w:tc>
          <w:tcPr>
            <w:tcW w:w="2427" w:type="dxa"/>
            <w:tcBorders>
              <w:top w:val="single" w:sz="4" w:space="0" w:color="auto"/>
              <w:left w:val="nil"/>
              <w:bottom w:val="single" w:sz="4" w:space="0" w:color="auto"/>
              <w:right w:val="single" w:sz="4" w:space="0" w:color="auto"/>
            </w:tcBorders>
            <w:noWrap/>
            <w:vAlign w:val="center"/>
          </w:tcPr>
          <w:p w:rsidR="00F63458" w:rsidRPr="004871FB" w:rsidRDefault="003A3982" w:rsidP="00F63458">
            <w:pPr>
              <w:widowControl/>
              <w:rPr>
                <w:rFonts w:ascii="Arial" w:eastAsia="宋体" w:hAnsi="Arial" w:cs="Arial"/>
                <w:kern w:val="0"/>
                <w:sz w:val="18"/>
                <w:szCs w:val="16"/>
              </w:rPr>
            </w:pPr>
            <w:r w:rsidRPr="003A3982">
              <w:rPr>
                <w:rFonts w:ascii="Arial" w:eastAsia="宋体" w:hAnsi="Arial" w:cs="Arial"/>
                <w:kern w:val="0"/>
                <w:sz w:val="18"/>
                <w:szCs w:val="16"/>
              </w:rPr>
              <w:t>415677853373</w:t>
            </w:r>
          </w:p>
        </w:tc>
        <w:tc>
          <w:tcPr>
            <w:tcW w:w="1701" w:type="dxa"/>
            <w:tcBorders>
              <w:top w:val="single" w:sz="4" w:space="0" w:color="auto"/>
              <w:left w:val="nil"/>
              <w:bottom w:val="single" w:sz="4" w:space="0" w:color="auto"/>
              <w:right w:val="single" w:sz="4" w:space="0" w:color="auto"/>
            </w:tcBorders>
            <w:noWrap/>
            <w:vAlign w:val="center"/>
          </w:tcPr>
          <w:p w:rsidR="00F63458" w:rsidRPr="004871FB" w:rsidRDefault="00F63458" w:rsidP="00EE0CEC">
            <w:pPr>
              <w:widowControl/>
              <w:jc w:val="center"/>
              <w:rPr>
                <w:rFonts w:ascii="Arial" w:eastAsia="宋体" w:hAnsi="Arial" w:cs="Arial"/>
                <w:kern w:val="0"/>
                <w:sz w:val="18"/>
                <w:szCs w:val="16"/>
              </w:rPr>
            </w:pPr>
            <w:r w:rsidRPr="004871FB">
              <w:rPr>
                <w:rFonts w:ascii="Arial" w:eastAsia="宋体" w:hAnsi="Arial" w:cs="Arial" w:hint="eastAsia"/>
                <w:kern w:val="0"/>
                <w:sz w:val="18"/>
                <w:szCs w:val="16"/>
              </w:rPr>
              <w:t>基本户</w:t>
            </w:r>
          </w:p>
        </w:tc>
        <w:tc>
          <w:tcPr>
            <w:tcW w:w="1600" w:type="dxa"/>
            <w:tcBorders>
              <w:top w:val="single" w:sz="4" w:space="0" w:color="auto"/>
              <w:left w:val="nil"/>
              <w:bottom w:val="single" w:sz="4" w:space="0" w:color="auto"/>
              <w:right w:val="single" w:sz="4" w:space="0" w:color="auto"/>
            </w:tcBorders>
            <w:noWrap/>
            <w:vAlign w:val="center"/>
          </w:tcPr>
          <w:p w:rsidR="00F63458" w:rsidRDefault="00063936" w:rsidP="00F63458">
            <w:pPr>
              <w:jc w:val="center"/>
              <w:rPr>
                <w:rFonts w:ascii="Times New Roman" w:eastAsia="宋体" w:hAnsi="Times New Roman"/>
                <w:color w:val="000000"/>
                <w:sz w:val="20"/>
                <w:szCs w:val="20"/>
              </w:rPr>
            </w:pPr>
            <w:r w:rsidRPr="00063936">
              <w:rPr>
                <w:rFonts w:ascii="Times New Roman" w:eastAsia="宋体" w:hAnsi="Times New Roman"/>
                <w:color w:val="000000"/>
                <w:sz w:val="20"/>
                <w:szCs w:val="20"/>
              </w:rPr>
              <w:t>28,395.48</w:t>
            </w:r>
          </w:p>
        </w:tc>
      </w:tr>
      <w:tr w:rsidR="005034C7" w:rsidRPr="00A3584F" w:rsidTr="00C27A34">
        <w:trPr>
          <w:trHeight w:val="340"/>
          <w:jc w:val="center"/>
        </w:trPr>
        <w:tc>
          <w:tcPr>
            <w:tcW w:w="7328" w:type="dxa"/>
            <w:gridSpan w:val="4"/>
            <w:tcBorders>
              <w:top w:val="nil"/>
              <w:left w:val="single" w:sz="4" w:space="0" w:color="auto"/>
              <w:bottom w:val="single" w:sz="4" w:space="0" w:color="auto"/>
              <w:right w:val="single" w:sz="4" w:space="0" w:color="auto"/>
            </w:tcBorders>
            <w:noWrap/>
            <w:vAlign w:val="center"/>
          </w:tcPr>
          <w:p w:rsidR="005034C7" w:rsidRPr="004A76A0" w:rsidRDefault="005034C7" w:rsidP="00C27A34">
            <w:pPr>
              <w:jc w:val="center"/>
              <w:rPr>
                <w:rFonts w:ascii="Arial" w:eastAsia="宋体" w:hAnsi="Arial" w:cs="Arial"/>
                <w:color w:val="000000"/>
                <w:kern w:val="0"/>
                <w:sz w:val="18"/>
                <w:szCs w:val="18"/>
              </w:rPr>
            </w:pPr>
            <w:r w:rsidRPr="004A76A0">
              <w:rPr>
                <w:rFonts w:ascii="Arial" w:eastAsia="宋体" w:hAnsi="Arial" w:cs="Arial"/>
                <w:color w:val="000000"/>
                <w:kern w:val="0"/>
                <w:sz w:val="18"/>
                <w:szCs w:val="18"/>
              </w:rPr>
              <w:t>总</w:t>
            </w:r>
            <w:r w:rsidRPr="004A76A0">
              <w:rPr>
                <w:rFonts w:ascii="Arial" w:eastAsia="宋体" w:hAnsi="Arial" w:cs="Arial"/>
                <w:color w:val="000000"/>
                <w:kern w:val="0"/>
                <w:sz w:val="18"/>
                <w:szCs w:val="18"/>
              </w:rPr>
              <w:t xml:space="preserve">   </w:t>
            </w:r>
            <w:r w:rsidRPr="004A76A0">
              <w:rPr>
                <w:rFonts w:ascii="Arial" w:eastAsia="宋体" w:hAnsi="Arial" w:cs="Arial"/>
                <w:color w:val="000000"/>
                <w:kern w:val="0"/>
                <w:sz w:val="18"/>
                <w:szCs w:val="18"/>
              </w:rPr>
              <w:t>计</w:t>
            </w:r>
          </w:p>
        </w:tc>
        <w:tc>
          <w:tcPr>
            <w:tcW w:w="1600" w:type="dxa"/>
            <w:tcBorders>
              <w:top w:val="nil"/>
              <w:left w:val="nil"/>
              <w:bottom w:val="single" w:sz="4" w:space="0" w:color="auto"/>
              <w:right w:val="single" w:sz="4" w:space="0" w:color="auto"/>
            </w:tcBorders>
            <w:noWrap/>
            <w:vAlign w:val="center"/>
          </w:tcPr>
          <w:p w:rsidR="005034C7" w:rsidRPr="004A76A0" w:rsidRDefault="00063936" w:rsidP="004A76A0">
            <w:pPr>
              <w:jc w:val="center"/>
              <w:rPr>
                <w:rFonts w:ascii="Times New Roman" w:eastAsia="宋体" w:hAnsi="Times New Roman"/>
                <w:color w:val="000000"/>
                <w:sz w:val="20"/>
                <w:szCs w:val="20"/>
              </w:rPr>
            </w:pPr>
            <w:r w:rsidRPr="00063936">
              <w:rPr>
                <w:rFonts w:ascii="Times New Roman" w:eastAsia="宋体" w:hAnsi="Times New Roman"/>
                <w:color w:val="000000"/>
                <w:sz w:val="20"/>
                <w:szCs w:val="20"/>
              </w:rPr>
              <w:t>28,395.48</w:t>
            </w:r>
          </w:p>
        </w:tc>
      </w:tr>
    </w:tbl>
    <w:p w:rsidR="00CD7A15" w:rsidRDefault="00CD7A15" w:rsidP="00B42E0A">
      <w:pPr>
        <w:rPr>
          <w:rFonts w:asciiTheme="minorEastAsia" w:hAnsiTheme="minorEastAsia" w:cs="宋体"/>
          <w:color w:val="000000"/>
          <w:kern w:val="0"/>
          <w:sz w:val="20"/>
          <w:szCs w:val="20"/>
        </w:rPr>
      </w:pPr>
      <w:bookmarkStart w:id="76" w:name="_Toc535508647"/>
      <w:bookmarkStart w:id="77" w:name="_Toc535570761"/>
      <w:bookmarkStart w:id="78" w:name="_Toc535580034"/>
      <w:bookmarkStart w:id="79" w:name="_Toc535580102"/>
    </w:p>
    <w:p w:rsidR="00CD7A15" w:rsidRDefault="00CD7A15">
      <w:pPr>
        <w:widowControl/>
        <w:jc w:val="left"/>
        <w:rPr>
          <w:rFonts w:asciiTheme="minorEastAsia" w:hAnsiTheme="minorEastAsia" w:cs="宋体"/>
          <w:color w:val="000000"/>
          <w:kern w:val="0"/>
          <w:sz w:val="20"/>
          <w:szCs w:val="20"/>
        </w:rPr>
      </w:pPr>
      <w:r>
        <w:rPr>
          <w:rFonts w:asciiTheme="minorEastAsia" w:hAnsiTheme="minorEastAsia" w:cs="宋体"/>
          <w:color w:val="000000"/>
          <w:kern w:val="0"/>
          <w:sz w:val="20"/>
          <w:szCs w:val="20"/>
        </w:rPr>
        <w:br w:type="page"/>
      </w:r>
    </w:p>
    <w:p w:rsidR="001B60E5" w:rsidRDefault="00C257F2" w:rsidP="00F910DE">
      <w:pPr>
        <w:pStyle w:val="1"/>
        <w:spacing w:before="300" w:after="300" w:line="360" w:lineRule="exact"/>
        <w:rPr>
          <w:rFonts w:ascii="Arial" w:eastAsia="宋体" w:hAnsi="Arial" w:cs="Arial"/>
          <w:bCs w:val="0"/>
          <w:sz w:val="24"/>
        </w:rPr>
      </w:pPr>
      <w:bookmarkStart w:id="80" w:name="_GoBack"/>
      <w:bookmarkStart w:id="81" w:name="_Toc34648061"/>
      <w:bookmarkEnd w:id="80"/>
      <w:r w:rsidRPr="004520E1">
        <w:rPr>
          <w:rFonts w:ascii="Arial" w:eastAsia="宋体" w:hAnsi="Arial" w:cs="Arial"/>
          <w:bCs w:val="0"/>
          <w:sz w:val="24"/>
        </w:rPr>
        <w:lastRenderedPageBreak/>
        <w:t>附件</w:t>
      </w:r>
      <w:bookmarkEnd w:id="76"/>
      <w:bookmarkEnd w:id="77"/>
      <w:bookmarkEnd w:id="78"/>
      <w:bookmarkEnd w:id="79"/>
      <w:r w:rsidR="00BE256B">
        <w:rPr>
          <w:rFonts w:ascii="Arial" w:eastAsia="宋体" w:hAnsi="Arial" w:cs="Arial" w:hint="eastAsia"/>
          <w:bCs w:val="0"/>
          <w:sz w:val="24"/>
        </w:rPr>
        <w:t>一</w:t>
      </w:r>
      <w:r w:rsidR="008429EA">
        <w:rPr>
          <w:rFonts w:ascii="Arial" w:eastAsia="宋体" w:hAnsi="Arial" w:cs="Arial" w:hint="eastAsia"/>
          <w:bCs w:val="0"/>
          <w:sz w:val="24"/>
        </w:rPr>
        <w:t>银行</w:t>
      </w:r>
      <w:r w:rsidR="001B60E5">
        <w:rPr>
          <w:rFonts w:ascii="Arial" w:eastAsia="宋体" w:hAnsi="Arial" w:cs="Arial" w:hint="eastAsia"/>
          <w:bCs w:val="0"/>
          <w:sz w:val="24"/>
        </w:rPr>
        <w:t>对账单</w:t>
      </w:r>
      <w:r w:rsidR="00762E76">
        <w:rPr>
          <w:rFonts w:ascii="Arial" w:eastAsia="宋体" w:hAnsi="Arial" w:cs="Arial" w:hint="eastAsia"/>
          <w:bCs w:val="0"/>
          <w:sz w:val="24"/>
        </w:rPr>
        <w:t>及归还股东借款银行回单</w:t>
      </w:r>
      <w:bookmarkEnd w:id="81"/>
    </w:p>
    <w:p w:rsidR="0037091E" w:rsidRDefault="00442335" w:rsidP="0037091E">
      <w:pPr>
        <w:jc w:val="center"/>
        <w:rPr>
          <w:rFonts w:ascii="Arial" w:eastAsia="宋体" w:hAnsi="Arial" w:cs="Arial"/>
          <w:color w:val="000000"/>
          <w:sz w:val="24"/>
        </w:rPr>
      </w:pPr>
      <w:r w:rsidRPr="00442335">
        <w:rPr>
          <w:rFonts w:ascii="Arial" w:eastAsia="宋体" w:hAnsi="Arial" w:cs="Arial" w:hint="eastAsia"/>
          <w:color w:val="000000"/>
          <w:sz w:val="24"/>
        </w:rPr>
        <w:t>中国银行股份有限公司福州南平路支行</w:t>
      </w:r>
      <w:r w:rsidR="0037091E">
        <w:rPr>
          <w:rFonts w:ascii="Arial" w:eastAsia="宋体" w:hAnsi="Arial" w:cs="Arial" w:hint="eastAsia"/>
          <w:color w:val="000000"/>
          <w:sz w:val="24"/>
        </w:rPr>
        <w:t>（</w:t>
      </w:r>
      <w:r>
        <w:rPr>
          <w:rFonts w:ascii="Arial" w:eastAsia="宋体" w:hAnsi="Arial" w:cs="Arial" w:hint="eastAsia"/>
          <w:color w:val="000000"/>
          <w:sz w:val="24"/>
        </w:rPr>
        <w:t>账号</w:t>
      </w:r>
      <w:r w:rsidRPr="00442335">
        <w:rPr>
          <w:rFonts w:ascii="Arial" w:eastAsia="宋体" w:hAnsi="Arial" w:cs="Arial"/>
          <w:color w:val="000000"/>
          <w:sz w:val="24"/>
        </w:rPr>
        <w:t>415677853373</w:t>
      </w:r>
      <w:r w:rsidR="0037091E">
        <w:rPr>
          <w:rFonts w:ascii="Arial" w:eastAsia="宋体" w:hAnsi="Arial" w:cs="Arial" w:hint="eastAsia"/>
          <w:color w:val="000000"/>
          <w:sz w:val="24"/>
        </w:rPr>
        <w:t>）</w:t>
      </w:r>
      <w:r>
        <w:rPr>
          <w:rFonts w:ascii="Arial" w:eastAsia="宋体" w:hAnsi="Arial" w:cs="Arial" w:hint="eastAsia"/>
          <w:color w:val="000000"/>
          <w:sz w:val="24"/>
        </w:rPr>
        <w:t>基本户</w:t>
      </w:r>
    </w:p>
    <w:p w:rsidR="008B2C89" w:rsidRDefault="003B6F15" w:rsidP="0037091E">
      <w:pPr>
        <w:jc w:val="center"/>
        <w:rPr>
          <w:rFonts w:ascii="Arial" w:eastAsia="宋体" w:hAnsi="Arial" w:cs="Arial"/>
          <w:color w:val="000000"/>
          <w:sz w:val="24"/>
        </w:rPr>
      </w:pPr>
      <w:r w:rsidRPr="003B6F15">
        <w:rPr>
          <w:rFonts w:ascii="Arial" w:eastAsia="宋体" w:hAnsi="Arial" w:cs="Arial"/>
          <w:noProof/>
          <w:color w:val="000000"/>
          <w:sz w:val="24"/>
          <w:bdr w:val="single" w:sz="4" w:space="0" w:color="auto"/>
        </w:rPr>
        <w:drawing>
          <wp:inline distT="0" distB="0" distL="0" distR="0">
            <wp:extent cx="5448300" cy="3913825"/>
            <wp:effectExtent l="19050" t="0" r="0" b="0"/>
            <wp:docPr id="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srcRect/>
                    <a:stretch>
                      <a:fillRect/>
                    </a:stretch>
                  </pic:blipFill>
                  <pic:spPr bwMode="auto">
                    <a:xfrm>
                      <a:off x="0" y="0"/>
                      <a:ext cx="5447868" cy="3913515"/>
                    </a:xfrm>
                    <a:prstGeom prst="rect">
                      <a:avLst/>
                    </a:prstGeom>
                    <a:noFill/>
                    <a:ln w="9525">
                      <a:noFill/>
                      <a:miter lim="800000"/>
                      <a:headEnd/>
                      <a:tailEnd/>
                    </a:ln>
                  </pic:spPr>
                </pic:pic>
              </a:graphicData>
            </a:graphic>
          </wp:inline>
        </w:drawing>
      </w:r>
    </w:p>
    <w:p w:rsidR="00637426" w:rsidRDefault="00637426" w:rsidP="0037091E">
      <w:pPr>
        <w:jc w:val="center"/>
        <w:rPr>
          <w:rFonts w:ascii="Arial" w:eastAsia="宋体" w:hAnsi="Arial" w:cs="Arial"/>
          <w:color w:val="000000"/>
          <w:sz w:val="24"/>
        </w:rPr>
      </w:pPr>
    </w:p>
    <w:p w:rsidR="00E97A65" w:rsidRPr="003B6F15" w:rsidRDefault="003B6F15" w:rsidP="003B6F15">
      <w:pPr>
        <w:jc w:val="center"/>
        <w:rPr>
          <w:rFonts w:ascii="Arial" w:eastAsia="宋体" w:hAnsi="Arial" w:cs="Arial"/>
          <w:color w:val="000000"/>
          <w:sz w:val="24"/>
        </w:rPr>
      </w:pPr>
      <w:r w:rsidRPr="003B6F15">
        <w:rPr>
          <w:rFonts w:ascii="Arial" w:eastAsia="宋体" w:hAnsi="Arial" w:cs="Arial"/>
          <w:noProof/>
          <w:color w:val="000000"/>
          <w:sz w:val="24"/>
          <w:bdr w:val="single" w:sz="4" w:space="0" w:color="auto"/>
        </w:rPr>
        <w:drawing>
          <wp:inline distT="0" distB="0" distL="0" distR="0">
            <wp:extent cx="5468799" cy="3867150"/>
            <wp:effectExtent l="19050" t="0" r="0" b="0"/>
            <wp:docPr id="1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srcRect/>
                    <a:stretch>
                      <a:fillRect/>
                    </a:stretch>
                  </pic:blipFill>
                  <pic:spPr bwMode="auto">
                    <a:xfrm>
                      <a:off x="0" y="0"/>
                      <a:ext cx="5468422" cy="3866883"/>
                    </a:xfrm>
                    <a:prstGeom prst="rect">
                      <a:avLst/>
                    </a:prstGeom>
                    <a:noFill/>
                    <a:ln w="9525">
                      <a:noFill/>
                      <a:miter lim="800000"/>
                      <a:headEnd/>
                      <a:tailEnd/>
                    </a:ln>
                  </pic:spPr>
                </pic:pic>
              </a:graphicData>
            </a:graphic>
          </wp:inline>
        </w:drawing>
      </w:r>
    </w:p>
    <w:p w:rsidR="003D14C5" w:rsidRDefault="003D14C5" w:rsidP="003D14C5">
      <w:r>
        <w:rPr>
          <w:rFonts w:hint="eastAsia"/>
        </w:rPr>
        <w:lastRenderedPageBreak/>
        <w:t>2</w:t>
      </w:r>
      <w:r>
        <w:rPr>
          <w:rFonts w:hint="eastAsia"/>
        </w:rPr>
        <w:t>月</w:t>
      </w:r>
      <w:r>
        <w:rPr>
          <w:rFonts w:hint="eastAsia"/>
        </w:rPr>
        <w:t>19</w:t>
      </w:r>
      <w:r>
        <w:rPr>
          <w:rFonts w:hint="eastAsia"/>
        </w:rPr>
        <w:t>日归还股东借款银行回单</w:t>
      </w:r>
    </w:p>
    <w:p w:rsidR="00CD7A15" w:rsidRDefault="00CD7A15">
      <w:pPr>
        <w:widowControl/>
        <w:jc w:val="left"/>
      </w:pPr>
      <w:r>
        <w:rPr>
          <w:noProof/>
        </w:rPr>
        <w:drawing>
          <wp:inline distT="0" distB="0" distL="0" distR="0">
            <wp:extent cx="5753745" cy="4200525"/>
            <wp:effectExtent l="19050" t="0" r="0" b="0"/>
            <wp:docPr id="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srcRect/>
                    <a:stretch>
                      <a:fillRect/>
                    </a:stretch>
                  </pic:blipFill>
                  <pic:spPr bwMode="auto">
                    <a:xfrm>
                      <a:off x="0" y="0"/>
                      <a:ext cx="5753745" cy="4200525"/>
                    </a:xfrm>
                    <a:prstGeom prst="rect">
                      <a:avLst/>
                    </a:prstGeom>
                    <a:noFill/>
                    <a:ln w="9525">
                      <a:noFill/>
                      <a:miter lim="800000"/>
                      <a:headEnd/>
                      <a:tailEnd/>
                    </a:ln>
                  </pic:spPr>
                </pic:pic>
              </a:graphicData>
            </a:graphic>
          </wp:inline>
        </w:drawing>
      </w:r>
    </w:p>
    <w:p w:rsidR="003D14C5" w:rsidRDefault="003D14C5">
      <w:pPr>
        <w:widowControl/>
        <w:jc w:val="left"/>
      </w:pPr>
    </w:p>
    <w:p w:rsidR="003D14C5" w:rsidRDefault="003D14C5">
      <w:pPr>
        <w:widowControl/>
        <w:jc w:val="left"/>
      </w:pPr>
    </w:p>
    <w:p w:rsidR="00CD7A15" w:rsidRDefault="00CD7A15">
      <w:pPr>
        <w:widowControl/>
        <w:jc w:val="left"/>
      </w:pPr>
      <w:r>
        <w:br w:type="page"/>
      </w:r>
    </w:p>
    <w:p w:rsidR="00CD7A15" w:rsidRDefault="00CD7A15">
      <w:pPr>
        <w:widowControl/>
        <w:jc w:val="left"/>
      </w:pPr>
    </w:p>
    <w:p w:rsidR="00C257F2" w:rsidRPr="004520E1" w:rsidRDefault="001B60E5" w:rsidP="00F910DE">
      <w:pPr>
        <w:pStyle w:val="1"/>
        <w:spacing w:before="300" w:after="300" w:line="360" w:lineRule="exact"/>
        <w:rPr>
          <w:rFonts w:ascii="Arial" w:eastAsia="宋体" w:hAnsi="Arial" w:cs="Arial"/>
          <w:b w:val="0"/>
          <w:color w:val="000000"/>
          <w:sz w:val="24"/>
        </w:rPr>
      </w:pPr>
      <w:bookmarkStart w:id="82" w:name="_Toc34648062"/>
      <w:r>
        <w:rPr>
          <w:rFonts w:ascii="Arial" w:eastAsia="宋体" w:hAnsi="Arial" w:cs="Arial" w:hint="eastAsia"/>
          <w:bCs w:val="0"/>
          <w:sz w:val="24"/>
        </w:rPr>
        <w:t>附件</w:t>
      </w:r>
      <w:r w:rsidR="00BE256B">
        <w:rPr>
          <w:rFonts w:ascii="Arial" w:eastAsia="宋体" w:hAnsi="Arial" w:cs="Arial" w:hint="eastAsia"/>
          <w:bCs w:val="0"/>
          <w:sz w:val="24"/>
        </w:rPr>
        <w:t>二</w:t>
      </w:r>
      <w:r w:rsidR="00DD3531">
        <w:rPr>
          <w:rFonts w:ascii="Arial" w:eastAsia="宋体" w:hAnsi="Arial" w:cs="Arial" w:hint="eastAsia"/>
          <w:bCs w:val="0"/>
          <w:sz w:val="24"/>
        </w:rPr>
        <w:t xml:space="preserve"> </w:t>
      </w:r>
      <w:r w:rsidR="00C257F2" w:rsidRPr="004520E1">
        <w:rPr>
          <w:rFonts w:ascii="Arial" w:eastAsia="宋体" w:hAnsi="Arial" w:cs="Arial"/>
          <w:bCs w:val="0"/>
          <w:sz w:val="24"/>
        </w:rPr>
        <w:t>共管物品使用登记簿</w:t>
      </w:r>
      <w:bookmarkEnd w:id="82"/>
    </w:p>
    <w:p w:rsidR="00C257F2" w:rsidRPr="00443711" w:rsidRDefault="00C257F2" w:rsidP="00F22F0A">
      <w:pPr>
        <w:spacing w:beforeLines="200" w:afterLines="50"/>
        <w:ind w:firstLineChars="1600" w:firstLine="3855"/>
        <w:rPr>
          <w:rFonts w:ascii="Arial" w:eastAsia="宋体" w:hAnsi="Arial" w:cs="Arial"/>
          <w:b/>
          <w:color w:val="000000"/>
          <w:sz w:val="24"/>
        </w:rPr>
      </w:pPr>
      <w:r w:rsidRPr="004520E1">
        <w:rPr>
          <w:rFonts w:ascii="Arial" w:eastAsia="宋体" w:hAnsi="Arial" w:cs="Arial"/>
          <w:b/>
          <w:color w:val="000000"/>
          <w:sz w:val="24"/>
        </w:rPr>
        <w:t>印鉴使用登记薄</w:t>
      </w:r>
    </w:p>
    <w:p w:rsidR="00C257F2" w:rsidRDefault="000A60B2">
      <w:pPr>
        <w:rPr>
          <w:rFonts w:ascii="Arial" w:eastAsia="宋体" w:hAnsi="Arial" w:cs="Arial"/>
          <w:noProof/>
          <w:color w:val="000000"/>
          <w:sz w:val="24"/>
        </w:rPr>
      </w:pPr>
      <w:r w:rsidRPr="000A60B2">
        <w:rPr>
          <w:rFonts w:ascii="Arial" w:eastAsia="宋体" w:hAnsi="Arial" w:cs="Arial"/>
          <w:noProof/>
          <w:color w:val="000000"/>
          <w:sz w:val="24"/>
          <w:bdr w:val="single" w:sz="4" w:space="0" w:color="auto"/>
        </w:rPr>
        <w:drawing>
          <wp:inline distT="0" distB="0" distL="0" distR="0">
            <wp:extent cx="5904230" cy="3977353"/>
            <wp:effectExtent l="19050" t="0" r="127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6" cstate="print"/>
                    <a:srcRect/>
                    <a:stretch>
                      <a:fillRect/>
                    </a:stretch>
                  </pic:blipFill>
                  <pic:spPr bwMode="auto">
                    <a:xfrm>
                      <a:off x="0" y="0"/>
                      <a:ext cx="5904230" cy="3977353"/>
                    </a:xfrm>
                    <a:prstGeom prst="rect">
                      <a:avLst/>
                    </a:prstGeom>
                    <a:noFill/>
                    <a:ln w="9525">
                      <a:noFill/>
                      <a:miter lim="800000"/>
                      <a:headEnd/>
                      <a:tailEnd/>
                    </a:ln>
                  </pic:spPr>
                </pic:pic>
              </a:graphicData>
            </a:graphic>
          </wp:inline>
        </w:drawing>
      </w:r>
    </w:p>
    <w:p w:rsidR="00CD7A15" w:rsidRDefault="00CD7A15">
      <w:pPr>
        <w:widowControl/>
        <w:jc w:val="left"/>
        <w:rPr>
          <w:rFonts w:ascii="Arial" w:eastAsia="宋体" w:hAnsi="Arial" w:cs="Arial"/>
          <w:noProof/>
          <w:color w:val="000000"/>
          <w:sz w:val="24"/>
        </w:rPr>
      </w:pPr>
      <w:r>
        <w:rPr>
          <w:rFonts w:ascii="Arial" w:eastAsia="宋体" w:hAnsi="Arial" w:cs="Arial"/>
          <w:noProof/>
          <w:color w:val="000000"/>
          <w:sz w:val="24"/>
        </w:rPr>
        <w:br w:type="page"/>
      </w:r>
    </w:p>
    <w:p w:rsidR="00BE256B" w:rsidRPr="00443711" w:rsidRDefault="00BE256B">
      <w:pPr>
        <w:rPr>
          <w:rFonts w:ascii="Arial" w:eastAsia="宋体" w:hAnsi="Arial" w:cs="Arial"/>
          <w:noProof/>
          <w:color w:val="000000"/>
          <w:sz w:val="24"/>
        </w:rPr>
      </w:pPr>
    </w:p>
    <w:p w:rsidR="0024221C" w:rsidRPr="00BE256B" w:rsidRDefault="00BE256B" w:rsidP="00F22F0A">
      <w:pPr>
        <w:spacing w:beforeLines="200" w:afterLines="50"/>
        <w:ind w:firstLineChars="1600" w:firstLine="3855"/>
        <w:rPr>
          <w:rFonts w:ascii="Arial" w:eastAsia="宋体" w:hAnsi="Arial" w:cs="Arial"/>
          <w:b/>
          <w:color w:val="000000"/>
          <w:sz w:val="24"/>
        </w:rPr>
      </w:pPr>
      <w:r w:rsidRPr="00BE256B">
        <w:rPr>
          <w:rFonts w:ascii="Arial" w:eastAsia="宋体" w:hAnsi="Arial" w:cs="Arial" w:hint="eastAsia"/>
          <w:b/>
          <w:color w:val="000000"/>
          <w:sz w:val="24"/>
        </w:rPr>
        <w:t>证照使用登记簿</w:t>
      </w:r>
    </w:p>
    <w:p w:rsidR="00BE256B" w:rsidRDefault="000A60B2">
      <w:pPr>
        <w:rPr>
          <w:rFonts w:ascii="Arial" w:eastAsia="宋体" w:hAnsi="Arial" w:cs="Arial"/>
          <w:noProof/>
          <w:color w:val="000000"/>
          <w:sz w:val="24"/>
        </w:rPr>
      </w:pPr>
      <w:r w:rsidRPr="000A60B2">
        <w:rPr>
          <w:rFonts w:ascii="Arial" w:eastAsia="宋体" w:hAnsi="Arial" w:cs="Arial"/>
          <w:noProof/>
          <w:color w:val="000000"/>
          <w:sz w:val="24"/>
          <w:bdr w:val="single" w:sz="4" w:space="0" w:color="auto"/>
        </w:rPr>
        <w:drawing>
          <wp:inline distT="0" distB="0" distL="0" distR="0">
            <wp:extent cx="5904230" cy="3501445"/>
            <wp:effectExtent l="19050" t="0" r="127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7" cstate="print"/>
                    <a:srcRect/>
                    <a:stretch>
                      <a:fillRect/>
                    </a:stretch>
                  </pic:blipFill>
                  <pic:spPr bwMode="auto">
                    <a:xfrm>
                      <a:off x="0" y="0"/>
                      <a:ext cx="5904230" cy="3501445"/>
                    </a:xfrm>
                    <a:prstGeom prst="rect">
                      <a:avLst/>
                    </a:prstGeom>
                    <a:noFill/>
                    <a:ln w="9525">
                      <a:noFill/>
                      <a:miter lim="800000"/>
                      <a:headEnd/>
                      <a:tailEnd/>
                    </a:ln>
                  </pic:spPr>
                </pic:pic>
              </a:graphicData>
            </a:graphic>
          </wp:inline>
        </w:drawing>
      </w:r>
    </w:p>
    <w:p w:rsidR="00AB0181" w:rsidRDefault="00AB0181">
      <w:pPr>
        <w:widowControl/>
        <w:jc w:val="left"/>
        <w:rPr>
          <w:rFonts w:ascii="Arial" w:eastAsia="宋体" w:hAnsi="Arial" w:cs="Arial"/>
          <w:noProof/>
          <w:color w:val="000000"/>
          <w:sz w:val="24"/>
        </w:rPr>
      </w:pPr>
      <w:r>
        <w:rPr>
          <w:rFonts w:ascii="Arial" w:eastAsia="宋体" w:hAnsi="Arial" w:cs="Arial"/>
          <w:noProof/>
          <w:color w:val="000000"/>
          <w:sz w:val="24"/>
        </w:rPr>
        <w:br w:type="page"/>
      </w:r>
    </w:p>
    <w:p w:rsidR="00BE256B" w:rsidRPr="00443711" w:rsidRDefault="00BE256B">
      <w:pPr>
        <w:rPr>
          <w:rFonts w:ascii="Arial" w:eastAsia="宋体" w:hAnsi="Arial" w:cs="Arial"/>
          <w:noProof/>
          <w:color w:val="000000"/>
          <w:sz w:val="24"/>
        </w:rPr>
      </w:pPr>
    </w:p>
    <w:p w:rsidR="002758F3" w:rsidRPr="004520E1" w:rsidRDefault="00B42E0A" w:rsidP="002758F3">
      <w:pPr>
        <w:pStyle w:val="1"/>
        <w:spacing w:before="300" w:after="300" w:line="360" w:lineRule="exact"/>
        <w:rPr>
          <w:rFonts w:ascii="Arial" w:eastAsia="宋体" w:hAnsi="Arial" w:cs="Arial"/>
          <w:bCs w:val="0"/>
          <w:sz w:val="24"/>
        </w:rPr>
      </w:pPr>
      <w:bookmarkStart w:id="83" w:name="_Toc34648063"/>
      <w:r>
        <w:rPr>
          <w:rFonts w:ascii="Arial" w:eastAsia="宋体" w:hAnsi="Arial" w:cs="Arial" w:hint="eastAsia"/>
          <w:bCs w:val="0"/>
          <w:sz w:val="24"/>
        </w:rPr>
        <w:t>附件</w:t>
      </w:r>
      <w:r w:rsidR="00CD7A15">
        <w:rPr>
          <w:rFonts w:ascii="Arial" w:eastAsia="宋体" w:hAnsi="Arial" w:cs="Arial" w:hint="eastAsia"/>
          <w:bCs w:val="0"/>
          <w:sz w:val="24"/>
        </w:rPr>
        <w:t>三</w:t>
      </w:r>
      <w:r>
        <w:rPr>
          <w:rFonts w:ascii="Arial" w:eastAsia="宋体" w:hAnsi="Arial" w:cs="Arial" w:hint="eastAsia"/>
          <w:bCs w:val="0"/>
          <w:sz w:val="24"/>
        </w:rPr>
        <w:t xml:space="preserve"> </w:t>
      </w:r>
      <w:r w:rsidR="002758F3" w:rsidRPr="004520E1">
        <w:rPr>
          <w:rFonts w:ascii="Arial" w:eastAsia="宋体" w:hAnsi="Arial" w:cs="Arial"/>
          <w:bCs w:val="0"/>
          <w:sz w:val="24"/>
        </w:rPr>
        <w:t>标的项目平面图</w:t>
      </w:r>
      <w:bookmarkEnd w:id="83"/>
    </w:p>
    <w:p w:rsidR="00CD39DF" w:rsidRDefault="00C036D6" w:rsidP="00AB0181">
      <w:pPr>
        <w:jc w:val="center"/>
        <w:rPr>
          <w:rFonts w:ascii="Arial" w:eastAsia="宋体" w:hAnsi="Arial" w:cs="Arial"/>
        </w:rPr>
      </w:pPr>
      <w:r w:rsidRPr="00C036D6">
        <w:rPr>
          <w:rFonts w:ascii="Arial" w:eastAsia="宋体" w:hAnsi="Arial" w:cs="Arial"/>
          <w:noProof/>
        </w:rPr>
        <w:drawing>
          <wp:inline distT="0" distB="0" distL="0" distR="0">
            <wp:extent cx="4253230" cy="3242945"/>
            <wp:effectExtent l="19050" t="0" r="0" b="0"/>
            <wp:docPr id="14" name="图片 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srcRect/>
                    <a:stretch>
                      <a:fillRect/>
                    </a:stretch>
                  </pic:blipFill>
                  <pic:spPr bwMode="auto">
                    <a:xfrm>
                      <a:off x="0" y="0"/>
                      <a:ext cx="4253230" cy="3242945"/>
                    </a:xfrm>
                    <a:prstGeom prst="rect">
                      <a:avLst/>
                    </a:prstGeom>
                    <a:noFill/>
                    <a:ln w="9525">
                      <a:noFill/>
                      <a:miter lim="800000"/>
                      <a:headEnd/>
                      <a:tailEnd/>
                    </a:ln>
                  </pic:spPr>
                </pic:pic>
              </a:graphicData>
            </a:graphic>
          </wp:inline>
        </w:drawing>
      </w:r>
    </w:p>
    <w:p w:rsidR="00CD39DF" w:rsidRPr="004520E1" w:rsidRDefault="00CD39DF" w:rsidP="00CD39DF">
      <w:pPr>
        <w:pStyle w:val="1"/>
        <w:spacing w:before="300" w:after="300" w:line="360" w:lineRule="exact"/>
        <w:rPr>
          <w:rFonts w:ascii="Arial" w:eastAsia="宋体" w:hAnsi="Arial" w:cs="Arial"/>
          <w:bCs w:val="0"/>
          <w:sz w:val="24"/>
        </w:rPr>
      </w:pPr>
      <w:bookmarkStart w:id="84" w:name="_Toc34648064"/>
      <w:r>
        <w:rPr>
          <w:rFonts w:ascii="Arial" w:eastAsia="宋体" w:hAnsi="Arial" w:cs="Arial" w:hint="eastAsia"/>
          <w:bCs w:val="0"/>
          <w:sz w:val="24"/>
        </w:rPr>
        <w:t>附件</w:t>
      </w:r>
      <w:r w:rsidR="001A2B3F">
        <w:rPr>
          <w:rFonts w:ascii="Arial" w:eastAsia="宋体" w:hAnsi="Arial" w:cs="Arial" w:hint="eastAsia"/>
          <w:bCs w:val="0"/>
          <w:sz w:val="24"/>
        </w:rPr>
        <w:t>四</w:t>
      </w:r>
      <w:r>
        <w:rPr>
          <w:rFonts w:ascii="Arial" w:eastAsia="宋体" w:hAnsi="Arial" w:cs="Arial" w:hint="eastAsia"/>
          <w:bCs w:val="0"/>
          <w:sz w:val="24"/>
        </w:rPr>
        <w:t xml:space="preserve"> </w:t>
      </w:r>
      <w:r w:rsidRPr="00CD39DF">
        <w:rPr>
          <w:rFonts w:ascii="Arial" w:eastAsia="宋体" w:hAnsi="Arial" w:cs="Arial" w:hint="eastAsia"/>
          <w:bCs w:val="0"/>
          <w:sz w:val="24"/>
        </w:rPr>
        <w:t>项目成本支出</w:t>
      </w:r>
      <w:r w:rsidR="00E36432">
        <w:rPr>
          <w:rFonts w:ascii="Arial" w:eastAsia="宋体" w:hAnsi="Arial" w:cs="Arial" w:hint="eastAsia"/>
          <w:bCs w:val="0"/>
          <w:sz w:val="24"/>
        </w:rPr>
        <w:t>、总包</w:t>
      </w:r>
      <w:r w:rsidR="00AB0181">
        <w:rPr>
          <w:rFonts w:ascii="Arial" w:eastAsia="宋体" w:hAnsi="Arial" w:cs="Arial" w:hint="eastAsia"/>
          <w:bCs w:val="0"/>
          <w:sz w:val="24"/>
        </w:rPr>
        <w:t>工程</w:t>
      </w:r>
      <w:r w:rsidR="00E36432">
        <w:rPr>
          <w:rFonts w:ascii="Arial" w:eastAsia="宋体" w:hAnsi="Arial" w:cs="Arial" w:hint="eastAsia"/>
          <w:bCs w:val="0"/>
          <w:sz w:val="24"/>
        </w:rPr>
        <w:t>合同执行、资金使用计划执行</w:t>
      </w:r>
      <w:r w:rsidRPr="00CD39DF">
        <w:rPr>
          <w:rFonts w:ascii="Arial" w:eastAsia="宋体" w:hAnsi="Arial" w:cs="Arial" w:hint="eastAsia"/>
          <w:bCs w:val="0"/>
          <w:sz w:val="24"/>
        </w:rPr>
        <w:t>情况</w:t>
      </w:r>
      <w:bookmarkEnd w:id="84"/>
    </w:p>
    <w:p w:rsidR="00CD39DF" w:rsidRPr="00EC68DC" w:rsidRDefault="00CD39DF" w:rsidP="00CD39DF">
      <w:pPr>
        <w:ind w:firstLineChars="200" w:firstLine="482"/>
        <w:jc w:val="center"/>
        <w:rPr>
          <w:rFonts w:ascii="Arial Unicode MS" w:eastAsia="宋体" w:hAnsi="Arial Unicode MS"/>
          <w:b/>
          <w:bCs/>
          <w:sz w:val="24"/>
        </w:rPr>
      </w:pPr>
      <w:r>
        <w:rPr>
          <w:rFonts w:ascii="Arial Unicode MS" w:eastAsia="宋体" w:hAnsi="Arial Unicode MS" w:hint="eastAsia"/>
          <w:b/>
          <w:bCs/>
          <w:sz w:val="24"/>
        </w:rPr>
        <w:t>项目</w:t>
      </w:r>
      <w:r w:rsidRPr="00EC68DC">
        <w:rPr>
          <w:rFonts w:ascii="Arial Unicode MS" w:eastAsia="宋体" w:hAnsi="Arial Unicode MS" w:hint="eastAsia"/>
          <w:b/>
          <w:bCs/>
          <w:sz w:val="24"/>
        </w:rPr>
        <w:t>成本支出情况</w:t>
      </w:r>
    </w:p>
    <w:tbl>
      <w:tblPr>
        <w:tblW w:w="9515" w:type="dxa"/>
        <w:tblInd w:w="91" w:type="dxa"/>
        <w:tblLook w:val="04A0"/>
      </w:tblPr>
      <w:tblGrid>
        <w:gridCol w:w="726"/>
        <w:gridCol w:w="2410"/>
        <w:gridCol w:w="2268"/>
        <w:gridCol w:w="1701"/>
        <w:gridCol w:w="2410"/>
      </w:tblGrid>
      <w:tr w:rsidR="00CD39DF" w:rsidRPr="003E6416" w:rsidTr="003E6416">
        <w:trPr>
          <w:cantSplit/>
          <w:trHeight w:val="326"/>
          <w:tblHeader/>
        </w:trPr>
        <w:tc>
          <w:tcPr>
            <w:tcW w:w="7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宋体" w:eastAsia="宋体" w:hAnsi="宋体" w:cs="宋体"/>
                <w:b/>
                <w:color w:val="000000"/>
                <w:kern w:val="0"/>
                <w:sz w:val="18"/>
                <w:szCs w:val="18"/>
              </w:rPr>
            </w:pPr>
            <w:r w:rsidRPr="003E6416">
              <w:rPr>
                <w:rFonts w:ascii="宋体" w:eastAsia="宋体" w:hAnsi="宋体" w:cs="宋体" w:hint="eastAsia"/>
                <w:b/>
                <w:color w:val="000000"/>
                <w:kern w:val="0"/>
                <w:sz w:val="18"/>
                <w:szCs w:val="18"/>
              </w:rPr>
              <w:t>序号</w:t>
            </w:r>
          </w:p>
        </w:tc>
        <w:tc>
          <w:tcPr>
            <w:tcW w:w="2410" w:type="dxa"/>
            <w:tcBorders>
              <w:top w:val="single" w:sz="4" w:space="0" w:color="auto"/>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宋体" w:eastAsia="宋体" w:hAnsi="宋体" w:cs="宋体"/>
                <w:b/>
                <w:color w:val="000000"/>
                <w:kern w:val="0"/>
                <w:sz w:val="18"/>
                <w:szCs w:val="18"/>
              </w:rPr>
            </w:pPr>
            <w:r w:rsidRPr="003E6416">
              <w:rPr>
                <w:rFonts w:ascii="宋体" w:eastAsia="宋体" w:hAnsi="宋体" w:cs="宋体" w:hint="eastAsia"/>
                <w:b/>
                <w:color w:val="000000"/>
                <w:kern w:val="0"/>
                <w:sz w:val="18"/>
                <w:szCs w:val="18"/>
              </w:rPr>
              <w:t>项目</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宋体" w:eastAsia="宋体" w:hAnsi="宋体" w:cs="宋体"/>
                <w:b/>
                <w:color w:val="000000"/>
                <w:kern w:val="0"/>
                <w:sz w:val="18"/>
                <w:szCs w:val="18"/>
              </w:rPr>
            </w:pPr>
            <w:r w:rsidRPr="003E6416">
              <w:rPr>
                <w:rFonts w:ascii="宋体" w:eastAsia="宋体" w:hAnsi="宋体" w:cs="宋体" w:hint="eastAsia"/>
                <w:b/>
                <w:color w:val="000000"/>
                <w:kern w:val="0"/>
                <w:sz w:val="18"/>
                <w:szCs w:val="18"/>
              </w:rPr>
              <w:t>目标成本（万元）</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宋体" w:eastAsia="宋体" w:hAnsi="宋体" w:cs="宋体"/>
                <w:b/>
                <w:color w:val="000000"/>
                <w:kern w:val="0"/>
                <w:sz w:val="18"/>
                <w:szCs w:val="18"/>
              </w:rPr>
            </w:pPr>
            <w:r w:rsidRPr="003E6416">
              <w:rPr>
                <w:rFonts w:ascii="宋体" w:eastAsia="宋体" w:hAnsi="宋体" w:cs="宋体" w:hint="eastAsia"/>
                <w:b/>
                <w:color w:val="000000"/>
                <w:kern w:val="0"/>
                <w:sz w:val="18"/>
                <w:szCs w:val="18"/>
              </w:rPr>
              <w:t>本期付款（万元）</w:t>
            </w:r>
          </w:p>
        </w:tc>
        <w:tc>
          <w:tcPr>
            <w:tcW w:w="2410" w:type="dxa"/>
            <w:tcBorders>
              <w:top w:val="single" w:sz="4" w:space="0" w:color="auto"/>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宋体" w:eastAsia="宋体" w:hAnsi="宋体" w:cs="宋体"/>
                <w:b/>
                <w:color w:val="000000"/>
                <w:kern w:val="0"/>
                <w:sz w:val="18"/>
                <w:szCs w:val="18"/>
              </w:rPr>
            </w:pPr>
            <w:r w:rsidRPr="003E6416">
              <w:rPr>
                <w:rFonts w:ascii="宋体" w:eastAsia="宋体" w:hAnsi="宋体" w:cs="宋体" w:hint="eastAsia"/>
                <w:b/>
                <w:color w:val="000000"/>
                <w:kern w:val="0"/>
                <w:sz w:val="18"/>
                <w:szCs w:val="18"/>
              </w:rPr>
              <w:t>累计付款（万元）</w:t>
            </w:r>
          </w:p>
        </w:tc>
      </w:tr>
      <w:tr w:rsidR="00CD39DF" w:rsidRPr="003E6416" w:rsidTr="009B520F">
        <w:trPr>
          <w:cantSplit/>
          <w:trHeight w:val="270"/>
        </w:trPr>
        <w:tc>
          <w:tcPr>
            <w:tcW w:w="726" w:type="dxa"/>
            <w:tcBorders>
              <w:top w:val="nil"/>
              <w:left w:val="single" w:sz="4" w:space="0" w:color="auto"/>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1</w:t>
            </w:r>
          </w:p>
        </w:tc>
        <w:tc>
          <w:tcPr>
            <w:tcW w:w="2410"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土地成本</w:t>
            </w:r>
          </w:p>
        </w:tc>
        <w:tc>
          <w:tcPr>
            <w:tcW w:w="2268"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58,916.00</w:t>
            </w:r>
          </w:p>
        </w:tc>
        <w:tc>
          <w:tcPr>
            <w:tcW w:w="1701"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p>
        </w:tc>
        <w:tc>
          <w:tcPr>
            <w:tcW w:w="2410"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28,600.00</w:t>
            </w:r>
          </w:p>
        </w:tc>
      </w:tr>
      <w:tr w:rsidR="00CD39DF" w:rsidRPr="003E6416" w:rsidTr="009B520F">
        <w:trPr>
          <w:cantSplit/>
          <w:trHeight w:val="270"/>
        </w:trPr>
        <w:tc>
          <w:tcPr>
            <w:tcW w:w="726" w:type="dxa"/>
            <w:tcBorders>
              <w:top w:val="nil"/>
              <w:left w:val="single" w:sz="4" w:space="0" w:color="auto"/>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2</w:t>
            </w:r>
          </w:p>
        </w:tc>
        <w:tc>
          <w:tcPr>
            <w:tcW w:w="2410"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前期费用</w:t>
            </w:r>
          </w:p>
        </w:tc>
        <w:tc>
          <w:tcPr>
            <w:tcW w:w="2268"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1,272.88</w:t>
            </w:r>
          </w:p>
        </w:tc>
        <w:tc>
          <w:tcPr>
            <w:tcW w:w="1701"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p>
        </w:tc>
        <w:tc>
          <w:tcPr>
            <w:tcW w:w="2410"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kern w:val="0"/>
                <w:sz w:val="18"/>
                <w:szCs w:val="16"/>
              </w:rPr>
              <w:t>127.25</w:t>
            </w:r>
          </w:p>
        </w:tc>
      </w:tr>
      <w:tr w:rsidR="00CD39DF" w:rsidRPr="003E6416" w:rsidTr="009B520F">
        <w:trPr>
          <w:cantSplit/>
          <w:trHeight w:val="270"/>
        </w:trPr>
        <w:tc>
          <w:tcPr>
            <w:tcW w:w="726" w:type="dxa"/>
            <w:tcBorders>
              <w:top w:val="nil"/>
              <w:left w:val="single" w:sz="4" w:space="0" w:color="auto"/>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3</w:t>
            </w:r>
          </w:p>
        </w:tc>
        <w:tc>
          <w:tcPr>
            <w:tcW w:w="2410"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建安费用</w:t>
            </w:r>
          </w:p>
        </w:tc>
        <w:tc>
          <w:tcPr>
            <w:tcW w:w="2268"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21,687.51</w:t>
            </w:r>
          </w:p>
        </w:tc>
        <w:tc>
          <w:tcPr>
            <w:tcW w:w="1701" w:type="dxa"/>
            <w:tcBorders>
              <w:top w:val="nil"/>
              <w:left w:val="nil"/>
              <w:bottom w:val="single" w:sz="4" w:space="0" w:color="auto"/>
              <w:right w:val="single" w:sz="4" w:space="0" w:color="auto"/>
            </w:tcBorders>
            <w:shd w:val="clear" w:color="auto" w:fill="auto"/>
            <w:noWrap/>
            <w:vAlign w:val="center"/>
            <w:hideMark/>
          </w:tcPr>
          <w:p w:rsidR="00CD39DF" w:rsidRPr="003E6416" w:rsidRDefault="00B40249" w:rsidP="003E6416">
            <w:pPr>
              <w:widowControl/>
              <w:jc w:val="center"/>
              <w:rPr>
                <w:rFonts w:ascii="Arial" w:eastAsia="宋体" w:hAnsi="Arial" w:cs="Arial"/>
                <w:kern w:val="0"/>
                <w:sz w:val="18"/>
                <w:szCs w:val="16"/>
              </w:rPr>
            </w:pPr>
            <w:r w:rsidRPr="003E6416">
              <w:rPr>
                <w:rFonts w:ascii="Arial" w:eastAsia="宋体" w:hAnsi="Arial" w:cs="Arial"/>
                <w:kern w:val="0"/>
                <w:sz w:val="18"/>
                <w:szCs w:val="16"/>
              </w:rPr>
              <w:t>0.46</w:t>
            </w:r>
          </w:p>
        </w:tc>
        <w:tc>
          <w:tcPr>
            <w:tcW w:w="2410"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kern w:val="0"/>
                <w:sz w:val="18"/>
                <w:szCs w:val="16"/>
              </w:rPr>
              <w:t>551.42</w:t>
            </w:r>
          </w:p>
        </w:tc>
      </w:tr>
      <w:tr w:rsidR="00CD39DF" w:rsidRPr="003E6416" w:rsidTr="009B520F">
        <w:trPr>
          <w:cantSplit/>
          <w:trHeight w:val="270"/>
        </w:trPr>
        <w:tc>
          <w:tcPr>
            <w:tcW w:w="726" w:type="dxa"/>
            <w:tcBorders>
              <w:top w:val="nil"/>
              <w:left w:val="single" w:sz="4" w:space="0" w:color="auto"/>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4</w:t>
            </w:r>
          </w:p>
        </w:tc>
        <w:tc>
          <w:tcPr>
            <w:tcW w:w="2410"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公共配套设施费</w:t>
            </w:r>
          </w:p>
        </w:tc>
        <w:tc>
          <w:tcPr>
            <w:tcW w:w="2268"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2,694.03</w:t>
            </w:r>
          </w:p>
        </w:tc>
        <w:tc>
          <w:tcPr>
            <w:tcW w:w="1701"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p>
        </w:tc>
        <w:tc>
          <w:tcPr>
            <w:tcW w:w="2410"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p>
        </w:tc>
      </w:tr>
      <w:tr w:rsidR="00CD39DF" w:rsidRPr="003E6416" w:rsidTr="009B520F">
        <w:trPr>
          <w:cantSplit/>
          <w:trHeight w:val="270"/>
        </w:trPr>
        <w:tc>
          <w:tcPr>
            <w:tcW w:w="726" w:type="dxa"/>
            <w:tcBorders>
              <w:top w:val="nil"/>
              <w:left w:val="single" w:sz="4" w:space="0" w:color="auto"/>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5</w:t>
            </w:r>
          </w:p>
        </w:tc>
        <w:tc>
          <w:tcPr>
            <w:tcW w:w="2410"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不可预见费</w:t>
            </w:r>
          </w:p>
        </w:tc>
        <w:tc>
          <w:tcPr>
            <w:tcW w:w="2268"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769.63</w:t>
            </w:r>
          </w:p>
        </w:tc>
        <w:tc>
          <w:tcPr>
            <w:tcW w:w="1701"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p>
        </w:tc>
        <w:tc>
          <w:tcPr>
            <w:tcW w:w="2410"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p>
        </w:tc>
      </w:tr>
      <w:tr w:rsidR="00CD39DF" w:rsidRPr="003E6416" w:rsidTr="009B520F">
        <w:trPr>
          <w:cantSplit/>
          <w:trHeight w:val="270"/>
        </w:trPr>
        <w:tc>
          <w:tcPr>
            <w:tcW w:w="726" w:type="dxa"/>
            <w:tcBorders>
              <w:top w:val="nil"/>
              <w:left w:val="single" w:sz="4" w:space="0" w:color="auto"/>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6</w:t>
            </w:r>
          </w:p>
        </w:tc>
        <w:tc>
          <w:tcPr>
            <w:tcW w:w="2410"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管理费用</w:t>
            </w:r>
          </w:p>
        </w:tc>
        <w:tc>
          <w:tcPr>
            <w:tcW w:w="2268"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1,514.85</w:t>
            </w:r>
          </w:p>
        </w:tc>
        <w:tc>
          <w:tcPr>
            <w:tcW w:w="1701" w:type="dxa"/>
            <w:tcBorders>
              <w:top w:val="nil"/>
              <w:left w:val="nil"/>
              <w:bottom w:val="single" w:sz="4" w:space="0" w:color="auto"/>
              <w:right w:val="single" w:sz="4" w:space="0" w:color="auto"/>
            </w:tcBorders>
            <w:shd w:val="clear" w:color="auto" w:fill="auto"/>
            <w:noWrap/>
            <w:vAlign w:val="center"/>
            <w:hideMark/>
          </w:tcPr>
          <w:p w:rsidR="00CD39DF" w:rsidRPr="003E6416" w:rsidRDefault="00B40249" w:rsidP="003E6416">
            <w:pPr>
              <w:widowControl/>
              <w:jc w:val="center"/>
              <w:rPr>
                <w:rFonts w:ascii="Arial" w:eastAsia="宋体" w:hAnsi="Arial" w:cs="Arial"/>
                <w:kern w:val="0"/>
                <w:sz w:val="18"/>
                <w:szCs w:val="16"/>
              </w:rPr>
            </w:pPr>
            <w:r w:rsidRPr="003E6416">
              <w:rPr>
                <w:rFonts w:ascii="Arial" w:eastAsia="宋体" w:hAnsi="Arial" w:cs="Arial"/>
                <w:kern w:val="0"/>
                <w:sz w:val="18"/>
                <w:szCs w:val="16"/>
              </w:rPr>
              <w:t>8.55</w:t>
            </w:r>
          </w:p>
        </w:tc>
        <w:tc>
          <w:tcPr>
            <w:tcW w:w="2410"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kern w:val="0"/>
                <w:sz w:val="18"/>
                <w:szCs w:val="16"/>
              </w:rPr>
              <w:t>94.81</w:t>
            </w:r>
          </w:p>
        </w:tc>
      </w:tr>
      <w:tr w:rsidR="00CD39DF" w:rsidRPr="003E6416" w:rsidTr="009B520F">
        <w:trPr>
          <w:cantSplit/>
          <w:trHeight w:val="270"/>
        </w:trPr>
        <w:tc>
          <w:tcPr>
            <w:tcW w:w="726" w:type="dxa"/>
            <w:tcBorders>
              <w:top w:val="nil"/>
              <w:left w:val="single" w:sz="4" w:space="0" w:color="auto"/>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7</w:t>
            </w:r>
          </w:p>
        </w:tc>
        <w:tc>
          <w:tcPr>
            <w:tcW w:w="2410"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财务费用</w:t>
            </w:r>
          </w:p>
        </w:tc>
        <w:tc>
          <w:tcPr>
            <w:tcW w:w="2268"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4,762.00</w:t>
            </w:r>
          </w:p>
        </w:tc>
        <w:tc>
          <w:tcPr>
            <w:tcW w:w="1701" w:type="dxa"/>
            <w:tcBorders>
              <w:top w:val="nil"/>
              <w:left w:val="nil"/>
              <w:bottom w:val="single" w:sz="4" w:space="0" w:color="auto"/>
              <w:right w:val="single" w:sz="4" w:space="0" w:color="auto"/>
            </w:tcBorders>
            <w:shd w:val="clear" w:color="auto" w:fill="auto"/>
            <w:noWrap/>
            <w:vAlign w:val="center"/>
            <w:hideMark/>
          </w:tcPr>
          <w:p w:rsidR="00CD39DF" w:rsidRPr="003E6416" w:rsidRDefault="00B40249"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0.1</w:t>
            </w:r>
          </w:p>
        </w:tc>
        <w:tc>
          <w:tcPr>
            <w:tcW w:w="2410"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kern w:val="0"/>
                <w:sz w:val="18"/>
                <w:szCs w:val="16"/>
              </w:rPr>
              <w:t>0.42</w:t>
            </w:r>
          </w:p>
        </w:tc>
      </w:tr>
      <w:tr w:rsidR="00CD39DF" w:rsidRPr="003E6416" w:rsidTr="009B520F">
        <w:trPr>
          <w:cantSplit/>
          <w:trHeight w:val="270"/>
        </w:trPr>
        <w:tc>
          <w:tcPr>
            <w:tcW w:w="726" w:type="dxa"/>
            <w:tcBorders>
              <w:top w:val="nil"/>
              <w:left w:val="single" w:sz="4" w:space="0" w:color="auto"/>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8</w:t>
            </w:r>
          </w:p>
        </w:tc>
        <w:tc>
          <w:tcPr>
            <w:tcW w:w="2410"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物业费用</w:t>
            </w:r>
          </w:p>
        </w:tc>
        <w:tc>
          <w:tcPr>
            <w:tcW w:w="2268"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114.32</w:t>
            </w:r>
          </w:p>
        </w:tc>
        <w:tc>
          <w:tcPr>
            <w:tcW w:w="1701"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p>
        </w:tc>
        <w:tc>
          <w:tcPr>
            <w:tcW w:w="2410"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p>
        </w:tc>
      </w:tr>
      <w:tr w:rsidR="00CD39DF" w:rsidRPr="003E6416" w:rsidTr="009B520F">
        <w:trPr>
          <w:cantSplit/>
          <w:trHeight w:val="270"/>
        </w:trPr>
        <w:tc>
          <w:tcPr>
            <w:tcW w:w="726" w:type="dxa"/>
            <w:tcBorders>
              <w:top w:val="nil"/>
              <w:left w:val="single" w:sz="4" w:space="0" w:color="auto"/>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9</w:t>
            </w:r>
          </w:p>
        </w:tc>
        <w:tc>
          <w:tcPr>
            <w:tcW w:w="2410"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销售费用</w:t>
            </w:r>
          </w:p>
        </w:tc>
        <w:tc>
          <w:tcPr>
            <w:tcW w:w="2268"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511.98</w:t>
            </w:r>
          </w:p>
        </w:tc>
        <w:tc>
          <w:tcPr>
            <w:tcW w:w="1701"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p>
        </w:tc>
        <w:tc>
          <w:tcPr>
            <w:tcW w:w="2410"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p>
        </w:tc>
      </w:tr>
      <w:tr w:rsidR="00CD39DF" w:rsidRPr="003E6416" w:rsidTr="009B520F">
        <w:trPr>
          <w:cantSplit/>
          <w:trHeight w:val="270"/>
        </w:trPr>
        <w:tc>
          <w:tcPr>
            <w:tcW w:w="726" w:type="dxa"/>
            <w:tcBorders>
              <w:top w:val="nil"/>
              <w:left w:val="single" w:sz="4" w:space="0" w:color="auto"/>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10</w:t>
            </w:r>
          </w:p>
        </w:tc>
        <w:tc>
          <w:tcPr>
            <w:tcW w:w="2410"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税费</w:t>
            </w:r>
          </w:p>
        </w:tc>
        <w:tc>
          <w:tcPr>
            <w:tcW w:w="2268"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4,645.54</w:t>
            </w:r>
          </w:p>
        </w:tc>
        <w:tc>
          <w:tcPr>
            <w:tcW w:w="1701" w:type="dxa"/>
            <w:tcBorders>
              <w:top w:val="nil"/>
              <w:left w:val="nil"/>
              <w:bottom w:val="single" w:sz="4" w:space="0" w:color="auto"/>
              <w:right w:val="single" w:sz="4" w:space="0" w:color="auto"/>
            </w:tcBorders>
            <w:shd w:val="clear" w:color="auto" w:fill="auto"/>
            <w:noWrap/>
            <w:vAlign w:val="center"/>
            <w:hideMark/>
          </w:tcPr>
          <w:p w:rsidR="00CD39DF" w:rsidRPr="003E6416" w:rsidRDefault="00B40249" w:rsidP="003E6416">
            <w:pPr>
              <w:widowControl/>
              <w:jc w:val="center"/>
              <w:rPr>
                <w:rFonts w:ascii="Arial" w:eastAsia="宋体" w:hAnsi="Arial" w:cs="Arial"/>
                <w:kern w:val="0"/>
                <w:sz w:val="18"/>
                <w:szCs w:val="16"/>
              </w:rPr>
            </w:pPr>
            <w:r w:rsidRPr="003E6416">
              <w:rPr>
                <w:rFonts w:ascii="Arial" w:eastAsia="宋体" w:hAnsi="Arial" w:cs="Arial"/>
                <w:kern w:val="0"/>
                <w:sz w:val="18"/>
                <w:szCs w:val="16"/>
              </w:rPr>
              <w:t>0.21</w:t>
            </w:r>
          </w:p>
        </w:tc>
        <w:tc>
          <w:tcPr>
            <w:tcW w:w="2410"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kern w:val="0"/>
                <w:sz w:val="18"/>
                <w:szCs w:val="16"/>
              </w:rPr>
              <w:t>3.13</w:t>
            </w:r>
          </w:p>
        </w:tc>
      </w:tr>
      <w:tr w:rsidR="00CD39DF" w:rsidRPr="003E6416" w:rsidTr="009B520F">
        <w:trPr>
          <w:cantSplit/>
          <w:trHeight w:val="270"/>
        </w:trPr>
        <w:tc>
          <w:tcPr>
            <w:tcW w:w="726" w:type="dxa"/>
            <w:tcBorders>
              <w:top w:val="nil"/>
              <w:left w:val="single" w:sz="4" w:space="0" w:color="auto"/>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p>
        </w:tc>
        <w:tc>
          <w:tcPr>
            <w:tcW w:w="2410"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合计</w:t>
            </w:r>
          </w:p>
        </w:tc>
        <w:tc>
          <w:tcPr>
            <w:tcW w:w="2268"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96,888.74</w:t>
            </w:r>
          </w:p>
        </w:tc>
        <w:tc>
          <w:tcPr>
            <w:tcW w:w="1701" w:type="dxa"/>
            <w:tcBorders>
              <w:top w:val="nil"/>
              <w:left w:val="nil"/>
              <w:bottom w:val="single" w:sz="4" w:space="0" w:color="auto"/>
              <w:right w:val="single" w:sz="4" w:space="0" w:color="auto"/>
            </w:tcBorders>
            <w:shd w:val="clear" w:color="auto" w:fill="auto"/>
            <w:noWrap/>
            <w:vAlign w:val="center"/>
            <w:hideMark/>
          </w:tcPr>
          <w:p w:rsidR="00CD39DF" w:rsidRPr="003E6416" w:rsidRDefault="00B40249" w:rsidP="003E6416">
            <w:pPr>
              <w:widowControl/>
              <w:jc w:val="center"/>
              <w:rPr>
                <w:rFonts w:ascii="Arial" w:eastAsia="宋体" w:hAnsi="Arial" w:cs="Arial"/>
                <w:kern w:val="0"/>
                <w:sz w:val="18"/>
                <w:szCs w:val="16"/>
              </w:rPr>
            </w:pPr>
            <w:r w:rsidRPr="003E6416">
              <w:rPr>
                <w:rFonts w:ascii="Arial" w:eastAsia="宋体" w:hAnsi="Arial" w:cs="Arial" w:hint="eastAsia"/>
                <w:kern w:val="0"/>
                <w:sz w:val="18"/>
                <w:szCs w:val="16"/>
              </w:rPr>
              <w:t>9.32</w:t>
            </w:r>
          </w:p>
        </w:tc>
        <w:tc>
          <w:tcPr>
            <w:tcW w:w="2410" w:type="dxa"/>
            <w:tcBorders>
              <w:top w:val="nil"/>
              <w:left w:val="nil"/>
              <w:bottom w:val="single" w:sz="4" w:space="0" w:color="auto"/>
              <w:right w:val="single" w:sz="4" w:space="0" w:color="auto"/>
            </w:tcBorders>
            <w:shd w:val="clear" w:color="auto" w:fill="auto"/>
            <w:noWrap/>
            <w:vAlign w:val="center"/>
            <w:hideMark/>
          </w:tcPr>
          <w:p w:rsidR="00CD39DF" w:rsidRPr="003E6416" w:rsidRDefault="00CD39DF" w:rsidP="003E6416">
            <w:pPr>
              <w:widowControl/>
              <w:jc w:val="center"/>
              <w:rPr>
                <w:rFonts w:ascii="Arial" w:eastAsia="宋体" w:hAnsi="Arial" w:cs="Arial"/>
                <w:kern w:val="0"/>
                <w:sz w:val="18"/>
                <w:szCs w:val="16"/>
              </w:rPr>
            </w:pPr>
            <w:r w:rsidRPr="003E6416">
              <w:rPr>
                <w:rFonts w:ascii="Arial" w:eastAsia="宋体" w:hAnsi="Arial" w:cs="Arial"/>
                <w:kern w:val="0"/>
                <w:sz w:val="18"/>
                <w:szCs w:val="16"/>
              </w:rPr>
              <w:t>29,377.02</w:t>
            </w:r>
          </w:p>
        </w:tc>
      </w:tr>
    </w:tbl>
    <w:p w:rsidR="00CD39DF" w:rsidRPr="00CD39DF" w:rsidRDefault="00CD39DF" w:rsidP="00CD39DF">
      <w:pPr>
        <w:widowControl/>
        <w:rPr>
          <w:rFonts w:ascii="Arial Unicode MS" w:eastAsia="宋体" w:hAnsi="Arial Unicode MS" w:cs="宋体"/>
          <w:color w:val="000000"/>
          <w:kern w:val="0"/>
          <w:sz w:val="18"/>
          <w:szCs w:val="22"/>
        </w:rPr>
      </w:pPr>
      <w:r w:rsidRPr="00CD39DF">
        <w:rPr>
          <w:rFonts w:ascii="Arial Unicode MS" w:eastAsia="宋体" w:hAnsi="Arial Unicode MS" w:cs="宋体" w:hint="eastAsia"/>
          <w:color w:val="000000"/>
          <w:kern w:val="0"/>
          <w:sz w:val="18"/>
          <w:szCs w:val="22"/>
        </w:rPr>
        <w:t>注</w:t>
      </w:r>
      <w:r w:rsidRPr="00CD39DF">
        <w:rPr>
          <w:rFonts w:ascii="Arial Unicode MS" w:eastAsia="宋体" w:hAnsi="Arial Unicode MS" w:cs="宋体" w:hint="eastAsia"/>
          <w:color w:val="000000"/>
          <w:kern w:val="0"/>
          <w:sz w:val="18"/>
          <w:szCs w:val="22"/>
        </w:rPr>
        <w:t>1</w:t>
      </w:r>
      <w:r w:rsidRPr="00CD39DF">
        <w:rPr>
          <w:rFonts w:ascii="Arial Unicode MS" w:eastAsia="宋体" w:hAnsi="Arial Unicode MS" w:cs="宋体" w:hint="eastAsia"/>
          <w:color w:val="000000"/>
          <w:kern w:val="0"/>
          <w:sz w:val="18"/>
          <w:szCs w:val="22"/>
        </w:rPr>
        <w:t>：财务费用为银行自动扣收的手续费。</w:t>
      </w:r>
    </w:p>
    <w:p w:rsidR="00CD39DF" w:rsidRDefault="00CD39DF" w:rsidP="00CD39DF">
      <w:pPr>
        <w:widowControl/>
        <w:rPr>
          <w:rFonts w:ascii="Arial Unicode MS" w:eastAsia="宋体" w:hAnsi="Arial Unicode MS" w:cs="宋体"/>
          <w:color w:val="000000"/>
          <w:kern w:val="0"/>
          <w:sz w:val="18"/>
          <w:szCs w:val="22"/>
        </w:rPr>
      </w:pPr>
      <w:r w:rsidRPr="00CD39DF">
        <w:rPr>
          <w:rFonts w:ascii="Arial Unicode MS" w:eastAsia="宋体" w:hAnsi="Arial Unicode MS" w:cs="宋体" w:hint="eastAsia"/>
          <w:color w:val="000000"/>
          <w:kern w:val="0"/>
          <w:sz w:val="18"/>
          <w:szCs w:val="22"/>
        </w:rPr>
        <w:t>注</w:t>
      </w:r>
      <w:r w:rsidRPr="00CD39DF">
        <w:rPr>
          <w:rFonts w:ascii="Arial Unicode MS" w:eastAsia="宋体" w:hAnsi="Arial Unicode MS" w:cs="宋体" w:hint="eastAsia"/>
          <w:color w:val="000000"/>
          <w:kern w:val="0"/>
          <w:sz w:val="18"/>
          <w:szCs w:val="22"/>
        </w:rPr>
        <w:t>2</w:t>
      </w:r>
      <w:r w:rsidRPr="00CD39DF">
        <w:rPr>
          <w:rFonts w:ascii="Arial Unicode MS" w:eastAsia="宋体" w:hAnsi="Arial Unicode MS" w:cs="宋体" w:hint="eastAsia"/>
          <w:color w:val="000000"/>
          <w:kern w:val="0"/>
          <w:sz w:val="18"/>
          <w:szCs w:val="22"/>
        </w:rPr>
        <w:t>：截至</w:t>
      </w:r>
      <w:r>
        <w:rPr>
          <w:rFonts w:ascii="Arial Unicode MS" w:eastAsia="宋体" w:hAnsi="Arial Unicode MS" w:cs="宋体" w:hint="eastAsia"/>
          <w:color w:val="000000"/>
          <w:kern w:val="0"/>
          <w:sz w:val="18"/>
          <w:szCs w:val="22"/>
        </w:rPr>
        <w:t>本月</w:t>
      </w:r>
      <w:r w:rsidRPr="00CD39DF">
        <w:rPr>
          <w:rFonts w:ascii="Arial Unicode MS" w:eastAsia="宋体" w:hAnsi="Arial Unicode MS" w:cs="宋体" w:hint="eastAsia"/>
          <w:color w:val="000000"/>
          <w:kern w:val="0"/>
          <w:sz w:val="18"/>
          <w:szCs w:val="22"/>
        </w:rPr>
        <w:t>成本支出与形象进度基本匹配，未发现超支情形。建安费用中总包方福建省艾邦建设工程有限公司于</w:t>
      </w:r>
      <w:r w:rsidRPr="00CD39DF">
        <w:rPr>
          <w:rFonts w:ascii="Arial Unicode MS" w:eastAsia="宋体" w:hAnsi="Arial Unicode MS" w:cs="宋体" w:hint="eastAsia"/>
          <w:color w:val="000000"/>
          <w:kern w:val="0"/>
          <w:sz w:val="18"/>
          <w:szCs w:val="22"/>
        </w:rPr>
        <w:t>2020</w:t>
      </w:r>
      <w:r w:rsidRPr="00CD39DF">
        <w:rPr>
          <w:rFonts w:ascii="Arial Unicode MS" w:eastAsia="宋体" w:hAnsi="Arial Unicode MS" w:cs="宋体" w:hint="eastAsia"/>
          <w:color w:val="000000"/>
          <w:kern w:val="0"/>
          <w:sz w:val="18"/>
          <w:szCs w:val="22"/>
        </w:rPr>
        <w:t>年</w:t>
      </w:r>
      <w:r w:rsidRPr="00CD39DF">
        <w:rPr>
          <w:rFonts w:ascii="Arial Unicode MS" w:eastAsia="宋体" w:hAnsi="Arial Unicode MS" w:cs="宋体" w:hint="eastAsia"/>
          <w:color w:val="000000"/>
          <w:kern w:val="0"/>
          <w:sz w:val="18"/>
          <w:szCs w:val="22"/>
        </w:rPr>
        <w:t>1</w:t>
      </w:r>
      <w:r w:rsidRPr="00CD39DF">
        <w:rPr>
          <w:rFonts w:ascii="Arial Unicode MS" w:eastAsia="宋体" w:hAnsi="Arial Unicode MS" w:cs="宋体" w:hint="eastAsia"/>
          <w:color w:val="000000"/>
          <w:kern w:val="0"/>
          <w:sz w:val="18"/>
          <w:szCs w:val="22"/>
        </w:rPr>
        <w:t>月份经项目公司确认的累计已完成工程产值为</w:t>
      </w:r>
      <w:r w:rsidRPr="00CD39DF">
        <w:rPr>
          <w:rFonts w:ascii="Arial Unicode MS" w:eastAsia="宋体" w:hAnsi="Arial Unicode MS" w:cs="宋体" w:hint="eastAsia"/>
          <w:color w:val="000000"/>
          <w:kern w:val="0"/>
          <w:sz w:val="18"/>
          <w:szCs w:val="22"/>
        </w:rPr>
        <w:t>15,912,500.00</w:t>
      </w:r>
      <w:r w:rsidRPr="00CD39DF">
        <w:rPr>
          <w:rFonts w:ascii="Arial Unicode MS" w:eastAsia="宋体" w:hAnsi="Arial Unicode MS" w:cs="宋体" w:hint="eastAsia"/>
          <w:color w:val="000000"/>
          <w:kern w:val="0"/>
          <w:sz w:val="18"/>
          <w:szCs w:val="22"/>
        </w:rPr>
        <w:t>元，按产值的</w:t>
      </w:r>
      <w:r w:rsidRPr="00CD39DF">
        <w:rPr>
          <w:rFonts w:ascii="Arial Unicode MS" w:eastAsia="宋体" w:hAnsi="Arial Unicode MS" w:cs="宋体" w:hint="eastAsia"/>
          <w:color w:val="000000"/>
          <w:kern w:val="0"/>
          <w:sz w:val="18"/>
          <w:szCs w:val="22"/>
        </w:rPr>
        <w:t>80%</w:t>
      </w:r>
      <w:r w:rsidRPr="00CD39DF">
        <w:rPr>
          <w:rFonts w:ascii="Arial Unicode MS" w:eastAsia="宋体" w:hAnsi="Arial Unicode MS" w:cs="宋体" w:hint="eastAsia"/>
          <w:color w:val="000000"/>
          <w:kern w:val="0"/>
          <w:sz w:val="18"/>
          <w:szCs w:val="22"/>
        </w:rPr>
        <w:t>应支付总包方</w:t>
      </w:r>
      <w:r w:rsidRPr="00CD39DF">
        <w:rPr>
          <w:rFonts w:ascii="Arial Unicode MS" w:eastAsia="宋体" w:hAnsi="Arial Unicode MS" w:cs="宋体" w:hint="eastAsia"/>
          <w:color w:val="000000"/>
          <w:kern w:val="0"/>
          <w:sz w:val="18"/>
          <w:szCs w:val="22"/>
        </w:rPr>
        <w:t>12,730,000.00</w:t>
      </w:r>
      <w:r w:rsidRPr="00CD39DF">
        <w:rPr>
          <w:rFonts w:ascii="Arial Unicode MS" w:eastAsia="宋体" w:hAnsi="Arial Unicode MS" w:cs="宋体" w:hint="eastAsia"/>
          <w:color w:val="000000"/>
          <w:kern w:val="0"/>
          <w:sz w:val="18"/>
          <w:szCs w:val="22"/>
        </w:rPr>
        <w:t>元，项目公司第一笔工程进度款</w:t>
      </w:r>
      <w:r w:rsidRPr="00CD39DF">
        <w:rPr>
          <w:rFonts w:ascii="Arial Unicode MS" w:eastAsia="宋体" w:hAnsi="Arial Unicode MS" w:cs="宋体" w:hint="eastAsia"/>
          <w:color w:val="000000"/>
          <w:kern w:val="0"/>
          <w:sz w:val="18"/>
          <w:szCs w:val="22"/>
        </w:rPr>
        <w:t>12,730,000.00</w:t>
      </w:r>
      <w:r w:rsidRPr="00CD39DF">
        <w:rPr>
          <w:rFonts w:ascii="Arial Unicode MS" w:eastAsia="宋体" w:hAnsi="Arial Unicode MS" w:cs="宋体" w:hint="eastAsia"/>
          <w:color w:val="000000"/>
          <w:kern w:val="0"/>
          <w:sz w:val="18"/>
          <w:szCs w:val="22"/>
        </w:rPr>
        <w:t>元的内部审批流程已完成，项目公司已于</w:t>
      </w:r>
      <w:r w:rsidRPr="00CD39DF">
        <w:rPr>
          <w:rFonts w:ascii="Arial Unicode MS" w:eastAsia="宋体" w:hAnsi="Arial Unicode MS" w:cs="宋体" w:hint="eastAsia"/>
          <w:color w:val="000000"/>
          <w:kern w:val="0"/>
          <w:sz w:val="18"/>
          <w:szCs w:val="22"/>
        </w:rPr>
        <w:t>2020</w:t>
      </w:r>
      <w:r w:rsidRPr="00CD39DF">
        <w:rPr>
          <w:rFonts w:ascii="Arial Unicode MS" w:eastAsia="宋体" w:hAnsi="Arial Unicode MS" w:cs="宋体" w:hint="eastAsia"/>
          <w:color w:val="000000"/>
          <w:kern w:val="0"/>
          <w:sz w:val="18"/>
          <w:szCs w:val="22"/>
        </w:rPr>
        <w:t>年</w:t>
      </w:r>
      <w:r w:rsidRPr="00CD39DF">
        <w:rPr>
          <w:rFonts w:ascii="Arial Unicode MS" w:eastAsia="宋体" w:hAnsi="Arial Unicode MS" w:cs="宋体" w:hint="eastAsia"/>
          <w:color w:val="000000"/>
          <w:kern w:val="0"/>
          <w:sz w:val="18"/>
          <w:szCs w:val="22"/>
        </w:rPr>
        <w:t>1</w:t>
      </w:r>
      <w:r w:rsidRPr="00CD39DF">
        <w:rPr>
          <w:rFonts w:ascii="Arial Unicode MS" w:eastAsia="宋体" w:hAnsi="Arial Unicode MS" w:cs="宋体" w:hint="eastAsia"/>
          <w:color w:val="000000"/>
          <w:kern w:val="0"/>
          <w:sz w:val="18"/>
          <w:szCs w:val="22"/>
        </w:rPr>
        <w:t>月</w:t>
      </w:r>
      <w:r w:rsidRPr="00CD39DF">
        <w:rPr>
          <w:rFonts w:ascii="Arial Unicode MS" w:eastAsia="宋体" w:hAnsi="Arial Unicode MS" w:cs="宋体" w:hint="eastAsia"/>
          <w:color w:val="000000"/>
          <w:kern w:val="0"/>
          <w:sz w:val="18"/>
          <w:szCs w:val="22"/>
        </w:rPr>
        <w:t>14</w:t>
      </w:r>
      <w:r w:rsidRPr="00CD39DF">
        <w:rPr>
          <w:rFonts w:ascii="Arial Unicode MS" w:eastAsia="宋体" w:hAnsi="Arial Unicode MS" w:cs="宋体" w:hint="eastAsia"/>
          <w:color w:val="000000"/>
          <w:kern w:val="0"/>
          <w:sz w:val="18"/>
          <w:szCs w:val="22"/>
        </w:rPr>
        <w:t>日付款</w:t>
      </w:r>
      <w:r w:rsidRPr="00CD39DF">
        <w:rPr>
          <w:rFonts w:ascii="Arial Unicode MS" w:eastAsia="宋体" w:hAnsi="Arial Unicode MS" w:cs="宋体" w:hint="eastAsia"/>
          <w:color w:val="000000"/>
          <w:kern w:val="0"/>
          <w:sz w:val="18"/>
          <w:szCs w:val="22"/>
        </w:rPr>
        <w:t>4,970,000.00</w:t>
      </w:r>
      <w:r w:rsidRPr="00CD39DF">
        <w:rPr>
          <w:rFonts w:ascii="Arial Unicode MS" w:eastAsia="宋体" w:hAnsi="Arial Unicode MS" w:cs="宋体" w:hint="eastAsia"/>
          <w:color w:val="000000"/>
          <w:kern w:val="0"/>
          <w:sz w:val="18"/>
          <w:szCs w:val="22"/>
        </w:rPr>
        <w:t>元，剩余款项付款时间待双方协商确定。</w:t>
      </w:r>
    </w:p>
    <w:p w:rsidR="00CD39DF" w:rsidRDefault="00E36432" w:rsidP="00E36432">
      <w:pPr>
        <w:widowControl/>
        <w:rPr>
          <w:rFonts w:ascii="Arial Unicode MS" w:eastAsia="宋体" w:hAnsi="Arial Unicode MS" w:cs="宋体"/>
          <w:color w:val="000000"/>
          <w:kern w:val="0"/>
          <w:sz w:val="18"/>
          <w:szCs w:val="22"/>
        </w:rPr>
      </w:pPr>
      <w:r w:rsidRPr="00CD39DF">
        <w:rPr>
          <w:rFonts w:ascii="Arial Unicode MS" w:eastAsia="宋体" w:hAnsi="Arial Unicode MS" w:cs="宋体" w:hint="eastAsia"/>
          <w:color w:val="000000"/>
          <w:kern w:val="0"/>
          <w:sz w:val="18"/>
          <w:szCs w:val="22"/>
        </w:rPr>
        <w:t>注</w:t>
      </w:r>
      <w:r>
        <w:rPr>
          <w:rFonts w:ascii="Arial Unicode MS" w:eastAsia="宋体" w:hAnsi="Arial Unicode MS" w:cs="宋体" w:hint="eastAsia"/>
          <w:color w:val="000000"/>
          <w:kern w:val="0"/>
          <w:sz w:val="18"/>
          <w:szCs w:val="22"/>
        </w:rPr>
        <w:t>3</w:t>
      </w:r>
      <w:r w:rsidRPr="00CD39DF">
        <w:rPr>
          <w:rFonts w:ascii="Arial Unicode MS" w:eastAsia="宋体" w:hAnsi="Arial Unicode MS" w:cs="宋体" w:hint="eastAsia"/>
          <w:color w:val="000000"/>
          <w:kern w:val="0"/>
          <w:sz w:val="18"/>
          <w:szCs w:val="22"/>
        </w:rPr>
        <w:t>：</w:t>
      </w:r>
      <w:r w:rsidRPr="00E36432">
        <w:rPr>
          <w:rFonts w:ascii="Arial Unicode MS" w:eastAsia="宋体" w:hAnsi="Arial Unicode MS" w:cs="宋体" w:hint="eastAsia"/>
          <w:color w:val="000000"/>
          <w:kern w:val="0"/>
          <w:sz w:val="18"/>
          <w:szCs w:val="22"/>
        </w:rPr>
        <w:t xml:space="preserve"> 2020</w:t>
      </w:r>
      <w:r w:rsidRPr="00E36432">
        <w:rPr>
          <w:rFonts w:ascii="Arial Unicode MS" w:eastAsia="宋体" w:hAnsi="Arial Unicode MS" w:cs="宋体" w:hint="eastAsia"/>
          <w:color w:val="000000"/>
          <w:kern w:val="0"/>
          <w:sz w:val="18"/>
          <w:szCs w:val="22"/>
        </w:rPr>
        <w:t>年</w:t>
      </w:r>
      <w:r w:rsidRPr="00E36432">
        <w:rPr>
          <w:rFonts w:ascii="Arial Unicode MS" w:eastAsia="宋体" w:hAnsi="Arial Unicode MS" w:cs="宋体" w:hint="eastAsia"/>
          <w:color w:val="000000"/>
          <w:kern w:val="0"/>
          <w:sz w:val="18"/>
          <w:szCs w:val="22"/>
        </w:rPr>
        <w:t>2</w:t>
      </w:r>
      <w:r w:rsidRPr="00E36432">
        <w:rPr>
          <w:rFonts w:ascii="Arial Unicode MS" w:eastAsia="宋体" w:hAnsi="Arial Unicode MS" w:cs="宋体" w:hint="eastAsia"/>
          <w:color w:val="000000"/>
          <w:kern w:val="0"/>
          <w:sz w:val="18"/>
          <w:szCs w:val="22"/>
        </w:rPr>
        <w:t>月份资金使用计划预算总金额</w:t>
      </w:r>
      <w:r w:rsidRPr="00E36432">
        <w:rPr>
          <w:rFonts w:ascii="Arial Unicode MS" w:eastAsia="宋体" w:hAnsi="Arial Unicode MS" w:cs="宋体"/>
          <w:color w:val="000000"/>
          <w:kern w:val="0"/>
          <w:sz w:val="18"/>
          <w:szCs w:val="22"/>
        </w:rPr>
        <w:t>4,258,923.60</w:t>
      </w:r>
      <w:r w:rsidRPr="00E36432">
        <w:rPr>
          <w:rFonts w:ascii="Arial Unicode MS" w:eastAsia="宋体" w:hAnsi="Arial Unicode MS" w:cs="宋体" w:hint="eastAsia"/>
          <w:color w:val="000000"/>
          <w:kern w:val="0"/>
          <w:sz w:val="18"/>
          <w:szCs w:val="22"/>
        </w:rPr>
        <w:t>元，</w:t>
      </w:r>
      <w:r>
        <w:rPr>
          <w:rFonts w:ascii="Arial Unicode MS" w:eastAsia="宋体" w:hAnsi="Arial Unicode MS" w:cs="宋体" w:hint="eastAsia"/>
          <w:color w:val="000000"/>
          <w:kern w:val="0"/>
          <w:sz w:val="18"/>
          <w:szCs w:val="22"/>
        </w:rPr>
        <w:t>本月</w:t>
      </w:r>
      <w:r w:rsidRPr="00E36432">
        <w:rPr>
          <w:rFonts w:ascii="Arial Unicode MS" w:eastAsia="宋体" w:hAnsi="Arial Unicode MS" w:cs="宋体" w:hint="eastAsia"/>
          <w:color w:val="000000"/>
          <w:kern w:val="0"/>
          <w:sz w:val="18"/>
          <w:szCs w:val="22"/>
        </w:rPr>
        <w:t>累计已支付</w:t>
      </w:r>
      <w:r w:rsidRPr="00E36432">
        <w:rPr>
          <w:rFonts w:ascii="Arial Unicode MS" w:eastAsia="宋体" w:hAnsi="Arial Unicode MS" w:cs="宋体" w:hint="eastAsia"/>
          <w:color w:val="000000"/>
          <w:kern w:val="0"/>
          <w:sz w:val="18"/>
          <w:szCs w:val="22"/>
        </w:rPr>
        <w:t>93,189.47</w:t>
      </w:r>
      <w:r w:rsidRPr="00E36432">
        <w:rPr>
          <w:rFonts w:ascii="Arial Unicode MS" w:eastAsia="宋体" w:hAnsi="Arial Unicode MS" w:cs="宋体" w:hint="eastAsia"/>
          <w:color w:val="000000"/>
          <w:kern w:val="0"/>
          <w:sz w:val="18"/>
          <w:szCs w:val="22"/>
        </w:rPr>
        <w:t>元（不含信托资金归还股东借款），无预算超支情形。</w:t>
      </w:r>
    </w:p>
    <w:p w:rsidR="001A2B3F" w:rsidRDefault="001A2B3F">
      <w:pPr>
        <w:widowControl/>
        <w:jc w:val="left"/>
        <w:rPr>
          <w:rFonts w:ascii="Arial Unicode MS" w:eastAsia="宋体" w:hAnsi="Arial Unicode MS" w:cs="宋体"/>
          <w:color w:val="000000"/>
          <w:kern w:val="0"/>
          <w:sz w:val="18"/>
          <w:szCs w:val="22"/>
        </w:rPr>
      </w:pPr>
      <w:r>
        <w:rPr>
          <w:rFonts w:ascii="Arial Unicode MS" w:eastAsia="宋体" w:hAnsi="Arial Unicode MS" w:cs="宋体"/>
          <w:color w:val="000000"/>
          <w:kern w:val="0"/>
          <w:sz w:val="18"/>
          <w:szCs w:val="22"/>
        </w:rPr>
        <w:br w:type="page"/>
      </w:r>
    </w:p>
    <w:p w:rsidR="001A2B3F" w:rsidRDefault="001A2B3F" w:rsidP="00E36432">
      <w:pPr>
        <w:widowControl/>
        <w:rPr>
          <w:rFonts w:ascii="Arial Unicode MS" w:eastAsia="宋体" w:hAnsi="Arial Unicode MS" w:cs="宋体"/>
          <w:color w:val="000000"/>
          <w:kern w:val="0"/>
          <w:sz w:val="18"/>
          <w:szCs w:val="22"/>
        </w:rPr>
      </w:pPr>
    </w:p>
    <w:p w:rsidR="00B40249" w:rsidRDefault="00B40249" w:rsidP="00B40249">
      <w:pPr>
        <w:pStyle w:val="1"/>
        <w:spacing w:before="300" w:after="300" w:line="360" w:lineRule="exact"/>
        <w:rPr>
          <w:rFonts w:ascii="Arial" w:eastAsia="宋体" w:hAnsi="Arial" w:cs="Arial"/>
          <w:bCs w:val="0"/>
          <w:sz w:val="24"/>
        </w:rPr>
      </w:pPr>
      <w:bookmarkStart w:id="85" w:name="_Toc34648065"/>
      <w:r>
        <w:rPr>
          <w:rFonts w:ascii="Arial" w:eastAsia="宋体" w:hAnsi="Arial" w:cs="Arial" w:hint="eastAsia"/>
          <w:bCs w:val="0"/>
          <w:sz w:val="24"/>
        </w:rPr>
        <w:t>附件</w:t>
      </w:r>
      <w:r w:rsidR="001A2B3F">
        <w:rPr>
          <w:rFonts w:ascii="Arial" w:eastAsia="宋体" w:hAnsi="Arial" w:cs="Arial" w:hint="eastAsia"/>
          <w:bCs w:val="0"/>
          <w:sz w:val="24"/>
        </w:rPr>
        <w:t>五</w:t>
      </w:r>
      <w:r>
        <w:rPr>
          <w:rFonts w:ascii="Arial" w:eastAsia="宋体" w:hAnsi="Arial" w:cs="Arial" w:hint="eastAsia"/>
          <w:bCs w:val="0"/>
          <w:sz w:val="24"/>
        </w:rPr>
        <w:t xml:space="preserve"> </w:t>
      </w:r>
      <w:r w:rsidR="00595850">
        <w:rPr>
          <w:rFonts w:ascii="Arial" w:eastAsia="宋体" w:hAnsi="Arial" w:cs="Arial" w:hint="eastAsia"/>
          <w:bCs w:val="0"/>
          <w:sz w:val="24"/>
        </w:rPr>
        <w:t>财务</w:t>
      </w:r>
      <w:r w:rsidR="00BE6FCE">
        <w:rPr>
          <w:rFonts w:ascii="Arial" w:eastAsia="宋体" w:hAnsi="Arial" w:cs="Arial" w:hint="eastAsia"/>
          <w:bCs w:val="0"/>
          <w:sz w:val="24"/>
        </w:rPr>
        <w:t>情况</w:t>
      </w:r>
      <w:bookmarkEnd w:id="85"/>
    </w:p>
    <w:p w:rsidR="00363649" w:rsidRDefault="005847AD">
      <w:pPr>
        <w:rPr>
          <w:bCs/>
        </w:rPr>
      </w:pPr>
      <w:r>
        <w:rPr>
          <w:rFonts w:hint="eastAsia"/>
        </w:rPr>
        <w:t>因项目公司提供</w:t>
      </w:r>
      <w:proofErr w:type="gramStart"/>
      <w:r>
        <w:rPr>
          <w:rFonts w:hint="eastAsia"/>
        </w:rPr>
        <w:t>财报周期</w:t>
      </w:r>
      <w:proofErr w:type="gramEnd"/>
      <w:r>
        <w:rPr>
          <w:rFonts w:hint="eastAsia"/>
        </w:rPr>
        <w:t>需滞后</w:t>
      </w:r>
      <w:r>
        <w:rPr>
          <w:rFonts w:hint="eastAsia"/>
        </w:rPr>
        <w:t>1</w:t>
      </w:r>
      <w:r>
        <w:rPr>
          <w:rFonts w:hint="eastAsia"/>
        </w:rPr>
        <w:t>个月，故本次附</w:t>
      </w:r>
      <w:r>
        <w:rPr>
          <w:rFonts w:hint="eastAsia"/>
        </w:rPr>
        <w:t>2</w:t>
      </w:r>
      <w:r>
        <w:t>020</w:t>
      </w:r>
      <w:r>
        <w:rPr>
          <w:rFonts w:hint="eastAsia"/>
        </w:rPr>
        <w:t>年</w:t>
      </w:r>
      <w:r>
        <w:rPr>
          <w:rFonts w:hint="eastAsia"/>
        </w:rPr>
        <w:t>1</w:t>
      </w:r>
      <w:r>
        <w:rPr>
          <w:rFonts w:hint="eastAsia"/>
        </w:rPr>
        <w:t>月份财务报表。</w:t>
      </w:r>
    </w:p>
    <w:p w:rsidR="004D52F9" w:rsidRPr="004D52F9" w:rsidRDefault="004D52F9" w:rsidP="004D52F9">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资产负债表</w:t>
      </w:r>
    </w:p>
    <w:p w:rsidR="004D52F9" w:rsidRPr="004D52F9" w:rsidRDefault="004D52F9" w:rsidP="004D52F9">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编制单位：福州三</w:t>
      </w:r>
      <w:proofErr w:type="gramStart"/>
      <w:r w:rsidRPr="004D52F9">
        <w:rPr>
          <w:rFonts w:ascii="Arial" w:eastAsia="宋体" w:hAnsi="Arial" w:cs="Arial" w:hint="eastAsia"/>
          <w:kern w:val="0"/>
          <w:sz w:val="18"/>
          <w:szCs w:val="16"/>
        </w:rPr>
        <w:t>迪坂</w:t>
      </w:r>
      <w:proofErr w:type="gramEnd"/>
      <w:r w:rsidRPr="004D52F9">
        <w:rPr>
          <w:rFonts w:ascii="Arial" w:eastAsia="宋体" w:hAnsi="Arial" w:cs="Arial" w:hint="eastAsia"/>
          <w:kern w:val="0"/>
          <w:sz w:val="18"/>
          <w:szCs w:val="16"/>
        </w:rPr>
        <w:t>南置业有限公司</w:t>
      </w:r>
      <w:r w:rsidRPr="004D52F9">
        <w:rPr>
          <w:rFonts w:ascii="Arial" w:eastAsia="宋体" w:hAnsi="Arial" w:cs="Arial" w:hint="eastAsia"/>
          <w:kern w:val="0"/>
          <w:sz w:val="18"/>
          <w:szCs w:val="16"/>
        </w:rPr>
        <w:t xml:space="preserve">             </w:t>
      </w:r>
      <w:r w:rsidRPr="004D52F9">
        <w:rPr>
          <w:rFonts w:ascii="Arial" w:eastAsia="宋体" w:hAnsi="Arial" w:cs="Arial" w:hint="eastAsia"/>
          <w:kern w:val="0"/>
          <w:sz w:val="18"/>
          <w:szCs w:val="16"/>
        </w:rPr>
        <w:t>编制期间：</w:t>
      </w:r>
      <w:r w:rsidRPr="004D52F9">
        <w:rPr>
          <w:rFonts w:ascii="Arial" w:eastAsia="宋体" w:hAnsi="Arial" w:cs="Arial" w:hint="eastAsia"/>
          <w:kern w:val="0"/>
          <w:sz w:val="18"/>
          <w:szCs w:val="16"/>
        </w:rPr>
        <w:t>2020</w:t>
      </w:r>
      <w:r w:rsidRPr="004D52F9">
        <w:rPr>
          <w:rFonts w:ascii="Arial" w:eastAsia="宋体" w:hAnsi="Arial" w:cs="Arial" w:hint="eastAsia"/>
          <w:kern w:val="0"/>
          <w:sz w:val="18"/>
          <w:szCs w:val="16"/>
        </w:rPr>
        <w:t>年</w:t>
      </w:r>
      <w:r w:rsidRPr="004D52F9">
        <w:rPr>
          <w:rFonts w:ascii="Arial" w:eastAsia="宋体" w:hAnsi="Arial" w:cs="Arial" w:hint="eastAsia"/>
          <w:kern w:val="0"/>
          <w:sz w:val="18"/>
          <w:szCs w:val="16"/>
        </w:rPr>
        <w:t>1</w:t>
      </w:r>
      <w:r w:rsidRPr="004D52F9">
        <w:rPr>
          <w:rFonts w:ascii="Arial" w:eastAsia="宋体" w:hAnsi="Arial" w:cs="Arial" w:hint="eastAsia"/>
          <w:kern w:val="0"/>
          <w:sz w:val="18"/>
          <w:szCs w:val="16"/>
        </w:rPr>
        <w:t>月</w:t>
      </w:r>
      <w:r w:rsidRPr="004D52F9">
        <w:rPr>
          <w:rFonts w:ascii="Arial" w:eastAsia="宋体" w:hAnsi="Arial" w:cs="Arial" w:hint="eastAsia"/>
          <w:kern w:val="0"/>
          <w:sz w:val="18"/>
          <w:szCs w:val="16"/>
        </w:rPr>
        <w:t xml:space="preserve">  </w:t>
      </w:r>
      <w:r w:rsidR="000D5B18">
        <w:rPr>
          <w:rFonts w:ascii="Arial" w:eastAsia="宋体" w:hAnsi="Arial" w:cs="Arial" w:hint="eastAsia"/>
          <w:kern w:val="0"/>
          <w:sz w:val="18"/>
          <w:szCs w:val="16"/>
        </w:rPr>
        <w:t xml:space="preserve">                        </w:t>
      </w:r>
      <w:r w:rsidRPr="004D52F9">
        <w:rPr>
          <w:rFonts w:ascii="Arial" w:eastAsia="宋体" w:hAnsi="Arial" w:cs="Arial" w:hint="eastAsia"/>
          <w:kern w:val="0"/>
          <w:sz w:val="18"/>
          <w:szCs w:val="16"/>
        </w:rPr>
        <w:t xml:space="preserve"> </w:t>
      </w:r>
      <w:r w:rsidRPr="004D52F9">
        <w:rPr>
          <w:rFonts w:ascii="Arial" w:eastAsia="宋体" w:hAnsi="Arial" w:cs="Arial" w:hint="eastAsia"/>
          <w:kern w:val="0"/>
          <w:sz w:val="18"/>
          <w:szCs w:val="16"/>
        </w:rPr>
        <w:t>单位：元</w:t>
      </w:r>
    </w:p>
    <w:tbl>
      <w:tblPr>
        <w:tblW w:w="5122" w:type="pct"/>
        <w:tblLayout w:type="fixed"/>
        <w:tblLook w:val="04A0"/>
      </w:tblPr>
      <w:tblGrid>
        <w:gridCol w:w="1671"/>
        <w:gridCol w:w="1559"/>
        <w:gridCol w:w="1536"/>
        <w:gridCol w:w="1721"/>
        <w:gridCol w:w="1702"/>
        <w:gridCol w:w="1557"/>
      </w:tblGrid>
      <w:tr w:rsidR="00775122" w:rsidRPr="004D52F9" w:rsidTr="000D5B18">
        <w:trPr>
          <w:trHeight w:val="259"/>
          <w:tblHeader/>
        </w:trPr>
        <w:tc>
          <w:tcPr>
            <w:tcW w:w="8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5122" w:rsidRPr="00775122" w:rsidRDefault="00775122" w:rsidP="00775122">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项目</w:t>
            </w:r>
          </w:p>
        </w:tc>
        <w:tc>
          <w:tcPr>
            <w:tcW w:w="8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5122" w:rsidRPr="00775122" w:rsidRDefault="00775122" w:rsidP="00775122">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年初余额</w:t>
            </w:r>
          </w:p>
        </w:tc>
        <w:tc>
          <w:tcPr>
            <w:tcW w:w="7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5122" w:rsidRPr="00775122" w:rsidRDefault="00775122" w:rsidP="00775122">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期末余额</w:t>
            </w:r>
          </w:p>
        </w:tc>
        <w:tc>
          <w:tcPr>
            <w:tcW w:w="8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5122" w:rsidRPr="00775122" w:rsidRDefault="00775122" w:rsidP="00775122">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项目</w:t>
            </w:r>
          </w:p>
        </w:tc>
        <w:tc>
          <w:tcPr>
            <w:tcW w:w="87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5122" w:rsidRPr="00775122" w:rsidRDefault="00775122" w:rsidP="00775122">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年初余额</w:t>
            </w:r>
          </w:p>
        </w:tc>
        <w:tc>
          <w:tcPr>
            <w:tcW w:w="79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5122" w:rsidRPr="00775122" w:rsidRDefault="00775122" w:rsidP="00775122">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期未余额</w:t>
            </w:r>
          </w:p>
        </w:tc>
      </w:tr>
      <w:tr w:rsidR="004D52F9" w:rsidRPr="004D52F9" w:rsidTr="000D5B18">
        <w:trPr>
          <w:trHeight w:val="259"/>
        </w:trPr>
        <w:tc>
          <w:tcPr>
            <w:tcW w:w="857" w:type="pct"/>
            <w:tcBorders>
              <w:top w:val="single" w:sz="4" w:space="0" w:color="auto"/>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流动资产：</w:t>
            </w:r>
          </w:p>
        </w:tc>
        <w:tc>
          <w:tcPr>
            <w:tcW w:w="800" w:type="pct"/>
            <w:tcBorders>
              <w:top w:val="single" w:sz="4" w:space="0" w:color="auto"/>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88" w:type="pct"/>
            <w:tcBorders>
              <w:top w:val="single" w:sz="4" w:space="0" w:color="auto"/>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883" w:type="pct"/>
            <w:tcBorders>
              <w:top w:val="single" w:sz="4" w:space="0" w:color="auto"/>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流动负债：</w:t>
            </w:r>
          </w:p>
        </w:tc>
        <w:tc>
          <w:tcPr>
            <w:tcW w:w="873" w:type="pct"/>
            <w:tcBorders>
              <w:top w:val="single" w:sz="4" w:space="0" w:color="auto"/>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99" w:type="pct"/>
            <w:tcBorders>
              <w:top w:val="single" w:sz="4" w:space="0" w:color="auto"/>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货币资金</w:t>
            </w: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39,387.66</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21,584.95</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短期借款</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以公允价值计量且其变动计入当期损益的金融资产</w:t>
            </w: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以公允价值计量且其变动计入当期损益的金融负债</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衍生金融资产</w:t>
            </w: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衍生金融负债</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应收票据</w:t>
            </w: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应付票据</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r>
      <w:tr w:rsidR="00775122"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000000" w:fill="FFFFFF"/>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应收账款</w:t>
            </w:r>
          </w:p>
        </w:tc>
        <w:tc>
          <w:tcPr>
            <w:tcW w:w="800" w:type="pct"/>
            <w:tcBorders>
              <w:top w:val="nil"/>
              <w:left w:val="nil"/>
              <w:bottom w:val="single" w:sz="4" w:space="0" w:color="000000"/>
              <w:right w:val="single" w:sz="4" w:space="0" w:color="000000"/>
            </w:tcBorders>
            <w:shd w:val="clear" w:color="000000" w:fill="FFFFFF"/>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88" w:type="pct"/>
            <w:tcBorders>
              <w:top w:val="nil"/>
              <w:left w:val="nil"/>
              <w:bottom w:val="single" w:sz="4" w:space="0" w:color="000000"/>
              <w:right w:val="single" w:sz="4" w:space="0" w:color="000000"/>
            </w:tcBorders>
            <w:shd w:val="clear" w:color="000000" w:fill="FFFFFF"/>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883" w:type="pct"/>
            <w:tcBorders>
              <w:top w:val="nil"/>
              <w:left w:val="nil"/>
              <w:bottom w:val="single" w:sz="4" w:space="0" w:color="000000"/>
              <w:right w:val="single" w:sz="4" w:space="0" w:color="000000"/>
            </w:tcBorders>
            <w:shd w:val="clear" w:color="000000" w:fill="FFFFFF"/>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应付账款</w:t>
            </w:r>
          </w:p>
        </w:tc>
        <w:tc>
          <w:tcPr>
            <w:tcW w:w="873" w:type="pct"/>
            <w:tcBorders>
              <w:top w:val="nil"/>
              <w:left w:val="nil"/>
              <w:bottom w:val="single" w:sz="4" w:space="0" w:color="000000"/>
              <w:right w:val="single" w:sz="4" w:space="0" w:color="000000"/>
            </w:tcBorders>
            <w:shd w:val="clear" w:color="000000" w:fill="FFFFFF"/>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56,000.00</w:t>
            </w:r>
          </w:p>
        </w:tc>
        <w:tc>
          <w:tcPr>
            <w:tcW w:w="799" w:type="pct"/>
            <w:tcBorders>
              <w:top w:val="nil"/>
              <w:left w:val="nil"/>
              <w:bottom w:val="single" w:sz="4" w:space="0" w:color="000000"/>
              <w:right w:val="single" w:sz="8" w:space="0" w:color="000000"/>
            </w:tcBorders>
            <w:shd w:val="clear" w:color="000000" w:fill="FFFFFF"/>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336,823.00</w:t>
            </w:r>
          </w:p>
        </w:tc>
      </w:tr>
      <w:tr w:rsidR="00775122"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000000" w:fill="FFFFFF"/>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预付款项</w:t>
            </w:r>
          </w:p>
        </w:tc>
        <w:tc>
          <w:tcPr>
            <w:tcW w:w="800" w:type="pct"/>
            <w:tcBorders>
              <w:top w:val="nil"/>
              <w:left w:val="nil"/>
              <w:bottom w:val="single" w:sz="4" w:space="0" w:color="000000"/>
              <w:right w:val="single" w:sz="4" w:space="0" w:color="000000"/>
            </w:tcBorders>
            <w:shd w:val="clear" w:color="000000" w:fill="FFFFFF"/>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286,017,997.18</w:t>
            </w:r>
          </w:p>
        </w:tc>
        <w:tc>
          <w:tcPr>
            <w:tcW w:w="788" w:type="pct"/>
            <w:tcBorders>
              <w:top w:val="nil"/>
              <w:left w:val="nil"/>
              <w:bottom w:val="single" w:sz="4" w:space="0" w:color="000000"/>
              <w:right w:val="single" w:sz="4" w:space="0" w:color="000000"/>
            </w:tcBorders>
            <w:shd w:val="clear" w:color="000000" w:fill="FFFFFF"/>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291,015,400.55</w:t>
            </w:r>
          </w:p>
        </w:tc>
        <w:tc>
          <w:tcPr>
            <w:tcW w:w="883" w:type="pct"/>
            <w:tcBorders>
              <w:top w:val="nil"/>
              <w:left w:val="nil"/>
              <w:bottom w:val="single" w:sz="4" w:space="0" w:color="000000"/>
              <w:right w:val="single" w:sz="4" w:space="0" w:color="000000"/>
            </w:tcBorders>
            <w:shd w:val="clear" w:color="000000" w:fill="FFFFFF"/>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预收款项</w:t>
            </w:r>
          </w:p>
        </w:tc>
        <w:tc>
          <w:tcPr>
            <w:tcW w:w="873" w:type="pct"/>
            <w:tcBorders>
              <w:top w:val="nil"/>
              <w:left w:val="nil"/>
              <w:bottom w:val="single" w:sz="4" w:space="0" w:color="000000"/>
              <w:right w:val="single" w:sz="4" w:space="0" w:color="000000"/>
            </w:tcBorders>
            <w:shd w:val="clear" w:color="000000" w:fill="FFFFFF"/>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99" w:type="pct"/>
            <w:tcBorders>
              <w:top w:val="nil"/>
              <w:left w:val="nil"/>
              <w:bottom w:val="single" w:sz="4" w:space="0" w:color="000000"/>
              <w:right w:val="single" w:sz="8" w:space="0" w:color="000000"/>
            </w:tcBorders>
            <w:shd w:val="clear" w:color="000000" w:fill="FFFFFF"/>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r>
      <w:tr w:rsidR="00775122"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000000" w:fill="FFFFFF"/>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应收利息</w:t>
            </w:r>
          </w:p>
        </w:tc>
        <w:tc>
          <w:tcPr>
            <w:tcW w:w="800" w:type="pct"/>
            <w:tcBorders>
              <w:top w:val="nil"/>
              <w:left w:val="nil"/>
              <w:bottom w:val="single" w:sz="4" w:space="0" w:color="000000"/>
              <w:right w:val="single" w:sz="4" w:space="0" w:color="000000"/>
            </w:tcBorders>
            <w:shd w:val="clear" w:color="000000" w:fill="FFFFFF"/>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88" w:type="pct"/>
            <w:tcBorders>
              <w:top w:val="nil"/>
              <w:left w:val="nil"/>
              <w:bottom w:val="single" w:sz="4" w:space="0" w:color="000000"/>
              <w:right w:val="single" w:sz="4" w:space="0" w:color="000000"/>
            </w:tcBorders>
            <w:shd w:val="clear" w:color="000000" w:fill="FFFFFF"/>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应付职工薪酬</w:t>
            </w:r>
          </w:p>
        </w:tc>
        <w:tc>
          <w:tcPr>
            <w:tcW w:w="873" w:type="pct"/>
            <w:tcBorders>
              <w:top w:val="nil"/>
              <w:left w:val="nil"/>
              <w:bottom w:val="single" w:sz="4" w:space="0" w:color="000000"/>
              <w:right w:val="single" w:sz="4" w:space="0" w:color="000000"/>
            </w:tcBorders>
            <w:shd w:val="clear" w:color="FF0000" w:fill="FFFFFF"/>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(73,385.87)</w:t>
            </w:r>
          </w:p>
        </w:tc>
        <w:tc>
          <w:tcPr>
            <w:tcW w:w="799" w:type="pct"/>
            <w:tcBorders>
              <w:top w:val="nil"/>
              <w:left w:val="nil"/>
              <w:bottom w:val="single" w:sz="4" w:space="0" w:color="000000"/>
              <w:right w:val="single" w:sz="8" w:space="0" w:color="000000"/>
            </w:tcBorders>
            <w:shd w:val="clear" w:color="FF0000" w:fill="FFFFFF"/>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(73,385.87)</w:t>
            </w:r>
          </w:p>
        </w:tc>
      </w:tr>
      <w:tr w:rsidR="00775122"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000000" w:fill="FFFFFF"/>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应收股利</w:t>
            </w:r>
          </w:p>
        </w:tc>
        <w:tc>
          <w:tcPr>
            <w:tcW w:w="800" w:type="pct"/>
            <w:tcBorders>
              <w:top w:val="nil"/>
              <w:left w:val="nil"/>
              <w:bottom w:val="single" w:sz="4" w:space="0" w:color="000000"/>
              <w:right w:val="single" w:sz="4" w:space="0" w:color="000000"/>
            </w:tcBorders>
            <w:shd w:val="clear" w:color="000000" w:fill="FFFFFF"/>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88" w:type="pct"/>
            <w:tcBorders>
              <w:top w:val="nil"/>
              <w:left w:val="nil"/>
              <w:bottom w:val="single" w:sz="4" w:space="0" w:color="000000"/>
              <w:right w:val="single" w:sz="4" w:space="0" w:color="000000"/>
            </w:tcBorders>
            <w:shd w:val="clear" w:color="000000" w:fill="FFFFFF"/>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应交税费</w:t>
            </w:r>
          </w:p>
        </w:tc>
        <w:tc>
          <w:tcPr>
            <w:tcW w:w="873" w:type="pct"/>
            <w:tcBorders>
              <w:top w:val="nil"/>
              <w:left w:val="nil"/>
              <w:bottom w:val="single" w:sz="4" w:space="0" w:color="000000"/>
              <w:right w:val="single" w:sz="4" w:space="0" w:color="000000"/>
            </w:tcBorders>
            <w:shd w:val="clear" w:color="FF0000" w:fill="FFFFFF"/>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(87,151.47)</w:t>
            </w:r>
          </w:p>
        </w:tc>
        <w:tc>
          <w:tcPr>
            <w:tcW w:w="799" w:type="pct"/>
            <w:tcBorders>
              <w:top w:val="nil"/>
              <w:left w:val="nil"/>
              <w:bottom w:val="single" w:sz="4" w:space="0" w:color="000000"/>
              <w:right w:val="single" w:sz="8" w:space="0" w:color="000000"/>
            </w:tcBorders>
            <w:shd w:val="clear" w:color="FF0000" w:fill="FFFFFF"/>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(135,572.75)</w:t>
            </w:r>
          </w:p>
        </w:tc>
      </w:tr>
      <w:tr w:rsidR="00775122"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000000" w:fill="FFFFFF"/>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其他应收款</w:t>
            </w:r>
          </w:p>
        </w:tc>
        <w:tc>
          <w:tcPr>
            <w:tcW w:w="800" w:type="pct"/>
            <w:tcBorders>
              <w:top w:val="nil"/>
              <w:left w:val="nil"/>
              <w:bottom w:val="single" w:sz="4" w:space="0" w:color="000000"/>
              <w:right w:val="single" w:sz="4" w:space="0" w:color="000000"/>
            </w:tcBorders>
            <w:shd w:val="clear" w:color="000000" w:fill="FFFFFF"/>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30,250.75</w:t>
            </w:r>
          </w:p>
        </w:tc>
        <w:tc>
          <w:tcPr>
            <w:tcW w:w="788" w:type="pct"/>
            <w:tcBorders>
              <w:top w:val="nil"/>
              <w:left w:val="nil"/>
              <w:bottom w:val="single" w:sz="4" w:space="0" w:color="000000"/>
              <w:right w:val="single" w:sz="4" w:space="0" w:color="000000"/>
            </w:tcBorders>
            <w:shd w:val="clear" w:color="000000" w:fill="FFFFFF"/>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24,852.48</w:t>
            </w:r>
          </w:p>
        </w:tc>
        <w:tc>
          <w:tcPr>
            <w:tcW w:w="883" w:type="pct"/>
            <w:tcBorders>
              <w:top w:val="nil"/>
              <w:left w:val="nil"/>
              <w:bottom w:val="single" w:sz="4" w:space="0" w:color="000000"/>
              <w:right w:val="single" w:sz="4" w:space="0" w:color="000000"/>
            </w:tcBorders>
            <w:shd w:val="clear" w:color="000000" w:fill="FFFFFF"/>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应付利息</w:t>
            </w:r>
          </w:p>
        </w:tc>
        <w:tc>
          <w:tcPr>
            <w:tcW w:w="873" w:type="pct"/>
            <w:tcBorders>
              <w:top w:val="nil"/>
              <w:left w:val="nil"/>
              <w:bottom w:val="single" w:sz="4" w:space="0" w:color="000000"/>
              <w:right w:val="single" w:sz="4" w:space="0" w:color="000000"/>
            </w:tcBorders>
            <w:shd w:val="clear" w:color="000000" w:fill="FFFFFF"/>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99" w:type="pct"/>
            <w:tcBorders>
              <w:top w:val="nil"/>
              <w:left w:val="nil"/>
              <w:bottom w:val="single" w:sz="4" w:space="0" w:color="000000"/>
              <w:right w:val="single" w:sz="8" w:space="0" w:color="000000"/>
            </w:tcBorders>
            <w:shd w:val="clear" w:color="000000" w:fill="FFFFFF"/>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存货</w:t>
            </w: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1,333,710.17</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2,324,852.70</w:t>
            </w:r>
          </w:p>
        </w:tc>
        <w:tc>
          <w:tcPr>
            <w:tcW w:w="883" w:type="pct"/>
            <w:tcBorders>
              <w:top w:val="nil"/>
              <w:left w:val="nil"/>
              <w:bottom w:val="single" w:sz="4" w:space="0" w:color="000000"/>
              <w:right w:val="single" w:sz="4" w:space="0" w:color="000000"/>
            </w:tcBorders>
            <w:shd w:val="clear" w:color="000000" w:fill="FFFFFF"/>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应付股利</w:t>
            </w:r>
          </w:p>
        </w:tc>
        <w:tc>
          <w:tcPr>
            <w:tcW w:w="873" w:type="pct"/>
            <w:tcBorders>
              <w:top w:val="nil"/>
              <w:left w:val="nil"/>
              <w:bottom w:val="single" w:sz="4" w:space="0" w:color="000000"/>
              <w:right w:val="single" w:sz="4" w:space="0" w:color="000000"/>
            </w:tcBorders>
            <w:shd w:val="clear" w:color="000000" w:fill="FFFFFF"/>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99" w:type="pct"/>
            <w:tcBorders>
              <w:top w:val="nil"/>
              <w:left w:val="nil"/>
              <w:bottom w:val="single" w:sz="4" w:space="0" w:color="000000"/>
              <w:right w:val="single" w:sz="8" w:space="0" w:color="000000"/>
            </w:tcBorders>
            <w:shd w:val="clear" w:color="000000" w:fill="FFFFFF"/>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划分为持有待售的资产</w:t>
            </w: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883" w:type="pct"/>
            <w:tcBorders>
              <w:top w:val="nil"/>
              <w:left w:val="nil"/>
              <w:bottom w:val="single" w:sz="4" w:space="0" w:color="000000"/>
              <w:right w:val="single" w:sz="4" w:space="0" w:color="000000"/>
            </w:tcBorders>
            <w:shd w:val="clear" w:color="000000" w:fill="FFFFFF"/>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其他应付款</w:t>
            </w:r>
          </w:p>
        </w:tc>
        <w:tc>
          <w:tcPr>
            <w:tcW w:w="873" w:type="pct"/>
            <w:tcBorders>
              <w:top w:val="nil"/>
              <w:left w:val="nil"/>
              <w:bottom w:val="single" w:sz="4" w:space="0" w:color="000000"/>
              <w:right w:val="single" w:sz="4" w:space="0" w:color="000000"/>
            </w:tcBorders>
            <w:shd w:val="clear" w:color="000000" w:fill="FFFFFF"/>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187,956,500.00</w:t>
            </w:r>
          </w:p>
        </w:tc>
        <w:tc>
          <w:tcPr>
            <w:tcW w:w="799" w:type="pct"/>
            <w:tcBorders>
              <w:top w:val="nil"/>
              <w:left w:val="nil"/>
              <w:bottom w:val="single" w:sz="4" w:space="0" w:color="000000"/>
              <w:right w:val="single" w:sz="8" w:space="0" w:color="000000"/>
            </w:tcBorders>
            <w:shd w:val="clear" w:color="000000" w:fill="FFFFFF"/>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46,708,750.00</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一年内到期的非流动资产</w:t>
            </w: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883" w:type="pct"/>
            <w:tcBorders>
              <w:top w:val="nil"/>
              <w:left w:val="nil"/>
              <w:bottom w:val="single" w:sz="4" w:space="0" w:color="000000"/>
              <w:right w:val="single" w:sz="4" w:space="0" w:color="000000"/>
            </w:tcBorders>
            <w:shd w:val="clear" w:color="000000" w:fill="FFFFFF"/>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划分为持有待售的负债</w:t>
            </w:r>
          </w:p>
        </w:tc>
        <w:tc>
          <w:tcPr>
            <w:tcW w:w="873" w:type="pct"/>
            <w:tcBorders>
              <w:top w:val="nil"/>
              <w:left w:val="nil"/>
              <w:bottom w:val="single" w:sz="4" w:space="0" w:color="000000"/>
              <w:right w:val="single" w:sz="4" w:space="0" w:color="000000"/>
            </w:tcBorders>
            <w:shd w:val="clear" w:color="000000" w:fill="FFFFFF"/>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99" w:type="pct"/>
            <w:tcBorders>
              <w:top w:val="nil"/>
              <w:left w:val="nil"/>
              <w:bottom w:val="single" w:sz="4" w:space="0" w:color="000000"/>
              <w:right w:val="single" w:sz="8" w:space="0" w:color="000000"/>
            </w:tcBorders>
            <w:shd w:val="clear" w:color="000000" w:fill="FFFFFF"/>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其他流动资产</w:t>
            </w: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一年内到期的非流动负债</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其他流动负债</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r>
      <w:tr w:rsidR="00775122"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流动资产合计</w:t>
            </w: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287,421,345.76</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293,386,690.68</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流动负债合计</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187,851,962.66</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46,836,614.38</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非流动资产：</w:t>
            </w: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非流动负债：</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可供出售金融资产</w:t>
            </w: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长期借款</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147,100,000.00</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持有至到期投资</w:t>
            </w: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应付债券</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长期应收款</w:t>
            </w: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其中：优先股</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设定受益计划净资产</w:t>
            </w: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永续债</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长期股权投资</w:t>
            </w: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长期应付款</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投资性房地产</w:t>
            </w: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长期应付职工薪酬</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固定资产</w:t>
            </w: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127,006.97</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124,636.30</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专项应付款</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在建工程</w:t>
            </w: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预计负债</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工程物资</w:t>
            </w: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递延收益</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固定资产清理</w:t>
            </w: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递延所得税负债</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生产性生物资产</w:t>
            </w: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其他非流动负债</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油气资产</w:t>
            </w: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非流动负债合计</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147,100,000.00</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无形资产</w:t>
            </w: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负债合计</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187,851,962.66</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193,936,614.38</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开发支出</w:t>
            </w: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股东（或所有者）权益：</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商誉</w:t>
            </w: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实收资本（或股本）</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100,000,000.00</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100,000,000.00</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长期待摊费用</w:t>
            </w: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其他权益工具</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递延所得税资产</w:t>
            </w: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其中：优先股</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其他非流动资产</w:t>
            </w: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永续债</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资本公积</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减：库存股</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其他综合收益</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r>
      <w:tr w:rsidR="004D52F9" w:rsidRPr="004D52F9" w:rsidTr="000D5B18">
        <w:trPr>
          <w:trHeight w:val="300"/>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专项储备</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盈余公积</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一般风险准备</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未分配利润</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(303,609.93)</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(425,287.40)</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归属于母公司所有者权益合计</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99,696,390.07</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99,574,712.60</w:t>
            </w:r>
          </w:p>
        </w:tc>
      </w:tr>
      <w:tr w:rsidR="004D52F9"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少数股东权益</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 xml:space="preserve">　</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0.00</w:t>
            </w:r>
          </w:p>
        </w:tc>
      </w:tr>
      <w:tr w:rsidR="00775122" w:rsidRPr="004D52F9" w:rsidTr="000D5B18">
        <w:trPr>
          <w:trHeight w:val="259"/>
        </w:trPr>
        <w:tc>
          <w:tcPr>
            <w:tcW w:w="857" w:type="pct"/>
            <w:tcBorders>
              <w:top w:val="nil"/>
              <w:left w:val="single" w:sz="8" w:space="0" w:color="000000"/>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非流动资产合计</w:t>
            </w:r>
          </w:p>
        </w:tc>
        <w:tc>
          <w:tcPr>
            <w:tcW w:w="800"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127,006.97</w:t>
            </w:r>
          </w:p>
        </w:tc>
        <w:tc>
          <w:tcPr>
            <w:tcW w:w="788"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124,636.30</w:t>
            </w:r>
          </w:p>
        </w:tc>
        <w:tc>
          <w:tcPr>
            <w:tcW w:w="88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股东（或所有者）权益合计</w:t>
            </w:r>
          </w:p>
        </w:tc>
        <w:tc>
          <w:tcPr>
            <w:tcW w:w="873" w:type="pct"/>
            <w:tcBorders>
              <w:top w:val="nil"/>
              <w:left w:val="nil"/>
              <w:bottom w:val="single" w:sz="4"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99,696,390.07</w:t>
            </w:r>
          </w:p>
        </w:tc>
        <w:tc>
          <w:tcPr>
            <w:tcW w:w="799" w:type="pct"/>
            <w:tcBorders>
              <w:top w:val="nil"/>
              <w:left w:val="nil"/>
              <w:bottom w:val="single" w:sz="4"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99,574,712.60</w:t>
            </w:r>
          </w:p>
        </w:tc>
      </w:tr>
      <w:tr w:rsidR="00775122" w:rsidRPr="004D52F9" w:rsidTr="000D5B18">
        <w:trPr>
          <w:trHeight w:val="282"/>
        </w:trPr>
        <w:tc>
          <w:tcPr>
            <w:tcW w:w="857" w:type="pct"/>
            <w:tcBorders>
              <w:top w:val="nil"/>
              <w:left w:val="single" w:sz="8" w:space="0" w:color="000000"/>
              <w:bottom w:val="single" w:sz="8"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资产总计</w:t>
            </w:r>
          </w:p>
        </w:tc>
        <w:tc>
          <w:tcPr>
            <w:tcW w:w="800" w:type="pct"/>
            <w:tcBorders>
              <w:top w:val="nil"/>
              <w:left w:val="nil"/>
              <w:bottom w:val="single" w:sz="8"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287,548,352.73</w:t>
            </w:r>
          </w:p>
        </w:tc>
        <w:tc>
          <w:tcPr>
            <w:tcW w:w="788" w:type="pct"/>
            <w:tcBorders>
              <w:top w:val="nil"/>
              <w:left w:val="nil"/>
              <w:bottom w:val="single" w:sz="8"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293,511,326.98</w:t>
            </w:r>
          </w:p>
        </w:tc>
        <w:tc>
          <w:tcPr>
            <w:tcW w:w="883" w:type="pct"/>
            <w:tcBorders>
              <w:top w:val="nil"/>
              <w:left w:val="nil"/>
              <w:bottom w:val="single" w:sz="8" w:space="0" w:color="000000"/>
              <w:right w:val="single" w:sz="4" w:space="0" w:color="000000"/>
            </w:tcBorders>
            <w:shd w:val="clear" w:color="auto" w:fill="auto"/>
            <w:noWrap/>
            <w:vAlign w:val="center"/>
            <w:hideMark/>
          </w:tcPr>
          <w:p w:rsidR="00775122" w:rsidRPr="00775122" w:rsidRDefault="00775122" w:rsidP="00E97A65">
            <w:pPr>
              <w:widowControl/>
              <w:jc w:val="center"/>
              <w:rPr>
                <w:rFonts w:ascii="Arial" w:eastAsia="宋体" w:hAnsi="Arial" w:cs="Arial"/>
                <w:kern w:val="0"/>
                <w:sz w:val="18"/>
                <w:szCs w:val="16"/>
              </w:rPr>
            </w:pPr>
            <w:r w:rsidRPr="00775122">
              <w:rPr>
                <w:rFonts w:ascii="Arial" w:eastAsia="宋体" w:hAnsi="Arial" w:cs="Arial" w:hint="eastAsia"/>
                <w:kern w:val="0"/>
                <w:sz w:val="18"/>
                <w:szCs w:val="16"/>
              </w:rPr>
              <w:t>负债和所有者权益（或股东权益）总计</w:t>
            </w:r>
          </w:p>
        </w:tc>
        <w:tc>
          <w:tcPr>
            <w:tcW w:w="873" w:type="pct"/>
            <w:tcBorders>
              <w:top w:val="nil"/>
              <w:left w:val="nil"/>
              <w:bottom w:val="single" w:sz="8" w:space="0" w:color="000000"/>
              <w:right w:val="single" w:sz="4"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287,548,352.73</w:t>
            </w:r>
          </w:p>
        </w:tc>
        <w:tc>
          <w:tcPr>
            <w:tcW w:w="799" w:type="pct"/>
            <w:tcBorders>
              <w:top w:val="nil"/>
              <w:left w:val="nil"/>
              <w:bottom w:val="single" w:sz="8" w:space="0" w:color="000000"/>
              <w:right w:val="single" w:sz="8" w:space="0" w:color="000000"/>
            </w:tcBorders>
            <w:shd w:val="clear" w:color="auto" w:fill="auto"/>
            <w:noWrap/>
            <w:vAlign w:val="center"/>
            <w:hideMark/>
          </w:tcPr>
          <w:p w:rsidR="00775122" w:rsidRPr="00775122" w:rsidRDefault="00775122" w:rsidP="004D52F9">
            <w:pPr>
              <w:widowControl/>
              <w:jc w:val="center"/>
              <w:rPr>
                <w:rFonts w:ascii="Arial" w:eastAsia="宋体" w:hAnsi="Arial" w:cs="Arial"/>
                <w:kern w:val="0"/>
                <w:sz w:val="18"/>
                <w:szCs w:val="16"/>
              </w:rPr>
            </w:pPr>
            <w:r w:rsidRPr="00775122">
              <w:rPr>
                <w:rFonts w:ascii="Arial" w:eastAsia="宋体" w:hAnsi="Arial" w:cs="Arial"/>
                <w:kern w:val="0"/>
                <w:sz w:val="18"/>
                <w:szCs w:val="16"/>
              </w:rPr>
              <w:t>293,511,326.98</w:t>
            </w:r>
          </w:p>
        </w:tc>
      </w:tr>
    </w:tbl>
    <w:p w:rsidR="00B40249" w:rsidRDefault="00B40249" w:rsidP="00E36432">
      <w:pPr>
        <w:widowControl/>
        <w:rPr>
          <w:rFonts w:ascii="Arial Unicode MS" w:eastAsia="宋体" w:hAnsi="Arial Unicode MS" w:cs="宋体"/>
          <w:color w:val="000000"/>
          <w:kern w:val="0"/>
          <w:sz w:val="18"/>
          <w:szCs w:val="22"/>
        </w:rPr>
      </w:pPr>
    </w:p>
    <w:p w:rsidR="0017046B" w:rsidRPr="004D52F9" w:rsidRDefault="0017046B" w:rsidP="0017046B">
      <w:pPr>
        <w:widowControl/>
        <w:jc w:val="center"/>
        <w:rPr>
          <w:rFonts w:ascii="Arial" w:eastAsia="宋体" w:hAnsi="Arial" w:cs="Arial"/>
          <w:kern w:val="0"/>
          <w:sz w:val="18"/>
          <w:szCs w:val="16"/>
        </w:rPr>
      </w:pPr>
      <w:r>
        <w:rPr>
          <w:rFonts w:ascii="Arial" w:eastAsia="宋体" w:hAnsi="Arial" w:cs="Arial" w:hint="eastAsia"/>
          <w:kern w:val="0"/>
          <w:sz w:val="18"/>
          <w:szCs w:val="16"/>
        </w:rPr>
        <w:t>利润表</w:t>
      </w:r>
    </w:p>
    <w:p w:rsidR="001A2B3F" w:rsidRPr="0017046B" w:rsidRDefault="0017046B"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编制单位：福州三</w:t>
      </w:r>
      <w:proofErr w:type="gramStart"/>
      <w:r w:rsidRPr="004D52F9">
        <w:rPr>
          <w:rFonts w:ascii="Arial" w:eastAsia="宋体" w:hAnsi="Arial" w:cs="Arial" w:hint="eastAsia"/>
          <w:kern w:val="0"/>
          <w:sz w:val="18"/>
          <w:szCs w:val="16"/>
        </w:rPr>
        <w:t>迪坂</w:t>
      </w:r>
      <w:proofErr w:type="gramEnd"/>
      <w:r w:rsidRPr="004D52F9">
        <w:rPr>
          <w:rFonts w:ascii="Arial" w:eastAsia="宋体" w:hAnsi="Arial" w:cs="Arial" w:hint="eastAsia"/>
          <w:kern w:val="0"/>
          <w:sz w:val="18"/>
          <w:szCs w:val="16"/>
        </w:rPr>
        <w:t>南置业有限公司</w:t>
      </w:r>
      <w:r w:rsidRPr="004D52F9">
        <w:rPr>
          <w:rFonts w:ascii="Arial" w:eastAsia="宋体" w:hAnsi="Arial" w:cs="Arial" w:hint="eastAsia"/>
          <w:kern w:val="0"/>
          <w:sz w:val="18"/>
          <w:szCs w:val="16"/>
        </w:rPr>
        <w:t xml:space="preserve">             </w:t>
      </w:r>
      <w:r w:rsidRPr="004D52F9">
        <w:rPr>
          <w:rFonts w:ascii="Arial" w:eastAsia="宋体" w:hAnsi="Arial" w:cs="Arial" w:hint="eastAsia"/>
          <w:kern w:val="0"/>
          <w:sz w:val="18"/>
          <w:szCs w:val="16"/>
        </w:rPr>
        <w:t>编制期间：</w:t>
      </w:r>
      <w:r w:rsidRPr="004D52F9">
        <w:rPr>
          <w:rFonts w:ascii="Arial" w:eastAsia="宋体" w:hAnsi="Arial" w:cs="Arial" w:hint="eastAsia"/>
          <w:kern w:val="0"/>
          <w:sz w:val="18"/>
          <w:szCs w:val="16"/>
        </w:rPr>
        <w:t>2020</w:t>
      </w:r>
      <w:r w:rsidRPr="004D52F9">
        <w:rPr>
          <w:rFonts w:ascii="Arial" w:eastAsia="宋体" w:hAnsi="Arial" w:cs="Arial" w:hint="eastAsia"/>
          <w:kern w:val="0"/>
          <w:sz w:val="18"/>
          <w:szCs w:val="16"/>
        </w:rPr>
        <w:t>年</w:t>
      </w:r>
      <w:r w:rsidRPr="004D52F9">
        <w:rPr>
          <w:rFonts w:ascii="Arial" w:eastAsia="宋体" w:hAnsi="Arial" w:cs="Arial" w:hint="eastAsia"/>
          <w:kern w:val="0"/>
          <w:sz w:val="18"/>
          <w:szCs w:val="16"/>
        </w:rPr>
        <w:t>1</w:t>
      </w:r>
      <w:r w:rsidRPr="004D52F9">
        <w:rPr>
          <w:rFonts w:ascii="Arial" w:eastAsia="宋体" w:hAnsi="Arial" w:cs="Arial" w:hint="eastAsia"/>
          <w:kern w:val="0"/>
          <w:sz w:val="18"/>
          <w:szCs w:val="16"/>
        </w:rPr>
        <w:t>月</w:t>
      </w:r>
      <w:r w:rsidRPr="004D52F9">
        <w:rPr>
          <w:rFonts w:ascii="Arial" w:eastAsia="宋体" w:hAnsi="Arial" w:cs="Arial" w:hint="eastAsia"/>
          <w:kern w:val="0"/>
          <w:sz w:val="18"/>
          <w:szCs w:val="16"/>
        </w:rPr>
        <w:t xml:space="preserve">  </w:t>
      </w:r>
      <w:r>
        <w:rPr>
          <w:rFonts w:ascii="Arial" w:eastAsia="宋体" w:hAnsi="Arial" w:cs="Arial" w:hint="eastAsia"/>
          <w:kern w:val="0"/>
          <w:sz w:val="18"/>
          <w:szCs w:val="16"/>
        </w:rPr>
        <w:t xml:space="preserve">                        </w:t>
      </w:r>
      <w:r w:rsidRPr="004D52F9">
        <w:rPr>
          <w:rFonts w:ascii="Arial" w:eastAsia="宋体" w:hAnsi="Arial" w:cs="Arial" w:hint="eastAsia"/>
          <w:kern w:val="0"/>
          <w:sz w:val="18"/>
          <w:szCs w:val="16"/>
        </w:rPr>
        <w:t xml:space="preserve"> </w:t>
      </w:r>
      <w:r w:rsidRPr="004D52F9">
        <w:rPr>
          <w:rFonts w:ascii="Arial" w:eastAsia="宋体" w:hAnsi="Arial" w:cs="Arial" w:hint="eastAsia"/>
          <w:kern w:val="0"/>
          <w:sz w:val="18"/>
          <w:szCs w:val="16"/>
        </w:rPr>
        <w:t>单位：元</w:t>
      </w:r>
    </w:p>
    <w:tbl>
      <w:tblPr>
        <w:tblW w:w="5000" w:type="pct"/>
        <w:tblLayout w:type="fixed"/>
        <w:tblLook w:val="04A0"/>
      </w:tblPr>
      <w:tblGrid>
        <w:gridCol w:w="5638"/>
        <w:gridCol w:w="1983"/>
        <w:gridCol w:w="1893"/>
      </w:tblGrid>
      <w:tr w:rsidR="004D52F9" w:rsidRPr="004D52F9" w:rsidTr="001703B0">
        <w:trPr>
          <w:trHeight w:val="282"/>
          <w:tblHeader/>
        </w:trPr>
        <w:tc>
          <w:tcPr>
            <w:tcW w:w="2963" w:type="pct"/>
            <w:tcBorders>
              <w:top w:val="single" w:sz="8" w:space="0" w:color="000000"/>
              <w:left w:val="single" w:sz="8" w:space="0" w:color="000000"/>
              <w:bottom w:val="single" w:sz="4" w:space="0" w:color="000000"/>
              <w:right w:val="single" w:sz="4" w:space="0" w:color="000000"/>
            </w:tcBorders>
            <w:shd w:val="clear" w:color="000000" w:fill="FFFFFF"/>
            <w:noWrap/>
            <w:vAlign w:val="center"/>
            <w:hideMark/>
          </w:tcPr>
          <w:p w:rsidR="004D52F9" w:rsidRPr="0017046B" w:rsidRDefault="004D52F9" w:rsidP="004D52F9">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项</w:t>
            </w:r>
            <w:r w:rsidRPr="0017046B">
              <w:rPr>
                <w:rFonts w:ascii="Arial" w:eastAsia="宋体" w:hAnsi="Arial" w:cs="Arial" w:hint="eastAsia"/>
                <w:kern w:val="0"/>
                <w:sz w:val="18"/>
                <w:szCs w:val="16"/>
              </w:rPr>
              <w:t xml:space="preserve"> </w:t>
            </w:r>
            <w:r w:rsidRPr="0017046B">
              <w:rPr>
                <w:rFonts w:ascii="Arial" w:eastAsia="宋体" w:hAnsi="Arial" w:cs="Arial" w:hint="eastAsia"/>
                <w:kern w:val="0"/>
                <w:sz w:val="18"/>
                <w:szCs w:val="16"/>
              </w:rPr>
              <w:t>目</w:t>
            </w:r>
          </w:p>
        </w:tc>
        <w:tc>
          <w:tcPr>
            <w:tcW w:w="1042" w:type="pct"/>
            <w:tcBorders>
              <w:top w:val="single" w:sz="8" w:space="0" w:color="000000"/>
              <w:left w:val="nil"/>
              <w:bottom w:val="single" w:sz="4" w:space="0" w:color="000000"/>
              <w:right w:val="single" w:sz="4" w:space="0" w:color="000000"/>
            </w:tcBorders>
            <w:shd w:val="clear" w:color="000000" w:fill="FFFFFF"/>
            <w:noWrap/>
            <w:vAlign w:val="center"/>
            <w:hideMark/>
          </w:tcPr>
          <w:p w:rsidR="004D52F9" w:rsidRPr="0017046B" w:rsidRDefault="004D52F9" w:rsidP="004D52F9">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本期金额</w:t>
            </w:r>
          </w:p>
        </w:tc>
        <w:tc>
          <w:tcPr>
            <w:tcW w:w="995" w:type="pct"/>
            <w:tcBorders>
              <w:top w:val="single" w:sz="8" w:space="0" w:color="000000"/>
              <w:left w:val="nil"/>
              <w:bottom w:val="single" w:sz="4" w:space="0" w:color="000000"/>
              <w:right w:val="single" w:sz="8" w:space="0" w:color="000000"/>
            </w:tcBorders>
            <w:shd w:val="clear" w:color="000000" w:fill="FFFFFF"/>
            <w:noWrap/>
            <w:vAlign w:val="center"/>
            <w:hideMark/>
          </w:tcPr>
          <w:p w:rsidR="004D52F9" w:rsidRPr="0017046B" w:rsidRDefault="004D52F9" w:rsidP="004D52F9">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本年金额</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一、营业收入</w:t>
            </w:r>
          </w:p>
        </w:tc>
        <w:tc>
          <w:tcPr>
            <w:tcW w:w="1042" w:type="pct"/>
            <w:tcBorders>
              <w:top w:val="nil"/>
              <w:left w:val="nil"/>
              <w:bottom w:val="single" w:sz="4" w:space="0" w:color="000000"/>
              <w:right w:val="single" w:sz="4"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0.00</w:t>
            </w:r>
          </w:p>
        </w:tc>
        <w:tc>
          <w:tcPr>
            <w:tcW w:w="995" w:type="pct"/>
            <w:tcBorders>
              <w:top w:val="nil"/>
              <w:left w:val="nil"/>
              <w:bottom w:val="single" w:sz="4" w:space="0" w:color="000000"/>
              <w:right w:val="single" w:sz="8"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0.00</w:t>
            </w:r>
          </w:p>
        </w:tc>
      </w:tr>
      <w:tr w:rsidR="004D52F9" w:rsidRPr="004D52F9" w:rsidTr="004D52F9">
        <w:trPr>
          <w:trHeight w:val="25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减：营业成本</w:t>
            </w:r>
          </w:p>
        </w:tc>
        <w:tc>
          <w:tcPr>
            <w:tcW w:w="1042" w:type="pct"/>
            <w:tcBorders>
              <w:top w:val="nil"/>
              <w:left w:val="nil"/>
              <w:bottom w:val="single" w:sz="4" w:space="0" w:color="000000"/>
              <w:right w:val="single" w:sz="4"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0.00</w:t>
            </w:r>
          </w:p>
        </w:tc>
        <w:tc>
          <w:tcPr>
            <w:tcW w:w="995" w:type="pct"/>
            <w:tcBorders>
              <w:top w:val="nil"/>
              <w:left w:val="nil"/>
              <w:bottom w:val="single" w:sz="4" w:space="0" w:color="000000"/>
              <w:right w:val="single" w:sz="8"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0.00</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 xml:space="preserve">    </w:t>
            </w:r>
            <w:r w:rsidRPr="0017046B">
              <w:rPr>
                <w:rFonts w:ascii="Arial" w:eastAsia="宋体" w:hAnsi="Arial" w:cs="Arial" w:hint="eastAsia"/>
                <w:kern w:val="0"/>
                <w:sz w:val="18"/>
                <w:szCs w:val="16"/>
              </w:rPr>
              <w:t>营业税金及附加</w:t>
            </w:r>
          </w:p>
        </w:tc>
        <w:tc>
          <w:tcPr>
            <w:tcW w:w="1042" w:type="pct"/>
            <w:tcBorders>
              <w:top w:val="nil"/>
              <w:left w:val="nil"/>
              <w:bottom w:val="single" w:sz="4" w:space="0" w:color="000000"/>
              <w:right w:val="single" w:sz="4"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0.00</w:t>
            </w:r>
          </w:p>
        </w:tc>
        <w:tc>
          <w:tcPr>
            <w:tcW w:w="995" w:type="pct"/>
            <w:tcBorders>
              <w:top w:val="nil"/>
              <w:left w:val="nil"/>
              <w:bottom w:val="single" w:sz="4" w:space="0" w:color="000000"/>
              <w:right w:val="single" w:sz="8"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0.00</w:t>
            </w:r>
          </w:p>
        </w:tc>
      </w:tr>
      <w:tr w:rsidR="004D52F9" w:rsidRPr="004D52F9" w:rsidTr="004D52F9">
        <w:trPr>
          <w:trHeight w:val="25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 xml:space="preserve">    </w:t>
            </w:r>
            <w:r w:rsidRPr="0017046B">
              <w:rPr>
                <w:rFonts w:ascii="Arial" w:eastAsia="宋体" w:hAnsi="Arial" w:cs="Arial" w:hint="eastAsia"/>
                <w:kern w:val="0"/>
                <w:sz w:val="18"/>
                <w:szCs w:val="16"/>
              </w:rPr>
              <w:t>销售费用</w:t>
            </w:r>
          </w:p>
        </w:tc>
        <w:tc>
          <w:tcPr>
            <w:tcW w:w="1042" w:type="pct"/>
            <w:tcBorders>
              <w:top w:val="nil"/>
              <w:left w:val="nil"/>
              <w:bottom w:val="single" w:sz="4" w:space="0" w:color="000000"/>
              <w:right w:val="single" w:sz="4"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0.00</w:t>
            </w:r>
          </w:p>
        </w:tc>
        <w:tc>
          <w:tcPr>
            <w:tcW w:w="995" w:type="pct"/>
            <w:tcBorders>
              <w:top w:val="nil"/>
              <w:left w:val="nil"/>
              <w:bottom w:val="single" w:sz="4" w:space="0" w:color="000000"/>
              <w:right w:val="single" w:sz="8"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0.00</w:t>
            </w:r>
          </w:p>
        </w:tc>
      </w:tr>
      <w:tr w:rsidR="004D52F9" w:rsidRPr="004D52F9" w:rsidTr="004D52F9">
        <w:trPr>
          <w:trHeight w:val="25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 xml:space="preserve">    </w:t>
            </w:r>
            <w:r w:rsidRPr="0017046B">
              <w:rPr>
                <w:rFonts w:ascii="Arial" w:eastAsia="宋体" w:hAnsi="Arial" w:cs="Arial" w:hint="eastAsia"/>
                <w:kern w:val="0"/>
                <w:sz w:val="18"/>
                <w:szCs w:val="16"/>
              </w:rPr>
              <w:t>管理费用</w:t>
            </w:r>
          </w:p>
        </w:tc>
        <w:tc>
          <w:tcPr>
            <w:tcW w:w="1042" w:type="pct"/>
            <w:tcBorders>
              <w:top w:val="nil"/>
              <w:left w:val="nil"/>
              <w:bottom w:val="single" w:sz="4" w:space="0" w:color="000000"/>
              <w:right w:val="single" w:sz="4"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121,022.47</w:t>
            </w:r>
          </w:p>
        </w:tc>
        <w:tc>
          <w:tcPr>
            <w:tcW w:w="995" w:type="pct"/>
            <w:tcBorders>
              <w:top w:val="nil"/>
              <w:left w:val="nil"/>
              <w:bottom w:val="single" w:sz="4" w:space="0" w:color="000000"/>
              <w:right w:val="single" w:sz="8"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121,022.47</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 xml:space="preserve">    </w:t>
            </w:r>
            <w:r w:rsidRPr="0017046B">
              <w:rPr>
                <w:rFonts w:ascii="Arial" w:eastAsia="宋体" w:hAnsi="Arial" w:cs="Arial" w:hint="eastAsia"/>
                <w:kern w:val="0"/>
                <w:sz w:val="18"/>
                <w:szCs w:val="16"/>
              </w:rPr>
              <w:t>财务费用</w:t>
            </w:r>
          </w:p>
        </w:tc>
        <w:tc>
          <w:tcPr>
            <w:tcW w:w="1042" w:type="pct"/>
            <w:tcBorders>
              <w:top w:val="nil"/>
              <w:left w:val="nil"/>
              <w:bottom w:val="single" w:sz="4" w:space="0" w:color="000000"/>
              <w:right w:val="single" w:sz="4"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655.00</w:t>
            </w:r>
          </w:p>
        </w:tc>
        <w:tc>
          <w:tcPr>
            <w:tcW w:w="995" w:type="pct"/>
            <w:tcBorders>
              <w:top w:val="nil"/>
              <w:left w:val="nil"/>
              <w:bottom w:val="single" w:sz="4" w:space="0" w:color="000000"/>
              <w:right w:val="single" w:sz="8"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655.00</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 xml:space="preserve">    </w:t>
            </w:r>
            <w:r w:rsidRPr="0017046B">
              <w:rPr>
                <w:rFonts w:ascii="Arial" w:eastAsia="宋体" w:hAnsi="Arial" w:cs="Arial" w:hint="eastAsia"/>
                <w:kern w:val="0"/>
                <w:sz w:val="18"/>
                <w:szCs w:val="16"/>
              </w:rPr>
              <w:t>资产减值损失</w:t>
            </w:r>
          </w:p>
        </w:tc>
        <w:tc>
          <w:tcPr>
            <w:tcW w:w="1042" w:type="pct"/>
            <w:tcBorders>
              <w:top w:val="nil"/>
              <w:left w:val="nil"/>
              <w:bottom w:val="single" w:sz="4" w:space="0" w:color="000000"/>
              <w:right w:val="single" w:sz="4"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0.00</w:t>
            </w:r>
          </w:p>
        </w:tc>
        <w:tc>
          <w:tcPr>
            <w:tcW w:w="995" w:type="pct"/>
            <w:tcBorders>
              <w:top w:val="nil"/>
              <w:left w:val="nil"/>
              <w:bottom w:val="single" w:sz="4" w:space="0" w:color="000000"/>
              <w:right w:val="single" w:sz="8"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0.00</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加：公允价值变动收益（损失以“－”号填列）</w:t>
            </w:r>
          </w:p>
        </w:tc>
        <w:tc>
          <w:tcPr>
            <w:tcW w:w="1042" w:type="pct"/>
            <w:tcBorders>
              <w:top w:val="nil"/>
              <w:left w:val="nil"/>
              <w:bottom w:val="single" w:sz="4" w:space="0" w:color="000000"/>
              <w:right w:val="single" w:sz="4"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0.00</w:t>
            </w:r>
          </w:p>
        </w:tc>
        <w:tc>
          <w:tcPr>
            <w:tcW w:w="995" w:type="pct"/>
            <w:tcBorders>
              <w:top w:val="nil"/>
              <w:left w:val="nil"/>
              <w:bottom w:val="single" w:sz="4" w:space="0" w:color="000000"/>
              <w:right w:val="single" w:sz="8"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0.00</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 xml:space="preserve">    </w:t>
            </w:r>
            <w:r w:rsidRPr="0017046B">
              <w:rPr>
                <w:rFonts w:ascii="Arial" w:eastAsia="宋体" w:hAnsi="Arial" w:cs="Arial" w:hint="eastAsia"/>
                <w:kern w:val="0"/>
                <w:sz w:val="18"/>
                <w:szCs w:val="16"/>
              </w:rPr>
              <w:t>投资收益（损失以“－”号填列）</w:t>
            </w:r>
          </w:p>
        </w:tc>
        <w:tc>
          <w:tcPr>
            <w:tcW w:w="1042" w:type="pct"/>
            <w:tcBorders>
              <w:top w:val="nil"/>
              <w:left w:val="nil"/>
              <w:bottom w:val="single" w:sz="4" w:space="0" w:color="000000"/>
              <w:right w:val="single" w:sz="4"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0.00</w:t>
            </w:r>
          </w:p>
        </w:tc>
        <w:tc>
          <w:tcPr>
            <w:tcW w:w="995" w:type="pct"/>
            <w:tcBorders>
              <w:top w:val="nil"/>
              <w:left w:val="nil"/>
              <w:bottom w:val="single" w:sz="4" w:space="0" w:color="000000"/>
              <w:right w:val="single" w:sz="8"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0.00</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 xml:space="preserve">    </w:t>
            </w:r>
            <w:r w:rsidRPr="0017046B">
              <w:rPr>
                <w:rFonts w:ascii="Arial" w:eastAsia="宋体" w:hAnsi="Arial" w:cs="Arial" w:hint="eastAsia"/>
                <w:kern w:val="0"/>
                <w:sz w:val="18"/>
                <w:szCs w:val="16"/>
              </w:rPr>
              <w:t>其中：对联营企业和合营企业的投资收益</w:t>
            </w:r>
          </w:p>
        </w:tc>
        <w:tc>
          <w:tcPr>
            <w:tcW w:w="1042" w:type="pct"/>
            <w:tcBorders>
              <w:top w:val="nil"/>
              <w:left w:val="nil"/>
              <w:bottom w:val="single" w:sz="4" w:space="0" w:color="000000"/>
              <w:right w:val="single" w:sz="4"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 xml:space="preserve">　</w:t>
            </w:r>
          </w:p>
        </w:tc>
        <w:tc>
          <w:tcPr>
            <w:tcW w:w="995" w:type="pct"/>
            <w:tcBorders>
              <w:top w:val="nil"/>
              <w:left w:val="nil"/>
              <w:bottom w:val="single" w:sz="4" w:space="0" w:color="000000"/>
              <w:right w:val="single" w:sz="8"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 xml:space="preserve">　</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二、营业利润（亏损以“－”号填列）</w:t>
            </w:r>
          </w:p>
        </w:tc>
        <w:tc>
          <w:tcPr>
            <w:tcW w:w="1042" w:type="pct"/>
            <w:tcBorders>
              <w:top w:val="nil"/>
              <w:left w:val="nil"/>
              <w:bottom w:val="single" w:sz="4" w:space="0" w:color="000000"/>
              <w:right w:val="single" w:sz="4"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(121,677.47)</w:t>
            </w:r>
          </w:p>
        </w:tc>
        <w:tc>
          <w:tcPr>
            <w:tcW w:w="995" w:type="pct"/>
            <w:tcBorders>
              <w:top w:val="nil"/>
              <w:left w:val="nil"/>
              <w:bottom w:val="single" w:sz="4" w:space="0" w:color="000000"/>
              <w:right w:val="single" w:sz="8" w:space="0" w:color="000000"/>
            </w:tcBorders>
            <w:shd w:val="clear" w:color="FF0000" w:fill="FFFFFF"/>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(121,677.47)</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加：营业外收入</w:t>
            </w:r>
          </w:p>
        </w:tc>
        <w:tc>
          <w:tcPr>
            <w:tcW w:w="1042" w:type="pct"/>
            <w:tcBorders>
              <w:top w:val="nil"/>
              <w:left w:val="nil"/>
              <w:bottom w:val="single" w:sz="4" w:space="0" w:color="000000"/>
              <w:right w:val="single" w:sz="4"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0.00</w:t>
            </w:r>
          </w:p>
        </w:tc>
        <w:tc>
          <w:tcPr>
            <w:tcW w:w="995" w:type="pct"/>
            <w:tcBorders>
              <w:top w:val="nil"/>
              <w:left w:val="nil"/>
              <w:bottom w:val="single" w:sz="4" w:space="0" w:color="000000"/>
              <w:right w:val="single" w:sz="8"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0.00</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 xml:space="preserve">    </w:t>
            </w:r>
            <w:r w:rsidRPr="0017046B">
              <w:rPr>
                <w:rFonts w:ascii="Arial" w:eastAsia="宋体" w:hAnsi="Arial" w:cs="Arial" w:hint="eastAsia"/>
                <w:kern w:val="0"/>
                <w:sz w:val="18"/>
                <w:szCs w:val="16"/>
              </w:rPr>
              <w:t>其中：非流动资产处置利得</w:t>
            </w:r>
          </w:p>
        </w:tc>
        <w:tc>
          <w:tcPr>
            <w:tcW w:w="1042" w:type="pct"/>
            <w:tcBorders>
              <w:top w:val="nil"/>
              <w:left w:val="nil"/>
              <w:bottom w:val="single" w:sz="4" w:space="0" w:color="000000"/>
              <w:right w:val="single" w:sz="4"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 xml:space="preserve">　</w:t>
            </w:r>
          </w:p>
        </w:tc>
        <w:tc>
          <w:tcPr>
            <w:tcW w:w="995" w:type="pct"/>
            <w:tcBorders>
              <w:top w:val="nil"/>
              <w:left w:val="nil"/>
              <w:bottom w:val="single" w:sz="4" w:space="0" w:color="000000"/>
              <w:right w:val="single" w:sz="8"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 xml:space="preserve">　</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减：营业外支出</w:t>
            </w:r>
          </w:p>
        </w:tc>
        <w:tc>
          <w:tcPr>
            <w:tcW w:w="1042" w:type="pct"/>
            <w:tcBorders>
              <w:top w:val="nil"/>
              <w:left w:val="nil"/>
              <w:bottom w:val="single" w:sz="4" w:space="0" w:color="000000"/>
              <w:right w:val="single" w:sz="4"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0.00</w:t>
            </w:r>
          </w:p>
        </w:tc>
        <w:tc>
          <w:tcPr>
            <w:tcW w:w="995" w:type="pct"/>
            <w:tcBorders>
              <w:top w:val="nil"/>
              <w:left w:val="nil"/>
              <w:bottom w:val="single" w:sz="4" w:space="0" w:color="000000"/>
              <w:right w:val="single" w:sz="8"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0.00</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 xml:space="preserve">    </w:t>
            </w:r>
            <w:r w:rsidRPr="0017046B">
              <w:rPr>
                <w:rFonts w:ascii="Arial" w:eastAsia="宋体" w:hAnsi="Arial" w:cs="Arial" w:hint="eastAsia"/>
                <w:kern w:val="0"/>
                <w:sz w:val="18"/>
                <w:szCs w:val="16"/>
              </w:rPr>
              <w:t>其中：非流动资产处置损失</w:t>
            </w:r>
          </w:p>
        </w:tc>
        <w:tc>
          <w:tcPr>
            <w:tcW w:w="1042" w:type="pct"/>
            <w:tcBorders>
              <w:top w:val="nil"/>
              <w:left w:val="nil"/>
              <w:bottom w:val="single" w:sz="4" w:space="0" w:color="000000"/>
              <w:right w:val="single" w:sz="4"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 xml:space="preserve">　</w:t>
            </w:r>
          </w:p>
        </w:tc>
        <w:tc>
          <w:tcPr>
            <w:tcW w:w="995" w:type="pct"/>
            <w:tcBorders>
              <w:top w:val="nil"/>
              <w:left w:val="nil"/>
              <w:bottom w:val="single" w:sz="4" w:space="0" w:color="000000"/>
              <w:right w:val="single" w:sz="8"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 xml:space="preserve">　</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三、利润总额（亏损总额以“－”号填列）</w:t>
            </w:r>
          </w:p>
        </w:tc>
        <w:tc>
          <w:tcPr>
            <w:tcW w:w="1042" w:type="pct"/>
            <w:tcBorders>
              <w:top w:val="nil"/>
              <w:left w:val="nil"/>
              <w:bottom w:val="single" w:sz="4" w:space="0" w:color="000000"/>
              <w:right w:val="single" w:sz="4"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(121,677.47)</w:t>
            </w:r>
          </w:p>
        </w:tc>
        <w:tc>
          <w:tcPr>
            <w:tcW w:w="995" w:type="pct"/>
            <w:tcBorders>
              <w:top w:val="nil"/>
              <w:left w:val="nil"/>
              <w:bottom w:val="single" w:sz="4" w:space="0" w:color="000000"/>
              <w:right w:val="single" w:sz="8" w:space="0" w:color="000000"/>
            </w:tcBorders>
            <w:shd w:val="clear" w:color="FF0000" w:fill="FFFFFF"/>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(121,677.47)</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减：所得税费用</w:t>
            </w:r>
          </w:p>
        </w:tc>
        <w:tc>
          <w:tcPr>
            <w:tcW w:w="1042" w:type="pct"/>
            <w:tcBorders>
              <w:top w:val="nil"/>
              <w:left w:val="nil"/>
              <w:bottom w:val="single" w:sz="4" w:space="0" w:color="000000"/>
              <w:right w:val="single" w:sz="4"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0.00</w:t>
            </w:r>
          </w:p>
        </w:tc>
        <w:tc>
          <w:tcPr>
            <w:tcW w:w="995" w:type="pct"/>
            <w:tcBorders>
              <w:top w:val="nil"/>
              <w:left w:val="nil"/>
              <w:bottom w:val="single" w:sz="4" w:space="0" w:color="000000"/>
              <w:right w:val="single" w:sz="8"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0.00</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四、净利润（净亏损以“－”号填列）</w:t>
            </w:r>
          </w:p>
        </w:tc>
        <w:tc>
          <w:tcPr>
            <w:tcW w:w="1042" w:type="pct"/>
            <w:tcBorders>
              <w:top w:val="nil"/>
              <w:left w:val="nil"/>
              <w:bottom w:val="single" w:sz="4" w:space="0" w:color="000000"/>
              <w:right w:val="single" w:sz="4"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(121,677.47)</w:t>
            </w:r>
          </w:p>
        </w:tc>
        <w:tc>
          <w:tcPr>
            <w:tcW w:w="995" w:type="pct"/>
            <w:tcBorders>
              <w:top w:val="nil"/>
              <w:left w:val="nil"/>
              <w:bottom w:val="single" w:sz="4" w:space="0" w:color="000000"/>
              <w:right w:val="single" w:sz="8" w:space="0" w:color="000000"/>
            </w:tcBorders>
            <w:shd w:val="clear" w:color="FF0000" w:fill="FFFFFF"/>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(121,677.47)</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 xml:space="preserve">    </w:t>
            </w:r>
            <w:r w:rsidRPr="0017046B">
              <w:rPr>
                <w:rFonts w:ascii="Arial" w:eastAsia="宋体" w:hAnsi="Arial" w:cs="Arial" w:hint="eastAsia"/>
                <w:kern w:val="0"/>
                <w:sz w:val="18"/>
                <w:szCs w:val="16"/>
              </w:rPr>
              <w:t>其中：归属于母公司所有者的净利润</w:t>
            </w:r>
          </w:p>
        </w:tc>
        <w:tc>
          <w:tcPr>
            <w:tcW w:w="1042" w:type="pct"/>
            <w:tcBorders>
              <w:top w:val="nil"/>
              <w:left w:val="nil"/>
              <w:bottom w:val="single" w:sz="4" w:space="0" w:color="000000"/>
              <w:right w:val="single" w:sz="4"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(121,677.47)</w:t>
            </w:r>
          </w:p>
        </w:tc>
        <w:tc>
          <w:tcPr>
            <w:tcW w:w="995" w:type="pct"/>
            <w:tcBorders>
              <w:top w:val="nil"/>
              <w:left w:val="nil"/>
              <w:bottom w:val="single" w:sz="4" w:space="0" w:color="000000"/>
              <w:right w:val="single" w:sz="8"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(121,677.47)</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 xml:space="preserve">          </w:t>
            </w:r>
            <w:r w:rsidRPr="0017046B">
              <w:rPr>
                <w:rFonts w:ascii="Arial" w:eastAsia="宋体" w:hAnsi="Arial" w:cs="Arial" w:hint="eastAsia"/>
                <w:kern w:val="0"/>
                <w:sz w:val="18"/>
                <w:szCs w:val="16"/>
              </w:rPr>
              <w:t>少数股东损益</w:t>
            </w:r>
          </w:p>
        </w:tc>
        <w:tc>
          <w:tcPr>
            <w:tcW w:w="1042" w:type="pct"/>
            <w:tcBorders>
              <w:top w:val="nil"/>
              <w:left w:val="nil"/>
              <w:bottom w:val="single" w:sz="4" w:space="0" w:color="000000"/>
              <w:right w:val="single" w:sz="4"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 xml:space="preserve">　</w:t>
            </w:r>
          </w:p>
        </w:tc>
        <w:tc>
          <w:tcPr>
            <w:tcW w:w="995" w:type="pct"/>
            <w:tcBorders>
              <w:top w:val="nil"/>
              <w:left w:val="nil"/>
              <w:bottom w:val="single" w:sz="4" w:space="0" w:color="000000"/>
              <w:right w:val="single" w:sz="8"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kern w:val="0"/>
                <w:sz w:val="18"/>
                <w:szCs w:val="16"/>
              </w:rPr>
              <w:t xml:space="preserve">　</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五、其他综合收益的税后净额</w:t>
            </w:r>
          </w:p>
        </w:tc>
        <w:tc>
          <w:tcPr>
            <w:tcW w:w="1042" w:type="pct"/>
            <w:tcBorders>
              <w:top w:val="nil"/>
              <w:left w:val="nil"/>
              <w:bottom w:val="single" w:sz="4" w:space="0" w:color="000000"/>
              <w:right w:val="single" w:sz="4" w:space="0" w:color="000000"/>
            </w:tcBorders>
            <w:shd w:val="clear" w:color="000000" w:fill="FFFFFF"/>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0.00</w:t>
            </w:r>
          </w:p>
        </w:tc>
        <w:tc>
          <w:tcPr>
            <w:tcW w:w="995" w:type="pct"/>
            <w:tcBorders>
              <w:top w:val="nil"/>
              <w:left w:val="nil"/>
              <w:bottom w:val="single" w:sz="4" w:space="0" w:color="000000"/>
              <w:right w:val="single" w:sz="8"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0.00</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 xml:space="preserve">  </w:t>
            </w:r>
            <w:r w:rsidRPr="0017046B">
              <w:rPr>
                <w:rFonts w:ascii="Arial" w:eastAsia="宋体" w:hAnsi="Arial" w:cs="Arial" w:hint="eastAsia"/>
                <w:kern w:val="0"/>
                <w:sz w:val="18"/>
                <w:szCs w:val="16"/>
              </w:rPr>
              <w:t>（一）以后不能重分类进损益的其他综合收益</w:t>
            </w:r>
          </w:p>
        </w:tc>
        <w:tc>
          <w:tcPr>
            <w:tcW w:w="1042" w:type="pct"/>
            <w:tcBorders>
              <w:top w:val="nil"/>
              <w:left w:val="nil"/>
              <w:bottom w:val="single" w:sz="4" w:space="0" w:color="000000"/>
              <w:right w:val="single" w:sz="4" w:space="0" w:color="000000"/>
            </w:tcBorders>
            <w:shd w:val="clear" w:color="000000" w:fill="FFFFFF"/>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0.00</w:t>
            </w:r>
          </w:p>
        </w:tc>
        <w:tc>
          <w:tcPr>
            <w:tcW w:w="995" w:type="pct"/>
            <w:tcBorders>
              <w:top w:val="nil"/>
              <w:left w:val="nil"/>
              <w:bottom w:val="single" w:sz="4" w:space="0" w:color="000000"/>
              <w:right w:val="single" w:sz="8"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0.00</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 xml:space="preserve">   1</w:t>
            </w:r>
            <w:r w:rsidRPr="0017046B">
              <w:rPr>
                <w:rFonts w:ascii="Arial" w:eastAsia="宋体" w:hAnsi="Arial" w:cs="Arial" w:hint="eastAsia"/>
                <w:kern w:val="0"/>
                <w:sz w:val="18"/>
                <w:szCs w:val="16"/>
              </w:rPr>
              <w:t>、重新计量设定受益计划净负债或净资产的变动</w:t>
            </w:r>
          </w:p>
        </w:tc>
        <w:tc>
          <w:tcPr>
            <w:tcW w:w="1042" w:type="pct"/>
            <w:tcBorders>
              <w:top w:val="nil"/>
              <w:left w:val="nil"/>
              <w:bottom w:val="single" w:sz="4" w:space="0" w:color="000000"/>
              <w:right w:val="single" w:sz="4" w:space="0" w:color="000000"/>
            </w:tcBorders>
            <w:shd w:val="clear" w:color="000000" w:fill="FFFFFF"/>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 xml:space="preserve">　</w:t>
            </w:r>
          </w:p>
        </w:tc>
        <w:tc>
          <w:tcPr>
            <w:tcW w:w="995" w:type="pct"/>
            <w:tcBorders>
              <w:top w:val="nil"/>
              <w:left w:val="nil"/>
              <w:bottom w:val="single" w:sz="4" w:space="0" w:color="000000"/>
              <w:right w:val="single" w:sz="8"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 xml:space="preserve">　</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 xml:space="preserve">   2</w:t>
            </w:r>
            <w:r w:rsidRPr="0017046B">
              <w:rPr>
                <w:rFonts w:ascii="Arial" w:eastAsia="宋体" w:hAnsi="Arial" w:cs="Arial" w:hint="eastAsia"/>
                <w:kern w:val="0"/>
                <w:sz w:val="18"/>
                <w:szCs w:val="16"/>
              </w:rPr>
              <w:t>、权益法下在被投资单位不能重分类进损益的其他综合收益中享有的份额</w:t>
            </w:r>
          </w:p>
        </w:tc>
        <w:tc>
          <w:tcPr>
            <w:tcW w:w="1042" w:type="pct"/>
            <w:tcBorders>
              <w:top w:val="nil"/>
              <w:left w:val="nil"/>
              <w:bottom w:val="single" w:sz="4" w:space="0" w:color="000000"/>
              <w:right w:val="single" w:sz="4" w:space="0" w:color="000000"/>
            </w:tcBorders>
            <w:shd w:val="clear" w:color="000000" w:fill="FFFFFF"/>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 xml:space="preserve">　</w:t>
            </w:r>
          </w:p>
        </w:tc>
        <w:tc>
          <w:tcPr>
            <w:tcW w:w="995" w:type="pct"/>
            <w:tcBorders>
              <w:top w:val="nil"/>
              <w:left w:val="nil"/>
              <w:bottom w:val="single" w:sz="4" w:space="0" w:color="000000"/>
              <w:right w:val="single" w:sz="8"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 xml:space="preserve">　</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 xml:space="preserve">   3</w:t>
            </w:r>
            <w:r w:rsidRPr="0017046B">
              <w:rPr>
                <w:rFonts w:ascii="Arial" w:eastAsia="宋体" w:hAnsi="Arial" w:cs="Arial" w:hint="eastAsia"/>
                <w:kern w:val="0"/>
                <w:sz w:val="18"/>
                <w:szCs w:val="16"/>
              </w:rPr>
              <w:t>、其他</w:t>
            </w:r>
          </w:p>
        </w:tc>
        <w:tc>
          <w:tcPr>
            <w:tcW w:w="1042" w:type="pct"/>
            <w:tcBorders>
              <w:top w:val="nil"/>
              <w:left w:val="nil"/>
              <w:bottom w:val="single" w:sz="4" w:space="0" w:color="000000"/>
              <w:right w:val="single" w:sz="4" w:space="0" w:color="000000"/>
            </w:tcBorders>
            <w:shd w:val="clear" w:color="000000" w:fill="FFFFFF"/>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 xml:space="preserve">　</w:t>
            </w:r>
          </w:p>
        </w:tc>
        <w:tc>
          <w:tcPr>
            <w:tcW w:w="995" w:type="pct"/>
            <w:tcBorders>
              <w:top w:val="nil"/>
              <w:left w:val="nil"/>
              <w:bottom w:val="single" w:sz="4" w:space="0" w:color="000000"/>
              <w:right w:val="single" w:sz="8"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 xml:space="preserve">　</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 xml:space="preserve">  </w:t>
            </w:r>
            <w:r w:rsidRPr="0017046B">
              <w:rPr>
                <w:rFonts w:ascii="Arial" w:eastAsia="宋体" w:hAnsi="Arial" w:cs="Arial" w:hint="eastAsia"/>
                <w:kern w:val="0"/>
                <w:sz w:val="18"/>
                <w:szCs w:val="16"/>
              </w:rPr>
              <w:t>（二）以后将重分类进损益的其他综合收益</w:t>
            </w:r>
          </w:p>
        </w:tc>
        <w:tc>
          <w:tcPr>
            <w:tcW w:w="1042" w:type="pct"/>
            <w:tcBorders>
              <w:top w:val="nil"/>
              <w:left w:val="nil"/>
              <w:bottom w:val="single" w:sz="4" w:space="0" w:color="000000"/>
              <w:right w:val="single" w:sz="4" w:space="0" w:color="000000"/>
            </w:tcBorders>
            <w:shd w:val="clear" w:color="000000" w:fill="FFFFFF"/>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0.00</w:t>
            </w:r>
          </w:p>
        </w:tc>
        <w:tc>
          <w:tcPr>
            <w:tcW w:w="995" w:type="pct"/>
            <w:tcBorders>
              <w:top w:val="nil"/>
              <w:left w:val="nil"/>
              <w:bottom w:val="single" w:sz="4" w:space="0" w:color="000000"/>
              <w:right w:val="single" w:sz="8" w:space="0" w:color="000000"/>
            </w:tcBorders>
            <w:shd w:val="clear" w:color="000000" w:fill="FFFFFF"/>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0.00</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lastRenderedPageBreak/>
              <w:t xml:space="preserve">   1</w:t>
            </w:r>
            <w:r w:rsidRPr="0017046B">
              <w:rPr>
                <w:rFonts w:ascii="Arial" w:eastAsia="宋体" w:hAnsi="Arial" w:cs="Arial" w:hint="eastAsia"/>
                <w:kern w:val="0"/>
                <w:sz w:val="18"/>
                <w:szCs w:val="16"/>
              </w:rPr>
              <w:t>、权益法下在被投资单位以后将重分类进损益的其他综合收益中享有的份额</w:t>
            </w:r>
          </w:p>
        </w:tc>
        <w:tc>
          <w:tcPr>
            <w:tcW w:w="1042" w:type="pct"/>
            <w:tcBorders>
              <w:top w:val="nil"/>
              <w:left w:val="nil"/>
              <w:bottom w:val="single" w:sz="4" w:space="0" w:color="000000"/>
              <w:right w:val="single" w:sz="4" w:space="0" w:color="000000"/>
            </w:tcBorders>
            <w:shd w:val="clear" w:color="000000" w:fill="FFFFFF"/>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 xml:space="preserve">　</w:t>
            </w:r>
          </w:p>
        </w:tc>
        <w:tc>
          <w:tcPr>
            <w:tcW w:w="995" w:type="pct"/>
            <w:tcBorders>
              <w:top w:val="nil"/>
              <w:left w:val="nil"/>
              <w:bottom w:val="single" w:sz="4" w:space="0" w:color="000000"/>
              <w:right w:val="single" w:sz="8"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 xml:space="preserve">　</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 xml:space="preserve">   2</w:t>
            </w:r>
            <w:r w:rsidRPr="0017046B">
              <w:rPr>
                <w:rFonts w:ascii="Arial" w:eastAsia="宋体" w:hAnsi="Arial" w:cs="Arial" w:hint="eastAsia"/>
                <w:kern w:val="0"/>
                <w:sz w:val="18"/>
                <w:szCs w:val="16"/>
              </w:rPr>
              <w:t>、可供出售金融资产公允价值变动损益</w:t>
            </w:r>
          </w:p>
        </w:tc>
        <w:tc>
          <w:tcPr>
            <w:tcW w:w="1042" w:type="pct"/>
            <w:tcBorders>
              <w:top w:val="nil"/>
              <w:left w:val="nil"/>
              <w:bottom w:val="single" w:sz="4" w:space="0" w:color="000000"/>
              <w:right w:val="single" w:sz="4" w:space="0" w:color="000000"/>
            </w:tcBorders>
            <w:shd w:val="clear" w:color="000000" w:fill="FFFFFF"/>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 xml:space="preserve">　</w:t>
            </w:r>
          </w:p>
        </w:tc>
        <w:tc>
          <w:tcPr>
            <w:tcW w:w="995" w:type="pct"/>
            <w:tcBorders>
              <w:top w:val="nil"/>
              <w:left w:val="nil"/>
              <w:bottom w:val="single" w:sz="4" w:space="0" w:color="000000"/>
              <w:right w:val="single" w:sz="8"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 xml:space="preserve">　</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 xml:space="preserve">   3</w:t>
            </w:r>
            <w:r w:rsidRPr="0017046B">
              <w:rPr>
                <w:rFonts w:ascii="Arial" w:eastAsia="宋体" w:hAnsi="Arial" w:cs="Arial" w:hint="eastAsia"/>
                <w:kern w:val="0"/>
                <w:sz w:val="18"/>
                <w:szCs w:val="16"/>
              </w:rPr>
              <w:t>、持有至到期</w:t>
            </w:r>
            <w:proofErr w:type="gramStart"/>
            <w:r w:rsidRPr="0017046B">
              <w:rPr>
                <w:rFonts w:ascii="Arial" w:eastAsia="宋体" w:hAnsi="Arial" w:cs="Arial" w:hint="eastAsia"/>
                <w:kern w:val="0"/>
                <w:sz w:val="18"/>
                <w:szCs w:val="16"/>
              </w:rPr>
              <w:t>投资重</w:t>
            </w:r>
            <w:proofErr w:type="gramEnd"/>
            <w:r w:rsidRPr="0017046B">
              <w:rPr>
                <w:rFonts w:ascii="Arial" w:eastAsia="宋体" w:hAnsi="Arial" w:cs="Arial" w:hint="eastAsia"/>
                <w:kern w:val="0"/>
                <w:sz w:val="18"/>
                <w:szCs w:val="16"/>
              </w:rPr>
              <w:t>分类为可供出售金融资产损益</w:t>
            </w:r>
          </w:p>
        </w:tc>
        <w:tc>
          <w:tcPr>
            <w:tcW w:w="1042" w:type="pct"/>
            <w:tcBorders>
              <w:top w:val="nil"/>
              <w:left w:val="nil"/>
              <w:bottom w:val="single" w:sz="4" w:space="0" w:color="000000"/>
              <w:right w:val="single" w:sz="4" w:space="0" w:color="000000"/>
            </w:tcBorders>
            <w:shd w:val="clear" w:color="000000" w:fill="FFFFFF"/>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 xml:space="preserve">　</w:t>
            </w:r>
          </w:p>
        </w:tc>
        <w:tc>
          <w:tcPr>
            <w:tcW w:w="995" w:type="pct"/>
            <w:tcBorders>
              <w:top w:val="nil"/>
              <w:left w:val="nil"/>
              <w:bottom w:val="single" w:sz="4" w:space="0" w:color="000000"/>
              <w:right w:val="single" w:sz="8" w:space="0" w:color="000000"/>
            </w:tcBorders>
            <w:shd w:val="clear" w:color="000000" w:fill="FFFFFF"/>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 xml:space="preserve">　</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 xml:space="preserve">   4</w:t>
            </w:r>
            <w:r w:rsidRPr="0017046B">
              <w:rPr>
                <w:rFonts w:ascii="Arial" w:eastAsia="宋体" w:hAnsi="Arial" w:cs="Arial" w:hint="eastAsia"/>
                <w:kern w:val="0"/>
                <w:sz w:val="18"/>
                <w:szCs w:val="16"/>
              </w:rPr>
              <w:t>、现金流量套期损益的有效部分</w:t>
            </w:r>
          </w:p>
        </w:tc>
        <w:tc>
          <w:tcPr>
            <w:tcW w:w="1042" w:type="pct"/>
            <w:tcBorders>
              <w:top w:val="nil"/>
              <w:left w:val="nil"/>
              <w:bottom w:val="single" w:sz="4" w:space="0" w:color="000000"/>
              <w:right w:val="single" w:sz="4" w:space="0" w:color="000000"/>
            </w:tcBorders>
            <w:shd w:val="clear" w:color="000000" w:fill="FFFFFF"/>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 xml:space="preserve">　</w:t>
            </w:r>
          </w:p>
        </w:tc>
        <w:tc>
          <w:tcPr>
            <w:tcW w:w="995" w:type="pct"/>
            <w:tcBorders>
              <w:top w:val="nil"/>
              <w:left w:val="nil"/>
              <w:bottom w:val="single" w:sz="4" w:space="0" w:color="000000"/>
              <w:right w:val="single" w:sz="8"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 xml:space="preserve">　</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 xml:space="preserve">   5</w:t>
            </w:r>
            <w:r w:rsidRPr="0017046B">
              <w:rPr>
                <w:rFonts w:ascii="Arial" w:eastAsia="宋体" w:hAnsi="Arial" w:cs="Arial" w:hint="eastAsia"/>
                <w:kern w:val="0"/>
                <w:sz w:val="18"/>
                <w:szCs w:val="16"/>
              </w:rPr>
              <w:t>、外币财务报表折算差额</w:t>
            </w:r>
          </w:p>
        </w:tc>
        <w:tc>
          <w:tcPr>
            <w:tcW w:w="1042" w:type="pct"/>
            <w:tcBorders>
              <w:top w:val="nil"/>
              <w:left w:val="nil"/>
              <w:bottom w:val="single" w:sz="4" w:space="0" w:color="000000"/>
              <w:right w:val="single" w:sz="4" w:space="0" w:color="000000"/>
            </w:tcBorders>
            <w:shd w:val="clear" w:color="000000" w:fill="FFFFFF"/>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 xml:space="preserve">　</w:t>
            </w:r>
          </w:p>
        </w:tc>
        <w:tc>
          <w:tcPr>
            <w:tcW w:w="995" w:type="pct"/>
            <w:tcBorders>
              <w:top w:val="nil"/>
              <w:left w:val="nil"/>
              <w:bottom w:val="single" w:sz="4" w:space="0" w:color="000000"/>
              <w:right w:val="single" w:sz="8"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 xml:space="preserve">　</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 xml:space="preserve">   6</w:t>
            </w:r>
            <w:r w:rsidRPr="0017046B">
              <w:rPr>
                <w:rFonts w:ascii="Arial" w:eastAsia="宋体" w:hAnsi="Arial" w:cs="Arial" w:hint="eastAsia"/>
                <w:kern w:val="0"/>
                <w:sz w:val="18"/>
                <w:szCs w:val="16"/>
              </w:rPr>
              <w:t>、自用房地产或作为存货的房地产转换为以公允价值计量的投资性房地产在</w:t>
            </w:r>
            <w:proofErr w:type="gramStart"/>
            <w:r w:rsidRPr="0017046B">
              <w:rPr>
                <w:rFonts w:ascii="Arial" w:eastAsia="宋体" w:hAnsi="Arial" w:cs="Arial" w:hint="eastAsia"/>
                <w:kern w:val="0"/>
                <w:sz w:val="18"/>
                <w:szCs w:val="16"/>
              </w:rPr>
              <w:t>转换日</w:t>
            </w:r>
            <w:proofErr w:type="gramEnd"/>
            <w:r w:rsidRPr="0017046B">
              <w:rPr>
                <w:rFonts w:ascii="Arial" w:eastAsia="宋体" w:hAnsi="Arial" w:cs="Arial" w:hint="eastAsia"/>
                <w:kern w:val="0"/>
                <w:sz w:val="18"/>
                <w:szCs w:val="16"/>
              </w:rPr>
              <w:t>公允价值大于账面价值部分</w:t>
            </w:r>
          </w:p>
        </w:tc>
        <w:tc>
          <w:tcPr>
            <w:tcW w:w="1042" w:type="pct"/>
            <w:tcBorders>
              <w:top w:val="nil"/>
              <w:left w:val="nil"/>
              <w:bottom w:val="single" w:sz="4" w:space="0" w:color="000000"/>
              <w:right w:val="single" w:sz="4" w:space="0" w:color="000000"/>
            </w:tcBorders>
            <w:shd w:val="clear" w:color="000000" w:fill="FFFFFF"/>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 xml:space="preserve">　</w:t>
            </w:r>
          </w:p>
        </w:tc>
        <w:tc>
          <w:tcPr>
            <w:tcW w:w="995" w:type="pct"/>
            <w:tcBorders>
              <w:top w:val="nil"/>
              <w:left w:val="nil"/>
              <w:bottom w:val="single" w:sz="4" w:space="0" w:color="000000"/>
              <w:right w:val="single" w:sz="8"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 xml:space="preserve">　</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 xml:space="preserve">   7</w:t>
            </w:r>
            <w:r w:rsidRPr="0017046B">
              <w:rPr>
                <w:rFonts w:ascii="Arial" w:eastAsia="宋体" w:hAnsi="Arial" w:cs="Arial" w:hint="eastAsia"/>
                <w:kern w:val="0"/>
                <w:sz w:val="18"/>
                <w:szCs w:val="16"/>
              </w:rPr>
              <w:t>、多次交易分步处置子公司股权构成一揽子交易的，丧失控制权之前各次交易处置价款与对应净资产账面价值份额的差额</w:t>
            </w:r>
          </w:p>
        </w:tc>
        <w:tc>
          <w:tcPr>
            <w:tcW w:w="1042" w:type="pct"/>
            <w:tcBorders>
              <w:top w:val="nil"/>
              <w:left w:val="nil"/>
              <w:bottom w:val="single" w:sz="4" w:space="0" w:color="000000"/>
              <w:right w:val="single" w:sz="4" w:space="0" w:color="000000"/>
            </w:tcBorders>
            <w:shd w:val="clear" w:color="000000" w:fill="FFFFFF"/>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 xml:space="preserve">　</w:t>
            </w:r>
          </w:p>
        </w:tc>
        <w:tc>
          <w:tcPr>
            <w:tcW w:w="995" w:type="pct"/>
            <w:tcBorders>
              <w:top w:val="nil"/>
              <w:left w:val="nil"/>
              <w:bottom w:val="single" w:sz="4" w:space="0" w:color="000000"/>
              <w:right w:val="single" w:sz="8" w:space="0" w:color="000000"/>
            </w:tcBorders>
            <w:shd w:val="clear" w:color="auto" w:fill="auto"/>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 xml:space="preserve">　</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 xml:space="preserve">   8</w:t>
            </w:r>
            <w:r w:rsidRPr="0017046B">
              <w:rPr>
                <w:rFonts w:ascii="Arial" w:eastAsia="宋体" w:hAnsi="Arial" w:cs="Arial" w:hint="eastAsia"/>
                <w:kern w:val="0"/>
                <w:sz w:val="18"/>
                <w:szCs w:val="16"/>
              </w:rPr>
              <w:t>、其他</w:t>
            </w:r>
          </w:p>
        </w:tc>
        <w:tc>
          <w:tcPr>
            <w:tcW w:w="1042" w:type="pct"/>
            <w:tcBorders>
              <w:top w:val="nil"/>
              <w:left w:val="nil"/>
              <w:bottom w:val="single" w:sz="4" w:space="0" w:color="000000"/>
              <w:right w:val="single" w:sz="4" w:space="0" w:color="000000"/>
            </w:tcBorders>
            <w:shd w:val="clear" w:color="000000" w:fill="FFFFFF"/>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0.00</w:t>
            </w:r>
          </w:p>
        </w:tc>
        <w:tc>
          <w:tcPr>
            <w:tcW w:w="995" w:type="pct"/>
            <w:tcBorders>
              <w:top w:val="nil"/>
              <w:left w:val="nil"/>
              <w:bottom w:val="single" w:sz="4" w:space="0" w:color="000000"/>
              <w:right w:val="single" w:sz="8" w:space="0" w:color="000000"/>
            </w:tcBorders>
            <w:shd w:val="clear" w:color="000000" w:fill="FFFFFF"/>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0.00</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六、综合收益总额</w:t>
            </w:r>
          </w:p>
        </w:tc>
        <w:tc>
          <w:tcPr>
            <w:tcW w:w="1042" w:type="pct"/>
            <w:tcBorders>
              <w:top w:val="nil"/>
              <w:left w:val="nil"/>
              <w:bottom w:val="single" w:sz="4" w:space="0" w:color="000000"/>
              <w:right w:val="single" w:sz="4" w:space="0" w:color="000000"/>
            </w:tcBorders>
            <w:shd w:val="clear" w:color="FF0000" w:fill="FFFFFF"/>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(121,677.47)</w:t>
            </w:r>
          </w:p>
        </w:tc>
        <w:tc>
          <w:tcPr>
            <w:tcW w:w="995" w:type="pct"/>
            <w:tcBorders>
              <w:top w:val="nil"/>
              <w:left w:val="nil"/>
              <w:bottom w:val="single" w:sz="4" w:space="0" w:color="000000"/>
              <w:right w:val="single" w:sz="8" w:space="0" w:color="000000"/>
            </w:tcBorders>
            <w:shd w:val="clear" w:color="FF0000" w:fill="FFFFFF"/>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(121,677.47)</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 xml:space="preserve">    </w:t>
            </w:r>
            <w:r w:rsidRPr="0017046B">
              <w:rPr>
                <w:rFonts w:ascii="Arial" w:eastAsia="宋体" w:hAnsi="Arial" w:cs="Arial" w:hint="eastAsia"/>
                <w:kern w:val="0"/>
                <w:sz w:val="18"/>
                <w:szCs w:val="16"/>
              </w:rPr>
              <w:t>归属于母公司所有者的综合收益总额</w:t>
            </w:r>
          </w:p>
        </w:tc>
        <w:tc>
          <w:tcPr>
            <w:tcW w:w="1042" w:type="pct"/>
            <w:tcBorders>
              <w:top w:val="nil"/>
              <w:left w:val="nil"/>
              <w:bottom w:val="single" w:sz="4" w:space="0" w:color="000000"/>
              <w:right w:val="single" w:sz="4" w:space="0" w:color="000000"/>
            </w:tcBorders>
            <w:shd w:val="clear" w:color="000000" w:fill="FFFFFF"/>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 xml:space="preserve">　</w:t>
            </w:r>
          </w:p>
        </w:tc>
        <w:tc>
          <w:tcPr>
            <w:tcW w:w="995" w:type="pct"/>
            <w:tcBorders>
              <w:top w:val="nil"/>
              <w:left w:val="nil"/>
              <w:bottom w:val="single" w:sz="4" w:space="0" w:color="000000"/>
              <w:right w:val="single" w:sz="8" w:space="0" w:color="000000"/>
            </w:tcBorders>
            <w:shd w:val="clear" w:color="000000" w:fill="FFFFFF"/>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 xml:space="preserve">　</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 xml:space="preserve">    </w:t>
            </w:r>
            <w:r w:rsidRPr="0017046B">
              <w:rPr>
                <w:rFonts w:ascii="Arial" w:eastAsia="宋体" w:hAnsi="Arial" w:cs="Arial" w:hint="eastAsia"/>
                <w:kern w:val="0"/>
                <w:sz w:val="18"/>
                <w:szCs w:val="16"/>
              </w:rPr>
              <w:t>归属于少数股东的综合收益总额</w:t>
            </w:r>
          </w:p>
        </w:tc>
        <w:tc>
          <w:tcPr>
            <w:tcW w:w="1042" w:type="pct"/>
            <w:tcBorders>
              <w:top w:val="nil"/>
              <w:left w:val="nil"/>
              <w:bottom w:val="single" w:sz="4" w:space="0" w:color="000000"/>
              <w:right w:val="single" w:sz="4" w:space="0" w:color="000000"/>
            </w:tcBorders>
            <w:shd w:val="clear" w:color="000000" w:fill="FFFFFF"/>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 xml:space="preserve">　</w:t>
            </w:r>
          </w:p>
        </w:tc>
        <w:tc>
          <w:tcPr>
            <w:tcW w:w="995" w:type="pct"/>
            <w:tcBorders>
              <w:top w:val="nil"/>
              <w:left w:val="nil"/>
              <w:bottom w:val="single" w:sz="4" w:space="0" w:color="000000"/>
              <w:right w:val="single" w:sz="8" w:space="0" w:color="000000"/>
            </w:tcBorders>
            <w:shd w:val="clear" w:color="000000" w:fill="FFFFFF"/>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 xml:space="preserve">　</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七、每股收益：</w:t>
            </w:r>
          </w:p>
        </w:tc>
        <w:tc>
          <w:tcPr>
            <w:tcW w:w="1042" w:type="pct"/>
            <w:tcBorders>
              <w:top w:val="nil"/>
              <w:left w:val="nil"/>
              <w:bottom w:val="single" w:sz="4" w:space="0" w:color="000000"/>
              <w:right w:val="single" w:sz="4" w:space="0" w:color="000000"/>
            </w:tcBorders>
            <w:shd w:val="clear" w:color="000000" w:fill="FFFFFF"/>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121,677.47</w:t>
            </w:r>
          </w:p>
        </w:tc>
        <w:tc>
          <w:tcPr>
            <w:tcW w:w="995" w:type="pct"/>
            <w:tcBorders>
              <w:top w:val="nil"/>
              <w:left w:val="nil"/>
              <w:bottom w:val="single" w:sz="4" w:space="0" w:color="000000"/>
              <w:right w:val="single" w:sz="8" w:space="0" w:color="000000"/>
            </w:tcBorders>
            <w:shd w:val="clear" w:color="000000" w:fill="FFFFFF"/>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121,677.47</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 xml:space="preserve">  </w:t>
            </w:r>
            <w:r w:rsidRPr="0017046B">
              <w:rPr>
                <w:rFonts w:ascii="Arial" w:eastAsia="宋体" w:hAnsi="Arial" w:cs="Arial" w:hint="eastAsia"/>
                <w:kern w:val="0"/>
                <w:sz w:val="18"/>
                <w:szCs w:val="16"/>
              </w:rPr>
              <w:t>（一）基本每股收益</w:t>
            </w:r>
          </w:p>
        </w:tc>
        <w:tc>
          <w:tcPr>
            <w:tcW w:w="1042" w:type="pct"/>
            <w:tcBorders>
              <w:top w:val="nil"/>
              <w:left w:val="nil"/>
              <w:bottom w:val="single" w:sz="4" w:space="0" w:color="000000"/>
              <w:right w:val="single" w:sz="4" w:space="0" w:color="000000"/>
            </w:tcBorders>
            <w:shd w:val="clear" w:color="000000" w:fill="FFFFFF"/>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 xml:space="preserve">　</w:t>
            </w:r>
          </w:p>
        </w:tc>
        <w:tc>
          <w:tcPr>
            <w:tcW w:w="995" w:type="pct"/>
            <w:tcBorders>
              <w:top w:val="nil"/>
              <w:left w:val="nil"/>
              <w:bottom w:val="single" w:sz="4" w:space="0" w:color="000000"/>
              <w:right w:val="single" w:sz="8" w:space="0" w:color="000000"/>
            </w:tcBorders>
            <w:shd w:val="clear" w:color="000000" w:fill="FFFFFF"/>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 xml:space="preserve">　</w:t>
            </w:r>
          </w:p>
        </w:tc>
      </w:tr>
      <w:tr w:rsidR="004D52F9" w:rsidRPr="004D52F9" w:rsidTr="004D52F9">
        <w:trPr>
          <w:trHeight w:val="319"/>
        </w:trPr>
        <w:tc>
          <w:tcPr>
            <w:tcW w:w="2963" w:type="pct"/>
            <w:tcBorders>
              <w:top w:val="nil"/>
              <w:left w:val="single" w:sz="8" w:space="0" w:color="000000"/>
              <w:bottom w:val="single" w:sz="4" w:space="0" w:color="000000"/>
              <w:right w:val="single" w:sz="4" w:space="0" w:color="000000"/>
            </w:tcBorders>
            <w:shd w:val="clear" w:color="auto" w:fill="auto"/>
            <w:noWrap/>
            <w:vAlign w:val="center"/>
            <w:hideMark/>
          </w:tcPr>
          <w:p w:rsidR="004D52F9" w:rsidRPr="0017046B" w:rsidRDefault="004D52F9" w:rsidP="0017046B">
            <w:pPr>
              <w:widowControl/>
              <w:jc w:val="center"/>
              <w:rPr>
                <w:rFonts w:ascii="Arial" w:eastAsia="宋体" w:hAnsi="Arial" w:cs="Arial"/>
                <w:kern w:val="0"/>
                <w:sz w:val="18"/>
                <w:szCs w:val="16"/>
              </w:rPr>
            </w:pPr>
            <w:r w:rsidRPr="0017046B">
              <w:rPr>
                <w:rFonts w:ascii="Arial" w:eastAsia="宋体" w:hAnsi="Arial" w:cs="Arial" w:hint="eastAsia"/>
                <w:kern w:val="0"/>
                <w:sz w:val="18"/>
                <w:szCs w:val="16"/>
              </w:rPr>
              <w:t xml:space="preserve">  </w:t>
            </w:r>
            <w:r w:rsidRPr="0017046B">
              <w:rPr>
                <w:rFonts w:ascii="Arial" w:eastAsia="宋体" w:hAnsi="Arial" w:cs="Arial" w:hint="eastAsia"/>
                <w:kern w:val="0"/>
                <w:sz w:val="18"/>
                <w:szCs w:val="16"/>
              </w:rPr>
              <w:t>（二）稀释每股收益</w:t>
            </w:r>
          </w:p>
        </w:tc>
        <w:tc>
          <w:tcPr>
            <w:tcW w:w="1042" w:type="pct"/>
            <w:tcBorders>
              <w:top w:val="nil"/>
              <w:left w:val="nil"/>
              <w:bottom w:val="single" w:sz="4" w:space="0" w:color="000000"/>
              <w:right w:val="single" w:sz="4" w:space="0" w:color="000000"/>
            </w:tcBorders>
            <w:shd w:val="clear" w:color="000000" w:fill="FFFFFF"/>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 xml:space="preserve">　</w:t>
            </w:r>
          </w:p>
        </w:tc>
        <w:tc>
          <w:tcPr>
            <w:tcW w:w="995" w:type="pct"/>
            <w:tcBorders>
              <w:top w:val="nil"/>
              <w:left w:val="nil"/>
              <w:bottom w:val="single" w:sz="4" w:space="0" w:color="000000"/>
              <w:right w:val="single" w:sz="8" w:space="0" w:color="000000"/>
            </w:tcBorders>
            <w:shd w:val="clear" w:color="000000" w:fill="FFFFFF"/>
            <w:noWrap/>
            <w:vAlign w:val="center"/>
            <w:hideMark/>
          </w:tcPr>
          <w:p w:rsidR="004D52F9" w:rsidRPr="004D52F9" w:rsidRDefault="004D52F9" w:rsidP="0017046B">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 xml:space="preserve">　</w:t>
            </w:r>
          </w:p>
        </w:tc>
      </w:tr>
    </w:tbl>
    <w:p w:rsidR="004D52F9" w:rsidRDefault="004D52F9" w:rsidP="00E36432">
      <w:pPr>
        <w:widowControl/>
        <w:rPr>
          <w:rFonts w:ascii="Arial Unicode MS" w:eastAsia="宋体" w:hAnsi="Arial Unicode MS" w:cs="宋体"/>
          <w:color w:val="000000"/>
          <w:kern w:val="0"/>
          <w:sz w:val="18"/>
          <w:szCs w:val="22"/>
        </w:rPr>
      </w:pPr>
    </w:p>
    <w:p w:rsidR="001703B0" w:rsidRPr="004D52F9" w:rsidRDefault="001703B0" w:rsidP="001703B0">
      <w:pPr>
        <w:widowControl/>
        <w:jc w:val="center"/>
        <w:rPr>
          <w:rFonts w:ascii="Arial" w:eastAsia="宋体" w:hAnsi="Arial" w:cs="Arial"/>
          <w:kern w:val="0"/>
          <w:sz w:val="18"/>
          <w:szCs w:val="16"/>
        </w:rPr>
      </w:pPr>
      <w:r>
        <w:rPr>
          <w:rFonts w:ascii="Arial" w:eastAsia="宋体" w:hAnsi="Arial" w:cs="Arial" w:hint="eastAsia"/>
          <w:kern w:val="0"/>
          <w:sz w:val="18"/>
          <w:szCs w:val="16"/>
        </w:rPr>
        <w:t>现金流量表</w:t>
      </w:r>
    </w:p>
    <w:p w:rsidR="001703B0" w:rsidRPr="0017046B" w:rsidRDefault="001703B0" w:rsidP="001703B0">
      <w:pPr>
        <w:widowControl/>
        <w:jc w:val="center"/>
        <w:rPr>
          <w:rFonts w:ascii="Arial" w:eastAsia="宋体" w:hAnsi="Arial" w:cs="Arial"/>
          <w:kern w:val="0"/>
          <w:sz w:val="18"/>
          <w:szCs w:val="16"/>
        </w:rPr>
      </w:pPr>
      <w:r w:rsidRPr="004D52F9">
        <w:rPr>
          <w:rFonts w:ascii="Arial" w:eastAsia="宋体" w:hAnsi="Arial" w:cs="Arial" w:hint="eastAsia"/>
          <w:kern w:val="0"/>
          <w:sz w:val="18"/>
          <w:szCs w:val="16"/>
        </w:rPr>
        <w:t>编制单位：福州三</w:t>
      </w:r>
      <w:proofErr w:type="gramStart"/>
      <w:r w:rsidRPr="004D52F9">
        <w:rPr>
          <w:rFonts w:ascii="Arial" w:eastAsia="宋体" w:hAnsi="Arial" w:cs="Arial" w:hint="eastAsia"/>
          <w:kern w:val="0"/>
          <w:sz w:val="18"/>
          <w:szCs w:val="16"/>
        </w:rPr>
        <w:t>迪坂</w:t>
      </w:r>
      <w:proofErr w:type="gramEnd"/>
      <w:r w:rsidRPr="004D52F9">
        <w:rPr>
          <w:rFonts w:ascii="Arial" w:eastAsia="宋体" w:hAnsi="Arial" w:cs="Arial" w:hint="eastAsia"/>
          <w:kern w:val="0"/>
          <w:sz w:val="18"/>
          <w:szCs w:val="16"/>
        </w:rPr>
        <w:t>南置业有限公司</w:t>
      </w:r>
      <w:r w:rsidRPr="004D52F9">
        <w:rPr>
          <w:rFonts w:ascii="Arial" w:eastAsia="宋体" w:hAnsi="Arial" w:cs="Arial" w:hint="eastAsia"/>
          <w:kern w:val="0"/>
          <w:sz w:val="18"/>
          <w:szCs w:val="16"/>
        </w:rPr>
        <w:t xml:space="preserve">             </w:t>
      </w:r>
      <w:r w:rsidRPr="004D52F9">
        <w:rPr>
          <w:rFonts w:ascii="Arial" w:eastAsia="宋体" w:hAnsi="Arial" w:cs="Arial" w:hint="eastAsia"/>
          <w:kern w:val="0"/>
          <w:sz w:val="18"/>
          <w:szCs w:val="16"/>
        </w:rPr>
        <w:t>编制期间：</w:t>
      </w:r>
      <w:r w:rsidRPr="004D52F9">
        <w:rPr>
          <w:rFonts w:ascii="Arial" w:eastAsia="宋体" w:hAnsi="Arial" w:cs="Arial" w:hint="eastAsia"/>
          <w:kern w:val="0"/>
          <w:sz w:val="18"/>
          <w:szCs w:val="16"/>
        </w:rPr>
        <w:t>2020</w:t>
      </w:r>
      <w:r w:rsidRPr="004D52F9">
        <w:rPr>
          <w:rFonts w:ascii="Arial" w:eastAsia="宋体" w:hAnsi="Arial" w:cs="Arial" w:hint="eastAsia"/>
          <w:kern w:val="0"/>
          <w:sz w:val="18"/>
          <w:szCs w:val="16"/>
        </w:rPr>
        <w:t>年</w:t>
      </w:r>
      <w:r w:rsidRPr="004D52F9">
        <w:rPr>
          <w:rFonts w:ascii="Arial" w:eastAsia="宋体" w:hAnsi="Arial" w:cs="Arial" w:hint="eastAsia"/>
          <w:kern w:val="0"/>
          <w:sz w:val="18"/>
          <w:szCs w:val="16"/>
        </w:rPr>
        <w:t>1</w:t>
      </w:r>
      <w:r w:rsidRPr="004D52F9">
        <w:rPr>
          <w:rFonts w:ascii="Arial" w:eastAsia="宋体" w:hAnsi="Arial" w:cs="Arial" w:hint="eastAsia"/>
          <w:kern w:val="0"/>
          <w:sz w:val="18"/>
          <w:szCs w:val="16"/>
        </w:rPr>
        <w:t>月</w:t>
      </w:r>
      <w:r w:rsidRPr="004D52F9">
        <w:rPr>
          <w:rFonts w:ascii="Arial" w:eastAsia="宋体" w:hAnsi="Arial" w:cs="Arial" w:hint="eastAsia"/>
          <w:kern w:val="0"/>
          <w:sz w:val="18"/>
          <w:szCs w:val="16"/>
        </w:rPr>
        <w:t xml:space="preserve">  </w:t>
      </w:r>
      <w:r>
        <w:rPr>
          <w:rFonts w:ascii="Arial" w:eastAsia="宋体" w:hAnsi="Arial" w:cs="Arial" w:hint="eastAsia"/>
          <w:kern w:val="0"/>
          <w:sz w:val="18"/>
          <w:szCs w:val="16"/>
        </w:rPr>
        <w:t xml:space="preserve">                        </w:t>
      </w:r>
      <w:r w:rsidRPr="004D52F9">
        <w:rPr>
          <w:rFonts w:ascii="Arial" w:eastAsia="宋体" w:hAnsi="Arial" w:cs="Arial" w:hint="eastAsia"/>
          <w:kern w:val="0"/>
          <w:sz w:val="18"/>
          <w:szCs w:val="16"/>
        </w:rPr>
        <w:t xml:space="preserve"> </w:t>
      </w:r>
      <w:r w:rsidRPr="004D52F9">
        <w:rPr>
          <w:rFonts w:ascii="Arial" w:eastAsia="宋体" w:hAnsi="Arial" w:cs="Arial" w:hint="eastAsia"/>
          <w:kern w:val="0"/>
          <w:sz w:val="18"/>
          <w:szCs w:val="16"/>
        </w:rPr>
        <w:t>单位：元</w:t>
      </w:r>
    </w:p>
    <w:tbl>
      <w:tblPr>
        <w:tblW w:w="5000" w:type="pct"/>
        <w:tblLook w:val="04A0"/>
      </w:tblPr>
      <w:tblGrid>
        <w:gridCol w:w="4380"/>
        <w:gridCol w:w="2620"/>
        <w:gridCol w:w="2514"/>
      </w:tblGrid>
      <w:tr w:rsidR="001703B0" w:rsidRPr="001703B0" w:rsidTr="001703B0">
        <w:trPr>
          <w:trHeight w:val="282"/>
          <w:tblHeader/>
        </w:trPr>
        <w:tc>
          <w:tcPr>
            <w:tcW w:w="2302"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项目名称</w:t>
            </w:r>
          </w:p>
        </w:tc>
        <w:tc>
          <w:tcPr>
            <w:tcW w:w="1377" w:type="pct"/>
            <w:tcBorders>
              <w:top w:val="single" w:sz="4" w:space="0" w:color="000000"/>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本期金额</w:t>
            </w:r>
          </w:p>
        </w:tc>
        <w:tc>
          <w:tcPr>
            <w:tcW w:w="1321" w:type="pct"/>
            <w:tcBorders>
              <w:top w:val="single" w:sz="4" w:space="0" w:color="000000"/>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本年金额</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一、经营活动产生的现金流量：</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 xml:space="preserve">　</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 xml:space="preserve">　</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 xml:space="preserve">    </w:t>
            </w:r>
            <w:r w:rsidRPr="001703B0">
              <w:rPr>
                <w:rFonts w:ascii="Arial" w:eastAsia="宋体" w:hAnsi="Arial" w:cs="Arial" w:hint="eastAsia"/>
                <w:kern w:val="0"/>
                <w:sz w:val="18"/>
                <w:szCs w:val="16"/>
              </w:rPr>
              <w:t>销售商品、提供劳务收到的现金</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 xml:space="preserve">    </w:t>
            </w:r>
            <w:r w:rsidRPr="001703B0">
              <w:rPr>
                <w:rFonts w:ascii="Arial" w:eastAsia="宋体" w:hAnsi="Arial" w:cs="Arial" w:hint="eastAsia"/>
                <w:kern w:val="0"/>
                <w:sz w:val="18"/>
                <w:szCs w:val="16"/>
              </w:rPr>
              <w:t>收到的税费返还</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 xml:space="preserve">    </w:t>
            </w:r>
            <w:r w:rsidRPr="001703B0">
              <w:rPr>
                <w:rFonts w:ascii="Arial" w:eastAsia="宋体" w:hAnsi="Arial" w:cs="Arial" w:hint="eastAsia"/>
                <w:kern w:val="0"/>
                <w:sz w:val="18"/>
                <w:szCs w:val="16"/>
              </w:rPr>
              <w:t>收到的其他与经营活动有关的现金</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5,972,750.00</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5,972,750.00</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经营活动产生的现金流入小计：</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5,972,750.00</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5,972,750.00</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 xml:space="preserve">    </w:t>
            </w:r>
            <w:r w:rsidRPr="001703B0">
              <w:rPr>
                <w:rFonts w:ascii="Arial" w:eastAsia="宋体" w:hAnsi="Arial" w:cs="Arial" w:hint="eastAsia"/>
                <w:kern w:val="0"/>
                <w:sz w:val="18"/>
                <w:szCs w:val="16"/>
              </w:rPr>
              <w:t>购买商品、接受劳务支付的现金</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5,682,727.37</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5,682,727.37</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 xml:space="preserve">    </w:t>
            </w:r>
            <w:r w:rsidRPr="001703B0">
              <w:rPr>
                <w:rFonts w:ascii="Arial" w:eastAsia="宋体" w:hAnsi="Arial" w:cs="Arial" w:hint="eastAsia"/>
                <w:kern w:val="0"/>
                <w:sz w:val="18"/>
                <w:szCs w:val="16"/>
              </w:rPr>
              <w:t>支付给职工以及为职工支付的现金</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172,942.91</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172,942.91</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 xml:space="preserve">    </w:t>
            </w:r>
            <w:r w:rsidRPr="001703B0">
              <w:rPr>
                <w:rFonts w:ascii="Arial" w:eastAsia="宋体" w:hAnsi="Arial" w:cs="Arial" w:hint="eastAsia"/>
                <w:kern w:val="0"/>
                <w:sz w:val="18"/>
                <w:szCs w:val="16"/>
              </w:rPr>
              <w:t>支付的各项税费</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1,966.63</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1,966.63</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 xml:space="preserve">    </w:t>
            </w:r>
            <w:r w:rsidRPr="001703B0">
              <w:rPr>
                <w:rFonts w:ascii="Arial" w:eastAsia="宋体" w:hAnsi="Arial" w:cs="Arial" w:hint="eastAsia"/>
                <w:kern w:val="0"/>
                <w:sz w:val="18"/>
                <w:szCs w:val="16"/>
              </w:rPr>
              <w:t>支付的其他与经营活动有关的现金</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147,232,915.80</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147,232,915.80</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经营活动现金流出小计</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153,090,552.71</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153,090,552.71</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经营活动产生的现金流量净额</w:t>
            </w:r>
          </w:p>
        </w:tc>
        <w:tc>
          <w:tcPr>
            <w:tcW w:w="1377" w:type="pct"/>
            <w:tcBorders>
              <w:top w:val="nil"/>
              <w:left w:val="nil"/>
              <w:bottom w:val="single" w:sz="4" w:space="0" w:color="000000"/>
              <w:right w:val="single" w:sz="4" w:space="0" w:color="000000"/>
            </w:tcBorders>
            <w:shd w:val="clear" w:color="FF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(147,117,802.71)</w:t>
            </w:r>
          </w:p>
        </w:tc>
        <w:tc>
          <w:tcPr>
            <w:tcW w:w="1321" w:type="pct"/>
            <w:tcBorders>
              <w:top w:val="nil"/>
              <w:left w:val="nil"/>
              <w:bottom w:val="single" w:sz="4" w:space="0" w:color="000000"/>
              <w:right w:val="single" w:sz="4" w:space="0" w:color="000000"/>
            </w:tcBorders>
            <w:shd w:val="clear" w:color="FF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(147,117,802.71)</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二、投资活动产生的现金流量：</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 xml:space="preserve">　</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 xml:space="preserve">　</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 xml:space="preserve">    </w:t>
            </w:r>
            <w:r w:rsidRPr="001703B0">
              <w:rPr>
                <w:rFonts w:ascii="Arial" w:eastAsia="宋体" w:hAnsi="Arial" w:cs="Arial" w:hint="eastAsia"/>
                <w:kern w:val="0"/>
                <w:sz w:val="18"/>
                <w:szCs w:val="16"/>
              </w:rPr>
              <w:t>收回投资所收到的现金</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 xml:space="preserve">    </w:t>
            </w:r>
            <w:r w:rsidRPr="001703B0">
              <w:rPr>
                <w:rFonts w:ascii="Arial" w:eastAsia="宋体" w:hAnsi="Arial" w:cs="Arial" w:hint="eastAsia"/>
                <w:kern w:val="0"/>
                <w:sz w:val="18"/>
                <w:szCs w:val="16"/>
              </w:rPr>
              <w:t>取得投资收益收到的现金</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 xml:space="preserve">    </w:t>
            </w:r>
            <w:r w:rsidRPr="001703B0">
              <w:rPr>
                <w:rFonts w:ascii="Arial" w:eastAsia="宋体" w:hAnsi="Arial" w:cs="Arial" w:hint="eastAsia"/>
                <w:kern w:val="0"/>
                <w:sz w:val="18"/>
                <w:szCs w:val="16"/>
              </w:rPr>
              <w:t>处置固定资产、无形资产和其他长期资产收回的现金净额</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 xml:space="preserve">    </w:t>
            </w:r>
            <w:r w:rsidRPr="001703B0">
              <w:rPr>
                <w:rFonts w:ascii="Arial" w:eastAsia="宋体" w:hAnsi="Arial" w:cs="Arial" w:hint="eastAsia"/>
                <w:kern w:val="0"/>
                <w:sz w:val="18"/>
                <w:szCs w:val="16"/>
              </w:rPr>
              <w:t>处置子公司及其他营业单位收到的现金净额</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 xml:space="preserve">    </w:t>
            </w:r>
            <w:r w:rsidRPr="001703B0">
              <w:rPr>
                <w:rFonts w:ascii="Arial" w:eastAsia="宋体" w:hAnsi="Arial" w:cs="Arial" w:hint="eastAsia"/>
                <w:kern w:val="0"/>
                <w:sz w:val="18"/>
                <w:szCs w:val="16"/>
              </w:rPr>
              <w:t>收到其他与投资活动有关的现金</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投资活动现金流入小计</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E97A65" w:rsidP="001703B0">
            <w:pPr>
              <w:widowControl/>
              <w:jc w:val="center"/>
              <w:rPr>
                <w:rFonts w:ascii="Arial" w:eastAsia="宋体" w:hAnsi="Arial" w:cs="Arial"/>
                <w:kern w:val="0"/>
                <w:sz w:val="18"/>
                <w:szCs w:val="16"/>
              </w:rPr>
            </w:pPr>
            <w:r>
              <w:rPr>
                <w:rFonts w:ascii="Arial" w:eastAsia="宋体" w:hAnsi="Arial" w:cs="Arial" w:hint="eastAsia"/>
                <w:kern w:val="0"/>
                <w:sz w:val="18"/>
                <w:szCs w:val="16"/>
              </w:rPr>
              <w:t xml:space="preserve"> </w:t>
            </w:r>
            <w:r w:rsidR="001703B0" w:rsidRPr="001703B0">
              <w:rPr>
                <w:rFonts w:ascii="Arial" w:eastAsia="宋体" w:hAnsi="Arial" w:cs="Arial" w:hint="eastAsia"/>
                <w:kern w:val="0"/>
                <w:sz w:val="18"/>
                <w:szCs w:val="16"/>
              </w:rPr>
              <w:t>购建固定资产、无形资产和其他长期资产支付的现金</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 xml:space="preserve">    </w:t>
            </w:r>
            <w:r w:rsidRPr="001703B0">
              <w:rPr>
                <w:rFonts w:ascii="Arial" w:eastAsia="宋体" w:hAnsi="Arial" w:cs="Arial" w:hint="eastAsia"/>
                <w:kern w:val="0"/>
                <w:sz w:val="18"/>
                <w:szCs w:val="16"/>
              </w:rPr>
              <w:t>投资支付的现金</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lastRenderedPageBreak/>
              <w:t xml:space="preserve">    </w:t>
            </w:r>
            <w:r w:rsidRPr="001703B0">
              <w:rPr>
                <w:rFonts w:ascii="Arial" w:eastAsia="宋体" w:hAnsi="Arial" w:cs="Arial" w:hint="eastAsia"/>
                <w:kern w:val="0"/>
                <w:sz w:val="18"/>
                <w:szCs w:val="16"/>
              </w:rPr>
              <w:t>取得子公司及其他营业单位支付的现金净额</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 xml:space="preserve">    </w:t>
            </w:r>
            <w:r w:rsidRPr="001703B0">
              <w:rPr>
                <w:rFonts w:ascii="Arial" w:eastAsia="宋体" w:hAnsi="Arial" w:cs="Arial" w:hint="eastAsia"/>
                <w:kern w:val="0"/>
                <w:sz w:val="18"/>
                <w:szCs w:val="16"/>
              </w:rPr>
              <w:t>支付其他与投资活动有关的现金</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投资活动现金流出小计</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投资活动产生的现金流量净额</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三、筹资活动产生的现金流量：</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 xml:space="preserve">　</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 xml:space="preserve">　</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 xml:space="preserve">    </w:t>
            </w:r>
            <w:r w:rsidRPr="001703B0">
              <w:rPr>
                <w:rFonts w:ascii="Arial" w:eastAsia="宋体" w:hAnsi="Arial" w:cs="Arial" w:hint="eastAsia"/>
                <w:kern w:val="0"/>
                <w:sz w:val="18"/>
                <w:szCs w:val="16"/>
              </w:rPr>
              <w:t>吸收投资收到的现金</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 xml:space="preserve">    </w:t>
            </w:r>
            <w:r w:rsidRPr="001703B0">
              <w:rPr>
                <w:rFonts w:ascii="Arial" w:eastAsia="宋体" w:hAnsi="Arial" w:cs="Arial" w:hint="eastAsia"/>
                <w:kern w:val="0"/>
                <w:sz w:val="18"/>
                <w:szCs w:val="16"/>
              </w:rPr>
              <w:t>取得借款收到的现金</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147,100,000.00</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147,100,000.00</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 xml:space="preserve">    </w:t>
            </w:r>
            <w:r w:rsidRPr="001703B0">
              <w:rPr>
                <w:rFonts w:ascii="Arial" w:eastAsia="宋体" w:hAnsi="Arial" w:cs="Arial" w:hint="eastAsia"/>
                <w:kern w:val="0"/>
                <w:sz w:val="18"/>
                <w:szCs w:val="16"/>
              </w:rPr>
              <w:t>发行债券收到的现金</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 xml:space="preserve">    </w:t>
            </w:r>
            <w:r w:rsidRPr="001703B0">
              <w:rPr>
                <w:rFonts w:ascii="Arial" w:eastAsia="宋体" w:hAnsi="Arial" w:cs="Arial" w:hint="eastAsia"/>
                <w:kern w:val="0"/>
                <w:sz w:val="18"/>
                <w:szCs w:val="16"/>
              </w:rPr>
              <w:t>收到的其他与筹资活动有关的现金</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筹资活动现金流入小计</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147,100,000.00</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147,100,000.00</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 xml:space="preserve">    </w:t>
            </w:r>
            <w:r w:rsidRPr="001703B0">
              <w:rPr>
                <w:rFonts w:ascii="Arial" w:eastAsia="宋体" w:hAnsi="Arial" w:cs="Arial" w:hint="eastAsia"/>
                <w:kern w:val="0"/>
                <w:sz w:val="18"/>
                <w:szCs w:val="16"/>
              </w:rPr>
              <w:t>偿还债务支付的现金</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 xml:space="preserve">    </w:t>
            </w:r>
            <w:r w:rsidRPr="001703B0">
              <w:rPr>
                <w:rFonts w:ascii="Arial" w:eastAsia="宋体" w:hAnsi="Arial" w:cs="Arial" w:hint="eastAsia"/>
                <w:kern w:val="0"/>
                <w:sz w:val="18"/>
                <w:szCs w:val="16"/>
              </w:rPr>
              <w:t>分配股利、利润或偿付利息支付的现金</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 xml:space="preserve">    </w:t>
            </w:r>
            <w:r w:rsidRPr="001703B0">
              <w:rPr>
                <w:rFonts w:ascii="Arial" w:eastAsia="宋体" w:hAnsi="Arial" w:cs="Arial" w:hint="eastAsia"/>
                <w:kern w:val="0"/>
                <w:sz w:val="18"/>
                <w:szCs w:val="16"/>
              </w:rPr>
              <w:t>支付的其他与筹资活动有关的现金</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筹资活动现金流出小计</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筹资活动产生的现金流量净额</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147,100,000.00</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147,100,000.00</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四、汇率变动对现金及现金等价物的影响：</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0.00</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五、现金及现金等价物净增加额</w:t>
            </w:r>
          </w:p>
        </w:tc>
        <w:tc>
          <w:tcPr>
            <w:tcW w:w="1377" w:type="pct"/>
            <w:tcBorders>
              <w:top w:val="nil"/>
              <w:left w:val="nil"/>
              <w:bottom w:val="single" w:sz="4" w:space="0" w:color="000000"/>
              <w:right w:val="single" w:sz="4" w:space="0" w:color="000000"/>
            </w:tcBorders>
            <w:shd w:val="clear" w:color="FF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(17,802.71)</w:t>
            </w:r>
          </w:p>
        </w:tc>
        <w:tc>
          <w:tcPr>
            <w:tcW w:w="1321" w:type="pct"/>
            <w:tcBorders>
              <w:top w:val="nil"/>
              <w:left w:val="nil"/>
              <w:bottom w:val="single" w:sz="4" w:space="0" w:color="000000"/>
              <w:right w:val="single" w:sz="4" w:space="0" w:color="000000"/>
            </w:tcBorders>
            <w:shd w:val="clear" w:color="FF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(17,802.71)</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加：期初现金及现金等价物余额</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21,584.95</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21,584.95</w:t>
            </w:r>
          </w:p>
        </w:tc>
      </w:tr>
      <w:tr w:rsidR="001703B0" w:rsidRPr="001703B0" w:rsidTr="001703B0">
        <w:trPr>
          <w:trHeight w:val="342"/>
        </w:trPr>
        <w:tc>
          <w:tcPr>
            <w:tcW w:w="2302" w:type="pct"/>
            <w:tcBorders>
              <w:top w:val="nil"/>
              <w:left w:val="single" w:sz="4" w:space="0" w:color="000000"/>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六、期末现金及现金等价物余额</w:t>
            </w:r>
          </w:p>
        </w:tc>
        <w:tc>
          <w:tcPr>
            <w:tcW w:w="1377"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21,584.95</w:t>
            </w:r>
          </w:p>
        </w:tc>
        <w:tc>
          <w:tcPr>
            <w:tcW w:w="1321" w:type="pct"/>
            <w:tcBorders>
              <w:top w:val="nil"/>
              <w:left w:val="nil"/>
              <w:bottom w:val="single" w:sz="4" w:space="0" w:color="000000"/>
              <w:right w:val="single" w:sz="4" w:space="0" w:color="000000"/>
            </w:tcBorders>
            <w:shd w:val="clear" w:color="000000" w:fill="FFFFFF"/>
            <w:noWrap/>
            <w:vAlign w:val="center"/>
            <w:hideMark/>
          </w:tcPr>
          <w:p w:rsidR="001703B0" w:rsidRPr="001703B0" w:rsidRDefault="001703B0" w:rsidP="001703B0">
            <w:pPr>
              <w:widowControl/>
              <w:jc w:val="center"/>
              <w:rPr>
                <w:rFonts w:ascii="Arial" w:eastAsia="宋体" w:hAnsi="Arial" w:cs="Arial"/>
                <w:kern w:val="0"/>
                <w:sz w:val="18"/>
                <w:szCs w:val="16"/>
              </w:rPr>
            </w:pPr>
            <w:r w:rsidRPr="001703B0">
              <w:rPr>
                <w:rFonts w:ascii="Arial" w:eastAsia="宋体" w:hAnsi="Arial" w:cs="Arial" w:hint="eastAsia"/>
                <w:kern w:val="0"/>
                <w:sz w:val="18"/>
                <w:szCs w:val="16"/>
              </w:rPr>
              <w:t>21,584.95</w:t>
            </w:r>
          </w:p>
        </w:tc>
      </w:tr>
    </w:tbl>
    <w:p w:rsidR="001703B0" w:rsidRPr="001703B0" w:rsidRDefault="001703B0" w:rsidP="00E36432">
      <w:pPr>
        <w:widowControl/>
        <w:rPr>
          <w:rFonts w:ascii="Arial Unicode MS" w:eastAsia="宋体" w:hAnsi="Arial Unicode MS" w:cs="宋体"/>
          <w:color w:val="000000"/>
          <w:kern w:val="0"/>
          <w:sz w:val="18"/>
          <w:szCs w:val="22"/>
        </w:rPr>
      </w:pPr>
    </w:p>
    <w:p w:rsidR="001A2B3F" w:rsidRPr="004520E1" w:rsidRDefault="001A2B3F" w:rsidP="001A2B3F">
      <w:pPr>
        <w:pStyle w:val="1"/>
        <w:spacing w:before="300" w:after="300" w:line="360" w:lineRule="exact"/>
        <w:rPr>
          <w:rFonts w:ascii="Arial" w:eastAsia="宋体" w:hAnsi="Arial" w:cs="Arial"/>
          <w:bCs w:val="0"/>
          <w:sz w:val="24"/>
        </w:rPr>
      </w:pPr>
      <w:bookmarkStart w:id="86" w:name="_Toc34648066"/>
      <w:r>
        <w:rPr>
          <w:rFonts w:ascii="Arial" w:eastAsia="宋体" w:hAnsi="Arial" w:cs="Arial" w:hint="eastAsia"/>
          <w:bCs w:val="0"/>
          <w:sz w:val="24"/>
        </w:rPr>
        <w:lastRenderedPageBreak/>
        <w:t>附件六</w:t>
      </w:r>
      <w:r>
        <w:rPr>
          <w:rFonts w:ascii="Arial" w:eastAsia="宋体" w:hAnsi="Arial" w:cs="Arial" w:hint="eastAsia"/>
          <w:bCs w:val="0"/>
          <w:sz w:val="24"/>
        </w:rPr>
        <w:t xml:space="preserve"> </w:t>
      </w:r>
      <w:r>
        <w:rPr>
          <w:rFonts w:ascii="Arial" w:eastAsia="宋体" w:hAnsi="Arial" w:cs="Arial" w:hint="eastAsia"/>
          <w:bCs w:val="0"/>
          <w:sz w:val="24"/>
        </w:rPr>
        <w:t>监理月报（</w:t>
      </w:r>
      <w:r>
        <w:rPr>
          <w:rFonts w:ascii="Arial" w:eastAsia="宋体" w:hAnsi="Arial" w:cs="Arial" w:hint="eastAsia"/>
          <w:bCs w:val="0"/>
          <w:sz w:val="24"/>
        </w:rPr>
        <w:t>2020</w:t>
      </w:r>
      <w:r>
        <w:rPr>
          <w:rFonts w:ascii="Arial" w:eastAsia="宋体" w:hAnsi="Arial" w:cs="Arial" w:hint="eastAsia"/>
          <w:bCs w:val="0"/>
          <w:sz w:val="24"/>
        </w:rPr>
        <w:t>年</w:t>
      </w:r>
      <w:r>
        <w:rPr>
          <w:rFonts w:ascii="Arial" w:eastAsia="宋体" w:hAnsi="Arial" w:cs="Arial" w:hint="eastAsia"/>
          <w:bCs w:val="0"/>
          <w:sz w:val="24"/>
        </w:rPr>
        <w:t>1</w:t>
      </w:r>
      <w:r>
        <w:rPr>
          <w:rFonts w:ascii="Arial" w:eastAsia="宋体" w:hAnsi="Arial" w:cs="Arial" w:hint="eastAsia"/>
          <w:bCs w:val="0"/>
          <w:sz w:val="24"/>
        </w:rPr>
        <w:t>月</w:t>
      </w:r>
      <w:r>
        <w:rPr>
          <w:rFonts w:ascii="Arial" w:eastAsia="宋体" w:hAnsi="Arial" w:cs="Arial" w:hint="eastAsia"/>
          <w:bCs w:val="0"/>
          <w:sz w:val="24"/>
        </w:rPr>
        <w:t>-2</w:t>
      </w:r>
      <w:r>
        <w:rPr>
          <w:rFonts w:ascii="Arial" w:eastAsia="宋体" w:hAnsi="Arial" w:cs="Arial" w:hint="eastAsia"/>
          <w:bCs w:val="0"/>
          <w:sz w:val="24"/>
        </w:rPr>
        <w:t>月）</w:t>
      </w:r>
      <w:bookmarkEnd w:id="86"/>
    </w:p>
    <w:p w:rsidR="001A2B3F" w:rsidRDefault="009B520F" w:rsidP="00E36432">
      <w:pPr>
        <w:widowControl/>
        <w:rPr>
          <w:rFonts w:ascii="Arial Unicode MS" w:eastAsia="宋体" w:hAnsi="Arial Unicode MS" w:cs="宋体"/>
          <w:color w:val="000000"/>
          <w:kern w:val="0"/>
          <w:sz w:val="18"/>
          <w:szCs w:val="22"/>
        </w:rPr>
      </w:pPr>
      <w:r>
        <w:rPr>
          <w:rFonts w:ascii="Arial Unicode MS" w:eastAsia="宋体" w:hAnsi="Arial Unicode MS" w:cs="宋体" w:hint="eastAsia"/>
          <w:noProof/>
          <w:color w:val="000000"/>
          <w:kern w:val="0"/>
          <w:sz w:val="18"/>
          <w:szCs w:val="22"/>
        </w:rPr>
        <w:drawing>
          <wp:inline distT="0" distB="0" distL="0" distR="0">
            <wp:extent cx="5454650" cy="6949440"/>
            <wp:effectExtent l="1905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cstate="print"/>
                    <a:srcRect/>
                    <a:stretch>
                      <a:fillRect/>
                    </a:stretch>
                  </pic:blipFill>
                  <pic:spPr bwMode="auto">
                    <a:xfrm>
                      <a:off x="0" y="0"/>
                      <a:ext cx="5454650" cy="6949440"/>
                    </a:xfrm>
                    <a:prstGeom prst="rect">
                      <a:avLst/>
                    </a:prstGeom>
                    <a:noFill/>
                    <a:ln w="9525">
                      <a:noFill/>
                      <a:miter lim="800000"/>
                      <a:headEnd/>
                      <a:tailEnd/>
                    </a:ln>
                  </pic:spPr>
                </pic:pic>
              </a:graphicData>
            </a:graphic>
          </wp:inline>
        </w:drawing>
      </w:r>
    </w:p>
    <w:p w:rsidR="00B61691" w:rsidRDefault="009B520F" w:rsidP="00E36432">
      <w:pPr>
        <w:widowControl/>
        <w:rPr>
          <w:rFonts w:ascii="Arial Unicode MS" w:eastAsia="宋体" w:hAnsi="Arial Unicode MS" w:cs="宋体"/>
          <w:color w:val="000000"/>
          <w:kern w:val="0"/>
          <w:sz w:val="18"/>
          <w:szCs w:val="22"/>
        </w:rPr>
      </w:pPr>
      <w:r>
        <w:rPr>
          <w:rFonts w:ascii="Arial Unicode MS" w:eastAsia="宋体" w:hAnsi="Arial Unicode MS" w:cs="宋体"/>
          <w:noProof/>
          <w:color w:val="000000"/>
          <w:kern w:val="0"/>
          <w:sz w:val="18"/>
          <w:szCs w:val="22"/>
        </w:rPr>
        <w:lastRenderedPageBreak/>
        <w:drawing>
          <wp:inline distT="0" distB="0" distL="0" distR="0">
            <wp:extent cx="5446395" cy="7028815"/>
            <wp:effectExtent l="19050" t="0" r="190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srcRect/>
                    <a:stretch>
                      <a:fillRect/>
                    </a:stretch>
                  </pic:blipFill>
                  <pic:spPr bwMode="auto">
                    <a:xfrm>
                      <a:off x="0" y="0"/>
                      <a:ext cx="5446395" cy="7028815"/>
                    </a:xfrm>
                    <a:prstGeom prst="rect">
                      <a:avLst/>
                    </a:prstGeom>
                    <a:noFill/>
                    <a:ln w="9525">
                      <a:noFill/>
                      <a:miter lim="800000"/>
                      <a:headEnd/>
                      <a:tailEnd/>
                    </a:ln>
                  </pic:spPr>
                </pic:pic>
              </a:graphicData>
            </a:graphic>
          </wp:inline>
        </w:drawing>
      </w:r>
    </w:p>
    <w:p w:rsidR="009B520F" w:rsidRDefault="009B520F" w:rsidP="00E36432">
      <w:pPr>
        <w:widowControl/>
        <w:rPr>
          <w:rFonts w:ascii="Arial Unicode MS" w:eastAsia="宋体" w:hAnsi="Arial Unicode MS" w:cs="宋体"/>
          <w:color w:val="000000"/>
          <w:kern w:val="0"/>
          <w:sz w:val="18"/>
          <w:szCs w:val="22"/>
        </w:rPr>
      </w:pPr>
      <w:r>
        <w:rPr>
          <w:rFonts w:ascii="Arial Unicode MS" w:eastAsia="宋体" w:hAnsi="Arial Unicode MS" w:cs="宋体"/>
          <w:noProof/>
          <w:color w:val="000000"/>
          <w:kern w:val="0"/>
          <w:sz w:val="18"/>
          <w:szCs w:val="22"/>
        </w:rPr>
        <w:lastRenderedPageBreak/>
        <w:drawing>
          <wp:inline distT="0" distB="0" distL="0" distR="0">
            <wp:extent cx="5391150" cy="6718935"/>
            <wp:effectExtent l="1905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cstate="print"/>
                    <a:srcRect/>
                    <a:stretch>
                      <a:fillRect/>
                    </a:stretch>
                  </pic:blipFill>
                  <pic:spPr bwMode="auto">
                    <a:xfrm>
                      <a:off x="0" y="0"/>
                      <a:ext cx="5391150" cy="6718935"/>
                    </a:xfrm>
                    <a:prstGeom prst="rect">
                      <a:avLst/>
                    </a:prstGeom>
                    <a:noFill/>
                    <a:ln w="9525">
                      <a:noFill/>
                      <a:miter lim="800000"/>
                      <a:headEnd/>
                      <a:tailEnd/>
                    </a:ln>
                  </pic:spPr>
                </pic:pic>
              </a:graphicData>
            </a:graphic>
          </wp:inline>
        </w:drawing>
      </w:r>
    </w:p>
    <w:p w:rsidR="009B520F" w:rsidRDefault="009B520F" w:rsidP="00E36432">
      <w:pPr>
        <w:widowControl/>
        <w:rPr>
          <w:rFonts w:ascii="Arial Unicode MS" w:eastAsia="宋体" w:hAnsi="Arial Unicode MS" w:cs="宋体"/>
          <w:color w:val="000000"/>
          <w:kern w:val="0"/>
          <w:sz w:val="18"/>
          <w:szCs w:val="22"/>
        </w:rPr>
      </w:pPr>
      <w:r>
        <w:rPr>
          <w:rFonts w:ascii="Arial Unicode MS" w:eastAsia="宋体" w:hAnsi="Arial Unicode MS" w:cs="宋体"/>
          <w:noProof/>
          <w:color w:val="000000"/>
          <w:kern w:val="0"/>
          <w:sz w:val="18"/>
          <w:szCs w:val="22"/>
        </w:rPr>
        <w:lastRenderedPageBreak/>
        <w:drawing>
          <wp:inline distT="0" distB="0" distL="0" distR="0">
            <wp:extent cx="5168265" cy="6026785"/>
            <wp:effectExtent l="1905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 cstate="print"/>
                    <a:srcRect/>
                    <a:stretch>
                      <a:fillRect/>
                    </a:stretch>
                  </pic:blipFill>
                  <pic:spPr bwMode="auto">
                    <a:xfrm>
                      <a:off x="0" y="0"/>
                      <a:ext cx="5168265" cy="6026785"/>
                    </a:xfrm>
                    <a:prstGeom prst="rect">
                      <a:avLst/>
                    </a:prstGeom>
                    <a:noFill/>
                    <a:ln w="9525">
                      <a:noFill/>
                      <a:miter lim="800000"/>
                      <a:headEnd/>
                      <a:tailEnd/>
                    </a:ln>
                  </pic:spPr>
                </pic:pic>
              </a:graphicData>
            </a:graphic>
          </wp:inline>
        </w:drawing>
      </w:r>
    </w:p>
    <w:p w:rsidR="009B520F" w:rsidRDefault="009B520F" w:rsidP="00E36432">
      <w:pPr>
        <w:widowControl/>
        <w:rPr>
          <w:rFonts w:ascii="Arial Unicode MS" w:eastAsia="宋体" w:hAnsi="Arial Unicode MS" w:cs="宋体"/>
          <w:color w:val="000000"/>
          <w:kern w:val="0"/>
          <w:sz w:val="18"/>
          <w:szCs w:val="22"/>
        </w:rPr>
      </w:pPr>
      <w:r>
        <w:rPr>
          <w:rFonts w:ascii="Arial Unicode MS" w:eastAsia="宋体" w:hAnsi="Arial Unicode MS" w:cs="宋体" w:hint="eastAsia"/>
          <w:noProof/>
          <w:color w:val="000000"/>
          <w:kern w:val="0"/>
          <w:sz w:val="18"/>
          <w:szCs w:val="22"/>
        </w:rPr>
        <w:lastRenderedPageBreak/>
        <w:drawing>
          <wp:inline distT="0" distB="0" distL="0" distR="0">
            <wp:extent cx="5549900" cy="7211695"/>
            <wp:effectExtent l="1905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3" cstate="print"/>
                    <a:srcRect/>
                    <a:stretch>
                      <a:fillRect/>
                    </a:stretch>
                  </pic:blipFill>
                  <pic:spPr bwMode="auto">
                    <a:xfrm>
                      <a:off x="0" y="0"/>
                      <a:ext cx="5549900" cy="7211695"/>
                    </a:xfrm>
                    <a:prstGeom prst="rect">
                      <a:avLst/>
                    </a:prstGeom>
                    <a:noFill/>
                    <a:ln w="9525">
                      <a:noFill/>
                      <a:miter lim="800000"/>
                      <a:headEnd/>
                      <a:tailEnd/>
                    </a:ln>
                  </pic:spPr>
                </pic:pic>
              </a:graphicData>
            </a:graphic>
          </wp:inline>
        </w:drawing>
      </w:r>
    </w:p>
    <w:p w:rsidR="009B520F" w:rsidRDefault="009B520F" w:rsidP="00E36432">
      <w:pPr>
        <w:widowControl/>
        <w:rPr>
          <w:rFonts w:ascii="Arial Unicode MS" w:eastAsia="宋体" w:hAnsi="Arial Unicode MS" w:cs="宋体"/>
          <w:color w:val="000000"/>
          <w:kern w:val="0"/>
          <w:sz w:val="18"/>
          <w:szCs w:val="22"/>
        </w:rPr>
      </w:pPr>
      <w:r>
        <w:rPr>
          <w:rFonts w:ascii="Arial Unicode MS" w:eastAsia="宋体" w:hAnsi="Arial Unicode MS" w:cs="宋体" w:hint="eastAsia"/>
          <w:noProof/>
          <w:color w:val="000000"/>
          <w:kern w:val="0"/>
          <w:sz w:val="18"/>
          <w:szCs w:val="22"/>
        </w:rPr>
        <w:lastRenderedPageBreak/>
        <w:drawing>
          <wp:inline distT="0" distB="0" distL="0" distR="0">
            <wp:extent cx="5359400" cy="6830060"/>
            <wp:effectExtent l="1905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4" cstate="print"/>
                    <a:srcRect/>
                    <a:stretch>
                      <a:fillRect/>
                    </a:stretch>
                  </pic:blipFill>
                  <pic:spPr bwMode="auto">
                    <a:xfrm>
                      <a:off x="0" y="0"/>
                      <a:ext cx="5359400" cy="6830060"/>
                    </a:xfrm>
                    <a:prstGeom prst="rect">
                      <a:avLst/>
                    </a:prstGeom>
                    <a:noFill/>
                    <a:ln w="9525">
                      <a:noFill/>
                      <a:miter lim="800000"/>
                      <a:headEnd/>
                      <a:tailEnd/>
                    </a:ln>
                  </pic:spPr>
                </pic:pic>
              </a:graphicData>
            </a:graphic>
          </wp:inline>
        </w:drawing>
      </w:r>
    </w:p>
    <w:p w:rsidR="009B520F" w:rsidRDefault="009B520F" w:rsidP="00E36432">
      <w:pPr>
        <w:widowControl/>
        <w:rPr>
          <w:rFonts w:ascii="Arial Unicode MS" w:eastAsia="宋体" w:hAnsi="Arial Unicode MS" w:cs="宋体"/>
          <w:color w:val="000000"/>
          <w:kern w:val="0"/>
          <w:sz w:val="18"/>
          <w:szCs w:val="22"/>
        </w:rPr>
      </w:pPr>
      <w:r>
        <w:rPr>
          <w:rFonts w:ascii="Arial Unicode MS" w:eastAsia="宋体" w:hAnsi="Arial Unicode MS" w:cs="宋体" w:hint="eastAsia"/>
          <w:noProof/>
          <w:color w:val="000000"/>
          <w:kern w:val="0"/>
          <w:sz w:val="18"/>
          <w:szCs w:val="22"/>
        </w:rPr>
        <w:lastRenderedPageBreak/>
        <w:drawing>
          <wp:inline distT="0" distB="0" distL="0" distR="0">
            <wp:extent cx="5240020" cy="6718935"/>
            <wp:effectExtent l="1905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5" cstate="print"/>
                    <a:srcRect/>
                    <a:stretch>
                      <a:fillRect/>
                    </a:stretch>
                  </pic:blipFill>
                  <pic:spPr bwMode="auto">
                    <a:xfrm>
                      <a:off x="0" y="0"/>
                      <a:ext cx="5240020" cy="6718935"/>
                    </a:xfrm>
                    <a:prstGeom prst="rect">
                      <a:avLst/>
                    </a:prstGeom>
                    <a:noFill/>
                    <a:ln w="9525">
                      <a:noFill/>
                      <a:miter lim="800000"/>
                      <a:headEnd/>
                      <a:tailEnd/>
                    </a:ln>
                  </pic:spPr>
                </pic:pic>
              </a:graphicData>
            </a:graphic>
          </wp:inline>
        </w:drawing>
      </w:r>
    </w:p>
    <w:p w:rsidR="009B520F" w:rsidRPr="00B61691" w:rsidRDefault="009B520F" w:rsidP="00E36432">
      <w:pPr>
        <w:widowControl/>
        <w:rPr>
          <w:rFonts w:ascii="Arial Unicode MS" w:eastAsia="宋体" w:hAnsi="Arial Unicode MS" w:cs="宋体"/>
          <w:color w:val="000000"/>
          <w:kern w:val="0"/>
          <w:sz w:val="18"/>
          <w:szCs w:val="22"/>
        </w:rPr>
      </w:pPr>
      <w:r>
        <w:rPr>
          <w:rFonts w:ascii="Arial Unicode MS" w:eastAsia="宋体" w:hAnsi="Arial Unicode MS" w:cs="宋体"/>
          <w:noProof/>
          <w:color w:val="000000"/>
          <w:kern w:val="0"/>
          <w:sz w:val="18"/>
          <w:szCs w:val="22"/>
        </w:rPr>
        <w:lastRenderedPageBreak/>
        <w:drawing>
          <wp:inline distT="0" distB="0" distL="0" distR="0">
            <wp:extent cx="5064760" cy="6026785"/>
            <wp:effectExtent l="1905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6" cstate="print"/>
                    <a:srcRect/>
                    <a:stretch>
                      <a:fillRect/>
                    </a:stretch>
                  </pic:blipFill>
                  <pic:spPr bwMode="auto">
                    <a:xfrm>
                      <a:off x="0" y="0"/>
                      <a:ext cx="5064760" cy="6026785"/>
                    </a:xfrm>
                    <a:prstGeom prst="rect">
                      <a:avLst/>
                    </a:prstGeom>
                    <a:noFill/>
                    <a:ln w="9525">
                      <a:noFill/>
                      <a:miter lim="800000"/>
                      <a:headEnd/>
                      <a:tailEnd/>
                    </a:ln>
                  </pic:spPr>
                </pic:pic>
              </a:graphicData>
            </a:graphic>
          </wp:inline>
        </w:drawing>
      </w:r>
    </w:p>
    <w:sectPr w:rsidR="009B520F" w:rsidRPr="00B61691" w:rsidSect="00AB253B">
      <w:headerReference w:type="default" r:id="rId37"/>
      <w:pgSz w:w="11906" w:h="16838"/>
      <w:pgMar w:top="1843" w:right="1134" w:bottom="1134" w:left="1134" w:header="851" w:footer="851" w:gutter="340"/>
      <w:pgNumType w:start="1"/>
      <w:cols w:space="720"/>
      <w:docGrid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74E71" w:rsidRDefault="00F74E71">
      <w:r>
        <w:separator/>
      </w:r>
    </w:p>
  </w:endnote>
  <w:endnote w:type="continuationSeparator" w:id="0">
    <w:p w:rsidR="00F74E71" w:rsidRDefault="00F74E71">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等线">
    <w:altName w:val="Arial Unicode MS"/>
    <w:charset w:val="86"/>
    <w:family w:val="auto"/>
    <w:pitch w:val="variable"/>
    <w:sig w:usb0="00000000" w:usb1="38CF7CFA" w:usb2="00000016" w:usb3="00000000" w:csb0="0004000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等线 Light">
    <w:altName w:val="Arial Unicode MS"/>
    <w:charset w:val="86"/>
    <w:family w:val="auto"/>
    <w:pitch w:val="variable"/>
    <w:sig w:usb0="00000000" w:usb1="38CF7CFA" w:usb2="00000016" w:usb3="00000000" w:csb0="0004000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6"/>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2EA9" w:rsidRDefault="002A2EA9">
    <w:pPr>
      <w:pStyle w:val="a9"/>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A262F" w:rsidRDefault="00363649">
    <w:pPr>
      <w:pStyle w:val="a9"/>
    </w:pPr>
    <w:r>
      <w:pict>
        <v:shapetype id="_x0000_t202" coordsize="21600,21600" o:spt="202" path="m,l,21600r21600,l21600,xe">
          <v:stroke joinstyle="miter"/>
          <v:path gradientshapeok="t" o:connecttype="rect"/>
        </v:shapetype>
        <v:shape id="文本框 593" o:spid="_x0000_s2641" type="#_x0000_t202" style="position:absolute;margin-left:0;margin-top:1045.7pt;width:2in;height:2in;z-index:251657216;mso-wrap-style:none;mso-position-horizontal:center;mso-position-horizontal-relative:margin;mso-position-vertical-relative:page" filled="f" stroked="f">
          <v:fill o:detectmouseclick="t"/>
          <v:textbox style="mso-fit-shape-to-text:t" inset="0,0,0,0">
            <w:txbxContent>
              <w:p w:rsidR="009A262F" w:rsidRDefault="00363649">
                <w:pPr>
                  <w:pStyle w:val="a9"/>
                  <w:rPr>
                    <w:rFonts w:eastAsia="宋体"/>
                  </w:rPr>
                </w:pPr>
                <w:r>
                  <w:rPr>
                    <w:rFonts w:eastAsia="宋体" w:hint="eastAsia"/>
                  </w:rPr>
                  <w:fldChar w:fldCharType="begin"/>
                </w:r>
                <w:r w:rsidR="009A262F">
                  <w:rPr>
                    <w:rFonts w:eastAsia="宋体" w:hint="eastAsia"/>
                  </w:rPr>
                  <w:instrText xml:space="preserve"> PAGE  \* MERGEFORMAT </w:instrText>
                </w:r>
                <w:r>
                  <w:rPr>
                    <w:rFonts w:eastAsia="宋体" w:hint="eastAsia"/>
                  </w:rPr>
                  <w:fldChar w:fldCharType="separate"/>
                </w:r>
                <w:r w:rsidR="009A262F">
                  <w:rPr>
                    <w:rFonts w:eastAsia="宋体"/>
                    <w:noProof/>
                  </w:rPr>
                  <w:t>2</w:t>
                </w:r>
                <w:r>
                  <w:rPr>
                    <w:rFonts w:eastAsia="宋体" w:hint="eastAsia"/>
                  </w:rPr>
                  <w:fldChar w:fldCharType="end"/>
                </w:r>
              </w:p>
            </w:txbxContent>
          </v:textbox>
          <w10:wrap anchorx="margin" anchory="pag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A262F" w:rsidRDefault="00363649">
    <w:pPr>
      <w:pStyle w:val="a9"/>
    </w:pPr>
    <w:r>
      <w:pict>
        <v:shapetype id="_x0000_t202" coordsize="21600,21600" o:spt="202" path="m,l,21600r21600,l21600,xe">
          <v:stroke joinstyle="miter"/>
          <v:path gradientshapeok="t" o:connecttype="rect"/>
        </v:shapetype>
        <v:shape id="文本框 594" o:spid="_x0000_s2642" type="#_x0000_t202" style="position:absolute;margin-left:0;margin-top:1045.7pt;width:2in;height:2in;z-index:251658240;mso-wrap-style:none;mso-position-horizontal:center;mso-position-horizontal-relative:margin;mso-position-vertical-relative:page" filled="f" stroked="f">
          <v:fill o:detectmouseclick="t"/>
          <v:textbox style="mso-fit-shape-to-text:t" inset="0,0,0,0">
            <w:txbxContent>
              <w:p w:rsidR="009A262F" w:rsidRDefault="00363649">
                <w:pPr>
                  <w:pStyle w:val="a9"/>
                  <w:rPr>
                    <w:rFonts w:eastAsia="宋体"/>
                  </w:rPr>
                </w:pPr>
                <w:r>
                  <w:rPr>
                    <w:rFonts w:eastAsia="宋体" w:hint="eastAsia"/>
                  </w:rPr>
                  <w:fldChar w:fldCharType="begin"/>
                </w:r>
                <w:r w:rsidR="009A262F">
                  <w:rPr>
                    <w:rFonts w:eastAsia="宋体" w:hint="eastAsia"/>
                  </w:rPr>
                  <w:instrText xml:space="preserve"> PAGE  \* MERGEFORMAT </w:instrText>
                </w:r>
                <w:r>
                  <w:rPr>
                    <w:rFonts w:eastAsia="宋体" w:hint="eastAsia"/>
                  </w:rPr>
                  <w:fldChar w:fldCharType="separate"/>
                </w:r>
                <w:r w:rsidR="00F22F0A">
                  <w:rPr>
                    <w:rFonts w:eastAsia="宋体"/>
                    <w:noProof/>
                  </w:rPr>
                  <w:t>1</w:t>
                </w:r>
                <w:r>
                  <w:rPr>
                    <w:rFonts w:eastAsia="宋体" w:hint="eastAsia"/>
                  </w:rPr>
                  <w:fldChar w:fldCharType="end"/>
                </w:r>
              </w:p>
            </w:txbxContent>
          </v:textbox>
          <w10:wrap anchorx="margin" anchory="pag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772518"/>
      <w:docPartObj>
        <w:docPartGallery w:val="Page Numbers (Bottom of Page)"/>
        <w:docPartUnique/>
      </w:docPartObj>
    </w:sdtPr>
    <w:sdtContent>
      <w:p w:rsidR="009A262F" w:rsidRDefault="00363649">
        <w:pPr>
          <w:pStyle w:val="a9"/>
          <w:jc w:val="center"/>
        </w:pPr>
        <w:r w:rsidRPr="00363649">
          <w:fldChar w:fldCharType="begin"/>
        </w:r>
        <w:r w:rsidR="009A262F">
          <w:instrText xml:space="preserve"> PAGE   \* MERGEFORMAT </w:instrText>
        </w:r>
        <w:r w:rsidRPr="00363649">
          <w:fldChar w:fldCharType="separate"/>
        </w:r>
        <w:r w:rsidR="00EA39C8" w:rsidRPr="00EA39C8">
          <w:rPr>
            <w:noProof/>
            <w:lang w:val="zh-CN"/>
          </w:rPr>
          <w:t>12</w:t>
        </w:r>
        <w:r>
          <w:rPr>
            <w:noProof/>
            <w:lang w:val="zh-CN"/>
          </w:rPr>
          <w:fldChar w:fldCharType="end"/>
        </w:r>
      </w:p>
    </w:sdtContent>
  </w:sdt>
  <w:p w:rsidR="009A262F" w:rsidRDefault="009A262F">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74E71" w:rsidRDefault="00F74E71">
      <w:r>
        <w:separator/>
      </w:r>
    </w:p>
  </w:footnote>
  <w:footnote w:type="continuationSeparator" w:id="0">
    <w:p w:rsidR="00F74E71" w:rsidRDefault="00F74E7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2EA9" w:rsidRDefault="002A2EA9">
    <w:pPr>
      <w:pStyle w:val="a8"/>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A262F" w:rsidRDefault="009A262F">
    <w:pPr>
      <w:pStyle w:val="a8"/>
      <w:rPr>
        <w:rFonts w:ascii="Arial" w:hAnsi="Arial"/>
      </w:rPr>
    </w:pPr>
    <w:r>
      <w:rPr>
        <w:rFonts w:ascii="Arial" w:hAnsi="Arial" w:hint="eastAsia"/>
      </w:rPr>
      <w:t>2019</w:t>
    </w:r>
    <w:r>
      <w:rPr>
        <w:rFonts w:ascii="Arial" w:hAnsi="Arial" w:hint="eastAsia"/>
      </w:rPr>
      <w:t>年</w:t>
    </w:r>
    <w:r>
      <w:rPr>
        <w:rFonts w:ascii="Arial" w:hAnsi="Arial" w:hint="eastAsia"/>
      </w:rPr>
      <w:t>1</w:t>
    </w:r>
    <w:r>
      <w:rPr>
        <w:rFonts w:ascii="Arial" w:hAnsi="Arial" w:hint="eastAsia"/>
      </w:rPr>
      <w:t>月监管报告</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2EA9" w:rsidRDefault="002A2EA9">
    <w:pPr>
      <w:pStyle w:val="a8"/>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A262F" w:rsidRPr="003E6416" w:rsidRDefault="009A262F" w:rsidP="00AB253B">
    <w:pPr>
      <w:pStyle w:val="a8"/>
      <w:tabs>
        <w:tab w:val="left" w:pos="3459"/>
        <w:tab w:val="center" w:pos="4708"/>
      </w:tabs>
      <w:rPr>
        <w:rFonts w:ascii="宋体" w:eastAsia="宋体" w:hAnsi="宋体"/>
      </w:rPr>
    </w:pPr>
    <w:r w:rsidRPr="003E6416">
      <w:rPr>
        <w:rFonts w:ascii="宋体" w:eastAsia="宋体" w:hAnsi="宋体" w:hint="eastAsia"/>
      </w:rPr>
      <w:t>2020年2月监管报告</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A262F" w:rsidRPr="003E6416" w:rsidRDefault="009A262F" w:rsidP="00AB253B">
    <w:pPr>
      <w:pStyle w:val="a8"/>
      <w:tabs>
        <w:tab w:val="left" w:pos="3459"/>
        <w:tab w:val="center" w:pos="4708"/>
      </w:tabs>
      <w:rPr>
        <w:rFonts w:ascii="宋体" w:eastAsia="宋体" w:hAnsi="宋体"/>
      </w:rPr>
    </w:pPr>
    <w:r w:rsidRPr="003E6416">
      <w:rPr>
        <w:rFonts w:ascii="宋体" w:eastAsia="宋体" w:hAnsi="宋体" w:hint="eastAsia"/>
      </w:rPr>
      <w:t>2020年2月监管报告</w:t>
    </w:r>
  </w:p>
</w:hdr>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t h">
    <w15:presenceInfo w15:providerId="Windows Live" w15:userId="759c3e128a2ae529"/>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stylePaneFormatFilter w:val="3F01"/>
  <w:defaultTabStop w:val="420"/>
  <w:drawingGridHorizontalSpacing w:val="105"/>
  <w:drawingGridVerticalSpacing w:val="-7946"/>
  <w:displayHorizontalDrawingGridEvery w:val="2"/>
  <w:noPunctuationKerning/>
  <w:characterSpacingControl w:val="compressPunctuation"/>
  <w:hdrShapeDefaults>
    <o:shapedefaults v:ext="edit" spidmax="6146"/>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874C58"/>
    <w:rsid w:val="00001045"/>
    <w:rsid w:val="000014E8"/>
    <w:rsid w:val="00001B0A"/>
    <w:rsid w:val="00002006"/>
    <w:rsid w:val="00003FFC"/>
    <w:rsid w:val="0000428A"/>
    <w:rsid w:val="00004562"/>
    <w:rsid w:val="00004BF2"/>
    <w:rsid w:val="000058B3"/>
    <w:rsid w:val="000059C5"/>
    <w:rsid w:val="00005F5D"/>
    <w:rsid w:val="00005FC5"/>
    <w:rsid w:val="00006656"/>
    <w:rsid w:val="000066A5"/>
    <w:rsid w:val="00006997"/>
    <w:rsid w:val="00006A59"/>
    <w:rsid w:val="00006FE0"/>
    <w:rsid w:val="000073B9"/>
    <w:rsid w:val="000078A2"/>
    <w:rsid w:val="000078DA"/>
    <w:rsid w:val="0001035D"/>
    <w:rsid w:val="000112E8"/>
    <w:rsid w:val="00011944"/>
    <w:rsid w:val="00012E24"/>
    <w:rsid w:val="000138BC"/>
    <w:rsid w:val="00013BD5"/>
    <w:rsid w:val="00013E87"/>
    <w:rsid w:val="000143CE"/>
    <w:rsid w:val="000151B3"/>
    <w:rsid w:val="00015F2E"/>
    <w:rsid w:val="00016918"/>
    <w:rsid w:val="00017501"/>
    <w:rsid w:val="000201D4"/>
    <w:rsid w:val="00020CB4"/>
    <w:rsid w:val="00021B30"/>
    <w:rsid w:val="00021BE1"/>
    <w:rsid w:val="00021E90"/>
    <w:rsid w:val="000231AF"/>
    <w:rsid w:val="000232C4"/>
    <w:rsid w:val="000235F8"/>
    <w:rsid w:val="00023705"/>
    <w:rsid w:val="00023CE4"/>
    <w:rsid w:val="00024009"/>
    <w:rsid w:val="00024482"/>
    <w:rsid w:val="00024699"/>
    <w:rsid w:val="00025025"/>
    <w:rsid w:val="00025F80"/>
    <w:rsid w:val="00026908"/>
    <w:rsid w:val="000271DD"/>
    <w:rsid w:val="00027711"/>
    <w:rsid w:val="000301B4"/>
    <w:rsid w:val="00030695"/>
    <w:rsid w:val="0003110A"/>
    <w:rsid w:val="00031DAC"/>
    <w:rsid w:val="00031DBC"/>
    <w:rsid w:val="00032141"/>
    <w:rsid w:val="00032D2D"/>
    <w:rsid w:val="000332C6"/>
    <w:rsid w:val="000335AF"/>
    <w:rsid w:val="000342A9"/>
    <w:rsid w:val="000344B8"/>
    <w:rsid w:val="00034737"/>
    <w:rsid w:val="00034DD4"/>
    <w:rsid w:val="000369A3"/>
    <w:rsid w:val="000375AD"/>
    <w:rsid w:val="00037829"/>
    <w:rsid w:val="0003787A"/>
    <w:rsid w:val="00037C76"/>
    <w:rsid w:val="0004040A"/>
    <w:rsid w:val="00040ADF"/>
    <w:rsid w:val="0004163E"/>
    <w:rsid w:val="00043270"/>
    <w:rsid w:val="0004333F"/>
    <w:rsid w:val="000435D6"/>
    <w:rsid w:val="000436A6"/>
    <w:rsid w:val="00044D7B"/>
    <w:rsid w:val="00044D95"/>
    <w:rsid w:val="00045744"/>
    <w:rsid w:val="00045CBE"/>
    <w:rsid w:val="0004604E"/>
    <w:rsid w:val="00047F3C"/>
    <w:rsid w:val="0005046E"/>
    <w:rsid w:val="00050683"/>
    <w:rsid w:val="00050E72"/>
    <w:rsid w:val="0005106E"/>
    <w:rsid w:val="0005111B"/>
    <w:rsid w:val="00051562"/>
    <w:rsid w:val="00051C37"/>
    <w:rsid w:val="00051F36"/>
    <w:rsid w:val="0005241F"/>
    <w:rsid w:val="000530B9"/>
    <w:rsid w:val="00053491"/>
    <w:rsid w:val="00053C09"/>
    <w:rsid w:val="00053C68"/>
    <w:rsid w:val="000543FB"/>
    <w:rsid w:val="00055F89"/>
    <w:rsid w:val="0005615B"/>
    <w:rsid w:val="00056658"/>
    <w:rsid w:val="00056BB5"/>
    <w:rsid w:val="00057AF6"/>
    <w:rsid w:val="00057DCF"/>
    <w:rsid w:val="00057EDB"/>
    <w:rsid w:val="000603A3"/>
    <w:rsid w:val="00060B84"/>
    <w:rsid w:val="00061F23"/>
    <w:rsid w:val="0006224B"/>
    <w:rsid w:val="00062264"/>
    <w:rsid w:val="0006267A"/>
    <w:rsid w:val="00062952"/>
    <w:rsid w:val="00062A27"/>
    <w:rsid w:val="00062E4A"/>
    <w:rsid w:val="00062FFF"/>
    <w:rsid w:val="00063371"/>
    <w:rsid w:val="00063936"/>
    <w:rsid w:val="0006434A"/>
    <w:rsid w:val="00065564"/>
    <w:rsid w:val="00066822"/>
    <w:rsid w:val="000671D4"/>
    <w:rsid w:val="000674C0"/>
    <w:rsid w:val="0006778C"/>
    <w:rsid w:val="00071477"/>
    <w:rsid w:val="0007151E"/>
    <w:rsid w:val="00071DEA"/>
    <w:rsid w:val="00073335"/>
    <w:rsid w:val="000737D9"/>
    <w:rsid w:val="00073D84"/>
    <w:rsid w:val="000745D8"/>
    <w:rsid w:val="0007538F"/>
    <w:rsid w:val="00075F07"/>
    <w:rsid w:val="00076CA2"/>
    <w:rsid w:val="0007706A"/>
    <w:rsid w:val="00077BB4"/>
    <w:rsid w:val="00080434"/>
    <w:rsid w:val="00080481"/>
    <w:rsid w:val="00080F25"/>
    <w:rsid w:val="00081D09"/>
    <w:rsid w:val="00081E92"/>
    <w:rsid w:val="0008213E"/>
    <w:rsid w:val="00082429"/>
    <w:rsid w:val="000833C7"/>
    <w:rsid w:val="00083A32"/>
    <w:rsid w:val="00083D85"/>
    <w:rsid w:val="000866A3"/>
    <w:rsid w:val="00087F5D"/>
    <w:rsid w:val="00090AFB"/>
    <w:rsid w:val="00090E2D"/>
    <w:rsid w:val="00091282"/>
    <w:rsid w:val="000914B2"/>
    <w:rsid w:val="000916BC"/>
    <w:rsid w:val="00091A77"/>
    <w:rsid w:val="00091D06"/>
    <w:rsid w:val="00092830"/>
    <w:rsid w:val="00092C33"/>
    <w:rsid w:val="00093285"/>
    <w:rsid w:val="00093D3A"/>
    <w:rsid w:val="00095886"/>
    <w:rsid w:val="0009649A"/>
    <w:rsid w:val="000964D6"/>
    <w:rsid w:val="0009676B"/>
    <w:rsid w:val="00097514"/>
    <w:rsid w:val="00097C59"/>
    <w:rsid w:val="00097C71"/>
    <w:rsid w:val="000A0372"/>
    <w:rsid w:val="000A0395"/>
    <w:rsid w:val="000A0CD5"/>
    <w:rsid w:val="000A1351"/>
    <w:rsid w:val="000A1508"/>
    <w:rsid w:val="000A1664"/>
    <w:rsid w:val="000A2DF6"/>
    <w:rsid w:val="000A31E9"/>
    <w:rsid w:val="000A31ED"/>
    <w:rsid w:val="000A334C"/>
    <w:rsid w:val="000A33A3"/>
    <w:rsid w:val="000A378B"/>
    <w:rsid w:val="000A4B3E"/>
    <w:rsid w:val="000A599D"/>
    <w:rsid w:val="000A5FFA"/>
    <w:rsid w:val="000A60B2"/>
    <w:rsid w:val="000A62AF"/>
    <w:rsid w:val="000A676E"/>
    <w:rsid w:val="000A79BB"/>
    <w:rsid w:val="000A7DCB"/>
    <w:rsid w:val="000B0FED"/>
    <w:rsid w:val="000B1EC2"/>
    <w:rsid w:val="000B258A"/>
    <w:rsid w:val="000B2D01"/>
    <w:rsid w:val="000B34F7"/>
    <w:rsid w:val="000B3BC3"/>
    <w:rsid w:val="000B3F97"/>
    <w:rsid w:val="000B477D"/>
    <w:rsid w:val="000B4C32"/>
    <w:rsid w:val="000B5300"/>
    <w:rsid w:val="000B5EE4"/>
    <w:rsid w:val="000B60B0"/>
    <w:rsid w:val="000B650F"/>
    <w:rsid w:val="000B6666"/>
    <w:rsid w:val="000B673E"/>
    <w:rsid w:val="000B7EBE"/>
    <w:rsid w:val="000C013B"/>
    <w:rsid w:val="000C02FF"/>
    <w:rsid w:val="000C1B6A"/>
    <w:rsid w:val="000C2705"/>
    <w:rsid w:val="000C2924"/>
    <w:rsid w:val="000C449C"/>
    <w:rsid w:val="000C6254"/>
    <w:rsid w:val="000C6653"/>
    <w:rsid w:val="000C68EB"/>
    <w:rsid w:val="000D1091"/>
    <w:rsid w:val="000D1DEE"/>
    <w:rsid w:val="000D1F1D"/>
    <w:rsid w:val="000D2542"/>
    <w:rsid w:val="000D26B0"/>
    <w:rsid w:val="000D3540"/>
    <w:rsid w:val="000D444A"/>
    <w:rsid w:val="000D5B18"/>
    <w:rsid w:val="000D611E"/>
    <w:rsid w:val="000D6233"/>
    <w:rsid w:val="000D7DF1"/>
    <w:rsid w:val="000E015B"/>
    <w:rsid w:val="000E1C82"/>
    <w:rsid w:val="000E23BB"/>
    <w:rsid w:val="000E2525"/>
    <w:rsid w:val="000E27F1"/>
    <w:rsid w:val="000E31A7"/>
    <w:rsid w:val="000E387B"/>
    <w:rsid w:val="000E43C8"/>
    <w:rsid w:val="000E4D09"/>
    <w:rsid w:val="000E5134"/>
    <w:rsid w:val="000E5256"/>
    <w:rsid w:val="000E55FB"/>
    <w:rsid w:val="000E581B"/>
    <w:rsid w:val="000E6348"/>
    <w:rsid w:val="000E6607"/>
    <w:rsid w:val="000E6B46"/>
    <w:rsid w:val="000E6D66"/>
    <w:rsid w:val="000E6D78"/>
    <w:rsid w:val="000F0A56"/>
    <w:rsid w:val="000F0B2D"/>
    <w:rsid w:val="000F0F50"/>
    <w:rsid w:val="000F0FE6"/>
    <w:rsid w:val="000F1EBC"/>
    <w:rsid w:val="000F2F72"/>
    <w:rsid w:val="000F3EEA"/>
    <w:rsid w:val="000F4C20"/>
    <w:rsid w:val="000F538B"/>
    <w:rsid w:val="000F53FC"/>
    <w:rsid w:val="000F57E5"/>
    <w:rsid w:val="000F5B17"/>
    <w:rsid w:val="000F5D27"/>
    <w:rsid w:val="000F6E23"/>
    <w:rsid w:val="000F7626"/>
    <w:rsid w:val="00100566"/>
    <w:rsid w:val="00100690"/>
    <w:rsid w:val="001009E6"/>
    <w:rsid w:val="001018BB"/>
    <w:rsid w:val="001029D2"/>
    <w:rsid w:val="0010305A"/>
    <w:rsid w:val="001031D6"/>
    <w:rsid w:val="00103414"/>
    <w:rsid w:val="00103E87"/>
    <w:rsid w:val="0010439F"/>
    <w:rsid w:val="00104EA7"/>
    <w:rsid w:val="001050CA"/>
    <w:rsid w:val="001065E6"/>
    <w:rsid w:val="00106BA3"/>
    <w:rsid w:val="00106C8C"/>
    <w:rsid w:val="00107CEE"/>
    <w:rsid w:val="00107D0C"/>
    <w:rsid w:val="0011052E"/>
    <w:rsid w:val="00110D1C"/>
    <w:rsid w:val="001117DE"/>
    <w:rsid w:val="00111EA6"/>
    <w:rsid w:val="00112ADB"/>
    <w:rsid w:val="00116265"/>
    <w:rsid w:val="0011695B"/>
    <w:rsid w:val="00117296"/>
    <w:rsid w:val="0011737A"/>
    <w:rsid w:val="00117AEA"/>
    <w:rsid w:val="00117DE9"/>
    <w:rsid w:val="00120467"/>
    <w:rsid w:val="001205A5"/>
    <w:rsid w:val="00120C57"/>
    <w:rsid w:val="00121C3A"/>
    <w:rsid w:val="00121E88"/>
    <w:rsid w:val="00121ED5"/>
    <w:rsid w:val="0012204D"/>
    <w:rsid w:val="00123377"/>
    <w:rsid w:val="001233AA"/>
    <w:rsid w:val="00123648"/>
    <w:rsid w:val="001237F0"/>
    <w:rsid w:val="00123F1F"/>
    <w:rsid w:val="00125414"/>
    <w:rsid w:val="001268F9"/>
    <w:rsid w:val="00126CEA"/>
    <w:rsid w:val="0013062C"/>
    <w:rsid w:val="00130869"/>
    <w:rsid w:val="00130D62"/>
    <w:rsid w:val="00131608"/>
    <w:rsid w:val="001319D3"/>
    <w:rsid w:val="00131BD8"/>
    <w:rsid w:val="00131F50"/>
    <w:rsid w:val="0013204D"/>
    <w:rsid w:val="001322D8"/>
    <w:rsid w:val="001326CF"/>
    <w:rsid w:val="00132847"/>
    <w:rsid w:val="00132C18"/>
    <w:rsid w:val="00132C74"/>
    <w:rsid w:val="00133F22"/>
    <w:rsid w:val="001348CD"/>
    <w:rsid w:val="0013497A"/>
    <w:rsid w:val="001350F7"/>
    <w:rsid w:val="00135616"/>
    <w:rsid w:val="00135694"/>
    <w:rsid w:val="00135710"/>
    <w:rsid w:val="00135944"/>
    <w:rsid w:val="00135B6C"/>
    <w:rsid w:val="00135DF2"/>
    <w:rsid w:val="00136104"/>
    <w:rsid w:val="0013701C"/>
    <w:rsid w:val="001372F5"/>
    <w:rsid w:val="001373EA"/>
    <w:rsid w:val="001379F6"/>
    <w:rsid w:val="00137D63"/>
    <w:rsid w:val="00137F98"/>
    <w:rsid w:val="001410B5"/>
    <w:rsid w:val="001412FF"/>
    <w:rsid w:val="0014137B"/>
    <w:rsid w:val="00141F39"/>
    <w:rsid w:val="0014225B"/>
    <w:rsid w:val="00142BAA"/>
    <w:rsid w:val="00142BC0"/>
    <w:rsid w:val="00142E11"/>
    <w:rsid w:val="00142F88"/>
    <w:rsid w:val="0014330D"/>
    <w:rsid w:val="001436E7"/>
    <w:rsid w:val="001437C2"/>
    <w:rsid w:val="00143C47"/>
    <w:rsid w:val="00143C74"/>
    <w:rsid w:val="0014429F"/>
    <w:rsid w:val="001442D9"/>
    <w:rsid w:val="00144429"/>
    <w:rsid w:val="00144A75"/>
    <w:rsid w:val="00144FD2"/>
    <w:rsid w:val="0014560D"/>
    <w:rsid w:val="00145617"/>
    <w:rsid w:val="00146010"/>
    <w:rsid w:val="0014623F"/>
    <w:rsid w:val="0014659A"/>
    <w:rsid w:val="00146E2F"/>
    <w:rsid w:val="001471FF"/>
    <w:rsid w:val="001505C5"/>
    <w:rsid w:val="00150C47"/>
    <w:rsid w:val="00152A26"/>
    <w:rsid w:val="0015315F"/>
    <w:rsid w:val="0015376C"/>
    <w:rsid w:val="001537CC"/>
    <w:rsid w:val="0015578C"/>
    <w:rsid w:val="001567D8"/>
    <w:rsid w:val="00156CD8"/>
    <w:rsid w:val="00156EBA"/>
    <w:rsid w:val="00157049"/>
    <w:rsid w:val="001571DA"/>
    <w:rsid w:val="00157214"/>
    <w:rsid w:val="00157D08"/>
    <w:rsid w:val="0016185A"/>
    <w:rsid w:val="001630C4"/>
    <w:rsid w:val="00163173"/>
    <w:rsid w:val="00163E95"/>
    <w:rsid w:val="0016449D"/>
    <w:rsid w:val="00164BFC"/>
    <w:rsid w:val="00164E8B"/>
    <w:rsid w:val="001651AD"/>
    <w:rsid w:val="00165289"/>
    <w:rsid w:val="00165E7E"/>
    <w:rsid w:val="001664B3"/>
    <w:rsid w:val="00166EAA"/>
    <w:rsid w:val="00167F11"/>
    <w:rsid w:val="001703B0"/>
    <w:rsid w:val="0017046B"/>
    <w:rsid w:val="00170953"/>
    <w:rsid w:val="00171336"/>
    <w:rsid w:val="001720A9"/>
    <w:rsid w:val="00172931"/>
    <w:rsid w:val="00174286"/>
    <w:rsid w:val="001751EB"/>
    <w:rsid w:val="00175480"/>
    <w:rsid w:val="0017559D"/>
    <w:rsid w:val="00175F3D"/>
    <w:rsid w:val="00176BAD"/>
    <w:rsid w:val="001771C1"/>
    <w:rsid w:val="00177228"/>
    <w:rsid w:val="0017776B"/>
    <w:rsid w:val="00177CF8"/>
    <w:rsid w:val="0018062D"/>
    <w:rsid w:val="00180EE8"/>
    <w:rsid w:val="001818B3"/>
    <w:rsid w:val="001820AC"/>
    <w:rsid w:val="001827EE"/>
    <w:rsid w:val="0018288D"/>
    <w:rsid w:val="00183357"/>
    <w:rsid w:val="00183CF2"/>
    <w:rsid w:val="00183E13"/>
    <w:rsid w:val="00183F0E"/>
    <w:rsid w:val="00184711"/>
    <w:rsid w:val="00185312"/>
    <w:rsid w:val="00186248"/>
    <w:rsid w:val="00186C0F"/>
    <w:rsid w:val="001905D2"/>
    <w:rsid w:val="001908F9"/>
    <w:rsid w:val="00190CA5"/>
    <w:rsid w:val="001912F7"/>
    <w:rsid w:val="001915D6"/>
    <w:rsid w:val="0019183A"/>
    <w:rsid w:val="0019194A"/>
    <w:rsid w:val="00192EC3"/>
    <w:rsid w:val="00193215"/>
    <w:rsid w:val="00193ACB"/>
    <w:rsid w:val="00193D64"/>
    <w:rsid w:val="00193EFE"/>
    <w:rsid w:val="0019436B"/>
    <w:rsid w:val="00194D2E"/>
    <w:rsid w:val="00195498"/>
    <w:rsid w:val="001955C9"/>
    <w:rsid w:val="00195668"/>
    <w:rsid w:val="00196F36"/>
    <w:rsid w:val="00197E4E"/>
    <w:rsid w:val="001A080F"/>
    <w:rsid w:val="001A08B2"/>
    <w:rsid w:val="001A0918"/>
    <w:rsid w:val="001A1093"/>
    <w:rsid w:val="001A1517"/>
    <w:rsid w:val="001A19AA"/>
    <w:rsid w:val="001A1A76"/>
    <w:rsid w:val="001A1E92"/>
    <w:rsid w:val="001A2539"/>
    <w:rsid w:val="001A2B3F"/>
    <w:rsid w:val="001A319E"/>
    <w:rsid w:val="001A31A5"/>
    <w:rsid w:val="001A34EC"/>
    <w:rsid w:val="001A4005"/>
    <w:rsid w:val="001A4BFF"/>
    <w:rsid w:val="001A4CBF"/>
    <w:rsid w:val="001A4FE1"/>
    <w:rsid w:val="001A50C7"/>
    <w:rsid w:val="001A61FB"/>
    <w:rsid w:val="001A7011"/>
    <w:rsid w:val="001B0D36"/>
    <w:rsid w:val="001B1A1E"/>
    <w:rsid w:val="001B1C84"/>
    <w:rsid w:val="001B2A94"/>
    <w:rsid w:val="001B2C88"/>
    <w:rsid w:val="001B3540"/>
    <w:rsid w:val="001B3977"/>
    <w:rsid w:val="001B3FEB"/>
    <w:rsid w:val="001B463E"/>
    <w:rsid w:val="001B4700"/>
    <w:rsid w:val="001B49A0"/>
    <w:rsid w:val="001B544A"/>
    <w:rsid w:val="001B5BD7"/>
    <w:rsid w:val="001B60E5"/>
    <w:rsid w:val="001B6587"/>
    <w:rsid w:val="001B7235"/>
    <w:rsid w:val="001B754E"/>
    <w:rsid w:val="001B79B0"/>
    <w:rsid w:val="001C03DB"/>
    <w:rsid w:val="001C1A2A"/>
    <w:rsid w:val="001C2384"/>
    <w:rsid w:val="001C288A"/>
    <w:rsid w:val="001C3332"/>
    <w:rsid w:val="001C350C"/>
    <w:rsid w:val="001C3780"/>
    <w:rsid w:val="001C3CAB"/>
    <w:rsid w:val="001C4532"/>
    <w:rsid w:val="001C4689"/>
    <w:rsid w:val="001C4B9E"/>
    <w:rsid w:val="001C5209"/>
    <w:rsid w:val="001C5216"/>
    <w:rsid w:val="001C5718"/>
    <w:rsid w:val="001C5B5A"/>
    <w:rsid w:val="001C6271"/>
    <w:rsid w:val="001D0035"/>
    <w:rsid w:val="001D0A08"/>
    <w:rsid w:val="001D0FBB"/>
    <w:rsid w:val="001D1701"/>
    <w:rsid w:val="001D2B52"/>
    <w:rsid w:val="001D2F26"/>
    <w:rsid w:val="001D311E"/>
    <w:rsid w:val="001D3824"/>
    <w:rsid w:val="001D47CB"/>
    <w:rsid w:val="001D4879"/>
    <w:rsid w:val="001D4990"/>
    <w:rsid w:val="001D4AB6"/>
    <w:rsid w:val="001D4BD3"/>
    <w:rsid w:val="001D4CB5"/>
    <w:rsid w:val="001D5020"/>
    <w:rsid w:val="001D52F6"/>
    <w:rsid w:val="001D6A64"/>
    <w:rsid w:val="001D6CB8"/>
    <w:rsid w:val="001D72D8"/>
    <w:rsid w:val="001D7EC5"/>
    <w:rsid w:val="001E0CF4"/>
    <w:rsid w:val="001E1153"/>
    <w:rsid w:val="001E2393"/>
    <w:rsid w:val="001E3099"/>
    <w:rsid w:val="001E3984"/>
    <w:rsid w:val="001E3FE0"/>
    <w:rsid w:val="001E43BA"/>
    <w:rsid w:val="001E4D37"/>
    <w:rsid w:val="001E539F"/>
    <w:rsid w:val="001E64BA"/>
    <w:rsid w:val="001E68F9"/>
    <w:rsid w:val="001E7929"/>
    <w:rsid w:val="001E7979"/>
    <w:rsid w:val="001E7A71"/>
    <w:rsid w:val="001F03F3"/>
    <w:rsid w:val="001F05D2"/>
    <w:rsid w:val="001F1CE0"/>
    <w:rsid w:val="001F212A"/>
    <w:rsid w:val="001F2685"/>
    <w:rsid w:val="001F2A11"/>
    <w:rsid w:val="001F3012"/>
    <w:rsid w:val="001F308C"/>
    <w:rsid w:val="001F34A8"/>
    <w:rsid w:val="001F3B05"/>
    <w:rsid w:val="001F3F1D"/>
    <w:rsid w:val="001F4B69"/>
    <w:rsid w:val="001F5230"/>
    <w:rsid w:val="001F55CC"/>
    <w:rsid w:val="001F5B01"/>
    <w:rsid w:val="001F5E0C"/>
    <w:rsid w:val="001F637E"/>
    <w:rsid w:val="001F6681"/>
    <w:rsid w:val="001F6DF6"/>
    <w:rsid w:val="001F7A01"/>
    <w:rsid w:val="00200600"/>
    <w:rsid w:val="0020173E"/>
    <w:rsid w:val="0020213C"/>
    <w:rsid w:val="00202D56"/>
    <w:rsid w:val="002032E8"/>
    <w:rsid w:val="00203398"/>
    <w:rsid w:val="002036CD"/>
    <w:rsid w:val="00204342"/>
    <w:rsid w:val="002056E6"/>
    <w:rsid w:val="00205B3E"/>
    <w:rsid w:val="002070F4"/>
    <w:rsid w:val="002071A9"/>
    <w:rsid w:val="00207F55"/>
    <w:rsid w:val="0021044B"/>
    <w:rsid w:val="0021141E"/>
    <w:rsid w:val="0021194F"/>
    <w:rsid w:val="00211B0C"/>
    <w:rsid w:val="00211B2A"/>
    <w:rsid w:val="00211F48"/>
    <w:rsid w:val="00211F7A"/>
    <w:rsid w:val="0021225C"/>
    <w:rsid w:val="00213015"/>
    <w:rsid w:val="0021325B"/>
    <w:rsid w:val="002139CF"/>
    <w:rsid w:val="0021478E"/>
    <w:rsid w:val="002149C2"/>
    <w:rsid w:val="0021549B"/>
    <w:rsid w:val="00215B89"/>
    <w:rsid w:val="00215D4F"/>
    <w:rsid w:val="002176B1"/>
    <w:rsid w:val="00217F0E"/>
    <w:rsid w:val="00220161"/>
    <w:rsid w:val="002202D4"/>
    <w:rsid w:val="002203C0"/>
    <w:rsid w:val="0022052A"/>
    <w:rsid w:val="00220A84"/>
    <w:rsid w:val="002216E0"/>
    <w:rsid w:val="00221A48"/>
    <w:rsid w:val="00222666"/>
    <w:rsid w:val="00222920"/>
    <w:rsid w:val="00222927"/>
    <w:rsid w:val="002239B0"/>
    <w:rsid w:val="00223A4E"/>
    <w:rsid w:val="0022500B"/>
    <w:rsid w:val="002253B3"/>
    <w:rsid w:val="00225869"/>
    <w:rsid w:val="00225EAC"/>
    <w:rsid w:val="002266AB"/>
    <w:rsid w:val="00226739"/>
    <w:rsid w:val="00227776"/>
    <w:rsid w:val="00227C39"/>
    <w:rsid w:val="00227F59"/>
    <w:rsid w:val="00230703"/>
    <w:rsid w:val="00230807"/>
    <w:rsid w:val="00230907"/>
    <w:rsid w:val="00230A5B"/>
    <w:rsid w:val="00231867"/>
    <w:rsid w:val="002334D7"/>
    <w:rsid w:val="00233545"/>
    <w:rsid w:val="002335FF"/>
    <w:rsid w:val="0023384A"/>
    <w:rsid w:val="002350A2"/>
    <w:rsid w:val="0023522F"/>
    <w:rsid w:val="00235C53"/>
    <w:rsid w:val="00236738"/>
    <w:rsid w:val="002368FF"/>
    <w:rsid w:val="00236C76"/>
    <w:rsid w:val="002376D2"/>
    <w:rsid w:val="002378F4"/>
    <w:rsid w:val="00237CDF"/>
    <w:rsid w:val="0024058F"/>
    <w:rsid w:val="00240705"/>
    <w:rsid w:val="00240886"/>
    <w:rsid w:val="002410D4"/>
    <w:rsid w:val="00241B6C"/>
    <w:rsid w:val="00241EBE"/>
    <w:rsid w:val="0024221C"/>
    <w:rsid w:val="00242525"/>
    <w:rsid w:val="002425DF"/>
    <w:rsid w:val="0024293A"/>
    <w:rsid w:val="00244041"/>
    <w:rsid w:val="00244184"/>
    <w:rsid w:val="0024542E"/>
    <w:rsid w:val="002465AB"/>
    <w:rsid w:val="00246DF5"/>
    <w:rsid w:val="00247151"/>
    <w:rsid w:val="00247504"/>
    <w:rsid w:val="00247654"/>
    <w:rsid w:val="00247CA8"/>
    <w:rsid w:val="00247F3F"/>
    <w:rsid w:val="0025105B"/>
    <w:rsid w:val="00251918"/>
    <w:rsid w:val="00251CDD"/>
    <w:rsid w:val="00253D4F"/>
    <w:rsid w:val="00254429"/>
    <w:rsid w:val="00254927"/>
    <w:rsid w:val="00254DED"/>
    <w:rsid w:val="00255537"/>
    <w:rsid w:val="00255576"/>
    <w:rsid w:val="00255747"/>
    <w:rsid w:val="00255C90"/>
    <w:rsid w:val="00255F8F"/>
    <w:rsid w:val="00256687"/>
    <w:rsid w:val="002567F7"/>
    <w:rsid w:val="00260354"/>
    <w:rsid w:val="00260838"/>
    <w:rsid w:val="002619B0"/>
    <w:rsid w:val="00261C26"/>
    <w:rsid w:val="00262104"/>
    <w:rsid w:val="002622F8"/>
    <w:rsid w:val="00262767"/>
    <w:rsid w:val="00262BAB"/>
    <w:rsid w:val="00262F45"/>
    <w:rsid w:val="002631E5"/>
    <w:rsid w:val="002637C3"/>
    <w:rsid w:val="00264076"/>
    <w:rsid w:val="00264734"/>
    <w:rsid w:val="00264CE8"/>
    <w:rsid w:val="00266155"/>
    <w:rsid w:val="002677FB"/>
    <w:rsid w:val="00267DC0"/>
    <w:rsid w:val="00267DFF"/>
    <w:rsid w:val="00271408"/>
    <w:rsid w:val="00271419"/>
    <w:rsid w:val="00271C31"/>
    <w:rsid w:val="00272838"/>
    <w:rsid w:val="00273955"/>
    <w:rsid w:val="00273C07"/>
    <w:rsid w:val="00273EF8"/>
    <w:rsid w:val="00275186"/>
    <w:rsid w:val="002758F3"/>
    <w:rsid w:val="002759DA"/>
    <w:rsid w:val="00275B52"/>
    <w:rsid w:val="002767CB"/>
    <w:rsid w:val="00276936"/>
    <w:rsid w:val="00276F9B"/>
    <w:rsid w:val="0027706F"/>
    <w:rsid w:val="0027789D"/>
    <w:rsid w:val="00277FEC"/>
    <w:rsid w:val="002800A0"/>
    <w:rsid w:val="00280146"/>
    <w:rsid w:val="0028067C"/>
    <w:rsid w:val="00280D27"/>
    <w:rsid w:val="00280E68"/>
    <w:rsid w:val="00281259"/>
    <w:rsid w:val="00281C1C"/>
    <w:rsid w:val="00281D2F"/>
    <w:rsid w:val="002826D8"/>
    <w:rsid w:val="002837CB"/>
    <w:rsid w:val="00283ABC"/>
    <w:rsid w:val="00283B75"/>
    <w:rsid w:val="00284928"/>
    <w:rsid w:val="00284B65"/>
    <w:rsid w:val="00284F97"/>
    <w:rsid w:val="00285789"/>
    <w:rsid w:val="00285CA2"/>
    <w:rsid w:val="002862BB"/>
    <w:rsid w:val="0028658B"/>
    <w:rsid w:val="0028679C"/>
    <w:rsid w:val="002878E2"/>
    <w:rsid w:val="00292457"/>
    <w:rsid w:val="0029271C"/>
    <w:rsid w:val="00292B5E"/>
    <w:rsid w:val="0029349A"/>
    <w:rsid w:val="00293C37"/>
    <w:rsid w:val="00294B1A"/>
    <w:rsid w:val="00295ACE"/>
    <w:rsid w:val="00295B90"/>
    <w:rsid w:val="00296078"/>
    <w:rsid w:val="00296CD5"/>
    <w:rsid w:val="00297023"/>
    <w:rsid w:val="00297835"/>
    <w:rsid w:val="00297AEF"/>
    <w:rsid w:val="00297C74"/>
    <w:rsid w:val="002A0FDC"/>
    <w:rsid w:val="002A12FE"/>
    <w:rsid w:val="002A1FCA"/>
    <w:rsid w:val="002A23DB"/>
    <w:rsid w:val="002A2476"/>
    <w:rsid w:val="002A2EA9"/>
    <w:rsid w:val="002A3478"/>
    <w:rsid w:val="002A3582"/>
    <w:rsid w:val="002A3868"/>
    <w:rsid w:val="002A3872"/>
    <w:rsid w:val="002A5BAE"/>
    <w:rsid w:val="002A64FD"/>
    <w:rsid w:val="002A7BB7"/>
    <w:rsid w:val="002B0B03"/>
    <w:rsid w:val="002B0FAC"/>
    <w:rsid w:val="002B3C89"/>
    <w:rsid w:val="002B3E80"/>
    <w:rsid w:val="002B4B55"/>
    <w:rsid w:val="002B4CC6"/>
    <w:rsid w:val="002B4F49"/>
    <w:rsid w:val="002B5174"/>
    <w:rsid w:val="002B59C5"/>
    <w:rsid w:val="002B5E75"/>
    <w:rsid w:val="002B6538"/>
    <w:rsid w:val="002B6EA9"/>
    <w:rsid w:val="002B776B"/>
    <w:rsid w:val="002B7AD2"/>
    <w:rsid w:val="002B7F3A"/>
    <w:rsid w:val="002C0047"/>
    <w:rsid w:val="002C056C"/>
    <w:rsid w:val="002C05A4"/>
    <w:rsid w:val="002C1BB7"/>
    <w:rsid w:val="002C351A"/>
    <w:rsid w:val="002C53A0"/>
    <w:rsid w:val="002C551D"/>
    <w:rsid w:val="002C69F1"/>
    <w:rsid w:val="002C752E"/>
    <w:rsid w:val="002D0495"/>
    <w:rsid w:val="002D0E90"/>
    <w:rsid w:val="002D145F"/>
    <w:rsid w:val="002D1560"/>
    <w:rsid w:val="002D2CAE"/>
    <w:rsid w:val="002D380C"/>
    <w:rsid w:val="002D41E0"/>
    <w:rsid w:val="002D49C6"/>
    <w:rsid w:val="002D6E22"/>
    <w:rsid w:val="002D6FB6"/>
    <w:rsid w:val="002D711B"/>
    <w:rsid w:val="002E0794"/>
    <w:rsid w:val="002E09E9"/>
    <w:rsid w:val="002E201F"/>
    <w:rsid w:val="002E20B8"/>
    <w:rsid w:val="002E2171"/>
    <w:rsid w:val="002E28AA"/>
    <w:rsid w:val="002E2ACC"/>
    <w:rsid w:val="002E3C09"/>
    <w:rsid w:val="002E3CEB"/>
    <w:rsid w:val="002E3F91"/>
    <w:rsid w:val="002E4C67"/>
    <w:rsid w:val="002E514E"/>
    <w:rsid w:val="002E6388"/>
    <w:rsid w:val="002E6D84"/>
    <w:rsid w:val="002E730A"/>
    <w:rsid w:val="002E78BB"/>
    <w:rsid w:val="002F049E"/>
    <w:rsid w:val="002F0927"/>
    <w:rsid w:val="002F18AE"/>
    <w:rsid w:val="002F1D30"/>
    <w:rsid w:val="002F1F9A"/>
    <w:rsid w:val="002F2282"/>
    <w:rsid w:val="002F2C0D"/>
    <w:rsid w:val="002F2FCC"/>
    <w:rsid w:val="002F3098"/>
    <w:rsid w:val="002F3489"/>
    <w:rsid w:val="002F39FB"/>
    <w:rsid w:val="002F472C"/>
    <w:rsid w:val="002F4BBF"/>
    <w:rsid w:val="002F5039"/>
    <w:rsid w:val="002F5375"/>
    <w:rsid w:val="002F5726"/>
    <w:rsid w:val="002F620A"/>
    <w:rsid w:val="002F621B"/>
    <w:rsid w:val="002F7585"/>
    <w:rsid w:val="002F7A81"/>
    <w:rsid w:val="003009BA"/>
    <w:rsid w:val="0030143E"/>
    <w:rsid w:val="003015E1"/>
    <w:rsid w:val="003019B4"/>
    <w:rsid w:val="00301CC0"/>
    <w:rsid w:val="003026D4"/>
    <w:rsid w:val="003027BC"/>
    <w:rsid w:val="00302994"/>
    <w:rsid w:val="003029C1"/>
    <w:rsid w:val="00302B8B"/>
    <w:rsid w:val="00302B98"/>
    <w:rsid w:val="003031C7"/>
    <w:rsid w:val="00303B4D"/>
    <w:rsid w:val="00303BC1"/>
    <w:rsid w:val="003041C6"/>
    <w:rsid w:val="00304B9D"/>
    <w:rsid w:val="00304E36"/>
    <w:rsid w:val="003052C7"/>
    <w:rsid w:val="003052F3"/>
    <w:rsid w:val="00305595"/>
    <w:rsid w:val="00305A5A"/>
    <w:rsid w:val="00305F5E"/>
    <w:rsid w:val="00306797"/>
    <w:rsid w:val="003075FF"/>
    <w:rsid w:val="003079E8"/>
    <w:rsid w:val="00307A5B"/>
    <w:rsid w:val="0031086C"/>
    <w:rsid w:val="00310A27"/>
    <w:rsid w:val="00310C5D"/>
    <w:rsid w:val="00311F6B"/>
    <w:rsid w:val="003126F0"/>
    <w:rsid w:val="003127C7"/>
    <w:rsid w:val="00312993"/>
    <w:rsid w:val="00312C1C"/>
    <w:rsid w:val="00312C24"/>
    <w:rsid w:val="00312FC7"/>
    <w:rsid w:val="00312FD1"/>
    <w:rsid w:val="003139BD"/>
    <w:rsid w:val="00314E31"/>
    <w:rsid w:val="00316263"/>
    <w:rsid w:val="003163FC"/>
    <w:rsid w:val="003169CF"/>
    <w:rsid w:val="00317019"/>
    <w:rsid w:val="00317245"/>
    <w:rsid w:val="00317771"/>
    <w:rsid w:val="00317F8B"/>
    <w:rsid w:val="00320156"/>
    <w:rsid w:val="00320BD6"/>
    <w:rsid w:val="00321FCE"/>
    <w:rsid w:val="0032352C"/>
    <w:rsid w:val="00323EEF"/>
    <w:rsid w:val="003244EA"/>
    <w:rsid w:val="0032478E"/>
    <w:rsid w:val="00324867"/>
    <w:rsid w:val="003248CE"/>
    <w:rsid w:val="00324E2E"/>
    <w:rsid w:val="00325864"/>
    <w:rsid w:val="003260B5"/>
    <w:rsid w:val="00327199"/>
    <w:rsid w:val="0032730D"/>
    <w:rsid w:val="00327FC9"/>
    <w:rsid w:val="00330AFF"/>
    <w:rsid w:val="003321FE"/>
    <w:rsid w:val="003324C9"/>
    <w:rsid w:val="0033311A"/>
    <w:rsid w:val="00333919"/>
    <w:rsid w:val="00333A32"/>
    <w:rsid w:val="00333DE0"/>
    <w:rsid w:val="00334041"/>
    <w:rsid w:val="0033477E"/>
    <w:rsid w:val="003347E4"/>
    <w:rsid w:val="00334A30"/>
    <w:rsid w:val="00334A84"/>
    <w:rsid w:val="00334CEB"/>
    <w:rsid w:val="00334D71"/>
    <w:rsid w:val="003354D6"/>
    <w:rsid w:val="0033644E"/>
    <w:rsid w:val="0033686E"/>
    <w:rsid w:val="00336954"/>
    <w:rsid w:val="00336CF2"/>
    <w:rsid w:val="00337D6A"/>
    <w:rsid w:val="00340276"/>
    <w:rsid w:val="003403DE"/>
    <w:rsid w:val="00340BAE"/>
    <w:rsid w:val="00341095"/>
    <w:rsid w:val="0034148B"/>
    <w:rsid w:val="0034277C"/>
    <w:rsid w:val="00342CDB"/>
    <w:rsid w:val="0034301C"/>
    <w:rsid w:val="00344194"/>
    <w:rsid w:val="00344378"/>
    <w:rsid w:val="003444E7"/>
    <w:rsid w:val="00344D1F"/>
    <w:rsid w:val="00345178"/>
    <w:rsid w:val="0034649E"/>
    <w:rsid w:val="0034672B"/>
    <w:rsid w:val="0035072E"/>
    <w:rsid w:val="00350857"/>
    <w:rsid w:val="00350F99"/>
    <w:rsid w:val="00351FD5"/>
    <w:rsid w:val="00352D4D"/>
    <w:rsid w:val="0035319F"/>
    <w:rsid w:val="00353FFC"/>
    <w:rsid w:val="00355239"/>
    <w:rsid w:val="00355D6B"/>
    <w:rsid w:val="00355DF0"/>
    <w:rsid w:val="0036117C"/>
    <w:rsid w:val="00361D4E"/>
    <w:rsid w:val="00361ED8"/>
    <w:rsid w:val="0036211E"/>
    <w:rsid w:val="00362C0D"/>
    <w:rsid w:val="003634EF"/>
    <w:rsid w:val="00363649"/>
    <w:rsid w:val="003636E8"/>
    <w:rsid w:val="00363F45"/>
    <w:rsid w:val="003647B3"/>
    <w:rsid w:val="003647DE"/>
    <w:rsid w:val="00365C3E"/>
    <w:rsid w:val="00365C74"/>
    <w:rsid w:val="00365F83"/>
    <w:rsid w:val="003668AE"/>
    <w:rsid w:val="00366AAE"/>
    <w:rsid w:val="00366B0E"/>
    <w:rsid w:val="00366BB6"/>
    <w:rsid w:val="0037021D"/>
    <w:rsid w:val="0037091E"/>
    <w:rsid w:val="00370F2E"/>
    <w:rsid w:val="003711C7"/>
    <w:rsid w:val="00371846"/>
    <w:rsid w:val="00371BDA"/>
    <w:rsid w:val="003720A1"/>
    <w:rsid w:val="00373B97"/>
    <w:rsid w:val="00373D7F"/>
    <w:rsid w:val="00374A51"/>
    <w:rsid w:val="00374AB0"/>
    <w:rsid w:val="00374E6E"/>
    <w:rsid w:val="00374EFE"/>
    <w:rsid w:val="00375BAB"/>
    <w:rsid w:val="00376456"/>
    <w:rsid w:val="0037656E"/>
    <w:rsid w:val="003772EC"/>
    <w:rsid w:val="00377858"/>
    <w:rsid w:val="003809C3"/>
    <w:rsid w:val="00381281"/>
    <w:rsid w:val="003821EA"/>
    <w:rsid w:val="00382419"/>
    <w:rsid w:val="0038266D"/>
    <w:rsid w:val="00382989"/>
    <w:rsid w:val="00382A12"/>
    <w:rsid w:val="00382D03"/>
    <w:rsid w:val="0038332B"/>
    <w:rsid w:val="003834E7"/>
    <w:rsid w:val="0038388A"/>
    <w:rsid w:val="00383E3F"/>
    <w:rsid w:val="003842E2"/>
    <w:rsid w:val="00384769"/>
    <w:rsid w:val="00384AA1"/>
    <w:rsid w:val="00385965"/>
    <w:rsid w:val="0038646E"/>
    <w:rsid w:val="00386F5B"/>
    <w:rsid w:val="00387042"/>
    <w:rsid w:val="00387047"/>
    <w:rsid w:val="00387386"/>
    <w:rsid w:val="00387E3C"/>
    <w:rsid w:val="003900C8"/>
    <w:rsid w:val="00390518"/>
    <w:rsid w:val="00390E86"/>
    <w:rsid w:val="00391214"/>
    <w:rsid w:val="00391613"/>
    <w:rsid w:val="003917C6"/>
    <w:rsid w:val="003919C9"/>
    <w:rsid w:val="00393846"/>
    <w:rsid w:val="00394647"/>
    <w:rsid w:val="0039495A"/>
    <w:rsid w:val="00394EE8"/>
    <w:rsid w:val="00395108"/>
    <w:rsid w:val="00395477"/>
    <w:rsid w:val="00395E74"/>
    <w:rsid w:val="00396D1A"/>
    <w:rsid w:val="00397C47"/>
    <w:rsid w:val="003A09C9"/>
    <w:rsid w:val="003A1186"/>
    <w:rsid w:val="003A1640"/>
    <w:rsid w:val="003A17D2"/>
    <w:rsid w:val="003A1E59"/>
    <w:rsid w:val="003A1E72"/>
    <w:rsid w:val="003A2072"/>
    <w:rsid w:val="003A2D9D"/>
    <w:rsid w:val="003A365E"/>
    <w:rsid w:val="003A3982"/>
    <w:rsid w:val="003A504C"/>
    <w:rsid w:val="003A6823"/>
    <w:rsid w:val="003A6960"/>
    <w:rsid w:val="003A6CAC"/>
    <w:rsid w:val="003A756F"/>
    <w:rsid w:val="003A7DDD"/>
    <w:rsid w:val="003B0651"/>
    <w:rsid w:val="003B1236"/>
    <w:rsid w:val="003B227A"/>
    <w:rsid w:val="003B29FD"/>
    <w:rsid w:val="003B2A39"/>
    <w:rsid w:val="003B3C10"/>
    <w:rsid w:val="003B3CAB"/>
    <w:rsid w:val="003B4C8A"/>
    <w:rsid w:val="003B5C50"/>
    <w:rsid w:val="003B5F88"/>
    <w:rsid w:val="003B63D1"/>
    <w:rsid w:val="003B6F11"/>
    <w:rsid w:val="003B6F15"/>
    <w:rsid w:val="003B753E"/>
    <w:rsid w:val="003B7759"/>
    <w:rsid w:val="003B7BA5"/>
    <w:rsid w:val="003B7FB9"/>
    <w:rsid w:val="003C014D"/>
    <w:rsid w:val="003C085E"/>
    <w:rsid w:val="003C11FE"/>
    <w:rsid w:val="003C1352"/>
    <w:rsid w:val="003C1838"/>
    <w:rsid w:val="003C21E9"/>
    <w:rsid w:val="003C2BAA"/>
    <w:rsid w:val="003C34B6"/>
    <w:rsid w:val="003C368D"/>
    <w:rsid w:val="003C3A30"/>
    <w:rsid w:val="003C3E80"/>
    <w:rsid w:val="003C525E"/>
    <w:rsid w:val="003C587A"/>
    <w:rsid w:val="003C6229"/>
    <w:rsid w:val="003C633D"/>
    <w:rsid w:val="003C654C"/>
    <w:rsid w:val="003C6F68"/>
    <w:rsid w:val="003C7960"/>
    <w:rsid w:val="003D0880"/>
    <w:rsid w:val="003D094E"/>
    <w:rsid w:val="003D09A1"/>
    <w:rsid w:val="003D12F0"/>
    <w:rsid w:val="003D14C5"/>
    <w:rsid w:val="003D1B33"/>
    <w:rsid w:val="003D1F65"/>
    <w:rsid w:val="003D260D"/>
    <w:rsid w:val="003D35CA"/>
    <w:rsid w:val="003D408C"/>
    <w:rsid w:val="003D47AA"/>
    <w:rsid w:val="003D53DB"/>
    <w:rsid w:val="003D5440"/>
    <w:rsid w:val="003D5BC9"/>
    <w:rsid w:val="003D6BE2"/>
    <w:rsid w:val="003D6C3C"/>
    <w:rsid w:val="003D6C84"/>
    <w:rsid w:val="003D7E54"/>
    <w:rsid w:val="003E034A"/>
    <w:rsid w:val="003E1E5F"/>
    <w:rsid w:val="003E22E7"/>
    <w:rsid w:val="003E2565"/>
    <w:rsid w:val="003E2C88"/>
    <w:rsid w:val="003E337C"/>
    <w:rsid w:val="003E358B"/>
    <w:rsid w:val="003E3685"/>
    <w:rsid w:val="003E3694"/>
    <w:rsid w:val="003E4470"/>
    <w:rsid w:val="003E44ED"/>
    <w:rsid w:val="003E4624"/>
    <w:rsid w:val="003E470B"/>
    <w:rsid w:val="003E4BAB"/>
    <w:rsid w:val="003E6416"/>
    <w:rsid w:val="003E6E16"/>
    <w:rsid w:val="003F0949"/>
    <w:rsid w:val="003F0AAB"/>
    <w:rsid w:val="003F1589"/>
    <w:rsid w:val="003F1A4D"/>
    <w:rsid w:val="003F20F5"/>
    <w:rsid w:val="003F2FF8"/>
    <w:rsid w:val="003F32FB"/>
    <w:rsid w:val="003F33B8"/>
    <w:rsid w:val="003F35F1"/>
    <w:rsid w:val="003F3DE9"/>
    <w:rsid w:val="003F439B"/>
    <w:rsid w:val="003F4B82"/>
    <w:rsid w:val="003F4C08"/>
    <w:rsid w:val="003F55DD"/>
    <w:rsid w:val="003F608A"/>
    <w:rsid w:val="003F6582"/>
    <w:rsid w:val="003F6A72"/>
    <w:rsid w:val="003F6B83"/>
    <w:rsid w:val="003F7790"/>
    <w:rsid w:val="003F791F"/>
    <w:rsid w:val="003F7D12"/>
    <w:rsid w:val="003F7F08"/>
    <w:rsid w:val="004007BA"/>
    <w:rsid w:val="004012F0"/>
    <w:rsid w:val="00401955"/>
    <w:rsid w:val="00402714"/>
    <w:rsid w:val="0040274A"/>
    <w:rsid w:val="00402920"/>
    <w:rsid w:val="00402B2F"/>
    <w:rsid w:val="00402E86"/>
    <w:rsid w:val="00403328"/>
    <w:rsid w:val="0040349B"/>
    <w:rsid w:val="004038D2"/>
    <w:rsid w:val="00403AC7"/>
    <w:rsid w:val="004042EB"/>
    <w:rsid w:val="00405473"/>
    <w:rsid w:val="00405FCD"/>
    <w:rsid w:val="00406115"/>
    <w:rsid w:val="00406F9F"/>
    <w:rsid w:val="0040754D"/>
    <w:rsid w:val="004075FC"/>
    <w:rsid w:val="004104D7"/>
    <w:rsid w:val="004110D7"/>
    <w:rsid w:val="004112FF"/>
    <w:rsid w:val="00412424"/>
    <w:rsid w:val="0041255F"/>
    <w:rsid w:val="00412AE3"/>
    <w:rsid w:val="00413F3C"/>
    <w:rsid w:val="004140D0"/>
    <w:rsid w:val="00414A82"/>
    <w:rsid w:val="00414C62"/>
    <w:rsid w:val="004156F1"/>
    <w:rsid w:val="0042032C"/>
    <w:rsid w:val="0042090F"/>
    <w:rsid w:val="00421F07"/>
    <w:rsid w:val="00422417"/>
    <w:rsid w:val="00422545"/>
    <w:rsid w:val="00422705"/>
    <w:rsid w:val="00422B7D"/>
    <w:rsid w:val="00423056"/>
    <w:rsid w:val="00423872"/>
    <w:rsid w:val="00423A2B"/>
    <w:rsid w:val="00424A67"/>
    <w:rsid w:val="00426C25"/>
    <w:rsid w:val="00426CE6"/>
    <w:rsid w:val="00427331"/>
    <w:rsid w:val="00427DE8"/>
    <w:rsid w:val="00431211"/>
    <w:rsid w:val="00431DFE"/>
    <w:rsid w:val="00432464"/>
    <w:rsid w:val="004329DD"/>
    <w:rsid w:val="00433E72"/>
    <w:rsid w:val="004341E5"/>
    <w:rsid w:val="0043442C"/>
    <w:rsid w:val="00434644"/>
    <w:rsid w:val="00435809"/>
    <w:rsid w:val="0043585D"/>
    <w:rsid w:val="00436282"/>
    <w:rsid w:val="004369B5"/>
    <w:rsid w:val="004376F9"/>
    <w:rsid w:val="00437B31"/>
    <w:rsid w:val="00437E41"/>
    <w:rsid w:val="004400BA"/>
    <w:rsid w:val="0044052F"/>
    <w:rsid w:val="00440698"/>
    <w:rsid w:val="00440961"/>
    <w:rsid w:val="00440C28"/>
    <w:rsid w:val="0044106B"/>
    <w:rsid w:val="004411E6"/>
    <w:rsid w:val="004418A9"/>
    <w:rsid w:val="0044212D"/>
    <w:rsid w:val="00442335"/>
    <w:rsid w:val="00442586"/>
    <w:rsid w:val="00442A41"/>
    <w:rsid w:val="00442ED7"/>
    <w:rsid w:val="0044324B"/>
    <w:rsid w:val="00443711"/>
    <w:rsid w:val="0044390E"/>
    <w:rsid w:val="00443AF1"/>
    <w:rsid w:val="00443DEF"/>
    <w:rsid w:val="00444166"/>
    <w:rsid w:val="00444354"/>
    <w:rsid w:val="00445499"/>
    <w:rsid w:val="004454DD"/>
    <w:rsid w:val="00445CE3"/>
    <w:rsid w:val="00445E07"/>
    <w:rsid w:val="00445E31"/>
    <w:rsid w:val="00446723"/>
    <w:rsid w:val="00446971"/>
    <w:rsid w:val="0044741D"/>
    <w:rsid w:val="00447F27"/>
    <w:rsid w:val="00450773"/>
    <w:rsid w:val="0045121A"/>
    <w:rsid w:val="004520E1"/>
    <w:rsid w:val="00452E62"/>
    <w:rsid w:val="004532F2"/>
    <w:rsid w:val="00455DDB"/>
    <w:rsid w:val="00456349"/>
    <w:rsid w:val="00457528"/>
    <w:rsid w:val="00460049"/>
    <w:rsid w:val="00460303"/>
    <w:rsid w:val="00460E56"/>
    <w:rsid w:val="00460FD2"/>
    <w:rsid w:val="00461595"/>
    <w:rsid w:val="004619AE"/>
    <w:rsid w:val="00461DB4"/>
    <w:rsid w:val="004623CB"/>
    <w:rsid w:val="00462E88"/>
    <w:rsid w:val="00463916"/>
    <w:rsid w:val="00463F88"/>
    <w:rsid w:val="00465A78"/>
    <w:rsid w:val="00465C69"/>
    <w:rsid w:val="00465C7E"/>
    <w:rsid w:val="00465C81"/>
    <w:rsid w:val="00466489"/>
    <w:rsid w:val="00467797"/>
    <w:rsid w:val="00467FD9"/>
    <w:rsid w:val="0047003D"/>
    <w:rsid w:val="004700B9"/>
    <w:rsid w:val="0047031C"/>
    <w:rsid w:val="00471595"/>
    <w:rsid w:val="00473B50"/>
    <w:rsid w:val="00473B89"/>
    <w:rsid w:val="00473DE7"/>
    <w:rsid w:val="00474232"/>
    <w:rsid w:val="00474678"/>
    <w:rsid w:val="00474D63"/>
    <w:rsid w:val="004751E9"/>
    <w:rsid w:val="00475E35"/>
    <w:rsid w:val="00475E3F"/>
    <w:rsid w:val="00475EAD"/>
    <w:rsid w:val="00477144"/>
    <w:rsid w:val="00477871"/>
    <w:rsid w:val="00477B72"/>
    <w:rsid w:val="00477E3C"/>
    <w:rsid w:val="00480265"/>
    <w:rsid w:val="00480393"/>
    <w:rsid w:val="00480D4B"/>
    <w:rsid w:val="00481E02"/>
    <w:rsid w:val="00481F44"/>
    <w:rsid w:val="00482113"/>
    <w:rsid w:val="00482362"/>
    <w:rsid w:val="00482FA4"/>
    <w:rsid w:val="00483242"/>
    <w:rsid w:val="0048372E"/>
    <w:rsid w:val="00483B9C"/>
    <w:rsid w:val="00483C7A"/>
    <w:rsid w:val="00483FFB"/>
    <w:rsid w:val="0048420C"/>
    <w:rsid w:val="00485883"/>
    <w:rsid w:val="00485FCD"/>
    <w:rsid w:val="004868AF"/>
    <w:rsid w:val="004871FB"/>
    <w:rsid w:val="004872F8"/>
    <w:rsid w:val="00487663"/>
    <w:rsid w:val="00487AC3"/>
    <w:rsid w:val="00490DF5"/>
    <w:rsid w:val="00491311"/>
    <w:rsid w:val="0049166E"/>
    <w:rsid w:val="00491B0C"/>
    <w:rsid w:val="00491EF7"/>
    <w:rsid w:val="00492727"/>
    <w:rsid w:val="00492735"/>
    <w:rsid w:val="00492E9A"/>
    <w:rsid w:val="00492F5E"/>
    <w:rsid w:val="00493ACD"/>
    <w:rsid w:val="00493C1C"/>
    <w:rsid w:val="00494678"/>
    <w:rsid w:val="00494C20"/>
    <w:rsid w:val="00494D09"/>
    <w:rsid w:val="00495781"/>
    <w:rsid w:val="00495B51"/>
    <w:rsid w:val="00495B70"/>
    <w:rsid w:val="0049686A"/>
    <w:rsid w:val="00496871"/>
    <w:rsid w:val="00496C52"/>
    <w:rsid w:val="004976DB"/>
    <w:rsid w:val="0049786A"/>
    <w:rsid w:val="00497AB8"/>
    <w:rsid w:val="00497CF7"/>
    <w:rsid w:val="004A0AB5"/>
    <w:rsid w:val="004A1151"/>
    <w:rsid w:val="004A18DA"/>
    <w:rsid w:val="004A1B34"/>
    <w:rsid w:val="004A2CBB"/>
    <w:rsid w:val="004A3476"/>
    <w:rsid w:val="004A34F6"/>
    <w:rsid w:val="004A3C38"/>
    <w:rsid w:val="004A4446"/>
    <w:rsid w:val="004A446C"/>
    <w:rsid w:val="004A4CFC"/>
    <w:rsid w:val="004A4F40"/>
    <w:rsid w:val="004A4FFA"/>
    <w:rsid w:val="004A5A6C"/>
    <w:rsid w:val="004A7231"/>
    <w:rsid w:val="004A737D"/>
    <w:rsid w:val="004A76A0"/>
    <w:rsid w:val="004A7877"/>
    <w:rsid w:val="004A7C49"/>
    <w:rsid w:val="004B053B"/>
    <w:rsid w:val="004B07AF"/>
    <w:rsid w:val="004B0E8F"/>
    <w:rsid w:val="004B144C"/>
    <w:rsid w:val="004B1ED8"/>
    <w:rsid w:val="004B2707"/>
    <w:rsid w:val="004B2F6C"/>
    <w:rsid w:val="004B37AF"/>
    <w:rsid w:val="004B4550"/>
    <w:rsid w:val="004B5371"/>
    <w:rsid w:val="004B635B"/>
    <w:rsid w:val="004B6591"/>
    <w:rsid w:val="004B6739"/>
    <w:rsid w:val="004B6FE0"/>
    <w:rsid w:val="004B799C"/>
    <w:rsid w:val="004C0148"/>
    <w:rsid w:val="004C0736"/>
    <w:rsid w:val="004C1479"/>
    <w:rsid w:val="004C1A05"/>
    <w:rsid w:val="004C1E34"/>
    <w:rsid w:val="004C2CC9"/>
    <w:rsid w:val="004C2DDA"/>
    <w:rsid w:val="004C33AF"/>
    <w:rsid w:val="004C3527"/>
    <w:rsid w:val="004C4066"/>
    <w:rsid w:val="004C41EB"/>
    <w:rsid w:val="004C4DDD"/>
    <w:rsid w:val="004C4F34"/>
    <w:rsid w:val="004C5410"/>
    <w:rsid w:val="004C5A6B"/>
    <w:rsid w:val="004C5B83"/>
    <w:rsid w:val="004C6089"/>
    <w:rsid w:val="004C6440"/>
    <w:rsid w:val="004C6913"/>
    <w:rsid w:val="004C6BC5"/>
    <w:rsid w:val="004C6DB6"/>
    <w:rsid w:val="004C7AEE"/>
    <w:rsid w:val="004C7E6F"/>
    <w:rsid w:val="004C7FA3"/>
    <w:rsid w:val="004D04D3"/>
    <w:rsid w:val="004D187B"/>
    <w:rsid w:val="004D2701"/>
    <w:rsid w:val="004D2D7B"/>
    <w:rsid w:val="004D2DEC"/>
    <w:rsid w:val="004D34D4"/>
    <w:rsid w:val="004D3619"/>
    <w:rsid w:val="004D4CAF"/>
    <w:rsid w:val="004D518E"/>
    <w:rsid w:val="004D51EE"/>
    <w:rsid w:val="004D52D2"/>
    <w:rsid w:val="004D52F9"/>
    <w:rsid w:val="004D557C"/>
    <w:rsid w:val="004D5580"/>
    <w:rsid w:val="004D60F0"/>
    <w:rsid w:val="004D6145"/>
    <w:rsid w:val="004D7665"/>
    <w:rsid w:val="004D77E9"/>
    <w:rsid w:val="004D77F4"/>
    <w:rsid w:val="004D7DD8"/>
    <w:rsid w:val="004E01F7"/>
    <w:rsid w:val="004E07B4"/>
    <w:rsid w:val="004E0844"/>
    <w:rsid w:val="004E0F6F"/>
    <w:rsid w:val="004E23E8"/>
    <w:rsid w:val="004E3757"/>
    <w:rsid w:val="004E3C2F"/>
    <w:rsid w:val="004E43E3"/>
    <w:rsid w:val="004E5948"/>
    <w:rsid w:val="004E5C79"/>
    <w:rsid w:val="004E5E43"/>
    <w:rsid w:val="004E6062"/>
    <w:rsid w:val="004E64CD"/>
    <w:rsid w:val="004E7159"/>
    <w:rsid w:val="004E7D82"/>
    <w:rsid w:val="004F0AA2"/>
    <w:rsid w:val="004F0B43"/>
    <w:rsid w:val="004F13B0"/>
    <w:rsid w:val="004F1723"/>
    <w:rsid w:val="004F2B7D"/>
    <w:rsid w:val="004F3156"/>
    <w:rsid w:val="004F3583"/>
    <w:rsid w:val="004F3D8D"/>
    <w:rsid w:val="004F4665"/>
    <w:rsid w:val="004F4C76"/>
    <w:rsid w:val="004F526A"/>
    <w:rsid w:val="004F5C4F"/>
    <w:rsid w:val="004F5EA0"/>
    <w:rsid w:val="004F6324"/>
    <w:rsid w:val="004F6C7C"/>
    <w:rsid w:val="004F6EF0"/>
    <w:rsid w:val="004F6F8F"/>
    <w:rsid w:val="004F7C10"/>
    <w:rsid w:val="0050042F"/>
    <w:rsid w:val="0050167F"/>
    <w:rsid w:val="00501CE4"/>
    <w:rsid w:val="00501EAA"/>
    <w:rsid w:val="005023F6"/>
    <w:rsid w:val="005034C7"/>
    <w:rsid w:val="00503DA0"/>
    <w:rsid w:val="00504292"/>
    <w:rsid w:val="00504CC6"/>
    <w:rsid w:val="005057EB"/>
    <w:rsid w:val="00505865"/>
    <w:rsid w:val="00505F26"/>
    <w:rsid w:val="0050637E"/>
    <w:rsid w:val="00506F59"/>
    <w:rsid w:val="0050794A"/>
    <w:rsid w:val="00507BEC"/>
    <w:rsid w:val="005100B6"/>
    <w:rsid w:val="005102BB"/>
    <w:rsid w:val="00510332"/>
    <w:rsid w:val="00510FE0"/>
    <w:rsid w:val="00511902"/>
    <w:rsid w:val="00511CEC"/>
    <w:rsid w:val="00512940"/>
    <w:rsid w:val="00513527"/>
    <w:rsid w:val="00513677"/>
    <w:rsid w:val="00513AEC"/>
    <w:rsid w:val="005151ED"/>
    <w:rsid w:val="00517204"/>
    <w:rsid w:val="00517C1C"/>
    <w:rsid w:val="00517EDB"/>
    <w:rsid w:val="00517F8D"/>
    <w:rsid w:val="00520218"/>
    <w:rsid w:val="0052035C"/>
    <w:rsid w:val="005204BB"/>
    <w:rsid w:val="005206CE"/>
    <w:rsid w:val="00520BB9"/>
    <w:rsid w:val="00521053"/>
    <w:rsid w:val="00521A82"/>
    <w:rsid w:val="00521AB2"/>
    <w:rsid w:val="00522106"/>
    <w:rsid w:val="00522397"/>
    <w:rsid w:val="00522456"/>
    <w:rsid w:val="00522BB8"/>
    <w:rsid w:val="00522F21"/>
    <w:rsid w:val="005232E6"/>
    <w:rsid w:val="005233BD"/>
    <w:rsid w:val="00523663"/>
    <w:rsid w:val="005238F6"/>
    <w:rsid w:val="0052422F"/>
    <w:rsid w:val="00524A1F"/>
    <w:rsid w:val="00525074"/>
    <w:rsid w:val="00525BA4"/>
    <w:rsid w:val="00525D72"/>
    <w:rsid w:val="00526B77"/>
    <w:rsid w:val="0052701B"/>
    <w:rsid w:val="00527403"/>
    <w:rsid w:val="00527DA6"/>
    <w:rsid w:val="005301EC"/>
    <w:rsid w:val="005302BD"/>
    <w:rsid w:val="00530321"/>
    <w:rsid w:val="005308B8"/>
    <w:rsid w:val="00530EEE"/>
    <w:rsid w:val="00531197"/>
    <w:rsid w:val="0053155B"/>
    <w:rsid w:val="00532A4D"/>
    <w:rsid w:val="00532FC7"/>
    <w:rsid w:val="00533B0B"/>
    <w:rsid w:val="0053408C"/>
    <w:rsid w:val="005343AB"/>
    <w:rsid w:val="005343FE"/>
    <w:rsid w:val="00534D5B"/>
    <w:rsid w:val="00535937"/>
    <w:rsid w:val="00535F03"/>
    <w:rsid w:val="00535F83"/>
    <w:rsid w:val="005361A1"/>
    <w:rsid w:val="00537713"/>
    <w:rsid w:val="00537946"/>
    <w:rsid w:val="005400A7"/>
    <w:rsid w:val="00540C35"/>
    <w:rsid w:val="00543BA8"/>
    <w:rsid w:val="00545A89"/>
    <w:rsid w:val="00546243"/>
    <w:rsid w:val="005463CF"/>
    <w:rsid w:val="00546697"/>
    <w:rsid w:val="005469A3"/>
    <w:rsid w:val="00546E21"/>
    <w:rsid w:val="0054704D"/>
    <w:rsid w:val="00547485"/>
    <w:rsid w:val="00547CE8"/>
    <w:rsid w:val="00550828"/>
    <w:rsid w:val="0055115B"/>
    <w:rsid w:val="0055186B"/>
    <w:rsid w:val="00551A39"/>
    <w:rsid w:val="005539E3"/>
    <w:rsid w:val="005540BB"/>
    <w:rsid w:val="00554AFE"/>
    <w:rsid w:val="00554D9E"/>
    <w:rsid w:val="00554F33"/>
    <w:rsid w:val="00555101"/>
    <w:rsid w:val="00555A33"/>
    <w:rsid w:val="005561B8"/>
    <w:rsid w:val="0055627C"/>
    <w:rsid w:val="00556653"/>
    <w:rsid w:val="00556CB7"/>
    <w:rsid w:val="00556EAB"/>
    <w:rsid w:val="0055739F"/>
    <w:rsid w:val="0056062F"/>
    <w:rsid w:val="00560762"/>
    <w:rsid w:val="005609DF"/>
    <w:rsid w:val="00560D01"/>
    <w:rsid w:val="00560DFB"/>
    <w:rsid w:val="005618F3"/>
    <w:rsid w:val="005627FA"/>
    <w:rsid w:val="005629F4"/>
    <w:rsid w:val="00562E70"/>
    <w:rsid w:val="00563367"/>
    <w:rsid w:val="005639A2"/>
    <w:rsid w:val="00563E02"/>
    <w:rsid w:val="00563E93"/>
    <w:rsid w:val="005641D4"/>
    <w:rsid w:val="0056520D"/>
    <w:rsid w:val="0056543D"/>
    <w:rsid w:val="005657A1"/>
    <w:rsid w:val="00565CBE"/>
    <w:rsid w:val="0056649C"/>
    <w:rsid w:val="0056699F"/>
    <w:rsid w:val="00566AD3"/>
    <w:rsid w:val="00567AED"/>
    <w:rsid w:val="00567DA6"/>
    <w:rsid w:val="00570341"/>
    <w:rsid w:val="00570863"/>
    <w:rsid w:val="005710D4"/>
    <w:rsid w:val="005721A4"/>
    <w:rsid w:val="00572908"/>
    <w:rsid w:val="00572B73"/>
    <w:rsid w:val="00573694"/>
    <w:rsid w:val="00573CDF"/>
    <w:rsid w:val="00574269"/>
    <w:rsid w:val="00574537"/>
    <w:rsid w:val="005752EC"/>
    <w:rsid w:val="00575F36"/>
    <w:rsid w:val="0057725D"/>
    <w:rsid w:val="0057728E"/>
    <w:rsid w:val="005806B7"/>
    <w:rsid w:val="0058211B"/>
    <w:rsid w:val="00582829"/>
    <w:rsid w:val="00582D35"/>
    <w:rsid w:val="00583A3A"/>
    <w:rsid w:val="005847AD"/>
    <w:rsid w:val="00584A0B"/>
    <w:rsid w:val="00584A2B"/>
    <w:rsid w:val="00584E04"/>
    <w:rsid w:val="005854F6"/>
    <w:rsid w:val="00585F0E"/>
    <w:rsid w:val="00586483"/>
    <w:rsid w:val="00586A25"/>
    <w:rsid w:val="00590FC2"/>
    <w:rsid w:val="00591724"/>
    <w:rsid w:val="00592422"/>
    <w:rsid w:val="00592A22"/>
    <w:rsid w:val="00592B36"/>
    <w:rsid w:val="005937D9"/>
    <w:rsid w:val="005939F1"/>
    <w:rsid w:val="00593A67"/>
    <w:rsid w:val="00593C60"/>
    <w:rsid w:val="00593E3D"/>
    <w:rsid w:val="005942DF"/>
    <w:rsid w:val="00594847"/>
    <w:rsid w:val="00595235"/>
    <w:rsid w:val="00595850"/>
    <w:rsid w:val="00595F2D"/>
    <w:rsid w:val="00596414"/>
    <w:rsid w:val="0059655B"/>
    <w:rsid w:val="00596580"/>
    <w:rsid w:val="00597484"/>
    <w:rsid w:val="00597AD2"/>
    <w:rsid w:val="00597E0E"/>
    <w:rsid w:val="00597F2E"/>
    <w:rsid w:val="005A0050"/>
    <w:rsid w:val="005A0263"/>
    <w:rsid w:val="005A100D"/>
    <w:rsid w:val="005A1504"/>
    <w:rsid w:val="005A1AA8"/>
    <w:rsid w:val="005A271A"/>
    <w:rsid w:val="005A2A80"/>
    <w:rsid w:val="005A2EB0"/>
    <w:rsid w:val="005A3747"/>
    <w:rsid w:val="005A4B88"/>
    <w:rsid w:val="005A4FAD"/>
    <w:rsid w:val="005A56A6"/>
    <w:rsid w:val="005A6B81"/>
    <w:rsid w:val="005A7A2E"/>
    <w:rsid w:val="005A7BB8"/>
    <w:rsid w:val="005B0127"/>
    <w:rsid w:val="005B037F"/>
    <w:rsid w:val="005B039D"/>
    <w:rsid w:val="005B0A0F"/>
    <w:rsid w:val="005B0DC4"/>
    <w:rsid w:val="005B12AA"/>
    <w:rsid w:val="005B15DD"/>
    <w:rsid w:val="005B17A0"/>
    <w:rsid w:val="005B286F"/>
    <w:rsid w:val="005B4275"/>
    <w:rsid w:val="005B44FF"/>
    <w:rsid w:val="005B4AAA"/>
    <w:rsid w:val="005B50F4"/>
    <w:rsid w:val="005B65B4"/>
    <w:rsid w:val="005B68F3"/>
    <w:rsid w:val="005B6A2D"/>
    <w:rsid w:val="005B6F58"/>
    <w:rsid w:val="005B7F86"/>
    <w:rsid w:val="005C04C2"/>
    <w:rsid w:val="005C05CE"/>
    <w:rsid w:val="005C0735"/>
    <w:rsid w:val="005C1B61"/>
    <w:rsid w:val="005C210D"/>
    <w:rsid w:val="005C2CA0"/>
    <w:rsid w:val="005C3D88"/>
    <w:rsid w:val="005C47E6"/>
    <w:rsid w:val="005C4BD0"/>
    <w:rsid w:val="005C5673"/>
    <w:rsid w:val="005C5AB5"/>
    <w:rsid w:val="005C5FDD"/>
    <w:rsid w:val="005C6109"/>
    <w:rsid w:val="005C643F"/>
    <w:rsid w:val="005C6975"/>
    <w:rsid w:val="005C6C35"/>
    <w:rsid w:val="005C6DDB"/>
    <w:rsid w:val="005C703F"/>
    <w:rsid w:val="005D0752"/>
    <w:rsid w:val="005D19D3"/>
    <w:rsid w:val="005D32C8"/>
    <w:rsid w:val="005D482E"/>
    <w:rsid w:val="005D6E00"/>
    <w:rsid w:val="005D71CE"/>
    <w:rsid w:val="005D794C"/>
    <w:rsid w:val="005E026E"/>
    <w:rsid w:val="005E037A"/>
    <w:rsid w:val="005E0405"/>
    <w:rsid w:val="005E056B"/>
    <w:rsid w:val="005E114C"/>
    <w:rsid w:val="005E18A7"/>
    <w:rsid w:val="005E1ED1"/>
    <w:rsid w:val="005E27FB"/>
    <w:rsid w:val="005E2B06"/>
    <w:rsid w:val="005E2CDA"/>
    <w:rsid w:val="005E3350"/>
    <w:rsid w:val="005E39C1"/>
    <w:rsid w:val="005E4164"/>
    <w:rsid w:val="005E4A4C"/>
    <w:rsid w:val="005E4EA6"/>
    <w:rsid w:val="005E51F2"/>
    <w:rsid w:val="005E5594"/>
    <w:rsid w:val="005E55B5"/>
    <w:rsid w:val="005E576F"/>
    <w:rsid w:val="005E6915"/>
    <w:rsid w:val="005F0D2D"/>
    <w:rsid w:val="005F1E27"/>
    <w:rsid w:val="005F2438"/>
    <w:rsid w:val="005F286F"/>
    <w:rsid w:val="005F2905"/>
    <w:rsid w:val="005F4941"/>
    <w:rsid w:val="005F4E89"/>
    <w:rsid w:val="005F5014"/>
    <w:rsid w:val="005F6C73"/>
    <w:rsid w:val="005F7011"/>
    <w:rsid w:val="00600186"/>
    <w:rsid w:val="006018C8"/>
    <w:rsid w:val="00603192"/>
    <w:rsid w:val="0060325A"/>
    <w:rsid w:val="00603368"/>
    <w:rsid w:val="006035F4"/>
    <w:rsid w:val="0060365C"/>
    <w:rsid w:val="00604037"/>
    <w:rsid w:val="00604A16"/>
    <w:rsid w:val="00604A4C"/>
    <w:rsid w:val="00605451"/>
    <w:rsid w:val="00605BF8"/>
    <w:rsid w:val="00605C93"/>
    <w:rsid w:val="00606041"/>
    <w:rsid w:val="006069B9"/>
    <w:rsid w:val="00606B7C"/>
    <w:rsid w:val="00607159"/>
    <w:rsid w:val="006071A6"/>
    <w:rsid w:val="00607E7D"/>
    <w:rsid w:val="0061053C"/>
    <w:rsid w:val="006110E5"/>
    <w:rsid w:val="00611567"/>
    <w:rsid w:val="00611710"/>
    <w:rsid w:val="00611948"/>
    <w:rsid w:val="00611CEB"/>
    <w:rsid w:val="00612726"/>
    <w:rsid w:val="00612AC4"/>
    <w:rsid w:val="00612E20"/>
    <w:rsid w:val="00613887"/>
    <w:rsid w:val="0061397A"/>
    <w:rsid w:val="00614173"/>
    <w:rsid w:val="0061451D"/>
    <w:rsid w:val="00616532"/>
    <w:rsid w:val="00617953"/>
    <w:rsid w:val="00617D03"/>
    <w:rsid w:val="00617E09"/>
    <w:rsid w:val="006202CE"/>
    <w:rsid w:val="00621800"/>
    <w:rsid w:val="00621CEC"/>
    <w:rsid w:val="00621D6C"/>
    <w:rsid w:val="006224E5"/>
    <w:rsid w:val="00622933"/>
    <w:rsid w:val="00622BEB"/>
    <w:rsid w:val="0062321C"/>
    <w:rsid w:val="006252B9"/>
    <w:rsid w:val="00625C89"/>
    <w:rsid w:val="00625EDD"/>
    <w:rsid w:val="00626841"/>
    <w:rsid w:val="00627611"/>
    <w:rsid w:val="00627BF7"/>
    <w:rsid w:val="0063017F"/>
    <w:rsid w:val="0063079C"/>
    <w:rsid w:val="006308CE"/>
    <w:rsid w:val="00630D3E"/>
    <w:rsid w:val="00631546"/>
    <w:rsid w:val="00631566"/>
    <w:rsid w:val="00632072"/>
    <w:rsid w:val="00632079"/>
    <w:rsid w:val="006324EB"/>
    <w:rsid w:val="00632554"/>
    <w:rsid w:val="006330C6"/>
    <w:rsid w:val="00634A64"/>
    <w:rsid w:val="00635076"/>
    <w:rsid w:val="0063559B"/>
    <w:rsid w:val="0063647E"/>
    <w:rsid w:val="00636AF6"/>
    <w:rsid w:val="00636BD1"/>
    <w:rsid w:val="00637282"/>
    <w:rsid w:val="00637315"/>
    <w:rsid w:val="00637426"/>
    <w:rsid w:val="006377A0"/>
    <w:rsid w:val="00637BD1"/>
    <w:rsid w:val="006407BF"/>
    <w:rsid w:val="00640C85"/>
    <w:rsid w:val="006411AD"/>
    <w:rsid w:val="00641AD1"/>
    <w:rsid w:val="00641BDC"/>
    <w:rsid w:val="00642149"/>
    <w:rsid w:val="006438AA"/>
    <w:rsid w:val="00644DED"/>
    <w:rsid w:val="00644EDA"/>
    <w:rsid w:val="00645497"/>
    <w:rsid w:val="0064551D"/>
    <w:rsid w:val="0064568C"/>
    <w:rsid w:val="006459BB"/>
    <w:rsid w:val="00645AD2"/>
    <w:rsid w:val="00646059"/>
    <w:rsid w:val="00647236"/>
    <w:rsid w:val="00647455"/>
    <w:rsid w:val="00647848"/>
    <w:rsid w:val="006478FF"/>
    <w:rsid w:val="00647C22"/>
    <w:rsid w:val="006500D5"/>
    <w:rsid w:val="00650A01"/>
    <w:rsid w:val="006513D6"/>
    <w:rsid w:val="00652023"/>
    <w:rsid w:val="0065266E"/>
    <w:rsid w:val="006527E4"/>
    <w:rsid w:val="00653F7B"/>
    <w:rsid w:val="00654242"/>
    <w:rsid w:val="0065475B"/>
    <w:rsid w:val="00654D6F"/>
    <w:rsid w:val="0065513A"/>
    <w:rsid w:val="00655247"/>
    <w:rsid w:val="00655280"/>
    <w:rsid w:val="0065540D"/>
    <w:rsid w:val="00655913"/>
    <w:rsid w:val="00655E18"/>
    <w:rsid w:val="00656122"/>
    <w:rsid w:val="00656AC4"/>
    <w:rsid w:val="00660727"/>
    <w:rsid w:val="00661029"/>
    <w:rsid w:val="00661559"/>
    <w:rsid w:val="00661694"/>
    <w:rsid w:val="00661892"/>
    <w:rsid w:val="00661898"/>
    <w:rsid w:val="00661B31"/>
    <w:rsid w:val="00662B69"/>
    <w:rsid w:val="00663509"/>
    <w:rsid w:val="00663E14"/>
    <w:rsid w:val="006640A9"/>
    <w:rsid w:val="00664D1D"/>
    <w:rsid w:val="00664DF9"/>
    <w:rsid w:val="0066502B"/>
    <w:rsid w:val="00665972"/>
    <w:rsid w:val="00665B84"/>
    <w:rsid w:val="00666596"/>
    <w:rsid w:val="00666FF9"/>
    <w:rsid w:val="006671A4"/>
    <w:rsid w:val="006674A7"/>
    <w:rsid w:val="00667512"/>
    <w:rsid w:val="0066755D"/>
    <w:rsid w:val="00667D0C"/>
    <w:rsid w:val="00667FC2"/>
    <w:rsid w:val="00670109"/>
    <w:rsid w:val="00670508"/>
    <w:rsid w:val="0067063D"/>
    <w:rsid w:val="00670C79"/>
    <w:rsid w:val="00670EAE"/>
    <w:rsid w:val="0067210C"/>
    <w:rsid w:val="00672235"/>
    <w:rsid w:val="006730BF"/>
    <w:rsid w:val="006738A8"/>
    <w:rsid w:val="006745D2"/>
    <w:rsid w:val="00674974"/>
    <w:rsid w:val="00674A27"/>
    <w:rsid w:val="00674F87"/>
    <w:rsid w:val="00676504"/>
    <w:rsid w:val="0067675C"/>
    <w:rsid w:val="0067722D"/>
    <w:rsid w:val="0067782E"/>
    <w:rsid w:val="0068007D"/>
    <w:rsid w:val="006801BE"/>
    <w:rsid w:val="0068080B"/>
    <w:rsid w:val="00680A4B"/>
    <w:rsid w:val="006810D2"/>
    <w:rsid w:val="0068126D"/>
    <w:rsid w:val="00681AC1"/>
    <w:rsid w:val="00681CFF"/>
    <w:rsid w:val="0068243F"/>
    <w:rsid w:val="0068296F"/>
    <w:rsid w:val="00682EC7"/>
    <w:rsid w:val="006836B9"/>
    <w:rsid w:val="006839D7"/>
    <w:rsid w:val="006843A2"/>
    <w:rsid w:val="006847A9"/>
    <w:rsid w:val="00684A90"/>
    <w:rsid w:val="006867B9"/>
    <w:rsid w:val="00686959"/>
    <w:rsid w:val="0068710C"/>
    <w:rsid w:val="00687230"/>
    <w:rsid w:val="00687EC2"/>
    <w:rsid w:val="00690A81"/>
    <w:rsid w:val="00690C52"/>
    <w:rsid w:val="0069134D"/>
    <w:rsid w:val="00691C1C"/>
    <w:rsid w:val="006923D2"/>
    <w:rsid w:val="006932B7"/>
    <w:rsid w:val="00693B04"/>
    <w:rsid w:val="00693BB2"/>
    <w:rsid w:val="00694482"/>
    <w:rsid w:val="0069489C"/>
    <w:rsid w:val="00694ADA"/>
    <w:rsid w:val="00694DEA"/>
    <w:rsid w:val="00695183"/>
    <w:rsid w:val="0069535D"/>
    <w:rsid w:val="00695415"/>
    <w:rsid w:val="006955CB"/>
    <w:rsid w:val="0069623A"/>
    <w:rsid w:val="006A004A"/>
    <w:rsid w:val="006A08A6"/>
    <w:rsid w:val="006A15C5"/>
    <w:rsid w:val="006A195A"/>
    <w:rsid w:val="006A1C68"/>
    <w:rsid w:val="006A2680"/>
    <w:rsid w:val="006A2DE5"/>
    <w:rsid w:val="006A30C5"/>
    <w:rsid w:val="006A3580"/>
    <w:rsid w:val="006A43C8"/>
    <w:rsid w:val="006A462F"/>
    <w:rsid w:val="006A4D82"/>
    <w:rsid w:val="006A5785"/>
    <w:rsid w:val="006A583C"/>
    <w:rsid w:val="006A5969"/>
    <w:rsid w:val="006A5A10"/>
    <w:rsid w:val="006A5D6D"/>
    <w:rsid w:val="006A62D4"/>
    <w:rsid w:val="006A6621"/>
    <w:rsid w:val="006A676D"/>
    <w:rsid w:val="006A68B2"/>
    <w:rsid w:val="006A7552"/>
    <w:rsid w:val="006A7694"/>
    <w:rsid w:val="006A7A0D"/>
    <w:rsid w:val="006A7B79"/>
    <w:rsid w:val="006A7DE7"/>
    <w:rsid w:val="006A7E6E"/>
    <w:rsid w:val="006B006F"/>
    <w:rsid w:val="006B0BAE"/>
    <w:rsid w:val="006B1C59"/>
    <w:rsid w:val="006B31B9"/>
    <w:rsid w:val="006B4024"/>
    <w:rsid w:val="006B4500"/>
    <w:rsid w:val="006B4825"/>
    <w:rsid w:val="006B4D34"/>
    <w:rsid w:val="006B5029"/>
    <w:rsid w:val="006B5510"/>
    <w:rsid w:val="006B5823"/>
    <w:rsid w:val="006B5897"/>
    <w:rsid w:val="006B5B1B"/>
    <w:rsid w:val="006B5B8C"/>
    <w:rsid w:val="006B60F6"/>
    <w:rsid w:val="006B6194"/>
    <w:rsid w:val="006B6558"/>
    <w:rsid w:val="006B7ACF"/>
    <w:rsid w:val="006C024B"/>
    <w:rsid w:val="006C0769"/>
    <w:rsid w:val="006C0D6A"/>
    <w:rsid w:val="006C121A"/>
    <w:rsid w:val="006C1E98"/>
    <w:rsid w:val="006C26BA"/>
    <w:rsid w:val="006C279A"/>
    <w:rsid w:val="006C2F51"/>
    <w:rsid w:val="006C30EE"/>
    <w:rsid w:val="006C3778"/>
    <w:rsid w:val="006C3924"/>
    <w:rsid w:val="006C42B7"/>
    <w:rsid w:val="006C43C8"/>
    <w:rsid w:val="006C4DD6"/>
    <w:rsid w:val="006C5049"/>
    <w:rsid w:val="006C57A3"/>
    <w:rsid w:val="006C6024"/>
    <w:rsid w:val="006C6190"/>
    <w:rsid w:val="006C61D6"/>
    <w:rsid w:val="006C6554"/>
    <w:rsid w:val="006C71CC"/>
    <w:rsid w:val="006C7342"/>
    <w:rsid w:val="006C7B45"/>
    <w:rsid w:val="006D05CC"/>
    <w:rsid w:val="006D0672"/>
    <w:rsid w:val="006D19D2"/>
    <w:rsid w:val="006D237D"/>
    <w:rsid w:val="006D2725"/>
    <w:rsid w:val="006D2C17"/>
    <w:rsid w:val="006D2CDF"/>
    <w:rsid w:val="006D316F"/>
    <w:rsid w:val="006D3266"/>
    <w:rsid w:val="006D3679"/>
    <w:rsid w:val="006D399D"/>
    <w:rsid w:val="006D3DBC"/>
    <w:rsid w:val="006D4379"/>
    <w:rsid w:val="006D4F9E"/>
    <w:rsid w:val="006D6B04"/>
    <w:rsid w:val="006E0AAD"/>
    <w:rsid w:val="006E0E1A"/>
    <w:rsid w:val="006E218A"/>
    <w:rsid w:val="006E2DEC"/>
    <w:rsid w:val="006E36B3"/>
    <w:rsid w:val="006E399E"/>
    <w:rsid w:val="006E3B5A"/>
    <w:rsid w:val="006E467A"/>
    <w:rsid w:val="006E50A5"/>
    <w:rsid w:val="006E5F00"/>
    <w:rsid w:val="006E6110"/>
    <w:rsid w:val="006E61DE"/>
    <w:rsid w:val="006E6CAA"/>
    <w:rsid w:val="006E6DC7"/>
    <w:rsid w:val="006E6E2B"/>
    <w:rsid w:val="006E7239"/>
    <w:rsid w:val="006E755E"/>
    <w:rsid w:val="006E7592"/>
    <w:rsid w:val="006E7B27"/>
    <w:rsid w:val="006F0628"/>
    <w:rsid w:val="006F0EB9"/>
    <w:rsid w:val="006F2AF0"/>
    <w:rsid w:val="006F2D7E"/>
    <w:rsid w:val="006F33CA"/>
    <w:rsid w:val="006F33D1"/>
    <w:rsid w:val="006F38E0"/>
    <w:rsid w:val="006F417D"/>
    <w:rsid w:val="006F4CFD"/>
    <w:rsid w:val="006F57F9"/>
    <w:rsid w:val="006F6A5E"/>
    <w:rsid w:val="006F7417"/>
    <w:rsid w:val="00700525"/>
    <w:rsid w:val="00700646"/>
    <w:rsid w:val="007008BA"/>
    <w:rsid w:val="00701FE6"/>
    <w:rsid w:val="00702644"/>
    <w:rsid w:val="00702960"/>
    <w:rsid w:val="007033AF"/>
    <w:rsid w:val="00703460"/>
    <w:rsid w:val="0070399B"/>
    <w:rsid w:val="00705F20"/>
    <w:rsid w:val="00706077"/>
    <w:rsid w:val="00706C0F"/>
    <w:rsid w:val="00706D2A"/>
    <w:rsid w:val="007078CD"/>
    <w:rsid w:val="00710227"/>
    <w:rsid w:val="007107CA"/>
    <w:rsid w:val="00710A9D"/>
    <w:rsid w:val="007114F4"/>
    <w:rsid w:val="00711653"/>
    <w:rsid w:val="00711B90"/>
    <w:rsid w:val="00711F82"/>
    <w:rsid w:val="00712334"/>
    <w:rsid w:val="00712674"/>
    <w:rsid w:val="007131DB"/>
    <w:rsid w:val="00713651"/>
    <w:rsid w:val="007144C0"/>
    <w:rsid w:val="00714744"/>
    <w:rsid w:val="007156AA"/>
    <w:rsid w:val="007159BD"/>
    <w:rsid w:val="00715E0C"/>
    <w:rsid w:val="00716A1D"/>
    <w:rsid w:val="0071717D"/>
    <w:rsid w:val="0071743A"/>
    <w:rsid w:val="0072028C"/>
    <w:rsid w:val="007207F6"/>
    <w:rsid w:val="007209FE"/>
    <w:rsid w:val="00721ED4"/>
    <w:rsid w:val="00723CD6"/>
    <w:rsid w:val="00723E48"/>
    <w:rsid w:val="00723FC5"/>
    <w:rsid w:val="00724558"/>
    <w:rsid w:val="0072461A"/>
    <w:rsid w:val="00725D4C"/>
    <w:rsid w:val="007261F7"/>
    <w:rsid w:val="00726497"/>
    <w:rsid w:val="0072684D"/>
    <w:rsid w:val="007272BD"/>
    <w:rsid w:val="00727F4E"/>
    <w:rsid w:val="007305F8"/>
    <w:rsid w:val="0073073F"/>
    <w:rsid w:val="007313DF"/>
    <w:rsid w:val="00731C50"/>
    <w:rsid w:val="00732149"/>
    <w:rsid w:val="0073268D"/>
    <w:rsid w:val="00733110"/>
    <w:rsid w:val="0073344A"/>
    <w:rsid w:val="00733B89"/>
    <w:rsid w:val="00733F77"/>
    <w:rsid w:val="00733FEA"/>
    <w:rsid w:val="00734211"/>
    <w:rsid w:val="0073422B"/>
    <w:rsid w:val="00734C85"/>
    <w:rsid w:val="00734EFF"/>
    <w:rsid w:val="00734FBA"/>
    <w:rsid w:val="007352D8"/>
    <w:rsid w:val="00735809"/>
    <w:rsid w:val="007367C0"/>
    <w:rsid w:val="00737152"/>
    <w:rsid w:val="00740F13"/>
    <w:rsid w:val="007424D3"/>
    <w:rsid w:val="0074341E"/>
    <w:rsid w:val="0074388C"/>
    <w:rsid w:val="007438A1"/>
    <w:rsid w:val="0074492C"/>
    <w:rsid w:val="00744D81"/>
    <w:rsid w:val="00744E7C"/>
    <w:rsid w:val="00744ED1"/>
    <w:rsid w:val="00745E34"/>
    <w:rsid w:val="007469FA"/>
    <w:rsid w:val="00746A6A"/>
    <w:rsid w:val="0074728E"/>
    <w:rsid w:val="00747846"/>
    <w:rsid w:val="007478D0"/>
    <w:rsid w:val="007479E6"/>
    <w:rsid w:val="0075055D"/>
    <w:rsid w:val="00750EDC"/>
    <w:rsid w:val="007518E2"/>
    <w:rsid w:val="007520EC"/>
    <w:rsid w:val="00753A0C"/>
    <w:rsid w:val="00754582"/>
    <w:rsid w:val="007546C0"/>
    <w:rsid w:val="0075583B"/>
    <w:rsid w:val="00755F74"/>
    <w:rsid w:val="00756993"/>
    <w:rsid w:val="00757E3B"/>
    <w:rsid w:val="007607FF"/>
    <w:rsid w:val="00761760"/>
    <w:rsid w:val="00762C5C"/>
    <w:rsid w:val="00762E76"/>
    <w:rsid w:val="00763959"/>
    <w:rsid w:val="00763FCB"/>
    <w:rsid w:val="00764E8A"/>
    <w:rsid w:val="00765398"/>
    <w:rsid w:val="00765715"/>
    <w:rsid w:val="00765A62"/>
    <w:rsid w:val="0076689D"/>
    <w:rsid w:val="00766EF2"/>
    <w:rsid w:val="00770957"/>
    <w:rsid w:val="00770B81"/>
    <w:rsid w:val="007711F3"/>
    <w:rsid w:val="00771389"/>
    <w:rsid w:val="00771B72"/>
    <w:rsid w:val="007723D2"/>
    <w:rsid w:val="00772C79"/>
    <w:rsid w:val="00773216"/>
    <w:rsid w:val="00774647"/>
    <w:rsid w:val="00774A0A"/>
    <w:rsid w:val="00774ADD"/>
    <w:rsid w:val="007750DC"/>
    <w:rsid w:val="00775122"/>
    <w:rsid w:val="00775583"/>
    <w:rsid w:val="00775683"/>
    <w:rsid w:val="0077578D"/>
    <w:rsid w:val="0077583F"/>
    <w:rsid w:val="00775F02"/>
    <w:rsid w:val="00776A26"/>
    <w:rsid w:val="00777967"/>
    <w:rsid w:val="00777A46"/>
    <w:rsid w:val="00777BF8"/>
    <w:rsid w:val="0078018E"/>
    <w:rsid w:val="0078103E"/>
    <w:rsid w:val="00781C06"/>
    <w:rsid w:val="00782235"/>
    <w:rsid w:val="007822BB"/>
    <w:rsid w:val="007825D7"/>
    <w:rsid w:val="00782BD4"/>
    <w:rsid w:val="00784262"/>
    <w:rsid w:val="007842A9"/>
    <w:rsid w:val="0078468D"/>
    <w:rsid w:val="00784AAD"/>
    <w:rsid w:val="00784D6F"/>
    <w:rsid w:val="00785532"/>
    <w:rsid w:val="00786004"/>
    <w:rsid w:val="007866F7"/>
    <w:rsid w:val="00786D84"/>
    <w:rsid w:val="00787E53"/>
    <w:rsid w:val="007904F1"/>
    <w:rsid w:val="00791060"/>
    <w:rsid w:val="007911C1"/>
    <w:rsid w:val="007913E1"/>
    <w:rsid w:val="0079148F"/>
    <w:rsid w:val="0079176C"/>
    <w:rsid w:val="00792325"/>
    <w:rsid w:val="00793BAB"/>
    <w:rsid w:val="00793D06"/>
    <w:rsid w:val="00793D11"/>
    <w:rsid w:val="007940D6"/>
    <w:rsid w:val="00794119"/>
    <w:rsid w:val="00794186"/>
    <w:rsid w:val="00795402"/>
    <w:rsid w:val="00795E33"/>
    <w:rsid w:val="00795F35"/>
    <w:rsid w:val="007970CB"/>
    <w:rsid w:val="007A0808"/>
    <w:rsid w:val="007A0CDF"/>
    <w:rsid w:val="007A1073"/>
    <w:rsid w:val="007A1B21"/>
    <w:rsid w:val="007A27C1"/>
    <w:rsid w:val="007A28DF"/>
    <w:rsid w:val="007A292F"/>
    <w:rsid w:val="007A2D18"/>
    <w:rsid w:val="007A2F58"/>
    <w:rsid w:val="007A395D"/>
    <w:rsid w:val="007A48EB"/>
    <w:rsid w:val="007A532D"/>
    <w:rsid w:val="007A5EEA"/>
    <w:rsid w:val="007A6AB5"/>
    <w:rsid w:val="007A6ECB"/>
    <w:rsid w:val="007A780A"/>
    <w:rsid w:val="007B1276"/>
    <w:rsid w:val="007B1B41"/>
    <w:rsid w:val="007B309C"/>
    <w:rsid w:val="007B3438"/>
    <w:rsid w:val="007B3494"/>
    <w:rsid w:val="007B3B4F"/>
    <w:rsid w:val="007B3D59"/>
    <w:rsid w:val="007B3EA7"/>
    <w:rsid w:val="007B4355"/>
    <w:rsid w:val="007B48D6"/>
    <w:rsid w:val="007B4B84"/>
    <w:rsid w:val="007B5473"/>
    <w:rsid w:val="007B66F5"/>
    <w:rsid w:val="007B6B82"/>
    <w:rsid w:val="007B6BF0"/>
    <w:rsid w:val="007B6DDC"/>
    <w:rsid w:val="007B6DF4"/>
    <w:rsid w:val="007B7A54"/>
    <w:rsid w:val="007C161B"/>
    <w:rsid w:val="007C16A7"/>
    <w:rsid w:val="007C2169"/>
    <w:rsid w:val="007C368B"/>
    <w:rsid w:val="007C368F"/>
    <w:rsid w:val="007C4003"/>
    <w:rsid w:val="007C49AD"/>
    <w:rsid w:val="007C4BBE"/>
    <w:rsid w:val="007C5367"/>
    <w:rsid w:val="007C5965"/>
    <w:rsid w:val="007C5ADB"/>
    <w:rsid w:val="007C5BE9"/>
    <w:rsid w:val="007C5D95"/>
    <w:rsid w:val="007C5EEE"/>
    <w:rsid w:val="007C7406"/>
    <w:rsid w:val="007C770F"/>
    <w:rsid w:val="007C7943"/>
    <w:rsid w:val="007C7C74"/>
    <w:rsid w:val="007D04ED"/>
    <w:rsid w:val="007D0FCB"/>
    <w:rsid w:val="007D125F"/>
    <w:rsid w:val="007D2C41"/>
    <w:rsid w:val="007D3002"/>
    <w:rsid w:val="007D517C"/>
    <w:rsid w:val="007D76CF"/>
    <w:rsid w:val="007D78E6"/>
    <w:rsid w:val="007E03A3"/>
    <w:rsid w:val="007E04DB"/>
    <w:rsid w:val="007E06BF"/>
    <w:rsid w:val="007E1A44"/>
    <w:rsid w:val="007E1A81"/>
    <w:rsid w:val="007E1C11"/>
    <w:rsid w:val="007E2293"/>
    <w:rsid w:val="007E3CEA"/>
    <w:rsid w:val="007E4512"/>
    <w:rsid w:val="007E5853"/>
    <w:rsid w:val="007E7609"/>
    <w:rsid w:val="007E79B3"/>
    <w:rsid w:val="007E7E4C"/>
    <w:rsid w:val="007F064D"/>
    <w:rsid w:val="007F139D"/>
    <w:rsid w:val="007F1612"/>
    <w:rsid w:val="007F1B05"/>
    <w:rsid w:val="007F22F5"/>
    <w:rsid w:val="007F2E65"/>
    <w:rsid w:val="007F338C"/>
    <w:rsid w:val="007F3853"/>
    <w:rsid w:val="007F38B2"/>
    <w:rsid w:val="007F4193"/>
    <w:rsid w:val="007F448C"/>
    <w:rsid w:val="007F4531"/>
    <w:rsid w:val="007F50F8"/>
    <w:rsid w:val="007F532A"/>
    <w:rsid w:val="007F6C5D"/>
    <w:rsid w:val="007F6D6F"/>
    <w:rsid w:val="00800504"/>
    <w:rsid w:val="00800748"/>
    <w:rsid w:val="00800A99"/>
    <w:rsid w:val="00800B7D"/>
    <w:rsid w:val="0080160B"/>
    <w:rsid w:val="0080249F"/>
    <w:rsid w:val="00802B89"/>
    <w:rsid w:val="00803ADC"/>
    <w:rsid w:val="008046E6"/>
    <w:rsid w:val="00804AF4"/>
    <w:rsid w:val="00805929"/>
    <w:rsid w:val="00805A75"/>
    <w:rsid w:val="00805BF3"/>
    <w:rsid w:val="008060A3"/>
    <w:rsid w:val="008069DF"/>
    <w:rsid w:val="00807832"/>
    <w:rsid w:val="0081075A"/>
    <w:rsid w:val="008107EF"/>
    <w:rsid w:val="0081102F"/>
    <w:rsid w:val="0081121F"/>
    <w:rsid w:val="00811DE5"/>
    <w:rsid w:val="00811FB8"/>
    <w:rsid w:val="00812890"/>
    <w:rsid w:val="00812C6B"/>
    <w:rsid w:val="0081463D"/>
    <w:rsid w:val="00814CE2"/>
    <w:rsid w:val="00815307"/>
    <w:rsid w:val="0081573B"/>
    <w:rsid w:val="00815B60"/>
    <w:rsid w:val="0081766F"/>
    <w:rsid w:val="00817962"/>
    <w:rsid w:val="008215F6"/>
    <w:rsid w:val="00821EB6"/>
    <w:rsid w:val="008220A4"/>
    <w:rsid w:val="00822151"/>
    <w:rsid w:val="00822812"/>
    <w:rsid w:val="00822999"/>
    <w:rsid w:val="0082300A"/>
    <w:rsid w:val="008233C5"/>
    <w:rsid w:val="00823B7C"/>
    <w:rsid w:val="008244DE"/>
    <w:rsid w:val="0082477B"/>
    <w:rsid w:val="00824E03"/>
    <w:rsid w:val="00824EEF"/>
    <w:rsid w:val="0082538A"/>
    <w:rsid w:val="00826793"/>
    <w:rsid w:val="00826C2C"/>
    <w:rsid w:val="00827312"/>
    <w:rsid w:val="0083011A"/>
    <w:rsid w:val="0083063C"/>
    <w:rsid w:val="0083081C"/>
    <w:rsid w:val="008308A9"/>
    <w:rsid w:val="0083183F"/>
    <w:rsid w:val="008324C7"/>
    <w:rsid w:val="008338B2"/>
    <w:rsid w:val="00833C80"/>
    <w:rsid w:val="00834746"/>
    <w:rsid w:val="00834BB5"/>
    <w:rsid w:val="00834F6F"/>
    <w:rsid w:val="00835325"/>
    <w:rsid w:val="008369D2"/>
    <w:rsid w:val="0084031E"/>
    <w:rsid w:val="0084060D"/>
    <w:rsid w:val="0084192E"/>
    <w:rsid w:val="008429EA"/>
    <w:rsid w:val="00842C42"/>
    <w:rsid w:val="00844B2C"/>
    <w:rsid w:val="00845AFA"/>
    <w:rsid w:val="00845C03"/>
    <w:rsid w:val="00846951"/>
    <w:rsid w:val="00847B42"/>
    <w:rsid w:val="00850360"/>
    <w:rsid w:val="00850ABA"/>
    <w:rsid w:val="00854137"/>
    <w:rsid w:val="008544A6"/>
    <w:rsid w:val="00854815"/>
    <w:rsid w:val="00854D61"/>
    <w:rsid w:val="00854F25"/>
    <w:rsid w:val="008551F8"/>
    <w:rsid w:val="00855A7E"/>
    <w:rsid w:val="0085637A"/>
    <w:rsid w:val="0085672D"/>
    <w:rsid w:val="00856A9E"/>
    <w:rsid w:val="00860CD5"/>
    <w:rsid w:val="0086254E"/>
    <w:rsid w:val="00862768"/>
    <w:rsid w:val="00862FA7"/>
    <w:rsid w:val="00863497"/>
    <w:rsid w:val="00863E68"/>
    <w:rsid w:val="00864678"/>
    <w:rsid w:val="0086534B"/>
    <w:rsid w:val="008656AD"/>
    <w:rsid w:val="00865EC4"/>
    <w:rsid w:val="0086660E"/>
    <w:rsid w:val="008670AD"/>
    <w:rsid w:val="0086757C"/>
    <w:rsid w:val="00870772"/>
    <w:rsid w:val="00870E80"/>
    <w:rsid w:val="00871610"/>
    <w:rsid w:val="00871675"/>
    <w:rsid w:val="00871F73"/>
    <w:rsid w:val="0087228B"/>
    <w:rsid w:val="00872929"/>
    <w:rsid w:val="0087359F"/>
    <w:rsid w:val="00873A3C"/>
    <w:rsid w:val="00873A52"/>
    <w:rsid w:val="00873F09"/>
    <w:rsid w:val="00874C58"/>
    <w:rsid w:val="008751E5"/>
    <w:rsid w:val="00875731"/>
    <w:rsid w:val="008757F9"/>
    <w:rsid w:val="008768BA"/>
    <w:rsid w:val="00877B37"/>
    <w:rsid w:val="00877D7E"/>
    <w:rsid w:val="008800D6"/>
    <w:rsid w:val="008803C6"/>
    <w:rsid w:val="00880B58"/>
    <w:rsid w:val="00881268"/>
    <w:rsid w:val="0088212B"/>
    <w:rsid w:val="00882957"/>
    <w:rsid w:val="00882D1E"/>
    <w:rsid w:val="0088355F"/>
    <w:rsid w:val="008836E4"/>
    <w:rsid w:val="00884530"/>
    <w:rsid w:val="008851FD"/>
    <w:rsid w:val="0088680C"/>
    <w:rsid w:val="008873CC"/>
    <w:rsid w:val="0088746A"/>
    <w:rsid w:val="00887488"/>
    <w:rsid w:val="00887772"/>
    <w:rsid w:val="0088782E"/>
    <w:rsid w:val="00887FCB"/>
    <w:rsid w:val="008902A7"/>
    <w:rsid w:val="008914D1"/>
    <w:rsid w:val="0089161A"/>
    <w:rsid w:val="00891FA3"/>
    <w:rsid w:val="0089235E"/>
    <w:rsid w:val="00892F9F"/>
    <w:rsid w:val="00893697"/>
    <w:rsid w:val="008938D8"/>
    <w:rsid w:val="00893A4A"/>
    <w:rsid w:val="00894A14"/>
    <w:rsid w:val="008956F6"/>
    <w:rsid w:val="008957A9"/>
    <w:rsid w:val="008975A9"/>
    <w:rsid w:val="00897709"/>
    <w:rsid w:val="00897ED0"/>
    <w:rsid w:val="008A0030"/>
    <w:rsid w:val="008A02B3"/>
    <w:rsid w:val="008A17D6"/>
    <w:rsid w:val="008A2096"/>
    <w:rsid w:val="008A21ED"/>
    <w:rsid w:val="008A279D"/>
    <w:rsid w:val="008A2889"/>
    <w:rsid w:val="008A2B84"/>
    <w:rsid w:val="008A2D74"/>
    <w:rsid w:val="008A31EE"/>
    <w:rsid w:val="008A34CE"/>
    <w:rsid w:val="008A3662"/>
    <w:rsid w:val="008A404A"/>
    <w:rsid w:val="008A41CB"/>
    <w:rsid w:val="008A4622"/>
    <w:rsid w:val="008A46AF"/>
    <w:rsid w:val="008A62C6"/>
    <w:rsid w:val="008A7385"/>
    <w:rsid w:val="008A7B4D"/>
    <w:rsid w:val="008A7FDA"/>
    <w:rsid w:val="008B02A3"/>
    <w:rsid w:val="008B1802"/>
    <w:rsid w:val="008B1950"/>
    <w:rsid w:val="008B1DAB"/>
    <w:rsid w:val="008B1EB6"/>
    <w:rsid w:val="008B2C89"/>
    <w:rsid w:val="008B3925"/>
    <w:rsid w:val="008B46BC"/>
    <w:rsid w:val="008B49F7"/>
    <w:rsid w:val="008B5580"/>
    <w:rsid w:val="008B6052"/>
    <w:rsid w:val="008B62AF"/>
    <w:rsid w:val="008B6A48"/>
    <w:rsid w:val="008B71CA"/>
    <w:rsid w:val="008B773E"/>
    <w:rsid w:val="008B7B1E"/>
    <w:rsid w:val="008B7CFE"/>
    <w:rsid w:val="008C0CCA"/>
    <w:rsid w:val="008C0DBC"/>
    <w:rsid w:val="008C0FDE"/>
    <w:rsid w:val="008C17BF"/>
    <w:rsid w:val="008C25E0"/>
    <w:rsid w:val="008C25E2"/>
    <w:rsid w:val="008C2EFF"/>
    <w:rsid w:val="008C4240"/>
    <w:rsid w:val="008C4B8E"/>
    <w:rsid w:val="008C4CF1"/>
    <w:rsid w:val="008C561C"/>
    <w:rsid w:val="008C5C0B"/>
    <w:rsid w:val="008C69CC"/>
    <w:rsid w:val="008C75E1"/>
    <w:rsid w:val="008C76A5"/>
    <w:rsid w:val="008C7C6B"/>
    <w:rsid w:val="008D02BD"/>
    <w:rsid w:val="008D0928"/>
    <w:rsid w:val="008D1760"/>
    <w:rsid w:val="008D23CB"/>
    <w:rsid w:val="008D2A24"/>
    <w:rsid w:val="008D35BD"/>
    <w:rsid w:val="008D377D"/>
    <w:rsid w:val="008D3997"/>
    <w:rsid w:val="008D5529"/>
    <w:rsid w:val="008D55DB"/>
    <w:rsid w:val="008D61F6"/>
    <w:rsid w:val="008D63F5"/>
    <w:rsid w:val="008D6675"/>
    <w:rsid w:val="008D6BCD"/>
    <w:rsid w:val="008D6CED"/>
    <w:rsid w:val="008D7B2A"/>
    <w:rsid w:val="008E029F"/>
    <w:rsid w:val="008E0483"/>
    <w:rsid w:val="008E06FD"/>
    <w:rsid w:val="008E0DAA"/>
    <w:rsid w:val="008E0F28"/>
    <w:rsid w:val="008E0FAA"/>
    <w:rsid w:val="008E1988"/>
    <w:rsid w:val="008E2278"/>
    <w:rsid w:val="008E499E"/>
    <w:rsid w:val="008E54D9"/>
    <w:rsid w:val="008E54EC"/>
    <w:rsid w:val="008E5588"/>
    <w:rsid w:val="008E57DC"/>
    <w:rsid w:val="008E5A7D"/>
    <w:rsid w:val="008E5CE1"/>
    <w:rsid w:val="008E5FEC"/>
    <w:rsid w:val="008E60C3"/>
    <w:rsid w:val="008E72D0"/>
    <w:rsid w:val="008E7816"/>
    <w:rsid w:val="008E7DBC"/>
    <w:rsid w:val="008F02A4"/>
    <w:rsid w:val="008F1332"/>
    <w:rsid w:val="008F16C3"/>
    <w:rsid w:val="008F1BB3"/>
    <w:rsid w:val="008F24C7"/>
    <w:rsid w:val="008F267F"/>
    <w:rsid w:val="008F3A37"/>
    <w:rsid w:val="008F4DFB"/>
    <w:rsid w:val="008F5165"/>
    <w:rsid w:val="008F57EA"/>
    <w:rsid w:val="008F5ADE"/>
    <w:rsid w:val="008F600E"/>
    <w:rsid w:val="008F67E6"/>
    <w:rsid w:val="008F68DD"/>
    <w:rsid w:val="008F767B"/>
    <w:rsid w:val="00900041"/>
    <w:rsid w:val="009012B1"/>
    <w:rsid w:val="00902F27"/>
    <w:rsid w:val="00902FC2"/>
    <w:rsid w:val="009037A5"/>
    <w:rsid w:val="00903CB1"/>
    <w:rsid w:val="009046D2"/>
    <w:rsid w:val="0090546D"/>
    <w:rsid w:val="009054AE"/>
    <w:rsid w:val="0090575C"/>
    <w:rsid w:val="00905D73"/>
    <w:rsid w:val="00905F12"/>
    <w:rsid w:val="00906322"/>
    <w:rsid w:val="00906D88"/>
    <w:rsid w:val="0091006E"/>
    <w:rsid w:val="009100DA"/>
    <w:rsid w:val="0091032B"/>
    <w:rsid w:val="009114BD"/>
    <w:rsid w:val="009128E2"/>
    <w:rsid w:val="00912E42"/>
    <w:rsid w:val="00912FE8"/>
    <w:rsid w:val="00913756"/>
    <w:rsid w:val="009144CF"/>
    <w:rsid w:val="009146AA"/>
    <w:rsid w:val="00914CFE"/>
    <w:rsid w:val="00915230"/>
    <w:rsid w:val="009152DC"/>
    <w:rsid w:val="009154C8"/>
    <w:rsid w:val="00915EA2"/>
    <w:rsid w:val="00915EB7"/>
    <w:rsid w:val="0091612C"/>
    <w:rsid w:val="00916297"/>
    <w:rsid w:val="0091639B"/>
    <w:rsid w:val="00916B68"/>
    <w:rsid w:val="0092012F"/>
    <w:rsid w:val="0092096A"/>
    <w:rsid w:val="009212E2"/>
    <w:rsid w:val="0092219D"/>
    <w:rsid w:val="00923028"/>
    <w:rsid w:val="009232A2"/>
    <w:rsid w:val="0092435A"/>
    <w:rsid w:val="00924537"/>
    <w:rsid w:val="00925642"/>
    <w:rsid w:val="00926028"/>
    <w:rsid w:val="0092608E"/>
    <w:rsid w:val="009262AF"/>
    <w:rsid w:val="009275A0"/>
    <w:rsid w:val="00927ADA"/>
    <w:rsid w:val="00927E28"/>
    <w:rsid w:val="00930BAC"/>
    <w:rsid w:val="009310AF"/>
    <w:rsid w:val="00931154"/>
    <w:rsid w:val="00932506"/>
    <w:rsid w:val="00932FBE"/>
    <w:rsid w:val="00933563"/>
    <w:rsid w:val="009337BC"/>
    <w:rsid w:val="00934777"/>
    <w:rsid w:val="00934C0F"/>
    <w:rsid w:val="00935163"/>
    <w:rsid w:val="00935963"/>
    <w:rsid w:val="009359CA"/>
    <w:rsid w:val="009379DD"/>
    <w:rsid w:val="0094050B"/>
    <w:rsid w:val="00940634"/>
    <w:rsid w:val="00940C5E"/>
    <w:rsid w:val="00940D3D"/>
    <w:rsid w:val="00940E21"/>
    <w:rsid w:val="00940EFB"/>
    <w:rsid w:val="0094109B"/>
    <w:rsid w:val="0094128A"/>
    <w:rsid w:val="0094178A"/>
    <w:rsid w:val="00941BF0"/>
    <w:rsid w:val="009422D8"/>
    <w:rsid w:val="009423B8"/>
    <w:rsid w:val="0094241B"/>
    <w:rsid w:val="00942999"/>
    <w:rsid w:val="00943899"/>
    <w:rsid w:val="00943C95"/>
    <w:rsid w:val="00944CC5"/>
    <w:rsid w:val="00945017"/>
    <w:rsid w:val="00945058"/>
    <w:rsid w:val="009455DD"/>
    <w:rsid w:val="00945858"/>
    <w:rsid w:val="00945BD3"/>
    <w:rsid w:val="00945E53"/>
    <w:rsid w:val="00946245"/>
    <w:rsid w:val="009462A0"/>
    <w:rsid w:val="00947005"/>
    <w:rsid w:val="009471C8"/>
    <w:rsid w:val="00947DBD"/>
    <w:rsid w:val="0095024F"/>
    <w:rsid w:val="0095108F"/>
    <w:rsid w:val="009516D7"/>
    <w:rsid w:val="0095174E"/>
    <w:rsid w:val="00951894"/>
    <w:rsid w:val="009518F2"/>
    <w:rsid w:val="009522D6"/>
    <w:rsid w:val="009532D0"/>
    <w:rsid w:val="009533CA"/>
    <w:rsid w:val="00953991"/>
    <w:rsid w:val="00953E68"/>
    <w:rsid w:val="00954679"/>
    <w:rsid w:val="00954B65"/>
    <w:rsid w:val="00955ECB"/>
    <w:rsid w:val="00956F60"/>
    <w:rsid w:val="009576B0"/>
    <w:rsid w:val="00957B83"/>
    <w:rsid w:val="00957BBE"/>
    <w:rsid w:val="009606B3"/>
    <w:rsid w:val="00960957"/>
    <w:rsid w:val="00961233"/>
    <w:rsid w:val="00961443"/>
    <w:rsid w:val="0096197B"/>
    <w:rsid w:val="009622D8"/>
    <w:rsid w:val="00963549"/>
    <w:rsid w:val="00963852"/>
    <w:rsid w:val="00963E69"/>
    <w:rsid w:val="00964327"/>
    <w:rsid w:val="00964966"/>
    <w:rsid w:val="009655D0"/>
    <w:rsid w:val="0096576B"/>
    <w:rsid w:val="0096660A"/>
    <w:rsid w:val="00966BEE"/>
    <w:rsid w:val="009675EF"/>
    <w:rsid w:val="0097086D"/>
    <w:rsid w:val="00970950"/>
    <w:rsid w:val="00970F42"/>
    <w:rsid w:val="00971572"/>
    <w:rsid w:val="0097160E"/>
    <w:rsid w:val="00972311"/>
    <w:rsid w:val="00972853"/>
    <w:rsid w:val="009728DA"/>
    <w:rsid w:val="00972947"/>
    <w:rsid w:val="00973109"/>
    <w:rsid w:val="00973C16"/>
    <w:rsid w:val="00974122"/>
    <w:rsid w:val="0097480E"/>
    <w:rsid w:val="00974D1D"/>
    <w:rsid w:val="00975556"/>
    <w:rsid w:val="00975E19"/>
    <w:rsid w:val="0097670F"/>
    <w:rsid w:val="00976888"/>
    <w:rsid w:val="00976959"/>
    <w:rsid w:val="00976F50"/>
    <w:rsid w:val="0097785D"/>
    <w:rsid w:val="00977E52"/>
    <w:rsid w:val="00977F41"/>
    <w:rsid w:val="009806F7"/>
    <w:rsid w:val="00980B1E"/>
    <w:rsid w:val="0098188C"/>
    <w:rsid w:val="00982925"/>
    <w:rsid w:val="00982931"/>
    <w:rsid w:val="009837FB"/>
    <w:rsid w:val="009839A7"/>
    <w:rsid w:val="009849FC"/>
    <w:rsid w:val="0098527A"/>
    <w:rsid w:val="009852E6"/>
    <w:rsid w:val="00985713"/>
    <w:rsid w:val="00985746"/>
    <w:rsid w:val="00986BC5"/>
    <w:rsid w:val="009876F6"/>
    <w:rsid w:val="00987C46"/>
    <w:rsid w:val="00990015"/>
    <w:rsid w:val="009903D1"/>
    <w:rsid w:val="009906E3"/>
    <w:rsid w:val="00990B14"/>
    <w:rsid w:val="00990B4B"/>
    <w:rsid w:val="00990D79"/>
    <w:rsid w:val="00990ECE"/>
    <w:rsid w:val="00991409"/>
    <w:rsid w:val="00993089"/>
    <w:rsid w:val="00993F0B"/>
    <w:rsid w:val="0099465E"/>
    <w:rsid w:val="00994B44"/>
    <w:rsid w:val="00994C10"/>
    <w:rsid w:val="0099534D"/>
    <w:rsid w:val="00995E6C"/>
    <w:rsid w:val="009965AD"/>
    <w:rsid w:val="009977A5"/>
    <w:rsid w:val="00997A98"/>
    <w:rsid w:val="009A0A5D"/>
    <w:rsid w:val="009A1488"/>
    <w:rsid w:val="009A1B3A"/>
    <w:rsid w:val="009A1DAE"/>
    <w:rsid w:val="009A262F"/>
    <w:rsid w:val="009A2C3F"/>
    <w:rsid w:val="009A3450"/>
    <w:rsid w:val="009A3D47"/>
    <w:rsid w:val="009A5159"/>
    <w:rsid w:val="009A6026"/>
    <w:rsid w:val="009A6644"/>
    <w:rsid w:val="009A68BA"/>
    <w:rsid w:val="009A6F7E"/>
    <w:rsid w:val="009A72D5"/>
    <w:rsid w:val="009A7351"/>
    <w:rsid w:val="009A7493"/>
    <w:rsid w:val="009A74DB"/>
    <w:rsid w:val="009A758C"/>
    <w:rsid w:val="009A7C52"/>
    <w:rsid w:val="009A7FCA"/>
    <w:rsid w:val="009B0887"/>
    <w:rsid w:val="009B1D10"/>
    <w:rsid w:val="009B28D4"/>
    <w:rsid w:val="009B29E5"/>
    <w:rsid w:val="009B3257"/>
    <w:rsid w:val="009B3473"/>
    <w:rsid w:val="009B35CE"/>
    <w:rsid w:val="009B35FB"/>
    <w:rsid w:val="009B4995"/>
    <w:rsid w:val="009B520F"/>
    <w:rsid w:val="009B5286"/>
    <w:rsid w:val="009B53CA"/>
    <w:rsid w:val="009B5DAC"/>
    <w:rsid w:val="009B5E78"/>
    <w:rsid w:val="009B5FE6"/>
    <w:rsid w:val="009B6DAB"/>
    <w:rsid w:val="009B6FBF"/>
    <w:rsid w:val="009B7092"/>
    <w:rsid w:val="009B7551"/>
    <w:rsid w:val="009B7C59"/>
    <w:rsid w:val="009B7DBD"/>
    <w:rsid w:val="009C0849"/>
    <w:rsid w:val="009C1323"/>
    <w:rsid w:val="009C1643"/>
    <w:rsid w:val="009C1E0C"/>
    <w:rsid w:val="009C3427"/>
    <w:rsid w:val="009C37E9"/>
    <w:rsid w:val="009C55EB"/>
    <w:rsid w:val="009C5719"/>
    <w:rsid w:val="009C5E5B"/>
    <w:rsid w:val="009C651C"/>
    <w:rsid w:val="009C6603"/>
    <w:rsid w:val="009C71CA"/>
    <w:rsid w:val="009C786B"/>
    <w:rsid w:val="009D00BE"/>
    <w:rsid w:val="009D0D41"/>
    <w:rsid w:val="009D1C3B"/>
    <w:rsid w:val="009D1D9F"/>
    <w:rsid w:val="009D1E00"/>
    <w:rsid w:val="009D2291"/>
    <w:rsid w:val="009D2457"/>
    <w:rsid w:val="009D2845"/>
    <w:rsid w:val="009D2D3E"/>
    <w:rsid w:val="009D2F46"/>
    <w:rsid w:val="009D3902"/>
    <w:rsid w:val="009D4C73"/>
    <w:rsid w:val="009D6260"/>
    <w:rsid w:val="009D6265"/>
    <w:rsid w:val="009D6B65"/>
    <w:rsid w:val="009D6F84"/>
    <w:rsid w:val="009D709E"/>
    <w:rsid w:val="009D7272"/>
    <w:rsid w:val="009D7A03"/>
    <w:rsid w:val="009E03A9"/>
    <w:rsid w:val="009E04DA"/>
    <w:rsid w:val="009E04F4"/>
    <w:rsid w:val="009E05C2"/>
    <w:rsid w:val="009E1467"/>
    <w:rsid w:val="009E2639"/>
    <w:rsid w:val="009E2954"/>
    <w:rsid w:val="009E3431"/>
    <w:rsid w:val="009E3B4E"/>
    <w:rsid w:val="009E4050"/>
    <w:rsid w:val="009E51BE"/>
    <w:rsid w:val="009E5B4C"/>
    <w:rsid w:val="009E6599"/>
    <w:rsid w:val="009E674F"/>
    <w:rsid w:val="009E68C0"/>
    <w:rsid w:val="009E6B38"/>
    <w:rsid w:val="009E6D35"/>
    <w:rsid w:val="009E77AA"/>
    <w:rsid w:val="009E7C5D"/>
    <w:rsid w:val="009F168A"/>
    <w:rsid w:val="009F192B"/>
    <w:rsid w:val="009F19B7"/>
    <w:rsid w:val="009F1E15"/>
    <w:rsid w:val="009F3789"/>
    <w:rsid w:val="009F4494"/>
    <w:rsid w:val="009F44F4"/>
    <w:rsid w:val="009F546A"/>
    <w:rsid w:val="009F6244"/>
    <w:rsid w:val="009F674F"/>
    <w:rsid w:val="009F6AA3"/>
    <w:rsid w:val="009F72BD"/>
    <w:rsid w:val="009F7700"/>
    <w:rsid w:val="009F78AC"/>
    <w:rsid w:val="009F7AC1"/>
    <w:rsid w:val="00A00130"/>
    <w:rsid w:val="00A009A3"/>
    <w:rsid w:val="00A0117A"/>
    <w:rsid w:val="00A0119D"/>
    <w:rsid w:val="00A01257"/>
    <w:rsid w:val="00A019F7"/>
    <w:rsid w:val="00A02701"/>
    <w:rsid w:val="00A03682"/>
    <w:rsid w:val="00A03CC6"/>
    <w:rsid w:val="00A040A4"/>
    <w:rsid w:val="00A04614"/>
    <w:rsid w:val="00A04E27"/>
    <w:rsid w:val="00A0540B"/>
    <w:rsid w:val="00A05BAA"/>
    <w:rsid w:val="00A05E3B"/>
    <w:rsid w:val="00A0652E"/>
    <w:rsid w:val="00A06580"/>
    <w:rsid w:val="00A06A98"/>
    <w:rsid w:val="00A06F7E"/>
    <w:rsid w:val="00A0711E"/>
    <w:rsid w:val="00A0755C"/>
    <w:rsid w:val="00A07665"/>
    <w:rsid w:val="00A0778C"/>
    <w:rsid w:val="00A10405"/>
    <w:rsid w:val="00A10C6E"/>
    <w:rsid w:val="00A11E1C"/>
    <w:rsid w:val="00A12074"/>
    <w:rsid w:val="00A126F0"/>
    <w:rsid w:val="00A1386B"/>
    <w:rsid w:val="00A13D31"/>
    <w:rsid w:val="00A13E89"/>
    <w:rsid w:val="00A147F3"/>
    <w:rsid w:val="00A14841"/>
    <w:rsid w:val="00A1513E"/>
    <w:rsid w:val="00A159A0"/>
    <w:rsid w:val="00A16415"/>
    <w:rsid w:val="00A16B3F"/>
    <w:rsid w:val="00A22C2C"/>
    <w:rsid w:val="00A22E25"/>
    <w:rsid w:val="00A232C2"/>
    <w:rsid w:val="00A237BA"/>
    <w:rsid w:val="00A24213"/>
    <w:rsid w:val="00A25E20"/>
    <w:rsid w:val="00A265C5"/>
    <w:rsid w:val="00A266BB"/>
    <w:rsid w:val="00A26A7B"/>
    <w:rsid w:val="00A26EF0"/>
    <w:rsid w:val="00A26FE5"/>
    <w:rsid w:val="00A270D6"/>
    <w:rsid w:val="00A276B9"/>
    <w:rsid w:val="00A27E10"/>
    <w:rsid w:val="00A27EBF"/>
    <w:rsid w:val="00A302FA"/>
    <w:rsid w:val="00A30F45"/>
    <w:rsid w:val="00A319E2"/>
    <w:rsid w:val="00A31DD0"/>
    <w:rsid w:val="00A31EAD"/>
    <w:rsid w:val="00A32B7B"/>
    <w:rsid w:val="00A3380C"/>
    <w:rsid w:val="00A34420"/>
    <w:rsid w:val="00A34790"/>
    <w:rsid w:val="00A34BCA"/>
    <w:rsid w:val="00A35139"/>
    <w:rsid w:val="00A3584F"/>
    <w:rsid w:val="00A3599C"/>
    <w:rsid w:val="00A366DD"/>
    <w:rsid w:val="00A376EF"/>
    <w:rsid w:val="00A37930"/>
    <w:rsid w:val="00A40381"/>
    <w:rsid w:val="00A4060E"/>
    <w:rsid w:val="00A40BE1"/>
    <w:rsid w:val="00A412E2"/>
    <w:rsid w:val="00A4157A"/>
    <w:rsid w:val="00A41EA2"/>
    <w:rsid w:val="00A422F3"/>
    <w:rsid w:val="00A43BB2"/>
    <w:rsid w:val="00A43F28"/>
    <w:rsid w:val="00A44F5A"/>
    <w:rsid w:val="00A4558C"/>
    <w:rsid w:val="00A460E3"/>
    <w:rsid w:val="00A478ED"/>
    <w:rsid w:val="00A47DE1"/>
    <w:rsid w:val="00A501AC"/>
    <w:rsid w:val="00A5068D"/>
    <w:rsid w:val="00A515C6"/>
    <w:rsid w:val="00A5175D"/>
    <w:rsid w:val="00A517DD"/>
    <w:rsid w:val="00A51934"/>
    <w:rsid w:val="00A51D52"/>
    <w:rsid w:val="00A5306E"/>
    <w:rsid w:val="00A53661"/>
    <w:rsid w:val="00A53739"/>
    <w:rsid w:val="00A53842"/>
    <w:rsid w:val="00A53C1E"/>
    <w:rsid w:val="00A54465"/>
    <w:rsid w:val="00A55204"/>
    <w:rsid w:val="00A560A0"/>
    <w:rsid w:val="00A5726E"/>
    <w:rsid w:val="00A5736A"/>
    <w:rsid w:val="00A60A2F"/>
    <w:rsid w:val="00A6115D"/>
    <w:rsid w:val="00A61B2A"/>
    <w:rsid w:val="00A61B91"/>
    <w:rsid w:val="00A6245D"/>
    <w:rsid w:val="00A624C7"/>
    <w:rsid w:val="00A6280B"/>
    <w:rsid w:val="00A62988"/>
    <w:rsid w:val="00A633AA"/>
    <w:rsid w:val="00A6355A"/>
    <w:rsid w:val="00A638E7"/>
    <w:rsid w:val="00A64034"/>
    <w:rsid w:val="00A640FF"/>
    <w:rsid w:val="00A657E1"/>
    <w:rsid w:val="00A66B5E"/>
    <w:rsid w:val="00A67500"/>
    <w:rsid w:val="00A67956"/>
    <w:rsid w:val="00A67DA4"/>
    <w:rsid w:val="00A70129"/>
    <w:rsid w:val="00A70235"/>
    <w:rsid w:val="00A70294"/>
    <w:rsid w:val="00A70727"/>
    <w:rsid w:val="00A7129E"/>
    <w:rsid w:val="00A71435"/>
    <w:rsid w:val="00A718DC"/>
    <w:rsid w:val="00A719A6"/>
    <w:rsid w:val="00A71EA4"/>
    <w:rsid w:val="00A7300D"/>
    <w:rsid w:val="00A73B31"/>
    <w:rsid w:val="00A73BBC"/>
    <w:rsid w:val="00A740D3"/>
    <w:rsid w:val="00A7495A"/>
    <w:rsid w:val="00A749DD"/>
    <w:rsid w:val="00A754EA"/>
    <w:rsid w:val="00A75A80"/>
    <w:rsid w:val="00A75AB5"/>
    <w:rsid w:val="00A75D50"/>
    <w:rsid w:val="00A76788"/>
    <w:rsid w:val="00A76CFC"/>
    <w:rsid w:val="00A76D42"/>
    <w:rsid w:val="00A776CD"/>
    <w:rsid w:val="00A80667"/>
    <w:rsid w:val="00A8112D"/>
    <w:rsid w:val="00A81601"/>
    <w:rsid w:val="00A81BAF"/>
    <w:rsid w:val="00A8262C"/>
    <w:rsid w:val="00A832DD"/>
    <w:rsid w:val="00A84697"/>
    <w:rsid w:val="00A847A5"/>
    <w:rsid w:val="00A847C0"/>
    <w:rsid w:val="00A847E1"/>
    <w:rsid w:val="00A84911"/>
    <w:rsid w:val="00A84B9B"/>
    <w:rsid w:val="00A866D6"/>
    <w:rsid w:val="00A8741D"/>
    <w:rsid w:val="00A87D36"/>
    <w:rsid w:val="00A904C5"/>
    <w:rsid w:val="00A91293"/>
    <w:rsid w:val="00A912DA"/>
    <w:rsid w:val="00A914F2"/>
    <w:rsid w:val="00A9190A"/>
    <w:rsid w:val="00A93AE8"/>
    <w:rsid w:val="00A93FC1"/>
    <w:rsid w:val="00A94365"/>
    <w:rsid w:val="00A946BD"/>
    <w:rsid w:val="00A9486E"/>
    <w:rsid w:val="00A94C17"/>
    <w:rsid w:val="00A95E0B"/>
    <w:rsid w:val="00A964AF"/>
    <w:rsid w:val="00A96BB6"/>
    <w:rsid w:val="00A96C39"/>
    <w:rsid w:val="00A97587"/>
    <w:rsid w:val="00AA068B"/>
    <w:rsid w:val="00AA09E0"/>
    <w:rsid w:val="00AA14AC"/>
    <w:rsid w:val="00AA21D7"/>
    <w:rsid w:val="00AA2745"/>
    <w:rsid w:val="00AA43AE"/>
    <w:rsid w:val="00AA4639"/>
    <w:rsid w:val="00AA4889"/>
    <w:rsid w:val="00AA48BB"/>
    <w:rsid w:val="00AA5048"/>
    <w:rsid w:val="00AA52C3"/>
    <w:rsid w:val="00AA5466"/>
    <w:rsid w:val="00AA5B8A"/>
    <w:rsid w:val="00AA6319"/>
    <w:rsid w:val="00AA7862"/>
    <w:rsid w:val="00AB0181"/>
    <w:rsid w:val="00AB01BC"/>
    <w:rsid w:val="00AB1B8A"/>
    <w:rsid w:val="00AB1C5C"/>
    <w:rsid w:val="00AB253B"/>
    <w:rsid w:val="00AB27EA"/>
    <w:rsid w:val="00AB3053"/>
    <w:rsid w:val="00AB31A0"/>
    <w:rsid w:val="00AB39B3"/>
    <w:rsid w:val="00AB40F6"/>
    <w:rsid w:val="00AB5179"/>
    <w:rsid w:val="00AB540A"/>
    <w:rsid w:val="00AB5941"/>
    <w:rsid w:val="00AB73EF"/>
    <w:rsid w:val="00AC03D4"/>
    <w:rsid w:val="00AC109C"/>
    <w:rsid w:val="00AC1589"/>
    <w:rsid w:val="00AC17A4"/>
    <w:rsid w:val="00AC17C3"/>
    <w:rsid w:val="00AC1BC0"/>
    <w:rsid w:val="00AC1DDB"/>
    <w:rsid w:val="00AC1EB6"/>
    <w:rsid w:val="00AC2134"/>
    <w:rsid w:val="00AC25F5"/>
    <w:rsid w:val="00AC370A"/>
    <w:rsid w:val="00AC3E88"/>
    <w:rsid w:val="00AC415A"/>
    <w:rsid w:val="00AC4528"/>
    <w:rsid w:val="00AC5406"/>
    <w:rsid w:val="00AC5FB8"/>
    <w:rsid w:val="00AC5FE4"/>
    <w:rsid w:val="00AC66B8"/>
    <w:rsid w:val="00AC695E"/>
    <w:rsid w:val="00AC6D5D"/>
    <w:rsid w:val="00AC7309"/>
    <w:rsid w:val="00AD0D62"/>
    <w:rsid w:val="00AD14E7"/>
    <w:rsid w:val="00AD161E"/>
    <w:rsid w:val="00AD1842"/>
    <w:rsid w:val="00AD1F5D"/>
    <w:rsid w:val="00AD2199"/>
    <w:rsid w:val="00AD28C0"/>
    <w:rsid w:val="00AD291B"/>
    <w:rsid w:val="00AD3269"/>
    <w:rsid w:val="00AD34F8"/>
    <w:rsid w:val="00AD369C"/>
    <w:rsid w:val="00AD3872"/>
    <w:rsid w:val="00AD3A34"/>
    <w:rsid w:val="00AD4107"/>
    <w:rsid w:val="00AD4917"/>
    <w:rsid w:val="00AD5146"/>
    <w:rsid w:val="00AD5C7E"/>
    <w:rsid w:val="00AD6C4C"/>
    <w:rsid w:val="00AD7A25"/>
    <w:rsid w:val="00AD7B5F"/>
    <w:rsid w:val="00AD7CFC"/>
    <w:rsid w:val="00AE1286"/>
    <w:rsid w:val="00AE1370"/>
    <w:rsid w:val="00AE1542"/>
    <w:rsid w:val="00AE1796"/>
    <w:rsid w:val="00AE2281"/>
    <w:rsid w:val="00AE285A"/>
    <w:rsid w:val="00AE295A"/>
    <w:rsid w:val="00AE3E69"/>
    <w:rsid w:val="00AE41CA"/>
    <w:rsid w:val="00AE4582"/>
    <w:rsid w:val="00AE6BD9"/>
    <w:rsid w:val="00AE768B"/>
    <w:rsid w:val="00AE7E75"/>
    <w:rsid w:val="00AF1250"/>
    <w:rsid w:val="00AF16C8"/>
    <w:rsid w:val="00AF1A9F"/>
    <w:rsid w:val="00AF315E"/>
    <w:rsid w:val="00AF32B8"/>
    <w:rsid w:val="00AF3CCF"/>
    <w:rsid w:val="00AF4E86"/>
    <w:rsid w:val="00AF4F3A"/>
    <w:rsid w:val="00AF4FC7"/>
    <w:rsid w:val="00AF54C0"/>
    <w:rsid w:val="00AF55D9"/>
    <w:rsid w:val="00AF5DD9"/>
    <w:rsid w:val="00AF702D"/>
    <w:rsid w:val="00AF7525"/>
    <w:rsid w:val="00AF760C"/>
    <w:rsid w:val="00B02F4E"/>
    <w:rsid w:val="00B031E3"/>
    <w:rsid w:val="00B03781"/>
    <w:rsid w:val="00B03DD5"/>
    <w:rsid w:val="00B04731"/>
    <w:rsid w:val="00B056D9"/>
    <w:rsid w:val="00B05AA7"/>
    <w:rsid w:val="00B05BE8"/>
    <w:rsid w:val="00B07009"/>
    <w:rsid w:val="00B07017"/>
    <w:rsid w:val="00B0743A"/>
    <w:rsid w:val="00B077DC"/>
    <w:rsid w:val="00B078B8"/>
    <w:rsid w:val="00B07EDC"/>
    <w:rsid w:val="00B07EDE"/>
    <w:rsid w:val="00B10194"/>
    <w:rsid w:val="00B10AFD"/>
    <w:rsid w:val="00B10DC5"/>
    <w:rsid w:val="00B120B2"/>
    <w:rsid w:val="00B12595"/>
    <w:rsid w:val="00B12939"/>
    <w:rsid w:val="00B12D34"/>
    <w:rsid w:val="00B13CAA"/>
    <w:rsid w:val="00B13E14"/>
    <w:rsid w:val="00B14728"/>
    <w:rsid w:val="00B155BA"/>
    <w:rsid w:val="00B1568B"/>
    <w:rsid w:val="00B15EE7"/>
    <w:rsid w:val="00B163D9"/>
    <w:rsid w:val="00B17100"/>
    <w:rsid w:val="00B202AB"/>
    <w:rsid w:val="00B2103D"/>
    <w:rsid w:val="00B21490"/>
    <w:rsid w:val="00B21565"/>
    <w:rsid w:val="00B215BA"/>
    <w:rsid w:val="00B2187D"/>
    <w:rsid w:val="00B21F4E"/>
    <w:rsid w:val="00B222B5"/>
    <w:rsid w:val="00B228C6"/>
    <w:rsid w:val="00B241F2"/>
    <w:rsid w:val="00B2434A"/>
    <w:rsid w:val="00B24DC7"/>
    <w:rsid w:val="00B2694B"/>
    <w:rsid w:val="00B27792"/>
    <w:rsid w:val="00B30177"/>
    <w:rsid w:val="00B30A20"/>
    <w:rsid w:val="00B315BA"/>
    <w:rsid w:val="00B324C6"/>
    <w:rsid w:val="00B32861"/>
    <w:rsid w:val="00B32901"/>
    <w:rsid w:val="00B33146"/>
    <w:rsid w:val="00B3327C"/>
    <w:rsid w:val="00B337A1"/>
    <w:rsid w:val="00B33830"/>
    <w:rsid w:val="00B341D9"/>
    <w:rsid w:val="00B343AB"/>
    <w:rsid w:val="00B3456F"/>
    <w:rsid w:val="00B3458C"/>
    <w:rsid w:val="00B3460D"/>
    <w:rsid w:val="00B35E4E"/>
    <w:rsid w:val="00B36515"/>
    <w:rsid w:val="00B3697B"/>
    <w:rsid w:val="00B36A5C"/>
    <w:rsid w:val="00B37834"/>
    <w:rsid w:val="00B37B0F"/>
    <w:rsid w:val="00B37D18"/>
    <w:rsid w:val="00B37F06"/>
    <w:rsid w:val="00B40249"/>
    <w:rsid w:val="00B4076F"/>
    <w:rsid w:val="00B40D70"/>
    <w:rsid w:val="00B40EFF"/>
    <w:rsid w:val="00B41B3D"/>
    <w:rsid w:val="00B422C8"/>
    <w:rsid w:val="00B42E0A"/>
    <w:rsid w:val="00B43859"/>
    <w:rsid w:val="00B439A4"/>
    <w:rsid w:val="00B43A69"/>
    <w:rsid w:val="00B44912"/>
    <w:rsid w:val="00B44A5F"/>
    <w:rsid w:val="00B451A9"/>
    <w:rsid w:val="00B45967"/>
    <w:rsid w:val="00B45FC4"/>
    <w:rsid w:val="00B4700C"/>
    <w:rsid w:val="00B472BE"/>
    <w:rsid w:val="00B475A7"/>
    <w:rsid w:val="00B47BA1"/>
    <w:rsid w:val="00B47FF0"/>
    <w:rsid w:val="00B50BD3"/>
    <w:rsid w:val="00B51607"/>
    <w:rsid w:val="00B51AF2"/>
    <w:rsid w:val="00B51B5F"/>
    <w:rsid w:val="00B52224"/>
    <w:rsid w:val="00B524EC"/>
    <w:rsid w:val="00B5280E"/>
    <w:rsid w:val="00B52B4B"/>
    <w:rsid w:val="00B52D60"/>
    <w:rsid w:val="00B52D77"/>
    <w:rsid w:val="00B53688"/>
    <w:rsid w:val="00B53AD0"/>
    <w:rsid w:val="00B548CF"/>
    <w:rsid w:val="00B54D5C"/>
    <w:rsid w:val="00B5550A"/>
    <w:rsid w:val="00B55720"/>
    <w:rsid w:val="00B563DE"/>
    <w:rsid w:val="00B56430"/>
    <w:rsid w:val="00B564E9"/>
    <w:rsid w:val="00B57748"/>
    <w:rsid w:val="00B57BCB"/>
    <w:rsid w:val="00B60BCC"/>
    <w:rsid w:val="00B60DAF"/>
    <w:rsid w:val="00B61691"/>
    <w:rsid w:val="00B61867"/>
    <w:rsid w:val="00B61958"/>
    <w:rsid w:val="00B624F6"/>
    <w:rsid w:val="00B62AD6"/>
    <w:rsid w:val="00B62D14"/>
    <w:rsid w:val="00B63735"/>
    <w:rsid w:val="00B64C6E"/>
    <w:rsid w:val="00B64FC0"/>
    <w:rsid w:val="00B650A5"/>
    <w:rsid w:val="00B65707"/>
    <w:rsid w:val="00B657CD"/>
    <w:rsid w:val="00B673C2"/>
    <w:rsid w:val="00B674E5"/>
    <w:rsid w:val="00B67723"/>
    <w:rsid w:val="00B679D4"/>
    <w:rsid w:val="00B705F6"/>
    <w:rsid w:val="00B70E59"/>
    <w:rsid w:val="00B715B7"/>
    <w:rsid w:val="00B71FB6"/>
    <w:rsid w:val="00B722F2"/>
    <w:rsid w:val="00B7241A"/>
    <w:rsid w:val="00B724A9"/>
    <w:rsid w:val="00B72EE5"/>
    <w:rsid w:val="00B73309"/>
    <w:rsid w:val="00B73E1A"/>
    <w:rsid w:val="00B747FB"/>
    <w:rsid w:val="00B74CCB"/>
    <w:rsid w:val="00B75101"/>
    <w:rsid w:val="00B75315"/>
    <w:rsid w:val="00B756BB"/>
    <w:rsid w:val="00B75A0B"/>
    <w:rsid w:val="00B76709"/>
    <w:rsid w:val="00B76B44"/>
    <w:rsid w:val="00B80FA6"/>
    <w:rsid w:val="00B81179"/>
    <w:rsid w:val="00B8237F"/>
    <w:rsid w:val="00B823E0"/>
    <w:rsid w:val="00B827D0"/>
    <w:rsid w:val="00B831A6"/>
    <w:rsid w:val="00B838FC"/>
    <w:rsid w:val="00B83F62"/>
    <w:rsid w:val="00B843C8"/>
    <w:rsid w:val="00B847B4"/>
    <w:rsid w:val="00B86384"/>
    <w:rsid w:val="00B86617"/>
    <w:rsid w:val="00B86A7A"/>
    <w:rsid w:val="00B86BD9"/>
    <w:rsid w:val="00B86D28"/>
    <w:rsid w:val="00B87362"/>
    <w:rsid w:val="00B87448"/>
    <w:rsid w:val="00B87D28"/>
    <w:rsid w:val="00B905D6"/>
    <w:rsid w:val="00B90746"/>
    <w:rsid w:val="00B90824"/>
    <w:rsid w:val="00B91851"/>
    <w:rsid w:val="00B91B47"/>
    <w:rsid w:val="00B921C9"/>
    <w:rsid w:val="00B9357B"/>
    <w:rsid w:val="00B94321"/>
    <w:rsid w:val="00B94718"/>
    <w:rsid w:val="00B94A2E"/>
    <w:rsid w:val="00B95875"/>
    <w:rsid w:val="00B9589A"/>
    <w:rsid w:val="00B96134"/>
    <w:rsid w:val="00B966E2"/>
    <w:rsid w:val="00B96817"/>
    <w:rsid w:val="00B968FC"/>
    <w:rsid w:val="00B96B48"/>
    <w:rsid w:val="00B96F5E"/>
    <w:rsid w:val="00B97DAD"/>
    <w:rsid w:val="00B97E59"/>
    <w:rsid w:val="00BA0835"/>
    <w:rsid w:val="00BA0D72"/>
    <w:rsid w:val="00BA1030"/>
    <w:rsid w:val="00BA14C8"/>
    <w:rsid w:val="00BA190C"/>
    <w:rsid w:val="00BA1A99"/>
    <w:rsid w:val="00BA1BBC"/>
    <w:rsid w:val="00BA2470"/>
    <w:rsid w:val="00BA268C"/>
    <w:rsid w:val="00BA2839"/>
    <w:rsid w:val="00BA32DE"/>
    <w:rsid w:val="00BA3434"/>
    <w:rsid w:val="00BA376D"/>
    <w:rsid w:val="00BA461B"/>
    <w:rsid w:val="00BA5AB6"/>
    <w:rsid w:val="00BA5F07"/>
    <w:rsid w:val="00BA6D32"/>
    <w:rsid w:val="00BA72EE"/>
    <w:rsid w:val="00BB0589"/>
    <w:rsid w:val="00BB08AF"/>
    <w:rsid w:val="00BB0D6E"/>
    <w:rsid w:val="00BB1349"/>
    <w:rsid w:val="00BB148E"/>
    <w:rsid w:val="00BB1B30"/>
    <w:rsid w:val="00BB1D34"/>
    <w:rsid w:val="00BB1DAD"/>
    <w:rsid w:val="00BB2267"/>
    <w:rsid w:val="00BB2D48"/>
    <w:rsid w:val="00BB350F"/>
    <w:rsid w:val="00BB353F"/>
    <w:rsid w:val="00BB386D"/>
    <w:rsid w:val="00BB3940"/>
    <w:rsid w:val="00BB3A09"/>
    <w:rsid w:val="00BB4884"/>
    <w:rsid w:val="00BB490E"/>
    <w:rsid w:val="00BB4C80"/>
    <w:rsid w:val="00BB4E37"/>
    <w:rsid w:val="00BB598B"/>
    <w:rsid w:val="00BB5B11"/>
    <w:rsid w:val="00BB5FB6"/>
    <w:rsid w:val="00BB6BFA"/>
    <w:rsid w:val="00BB6E14"/>
    <w:rsid w:val="00BB6F40"/>
    <w:rsid w:val="00BB76DE"/>
    <w:rsid w:val="00BB7DB8"/>
    <w:rsid w:val="00BC0DBB"/>
    <w:rsid w:val="00BC14A2"/>
    <w:rsid w:val="00BC1813"/>
    <w:rsid w:val="00BC247C"/>
    <w:rsid w:val="00BC3432"/>
    <w:rsid w:val="00BC380D"/>
    <w:rsid w:val="00BC3A29"/>
    <w:rsid w:val="00BC546C"/>
    <w:rsid w:val="00BC5938"/>
    <w:rsid w:val="00BC64E3"/>
    <w:rsid w:val="00BC6510"/>
    <w:rsid w:val="00BC6DE3"/>
    <w:rsid w:val="00BC6EEE"/>
    <w:rsid w:val="00BC7217"/>
    <w:rsid w:val="00BD0EB8"/>
    <w:rsid w:val="00BD1EAB"/>
    <w:rsid w:val="00BD211D"/>
    <w:rsid w:val="00BD2654"/>
    <w:rsid w:val="00BD2B71"/>
    <w:rsid w:val="00BD2CBB"/>
    <w:rsid w:val="00BD329B"/>
    <w:rsid w:val="00BD352E"/>
    <w:rsid w:val="00BD3CBA"/>
    <w:rsid w:val="00BD3E28"/>
    <w:rsid w:val="00BD4079"/>
    <w:rsid w:val="00BD4858"/>
    <w:rsid w:val="00BD4879"/>
    <w:rsid w:val="00BD4B14"/>
    <w:rsid w:val="00BD4C51"/>
    <w:rsid w:val="00BD52D1"/>
    <w:rsid w:val="00BD52DA"/>
    <w:rsid w:val="00BD6179"/>
    <w:rsid w:val="00BD6536"/>
    <w:rsid w:val="00BD7643"/>
    <w:rsid w:val="00BD7906"/>
    <w:rsid w:val="00BD7B53"/>
    <w:rsid w:val="00BE018A"/>
    <w:rsid w:val="00BE03E2"/>
    <w:rsid w:val="00BE0D1D"/>
    <w:rsid w:val="00BE108D"/>
    <w:rsid w:val="00BE1C02"/>
    <w:rsid w:val="00BE1D0D"/>
    <w:rsid w:val="00BE2289"/>
    <w:rsid w:val="00BE256B"/>
    <w:rsid w:val="00BE30CD"/>
    <w:rsid w:val="00BE317D"/>
    <w:rsid w:val="00BE37C6"/>
    <w:rsid w:val="00BE3F39"/>
    <w:rsid w:val="00BE3F8C"/>
    <w:rsid w:val="00BE40D6"/>
    <w:rsid w:val="00BE5C8A"/>
    <w:rsid w:val="00BE657E"/>
    <w:rsid w:val="00BE6A71"/>
    <w:rsid w:val="00BE6CA6"/>
    <w:rsid w:val="00BE6FCE"/>
    <w:rsid w:val="00BE7319"/>
    <w:rsid w:val="00BF042F"/>
    <w:rsid w:val="00BF0EA7"/>
    <w:rsid w:val="00BF1823"/>
    <w:rsid w:val="00BF20F1"/>
    <w:rsid w:val="00BF2538"/>
    <w:rsid w:val="00BF3029"/>
    <w:rsid w:val="00BF3078"/>
    <w:rsid w:val="00BF3432"/>
    <w:rsid w:val="00BF3EE9"/>
    <w:rsid w:val="00BF4690"/>
    <w:rsid w:val="00BF4B1A"/>
    <w:rsid w:val="00BF54B5"/>
    <w:rsid w:val="00BF5948"/>
    <w:rsid w:val="00BF5FA8"/>
    <w:rsid w:val="00BF7471"/>
    <w:rsid w:val="00BF78D4"/>
    <w:rsid w:val="00BF7EA5"/>
    <w:rsid w:val="00C00563"/>
    <w:rsid w:val="00C00570"/>
    <w:rsid w:val="00C02476"/>
    <w:rsid w:val="00C030F2"/>
    <w:rsid w:val="00C0367C"/>
    <w:rsid w:val="00C036D6"/>
    <w:rsid w:val="00C040CD"/>
    <w:rsid w:val="00C04B66"/>
    <w:rsid w:val="00C054DB"/>
    <w:rsid w:val="00C0576C"/>
    <w:rsid w:val="00C05970"/>
    <w:rsid w:val="00C05FF0"/>
    <w:rsid w:val="00C0654E"/>
    <w:rsid w:val="00C067D5"/>
    <w:rsid w:val="00C1052E"/>
    <w:rsid w:val="00C118C4"/>
    <w:rsid w:val="00C12260"/>
    <w:rsid w:val="00C13153"/>
    <w:rsid w:val="00C13DED"/>
    <w:rsid w:val="00C145D1"/>
    <w:rsid w:val="00C15B9A"/>
    <w:rsid w:val="00C163F9"/>
    <w:rsid w:val="00C16AA6"/>
    <w:rsid w:val="00C20336"/>
    <w:rsid w:val="00C20479"/>
    <w:rsid w:val="00C2066F"/>
    <w:rsid w:val="00C21405"/>
    <w:rsid w:val="00C21578"/>
    <w:rsid w:val="00C220F4"/>
    <w:rsid w:val="00C22128"/>
    <w:rsid w:val="00C223C3"/>
    <w:rsid w:val="00C22723"/>
    <w:rsid w:val="00C23511"/>
    <w:rsid w:val="00C23E6B"/>
    <w:rsid w:val="00C244ED"/>
    <w:rsid w:val="00C24EEE"/>
    <w:rsid w:val="00C254EE"/>
    <w:rsid w:val="00C257F2"/>
    <w:rsid w:val="00C25D23"/>
    <w:rsid w:val="00C261AA"/>
    <w:rsid w:val="00C26698"/>
    <w:rsid w:val="00C27158"/>
    <w:rsid w:val="00C27A34"/>
    <w:rsid w:val="00C3062F"/>
    <w:rsid w:val="00C3120A"/>
    <w:rsid w:val="00C31786"/>
    <w:rsid w:val="00C34887"/>
    <w:rsid w:val="00C34976"/>
    <w:rsid w:val="00C34E1C"/>
    <w:rsid w:val="00C35005"/>
    <w:rsid w:val="00C35E8F"/>
    <w:rsid w:val="00C367A4"/>
    <w:rsid w:val="00C36FEB"/>
    <w:rsid w:val="00C3709A"/>
    <w:rsid w:val="00C372A8"/>
    <w:rsid w:val="00C37C2F"/>
    <w:rsid w:val="00C37DCD"/>
    <w:rsid w:val="00C37DF6"/>
    <w:rsid w:val="00C40288"/>
    <w:rsid w:val="00C405FD"/>
    <w:rsid w:val="00C41FD0"/>
    <w:rsid w:val="00C430F3"/>
    <w:rsid w:val="00C435B9"/>
    <w:rsid w:val="00C43632"/>
    <w:rsid w:val="00C45F45"/>
    <w:rsid w:val="00C469CD"/>
    <w:rsid w:val="00C46E42"/>
    <w:rsid w:val="00C4729F"/>
    <w:rsid w:val="00C472AD"/>
    <w:rsid w:val="00C47380"/>
    <w:rsid w:val="00C4785A"/>
    <w:rsid w:val="00C50C35"/>
    <w:rsid w:val="00C50F9A"/>
    <w:rsid w:val="00C510B1"/>
    <w:rsid w:val="00C51632"/>
    <w:rsid w:val="00C5170D"/>
    <w:rsid w:val="00C51720"/>
    <w:rsid w:val="00C5305C"/>
    <w:rsid w:val="00C53134"/>
    <w:rsid w:val="00C53800"/>
    <w:rsid w:val="00C5530C"/>
    <w:rsid w:val="00C553CA"/>
    <w:rsid w:val="00C55A6F"/>
    <w:rsid w:val="00C55FC5"/>
    <w:rsid w:val="00C56598"/>
    <w:rsid w:val="00C56AA2"/>
    <w:rsid w:val="00C56C48"/>
    <w:rsid w:val="00C56C53"/>
    <w:rsid w:val="00C57228"/>
    <w:rsid w:val="00C6093B"/>
    <w:rsid w:val="00C60E8D"/>
    <w:rsid w:val="00C62436"/>
    <w:rsid w:val="00C62AF1"/>
    <w:rsid w:val="00C62DD5"/>
    <w:rsid w:val="00C62E72"/>
    <w:rsid w:val="00C6303A"/>
    <w:rsid w:val="00C636BC"/>
    <w:rsid w:val="00C63A43"/>
    <w:rsid w:val="00C63FFC"/>
    <w:rsid w:val="00C64888"/>
    <w:rsid w:val="00C65020"/>
    <w:rsid w:val="00C65A62"/>
    <w:rsid w:val="00C66595"/>
    <w:rsid w:val="00C66762"/>
    <w:rsid w:val="00C677ED"/>
    <w:rsid w:val="00C67DE1"/>
    <w:rsid w:val="00C70125"/>
    <w:rsid w:val="00C70868"/>
    <w:rsid w:val="00C70F4B"/>
    <w:rsid w:val="00C710B1"/>
    <w:rsid w:val="00C71376"/>
    <w:rsid w:val="00C72ADA"/>
    <w:rsid w:val="00C72D47"/>
    <w:rsid w:val="00C72D50"/>
    <w:rsid w:val="00C72FB7"/>
    <w:rsid w:val="00C73095"/>
    <w:rsid w:val="00C74925"/>
    <w:rsid w:val="00C74D69"/>
    <w:rsid w:val="00C74FA5"/>
    <w:rsid w:val="00C7513A"/>
    <w:rsid w:val="00C75B4E"/>
    <w:rsid w:val="00C75BEB"/>
    <w:rsid w:val="00C75E37"/>
    <w:rsid w:val="00C770C7"/>
    <w:rsid w:val="00C778EA"/>
    <w:rsid w:val="00C77C96"/>
    <w:rsid w:val="00C8105D"/>
    <w:rsid w:val="00C81FA2"/>
    <w:rsid w:val="00C82768"/>
    <w:rsid w:val="00C82E4A"/>
    <w:rsid w:val="00C8381D"/>
    <w:rsid w:val="00C850A9"/>
    <w:rsid w:val="00C85801"/>
    <w:rsid w:val="00C8661E"/>
    <w:rsid w:val="00C8688E"/>
    <w:rsid w:val="00C86B66"/>
    <w:rsid w:val="00C877C4"/>
    <w:rsid w:val="00C90B30"/>
    <w:rsid w:val="00C918EA"/>
    <w:rsid w:val="00C91E0E"/>
    <w:rsid w:val="00C91F4F"/>
    <w:rsid w:val="00C9394C"/>
    <w:rsid w:val="00C948B3"/>
    <w:rsid w:val="00C948E4"/>
    <w:rsid w:val="00C94AE7"/>
    <w:rsid w:val="00C95A84"/>
    <w:rsid w:val="00C96DBF"/>
    <w:rsid w:val="00C972A4"/>
    <w:rsid w:val="00C972D2"/>
    <w:rsid w:val="00C97B92"/>
    <w:rsid w:val="00C97E29"/>
    <w:rsid w:val="00CA091C"/>
    <w:rsid w:val="00CA168B"/>
    <w:rsid w:val="00CA1C2E"/>
    <w:rsid w:val="00CA280C"/>
    <w:rsid w:val="00CA2A74"/>
    <w:rsid w:val="00CA31A6"/>
    <w:rsid w:val="00CA35B5"/>
    <w:rsid w:val="00CA3885"/>
    <w:rsid w:val="00CA4483"/>
    <w:rsid w:val="00CA45D7"/>
    <w:rsid w:val="00CA5416"/>
    <w:rsid w:val="00CA58D9"/>
    <w:rsid w:val="00CA5B1E"/>
    <w:rsid w:val="00CA670D"/>
    <w:rsid w:val="00CA6E3F"/>
    <w:rsid w:val="00CA6EF6"/>
    <w:rsid w:val="00CA759B"/>
    <w:rsid w:val="00CA7863"/>
    <w:rsid w:val="00CA791F"/>
    <w:rsid w:val="00CA7B18"/>
    <w:rsid w:val="00CA7DE9"/>
    <w:rsid w:val="00CB0DF2"/>
    <w:rsid w:val="00CB0ED7"/>
    <w:rsid w:val="00CB1387"/>
    <w:rsid w:val="00CB2407"/>
    <w:rsid w:val="00CB2473"/>
    <w:rsid w:val="00CB2B88"/>
    <w:rsid w:val="00CB2BF7"/>
    <w:rsid w:val="00CB31FF"/>
    <w:rsid w:val="00CB4508"/>
    <w:rsid w:val="00CB4F1F"/>
    <w:rsid w:val="00CB4FBC"/>
    <w:rsid w:val="00CB502E"/>
    <w:rsid w:val="00CB5484"/>
    <w:rsid w:val="00CB6241"/>
    <w:rsid w:val="00CB6FA8"/>
    <w:rsid w:val="00CB72DF"/>
    <w:rsid w:val="00CB771A"/>
    <w:rsid w:val="00CB77B7"/>
    <w:rsid w:val="00CB7813"/>
    <w:rsid w:val="00CB7860"/>
    <w:rsid w:val="00CB7C09"/>
    <w:rsid w:val="00CB7DCC"/>
    <w:rsid w:val="00CC04A8"/>
    <w:rsid w:val="00CC1251"/>
    <w:rsid w:val="00CC19E1"/>
    <w:rsid w:val="00CC1A30"/>
    <w:rsid w:val="00CC2AB1"/>
    <w:rsid w:val="00CC2D60"/>
    <w:rsid w:val="00CC39D1"/>
    <w:rsid w:val="00CC3C18"/>
    <w:rsid w:val="00CC5002"/>
    <w:rsid w:val="00CC5131"/>
    <w:rsid w:val="00CC5D56"/>
    <w:rsid w:val="00CC5F52"/>
    <w:rsid w:val="00CC6295"/>
    <w:rsid w:val="00CC67CE"/>
    <w:rsid w:val="00CC7256"/>
    <w:rsid w:val="00CC7640"/>
    <w:rsid w:val="00CD00F0"/>
    <w:rsid w:val="00CD019B"/>
    <w:rsid w:val="00CD0231"/>
    <w:rsid w:val="00CD0712"/>
    <w:rsid w:val="00CD113F"/>
    <w:rsid w:val="00CD1340"/>
    <w:rsid w:val="00CD1F53"/>
    <w:rsid w:val="00CD2C62"/>
    <w:rsid w:val="00CD39DF"/>
    <w:rsid w:val="00CD44FB"/>
    <w:rsid w:val="00CD4B22"/>
    <w:rsid w:val="00CD4F02"/>
    <w:rsid w:val="00CD55AD"/>
    <w:rsid w:val="00CD560C"/>
    <w:rsid w:val="00CD5C12"/>
    <w:rsid w:val="00CD5FC6"/>
    <w:rsid w:val="00CD619D"/>
    <w:rsid w:val="00CD6C9F"/>
    <w:rsid w:val="00CD6FDE"/>
    <w:rsid w:val="00CD7583"/>
    <w:rsid w:val="00CD7A15"/>
    <w:rsid w:val="00CE08AC"/>
    <w:rsid w:val="00CE0994"/>
    <w:rsid w:val="00CE0B2A"/>
    <w:rsid w:val="00CE1BA5"/>
    <w:rsid w:val="00CE1C2D"/>
    <w:rsid w:val="00CE1F97"/>
    <w:rsid w:val="00CE1FA7"/>
    <w:rsid w:val="00CE264A"/>
    <w:rsid w:val="00CE27DA"/>
    <w:rsid w:val="00CE366E"/>
    <w:rsid w:val="00CE3682"/>
    <w:rsid w:val="00CE377F"/>
    <w:rsid w:val="00CE3F1F"/>
    <w:rsid w:val="00CE435A"/>
    <w:rsid w:val="00CE4D37"/>
    <w:rsid w:val="00CE4FDA"/>
    <w:rsid w:val="00CE51A0"/>
    <w:rsid w:val="00CE5470"/>
    <w:rsid w:val="00CE59D3"/>
    <w:rsid w:val="00CE5D5A"/>
    <w:rsid w:val="00CE5ECF"/>
    <w:rsid w:val="00CE64A6"/>
    <w:rsid w:val="00CE6765"/>
    <w:rsid w:val="00CE6FFA"/>
    <w:rsid w:val="00CE79B8"/>
    <w:rsid w:val="00CE7C23"/>
    <w:rsid w:val="00CF02D6"/>
    <w:rsid w:val="00CF04EF"/>
    <w:rsid w:val="00CF0CDD"/>
    <w:rsid w:val="00CF1981"/>
    <w:rsid w:val="00CF1FBA"/>
    <w:rsid w:val="00CF22D0"/>
    <w:rsid w:val="00CF2DBC"/>
    <w:rsid w:val="00CF4261"/>
    <w:rsid w:val="00CF4656"/>
    <w:rsid w:val="00CF49F9"/>
    <w:rsid w:val="00CF4CC9"/>
    <w:rsid w:val="00CF52DE"/>
    <w:rsid w:val="00CF6366"/>
    <w:rsid w:val="00CF6780"/>
    <w:rsid w:val="00CF6AB1"/>
    <w:rsid w:val="00CF6BD1"/>
    <w:rsid w:val="00CF73E6"/>
    <w:rsid w:val="00CF79D3"/>
    <w:rsid w:val="00CF7BF6"/>
    <w:rsid w:val="00CF7D8C"/>
    <w:rsid w:val="00D0009D"/>
    <w:rsid w:val="00D00C75"/>
    <w:rsid w:val="00D00E27"/>
    <w:rsid w:val="00D01311"/>
    <w:rsid w:val="00D01724"/>
    <w:rsid w:val="00D01AA3"/>
    <w:rsid w:val="00D01F5A"/>
    <w:rsid w:val="00D02B40"/>
    <w:rsid w:val="00D02CEA"/>
    <w:rsid w:val="00D0456F"/>
    <w:rsid w:val="00D04719"/>
    <w:rsid w:val="00D04FBD"/>
    <w:rsid w:val="00D053B6"/>
    <w:rsid w:val="00D058A9"/>
    <w:rsid w:val="00D0649D"/>
    <w:rsid w:val="00D065C0"/>
    <w:rsid w:val="00D06B3E"/>
    <w:rsid w:val="00D0711E"/>
    <w:rsid w:val="00D077C0"/>
    <w:rsid w:val="00D07F8F"/>
    <w:rsid w:val="00D11080"/>
    <w:rsid w:val="00D124DD"/>
    <w:rsid w:val="00D15877"/>
    <w:rsid w:val="00D16114"/>
    <w:rsid w:val="00D163D9"/>
    <w:rsid w:val="00D17971"/>
    <w:rsid w:val="00D17DEF"/>
    <w:rsid w:val="00D20B0B"/>
    <w:rsid w:val="00D221C1"/>
    <w:rsid w:val="00D2317B"/>
    <w:rsid w:val="00D23796"/>
    <w:rsid w:val="00D2417F"/>
    <w:rsid w:val="00D24B31"/>
    <w:rsid w:val="00D24CFB"/>
    <w:rsid w:val="00D256C0"/>
    <w:rsid w:val="00D30D59"/>
    <w:rsid w:val="00D32A12"/>
    <w:rsid w:val="00D32BC8"/>
    <w:rsid w:val="00D32D6D"/>
    <w:rsid w:val="00D32F7E"/>
    <w:rsid w:val="00D3350B"/>
    <w:rsid w:val="00D3351C"/>
    <w:rsid w:val="00D33C2F"/>
    <w:rsid w:val="00D340B3"/>
    <w:rsid w:val="00D34A33"/>
    <w:rsid w:val="00D3626E"/>
    <w:rsid w:val="00D3682D"/>
    <w:rsid w:val="00D36889"/>
    <w:rsid w:val="00D375FB"/>
    <w:rsid w:val="00D378BF"/>
    <w:rsid w:val="00D3790E"/>
    <w:rsid w:val="00D40271"/>
    <w:rsid w:val="00D402A2"/>
    <w:rsid w:val="00D41AE0"/>
    <w:rsid w:val="00D42BED"/>
    <w:rsid w:val="00D42C96"/>
    <w:rsid w:val="00D43721"/>
    <w:rsid w:val="00D44574"/>
    <w:rsid w:val="00D44D38"/>
    <w:rsid w:val="00D452F8"/>
    <w:rsid w:val="00D4536B"/>
    <w:rsid w:val="00D45DED"/>
    <w:rsid w:val="00D45F58"/>
    <w:rsid w:val="00D46E14"/>
    <w:rsid w:val="00D47057"/>
    <w:rsid w:val="00D47091"/>
    <w:rsid w:val="00D4718C"/>
    <w:rsid w:val="00D47574"/>
    <w:rsid w:val="00D5098E"/>
    <w:rsid w:val="00D513CA"/>
    <w:rsid w:val="00D516F3"/>
    <w:rsid w:val="00D519A0"/>
    <w:rsid w:val="00D52CD0"/>
    <w:rsid w:val="00D52EA9"/>
    <w:rsid w:val="00D5315F"/>
    <w:rsid w:val="00D548BA"/>
    <w:rsid w:val="00D54BD7"/>
    <w:rsid w:val="00D55105"/>
    <w:rsid w:val="00D55A84"/>
    <w:rsid w:val="00D55BB7"/>
    <w:rsid w:val="00D5665D"/>
    <w:rsid w:val="00D568C6"/>
    <w:rsid w:val="00D568FD"/>
    <w:rsid w:val="00D57262"/>
    <w:rsid w:val="00D57925"/>
    <w:rsid w:val="00D6026F"/>
    <w:rsid w:val="00D60E48"/>
    <w:rsid w:val="00D61B56"/>
    <w:rsid w:val="00D62BB4"/>
    <w:rsid w:val="00D62DD9"/>
    <w:rsid w:val="00D63B8C"/>
    <w:rsid w:val="00D63EE7"/>
    <w:rsid w:val="00D64383"/>
    <w:rsid w:val="00D64915"/>
    <w:rsid w:val="00D649D1"/>
    <w:rsid w:val="00D659B2"/>
    <w:rsid w:val="00D6619A"/>
    <w:rsid w:val="00D667FF"/>
    <w:rsid w:val="00D66BA8"/>
    <w:rsid w:val="00D70B48"/>
    <w:rsid w:val="00D70FF5"/>
    <w:rsid w:val="00D7111E"/>
    <w:rsid w:val="00D7123D"/>
    <w:rsid w:val="00D712D3"/>
    <w:rsid w:val="00D717FE"/>
    <w:rsid w:val="00D720D4"/>
    <w:rsid w:val="00D72B2E"/>
    <w:rsid w:val="00D7362B"/>
    <w:rsid w:val="00D73CFE"/>
    <w:rsid w:val="00D744D7"/>
    <w:rsid w:val="00D74F3F"/>
    <w:rsid w:val="00D75153"/>
    <w:rsid w:val="00D75358"/>
    <w:rsid w:val="00D76D8E"/>
    <w:rsid w:val="00D77A1E"/>
    <w:rsid w:val="00D77B42"/>
    <w:rsid w:val="00D80640"/>
    <w:rsid w:val="00D80D48"/>
    <w:rsid w:val="00D80FEE"/>
    <w:rsid w:val="00D813EA"/>
    <w:rsid w:val="00D816F6"/>
    <w:rsid w:val="00D8207B"/>
    <w:rsid w:val="00D822DD"/>
    <w:rsid w:val="00D824B9"/>
    <w:rsid w:val="00D83782"/>
    <w:rsid w:val="00D838EB"/>
    <w:rsid w:val="00D83EF3"/>
    <w:rsid w:val="00D84144"/>
    <w:rsid w:val="00D845EF"/>
    <w:rsid w:val="00D84E52"/>
    <w:rsid w:val="00D855D1"/>
    <w:rsid w:val="00D85A39"/>
    <w:rsid w:val="00D860E2"/>
    <w:rsid w:val="00D865D1"/>
    <w:rsid w:val="00D9036E"/>
    <w:rsid w:val="00D9065B"/>
    <w:rsid w:val="00D908C1"/>
    <w:rsid w:val="00D9179A"/>
    <w:rsid w:val="00D9183A"/>
    <w:rsid w:val="00D91923"/>
    <w:rsid w:val="00D91B51"/>
    <w:rsid w:val="00D924A5"/>
    <w:rsid w:val="00D93919"/>
    <w:rsid w:val="00D95FDB"/>
    <w:rsid w:val="00D962BA"/>
    <w:rsid w:val="00D966DF"/>
    <w:rsid w:val="00D970AB"/>
    <w:rsid w:val="00D9755B"/>
    <w:rsid w:val="00D975B4"/>
    <w:rsid w:val="00D97F4E"/>
    <w:rsid w:val="00DA01C4"/>
    <w:rsid w:val="00DA0AEA"/>
    <w:rsid w:val="00DA24D5"/>
    <w:rsid w:val="00DA30EA"/>
    <w:rsid w:val="00DA3378"/>
    <w:rsid w:val="00DA3C29"/>
    <w:rsid w:val="00DA4140"/>
    <w:rsid w:val="00DA4467"/>
    <w:rsid w:val="00DA4B87"/>
    <w:rsid w:val="00DA4D2C"/>
    <w:rsid w:val="00DA53F8"/>
    <w:rsid w:val="00DA601E"/>
    <w:rsid w:val="00DA6383"/>
    <w:rsid w:val="00DA64CC"/>
    <w:rsid w:val="00DA657E"/>
    <w:rsid w:val="00DA67D3"/>
    <w:rsid w:val="00DA6B04"/>
    <w:rsid w:val="00DA7144"/>
    <w:rsid w:val="00DA7262"/>
    <w:rsid w:val="00DA7DF5"/>
    <w:rsid w:val="00DB04D5"/>
    <w:rsid w:val="00DB0997"/>
    <w:rsid w:val="00DB1876"/>
    <w:rsid w:val="00DB1A1A"/>
    <w:rsid w:val="00DB1AD8"/>
    <w:rsid w:val="00DB2B08"/>
    <w:rsid w:val="00DB2CF9"/>
    <w:rsid w:val="00DB3681"/>
    <w:rsid w:val="00DB3A61"/>
    <w:rsid w:val="00DB4B31"/>
    <w:rsid w:val="00DB4CB3"/>
    <w:rsid w:val="00DB6342"/>
    <w:rsid w:val="00DB764D"/>
    <w:rsid w:val="00DB7931"/>
    <w:rsid w:val="00DB7C2E"/>
    <w:rsid w:val="00DB7EE0"/>
    <w:rsid w:val="00DB7F93"/>
    <w:rsid w:val="00DB7FB2"/>
    <w:rsid w:val="00DC0B71"/>
    <w:rsid w:val="00DC13DF"/>
    <w:rsid w:val="00DC1FE2"/>
    <w:rsid w:val="00DC26E9"/>
    <w:rsid w:val="00DC2C0D"/>
    <w:rsid w:val="00DC36C1"/>
    <w:rsid w:val="00DC3BF8"/>
    <w:rsid w:val="00DC3C15"/>
    <w:rsid w:val="00DC4235"/>
    <w:rsid w:val="00DC427B"/>
    <w:rsid w:val="00DC5DB5"/>
    <w:rsid w:val="00DC6594"/>
    <w:rsid w:val="00DC6C4D"/>
    <w:rsid w:val="00DC71F1"/>
    <w:rsid w:val="00DC7425"/>
    <w:rsid w:val="00DC7A16"/>
    <w:rsid w:val="00DC7D9A"/>
    <w:rsid w:val="00DC7DB6"/>
    <w:rsid w:val="00DD04CF"/>
    <w:rsid w:val="00DD059B"/>
    <w:rsid w:val="00DD062E"/>
    <w:rsid w:val="00DD0C2B"/>
    <w:rsid w:val="00DD130B"/>
    <w:rsid w:val="00DD135A"/>
    <w:rsid w:val="00DD13E3"/>
    <w:rsid w:val="00DD1766"/>
    <w:rsid w:val="00DD1C34"/>
    <w:rsid w:val="00DD2175"/>
    <w:rsid w:val="00DD25C6"/>
    <w:rsid w:val="00DD2CDA"/>
    <w:rsid w:val="00DD2D33"/>
    <w:rsid w:val="00DD3531"/>
    <w:rsid w:val="00DD360F"/>
    <w:rsid w:val="00DD449B"/>
    <w:rsid w:val="00DD45E9"/>
    <w:rsid w:val="00DD55AA"/>
    <w:rsid w:val="00DD5DC6"/>
    <w:rsid w:val="00DD61F9"/>
    <w:rsid w:val="00DD656E"/>
    <w:rsid w:val="00DD6879"/>
    <w:rsid w:val="00DD70BF"/>
    <w:rsid w:val="00DD7269"/>
    <w:rsid w:val="00DD7322"/>
    <w:rsid w:val="00DD7437"/>
    <w:rsid w:val="00DE0070"/>
    <w:rsid w:val="00DE013A"/>
    <w:rsid w:val="00DE0186"/>
    <w:rsid w:val="00DE02F9"/>
    <w:rsid w:val="00DE034A"/>
    <w:rsid w:val="00DE0876"/>
    <w:rsid w:val="00DE090E"/>
    <w:rsid w:val="00DE0E42"/>
    <w:rsid w:val="00DE1BA6"/>
    <w:rsid w:val="00DE28B3"/>
    <w:rsid w:val="00DE29F7"/>
    <w:rsid w:val="00DE3BAD"/>
    <w:rsid w:val="00DE3DEE"/>
    <w:rsid w:val="00DE3E95"/>
    <w:rsid w:val="00DE4A1A"/>
    <w:rsid w:val="00DE4B57"/>
    <w:rsid w:val="00DE5B5D"/>
    <w:rsid w:val="00DE5D64"/>
    <w:rsid w:val="00DE6254"/>
    <w:rsid w:val="00DE6F18"/>
    <w:rsid w:val="00DE75C5"/>
    <w:rsid w:val="00DE79AE"/>
    <w:rsid w:val="00DE7B33"/>
    <w:rsid w:val="00DE7C13"/>
    <w:rsid w:val="00DE7F58"/>
    <w:rsid w:val="00DE7F70"/>
    <w:rsid w:val="00DF0260"/>
    <w:rsid w:val="00DF1118"/>
    <w:rsid w:val="00DF136E"/>
    <w:rsid w:val="00DF1D0D"/>
    <w:rsid w:val="00DF23F6"/>
    <w:rsid w:val="00DF2864"/>
    <w:rsid w:val="00DF37A4"/>
    <w:rsid w:val="00DF49E6"/>
    <w:rsid w:val="00DF4F65"/>
    <w:rsid w:val="00DF5A63"/>
    <w:rsid w:val="00DF5CD6"/>
    <w:rsid w:val="00DF5EE3"/>
    <w:rsid w:val="00DF60D1"/>
    <w:rsid w:val="00DF6971"/>
    <w:rsid w:val="00DF6AB1"/>
    <w:rsid w:val="00DF6BB5"/>
    <w:rsid w:val="00E00073"/>
    <w:rsid w:val="00E0012E"/>
    <w:rsid w:val="00E00B7E"/>
    <w:rsid w:val="00E017A2"/>
    <w:rsid w:val="00E01E6F"/>
    <w:rsid w:val="00E024EA"/>
    <w:rsid w:val="00E028CB"/>
    <w:rsid w:val="00E02E7B"/>
    <w:rsid w:val="00E03847"/>
    <w:rsid w:val="00E046BC"/>
    <w:rsid w:val="00E05941"/>
    <w:rsid w:val="00E059E9"/>
    <w:rsid w:val="00E05A05"/>
    <w:rsid w:val="00E06C94"/>
    <w:rsid w:val="00E06E4F"/>
    <w:rsid w:val="00E1019D"/>
    <w:rsid w:val="00E10F03"/>
    <w:rsid w:val="00E11380"/>
    <w:rsid w:val="00E11D76"/>
    <w:rsid w:val="00E12220"/>
    <w:rsid w:val="00E1308B"/>
    <w:rsid w:val="00E13307"/>
    <w:rsid w:val="00E135AF"/>
    <w:rsid w:val="00E144B1"/>
    <w:rsid w:val="00E14B56"/>
    <w:rsid w:val="00E156D5"/>
    <w:rsid w:val="00E16211"/>
    <w:rsid w:val="00E1652C"/>
    <w:rsid w:val="00E16918"/>
    <w:rsid w:val="00E16A4B"/>
    <w:rsid w:val="00E16A6B"/>
    <w:rsid w:val="00E17297"/>
    <w:rsid w:val="00E178AC"/>
    <w:rsid w:val="00E21F59"/>
    <w:rsid w:val="00E226E8"/>
    <w:rsid w:val="00E22D21"/>
    <w:rsid w:val="00E22FF2"/>
    <w:rsid w:val="00E230CE"/>
    <w:rsid w:val="00E23879"/>
    <w:rsid w:val="00E239A6"/>
    <w:rsid w:val="00E23DC0"/>
    <w:rsid w:val="00E2619E"/>
    <w:rsid w:val="00E302BC"/>
    <w:rsid w:val="00E30341"/>
    <w:rsid w:val="00E314A2"/>
    <w:rsid w:val="00E31804"/>
    <w:rsid w:val="00E31B11"/>
    <w:rsid w:val="00E31D56"/>
    <w:rsid w:val="00E32085"/>
    <w:rsid w:val="00E321F1"/>
    <w:rsid w:val="00E3258E"/>
    <w:rsid w:val="00E32E7E"/>
    <w:rsid w:val="00E32FDA"/>
    <w:rsid w:val="00E3439C"/>
    <w:rsid w:val="00E343CF"/>
    <w:rsid w:val="00E34620"/>
    <w:rsid w:val="00E34FFD"/>
    <w:rsid w:val="00E351C8"/>
    <w:rsid w:val="00E35E96"/>
    <w:rsid w:val="00E36432"/>
    <w:rsid w:val="00E369AB"/>
    <w:rsid w:val="00E375DD"/>
    <w:rsid w:val="00E403B7"/>
    <w:rsid w:val="00E40EE3"/>
    <w:rsid w:val="00E40EED"/>
    <w:rsid w:val="00E417FD"/>
    <w:rsid w:val="00E428C1"/>
    <w:rsid w:val="00E42D9D"/>
    <w:rsid w:val="00E43F87"/>
    <w:rsid w:val="00E44077"/>
    <w:rsid w:val="00E44388"/>
    <w:rsid w:val="00E44EA6"/>
    <w:rsid w:val="00E45060"/>
    <w:rsid w:val="00E454C3"/>
    <w:rsid w:val="00E45979"/>
    <w:rsid w:val="00E45CF4"/>
    <w:rsid w:val="00E46BD6"/>
    <w:rsid w:val="00E47289"/>
    <w:rsid w:val="00E47DA6"/>
    <w:rsid w:val="00E50605"/>
    <w:rsid w:val="00E50D5E"/>
    <w:rsid w:val="00E51014"/>
    <w:rsid w:val="00E51768"/>
    <w:rsid w:val="00E5181A"/>
    <w:rsid w:val="00E51C6A"/>
    <w:rsid w:val="00E52855"/>
    <w:rsid w:val="00E52BA7"/>
    <w:rsid w:val="00E53145"/>
    <w:rsid w:val="00E535B0"/>
    <w:rsid w:val="00E53BC0"/>
    <w:rsid w:val="00E53D26"/>
    <w:rsid w:val="00E54466"/>
    <w:rsid w:val="00E544C6"/>
    <w:rsid w:val="00E55014"/>
    <w:rsid w:val="00E55DAA"/>
    <w:rsid w:val="00E56992"/>
    <w:rsid w:val="00E56C6F"/>
    <w:rsid w:val="00E57DA7"/>
    <w:rsid w:val="00E57F63"/>
    <w:rsid w:val="00E60129"/>
    <w:rsid w:val="00E60624"/>
    <w:rsid w:val="00E61439"/>
    <w:rsid w:val="00E61661"/>
    <w:rsid w:val="00E621C0"/>
    <w:rsid w:val="00E6235B"/>
    <w:rsid w:val="00E63025"/>
    <w:rsid w:val="00E64D1E"/>
    <w:rsid w:val="00E6584E"/>
    <w:rsid w:val="00E663FA"/>
    <w:rsid w:val="00E669FD"/>
    <w:rsid w:val="00E675CB"/>
    <w:rsid w:val="00E70402"/>
    <w:rsid w:val="00E70715"/>
    <w:rsid w:val="00E715E3"/>
    <w:rsid w:val="00E72BD3"/>
    <w:rsid w:val="00E740F8"/>
    <w:rsid w:val="00E743C6"/>
    <w:rsid w:val="00E756B4"/>
    <w:rsid w:val="00E75964"/>
    <w:rsid w:val="00E75AF3"/>
    <w:rsid w:val="00E75C52"/>
    <w:rsid w:val="00E76AB9"/>
    <w:rsid w:val="00E7786D"/>
    <w:rsid w:val="00E811FB"/>
    <w:rsid w:val="00E81DB7"/>
    <w:rsid w:val="00E826D2"/>
    <w:rsid w:val="00E828A9"/>
    <w:rsid w:val="00E82929"/>
    <w:rsid w:val="00E82B47"/>
    <w:rsid w:val="00E8302C"/>
    <w:rsid w:val="00E83572"/>
    <w:rsid w:val="00E83577"/>
    <w:rsid w:val="00E84020"/>
    <w:rsid w:val="00E845EC"/>
    <w:rsid w:val="00E85C66"/>
    <w:rsid w:val="00E865B4"/>
    <w:rsid w:val="00E87A48"/>
    <w:rsid w:val="00E87ED9"/>
    <w:rsid w:val="00E9030B"/>
    <w:rsid w:val="00E90CC2"/>
    <w:rsid w:val="00E91973"/>
    <w:rsid w:val="00E91A82"/>
    <w:rsid w:val="00E92005"/>
    <w:rsid w:val="00E921CC"/>
    <w:rsid w:val="00E9242F"/>
    <w:rsid w:val="00E93185"/>
    <w:rsid w:val="00E93589"/>
    <w:rsid w:val="00E93921"/>
    <w:rsid w:val="00E940BD"/>
    <w:rsid w:val="00E94A65"/>
    <w:rsid w:val="00E94CEC"/>
    <w:rsid w:val="00E95492"/>
    <w:rsid w:val="00E95921"/>
    <w:rsid w:val="00E959E3"/>
    <w:rsid w:val="00E959F5"/>
    <w:rsid w:val="00E96D4D"/>
    <w:rsid w:val="00E97A65"/>
    <w:rsid w:val="00E97B88"/>
    <w:rsid w:val="00E97DB6"/>
    <w:rsid w:val="00E97EAA"/>
    <w:rsid w:val="00EA0371"/>
    <w:rsid w:val="00EA0831"/>
    <w:rsid w:val="00EA0F0F"/>
    <w:rsid w:val="00EA2233"/>
    <w:rsid w:val="00EA39C8"/>
    <w:rsid w:val="00EA4AB3"/>
    <w:rsid w:val="00EA4D13"/>
    <w:rsid w:val="00EA54F7"/>
    <w:rsid w:val="00EA56CD"/>
    <w:rsid w:val="00EA585A"/>
    <w:rsid w:val="00EA6223"/>
    <w:rsid w:val="00EA66D4"/>
    <w:rsid w:val="00EA6708"/>
    <w:rsid w:val="00EA7D63"/>
    <w:rsid w:val="00EA7D74"/>
    <w:rsid w:val="00EB09CC"/>
    <w:rsid w:val="00EB23C8"/>
    <w:rsid w:val="00EB2C67"/>
    <w:rsid w:val="00EB2E53"/>
    <w:rsid w:val="00EB3364"/>
    <w:rsid w:val="00EB35FC"/>
    <w:rsid w:val="00EB3928"/>
    <w:rsid w:val="00EB47ED"/>
    <w:rsid w:val="00EB490B"/>
    <w:rsid w:val="00EB4A6E"/>
    <w:rsid w:val="00EB5007"/>
    <w:rsid w:val="00EB540A"/>
    <w:rsid w:val="00EB54A2"/>
    <w:rsid w:val="00EB6052"/>
    <w:rsid w:val="00EB6C92"/>
    <w:rsid w:val="00EB6CA0"/>
    <w:rsid w:val="00EB6F76"/>
    <w:rsid w:val="00EB71C9"/>
    <w:rsid w:val="00EB780D"/>
    <w:rsid w:val="00EC031E"/>
    <w:rsid w:val="00EC087D"/>
    <w:rsid w:val="00EC23DC"/>
    <w:rsid w:val="00EC2ECE"/>
    <w:rsid w:val="00EC3060"/>
    <w:rsid w:val="00EC36DC"/>
    <w:rsid w:val="00EC3EDD"/>
    <w:rsid w:val="00EC4499"/>
    <w:rsid w:val="00EC4BE9"/>
    <w:rsid w:val="00EC4FD6"/>
    <w:rsid w:val="00EC5C07"/>
    <w:rsid w:val="00EC701F"/>
    <w:rsid w:val="00EC719F"/>
    <w:rsid w:val="00EC7658"/>
    <w:rsid w:val="00EC7A32"/>
    <w:rsid w:val="00EC7FB1"/>
    <w:rsid w:val="00ED0102"/>
    <w:rsid w:val="00ED0A56"/>
    <w:rsid w:val="00ED306B"/>
    <w:rsid w:val="00ED3141"/>
    <w:rsid w:val="00ED48A4"/>
    <w:rsid w:val="00ED56BD"/>
    <w:rsid w:val="00ED5746"/>
    <w:rsid w:val="00ED6F09"/>
    <w:rsid w:val="00EE02E2"/>
    <w:rsid w:val="00EE03CA"/>
    <w:rsid w:val="00EE0CEC"/>
    <w:rsid w:val="00EE17FB"/>
    <w:rsid w:val="00EE1805"/>
    <w:rsid w:val="00EE193B"/>
    <w:rsid w:val="00EE2332"/>
    <w:rsid w:val="00EE3537"/>
    <w:rsid w:val="00EE3719"/>
    <w:rsid w:val="00EE4E85"/>
    <w:rsid w:val="00EE5930"/>
    <w:rsid w:val="00EE5C05"/>
    <w:rsid w:val="00EE6390"/>
    <w:rsid w:val="00EE6B03"/>
    <w:rsid w:val="00EF0030"/>
    <w:rsid w:val="00EF0097"/>
    <w:rsid w:val="00EF023B"/>
    <w:rsid w:val="00EF12F1"/>
    <w:rsid w:val="00EF1556"/>
    <w:rsid w:val="00EF19F6"/>
    <w:rsid w:val="00EF2079"/>
    <w:rsid w:val="00EF6117"/>
    <w:rsid w:val="00EF62E4"/>
    <w:rsid w:val="00EF66E0"/>
    <w:rsid w:val="00EF7178"/>
    <w:rsid w:val="00EF7337"/>
    <w:rsid w:val="00F003DB"/>
    <w:rsid w:val="00F0088E"/>
    <w:rsid w:val="00F00A94"/>
    <w:rsid w:val="00F033B1"/>
    <w:rsid w:val="00F0364B"/>
    <w:rsid w:val="00F03C76"/>
    <w:rsid w:val="00F04C1F"/>
    <w:rsid w:val="00F05074"/>
    <w:rsid w:val="00F051DA"/>
    <w:rsid w:val="00F052AD"/>
    <w:rsid w:val="00F054F4"/>
    <w:rsid w:val="00F059B7"/>
    <w:rsid w:val="00F05C9B"/>
    <w:rsid w:val="00F06762"/>
    <w:rsid w:val="00F075F2"/>
    <w:rsid w:val="00F07E97"/>
    <w:rsid w:val="00F07F6A"/>
    <w:rsid w:val="00F10531"/>
    <w:rsid w:val="00F10B35"/>
    <w:rsid w:val="00F10BC8"/>
    <w:rsid w:val="00F11A4B"/>
    <w:rsid w:val="00F11D3E"/>
    <w:rsid w:val="00F1202F"/>
    <w:rsid w:val="00F1236D"/>
    <w:rsid w:val="00F125A7"/>
    <w:rsid w:val="00F12B66"/>
    <w:rsid w:val="00F12FBE"/>
    <w:rsid w:val="00F13036"/>
    <w:rsid w:val="00F13305"/>
    <w:rsid w:val="00F134A6"/>
    <w:rsid w:val="00F14FE0"/>
    <w:rsid w:val="00F15E5B"/>
    <w:rsid w:val="00F1661D"/>
    <w:rsid w:val="00F16D9B"/>
    <w:rsid w:val="00F17254"/>
    <w:rsid w:val="00F17B8F"/>
    <w:rsid w:val="00F17D44"/>
    <w:rsid w:val="00F17ECD"/>
    <w:rsid w:val="00F20793"/>
    <w:rsid w:val="00F20F5D"/>
    <w:rsid w:val="00F216A4"/>
    <w:rsid w:val="00F2199E"/>
    <w:rsid w:val="00F2224D"/>
    <w:rsid w:val="00F22416"/>
    <w:rsid w:val="00F22DD8"/>
    <w:rsid w:val="00F22F0A"/>
    <w:rsid w:val="00F23369"/>
    <w:rsid w:val="00F23630"/>
    <w:rsid w:val="00F23936"/>
    <w:rsid w:val="00F2464A"/>
    <w:rsid w:val="00F24975"/>
    <w:rsid w:val="00F251A2"/>
    <w:rsid w:val="00F26547"/>
    <w:rsid w:val="00F26E25"/>
    <w:rsid w:val="00F27373"/>
    <w:rsid w:val="00F2767D"/>
    <w:rsid w:val="00F27A9D"/>
    <w:rsid w:val="00F30252"/>
    <w:rsid w:val="00F3035A"/>
    <w:rsid w:val="00F303AC"/>
    <w:rsid w:val="00F30A64"/>
    <w:rsid w:val="00F30B1A"/>
    <w:rsid w:val="00F30B66"/>
    <w:rsid w:val="00F31504"/>
    <w:rsid w:val="00F32E7E"/>
    <w:rsid w:val="00F331EE"/>
    <w:rsid w:val="00F347F4"/>
    <w:rsid w:val="00F3495E"/>
    <w:rsid w:val="00F35F6B"/>
    <w:rsid w:val="00F36AF9"/>
    <w:rsid w:val="00F377F3"/>
    <w:rsid w:val="00F37AA4"/>
    <w:rsid w:val="00F37B92"/>
    <w:rsid w:val="00F43086"/>
    <w:rsid w:val="00F43550"/>
    <w:rsid w:val="00F4389B"/>
    <w:rsid w:val="00F43D16"/>
    <w:rsid w:val="00F43FAC"/>
    <w:rsid w:val="00F43FB1"/>
    <w:rsid w:val="00F4471B"/>
    <w:rsid w:val="00F44C19"/>
    <w:rsid w:val="00F44D46"/>
    <w:rsid w:val="00F44D4A"/>
    <w:rsid w:val="00F458D1"/>
    <w:rsid w:val="00F45D14"/>
    <w:rsid w:val="00F46072"/>
    <w:rsid w:val="00F46359"/>
    <w:rsid w:val="00F4685D"/>
    <w:rsid w:val="00F47366"/>
    <w:rsid w:val="00F479EB"/>
    <w:rsid w:val="00F500AA"/>
    <w:rsid w:val="00F516DD"/>
    <w:rsid w:val="00F51740"/>
    <w:rsid w:val="00F51F8C"/>
    <w:rsid w:val="00F531B9"/>
    <w:rsid w:val="00F53A0E"/>
    <w:rsid w:val="00F54047"/>
    <w:rsid w:val="00F54221"/>
    <w:rsid w:val="00F542A2"/>
    <w:rsid w:val="00F54725"/>
    <w:rsid w:val="00F5534C"/>
    <w:rsid w:val="00F553B7"/>
    <w:rsid w:val="00F5584F"/>
    <w:rsid w:val="00F55AA0"/>
    <w:rsid w:val="00F55C5A"/>
    <w:rsid w:val="00F56E45"/>
    <w:rsid w:val="00F60289"/>
    <w:rsid w:val="00F60B9D"/>
    <w:rsid w:val="00F60D8B"/>
    <w:rsid w:val="00F6100B"/>
    <w:rsid w:val="00F6154A"/>
    <w:rsid w:val="00F62C15"/>
    <w:rsid w:val="00F63243"/>
    <w:rsid w:val="00F63458"/>
    <w:rsid w:val="00F6480B"/>
    <w:rsid w:val="00F64B8F"/>
    <w:rsid w:val="00F66AC5"/>
    <w:rsid w:val="00F66FF4"/>
    <w:rsid w:val="00F67BA4"/>
    <w:rsid w:val="00F67F5D"/>
    <w:rsid w:val="00F70566"/>
    <w:rsid w:val="00F70B7C"/>
    <w:rsid w:val="00F71448"/>
    <w:rsid w:val="00F7199B"/>
    <w:rsid w:val="00F71F64"/>
    <w:rsid w:val="00F7222F"/>
    <w:rsid w:val="00F742DA"/>
    <w:rsid w:val="00F742EC"/>
    <w:rsid w:val="00F746C5"/>
    <w:rsid w:val="00F74C34"/>
    <w:rsid w:val="00F74E71"/>
    <w:rsid w:val="00F75749"/>
    <w:rsid w:val="00F7695E"/>
    <w:rsid w:val="00F76B15"/>
    <w:rsid w:val="00F76DD2"/>
    <w:rsid w:val="00F77307"/>
    <w:rsid w:val="00F777C7"/>
    <w:rsid w:val="00F77C01"/>
    <w:rsid w:val="00F77C21"/>
    <w:rsid w:val="00F80C3E"/>
    <w:rsid w:val="00F81510"/>
    <w:rsid w:val="00F820AF"/>
    <w:rsid w:val="00F83016"/>
    <w:rsid w:val="00F8441D"/>
    <w:rsid w:val="00F8457B"/>
    <w:rsid w:val="00F84DA6"/>
    <w:rsid w:val="00F859E0"/>
    <w:rsid w:val="00F86318"/>
    <w:rsid w:val="00F86450"/>
    <w:rsid w:val="00F8651D"/>
    <w:rsid w:val="00F86BF1"/>
    <w:rsid w:val="00F86E06"/>
    <w:rsid w:val="00F8712F"/>
    <w:rsid w:val="00F87BBB"/>
    <w:rsid w:val="00F9021C"/>
    <w:rsid w:val="00F906AD"/>
    <w:rsid w:val="00F90B89"/>
    <w:rsid w:val="00F90D67"/>
    <w:rsid w:val="00F91022"/>
    <w:rsid w:val="00F910DE"/>
    <w:rsid w:val="00F9152F"/>
    <w:rsid w:val="00F91F91"/>
    <w:rsid w:val="00F93204"/>
    <w:rsid w:val="00F934C9"/>
    <w:rsid w:val="00F9394C"/>
    <w:rsid w:val="00F94729"/>
    <w:rsid w:val="00F94EE8"/>
    <w:rsid w:val="00F94F78"/>
    <w:rsid w:val="00F969E4"/>
    <w:rsid w:val="00F973A7"/>
    <w:rsid w:val="00F977AD"/>
    <w:rsid w:val="00F979DE"/>
    <w:rsid w:val="00FA1DDD"/>
    <w:rsid w:val="00FA2A8C"/>
    <w:rsid w:val="00FA3792"/>
    <w:rsid w:val="00FA3935"/>
    <w:rsid w:val="00FA6EA9"/>
    <w:rsid w:val="00FB02C4"/>
    <w:rsid w:val="00FB08CC"/>
    <w:rsid w:val="00FB0C66"/>
    <w:rsid w:val="00FB13B5"/>
    <w:rsid w:val="00FB1652"/>
    <w:rsid w:val="00FB2D3A"/>
    <w:rsid w:val="00FB35A6"/>
    <w:rsid w:val="00FB4A1C"/>
    <w:rsid w:val="00FB5F7A"/>
    <w:rsid w:val="00FB6451"/>
    <w:rsid w:val="00FB6466"/>
    <w:rsid w:val="00FB65BD"/>
    <w:rsid w:val="00FB6F7B"/>
    <w:rsid w:val="00FB76DD"/>
    <w:rsid w:val="00FB796A"/>
    <w:rsid w:val="00FB7B52"/>
    <w:rsid w:val="00FC0398"/>
    <w:rsid w:val="00FC0439"/>
    <w:rsid w:val="00FC07CB"/>
    <w:rsid w:val="00FC0B21"/>
    <w:rsid w:val="00FC0EA6"/>
    <w:rsid w:val="00FC10AB"/>
    <w:rsid w:val="00FC1126"/>
    <w:rsid w:val="00FC1C33"/>
    <w:rsid w:val="00FC1F90"/>
    <w:rsid w:val="00FC2536"/>
    <w:rsid w:val="00FC2A4C"/>
    <w:rsid w:val="00FC31B9"/>
    <w:rsid w:val="00FC3754"/>
    <w:rsid w:val="00FC437A"/>
    <w:rsid w:val="00FC4570"/>
    <w:rsid w:val="00FC4B79"/>
    <w:rsid w:val="00FC4D53"/>
    <w:rsid w:val="00FC5796"/>
    <w:rsid w:val="00FC58BA"/>
    <w:rsid w:val="00FC5D52"/>
    <w:rsid w:val="00FC61D9"/>
    <w:rsid w:val="00FC6303"/>
    <w:rsid w:val="00FC6490"/>
    <w:rsid w:val="00FC7130"/>
    <w:rsid w:val="00FC7AED"/>
    <w:rsid w:val="00FD0871"/>
    <w:rsid w:val="00FD0A33"/>
    <w:rsid w:val="00FD0F98"/>
    <w:rsid w:val="00FD17DC"/>
    <w:rsid w:val="00FD182A"/>
    <w:rsid w:val="00FD2284"/>
    <w:rsid w:val="00FD3689"/>
    <w:rsid w:val="00FD3CBE"/>
    <w:rsid w:val="00FD3D00"/>
    <w:rsid w:val="00FD4518"/>
    <w:rsid w:val="00FD4803"/>
    <w:rsid w:val="00FD483B"/>
    <w:rsid w:val="00FD5068"/>
    <w:rsid w:val="00FD62DD"/>
    <w:rsid w:val="00FD67D1"/>
    <w:rsid w:val="00FD6AC7"/>
    <w:rsid w:val="00FD7C1C"/>
    <w:rsid w:val="00FD7D41"/>
    <w:rsid w:val="00FD7E46"/>
    <w:rsid w:val="00FE0547"/>
    <w:rsid w:val="00FE0BD7"/>
    <w:rsid w:val="00FE12A5"/>
    <w:rsid w:val="00FE1310"/>
    <w:rsid w:val="00FE1BE6"/>
    <w:rsid w:val="00FE213A"/>
    <w:rsid w:val="00FE217E"/>
    <w:rsid w:val="00FE2517"/>
    <w:rsid w:val="00FE3103"/>
    <w:rsid w:val="00FE39D7"/>
    <w:rsid w:val="00FE411A"/>
    <w:rsid w:val="00FE4758"/>
    <w:rsid w:val="00FE566C"/>
    <w:rsid w:val="00FE5808"/>
    <w:rsid w:val="00FE5D6C"/>
    <w:rsid w:val="00FE66AD"/>
    <w:rsid w:val="00FE6978"/>
    <w:rsid w:val="00FE797D"/>
    <w:rsid w:val="00FE7B94"/>
    <w:rsid w:val="00FE7DF9"/>
    <w:rsid w:val="00FE7F4D"/>
    <w:rsid w:val="00FF09AD"/>
    <w:rsid w:val="00FF0C46"/>
    <w:rsid w:val="00FF1606"/>
    <w:rsid w:val="00FF261A"/>
    <w:rsid w:val="00FF299B"/>
    <w:rsid w:val="00FF2FFA"/>
    <w:rsid w:val="00FF369E"/>
    <w:rsid w:val="00FF3C39"/>
    <w:rsid w:val="00FF4C83"/>
    <w:rsid w:val="00FF4D8E"/>
    <w:rsid w:val="00FF55A5"/>
    <w:rsid w:val="00FF55CA"/>
    <w:rsid w:val="00FF577D"/>
    <w:rsid w:val="00FF57E3"/>
    <w:rsid w:val="00FF5BCE"/>
    <w:rsid w:val="01876666"/>
    <w:rsid w:val="02991399"/>
    <w:rsid w:val="029E3AC2"/>
    <w:rsid w:val="0571163E"/>
    <w:rsid w:val="098E1400"/>
    <w:rsid w:val="09D060C3"/>
    <w:rsid w:val="0A5956DB"/>
    <w:rsid w:val="0B3659AF"/>
    <w:rsid w:val="0CE622A7"/>
    <w:rsid w:val="0E016252"/>
    <w:rsid w:val="0E155666"/>
    <w:rsid w:val="0F655CBC"/>
    <w:rsid w:val="108100A6"/>
    <w:rsid w:val="154C2906"/>
    <w:rsid w:val="17701038"/>
    <w:rsid w:val="184E4EBD"/>
    <w:rsid w:val="19465EF5"/>
    <w:rsid w:val="19F428DE"/>
    <w:rsid w:val="1B1A6425"/>
    <w:rsid w:val="21B820FE"/>
    <w:rsid w:val="22851BE7"/>
    <w:rsid w:val="234F709A"/>
    <w:rsid w:val="2A5F13A7"/>
    <w:rsid w:val="2DCD69DE"/>
    <w:rsid w:val="300621C5"/>
    <w:rsid w:val="301631E2"/>
    <w:rsid w:val="30AA71A0"/>
    <w:rsid w:val="329178A5"/>
    <w:rsid w:val="3765440D"/>
    <w:rsid w:val="3A400C63"/>
    <w:rsid w:val="3A5F6A5A"/>
    <w:rsid w:val="3B08193A"/>
    <w:rsid w:val="3B540C39"/>
    <w:rsid w:val="56F9126E"/>
    <w:rsid w:val="57634ECB"/>
    <w:rsid w:val="5D9F3EF3"/>
    <w:rsid w:val="5DD30613"/>
    <w:rsid w:val="62B00A9B"/>
    <w:rsid w:val="62E0635E"/>
    <w:rsid w:val="65D77C10"/>
    <w:rsid w:val="66D80480"/>
    <w:rsid w:val="68A66176"/>
    <w:rsid w:val="6C486E70"/>
    <w:rsid w:val="6D0048F4"/>
    <w:rsid w:val="6E161ECD"/>
    <w:rsid w:val="6F903E7F"/>
    <w:rsid w:val="6FDF387C"/>
    <w:rsid w:val="70B01B50"/>
    <w:rsid w:val="74E21AB9"/>
    <w:rsid w:val="77790B16"/>
    <w:rsid w:val="77F67384"/>
    <w:rsid w:val="7AF40AD4"/>
    <w:rsid w:val="7D2F526C"/>
    <w:rsid w:val="7D325651"/>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等线" w:hAnsi="Calibri"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FollowedHyperlink" w:uiPriority="99"/>
    <w:lsdException w:name="Strong" w:semiHidden="0" w:unhideWhenUsed="0" w:qFormat="1"/>
    <w:lsdException w:name="Emphasis" w:semiHidden="0" w:unhideWhenUsed="0" w:qFormat="1"/>
    <w:lsdException w:name="HTML Top of Form" w:uiPriority="99"/>
    <w:lsdException w:name="HTML Bottom of Form" w:uiPriority="99"/>
    <w:lsdException w:name="No List" w:uiPriority="99"/>
    <w:lsdException w:name="Outline List 1" w:uiPriority="99"/>
    <w:lsdException w:name="Outline List 2" w:uiPriority="99"/>
    <w:lsdException w:name="Outline List 3" w:uiPriority="99"/>
    <w:lsdException w:name="Balloon Text" w:semiHidden="0" w:unhideWhenUsed="0"/>
    <w:lsdException w:name="Table Grid" w:semiHidden="0" w:unhideWhenUsed="0"/>
    <w:lsdException w:name="Placeholder Text" w:uiPriority="99"/>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lsdException w:name="List Paragraph" w:semiHidden="0" w:uiPriority="34" w:unhideWhenUsed="0" w:qFormat="1"/>
    <w:lsdException w:name="Quote" w:semiHidden="0" w:uiPriority="99" w:unhideWhenUsed="0" w:qFormat="1"/>
    <w:lsdException w:name="Intense Quote" w:semiHidden="0" w:uiPriority="99"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
    <w:name w:val="Normal"/>
    <w:qFormat/>
    <w:rsid w:val="00985713"/>
    <w:pPr>
      <w:widowControl w:val="0"/>
      <w:jc w:val="both"/>
    </w:pPr>
    <w:rPr>
      <w:kern w:val="2"/>
      <w:sz w:val="21"/>
      <w:szCs w:val="24"/>
    </w:rPr>
  </w:style>
  <w:style w:type="paragraph" w:styleId="1">
    <w:name w:val="heading 1"/>
    <w:basedOn w:val="a"/>
    <w:next w:val="a"/>
    <w:link w:val="1Char"/>
    <w:qFormat/>
    <w:rsid w:val="00137F98"/>
    <w:pPr>
      <w:keepNext/>
      <w:keepLines/>
      <w:spacing w:before="340" w:after="330" w:line="578" w:lineRule="auto"/>
      <w:outlineLvl w:val="0"/>
    </w:pPr>
    <w:rPr>
      <w:b/>
      <w:bCs/>
      <w:kern w:val="44"/>
      <w:sz w:val="44"/>
      <w:szCs w:val="44"/>
    </w:rPr>
  </w:style>
  <w:style w:type="paragraph" w:styleId="2">
    <w:name w:val="heading 2"/>
    <w:basedOn w:val="a"/>
    <w:next w:val="a"/>
    <w:qFormat/>
    <w:rsid w:val="00137F98"/>
    <w:pPr>
      <w:keepNext/>
      <w:keepLines/>
      <w:spacing w:before="260" w:after="260" w:line="416" w:lineRule="auto"/>
      <w:outlineLvl w:val="1"/>
    </w:pPr>
    <w:rPr>
      <w:rFonts w:ascii="Arial" w:eastAsia="黑体" w:hAnsi="Arial"/>
      <w:b/>
      <w:bCs/>
      <w:sz w:val="32"/>
      <w:szCs w:val="32"/>
    </w:rPr>
  </w:style>
  <w:style w:type="paragraph" w:styleId="3">
    <w:name w:val="heading 3"/>
    <w:basedOn w:val="a"/>
    <w:next w:val="a"/>
    <w:qFormat/>
    <w:rsid w:val="00137F98"/>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rsid w:val="00137F98"/>
    <w:rPr>
      <w:sz w:val="21"/>
      <w:szCs w:val="21"/>
    </w:rPr>
  </w:style>
  <w:style w:type="character" w:customStyle="1" w:styleId="10">
    <w:name w:val="访问过的超链接1"/>
    <w:uiPriority w:val="99"/>
    <w:unhideWhenUsed/>
    <w:rsid w:val="00137F98"/>
    <w:rPr>
      <w:color w:val="800080"/>
      <w:u w:val="single"/>
    </w:rPr>
  </w:style>
  <w:style w:type="character" w:styleId="a4">
    <w:name w:val="Hyperlink"/>
    <w:uiPriority w:val="99"/>
    <w:rsid w:val="00137F98"/>
    <w:rPr>
      <w:color w:val="0000FF"/>
      <w:u w:val="single"/>
    </w:rPr>
  </w:style>
  <w:style w:type="character" w:customStyle="1" w:styleId="Bodytext3">
    <w:name w:val="Body text|3_"/>
    <w:link w:val="Bodytext30"/>
    <w:rsid w:val="00137F98"/>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auto"/>
      <w:lang w:val="en-US" w:eastAsia="en-US" w:bidi="en-US"/>
    </w:rPr>
  </w:style>
  <w:style w:type="character" w:customStyle="1" w:styleId="Bodytext4">
    <w:name w:val="Body text|4_"/>
    <w:link w:val="Bodytext40"/>
    <w:rsid w:val="00137F98"/>
    <w:rPr>
      <w:rFonts w:ascii="宋体" w:eastAsia="宋体" w:hAnsi="宋体" w:cs="宋体"/>
      <w:b w:val="0"/>
      <w:bCs w:val="0"/>
      <w:i w:val="0"/>
      <w:iCs w:val="0"/>
      <w:smallCaps w:val="0"/>
      <w:strike w:val="0"/>
      <w:color w:val="000000"/>
      <w:spacing w:val="0"/>
      <w:w w:val="100"/>
      <w:position w:val="0"/>
      <w:sz w:val="28"/>
      <w:szCs w:val="28"/>
      <w:u w:val="none"/>
      <w:shd w:val="clear" w:color="auto" w:fill="auto"/>
      <w:lang w:val="zh-CN" w:eastAsia="zh-CN" w:bidi="zh-CN"/>
    </w:rPr>
  </w:style>
  <w:style w:type="character" w:customStyle="1" w:styleId="Headerorfooter1">
    <w:name w:val="Header or footer|1_"/>
    <w:link w:val="Headerorfooter10"/>
    <w:rsid w:val="00137F98"/>
    <w:rPr>
      <w:rFonts w:ascii="宋体" w:eastAsia="宋体" w:hAnsi="宋体" w:cs="宋体"/>
      <w:b w:val="0"/>
      <w:bCs w:val="0"/>
      <w:i w:val="0"/>
      <w:iCs w:val="0"/>
      <w:smallCaps w:val="0"/>
      <w:strike w:val="0"/>
      <w:color w:val="000000"/>
      <w:spacing w:val="0"/>
      <w:w w:val="100"/>
      <w:position w:val="0"/>
      <w:sz w:val="22"/>
      <w:szCs w:val="22"/>
      <w:u w:val="none"/>
      <w:shd w:val="clear" w:color="auto" w:fill="auto"/>
      <w:lang w:val="zh-CN" w:eastAsia="zh-CN" w:bidi="zh-CN"/>
    </w:rPr>
  </w:style>
  <w:style w:type="character" w:customStyle="1" w:styleId="Headerorfooter2">
    <w:name w:val="Header or footer|2_"/>
    <w:link w:val="Headerorfooter20"/>
    <w:rsid w:val="00137F98"/>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zh-CN" w:eastAsia="zh-CN" w:bidi="zh-CN"/>
    </w:rPr>
  </w:style>
  <w:style w:type="character" w:customStyle="1" w:styleId="Char">
    <w:name w:val="批注主题 Char"/>
    <w:link w:val="a5"/>
    <w:rsid w:val="00137F98"/>
    <w:rPr>
      <w:b/>
      <w:bCs/>
      <w:kern w:val="2"/>
      <w:sz w:val="21"/>
      <w:szCs w:val="24"/>
    </w:rPr>
  </w:style>
  <w:style w:type="character" w:customStyle="1" w:styleId="Char0">
    <w:name w:val="批注文字 Char"/>
    <w:link w:val="a6"/>
    <w:rsid w:val="00137F98"/>
    <w:rPr>
      <w:kern w:val="2"/>
      <w:sz w:val="21"/>
      <w:szCs w:val="24"/>
    </w:rPr>
  </w:style>
  <w:style w:type="character" w:customStyle="1" w:styleId="Tablecaption1">
    <w:name w:val="Table caption|1_"/>
    <w:link w:val="Tablecaption10"/>
    <w:rsid w:val="00137F98"/>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auto"/>
      <w:lang w:val="zh-CN" w:eastAsia="zh-CN" w:bidi="zh-CN"/>
    </w:rPr>
  </w:style>
  <w:style w:type="character" w:customStyle="1" w:styleId="Heading11">
    <w:name w:val="Heading #1|1_"/>
    <w:link w:val="Heading110"/>
    <w:rsid w:val="00137F98"/>
    <w:rPr>
      <w:rFonts w:ascii="宋体" w:eastAsia="宋体" w:hAnsi="宋体" w:cs="宋体"/>
      <w:b w:val="0"/>
      <w:bCs w:val="0"/>
      <w:i w:val="0"/>
      <w:iCs w:val="0"/>
      <w:smallCaps w:val="0"/>
      <w:strike w:val="0"/>
      <w:color w:val="000000"/>
      <w:spacing w:val="0"/>
      <w:w w:val="100"/>
      <w:position w:val="0"/>
      <w:sz w:val="32"/>
      <w:szCs w:val="32"/>
      <w:u w:val="none"/>
      <w:shd w:val="clear" w:color="auto" w:fill="auto"/>
      <w:lang w:val="zh-CN" w:eastAsia="zh-CN" w:bidi="zh-CN"/>
    </w:rPr>
  </w:style>
  <w:style w:type="character" w:customStyle="1" w:styleId="1Char">
    <w:name w:val="标题 1 Char"/>
    <w:link w:val="1"/>
    <w:qFormat/>
    <w:rsid w:val="00137F98"/>
    <w:rPr>
      <w:b/>
      <w:bCs/>
      <w:kern w:val="44"/>
      <w:sz w:val="44"/>
      <w:szCs w:val="44"/>
    </w:rPr>
  </w:style>
  <w:style w:type="character" w:customStyle="1" w:styleId="Char1">
    <w:name w:val="批注框文本 Char"/>
    <w:link w:val="a7"/>
    <w:rsid w:val="00137F98"/>
    <w:rPr>
      <w:kern w:val="2"/>
      <w:sz w:val="18"/>
      <w:szCs w:val="18"/>
    </w:rPr>
  </w:style>
  <w:style w:type="character" w:customStyle="1" w:styleId="Char2">
    <w:name w:val="页眉 Char"/>
    <w:link w:val="a8"/>
    <w:rsid w:val="00137F98"/>
    <w:rPr>
      <w:kern w:val="2"/>
      <w:sz w:val="18"/>
      <w:szCs w:val="18"/>
    </w:rPr>
  </w:style>
  <w:style w:type="character" w:customStyle="1" w:styleId="Other1">
    <w:name w:val="Other|1_"/>
    <w:link w:val="Other10"/>
    <w:rsid w:val="00137F98"/>
    <w:rPr>
      <w:rFonts w:ascii="宋体" w:eastAsia="宋体" w:hAnsi="宋体" w:cs="宋体"/>
      <w:b w:val="0"/>
      <w:bCs w:val="0"/>
      <w:i w:val="0"/>
      <w:iCs w:val="0"/>
      <w:smallCaps w:val="0"/>
      <w:strike w:val="0"/>
      <w:color w:val="000000"/>
      <w:spacing w:val="0"/>
      <w:w w:val="100"/>
      <w:position w:val="0"/>
      <w:sz w:val="20"/>
      <w:szCs w:val="20"/>
      <w:u w:val="none"/>
      <w:shd w:val="clear" w:color="auto" w:fill="auto"/>
      <w:lang w:val="zh-CN" w:eastAsia="zh-CN" w:bidi="zh-CN"/>
    </w:rPr>
  </w:style>
  <w:style w:type="character" w:customStyle="1" w:styleId="Bodytext1">
    <w:name w:val="Body text|1_"/>
    <w:link w:val="Bodytext10"/>
    <w:rsid w:val="00137F98"/>
    <w:rPr>
      <w:rFonts w:ascii="宋体" w:eastAsia="宋体" w:hAnsi="宋体" w:cs="宋体"/>
      <w:b w:val="0"/>
      <w:bCs w:val="0"/>
      <w:i w:val="0"/>
      <w:iCs w:val="0"/>
      <w:smallCaps w:val="0"/>
      <w:strike w:val="0"/>
      <w:color w:val="000000"/>
      <w:spacing w:val="0"/>
      <w:w w:val="100"/>
      <w:position w:val="0"/>
      <w:sz w:val="17"/>
      <w:szCs w:val="17"/>
      <w:u w:val="none"/>
      <w:shd w:val="clear" w:color="auto" w:fill="auto"/>
      <w:lang w:val="zh-CN" w:eastAsia="zh-CN" w:bidi="zh-CN"/>
    </w:rPr>
  </w:style>
  <w:style w:type="character" w:customStyle="1" w:styleId="Char3">
    <w:name w:val="页脚 Char"/>
    <w:link w:val="a9"/>
    <w:uiPriority w:val="99"/>
    <w:rsid w:val="00137F98"/>
    <w:rPr>
      <w:kern w:val="2"/>
      <w:sz w:val="18"/>
      <w:szCs w:val="18"/>
    </w:rPr>
  </w:style>
  <w:style w:type="character" w:customStyle="1" w:styleId="Bodytext2">
    <w:name w:val="Body text|2_"/>
    <w:link w:val="Bodytext20"/>
    <w:rsid w:val="00137F98"/>
    <w:rPr>
      <w:rFonts w:ascii="宋体" w:eastAsia="宋体" w:hAnsi="宋体" w:cs="宋体"/>
      <w:b w:val="0"/>
      <w:bCs w:val="0"/>
      <w:i w:val="0"/>
      <w:iCs w:val="0"/>
      <w:smallCaps w:val="0"/>
      <w:strike w:val="0"/>
      <w:color w:val="000000"/>
      <w:spacing w:val="0"/>
      <w:w w:val="100"/>
      <w:position w:val="0"/>
      <w:sz w:val="22"/>
      <w:szCs w:val="22"/>
      <w:u w:val="none"/>
      <w:shd w:val="clear" w:color="auto" w:fill="auto"/>
      <w:lang w:val="zh-CN" w:eastAsia="zh-CN" w:bidi="zh-CN"/>
    </w:rPr>
  </w:style>
  <w:style w:type="character" w:customStyle="1" w:styleId="Char4">
    <w:name w:val="标题 Char"/>
    <w:link w:val="aa"/>
    <w:rsid w:val="00137F98"/>
    <w:rPr>
      <w:rFonts w:ascii="等线 Light" w:hAnsi="等线 Light" w:cs="Times New Roman"/>
      <w:b/>
      <w:bCs/>
      <w:kern w:val="2"/>
      <w:sz w:val="32"/>
      <w:szCs w:val="32"/>
    </w:rPr>
  </w:style>
  <w:style w:type="character" w:customStyle="1" w:styleId="Char5">
    <w:name w:val="日期 Char"/>
    <w:link w:val="ab"/>
    <w:rsid w:val="00137F98"/>
    <w:rPr>
      <w:kern w:val="2"/>
      <w:sz w:val="21"/>
      <w:szCs w:val="24"/>
    </w:rPr>
  </w:style>
  <w:style w:type="character" w:customStyle="1" w:styleId="Picturecaption1">
    <w:name w:val="Picture caption|1_"/>
    <w:link w:val="Picturecaption10"/>
    <w:rsid w:val="00137F98"/>
    <w:rPr>
      <w:rFonts w:ascii="宋体" w:eastAsia="宋体" w:hAnsi="宋体" w:cs="宋体"/>
      <w:b w:val="0"/>
      <w:bCs w:val="0"/>
      <w:i w:val="0"/>
      <w:iCs w:val="0"/>
      <w:smallCaps w:val="0"/>
      <w:strike w:val="0"/>
      <w:color w:val="000000"/>
      <w:spacing w:val="0"/>
      <w:w w:val="100"/>
      <w:position w:val="0"/>
      <w:sz w:val="17"/>
      <w:szCs w:val="17"/>
      <w:u w:val="none"/>
      <w:shd w:val="clear" w:color="auto" w:fill="auto"/>
      <w:lang w:val="zh-CN" w:eastAsia="zh-CN" w:bidi="zh-CN"/>
    </w:rPr>
  </w:style>
  <w:style w:type="paragraph" w:styleId="a8">
    <w:name w:val="header"/>
    <w:basedOn w:val="a"/>
    <w:link w:val="Char2"/>
    <w:rsid w:val="00137F98"/>
    <w:pPr>
      <w:pBdr>
        <w:bottom w:val="single" w:sz="6" w:space="1" w:color="auto"/>
      </w:pBdr>
      <w:tabs>
        <w:tab w:val="center" w:pos="4153"/>
        <w:tab w:val="right" w:pos="8306"/>
      </w:tabs>
      <w:snapToGrid w:val="0"/>
      <w:jc w:val="center"/>
    </w:pPr>
    <w:rPr>
      <w:sz w:val="18"/>
      <w:szCs w:val="18"/>
    </w:rPr>
  </w:style>
  <w:style w:type="paragraph" w:styleId="a9">
    <w:name w:val="footer"/>
    <w:basedOn w:val="a"/>
    <w:link w:val="Char3"/>
    <w:uiPriority w:val="99"/>
    <w:rsid w:val="00137F98"/>
    <w:pPr>
      <w:tabs>
        <w:tab w:val="center" w:pos="4153"/>
        <w:tab w:val="right" w:pos="8306"/>
      </w:tabs>
      <w:snapToGrid w:val="0"/>
      <w:jc w:val="left"/>
    </w:pPr>
    <w:rPr>
      <w:sz w:val="18"/>
      <w:szCs w:val="18"/>
    </w:rPr>
  </w:style>
  <w:style w:type="paragraph" w:styleId="20">
    <w:name w:val="toc 2"/>
    <w:basedOn w:val="a"/>
    <w:next w:val="a"/>
    <w:uiPriority w:val="39"/>
    <w:unhideWhenUsed/>
    <w:qFormat/>
    <w:rsid w:val="00137F98"/>
    <w:pPr>
      <w:widowControl/>
      <w:tabs>
        <w:tab w:val="right" w:leader="dot" w:pos="8302"/>
      </w:tabs>
      <w:spacing w:after="100" w:line="300" w:lineRule="exact"/>
      <w:ind w:left="221"/>
      <w:jc w:val="left"/>
    </w:pPr>
    <w:rPr>
      <w:rFonts w:eastAsia="宋体"/>
      <w:kern w:val="0"/>
      <w:sz w:val="22"/>
      <w:szCs w:val="22"/>
    </w:rPr>
  </w:style>
  <w:style w:type="paragraph" w:styleId="a7">
    <w:name w:val="Balloon Text"/>
    <w:basedOn w:val="a"/>
    <w:link w:val="Char1"/>
    <w:rsid w:val="00137F98"/>
    <w:rPr>
      <w:sz w:val="18"/>
      <w:szCs w:val="18"/>
    </w:rPr>
  </w:style>
  <w:style w:type="paragraph" w:styleId="11">
    <w:name w:val="toc 1"/>
    <w:basedOn w:val="a"/>
    <w:next w:val="a"/>
    <w:uiPriority w:val="39"/>
    <w:unhideWhenUsed/>
    <w:qFormat/>
    <w:rsid w:val="00137F98"/>
    <w:pPr>
      <w:widowControl/>
      <w:tabs>
        <w:tab w:val="right" w:leader="dot" w:pos="8302"/>
      </w:tabs>
      <w:spacing w:after="100" w:line="540" w:lineRule="exact"/>
      <w:jc w:val="left"/>
    </w:pPr>
    <w:rPr>
      <w:rFonts w:eastAsia="宋体"/>
      <w:kern w:val="0"/>
      <w:sz w:val="22"/>
      <w:szCs w:val="22"/>
    </w:rPr>
  </w:style>
  <w:style w:type="paragraph" w:styleId="ab">
    <w:name w:val="Date"/>
    <w:basedOn w:val="a"/>
    <w:next w:val="a"/>
    <w:link w:val="Char5"/>
    <w:rsid w:val="00137F98"/>
    <w:pPr>
      <w:ind w:leftChars="2500" w:left="100"/>
    </w:pPr>
  </w:style>
  <w:style w:type="paragraph" w:styleId="a5">
    <w:name w:val="annotation subject"/>
    <w:basedOn w:val="a6"/>
    <w:next w:val="a6"/>
    <w:link w:val="Char"/>
    <w:rsid w:val="00137F98"/>
    <w:rPr>
      <w:b/>
      <w:bCs/>
    </w:rPr>
  </w:style>
  <w:style w:type="paragraph" w:styleId="30">
    <w:name w:val="toc 3"/>
    <w:basedOn w:val="a"/>
    <w:next w:val="a"/>
    <w:uiPriority w:val="39"/>
    <w:unhideWhenUsed/>
    <w:qFormat/>
    <w:rsid w:val="00137F98"/>
    <w:pPr>
      <w:widowControl/>
      <w:spacing w:after="100" w:line="276" w:lineRule="auto"/>
      <w:ind w:left="440"/>
      <w:jc w:val="left"/>
    </w:pPr>
    <w:rPr>
      <w:rFonts w:eastAsia="宋体"/>
      <w:kern w:val="0"/>
      <w:sz w:val="22"/>
      <w:szCs w:val="22"/>
    </w:rPr>
  </w:style>
  <w:style w:type="paragraph" w:styleId="a6">
    <w:name w:val="annotation text"/>
    <w:basedOn w:val="a"/>
    <w:link w:val="Char0"/>
    <w:rsid w:val="00137F98"/>
    <w:pPr>
      <w:jc w:val="left"/>
    </w:pPr>
  </w:style>
  <w:style w:type="paragraph" w:styleId="aa">
    <w:name w:val="Title"/>
    <w:basedOn w:val="a"/>
    <w:next w:val="a"/>
    <w:link w:val="Char4"/>
    <w:qFormat/>
    <w:rsid w:val="00137F98"/>
    <w:pPr>
      <w:spacing w:before="240" w:after="60"/>
      <w:jc w:val="center"/>
      <w:outlineLvl w:val="0"/>
    </w:pPr>
    <w:rPr>
      <w:rFonts w:ascii="等线 Light" w:hAnsi="等线 Light"/>
      <w:b/>
      <w:bCs/>
      <w:sz w:val="32"/>
      <w:szCs w:val="32"/>
    </w:rPr>
  </w:style>
  <w:style w:type="paragraph" w:customStyle="1" w:styleId="12">
    <w:name w:val="列出段落1"/>
    <w:basedOn w:val="a"/>
    <w:rsid w:val="00137F98"/>
    <w:pPr>
      <w:ind w:firstLineChars="200" w:firstLine="420"/>
    </w:pPr>
    <w:rPr>
      <w:szCs w:val="22"/>
    </w:rPr>
  </w:style>
  <w:style w:type="paragraph" w:styleId="ac">
    <w:name w:val="Revision"/>
    <w:uiPriority w:val="99"/>
    <w:unhideWhenUsed/>
    <w:rsid w:val="00137F98"/>
    <w:rPr>
      <w:kern w:val="2"/>
      <w:sz w:val="21"/>
      <w:szCs w:val="24"/>
    </w:rPr>
  </w:style>
  <w:style w:type="paragraph" w:styleId="TOC">
    <w:name w:val="TOC Heading"/>
    <w:basedOn w:val="1"/>
    <w:next w:val="a"/>
    <w:uiPriority w:val="39"/>
    <w:qFormat/>
    <w:rsid w:val="00137F98"/>
    <w:pPr>
      <w:widowControl/>
      <w:spacing w:before="480" w:after="0" w:line="276" w:lineRule="auto"/>
      <w:jc w:val="left"/>
      <w:outlineLvl w:val="9"/>
    </w:pPr>
    <w:rPr>
      <w:rFonts w:ascii="Cambria" w:eastAsia="宋体" w:hAnsi="Cambria"/>
      <w:color w:val="365F91"/>
      <w:kern w:val="0"/>
      <w:sz w:val="28"/>
      <w:szCs w:val="28"/>
    </w:rPr>
  </w:style>
  <w:style w:type="paragraph" w:customStyle="1" w:styleId="Bodytext40">
    <w:name w:val="Body text|4"/>
    <w:basedOn w:val="a"/>
    <w:link w:val="Bodytext4"/>
    <w:rsid w:val="00137F98"/>
    <w:pPr>
      <w:jc w:val="left"/>
    </w:pPr>
    <w:rPr>
      <w:rFonts w:ascii="宋体" w:eastAsia="宋体" w:hAnsi="宋体" w:cs="宋体"/>
      <w:color w:val="000000"/>
      <w:kern w:val="0"/>
      <w:sz w:val="28"/>
      <w:szCs w:val="28"/>
      <w:lang w:val="zh-CN" w:bidi="zh-CN"/>
    </w:rPr>
  </w:style>
  <w:style w:type="paragraph" w:customStyle="1" w:styleId="Picturecaption10">
    <w:name w:val="Picture caption|1"/>
    <w:basedOn w:val="a"/>
    <w:link w:val="Picturecaption1"/>
    <w:rsid w:val="00137F98"/>
    <w:pPr>
      <w:jc w:val="left"/>
    </w:pPr>
    <w:rPr>
      <w:rFonts w:ascii="宋体" w:eastAsia="宋体" w:hAnsi="宋体" w:cs="宋体"/>
      <w:color w:val="000000"/>
      <w:kern w:val="0"/>
      <w:sz w:val="17"/>
      <w:szCs w:val="17"/>
      <w:lang w:val="zh-CN" w:bidi="zh-CN"/>
    </w:rPr>
  </w:style>
  <w:style w:type="paragraph" w:customStyle="1" w:styleId="Tablecaption10">
    <w:name w:val="Table caption|1"/>
    <w:basedOn w:val="a"/>
    <w:link w:val="Tablecaption1"/>
    <w:rsid w:val="00137F98"/>
    <w:pPr>
      <w:jc w:val="left"/>
    </w:pPr>
    <w:rPr>
      <w:rFonts w:ascii="Times New Roman" w:eastAsia="Times New Roman" w:hAnsi="Times New Roman"/>
      <w:color w:val="000000"/>
      <w:kern w:val="0"/>
      <w:sz w:val="17"/>
      <w:szCs w:val="17"/>
      <w:lang w:val="zh-CN" w:bidi="zh-CN"/>
    </w:rPr>
  </w:style>
  <w:style w:type="paragraph" w:customStyle="1" w:styleId="Headerorfooter10">
    <w:name w:val="Header or footer|1"/>
    <w:basedOn w:val="a"/>
    <w:link w:val="Headerorfooter1"/>
    <w:rsid w:val="00137F98"/>
    <w:pPr>
      <w:jc w:val="left"/>
    </w:pPr>
    <w:rPr>
      <w:rFonts w:ascii="宋体" w:eastAsia="宋体" w:hAnsi="宋体" w:cs="宋体"/>
      <w:color w:val="000000"/>
      <w:kern w:val="0"/>
      <w:sz w:val="22"/>
      <w:szCs w:val="22"/>
      <w:lang w:val="zh-CN" w:bidi="zh-CN"/>
    </w:rPr>
  </w:style>
  <w:style w:type="paragraph" w:customStyle="1" w:styleId="Bodytext20">
    <w:name w:val="Body text|2"/>
    <w:basedOn w:val="a"/>
    <w:link w:val="Bodytext2"/>
    <w:rsid w:val="00137F98"/>
    <w:pPr>
      <w:jc w:val="left"/>
    </w:pPr>
    <w:rPr>
      <w:rFonts w:ascii="宋体" w:eastAsia="宋体" w:hAnsi="宋体" w:cs="宋体"/>
      <w:color w:val="000000"/>
      <w:kern w:val="0"/>
      <w:sz w:val="22"/>
      <w:szCs w:val="22"/>
      <w:lang w:val="zh-CN" w:bidi="zh-CN"/>
    </w:rPr>
  </w:style>
  <w:style w:type="paragraph" w:styleId="ad">
    <w:name w:val="List Paragraph"/>
    <w:basedOn w:val="a"/>
    <w:uiPriority w:val="34"/>
    <w:qFormat/>
    <w:rsid w:val="00137F98"/>
    <w:pPr>
      <w:ind w:firstLineChars="200" w:firstLine="420"/>
    </w:pPr>
    <w:rPr>
      <w:rFonts w:eastAsia="宋体"/>
      <w:szCs w:val="22"/>
    </w:rPr>
  </w:style>
  <w:style w:type="paragraph" w:customStyle="1" w:styleId="Headerorfooter20">
    <w:name w:val="Header or footer|2"/>
    <w:basedOn w:val="a"/>
    <w:link w:val="Headerorfooter2"/>
    <w:rsid w:val="00137F98"/>
    <w:pPr>
      <w:jc w:val="left"/>
    </w:pPr>
    <w:rPr>
      <w:rFonts w:ascii="Times New Roman" w:eastAsia="Times New Roman" w:hAnsi="Times New Roman"/>
      <w:color w:val="000000"/>
      <w:kern w:val="0"/>
      <w:sz w:val="20"/>
      <w:szCs w:val="20"/>
      <w:lang w:val="zh-CN" w:bidi="zh-CN"/>
    </w:rPr>
  </w:style>
  <w:style w:type="paragraph" w:customStyle="1" w:styleId="Heading110">
    <w:name w:val="Heading #1|1"/>
    <w:basedOn w:val="a"/>
    <w:link w:val="Heading11"/>
    <w:rsid w:val="00137F98"/>
    <w:pPr>
      <w:spacing w:after="180"/>
      <w:ind w:left="2750"/>
      <w:jc w:val="left"/>
      <w:outlineLvl w:val="0"/>
    </w:pPr>
    <w:rPr>
      <w:rFonts w:ascii="宋体" w:eastAsia="宋体" w:hAnsi="宋体" w:cs="宋体"/>
      <w:color w:val="000000"/>
      <w:kern w:val="0"/>
      <w:sz w:val="32"/>
      <w:szCs w:val="32"/>
      <w:lang w:val="zh-CN" w:bidi="zh-CN"/>
    </w:rPr>
  </w:style>
  <w:style w:type="paragraph" w:customStyle="1" w:styleId="Other10">
    <w:name w:val="Other|1"/>
    <w:basedOn w:val="a"/>
    <w:link w:val="Other1"/>
    <w:rsid w:val="00137F98"/>
    <w:pPr>
      <w:ind w:firstLine="240"/>
      <w:jc w:val="left"/>
    </w:pPr>
    <w:rPr>
      <w:rFonts w:ascii="宋体" w:eastAsia="宋体" w:hAnsi="宋体" w:cs="宋体"/>
      <w:color w:val="000000"/>
      <w:kern w:val="0"/>
      <w:sz w:val="20"/>
      <w:szCs w:val="20"/>
      <w:lang w:val="zh-CN" w:bidi="zh-CN"/>
    </w:rPr>
  </w:style>
  <w:style w:type="paragraph" w:customStyle="1" w:styleId="Bodytext30">
    <w:name w:val="Body text|3"/>
    <w:basedOn w:val="a"/>
    <w:link w:val="Bodytext3"/>
    <w:rsid w:val="00137F98"/>
    <w:pPr>
      <w:spacing w:after="80"/>
      <w:jc w:val="left"/>
    </w:pPr>
    <w:rPr>
      <w:rFonts w:ascii="Times New Roman" w:eastAsia="Times New Roman" w:hAnsi="Times New Roman"/>
      <w:b/>
      <w:bCs/>
      <w:color w:val="000000"/>
      <w:kern w:val="0"/>
      <w:sz w:val="15"/>
      <w:szCs w:val="15"/>
      <w:lang w:eastAsia="en-US" w:bidi="en-US"/>
    </w:rPr>
  </w:style>
  <w:style w:type="paragraph" w:customStyle="1" w:styleId="Bodytext10">
    <w:name w:val="Body text|1"/>
    <w:basedOn w:val="a"/>
    <w:link w:val="Bodytext1"/>
    <w:rsid w:val="00137F98"/>
    <w:pPr>
      <w:spacing w:after="160"/>
      <w:jc w:val="left"/>
    </w:pPr>
    <w:rPr>
      <w:rFonts w:ascii="宋体" w:eastAsia="宋体" w:hAnsi="宋体" w:cs="宋体"/>
      <w:color w:val="000000"/>
      <w:kern w:val="0"/>
      <w:sz w:val="17"/>
      <w:szCs w:val="17"/>
      <w:lang w:val="zh-CN" w:bidi="zh-CN"/>
    </w:rPr>
  </w:style>
  <w:style w:type="table" w:styleId="ae">
    <w:name w:val="Table Grid"/>
    <w:basedOn w:val="a1"/>
    <w:rsid w:val="00137F98"/>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
    <w:name w:val="页脚 字符"/>
    <w:uiPriority w:val="99"/>
    <w:rsid w:val="00F8712F"/>
  </w:style>
</w:styles>
</file>

<file path=word/webSettings.xml><?xml version="1.0" encoding="utf-8"?>
<w:webSettings xmlns:r="http://schemas.openxmlformats.org/officeDocument/2006/relationships" xmlns:w="http://schemas.openxmlformats.org/wordprocessingml/2006/main">
  <w:divs>
    <w:div w:id="13112971">
      <w:bodyDiv w:val="1"/>
      <w:marLeft w:val="0"/>
      <w:marRight w:val="0"/>
      <w:marTop w:val="0"/>
      <w:marBottom w:val="0"/>
      <w:divBdr>
        <w:top w:val="none" w:sz="0" w:space="0" w:color="auto"/>
        <w:left w:val="none" w:sz="0" w:space="0" w:color="auto"/>
        <w:bottom w:val="none" w:sz="0" w:space="0" w:color="auto"/>
        <w:right w:val="none" w:sz="0" w:space="0" w:color="auto"/>
      </w:divBdr>
    </w:div>
    <w:div w:id="17195523">
      <w:bodyDiv w:val="1"/>
      <w:marLeft w:val="0"/>
      <w:marRight w:val="0"/>
      <w:marTop w:val="0"/>
      <w:marBottom w:val="0"/>
      <w:divBdr>
        <w:top w:val="none" w:sz="0" w:space="0" w:color="auto"/>
        <w:left w:val="none" w:sz="0" w:space="0" w:color="auto"/>
        <w:bottom w:val="none" w:sz="0" w:space="0" w:color="auto"/>
        <w:right w:val="none" w:sz="0" w:space="0" w:color="auto"/>
      </w:divBdr>
    </w:div>
    <w:div w:id="23213722">
      <w:bodyDiv w:val="1"/>
      <w:marLeft w:val="0"/>
      <w:marRight w:val="0"/>
      <w:marTop w:val="0"/>
      <w:marBottom w:val="0"/>
      <w:divBdr>
        <w:top w:val="none" w:sz="0" w:space="0" w:color="auto"/>
        <w:left w:val="none" w:sz="0" w:space="0" w:color="auto"/>
        <w:bottom w:val="none" w:sz="0" w:space="0" w:color="auto"/>
        <w:right w:val="none" w:sz="0" w:space="0" w:color="auto"/>
      </w:divBdr>
    </w:div>
    <w:div w:id="125200473">
      <w:bodyDiv w:val="1"/>
      <w:marLeft w:val="0"/>
      <w:marRight w:val="0"/>
      <w:marTop w:val="0"/>
      <w:marBottom w:val="0"/>
      <w:divBdr>
        <w:top w:val="none" w:sz="0" w:space="0" w:color="auto"/>
        <w:left w:val="none" w:sz="0" w:space="0" w:color="auto"/>
        <w:bottom w:val="none" w:sz="0" w:space="0" w:color="auto"/>
        <w:right w:val="none" w:sz="0" w:space="0" w:color="auto"/>
      </w:divBdr>
    </w:div>
    <w:div w:id="162546608">
      <w:bodyDiv w:val="1"/>
      <w:marLeft w:val="0"/>
      <w:marRight w:val="0"/>
      <w:marTop w:val="0"/>
      <w:marBottom w:val="0"/>
      <w:divBdr>
        <w:top w:val="none" w:sz="0" w:space="0" w:color="auto"/>
        <w:left w:val="none" w:sz="0" w:space="0" w:color="auto"/>
        <w:bottom w:val="none" w:sz="0" w:space="0" w:color="auto"/>
        <w:right w:val="none" w:sz="0" w:space="0" w:color="auto"/>
      </w:divBdr>
    </w:div>
    <w:div w:id="304700391">
      <w:bodyDiv w:val="1"/>
      <w:marLeft w:val="0"/>
      <w:marRight w:val="0"/>
      <w:marTop w:val="0"/>
      <w:marBottom w:val="0"/>
      <w:divBdr>
        <w:top w:val="none" w:sz="0" w:space="0" w:color="auto"/>
        <w:left w:val="none" w:sz="0" w:space="0" w:color="auto"/>
        <w:bottom w:val="none" w:sz="0" w:space="0" w:color="auto"/>
        <w:right w:val="none" w:sz="0" w:space="0" w:color="auto"/>
      </w:divBdr>
    </w:div>
    <w:div w:id="325860574">
      <w:bodyDiv w:val="1"/>
      <w:marLeft w:val="0"/>
      <w:marRight w:val="0"/>
      <w:marTop w:val="0"/>
      <w:marBottom w:val="0"/>
      <w:divBdr>
        <w:top w:val="none" w:sz="0" w:space="0" w:color="auto"/>
        <w:left w:val="none" w:sz="0" w:space="0" w:color="auto"/>
        <w:bottom w:val="none" w:sz="0" w:space="0" w:color="auto"/>
        <w:right w:val="none" w:sz="0" w:space="0" w:color="auto"/>
      </w:divBdr>
    </w:div>
    <w:div w:id="624505431">
      <w:bodyDiv w:val="1"/>
      <w:marLeft w:val="0"/>
      <w:marRight w:val="0"/>
      <w:marTop w:val="0"/>
      <w:marBottom w:val="0"/>
      <w:divBdr>
        <w:top w:val="none" w:sz="0" w:space="0" w:color="auto"/>
        <w:left w:val="none" w:sz="0" w:space="0" w:color="auto"/>
        <w:bottom w:val="none" w:sz="0" w:space="0" w:color="auto"/>
        <w:right w:val="none" w:sz="0" w:space="0" w:color="auto"/>
      </w:divBdr>
    </w:div>
    <w:div w:id="690490682">
      <w:bodyDiv w:val="1"/>
      <w:marLeft w:val="0"/>
      <w:marRight w:val="0"/>
      <w:marTop w:val="0"/>
      <w:marBottom w:val="0"/>
      <w:divBdr>
        <w:top w:val="none" w:sz="0" w:space="0" w:color="auto"/>
        <w:left w:val="none" w:sz="0" w:space="0" w:color="auto"/>
        <w:bottom w:val="none" w:sz="0" w:space="0" w:color="auto"/>
        <w:right w:val="none" w:sz="0" w:space="0" w:color="auto"/>
      </w:divBdr>
    </w:div>
    <w:div w:id="722370076">
      <w:bodyDiv w:val="1"/>
      <w:marLeft w:val="0"/>
      <w:marRight w:val="0"/>
      <w:marTop w:val="0"/>
      <w:marBottom w:val="0"/>
      <w:divBdr>
        <w:top w:val="none" w:sz="0" w:space="0" w:color="auto"/>
        <w:left w:val="none" w:sz="0" w:space="0" w:color="auto"/>
        <w:bottom w:val="none" w:sz="0" w:space="0" w:color="auto"/>
        <w:right w:val="none" w:sz="0" w:space="0" w:color="auto"/>
      </w:divBdr>
    </w:div>
    <w:div w:id="732390576">
      <w:bodyDiv w:val="1"/>
      <w:marLeft w:val="0"/>
      <w:marRight w:val="0"/>
      <w:marTop w:val="0"/>
      <w:marBottom w:val="0"/>
      <w:divBdr>
        <w:top w:val="none" w:sz="0" w:space="0" w:color="auto"/>
        <w:left w:val="none" w:sz="0" w:space="0" w:color="auto"/>
        <w:bottom w:val="none" w:sz="0" w:space="0" w:color="auto"/>
        <w:right w:val="none" w:sz="0" w:space="0" w:color="auto"/>
      </w:divBdr>
    </w:div>
    <w:div w:id="828255759">
      <w:bodyDiv w:val="1"/>
      <w:marLeft w:val="0"/>
      <w:marRight w:val="0"/>
      <w:marTop w:val="0"/>
      <w:marBottom w:val="0"/>
      <w:divBdr>
        <w:top w:val="none" w:sz="0" w:space="0" w:color="auto"/>
        <w:left w:val="none" w:sz="0" w:space="0" w:color="auto"/>
        <w:bottom w:val="none" w:sz="0" w:space="0" w:color="auto"/>
        <w:right w:val="none" w:sz="0" w:space="0" w:color="auto"/>
      </w:divBdr>
    </w:div>
    <w:div w:id="900868349">
      <w:bodyDiv w:val="1"/>
      <w:marLeft w:val="0"/>
      <w:marRight w:val="0"/>
      <w:marTop w:val="0"/>
      <w:marBottom w:val="0"/>
      <w:divBdr>
        <w:top w:val="none" w:sz="0" w:space="0" w:color="auto"/>
        <w:left w:val="none" w:sz="0" w:space="0" w:color="auto"/>
        <w:bottom w:val="none" w:sz="0" w:space="0" w:color="auto"/>
        <w:right w:val="none" w:sz="0" w:space="0" w:color="auto"/>
      </w:divBdr>
    </w:div>
    <w:div w:id="911157726">
      <w:bodyDiv w:val="1"/>
      <w:marLeft w:val="0"/>
      <w:marRight w:val="0"/>
      <w:marTop w:val="0"/>
      <w:marBottom w:val="0"/>
      <w:divBdr>
        <w:top w:val="none" w:sz="0" w:space="0" w:color="auto"/>
        <w:left w:val="none" w:sz="0" w:space="0" w:color="auto"/>
        <w:bottom w:val="none" w:sz="0" w:space="0" w:color="auto"/>
        <w:right w:val="none" w:sz="0" w:space="0" w:color="auto"/>
      </w:divBdr>
    </w:div>
    <w:div w:id="1004623534">
      <w:bodyDiv w:val="1"/>
      <w:marLeft w:val="0"/>
      <w:marRight w:val="0"/>
      <w:marTop w:val="0"/>
      <w:marBottom w:val="0"/>
      <w:divBdr>
        <w:top w:val="none" w:sz="0" w:space="0" w:color="auto"/>
        <w:left w:val="none" w:sz="0" w:space="0" w:color="auto"/>
        <w:bottom w:val="none" w:sz="0" w:space="0" w:color="auto"/>
        <w:right w:val="none" w:sz="0" w:space="0" w:color="auto"/>
      </w:divBdr>
    </w:div>
    <w:div w:id="1030495769">
      <w:bodyDiv w:val="1"/>
      <w:marLeft w:val="0"/>
      <w:marRight w:val="0"/>
      <w:marTop w:val="0"/>
      <w:marBottom w:val="0"/>
      <w:divBdr>
        <w:top w:val="none" w:sz="0" w:space="0" w:color="auto"/>
        <w:left w:val="none" w:sz="0" w:space="0" w:color="auto"/>
        <w:bottom w:val="none" w:sz="0" w:space="0" w:color="auto"/>
        <w:right w:val="none" w:sz="0" w:space="0" w:color="auto"/>
      </w:divBdr>
    </w:div>
    <w:div w:id="1154687373">
      <w:bodyDiv w:val="1"/>
      <w:marLeft w:val="0"/>
      <w:marRight w:val="0"/>
      <w:marTop w:val="0"/>
      <w:marBottom w:val="0"/>
      <w:divBdr>
        <w:top w:val="none" w:sz="0" w:space="0" w:color="auto"/>
        <w:left w:val="none" w:sz="0" w:space="0" w:color="auto"/>
        <w:bottom w:val="none" w:sz="0" w:space="0" w:color="auto"/>
        <w:right w:val="none" w:sz="0" w:space="0" w:color="auto"/>
      </w:divBdr>
    </w:div>
    <w:div w:id="1257903202">
      <w:bodyDiv w:val="1"/>
      <w:marLeft w:val="0"/>
      <w:marRight w:val="0"/>
      <w:marTop w:val="0"/>
      <w:marBottom w:val="0"/>
      <w:divBdr>
        <w:top w:val="none" w:sz="0" w:space="0" w:color="auto"/>
        <w:left w:val="none" w:sz="0" w:space="0" w:color="auto"/>
        <w:bottom w:val="none" w:sz="0" w:space="0" w:color="auto"/>
        <w:right w:val="none" w:sz="0" w:space="0" w:color="auto"/>
      </w:divBdr>
    </w:div>
    <w:div w:id="1273971916">
      <w:bodyDiv w:val="1"/>
      <w:marLeft w:val="0"/>
      <w:marRight w:val="0"/>
      <w:marTop w:val="0"/>
      <w:marBottom w:val="0"/>
      <w:divBdr>
        <w:top w:val="none" w:sz="0" w:space="0" w:color="auto"/>
        <w:left w:val="none" w:sz="0" w:space="0" w:color="auto"/>
        <w:bottom w:val="none" w:sz="0" w:space="0" w:color="auto"/>
        <w:right w:val="none" w:sz="0" w:space="0" w:color="auto"/>
      </w:divBdr>
    </w:div>
    <w:div w:id="1291210769">
      <w:bodyDiv w:val="1"/>
      <w:marLeft w:val="0"/>
      <w:marRight w:val="0"/>
      <w:marTop w:val="0"/>
      <w:marBottom w:val="0"/>
      <w:divBdr>
        <w:top w:val="none" w:sz="0" w:space="0" w:color="auto"/>
        <w:left w:val="none" w:sz="0" w:space="0" w:color="auto"/>
        <w:bottom w:val="none" w:sz="0" w:space="0" w:color="auto"/>
        <w:right w:val="none" w:sz="0" w:space="0" w:color="auto"/>
      </w:divBdr>
    </w:div>
    <w:div w:id="1323584211">
      <w:bodyDiv w:val="1"/>
      <w:marLeft w:val="0"/>
      <w:marRight w:val="0"/>
      <w:marTop w:val="0"/>
      <w:marBottom w:val="0"/>
      <w:divBdr>
        <w:top w:val="none" w:sz="0" w:space="0" w:color="auto"/>
        <w:left w:val="none" w:sz="0" w:space="0" w:color="auto"/>
        <w:bottom w:val="none" w:sz="0" w:space="0" w:color="auto"/>
        <w:right w:val="none" w:sz="0" w:space="0" w:color="auto"/>
      </w:divBdr>
    </w:div>
    <w:div w:id="1376198222">
      <w:bodyDiv w:val="1"/>
      <w:marLeft w:val="0"/>
      <w:marRight w:val="0"/>
      <w:marTop w:val="0"/>
      <w:marBottom w:val="0"/>
      <w:divBdr>
        <w:top w:val="none" w:sz="0" w:space="0" w:color="auto"/>
        <w:left w:val="none" w:sz="0" w:space="0" w:color="auto"/>
        <w:bottom w:val="none" w:sz="0" w:space="0" w:color="auto"/>
        <w:right w:val="none" w:sz="0" w:space="0" w:color="auto"/>
      </w:divBdr>
    </w:div>
    <w:div w:id="1520044082">
      <w:bodyDiv w:val="1"/>
      <w:marLeft w:val="0"/>
      <w:marRight w:val="0"/>
      <w:marTop w:val="0"/>
      <w:marBottom w:val="0"/>
      <w:divBdr>
        <w:top w:val="none" w:sz="0" w:space="0" w:color="auto"/>
        <w:left w:val="none" w:sz="0" w:space="0" w:color="auto"/>
        <w:bottom w:val="none" w:sz="0" w:space="0" w:color="auto"/>
        <w:right w:val="none" w:sz="0" w:space="0" w:color="auto"/>
      </w:divBdr>
    </w:div>
    <w:div w:id="1577284677">
      <w:bodyDiv w:val="1"/>
      <w:marLeft w:val="0"/>
      <w:marRight w:val="0"/>
      <w:marTop w:val="0"/>
      <w:marBottom w:val="0"/>
      <w:divBdr>
        <w:top w:val="none" w:sz="0" w:space="0" w:color="auto"/>
        <w:left w:val="none" w:sz="0" w:space="0" w:color="auto"/>
        <w:bottom w:val="none" w:sz="0" w:space="0" w:color="auto"/>
        <w:right w:val="none" w:sz="0" w:space="0" w:color="auto"/>
      </w:divBdr>
    </w:div>
    <w:div w:id="1662541627">
      <w:bodyDiv w:val="1"/>
      <w:marLeft w:val="0"/>
      <w:marRight w:val="0"/>
      <w:marTop w:val="0"/>
      <w:marBottom w:val="0"/>
      <w:divBdr>
        <w:top w:val="none" w:sz="0" w:space="0" w:color="auto"/>
        <w:left w:val="none" w:sz="0" w:space="0" w:color="auto"/>
        <w:bottom w:val="none" w:sz="0" w:space="0" w:color="auto"/>
        <w:right w:val="none" w:sz="0" w:space="0" w:color="auto"/>
      </w:divBdr>
    </w:div>
    <w:div w:id="1768184899">
      <w:bodyDiv w:val="1"/>
      <w:marLeft w:val="0"/>
      <w:marRight w:val="0"/>
      <w:marTop w:val="0"/>
      <w:marBottom w:val="0"/>
      <w:divBdr>
        <w:top w:val="none" w:sz="0" w:space="0" w:color="auto"/>
        <w:left w:val="none" w:sz="0" w:space="0" w:color="auto"/>
        <w:bottom w:val="none" w:sz="0" w:space="0" w:color="auto"/>
        <w:right w:val="none" w:sz="0" w:space="0" w:color="auto"/>
      </w:divBdr>
    </w:div>
    <w:div w:id="1817721882">
      <w:bodyDiv w:val="1"/>
      <w:marLeft w:val="0"/>
      <w:marRight w:val="0"/>
      <w:marTop w:val="0"/>
      <w:marBottom w:val="0"/>
      <w:divBdr>
        <w:top w:val="none" w:sz="0" w:space="0" w:color="auto"/>
        <w:left w:val="none" w:sz="0" w:space="0" w:color="auto"/>
        <w:bottom w:val="none" w:sz="0" w:space="0" w:color="auto"/>
        <w:right w:val="none" w:sz="0" w:space="0" w:color="auto"/>
      </w:divBdr>
    </w:div>
    <w:div w:id="1839225232">
      <w:bodyDiv w:val="1"/>
      <w:marLeft w:val="0"/>
      <w:marRight w:val="0"/>
      <w:marTop w:val="0"/>
      <w:marBottom w:val="0"/>
      <w:divBdr>
        <w:top w:val="none" w:sz="0" w:space="0" w:color="auto"/>
        <w:left w:val="none" w:sz="0" w:space="0" w:color="auto"/>
        <w:bottom w:val="none" w:sz="0" w:space="0" w:color="auto"/>
        <w:right w:val="none" w:sz="0" w:space="0" w:color="auto"/>
      </w:divBdr>
    </w:div>
    <w:div w:id="1880164343">
      <w:bodyDiv w:val="1"/>
      <w:marLeft w:val="0"/>
      <w:marRight w:val="0"/>
      <w:marTop w:val="0"/>
      <w:marBottom w:val="0"/>
      <w:divBdr>
        <w:top w:val="none" w:sz="0" w:space="0" w:color="auto"/>
        <w:left w:val="none" w:sz="0" w:space="0" w:color="auto"/>
        <w:bottom w:val="none" w:sz="0" w:space="0" w:color="auto"/>
        <w:right w:val="none" w:sz="0" w:space="0" w:color="auto"/>
      </w:divBdr>
    </w:div>
    <w:div w:id="1935358903">
      <w:bodyDiv w:val="1"/>
      <w:marLeft w:val="0"/>
      <w:marRight w:val="0"/>
      <w:marTop w:val="0"/>
      <w:marBottom w:val="0"/>
      <w:divBdr>
        <w:top w:val="none" w:sz="0" w:space="0" w:color="auto"/>
        <w:left w:val="none" w:sz="0" w:space="0" w:color="auto"/>
        <w:bottom w:val="none" w:sz="0" w:space="0" w:color="auto"/>
        <w:right w:val="none" w:sz="0" w:space="0" w:color="auto"/>
      </w:divBdr>
    </w:div>
    <w:div w:id="1939294635">
      <w:bodyDiv w:val="1"/>
      <w:marLeft w:val="0"/>
      <w:marRight w:val="0"/>
      <w:marTop w:val="0"/>
      <w:marBottom w:val="0"/>
      <w:divBdr>
        <w:top w:val="none" w:sz="0" w:space="0" w:color="auto"/>
        <w:left w:val="none" w:sz="0" w:space="0" w:color="auto"/>
        <w:bottom w:val="none" w:sz="0" w:space="0" w:color="auto"/>
        <w:right w:val="none" w:sz="0" w:space="0" w:color="auto"/>
      </w:divBdr>
    </w:div>
    <w:div w:id="1962490245">
      <w:bodyDiv w:val="1"/>
      <w:marLeft w:val="0"/>
      <w:marRight w:val="0"/>
      <w:marTop w:val="0"/>
      <w:marBottom w:val="0"/>
      <w:divBdr>
        <w:top w:val="none" w:sz="0" w:space="0" w:color="auto"/>
        <w:left w:val="none" w:sz="0" w:space="0" w:color="auto"/>
        <w:bottom w:val="none" w:sz="0" w:space="0" w:color="auto"/>
        <w:right w:val="none" w:sz="0" w:space="0" w:color="auto"/>
      </w:divBdr>
    </w:div>
    <w:div w:id="2003384346">
      <w:bodyDiv w:val="1"/>
      <w:marLeft w:val="0"/>
      <w:marRight w:val="0"/>
      <w:marTop w:val="0"/>
      <w:marBottom w:val="0"/>
      <w:divBdr>
        <w:top w:val="none" w:sz="0" w:space="0" w:color="auto"/>
        <w:left w:val="none" w:sz="0" w:space="0" w:color="auto"/>
        <w:bottom w:val="none" w:sz="0" w:space="0" w:color="auto"/>
        <w:right w:val="none" w:sz="0" w:space="0" w:color="auto"/>
      </w:divBdr>
    </w:div>
    <w:div w:id="2028168823">
      <w:bodyDiv w:val="1"/>
      <w:marLeft w:val="0"/>
      <w:marRight w:val="0"/>
      <w:marTop w:val="0"/>
      <w:marBottom w:val="0"/>
      <w:divBdr>
        <w:top w:val="none" w:sz="0" w:space="0" w:color="auto"/>
        <w:left w:val="none" w:sz="0" w:space="0" w:color="auto"/>
        <w:bottom w:val="none" w:sz="0" w:space="0" w:color="auto"/>
        <w:right w:val="none" w:sz="0" w:space="0" w:color="auto"/>
      </w:divBdr>
    </w:div>
    <w:div w:id="2135710166">
      <w:bodyDiv w:val="1"/>
      <w:marLeft w:val="0"/>
      <w:marRight w:val="0"/>
      <w:marTop w:val="0"/>
      <w:marBottom w:val="0"/>
      <w:divBdr>
        <w:top w:val="none" w:sz="0" w:space="0" w:color="auto"/>
        <w:left w:val="none" w:sz="0" w:space="0" w:color="auto"/>
        <w:bottom w:val="none" w:sz="0" w:space="0" w:color="auto"/>
        <w:right w:val="none" w:sz="0" w:space="0" w:color="auto"/>
      </w:divBdr>
    </w:div>
  </w:divs>
  <w:encoding w:val="x-cp20936"/>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header" Target="header4.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7.png"/><Relationship Id="rId34" Type="http://schemas.openxmlformats.org/officeDocument/2006/relationships/image" Target="media/image20.png"/><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header" Target="header5.xml"/><Relationship Id="rId40" Type="http://schemas.microsoft.com/office/2011/relationships/people" Target="people.xml"/><Relationship Id="rId5" Type="http://schemas.openxmlformats.org/officeDocument/2006/relationships/footnotes" Target="footnote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10" Type="http://schemas.openxmlformats.org/officeDocument/2006/relationships/footer" Target="footer2.xml"/><Relationship Id="rId19" Type="http://schemas.openxmlformats.org/officeDocument/2006/relationships/image" Target="media/image5.png"/><Relationship Id="rId31" Type="http://schemas.openxmlformats.org/officeDocument/2006/relationships/image" Target="media/image17.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footer" Target="footer4.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CFFB7C-B09C-4699-BF54-F068C3EC7C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27</Pages>
  <Words>1989</Words>
  <Characters>11342</Characters>
  <Application>Microsoft Office Word</Application>
  <DocSecurity>0</DocSecurity>
  <Lines>94</Lines>
  <Paragraphs>26</Paragraphs>
  <ScaleCrop>false</ScaleCrop>
  <Company>Microsoft</Company>
  <LinksUpToDate>false</LinksUpToDate>
  <CharactersWithSpaces>13305</CharactersWithSpaces>
  <SharedDoc>false</SharedDoc>
  <HLinks>
    <vt:vector size="120" baseType="variant">
      <vt:variant>
        <vt:i4>1703994</vt:i4>
      </vt:variant>
      <vt:variant>
        <vt:i4>116</vt:i4>
      </vt:variant>
      <vt:variant>
        <vt:i4>0</vt:i4>
      </vt:variant>
      <vt:variant>
        <vt:i4>5</vt:i4>
      </vt:variant>
      <vt:variant>
        <vt:lpwstr/>
      </vt:variant>
      <vt:variant>
        <vt:lpwstr>_Toc19023482</vt:lpwstr>
      </vt:variant>
      <vt:variant>
        <vt:i4>1638458</vt:i4>
      </vt:variant>
      <vt:variant>
        <vt:i4>110</vt:i4>
      </vt:variant>
      <vt:variant>
        <vt:i4>0</vt:i4>
      </vt:variant>
      <vt:variant>
        <vt:i4>5</vt:i4>
      </vt:variant>
      <vt:variant>
        <vt:lpwstr/>
      </vt:variant>
      <vt:variant>
        <vt:lpwstr>_Toc19023481</vt:lpwstr>
      </vt:variant>
      <vt:variant>
        <vt:i4>1572922</vt:i4>
      </vt:variant>
      <vt:variant>
        <vt:i4>104</vt:i4>
      </vt:variant>
      <vt:variant>
        <vt:i4>0</vt:i4>
      </vt:variant>
      <vt:variant>
        <vt:i4>5</vt:i4>
      </vt:variant>
      <vt:variant>
        <vt:lpwstr/>
      </vt:variant>
      <vt:variant>
        <vt:lpwstr>_Toc19023480</vt:lpwstr>
      </vt:variant>
      <vt:variant>
        <vt:i4>1114165</vt:i4>
      </vt:variant>
      <vt:variant>
        <vt:i4>98</vt:i4>
      </vt:variant>
      <vt:variant>
        <vt:i4>0</vt:i4>
      </vt:variant>
      <vt:variant>
        <vt:i4>5</vt:i4>
      </vt:variant>
      <vt:variant>
        <vt:lpwstr/>
      </vt:variant>
      <vt:variant>
        <vt:lpwstr>_Toc19023479</vt:lpwstr>
      </vt:variant>
      <vt:variant>
        <vt:i4>1048629</vt:i4>
      </vt:variant>
      <vt:variant>
        <vt:i4>92</vt:i4>
      </vt:variant>
      <vt:variant>
        <vt:i4>0</vt:i4>
      </vt:variant>
      <vt:variant>
        <vt:i4>5</vt:i4>
      </vt:variant>
      <vt:variant>
        <vt:lpwstr/>
      </vt:variant>
      <vt:variant>
        <vt:lpwstr>_Toc19023478</vt:lpwstr>
      </vt:variant>
      <vt:variant>
        <vt:i4>2031669</vt:i4>
      </vt:variant>
      <vt:variant>
        <vt:i4>86</vt:i4>
      </vt:variant>
      <vt:variant>
        <vt:i4>0</vt:i4>
      </vt:variant>
      <vt:variant>
        <vt:i4>5</vt:i4>
      </vt:variant>
      <vt:variant>
        <vt:lpwstr/>
      </vt:variant>
      <vt:variant>
        <vt:lpwstr>_Toc19023477</vt:lpwstr>
      </vt:variant>
      <vt:variant>
        <vt:i4>1966133</vt:i4>
      </vt:variant>
      <vt:variant>
        <vt:i4>80</vt:i4>
      </vt:variant>
      <vt:variant>
        <vt:i4>0</vt:i4>
      </vt:variant>
      <vt:variant>
        <vt:i4>5</vt:i4>
      </vt:variant>
      <vt:variant>
        <vt:lpwstr/>
      </vt:variant>
      <vt:variant>
        <vt:lpwstr>_Toc19023476</vt:lpwstr>
      </vt:variant>
      <vt:variant>
        <vt:i4>1900597</vt:i4>
      </vt:variant>
      <vt:variant>
        <vt:i4>74</vt:i4>
      </vt:variant>
      <vt:variant>
        <vt:i4>0</vt:i4>
      </vt:variant>
      <vt:variant>
        <vt:i4>5</vt:i4>
      </vt:variant>
      <vt:variant>
        <vt:lpwstr/>
      </vt:variant>
      <vt:variant>
        <vt:lpwstr>_Toc19023475</vt:lpwstr>
      </vt:variant>
      <vt:variant>
        <vt:i4>1835061</vt:i4>
      </vt:variant>
      <vt:variant>
        <vt:i4>68</vt:i4>
      </vt:variant>
      <vt:variant>
        <vt:i4>0</vt:i4>
      </vt:variant>
      <vt:variant>
        <vt:i4>5</vt:i4>
      </vt:variant>
      <vt:variant>
        <vt:lpwstr/>
      </vt:variant>
      <vt:variant>
        <vt:lpwstr>_Toc19023474</vt:lpwstr>
      </vt:variant>
      <vt:variant>
        <vt:i4>1769525</vt:i4>
      </vt:variant>
      <vt:variant>
        <vt:i4>62</vt:i4>
      </vt:variant>
      <vt:variant>
        <vt:i4>0</vt:i4>
      </vt:variant>
      <vt:variant>
        <vt:i4>5</vt:i4>
      </vt:variant>
      <vt:variant>
        <vt:lpwstr/>
      </vt:variant>
      <vt:variant>
        <vt:lpwstr>_Toc19023473</vt:lpwstr>
      </vt:variant>
      <vt:variant>
        <vt:i4>1703989</vt:i4>
      </vt:variant>
      <vt:variant>
        <vt:i4>56</vt:i4>
      </vt:variant>
      <vt:variant>
        <vt:i4>0</vt:i4>
      </vt:variant>
      <vt:variant>
        <vt:i4>5</vt:i4>
      </vt:variant>
      <vt:variant>
        <vt:lpwstr/>
      </vt:variant>
      <vt:variant>
        <vt:lpwstr>_Toc19023472</vt:lpwstr>
      </vt:variant>
      <vt:variant>
        <vt:i4>1638453</vt:i4>
      </vt:variant>
      <vt:variant>
        <vt:i4>50</vt:i4>
      </vt:variant>
      <vt:variant>
        <vt:i4>0</vt:i4>
      </vt:variant>
      <vt:variant>
        <vt:i4>5</vt:i4>
      </vt:variant>
      <vt:variant>
        <vt:lpwstr/>
      </vt:variant>
      <vt:variant>
        <vt:lpwstr>_Toc19023471</vt:lpwstr>
      </vt:variant>
      <vt:variant>
        <vt:i4>1572917</vt:i4>
      </vt:variant>
      <vt:variant>
        <vt:i4>44</vt:i4>
      </vt:variant>
      <vt:variant>
        <vt:i4>0</vt:i4>
      </vt:variant>
      <vt:variant>
        <vt:i4>5</vt:i4>
      </vt:variant>
      <vt:variant>
        <vt:lpwstr/>
      </vt:variant>
      <vt:variant>
        <vt:lpwstr>_Toc19023470</vt:lpwstr>
      </vt:variant>
      <vt:variant>
        <vt:i4>1114164</vt:i4>
      </vt:variant>
      <vt:variant>
        <vt:i4>38</vt:i4>
      </vt:variant>
      <vt:variant>
        <vt:i4>0</vt:i4>
      </vt:variant>
      <vt:variant>
        <vt:i4>5</vt:i4>
      </vt:variant>
      <vt:variant>
        <vt:lpwstr/>
      </vt:variant>
      <vt:variant>
        <vt:lpwstr>_Toc19023469</vt:lpwstr>
      </vt:variant>
      <vt:variant>
        <vt:i4>1900596</vt:i4>
      </vt:variant>
      <vt:variant>
        <vt:i4>32</vt:i4>
      </vt:variant>
      <vt:variant>
        <vt:i4>0</vt:i4>
      </vt:variant>
      <vt:variant>
        <vt:i4>5</vt:i4>
      </vt:variant>
      <vt:variant>
        <vt:lpwstr/>
      </vt:variant>
      <vt:variant>
        <vt:lpwstr>_Toc19023465</vt:lpwstr>
      </vt:variant>
      <vt:variant>
        <vt:i4>1835060</vt:i4>
      </vt:variant>
      <vt:variant>
        <vt:i4>26</vt:i4>
      </vt:variant>
      <vt:variant>
        <vt:i4>0</vt:i4>
      </vt:variant>
      <vt:variant>
        <vt:i4>5</vt:i4>
      </vt:variant>
      <vt:variant>
        <vt:lpwstr/>
      </vt:variant>
      <vt:variant>
        <vt:lpwstr>_Toc19023464</vt:lpwstr>
      </vt:variant>
      <vt:variant>
        <vt:i4>1769524</vt:i4>
      </vt:variant>
      <vt:variant>
        <vt:i4>20</vt:i4>
      </vt:variant>
      <vt:variant>
        <vt:i4>0</vt:i4>
      </vt:variant>
      <vt:variant>
        <vt:i4>5</vt:i4>
      </vt:variant>
      <vt:variant>
        <vt:lpwstr/>
      </vt:variant>
      <vt:variant>
        <vt:lpwstr>_Toc19023463</vt:lpwstr>
      </vt:variant>
      <vt:variant>
        <vt:i4>1703988</vt:i4>
      </vt:variant>
      <vt:variant>
        <vt:i4>14</vt:i4>
      </vt:variant>
      <vt:variant>
        <vt:i4>0</vt:i4>
      </vt:variant>
      <vt:variant>
        <vt:i4>5</vt:i4>
      </vt:variant>
      <vt:variant>
        <vt:lpwstr/>
      </vt:variant>
      <vt:variant>
        <vt:lpwstr>_Toc19023462</vt:lpwstr>
      </vt:variant>
      <vt:variant>
        <vt:i4>1638452</vt:i4>
      </vt:variant>
      <vt:variant>
        <vt:i4>8</vt:i4>
      </vt:variant>
      <vt:variant>
        <vt:i4>0</vt:i4>
      </vt:variant>
      <vt:variant>
        <vt:i4>5</vt:i4>
      </vt:variant>
      <vt:variant>
        <vt:lpwstr/>
      </vt:variant>
      <vt:variant>
        <vt:lpwstr>_Toc19023461</vt:lpwstr>
      </vt:variant>
      <vt:variant>
        <vt:i4>1572916</vt:i4>
      </vt:variant>
      <vt:variant>
        <vt:i4>2</vt:i4>
      </vt:variant>
      <vt:variant>
        <vt:i4>0</vt:i4>
      </vt:variant>
      <vt:variant>
        <vt:i4>5</vt:i4>
      </vt:variant>
      <vt:variant>
        <vt:lpwstr/>
      </vt:variant>
      <vt:variant>
        <vt:lpwstr>_Toc19023460</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信托计划监管报告</dc:title>
  <dc:creator>walkinnet</dc:creator>
  <cp:lastModifiedBy>LongDong</cp:lastModifiedBy>
  <cp:revision>5</cp:revision>
  <cp:lastPrinted>2019-08-09T10:13:00Z</cp:lastPrinted>
  <dcterms:created xsi:type="dcterms:W3CDTF">2020-03-09T04:04:00Z</dcterms:created>
  <dcterms:modified xsi:type="dcterms:W3CDTF">2020-03-09T04:07:00Z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2052-11.1.0.8952</vt:lpwstr>
  </property>
</Properties>
</file>