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北京市昌平区昌平镇府学路甲28号楼1至2层甲28-2商业用房房地产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抵押类别墅（含四合院）类项目：收费500/栋；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非住宅类（含住宅开发贷款）评估项目：收费按国家标准的1.56折。</w:t>
      </w:r>
    </w:p>
    <w:p>
      <w:pPr>
        <w:spacing w:line="500" w:lineRule="exact"/>
        <w:ind w:left="560"/>
        <w:rPr>
          <w:rFonts w:ascii="Arial" w:hAnsi="Arial" w:eastAsia="楷体_GB2312" w:cs="Arial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1347</w:t>
      </w:r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元，抵押物为</w:t>
      </w:r>
      <w:r>
        <w:rPr>
          <w:rFonts w:hint="eastAsia" w:ascii="Arial" w:hAnsi="Arial" w:eastAsia="楷体_GB2312" w:cs="Arial"/>
          <w:sz w:val="28"/>
          <w:szCs w:val="28"/>
          <w:lang w:eastAsia="zh-CN"/>
        </w:rPr>
        <w:t>商业</w:t>
      </w:r>
      <w:bookmarkStart w:id="0" w:name="_GoBack"/>
      <w:bookmarkEnd w:id="0"/>
      <w:r>
        <w:rPr>
          <w:rFonts w:hint="eastAsia" w:ascii="Arial" w:hAnsi="Arial" w:eastAsia="楷体_GB2312" w:cs="Arial"/>
          <w:sz w:val="28"/>
          <w:szCs w:val="28"/>
        </w:rPr>
        <w:t>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4081</w:t>
      </w:r>
      <w:r>
        <w:rPr>
          <w:rFonts w:ascii="Arial" w:hAnsi="Arial" w:eastAsia="楷体_GB2312" w:cs="Arial"/>
          <w:sz w:val="28"/>
          <w:szCs w:val="28"/>
        </w:rPr>
        <w:t>元。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</w:rPr>
        <w:t>3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</w:rPr>
        <w:t>2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15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00E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05B30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B4DD2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B1951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4755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B0E18"/>
    <w:rsid w:val="00DC362A"/>
    <w:rsid w:val="00DC5253"/>
    <w:rsid w:val="00DD455E"/>
    <w:rsid w:val="00DF200C"/>
    <w:rsid w:val="00E12B49"/>
    <w:rsid w:val="00E138CC"/>
    <w:rsid w:val="00E3219B"/>
    <w:rsid w:val="00E37FDE"/>
    <w:rsid w:val="00E57780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2C9827D1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75</Words>
  <Characters>429</Characters>
  <Lines>3</Lines>
  <Paragraphs>1</Paragraphs>
  <TotalTime>45</TotalTime>
  <ScaleCrop>false</ScaleCrop>
  <LinksUpToDate>false</LinksUpToDate>
  <CharactersWithSpaces>503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sophia雅0407</cp:lastModifiedBy>
  <cp:lastPrinted>2010-12-06T05:49:00Z</cp:lastPrinted>
  <dcterms:modified xsi:type="dcterms:W3CDTF">2023-02-15T09:34:51Z</dcterms:modified>
  <dc:title>关于“隆福广场”评估报告评估费收费收费说明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6B7845B7815E444FA5BF74325A3D98A0</vt:lpwstr>
  </property>
</Properties>
</file>