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BC" w:rsidRDefault="008565BC" w:rsidP="008565BC">
      <w:pPr>
        <w:jc w:val="center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8565BC">
        <w:rPr>
          <w:rFonts w:ascii="仿宋_GB2312" w:eastAsia="仿宋_GB2312" w:hint="eastAsia"/>
          <w:b/>
          <w:bCs/>
          <w:sz w:val="32"/>
          <w:szCs w:val="32"/>
        </w:rPr>
        <w:t>华融新兴产业</w:t>
      </w:r>
      <w:proofErr w:type="gramEnd"/>
      <w:r w:rsidRPr="008565BC">
        <w:rPr>
          <w:rFonts w:ascii="仿宋_GB2312" w:eastAsia="仿宋_GB2312" w:hint="eastAsia"/>
          <w:b/>
          <w:bCs/>
          <w:sz w:val="32"/>
          <w:szCs w:val="32"/>
        </w:rPr>
        <w:t>投资管理股份有限公司</w:t>
      </w:r>
    </w:p>
    <w:p w:rsidR="00E34EC9" w:rsidRPr="008565BC" w:rsidRDefault="008565BC" w:rsidP="008565BC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8565BC">
        <w:rPr>
          <w:rFonts w:ascii="仿宋_GB2312" w:eastAsia="仿宋_GB2312" w:hint="eastAsia"/>
          <w:b/>
          <w:bCs/>
          <w:sz w:val="32"/>
          <w:szCs w:val="32"/>
        </w:rPr>
        <w:t>江苏省镇江</w:t>
      </w:r>
      <w:proofErr w:type="gramStart"/>
      <w:r w:rsidRPr="008565BC">
        <w:rPr>
          <w:rFonts w:ascii="仿宋_GB2312" w:eastAsia="仿宋_GB2312" w:hint="eastAsia"/>
          <w:b/>
          <w:bCs/>
          <w:sz w:val="32"/>
          <w:szCs w:val="32"/>
        </w:rPr>
        <w:t>市项目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收费及进度安排</w:t>
      </w:r>
    </w:p>
    <w:p w:rsidR="008565BC" w:rsidRDefault="008565BC" w:rsidP="008565BC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8565BC" w:rsidRPr="002454A4" w:rsidRDefault="002454A4" w:rsidP="002454A4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454A4">
        <w:rPr>
          <w:rFonts w:hint="eastAsia"/>
          <w:sz w:val="28"/>
          <w:szCs w:val="28"/>
        </w:rPr>
        <w:t>评估收费</w:t>
      </w:r>
    </w:p>
    <w:p w:rsidR="002454A4" w:rsidRDefault="00DF3133" w:rsidP="002454A4">
      <w:pPr>
        <w:pStyle w:val="a4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本次评估费共计人民币陆</w:t>
      </w:r>
      <w:bookmarkStart w:id="0" w:name="_GoBack"/>
      <w:bookmarkEnd w:id="0"/>
      <w:r w:rsidR="002454A4">
        <w:rPr>
          <w:rFonts w:hint="eastAsia"/>
          <w:sz w:val="28"/>
          <w:szCs w:val="28"/>
        </w:rPr>
        <w:t>万元，包括差旅费及相关</w:t>
      </w:r>
      <w:r w:rsidR="002454A4" w:rsidRPr="002454A4">
        <w:rPr>
          <w:rFonts w:hint="eastAsia"/>
          <w:sz w:val="28"/>
          <w:szCs w:val="28"/>
        </w:rPr>
        <w:t>税费</w:t>
      </w:r>
      <w:r w:rsidR="00915BD9">
        <w:rPr>
          <w:rFonts w:hint="eastAsia"/>
          <w:sz w:val="28"/>
          <w:szCs w:val="28"/>
        </w:rPr>
        <w:t>。</w:t>
      </w:r>
    </w:p>
    <w:p w:rsidR="002454A4" w:rsidRDefault="002454A4" w:rsidP="002454A4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作业时间</w:t>
      </w:r>
    </w:p>
    <w:p w:rsidR="002454A4" w:rsidRDefault="002454A4" w:rsidP="002454A4">
      <w:pPr>
        <w:pStyle w:val="a4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最早进场时间：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 w:rsidR="00915BD9">
        <w:rPr>
          <w:rFonts w:hint="eastAsia"/>
          <w:sz w:val="28"/>
          <w:szCs w:val="28"/>
        </w:rPr>
        <w:t>；</w:t>
      </w:r>
    </w:p>
    <w:p w:rsidR="002454A4" w:rsidRDefault="002454A4" w:rsidP="002454A4">
      <w:pPr>
        <w:pStyle w:val="a4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报告完成时间：资料齐全后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个工作日</w:t>
      </w:r>
      <w:r w:rsidR="00915BD9">
        <w:rPr>
          <w:rFonts w:hint="eastAsia"/>
          <w:sz w:val="28"/>
          <w:szCs w:val="28"/>
        </w:rPr>
        <w:t>。</w:t>
      </w:r>
    </w:p>
    <w:p w:rsidR="002454A4" w:rsidRDefault="000267C9" w:rsidP="000267C9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人员安排</w:t>
      </w:r>
    </w:p>
    <w:p w:rsidR="000267C9" w:rsidRDefault="000267C9" w:rsidP="000267C9">
      <w:pPr>
        <w:pStyle w:val="a4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估价人员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人，至少一名估价师。</w:t>
      </w:r>
    </w:p>
    <w:p w:rsidR="000267C9" w:rsidRDefault="000267C9" w:rsidP="000267C9">
      <w:pPr>
        <w:pStyle w:val="a4"/>
        <w:ind w:left="720" w:firstLineChars="0" w:firstLine="0"/>
        <w:jc w:val="left"/>
        <w:rPr>
          <w:sz w:val="28"/>
          <w:szCs w:val="28"/>
        </w:rPr>
      </w:pPr>
    </w:p>
    <w:p w:rsidR="000267C9" w:rsidRDefault="000267C9" w:rsidP="000267C9">
      <w:pPr>
        <w:pStyle w:val="a4"/>
        <w:ind w:left="720" w:firstLineChars="0" w:firstLine="0"/>
        <w:jc w:val="left"/>
        <w:rPr>
          <w:sz w:val="28"/>
          <w:szCs w:val="28"/>
        </w:rPr>
      </w:pPr>
    </w:p>
    <w:p w:rsidR="000267C9" w:rsidRDefault="000267C9" w:rsidP="000267C9">
      <w:pPr>
        <w:pStyle w:val="a4"/>
        <w:ind w:left="720" w:firstLineChars="0" w:firstLine="0"/>
        <w:jc w:val="left"/>
        <w:rPr>
          <w:sz w:val="28"/>
          <w:szCs w:val="28"/>
        </w:rPr>
      </w:pPr>
    </w:p>
    <w:p w:rsidR="000267C9" w:rsidRDefault="000267C9" w:rsidP="000267C9">
      <w:pPr>
        <w:pStyle w:val="a4"/>
        <w:ind w:left="720" w:firstLineChars="0" w:firstLine="0"/>
        <w:jc w:val="left"/>
        <w:rPr>
          <w:sz w:val="28"/>
          <w:szCs w:val="28"/>
        </w:rPr>
      </w:pPr>
    </w:p>
    <w:p w:rsidR="000267C9" w:rsidRPr="00E611F0" w:rsidRDefault="000267C9" w:rsidP="000267C9">
      <w:pPr>
        <w:spacing w:line="480" w:lineRule="auto"/>
        <w:jc w:val="right"/>
        <w:rPr>
          <w:rFonts w:ascii="Arial" w:hAnsi="Arial"/>
        </w:rPr>
      </w:pPr>
      <w:proofErr w:type="gramStart"/>
      <w:r w:rsidRPr="000267C9">
        <w:rPr>
          <w:rFonts w:hint="eastAsia"/>
          <w:sz w:val="28"/>
          <w:szCs w:val="28"/>
        </w:rPr>
        <w:t>北京康正宏</w:t>
      </w:r>
      <w:proofErr w:type="gramEnd"/>
      <w:r w:rsidRPr="000267C9">
        <w:rPr>
          <w:rFonts w:hint="eastAsia"/>
          <w:sz w:val="28"/>
          <w:szCs w:val="28"/>
        </w:rPr>
        <w:t>基房地产评估有限公司</w:t>
      </w:r>
    </w:p>
    <w:p w:rsidR="000267C9" w:rsidRPr="000267C9" w:rsidRDefault="000267C9" w:rsidP="000267C9">
      <w:pPr>
        <w:spacing w:line="480" w:lineRule="auto"/>
        <w:ind w:right="560"/>
        <w:jc w:val="right"/>
        <w:rPr>
          <w:sz w:val="28"/>
          <w:szCs w:val="28"/>
        </w:rPr>
      </w:pPr>
      <w:r w:rsidRPr="000267C9">
        <w:rPr>
          <w:rFonts w:hint="eastAsia"/>
          <w:sz w:val="28"/>
          <w:szCs w:val="28"/>
        </w:rPr>
        <w:t>二○一</w:t>
      </w:r>
      <w:r>
        <w:rPr>
          <w:rFonts w:hint="eastAsia"/>
          <w:sz w:val="28"/>
          <w:szCs w:val="28"/>
        </w:rPr>
        <w:t>七年十二月八</w:t>
      </w:r>
      <w:r w:rsidRPr="000267C9">
        <w:rPr>
          <w:rFonts w:hint="eastAsia"/>
          <w:sz w:val="28"/>
          <w:szCs w:val="28"/>
        </w:rPr>
        <w:t>日</w:t>
      </w:r>
    </w:p>
    <w:sectPr w:rsidR="000267C9" w:rsidRPr="0002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F1416"/>
    <w:multiLevelType w:val="hybridMultilevel"/>
    <w:tmpl w:val="FE68A508"/>
    <w:lvl w:ilvl="0" w:tplc="49DA98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C"/>
    <w:rsid w:val="000267C9"/>
    <w:rsid w:val="002454A4"/>
    <w:rsid w:val="008565BC"/>
    <w:rsid w:val="00915BD9"/>
    <w:rsid w:val="00DF3133"/>
    <w:rsid w:val="00E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5BC"/>
    <w:rPr>
      <w:b/>
      <w:bCs/>
    </w:rPr>
  </w:style>
  <w:style w:type="paragraph" w:styleId="a4">
    <w:name w:val="List Paragraph"/>
    <w:basedOn w:val="a"/>
    <w:uiPriority w:val="34"/>
    <w:qFormat/>
    <w:rsid w:val="002454A4"/>
    <w:pPr>
      <w:ind w:firstLineChars="200" w:firstLine="420"/>
    </w:pPr>
  </w:style>
  <w:style w:type="paragraph" w:styleId="a5">
    <w:name w:val="footer"/>
    <w:basedOn w:val="a"/>
    <w:link w:val="Char"/>
    <w:uiPriority w:val="99"/>
    <w:rsid w:val="000267C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">
    <w:name w:val="页脚 Char"/>
    <w:basedOn w:val="a0"/>
    <w:link w:val="a5"/>
    <w:uiPriority w:val="99"/>
    <w:rsid w:val="000267C9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5BC"/>
    <w:rPr>
      <w:b/>
      <w:bCs/>
    </w:rPr>
  </w:style>
  <w:style w:type="paragraph" w:styleId="a4">
    <w:name w:val="List Paragraph"/>
    <w:basedOn w:val="a"/>
    <w:uiPriority w:val="34"/>
    <w:qFormat/>
    <w:rsid w:val="002454A4"/>
    <w:pPr>
      <w:ind w:firstLineChars="200" w:firstLine="420"/>
    </w:pPr>
  </w:style>
  <w:style w:type="paragraph" w:styleId="a5">
    <w:name w:val="footer"/>
    <w:basedOn w:val="a"/>
    <w:link w:val="Char"/>
    <w:uiPriority w:val="99"/>
    <w:rsid w:val="000267C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">
    <w:name w:val="页脚 Char"/>
    <w:basedOn w:val="a0"/>
    <w:link w:val="a5"/>
    <w:uiPriority w:val="99"/>
    <w:rsid w:val="000267C9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郑哥</dc:creator>
  <cp:lastModifiedBy>郑哥</cp:lastModifiedBy>
  <cp:revision>4</cp:revision>
  <dcterms:created xsi:type="dcterms:W3CDTF">2017-12-08T03:09:00Z</dcterms:created>
  <dcterms:modified xsi:type="dcterms:W3CDTF">2017-12-08T05:41:00Z</dcterms:modified>
</cp:coreProperties>
</file>