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3FD01073" w:rsidR="009761F2" w:rsidRPr="00F02078" w:rsidRDefault="009761F2" w:rsidP="009761F2">
      <w:pPr>
        <w:spacing w:line="360" w:lineRule="auto"/>
        <w:rPr>
          <w:rFonts w:ascii="宋体" w:eastAsia="宋体" w:hAnsi="宋体"/>
          <w:color w:val="000000" w:themeColor="text1"/>
          <w:sz w:val="32"/>
          <w:szCs w:val="32"/>
        </w:rPr>
      </w:pPr>
      <w:r w:rsidRPr="00186B01">
        <w:rPr>
          <w:rFonts w:ascii="宋体" w:eastAsia="宋体" w:hAnsi="宋体" w:hint="eastAsia"/>
          <w:b/>
          <w:bCs/>
          <w:sz w:val="32"/>
          <w:szCs w:val="32"/>
        </w:rPr>
        <w:t>项目</w:t>
      </w:r>
      <w:r w:rsidRPr="00F02078">
        <w:rPr>
          <w:rFonts w:ascii="宋体" w:eastAsia="宋体" w:hAnsi="宋体" w:hint="eastAsia"/>
          <w:b/>
          <w:bCs/>
          <w:sz w:val="32"/>
          <w:szCs w:val="32"/>
        </w:rPr>
        <w:t>名称</w:t>
      </w:r>
      <w:r w:rsidRPr="00F02078">
        <w:rPr>
          <w:rFonts w:ascii="宋体" w:eastAsia="宋体" w:hAnsi="宋体" w:hint="eastAsia"/>
          <w:sz w:val="32"/>
          <w:szCs w:val="32"/>
        </w:rPr>
        <w:t>：北京市第</w:t>
      </w:r>
      <w:r w:rsidR="00573AFD" w:rsidRPr="00F02078">
        <w:rPr>
          <w:rFonts w:ascii="宋体" w:eastAsia="宋体" w:hAnsi="宋体"/>
          <w:color w:val="000000" w:themeColor="text1"/>
          <w:sz w:val="32"/>
          <w:szCs w:val="32"/>
        </w:rPr>
        <w:t>110000(YQ)S00101</w:t>
      </w:r>
      <w:r w:rsidRPr="00F02078">
        <w:rPr>
          <w:rFonts w:ascii="宋体" w:eastAsia="宋体" w:hAnsi="宋体" w:hint="eastAsia"/>
          <w:color w:val="000000" w:themeColor="text1"/>
          <w:sz w:val="32"/>
          <w:szCs w:val="32"/>
        </w:rPr>
        <w:t>号标准宗地标定地价评估</w:t>
      </w:r>
    </w:p>
    <w:p w14:paraId="39442C98" w14:textId="0DCB2192" w:rsidR="009761F2" w:rsidRPr="00F02078" w:rsidRDefault="009761F2" w:rsidP="009761F2">
      <w:pPr>
        <w:spacing w:line="360" w:lineRule="auto"/>
        <w:rPr>
          <w:rFonts w:ascii="宋体" w:eastAsia="宋体" w:hAnsi="宋体"/>
          <w:color w:val="000000" w:themeColor="text1"/>
          <w:sz w:val="32"/>
          <w:szCs w:val="32"/>
        </w:rPr>
      </w:pPr>
      <w:r w:rsidRPr="00F02078">
        <w:rPr>
          <w:rFonts w:ascii="宋体" w:eastAsia="宋体" w:hAnsi="宋体" w:hint="eastAsia"/>
          <w:b/>
          <w:bCs/>
          <w:color w:val="000000" w:themeColor="text1"/>
          <w:sz w:val="32"/>
          <w:szCs w:val="32"/>
        </w:rPr>
        <w:t>土地估价师</w:t>
      </w:r>
      <w:r w:rsidRPr="00F02078">
        <w:rPr>
          <w:rFonts w:ascii="宋体" w:eastAsia="宋体" w:hAnsi="宋体" w:hint="eastAsia"/>
          <w:color w:val="000000" w:themeColor="text1"/>
          <w:sz w:val="32"/>
          <w:szCs w:val="32"/>
        </w:rPr>
        <w:t>：</w:t>
      </w:r>
      <w:r w:rsidR="00573AFD" w:rsidRPr="00F02078">
        <w:rPr>
          <w:rFonts w:ascii="宋体" w:eastAsia="宋体" w:hAnsi="宋体" w:hint="eastAsia"/>
          <w:color w:val="000000" w:themeColor="text1"/>
          <w:sz w:val="32"/>
          <w:szCs w:val="32"/>
        </w:rPr>
        <w:t>梁津</w:t>
      </w:r>
    </w:p>
    <w:p w14:paraId="076F980B" w14:textId="5F3E63E9" w:rsidR="009761F2" w:rsidRPr="00F02078" w:rsidRDefault="009761F2" w:rsidP="009761F2">
      <w:pPr>
        <w:spacing w:line="360" w:lineRule="auto"/>
        <w:rPr>
          <w:rFonts w:ascii="宋体" w:eastAsia="宋体" w:hAnsi="宋体"/>
          <w:color w:val="000000" w:themeColor="text1"/>
          <w:sz w:val="32"/>
          <w:szCs w:val="32"/>
        </w:rPr>
      </w:pPr>
      <w:r w:rsidRPr="00F02078">
        <w:rPr>
          <w:rFonts w:ascii="宋体" w:eastAsia="宋体" w:hAnsi="宋体" w:hint="eastAsia"/>
          <w:b/>
          <w:bCs/>
          <w:color w:val="000000" w:themeColor="text1"/>
          <w:sz w:val="32"/>
          <w:szCs w:val="32"/>
        </w:rPr>
        <w:t>土地估价机构</w:t>
      </w:r>
      <w:r w:rsidRPr="00F02078">
        <w:rPr>
          <w:rFonts w:ascii="宋体" w:eastAsia="宋体" w:hAnsi="宋体" w:hint="eastAsia"/>
          <w:color w:val="000000" w:themeColor="text1"/>
          <w:sz w:val="32"/>
          <w:szCs w:val="32"/>
        </w:rPr>
        <w:t>：</w:t>
      </w:r>
      <w:proofErr w:type="gramStart"/>
      <w:r w:rsidR="00573AFD" w:rsidRPr="00F02078">
        <w:rPr>
          <w:rFonts w:ascii="宋体" w:eastAsia="宋体" w:hAnsi="宋体" w:hint="eastAsia"/>
          <w:color w:val="000000" w:themeColor="text1"/>
          <w:sz w:val="32"/>
          <w:szCs w:val="32"/>
        </w:rPr>
        <w:t>北京康正宏</w:t>
      </w:r>
      <w:proofErr w:type="gramEnd"/>
      <w:r w:rsidR="00573AFD" w:rsidRPr="00F02078">
        <w:rPr>
          <w:rFonts w:ascii="宋体" w:eastAsia="宋体" w:hAnsi="宋体" w:hint="eastAsia"/>
          <w:color w:val="000000" w:themeColor="text1"/>
          <w:sz w:val="32"/>
          <w:szCs w:val="32"/>
        </w:rPr>
        <w:t>基房地产评估有限公司</w:t>
      </w:r>
    </w:p>
    <w:p w14:paraId="5F2882C9" w14:textId="1B077CD0" w:rsidR="009761F2" w:rsidRPr="00F02078" w:rsidRDefault="009761F2" w:rsidP="00333904">
      <w:pPr>
        <w:spacing w:line="360" w:lineRule="auto"/>
        <w:ind w:left="1606" w:hangingChars="500" w:hanging="1606"/>
        <w:rPr>
          <w:rFonts w:ascii="宋体" w:eastAsia="宋体" w:hAnsi="宋体"/>
          <w:color w:val="000000" w:themeColor="text1"/>
          <w:sz w:val="32"/>
          <w:szCs w:val="32"/>
        </w:rPr>
      </w:pPr>
      <w:r w:rsidRPr="00F02078">
        <w:rPr>
          <w:rFonts w:ascii="宋体" w:eastAsia="宋体" w:hAnsi="宋体" w:hint="eastAsia"/>
          <w:b/>
          <w:bCs/>
          <w:color w:val="000000" w:themeColor="text1"/>
          <w:sz w:val="32"/>
          <w:szCs w:val="32"/>
        </w:rPr>
        <w:t>报告编号</w:t>
      </w:r>
      <w:r w:rsidRPr="00F02078">
        <w:rPr>
          <w:rFonts w:ascii="宋体" w:eastAsia="宋体" w:hAnsi="宋体" w:hint="eastAsia"/>
          <w:color w:val="000000" w:themeColor="text1"/>
          <w:sz w:val="32"/>
          <w:szCs w:val="32"/>
        </w:rPr>
        <w:t>：（北京）标准宗地【2020】第</w:t>
      </w:r>
      <w:r w:rsidR="00573AFD" w:rsidRPr="00F02078">
        <w:rPr>
          <w:rFonts w:ascii="宋体" w:eastAsia="宋体" w:hAnsi="宋体"/>
          <w:color w:val="000000" w:themeColor="text1"/>
          <w:sz w:val="32"/>
          <w:szCs w:val="32"/>
        </w:rPr>
        <w:t>110000(YQ)S00101</w:t>
      </w:r>
      <w:r w:rsidRPr="00F02078">
        <w:rPr>
          <w:rFonts w:ascii="宋体" w:eastAsia="宋体" w:hAnsi="宋体" w:hint="eastAsia"/>
          <w:color w:val="000000" w:themeColor="text1"/>
          <w:sz w:val="32"/>
          <w:szCs w:val="32"/>
        </w:rPr>
        <w:t>号-</w:t>
      </w:r>
      <w:r w:rsidR="00333904" w:rsidRPr="00F02078">
        <w:rPr>
          <w:rFonts w:ascii="宋体" w:eastAsia="宋体" w:hAnsi="宋体"/>
          <w:color w:val="000000" w:themeColor="text1"/>
          <w:sz w:val="32"/>
          <w:szCs w:val="32"/>
        </w:rPr>
        <w:t xml:space="preserve"> </w:t>
      </w:r>
      <w:r w:rsidR="00573AFD" w:rsidRPr="00F02078">
        <w:rPr>
          <w:rFonts w:ascii="宋体" w:eastAsia="宋体" w:hAnsi="宋体"/>
          <w:color w:val="000000" w:themeColor="text1"/>
          <w:sz w:val="32"/>
          <w:szCs w:val="32"/>
        </w:rPr>
        <w:t>96010014</w:t>
      </w:r>
      <w:r w:rsidR="00333904" w:rsidRPr="00F02078">
        <w:rPr>
          <w:rFonts w:ascii="宋体" w:eastAsia="宋体" w:hAnsi="宋体"/>
          <w:color w:val="000000" w:themeColor="text1"/>
          <w:sz w:val="32"/>
          <w:szCs w:val="32"/>
        </w:rPr>
        <w:t xml:space="preserve">       </w:t>
      </w:r>
    </w:p>
    <w:p w14:paraId="302E39FA" w14:textId="77777777" w:rsidR="009761F2" w:rsidRPr="00186B01" w:rsidRDefault="009761F2" w:rsidP="009761F2">
      <w:pPr>
        <w:spacing w:line="360" w:lineRule="auto"/>
        <w:rPr>
          <w:rFonts w:ascii="宋体" w:eastAsia="宋体" w:hAnsi="宋体"/>
          <w:sz w:val="32"/>
          <w:szCs w:val="32"/>
        </w:rPr>
      </w:pPr>
      <w:r w:rsidRPr="00F02078">
        <w:rPr>
          <w:rFonts w:ascii="宋体" w:eastAsia="宋体" w:hAnsi="宋体" w:hint="eastAsia"/>
          <w:b/>
          <w:bCs/>
          <w:sz w:val="32"/>
          <w:szCs w:val="32"/>
        </w:rPr>
        <w:t>提交估价报告日期</w:t>
      </w:r>
      <w:r w:rsidRPr="00F02078">
        <w:rPr>
          <w:rFonts w:ascii="宋体" w:eastAsia="宋体" w:hAnsi="宋体" w:hint="eastAsia"/>
          <w:sz w:val="32"/>
          <w:szCs w:val="32"/>
        </w:rPr>
        <w:t>：二Ｏ二</w:t>
      </w:r>
      <w:r w:rsidRPr="00186B01">
        <w:rPr>
          <w:rFonts w:ascii="宋体" w:eastAsia="宋体" w:hAnsi="宋体" w:hint="eastAsia"/>
          <w:sz w:val="32"/>
          <w:szCs w:val="32"/>
        </w:rPr>
        <w:t>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2327B7">
              <w:rPr>
                <w:webHidden/>
              </w:rPr>
              <w:t>2</w:t>
            </w:r>
            <w:r w:rsidRPr="00186B01">
              <w:rPr>
                <w:i/>
                <w:iCs/>
                <w:webHidden/>
              </w:rPr>
              <w:fldChar w:fldCharType="end"/>
            </w:r>
          </w:hyperlink>
        </w:p>
        <w:p w14:paraId="6F05D56A" w14:textId="0BABBDC5" w:rsidR="003970EF" w:rsidRPr="00186B01" w:rsidRDefault="00D96796">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D96796">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D96796">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D96796">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D96796">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D96796">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D96796">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D96796">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D96796">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D96796"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2327B7">
              <w:rPr>
                <w:webHidden/>
              </w:rPr>
              <w:t>6</w:t>
            </w:r>
            <w:r w:rsidR="003970EF" w:rsidRPr="00186B01">
              <w:rPr>
                <w:i/>
                <w:iCs/>
                <w:webHidden/>
              </w:rPr>
              <w:fldChar w:fldCharType="end"/>
            </w:r>
          </w:hyperlink>
        </w:p>
        <w:p w14:paraId="0E184748" w14:textId="0D2CF3D4" w:rsidR="003970EF" w:rsidRPr="00186B01" w:rsidRDefault="00D96796">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D96796">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D96796">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D96796">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D96796">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D96796"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2327B7">
              <w:rPr>
                <w:webHidden/>
              </w:rPr>
              <w:t>11</w:t>
            </w:r>
            <w:r w:rsidR="003970EF" w:rsidRPr="00186B01">
              <w:rPr>
                <w:i/>
                <w:iCs/>
                <w:webHidden/>
              </w:rPr>
              <w:fldChar w:fldCharType="end"/>
            </w:r>
          </w:hyperlink>
        </w:p>
        <w:p w14:paraId="02F73B9C" w14:textId="1451CC6D" w:rsidR="003970EF" w:rsidRPr="00186B01" w:rsidRDefault="00D96796">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D96796">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D96796">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D96796">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D96796">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D96796"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2327B7">
              <w:rPr>
                <w:webHidden/>
              </w:rPr>
              <w:t>15</w:t>
            </w:r>
            <w:r w:rsidR="003970EF" w:rsidRPr="00186B01">
              <w:rPr>
                <w:i/>
                <w:iCs/>
                <w:webHidden/>
              </w:rPr>
              <w:fldChar w:fldCharType="end"/>
            </w:r>
          </w:hyperlink>
        </w:p>
        <w:p w14:paraId="76EAA4A2" w14:textId="0D75C419" w:rsidR="003970EF" w:rsidRPr="00186B01" w:rsidRDefault="00D96796">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D96796">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22</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D96796">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327B7">
              <w:rPr>
                <w:rFonts w:ascii="宋体" w:eastAsia="宋体" w:hAnsi="宋体"/>
                <w:b w:val="0"/>
                <w:bCs w:val="0"/>
                <w:noProof/>
                <w:webHidden/>
                <w:sz w:val="24"/>
                <w:szCs w:val="24"/>
              </w:rPr>
              <w:t>22</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D96796"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2327B7">
              <w:rPr>
                <w:webHidden/>
              </w:rPr>
              <w:t>23</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186B01" w:rsidRDefault="009761F2" w:rsidP="00060668">
      <w:pPr>
        <w:spacing w:line="360" w:lineRule="auto"/>
        <w:ind w:firstLineChars="200" w:firstLine="562"/>
        <w:outlineLvl w:val="1"/>
        <w:rPr>
          <w:rFonts w:ascii="宋体" w:eastAsia="宋体" w:hAnsi="宋体"/>
          <w:b/>
          <w:bCs/>
          <w:sz w:val="28"/>
          <w:szCs w:val="28"/>
        </w:rPr>
      </w:pPr>
      <w:bookmarkStart w:id="1" w:name="_Toc54790205"/>
      <w:r w:rsidRPr="00186B01">
        <w:rPr>
          <w:rFonts w:ascii="宋体" w:eastAsia="宋体" w:hAnsi="宋体" w:hint="eastAsia"/>
          <w:b/>
          <w:bCs/>
          <w:sz w:val="28"/>
          <w:szCs w:val="28"/>
        </w:rPr>
        <w:t>一、估价项目名称</w:t>
      </w:r>
      <w:bookmarkEnd w:id="1"/>
    </w:p>
    <w:p w14:paraId="140A2241" w14:textId="42E6B575" w:rsidR="009761F2" w:rsidRPr="002C2819" w:rsidRDefault="009761F2" w:rsidP="009761F2">
      <w:pPr>
        <w:spacing w:line="360" w:lineRule="auto"/>
        <w:ind w:firstLineChars="200" w:firstLine="560"/>
        <w:rPr>
          <w:rFonts w:ascii="宋体" w:eastAsia="宋体" w:hAnsi="宋体"/>
          <w:color w:val="000000" w:themeColor="text1"/>
          <w:sz w:val="28"/>
          <w:szCs w:val="28"/>
        </w:rPr>
      </w:pPr>
      <w:proofErr w:type="gramStart"/>
      <w:r w:rsidRPr="00186B01">
        <w:rPr>
          <w:rFonts w:ascii="宋体" w:eastAsia="宋体" w:hAnsi="宋体" w:hint="eastAsia"/>
          <w:sz w:val="28"/>
          <w:szCs w:val="28"/>
        </w:rPr>
        <w:t>因确定</w:t>
      </w:r>
      <w:proofErr w:type="gramEnd"/>
      <w:r w:rsidRPr="00186B01">
        <w:rPr>
          <w:rFonts w:ascii="宋体" w:eastAsia="宋体" w:hAnsi="宋体" w:hint="eastAsia"/>
          <w:sz w:val="28"/>
          <w:szCs w:val="28"/>
        </w:rPr>
        <w:t>标定地价需要对北</w:t>
      </w:r>
      <w:r w:rsidRPr="002C2819">
        <w:rPr>
          <w:rFonts w:ascii="宋体" w:eastAsia="宋体" w:hAnsi="宋体" w:hint="eastAsia"/>
          <w:color w:val="000000" w:themeColor="text1"/>
          <w:sz w:val="28"/>
          <w:szCs w:val="28"/>
        </w:rPr>
        <w:t>京市第</w:t>
      </w:r>
      <w:r w:rsidR="00573AFD" w:rsidRPr="002C2819">
        <w:rPr>
          <w:rFonts w:ascii="宋体" w:eastAsia="宋体" w:hAnsi="宋体"/>
          <w:color w:val="000000" w:themeColor="text1"/>
          <w:sz w:val="32"/>
          <w:szCs w:val="32"/>
        </w:rPr>
        <w:t>110000(YQ)S00101</w:t>
      </w:r>
      <w:r w:rsidRPr="002C2819">
        <w:rPr>
          <w:rFonts w:ascii="宋体" w:eastAsia="宋体" w:hAnsi="宋体" w:hint="eastAsia"/>
          <w:color w:val="000000" w:themeColor="text1"/>
          <w:sz w:val="28"/>
          <w:szCs w:val="28"/>
        </w:rPr>
        <w:t>号标准宗地设定条件下土地使用权市场价格评估。</w:t>
      </w:r>
    </w:p>
    <w:p w14:paraId="63D0CF6F" w14:textId="77777777" w:rsidR="009761F2" w:rsidRPr="002C2819"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2" w:name="_Toc54790206"/>
      <w:r w:rsidRPr="002C2819">
        <w:rPr>
          <w:rFonts w:ascii="宋体" w:eastAsia="宋体" w:hAnsi="宋体" w:hint="eastAsia"/>
          <w:b/>
          <w:bCs/>
          <w:color w:val="000000" w:themeColor="text1"/>
          <w:sz w:val="28"/>
          <w:szCs w:val="28"/>
        </w:rPr>
        <w:t>二、委托估价方</w:t>
      </w:r>
      <w:bookmarkEnd w:id="2"/>
      <w:r w:rsidRPr="002C2819">
        <w:rPr>
          <w:rFonts w:ascii="宋体" w:eastAsia="宋体" w:hAnsi="宋体" w:hint="eastAsia"/>
          <w:b/>
          <w:bCs/>
          <w:color w:val="000000" w:themeColor="text1"/>
          <w:sz w:val="28"/>
          <w:szCs w:val="28"/>
        </w:rPr>
        <w:tab/>
      </w:r>
    </w:p>
    <w:p w14:paraId="5CB2BB86" w14:textId="51AF4F04" w:rsidR="009761F2" w:rsidRPr="002C2819" w:rsidRDefault="009761F2"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北京市规划与自然资源委员会。</w:t>
      </w:r>
    </w:p>
    <w:p w14:paraId="4FD0FA97" w14:textId="77777777" w:rsidR="009761F2" w:rsidRPr="002C2819"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3" w:name="_Toc54790207"/>
      <w:r w:rsidRPr="002C2819">
        <w:rPr>
          <w:rFonts w:ascii="宋体" w:eastAsia="宋体" w:hAnsi="宋体" w:hint="eastAsia"/>
          <w:b/>
          <w:bCs/>
          <w:color w:val="000000" w:themeColor="text1"/>
          <w:sz w:val="28"/>
          <w:szCs w:val="28"/>
        </w:rPr>
        <w:t>三、估价目的</w:t>
      </w:r>
      <w:bookmarkEnd w:id="3"/>
    </w:p>
    <w:p w14:paraId="1F2A56D0" w14:textId="5B66B04E" w:rsidR="009761F2" w:rsidRPr="002C2819" w:rsidRDefault="009761F2"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为委托方确定北京市第</w:t>
      </w:r>
      <w:r w:rsidR="00573AFD" w:rsidRPr="002C2819">
        <w:rPr>
          <w:rFonts w:ascii="宋体" w:eastAsia="宋体" w:hAnsi="宋体"/>
          <w:color w:val="000000" w:themeColor="text1"/>
          <w:sz w:val="32"/>
          <w:szCs w:val="32"/>
        </w:rPr>
        <w:t>110000(YQ)S00101</w:t>
      </w:r>
      <w:r w:rsidRPr="002C2819">
        <w:rPr>
          <w:rFonts w:ascii="宋体" w:eastAsia="宋体" w:hAnsi="宋体" w:hint="eastAsia"/>
          <w:color w:val="000000" w:themeColor="text1"/>
          <w:sz w:val="28"/>
          <w:szCs w:val="28"/>
        </w:rPr>
        <w:t>号标准宗地的标定价格提供参考依据。</w:t>
      </w:r>
    </w:p>
    <w:p w14:paraId="365128E1" w14:textId="77777777" w:rsidR="009761F2" w:rsidRPr="002C2819"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4" w:name="_Toc54790208"/>
      <w:r w:rsidRPr="002C2819">
        <w:rPr>
          <w:rFonts w:ascii="宋体" w:eastAsia="宋体" w:hAnsi="宋体" w:hint="eastAsia"/>
          <w:b/>
          <w:bCs/>
          <w:color w:val="000000" w:themeColor="text1"/>
          <w:sz w:val="28"/>
          <w:szCs w:val="28"/>
        </w:rPr>
        <w:t>四、估价期日</w:t>
      </w:r>
      <w:bookmarkEnd w:id="4"/>
    </w:p>
    <w:p w14:paraId="629A05DF" w14:textId="70AB69E8" w:rsidR="009761F2" w:rsidRPr="002C2819" w:rsidRDefault="009761F2"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2020年1月1日。</w:t>
      </w:r>
    </w:p>
    <w:p w14:paraId="49E01673" w14:textId="77777777" w:rsidR="009761F2" w:rsidRPr="002C2819"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5" w:name="_Toc54790209"/>
      <w:r w:rsidRPr="002C2819">
        <w:rPr>
          <w:rFonts w:ascii="宋体" w:eastAsia="宋体" w:hAnsi="宋体" w:hint="eastAsia"/>
          <w:b/>
          <w:bCs/>
          <w:color w:val="000000" w:themeColor="text1"/>
          <w:sz w:val="28"/>
          <w:szCs w:val="28"/>
        </w:rPr>
        <w:t>五、估价日期</w:t>
      </w:r>
      <w:bookmarkEnd w:id="5"/>
    </w:p>
    <w:p w14:paraId="34CA1CD5" w14:textId="7B0ACAAF" w:rsidR="009761F2" w:rsidRPr="002C2819" w:rsidRDefault="009761F2"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2020年9月2日至2020年10月31日。</w:t>
      </w:r>
    </w:p>
    <w:p w14:paraId="48C0F62A" w14:textId="77777777" w:rsidR="009761F2" w:rsidRPr="002C2819"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6" w:name="_Toc54790210"/>
      <w:r w:rsidRPr="002C2819">
        <w:rPr>
          <w:rFonts w:ascii="宋体" w:eastAsia="宋体" w:hAnsi="宋体" w:hint="eastAsia"/>
          <w:b/>
          <w:bCs/>
          <w:color w:val="000000" w:themeColor="text1"/>
          <w:sz w:val="28"/>
          <w:szCs w:val="28"/>
        </w:rPr>
        <w:t>六、地价定义</w:t>
      </w:r>
      <w:bookmarkEnd w:id="6"/>
    </w:p>
    <w:p w14:paraId="2DB07A7B" w14:textId="006A36EE" w:rsidR="009761F2" w:rsidRPr="002C2819" w:rsidRDefault="009761F2"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本次评估的北京市第</w:t>
      </w:r>
      <w:r w:rsidR="00573AFD" w:rsidRPr="002C2819">
        <w:rPr>
          <w:rFonts w:ascii="宋体" w:eastAsia="宋体" w:hAnsi="宋体"/>
          <w:color w:val="000000" w:themeColor="text1"/>
          <w:sz w:val="32"/>
          <w:szCs w:val="32"/>
        </w:rPr>
        <w:t>110000(YQ)S00101</w:t>
      </w:r>
      <w:r w:rsidRPr="002C2819">
        <w:rPr>
          <w:rFonts w:ascii="宋体" w:eastAsia="宋体" w:hAnsi="宋体" w:hint="eastAsia"/>
          <w:color w:val="000000" w:themeColor="text1"/>
          <w:sz w:val="28"/>
          <w:szCs w:val="28"/>
        </w:rPr>
        <w:t>号标准宗地位于</w:t>
      </w:r>
      <w:r w:rsidR="00573AFD" w:rsidRPr="002C2819">
        <w:rPr>
          <w:rFonts w:ascii="宋体" w:eastAsia="宋体" w:hAnsi="宋体" w:hint="eastAsia"/>
          <w:color w:val="000000" w:themeColor="text1"/>
          <w:sz w:val="28"/>
          <w:szCs w:val="28"/>
        </w:rPr>
        <w:t>延庆县东外大街2号</w:t>
      </w:r>
      <w:r w:rsidRPr="002C2819">
        <w:rPr>
          <w:rFonts w:ascii="宋体" w:eastAsia="宋体" w:hAnsi="宋体" w:hint="eastAsia"/>
          <w:color w:val="000000" w:themeColor="text1"/>
          <w:sz w:val="28"/>
          <w:szCs w:val="28"/>
        </w:rPr>
        <w:t>。</w:t>
      </w:r>
    </w:p>
    <w:p w14:paraId="665796A0" w14:textId="63BF109E" w:rsidR="009761F2" w:rsidRPr="002C2819" w:rsidRDefault="009761F2" w:rsidP="009761F2">
      <w:pPr>
        <w:spacing w:line="360" w:lineRule="auto"/>
        <w:ind w:firstLineChars="200" w:firstLine="560"/>
        <w:jc w:val="both"/>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根据估价对象相关资料及估价人员现场勘查，宗地现状用途为</w:t>
      </w:r>
      <w:r w:rsidR="00333904" w:rsidRPr="002C2819">
        <w:rPr>
          <w:rFonts w:ascii="宋体" w:eastAsia="宋体" w:hAnsi="宋体" w:hint="eastAsia"/>
          <w:color w:val="000000" w:themeColor="text1"/>
          <w:sz w:val="28"/>
          <w:szCs w:val="28"/>
        </w:rPr>
        <w:t>商业</w:t>
      </w:r>
      <w:r w:rsidRPr="002C2819">
        <w:rPr>
          <w:rFonts w:ascii="宋体" w:eastAsia="宋体" w:hAnsi="宋体" w:hint="eastAsia"/>
          <w:color w:val="000000" w:themeColor="text1"/>
          <w:sz w:val="28"/>
          <w:szCs w:val="28"/>
        </w:rPr>
        <w:t>，土地开发程度为红线外“七通”（通路、通电、供水、排水、通讯、通气、通暖）及红线内有建筑物，容积率为</w:t>
      </w:r>
      <w:r w:rsidR="00573AFD" w:rsidRPr="002C2819">
        <w:rPr>
          <w:rFonts w:ascii="宋体" w:eastAsia="宋体" w:hAnsi="宋体" w:hint="eastAsia"/>
          <w:color w:val="000000" w:themeColor="text1"/>
          <w:sz w:val="28"/>
          <w:szCs w:val="28"/>
        </w:rPr>
        <w:t>0.87</w:t>
      </w:r>
      <w:r w:rsidRPr="002C2819">
        <w:rPr>
          <w:rFonts w:ascii="宋体" w:eastAsia="宋体" w:hAnsi="宋体" w:hint="eastAsia"/>
          <w:color w:val="000000" w:themeColor="text1"/>
          <w:sz w:val="28"/>
          <w:szCs w:val="28"/>
        </w:rPr>
        <w:t>，土地使用权类型为出让，剩余土地使用年限为</w:t>
      </w:r>
      <w:r w:rsidR="00573AFD" w:rsidRPr="002C2819">
        <w:rPr>
          <w:rFonts w:ascii="宋体" w:eastAsia="宋体" w:hAnsi="宋体"/>
          <w:color w:val="000000" w:themeColor="text1"/>
          <w:sz w:val="28"/>
          <w:szCs w:val="28"/>
        </w:rPr>
        <w:t>25.56</w:t>
      </w:r>
      <w:r w:rsidRPr="002C2819">
        <w:rPr>
          <w:rFonts w:ascii="宋体" w:eastAsia="宋体" w:hAnsi="宋体" w:hint="eastAsia"/>
          <w:color w:val="000000" w:themeColor="text1"/>
          <w:sz w:val="28"/>
          <w:szCs w:val="28"/>
        </w:rPr>
        <w:t>年。</w:t>
      </w:r>
    </w:p>
    <w:p w14:paraId="493A5F14" w14:textId="44E3136E" w:rsidR="009761F2" w:rsidRPr="002C2819" w:rsidRDefault="009761F2"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lastRenderedPageBreak/>
        <w:t>根据《标定地价规程》，本次估价地价定义是指北京市第</w:t>
      </w:r>
      <w:r w:rsidR="00573AFD" w:rsidRPr="002C2819">
        <w:rPr>
          <w:rFonts w:ascii="宋体" w:eastAsia="宋体" w:hAnsi="宋体"/>
          <w:color w:val="000000" w:themeColor="text1"/>
          <w:sz w:val="32"/>
          <w:szCs w:val="32"/>
        </w:rPr>
        <w:t>110000(YQ)S00101</w:t>
      </w:r>
      <w:r w:rsidRPr="002C2819">
        <w:rPr>
          <w:rFonts w:ascii="宋体" w:eastAsia="宋体" w:hAnsi="宋体" w:hint="eastAsia"/>
          <w:color w:val="000000" w:themeColor="text1"/>
          <w:sz w:val="28"/>
          <w:szCs w:val="28"/>
        </w:rPr>
        <w:t>号标准宗地于估价期日2020年1月1日，用途为</w:t>
      </w:r>
      <w:r w:rsidR="00333904" w:rsidRPr="002C2819">
        <w:rPr>
          <w:rFonts w:ascii="宋体" w:eastAsia="宋体" w:hAnsi="宋体" w:hint="eastAsia"/>
          <w:color w:val="000000" w:themeColor="text1"/>
          <w:sz w:val="28"/>
          <w:szCs w:val="28"/>
        </w:rPr>
        <w:t>商业</w:t>
      </w:r>
      <w:r w:rsidRPr="002C2819">
        <w:rPr>
          <w:rFonts w:ascii="宋体" w:eastAsia="宋体" w:hAnsi="宋体" w:hint="eastAsia"/>
          <w:color w:val="000000" w:themeColor="text1"/>
          <w:sz w:val="28"/>
          <w:szCs w:val="28"/>
        </w:rPr>
        <w:t>，开发程度为红线外“</w:t>
      </w:r>
      <w:r w:rsidR="007346CD">
        <w:rPr>
          <w:rFonts w:ascii="宋体" w:eastAsia="宋体" w:hAnsi="宋体" w:hint="eastAsia"/>
          <w:color w:val="000000" w:themeColor="text1"/>
          <w:sz w:val="28"/>
          <w:szCs w:val="28"/>
        </w:rPr>
        <w:t>五</w:t>
      </w:r>
      <w:r w:rsidRPr="002C2819">
        <w:rPr>
          <w:rFonts w:ascii="宋体" w:eastAsia="宋体" w:hAnsi="宋体" w:hint="eastAsia"/>
          <w:color w:val="000000" w:themeColor="text1"/>
          <w:sz w:val="28"/>
          <w:szCs w:val="28"/>
        </w:rPr>
        <w:t>通”及红线内场地平整，容积率为</w:t>
      </w:r>
      <w:r w:rsidR="00573AFD" w:rsidRPr="002C2819">
        <w:rPr>
          <w:rFonts w:ascii="宋体" w:eastAsia="宋体" w:hAnsi="宋体" w:hint="eastAsia"/>
          <w:color w:val="000000" w:themeColor="text1"/>
          <w:sz w:val="28"/>
          <w:szCs w:val="28"/>
        </w:rPr>
        <w:t>0.87</w:t>
      </w:r>
      <w:r w:rsidRPr="002C2819">
        <w:rPr>
          <w:rFonts w:ascii="宋体" w:eastAsia="宋体" w:hAnsi="宋体" w:hint="eastAsia"/>
          <w:color w:val="000000" w:themeColor="text1"/>
          <w:sz w:val="28"/>
          <w:szCs w:val="28"/>
        </w:rPr>
        <w:t>，土地使用年限为</w:t>
      </w:r>
      <w:r w:rsidR="00333904" w:rsidRPr="002C2819">
        <w:rPr>
          <w:rFonts w:ascii="宋体" w:eastAsia="宋体" w:hAnsi="宋体"/>
          <w:color w:val="000000" w:themeColor="text1"/>
          <w:sz w:val="28"/>
          <w:szCs w:val="28"/>
        </w:rPr>
        <w:t>40</w:t>
      </w:r>
      <w:r w:rsidRPr="002C2819">
        <w:rPr>
          <w:rFonts w:ascii="宋体" w:eastAsia="宋体" w:hAnsi="宋体" w:hint="eastAsia"/>
          <w:color w:val="000000" w:themeColor="text1"/>
          <w:sz w:val="28"/>
          <w:szCs w:val="28"/>
        </w:rPr>
        <w:t>年，于公开市场条件下</w:t>
      </w:r>
      <w:r w:rsidR="00714C63" w:rsidRPr="002C2819">
        <w:rPr>
          <w:rFonts w:ascii="宋体" w:eastAsia="宋体" w:hAnsi="宋体" w:hint="eastAsia"/>
          <w:color w:val="000000" w:themeColor="text1"/>
          <w:sz w:val="28"/>
          <w:szCs w:val="28"/>
        </w:rPr>
        <w:t>首层</w:t>
      </w:r>
      <w:r w:rsidRPr="002C2819">
        <w:rPr>
          <w:rFonts w:ascii="宋体" w:eastAsia="宋体" w:hAnsi="宋体" w:hint="eastAsia"/>
          <w:color w:val="000000" w:themeColor="text1"/>
          <w:sz w:val="28"/>
          <w:szCs w:val="28"/>
        </w:rPr>
        <w:t>的完整国有出让土地使用权价格</w:t>
      </w:r>
      <w:r w:rsidR="00446D2F" w:rsidRPr="002C2819">
        <w:rPr>
          <w:rFonts w:ascii="宋体" w:eastAsia="宋体" w:hAnsi="宋体" w:hint="eastAsia"/>
          <w:color w:val="000000" w:themeColor="text1"/>
          <w:sz w:val="28"/>
          <w:szCs w:val="28"/>
        </w:rPr>
        <w:t>（</w:t>
      </w:r>
      <w:r w:rsidR="00714C63" w:rsidRPr="002C2819">
        <w:rPr>
          <w:rFonts w:ascii="宋体" w:eastAsia="宋体" w:hAnsi="宋体" w:hint="eastAsia"/>
          <w:color w:val="000000" w:themeColor="text1"/>
          <w:sz w:val="28"/>
          <w:szCs w:val="28"/>
        </w:rPr>
        <w:t>首层楼面</w:t>
      </w:r>
      <w:r w:rsidR="009230E7" w:rsidRPr="002C2819">
        <w:rPr>
          <w:rFonts w:ascii="宋体" w:eastAsia="宋体" w:hAnsi="宋体" w:hint="eastAsia"/>
          <w:color w:val="000000" w:themeColor="text1"/>
          <w:sz w:val="28"/>
          <w:szCs w:val="28"/>
        </w:rPr>
        <w:t>地</w:t>
      </w:r>
      <w:r w:rsidR="00446D2F" w:rsidRPr="002C2819">
        <w:rPr>
          <w:rFonts w:ascii="宋体" w:eastAsia="宋体" w:hAnsi="宋体" w:hint="eastAsia"/>
          <w:color w:val="000000" w:themeColor="text1"/>
          <w:sz w:val="28"/>
          <w:szCs w:val="28"/>
        </w:rPr>
        <w:t>价）</w:t>
      </w:r>
      <w:r w:rsidRPr="002C2819">
        <w:rPr>
          <w:rFonts w:ascii="宋体" w:eastAsia="宋体" w:hAnsi="宋体" w:hint="eastAsia"/>
          <w:color w:val="000000" w:themeColor="text1"/>
          <w:sz w:val="28"/>
          <w:szCs w:val="28"/>
        </w:rPr>
        <w:t>。</w:t>
      </w:r>
    </w:p>
    <w:p w14:paraId="5F5E4BC5" w14:textId="77777777" w:rsidR="009761F2" w:rsidRPr="002C2819"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7" w:name="_Toc54790211"/>
      <w:r w:rsidRPr="002C2819">
        <w:rPr>
          <w:rFonts w:ascii="宋体" w:eastAsia="宋体" w:hAnsi="宋体" w:hint="eastAsia"/>
          <w:b/>
          <w:bCs/>
          <w:color w:val="000000" w:themeColor="text1"/>
          <w:sz w:val="28"/>
          <w:szCs w:val="28"/>
        </w:rPr>
        <w:t>七、估价结果</w:t>
      </w:r>
      <w:bookmarkEnd w:id="7"/>
    </w:p>
    <w:p w14:paraId="3F8DA5AC" w14:textId="29DF6DF6" w:rsidR="009761F2" w:rsidRPr="002C2819" w:rsidRDefault="009761F2"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宗地面积：</w:t>
      </w:r>
      <w:r w:rsidR="00573AFD" w:rsidRPr="002C2819">
        <w:rPr>
          <w:rFonts w:ascii="宋体" w:eastAsia="宋体" w:hAnsi="宋体"/>
          <w:color w:val="000000" w:themeColor="text1"/>
          <w:sz w:val="28"/>
          <w:szCs w:val="28"/>
        </w:rPr>
        <w:t>5087.53</w:t>
      </w:r>
      <w:r w:rsidRPr="002C2819">
        <w:rPr>
          <w:rFonts w:ascii="宋体" w:eastAsia="宋体" w:hAnsi="宋体" w:hint="eastAsia"/>
          <w:color w:val="000000" w:themeColor="text1"/>
          <w:sz w:val="28"/>
          <w:szCs w:val="28"/>
        </w:rPr>
        <w:t>平方米</w:t>
      </w:r>
    </w:p>
    <w:p w14:paraId="41A01466" w14:textId="3BEF8591" w:rsidR="009761F2" w:rsidRPr="002C2819" w:rsidRDefault="00714C63" w:rsidP="009761F2">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首层</w:t>
      </w:r>
      <w:r w:rsidR="009761F2" w:rsidRPr="002C2819">
        <w:rPr>
          <w:rFonts w:ascii="宋体" w:eastAsia="宋体" w:hAnsi="宋体" w:hint="eastAsia"/>
          <w:color w:val="000000" w:themeColor="text1"/>
          <w:sz w:val="28"/>
          <w:szCs w:val="28"/>
        </w:rPr>
        <w:t>楼面地价：</w:t>
      </w:r>
      <w:r w:rsidR="00573AFD" w:rsidRPr="002C2819">
        <w:rPr>
          <w:rFonts w:ascii="宋体" w:eastAsia="宋体" w:hAnsi="宋体"/>
          <w:color w:val="000000" w:themeColor="text1"/>
          <w:sz w:val="28"/>
          <w:szCs w:val="28"/>
        </w:rPr>
        <w:t>13020</w:t>
      </w:r>
      <w:r w:rsidR="009761F2" w:rsidRPr="002C2819">
        <w:rPr>
          <w:rFonts w:ascii="宋体" w:eastAsia="宋体" w:hAnsi="宋体" w:hint="eastAsia"/>
          <w:color w:val="000000" w:themeColor="text1"/>
          <w:sz w:val="28"/>
          <w:szCs w:val="28"/>
        </w:rPr>
        <w:t>元/平方米</w:t>
      </w:r>
    </w:p>
    <w:p w14:paraId="353B5536" w14:textId="77777777" w:rsidR="009761F2" w:rsidRPr="002C2819" w:rsidRDefault="009761F2" w:rsidP="009761F2">
      <w:pPr>
        <w:rPr>
          <w:rFonts w:ascii="宋体" w:eastAsia="宋体" w:hAnsi="宋体"/>
          <w:color w:val="000000" w:themeColor="text1"/>
        </w:rPr>
      </w:pPr>
      <w:r w:rsidRPr="002C2819">
        <w:rPr>
          <w:rFonts w:ascii="宋体" w:eastAsia="宋体" w:hAnsi="宋体"/>
          <w:color w:val="000000" w:themeColor="text1"/>
        </w:rPr>
        <w:t xml:space="preserve"> </w:t>
      </w:r>
    </w:p>
    <w:p w14:paraId="41EE3748" w14:textId="77777777" w:rsidR="00641AE1" w:rsidRPr="002C2819" w:rsidRDefault="00641AE1" w:rsidP="00641AE1">
      <w:pPr>
        <w:rPr>
          <w:rFonts w:ascii="宋体" w:eastAsia="宋体" w:hAnsi="宋体"/>
          <w:color w:val="000000" w:themeColor="text1"/>
        </w:rPr>
        <w:sectPr w:rsidR="00641AE1" w:rsidRPr="002C2819"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2C2819" w:rsidRDefault="009761F2" w:rsidP="003363C9">
      <w:pPr>
        <w:jc w:val="center"/>
        <w:rPr>
          <w:rFonts w:ascii="宋体" w:eastAsia="宋体" w:hAnsi="宋体"/>
          <w:b/>
          <w:bCs/>
          <w:color w:val="000000" w:themeColor="text1"/>
          <w:sz w:val="28"/>
          <w:szCs w:val="28"/>
        </w:rPr>
      </w:pPr>
      <w:r w:rsidRPr="002C2819">
        <w:rPr>
          <w:rFonts w:ascii="宋体" w:eastAsia="宋体" w:hAnsi="宋体" w:hint="eastAsia"/>
          <w:b/>
          <w:bCs/>
          <w:color w:val="000000" w:themeColor="text1"/>
          <w:sz w:val="28"/>
          <w:szCs w:val="28"/>
        </w:rPr>
        <w:lastRenderedPageBreak/>
        <w:t>土地估价结果一览表</w:t>
      </w:r>
    </w:p>
    <w:p w14:paraId="1160C97B" w14:textId="49A9844C" w:rsidR="009761F2" w:rsidRPr="002C2819" w:rsidRDefault="009761F2" w:rsidP="00641AE1">
      <w:pPr>
        <w:rPr>
          <w:rFonts w:ascii="宋体" w:eastAsia="宋体" w:hAnsi="宋体"/>
          <w:color w:val="000000" w:themeColor="text1"/>
          <w:sz w:val="18"/>
          <w:szCs w:val="18"/>
        </w:rPr>
      </w:pPr>
      <w:r w:rsidRPr="002C2819">
        <w:rPr>
          <w:rFonts w:ascii="宋体" w:eastAsia="宋体" w:hAnsi="宋体" w:hint="eastAsia"/>
          <w:color w:val="000000" w:themeColor="text1"/>
          <w:sz w:val="18"/>
          <w:szCs w:val="18"/>
        </w:rPr>
        <w:t>估价机构：</w:t>
      </w:r>
      <w:r w:rsidR="00573AFD" w:rsidRPr="002C2819">
        <w:rPr>
          <w:rFonts w:ascii="宋体" w:eastAsia="宋体" w:hAnsi="宋体" w:hint="eastAsia"/>
          <w:color w:val="000000" w:themeColor="text1"/>
          <w:sz w:val="18"/>
          <w:szCs w:val="18"/>
        </w:rPr>
        <w:t>梁津</w:t>
      </w:r>
      <w:r w:rsidR="00333904" w:rsidRPr="002C2819">
        <w:rPr>
          <w:rFonts w:ascii="宋体" w:eastAsia="宋体" w:hAnsi="宋体" w:hint="eastAsia"/>
          <w:color w:val="000000" w:themeColor="text1"/>
          <w:sz w:val="18"/>
          <w:szCs w:val="18"/>
        </w:rPr>
        <w:t xml:space="preserve">     </w:t>
      </w:r>
      <w:r w:rsidR="004D4D9A" w:rsidRPr="002C2819">
        <w:rPr>
          <w:rFonts w:ascii="宋体" w:eastAsia="宋体" w:hAnsi="宋体" w:hint="eastAsia"/>
          <w:color w:val="000000" w:themeColor="text1"/>
          <w:sz w:val="18"/>
          <w:szCs w:val="18"/>
        </w:rPr>
        <w:t xml:space="preserve">                    </w:t>
      </w:r>
      <w:r w:rsidRPr="002C2819">
        <w:rPr>
          <w:rFonts w:ascii="宋体" w:eastAsia="宋体" w:hAnsi="宋体" w:hint="eastAsia"/>
          <w:color w:val="000000" w:themeColor="text1"/>
          <w:sz w:val="18"/>
          <w:szCs w:val="18"/>
        </w:rPr>
        <w:t xml:space="preserve"> 估价报告编号：</w:t>
      </w:r>
      <w:r w:rsidR="00333904" w:rsidRPr="002C2819">
        <w:rPr>
          <w:rFonts w:ascii="宋体" w:eastAsia="宋体" w:hAnsi="宋体" w:hint="eastAsia"/>
          <w:color w:val="000000" w:themeColor="text1"/>
          <w:sz w:val="18"/>
          <w:szCs w:val="18"/>
        </w:rPr>
        <w:t>（北京）标准宗地【2020】第</w:t>
      </w:r>
      <w:r w:rsidR="00573AFD" w:rsidRPr="002C2819">
        <w:rPr>
          <w:rFonts w:ascii="宋体" w:eastAsia="宋体" w:hAnsi="宋体" w:hint="eastAsia"/>
          <w:color w:val="000000" w:themeColor="text1"/>
          <w:sz w:val="18"/>
          <w:szCs w:val="18"/>
        </w:rPr>
        <w:t>110000(YQ)S00101</w:t>
      </w:r>
      <w:r w:rsidR="00333904" w:rsidRPr="002C2819">
        <w:rPr>
          <w:rFonts w:ascii="宋体" w:eastAsia="宋体" w:hAnsi="宋体" w:hint="eastAsia"/>
          <w:color w:val="000000" w:themeColor="text1"/>
          <w:sz w:val="18"/>
          <w:szCs w:val="18"/>
        </w:rPr>
        <w:t>号-</w:t>
      </w:r>
      <w:r w:rsidR="00573AFD" w:rsidRPr="002C2819">
        <w:rPr>
          <w:rFonts w:ascii="宋体" w:eastAsia="宋体" w:hAnsi="宋体" w:hint="eastAsia"/>
          <w:color w:val="000000" w:themeColor="text1"/>
          <w:sz w:val="18"/>
          <w:szCs w:val="18"/>
        </w:rPr>
        <w:t>96010014</w:t>
      </w:r>
      <w:r w:rsidR="00333904" w:rsidRPr="002C2819">
        <w:rPr>
          <w:rFonts w:ascii="宋体" w:eastAsia="宋体" w:hAnsi="宋体" w:hint="eastAsia"/>
          <w:color w:val="000000" w:themeColor="text1"/>
          <w:sz w:val="18"/>
          <w:szCs w:val="18"/>
        </w:rPr>
        <w:t xml:space="preserve">     </w:t>
      </w:r>
      <w:r w:rsidRPr="002C2819">
        <w:rPr>
          <w:rFonts w:ascii="宋体" w:eastAsia="宋体" w:hAnsi="宋体" w:hint="eastAsia"/>
          <w:color w:val="000000" w:themeColor="text1"/>
          <w:sz w:val="18"/>
          <w:szCs w:val="18"/>
        </w:rPr>
        <w:t xml:space="preserve"> 估价期日：2020年1月1日</w:t>
      </w:r>
    </w:p>
    <w:p w14:paraId="491E3638" w14:textId="65F5114F" w:rsidR="009761F2" w:rsidRPr="002C2819" w:rsidRDefault="009761F2" w:rsidP="00641AE1">
      <w:pPr>
        <w:rPr>
          <w:rFonts w:ascii="宋体" w:eastAsia="宋体" w:hAnsi="宋体"/>
          <w:color w:val="000000" w:themeColor="text1"/>
          <w:sz w:val="18"/>
          <w:szCs w:val="18"/>
        </w:rPr>
      </w:pPr>
      <w:r w:rsidRPr="002C2819">
        <w:rPr>
          <w:rFonts w:ascii="宋体" w:eastAsia="宋体" w:hAnsi="宋体" w:hint="eastAsia"/>
          <w:color w:val="000000" w:themeColor="text1"/>
          <w:sz w:val="18"/>
          <w:szCs w:val="18"/>
        </w:rPr>
        <w:t xml:space="preserve">估价目的：标定地价确定                 </w:t>
      </w:r>
      <w:r w:rsidR="00446D2F" w:rsidRPr="002C2819">
        <w:rPr>
          <w:rFonts w:ascii="宋体" w:eastAsia="宋体" w:hAnsi="宋体"/>
          <w:color w:val="000000" w:themeColor="text1"/>
          <w:sz w:val="18"/>
          <w:szCs w:val="18"/>
        </w:rPr>
        <w:t xml:space="preserve">                                   </w:t>
      </w:r>
      <w:r w:rsidR="003363C9" w:rsidRPr="002C2819">
        <w:rPr>
          <w:rFonts w:ascii="宋体" w:eastAsia="宋体" w:hAnsi="宋体"/>
          <w:color w:val="000000" w:themeColor="text1"/>
          <w:sz w:val="18"/>
          <w:szCs w:val="18"/>
        </w:rPr>
        <w:t xml:space="preserve">                                   </w:t>
      </w:r>
      <w:r w:rsidRPr="002C2819">
        <w:rPr>
          <w:rFonts w:ascii="宋体" w:eastAsia="宋体" w:hAnsi="宋体" w:hint="eastAsia"/>
          <w:color w:val="000000" w:themeColor="text1"/>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493"/>
        <w:gridCol w:w="1282"/>
        <w:gridCol w:w="1200"/>
        <w:gridCol w:w="648"/>
        <w:gridCol w:w="703"/>
        <w:gridCol w:w="607"/>
        <w:gridCol w:w="903"/>
        <w:gridCol w:w="903"/>
        <w:gridCol w:w="789"/>
        <w:gridCol w:w="794"/>
        <w:gridCol w:w="1047"/>
        <w:gridCol w:w="1151"/>
      </w:tblGrid>
      <w:tr w:rsidR="002C2819" w:rsidRPr="002C2819" w14:paraId="6BA51B2C" w14:textId="77777777" w:rsidTr="00714C63">
        <w:trPr>
          <w:cantSplit/>
          <w:trHeight w:val="20"/>
          <w:tblHeader/>
          <w:jc w:val="center"/>
        </w:trPr>
        <w:tc>
          <w:tcPr>
            <w:tcW w:w="453" w:type="pct"/>
            <w:vMerge w:val="restart"/>
            <w:vAlign w:val="center"/>
          </w:tcPr>
          <w:p w14:paraId="5781833D"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宗地编号</w:t>
            </w:r>
          </w:p>
        </w:tc>
        <w:tc>
          <w:tcPr>
            <w:tcW w:w="584" w:type="pct"/>
            <w:vMerge w:val="restart"/>
            <w:vAlign w:val="center"/>
          </w:tcPr>
          <w:p w14:paraId="1E94AF4D" w14:textId="18384BA9"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宗地位置</w:t>
            </w:r>
          </w:p>
        </w:tc>
        <w:tc>
          <w:tcPr>
            <w:tcW w:w="503" w:type="pct"/>
            <w:vMerge w:val="restart"/>
            <w:vAlign w:val="center"/>
          </w:tcPr>
          <w:p w14:paraId="4915E547"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土地使用证编号</w:t>
            </w:r>
          </w:p>
        </w:tc>
        <w:tc>
          <w:tcPr>
            <w:tcW w:w="730" w:type="pct"/>
            <w:gridSpan w:val="2"/>
            <w:vAlign w:val="center"/>
          </w:tcPr>
          <w:p w14:paraId="6809B97F"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估价期日的用途</w:t>
            </w:r>
          </w:p>
        </w:tc>
        <w:tc>
          <w:tcPr>
            <w:tcW w:w="523" w:type="pct"/>
            <w:gridSpan w:val="2"/>
            <w:vAlign w:val="center"/>
          </w:tcPr>
          <w:p w14:paraId="581E1BC5"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容积率</w:t>
            </w:r>
          </w:p>
        </w:tc>
        <w:tc>
          <w:tcPr>
            <w:tcW w:w="714" w:type="pct"/>
            <w:gridSpan w:val="2"/>
            <w:vAlign w:val="center"/>
          </w:tcPr>
          <w:p w14:paraId="161C3E38"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估价期日土地开发程度</w:t>
            </w:r>
          </w:p>
        </w:tc>
        <w:tc>
          <w:tcPr>
            <w:tcW w:w="628" w:type="pct"/>
            <w:gridSpan w:val="2"/>
            <w:vAlign w:val="center"/>
          </w:tcPr>
          <w:p w14:paraId="548BA22A"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剩余土地使用权年限/年</w:t>
            </w:r>
          </w:p>
        </w:tc>
        <w:tc>
          <w:tcPr>
            <w:tcW w:w="412" w:type="pct"/>
            <w:vMerge w:val="restart"/>
            <w:vAlign w:val="center"/>
          </w:tcPr>
          <w:p w14:paraId="0BD90B77" w14:textId="77777777" w:rsidR="00714C63" w:rsidRPr="002C2819" w:rsidRDefault="00714C63" w:rsidP="0099204F">
            <w:pPr>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面积/</w:t>
            </w:r>
            <w:r w:rsidRPr="002C2819">
              <w:rPr>
                <w:rFonts w:ascii="宋体" w:eastAsia="宋体" w:hAnsi="宋体" w:cs="宋体" w:hint="eastAsia"/>
                <w:b/>
                <w:color w:val="000000" w:themeColor="text1"/>
                <w:sz w:val="18"/>
                <w:szCs w:val="18"/>
              </w:rPr>
              <w:t>㎡</w:t>
            </w:r>
          </w:p>
        </w:tc>
        <w:tc>
          <w:tcPr>
            <w:tcW w:w="452" w:type="pct"/>
            <w:vMerge w:val="restart"/>
            <w:vAlign w:val="center"/>
          </w:tcPr>
          <w:p w14:paraId="2680708C" w14:textId="689C364C" w:rsidR="00714C63" w:rsidRPr="002C2819" w:rsidRDefault="00714C63" w:rsidP="0099204F">
            <w:pPr>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首层楼面地价</w:t>
            </w:r>
          </w:p>
          <w:p w14:paraId="286A70FE" w14:textId="77777777" w:rsidR="00714C63" w:rsidRPr="002C2819" w:rsidRDefault="00714C63" w:rsidP="0099204F">
            <w:pPr>
              <w:jc w:val="center"/>
              <w:rPr>
                <w:rFonts w:ascii="宋体" w:eastAsia="宋体" w:hAnsi="宋体"/>
                <w:b/>
                <w:color w:val="000000" w:themeColor="text1"/>
                <w:sz w:val="18"/>
                <w:szCs w:val="18"/>
              </w:rPr>
            </w:pPr>
            <w:r w:rsidRPr="002C2819">
              <w:rPr>
                <w:rFonts w:ascii="宋体" w:eastAsia="宋体" w:hAnsi="宋体"/>
                <w:b/>
                <w:color w:val="000000" w:themeColor="text1"/>
                <w:sz w:val="18"/>
                <w:szCs w:val="18"/>
              </w:rPr>
              <w:t>元/</w:t>
            </w:r>
            <w:r w:rsidRPr="002C2819">
              <w:rPr>
                <w:rFonts w:ascii="宋体" w:eastAsia="宋体" w:hAnsi="宋体" w:cs="宋体" w:hint="eastAsia"/>
                <w:b/>
                <w:color w:val="000000" w:themeColor="text1"/>
                <w:sz w:val="18"/>
                <w:szCs w:val="18"/>
              </w:rPr>
              <w:t>㎡</w:t>
            </w:r>
          </w:p>
        </w:tc>
      </w:tr>
      <w:tr w:rsidR="002C2819" w:rsidRPr="002C2819" w14:paraId="2D72C254" w14:textId="77777777" w:rsidTr="00714C63">
        <w:trPr>
          <w:cantSplit/>
          <w:trHeight w:val="20"/>
          <w:tblHeader/>
          <w:jc w:val="center"/>
        </w:trPr>
        <w:tc>
          <w:tcPr>
            <w:tcW w:w="453" w:type="pct"/>
            <w:vMerge/>
            <w:vAlign w:val="center"/>
          </w:tcPr>
          <w:p w14:paraId="635167DD" w14:textId="77777777" w:rsidR="00714C63" w:rsidRPr="002C2819" w:rsidRDefault="00714C63" w:rsidP="0099204F">
            <w:pPr>
              <w:snapToGrid w:val="0"/>
              <w:jc w:val="center"/>
              <w:rPr>
                <w:rFonts w:ascii="宋体" w:eastAsia="宋体" w:hAnsi="宋体"/>
                <w:b/>
                <w:color w:val="000000" w:themeColor="text1"/>
                <w:sz w:val="18"/>
                <w:szCs w:val="18"/>
              </w:rPr>
            </w:pPr>
          </w:p>
        </w:tc>
        <w:tc>
          <w:tcPr>
            <w:tcW w:w="584" w:type="pct"/>
            <w:vMerge/>
            <w:vAlign w:val="center"/>
          </w:tcPr>
          <w:p w14:paraId="450A6632" w14:textId="77777777" w:rsidR="00714C63" w:rsidRPr="002C2819" w:rsidRDefault="00714C63" w:rsidP="0099204F">
            <w:pPr>
              <w:snapToGrid w:val="0"/>
              <w:jc w:val="center"/>
              <w:rPr>
                <w:rFonts w:ascii="宋体" w:eastAsia="宋体" w:hAnsi="宋体"/>
                <w:b/>
                <w:color w:val="000000" w:themeColor="text1"/>
                <w:sz w:val="18"/>
                <w:szCs w:val="18"/>
              </w:rPr>
            </w:pPr>
          </w:p>
        </w:tc>
        <w:tc>
          <w:tcPr>
            <w:tcW w:w="503" w:type="pct"/>
            <w:vMerge/>
            <w:vAlign w:val="center"/>
          </w:tcPr>
          <w:p w14:paraId="3AFF6EFF" w14:textId="77777777" w:rsidR="00714C63" w:rsidRPr="002C2819" w:rsidRDefault="00714C63" w:rsidP="0099204F">
            <w:pPr>
              <w:snapToGrid w:val="0"/>
              <w:jc w:val="center"/>
              <w:rPr>
                <w:rFonts w:ascii="宋体" w:eastAsia="宋体" w:hAnsi="宋体"/>
                <w:b/>
                <w:color w:val="000000" w:themeColor="text1"/>
                <w:sz w:val="18"/>
                <w:szCs w:val="18"/>
              </w:rPr>
            </w:pPr>
          </w:p>
        </w:tc>
        <w:tc>
          <w:tcPr>
            <w:tcW w:w="471" w:type="pct"/>
            <w:vAlign w:val="center"/>
          </w:tcPr>
          <w:p w14:paraId="7451F683"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实际</w:t>
            </w:r>
          </w:p>
        </w:tc>
        <w:tc>
          <w:tcPr>
            <w:tcW w:w="259" w:type="pct"/>
            <w:vAlign w:val="center"/>
          </w:tcPr>
          <w:p w14:paraId="076B038B"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设定</w:t>
            </w:r>
          </w:p>
        </w:tc>
        <w:tc>
          <w:tcPr>
            <w:tcW w:w="280" w:type="pct"/>
            <w:vAlign w:val="center"/>
          </w:tcPr>
          <w:p w14:paraId="2F739A07"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实际</w:t>
            </w:r>
          </w:p>
        </w:tc>
        <w:tc>
          <w:tcPr>
            <w:tcW w:w="243" w:type="pct"/>
            <w:vAlign w:val="center"/>
          </w:tcPr>
          <w:p w14:paraId="00E8D0AB"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设定</w:t>
            </w:r>
          </w:p>
        </w:tc>
        <w:tc>
          <w:tcPr>
            <w:tcW w:w="357" w:type="pct"/>
            <w:vAlign w:val="center"/>
          </w:tcPr>
          <w:p w14:paraId="7E99E697"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实际</w:t>
            </w:r>
          </w:p>
        </w:tc>
        <w:tc>
          <w:tcPr>
            <w:tcW w:w="357" w:type="pct"/>
            <w:vAlign w:val="center"/>
          </w:tcPr>
          <w:p w14:paraId="71303114"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设定</w:t>
            </w:r>
          </w:p>
        </w:tc>
        <w:tc>
          <w:tcPr>
            <w:tcW w:w="313" w:type="pct"/>
            <w:vAlign w:val="center"/>
          </w:tcPr>
          <w:p w14:paraId="60D7CC2B"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实际</w:t>
            </w:r>
          </w:p>
        </w:tc>
        <w:tc>
          <w:tcPr>
            <w:tcW w:w="315" w:type="pct"/>
            <w:vAlign w:val="center"/>
          </w:tcPr>
          <w:p w14:paraId="51C069DB" w14:textId="77777777" w:rsidR="00714C63" w:rsidRPr="002C2819" w:rsidRDefault="00714C63" w:rsidP="0099204F">
            <w:pPr>
              <w:snapToGrid w:val="0"/>
              <w:jc w:val="center"/>
              <w:rPr>
                <w:rFonts w:ascii="宋体" w:eastAsia="宋体" w:hAnsi="宋体"/>
                <w:b/>
                <w:color w:val="000000" w:themeColor="text1"/>
                <w:sz w:val="18"/>
                <w:szCs w:val="18"/>
              </w:rPr>
            </w:pPr>
            <w:r w:rsidRPr="002C2819">
              <w:rPr>
                <w:rFonts w:ascii="宋体" w:eastAsia="宋体" w:hAnsi="宋体" w:hint="eastAsia"/>
                <w:b/>
                <w:color w:val="000000" w:themeColor="text1"/>
                <w:sz w:val="18"/>
                <w:szCs w:val="18"/>
              </w:rPr>
              <w:t>设定</w:t>
            </w:r>
          </w:p>
        </w:tc>
        <w:tc>
          <w:tcPr>
            <w:tcW w:w="412" w:type="pct"/>
            <w:vMerge/>
            <w:vAlign w:val="center"/>
          </w:tcPr>
          <w:p w14:paraId="5DA9E766" w14:textId="77777777" w:rsidR="00714C63" w:rsidRPr="002C2819" w:rsidRDefault="00714C63" w:rsidP="0099204F">
            <w:pPr>
              <w:jc w:val="center"/>
              <w:rPr>
                <w:rFonts w:ascii="宋体" w:eastAsia="宋体" w:hAnsi="宋体"/>
                <w:b/>
                <w:color w:val="000000" w:themeColor="text1"/>
                <w:sz w:val="18"/>
                <w:szCs w:val="18"/>
              </w:rPr>
            </w:pPr>
          </w:p>
        </w:tc>
        <w:tc>
          <w:tcPr>
            <w:tcW w:w="452" w:type="pct"/>
            <w:vMerge/>
            <w:vAlign w:val="center"/>
          </w:tcPr>
          <w:p w14:paraId="778F7764" w14:textId="77777777" w:rsidR="00714C63" w:rsidRPr="002C2819" w:rsidRDefault="00714C63" w:rsidP="0099204F">
            <w:pPr>
              <w:jc w:val="center"/>
              <w:rPr>
                <w:rFonts w:ascii="宋体" w:eastAsia="宋体" w:hAnsi="宋体"/>
                <w:b/>
                <w:color w:val="000000" w:themeColor="text1"/>
                <w:sz w:val="18"/>
                <w:szCs w:val="18"/>
              </w:rPr>
            </w:pPr>
          </w:p>
        </w:tc>
      </w:tr>
      <w:tr w:rsidR="002C2819" w:rsidRPr="002C2819" w14:paraId="1D9D6757" w14:textId="77777777" w:rsidTr="00714C63">
        <w:trPr>
          <w:cantSplit/>
          <w:trHeight w:val="957"/>
          <w:jc w:val="center"/>
        </w:trPr>
        <w:tc>
          <w:tcPr>
            <w:tcW w:w="453" w:type="pct"/>
            <w:vAlign w:val="center"/>
          </w:tcPr>
          <w:p w14:paraId="5FE21B84" w14:textId="41BC1BB2" w:rsidR="00714C63" w:rsidRPr="002C2819" w:rsidRDefault="00573AFD" w:rsidP="0099204F">
            <w:pPr>
              <w:jc w:val="center"/>
              <w:rPr>
                <w:rFonts w:ascii="宋体" w:eastAsia="宋体" w:hAnsi="宋体" w:cs="宋体"/>
                <w:bCs/>
                <w:color w:val="000000" w:themeColor="text1"/>
                <w:sz w:val="18"/>
                <w:szCs w:val="18"/>
              </w:rPr>
            </w:pPr>
            <w:bookmarkStart w:id="8" w:name="_Hlk444624589"/>
            <w:r w:rsidRPr="002C2819">
              <w:rPr>
                <w:rFonts w:ascii="宋体" w:eastAsia="宋体" w:hAnsi="宋体" w:cs="宋体"/>
                <w:bCs/>
                <w:color w:val="000000" w:themeColor="text1"/>
                <w:sz w:val="18"/>
                <w:szCs w:val="18"/>
              </w:rPr>
              <w:t>110000(YQ)S00101</w:t>
            </w:r>
          </w:p>
        </w:tc>
        <w:tc>
          <w:tcPr>
            <w:tcW w:w="584" w:type="pct"/>
            <w:vAlign w:val="center"/>
          </w:tcPr>
          <w:p w14:paraId="00466F5F" w14:textId="7E5CD2A3" w:rsidR="00714C63" w:rsidRPr="002C2819" w:rsidRDefault="00573AFD" w:rsidP="0099204F">
            <w:pPr>
              <w:jc w:val="center"/>
              <w:rPr>
                <w:rFonts w:ascii="宋体" w:eastAsia="宋体" w:hAnsi="宋体" w:cs="宋体"/>
                <w:bCs/>
                <w:color w:val="000000" w:themeColor="text1"/>
                <w:sz w:val="18"/>
                <w:szCs w:val="18"/>
              </w:rPr>
            </w:pPr>
            <w:r w:rsidRPr="002C2819">
              <w:rPr>
                <w:rFonts w:ascii="宋体" w:eastAsia="宋体" w:hAnsi="宋体" w:cs="宋体" w:hint="eastAsia"/>
                <w:bCs/>
                <w:color w:val="000000" w:themeColor="text1"/>
                <w:sz w:val="18"/>
                <w:szCs w:val="18"/>
              </w:rPr>
              <w:t>延庆县东外大街2号</w:t>
            </w:r>
          </w:p>
        </w:tc>
        <w:tc>
          <w:tcPr>
            <w:tcW w:w="503" w:type="pct"/>
            <w:vAlign w:val="center"/>
          </w:tcPr>
          <w:p w14:paraId="292B4FE0" w14:textId="24D354EE" w:rsidR="00714C63" w:rsidRPr="002C2819" w:rsidRDefault="00714C63" w:rsidP="0099204F">
            <w:pPr>
              <w:jc w:val="center"/>
              <w:rPr>
                <w:rFonts w:ascii="宋体" w:eastAsia="宋体" w:hAnsi="宋体" w:cs="宋体"/>
                <w:bCs/>
                <w:color w:val="000000" w:themeColor="text1"/>
                <w:sz w:val="18"/>
                <w:szCs w:val="18"/>
              </w:rPr>
            </w:pPr>
            <w:r w:rsidRPr="002C2819">
              <w:rPr>
                <w:rFonts w:ascii="宋体" w:eastAsia="宋体" w:hAnsi="宋体" w:cs="宋体"/>
                <w:bCs/>
                <w:color w:val="000000" w:themeColor="text1"/>
                <w:sz w:val="18"/>
                <w:szCs w:val="18"/>
              </w:rPr>
              <w:t>——</w:t>
            </w:r>
          </w:p>
        </w:tc>
        <w:tc>
          <w:tcPr>
            <w:tcW w:w="471" w:type="pct"/>
            <w:vAlign w:val="center"/>
          </w:tcPr>
          <w:p w14:paraId="7DA41F56" w14:textId="0E468FA5" w:rsidR="00714C63" w:rsidRPr="002C2819" w:rsidRDefault="00333904" w:rsidP="0099204F">
            <w:pPr>
              <w:jc w:val="center"/>
              <w:rPr>
                <w:rFonts w:ascii="宋体" w:eastAsia="宋体" w:hAnsi="宋体" w:cs="宋体"/>
                <w:bCs/>
                <w:color w:val="000000" w:themeColor="text1"/>
                <w:sz w:val="18"/>
                <w:szCs w:val="18"/>
              </w:rPr>
            </w:pPr>
            <w:r w:rsidRPr="002C2819">
              <w:rPr>
                <w:rFonts w:ascii="宋体" w:eastAsia="宋体" w:hAnsi="宋体" w:cs="宋体" w:hint="eastAsia"/>
                <w:bCs/>
                <w:color w:val="000000" w:themeColor="text1"/>
                <w:sz w:val="18"/>
                <w:szCs w:val="18"/>
              </w:rPr>
              <w:t>商业</w:t>
            </w:r>
          </w:p>
        </w:tc>
        <w:tc>
          <w:tcPr>
            <w:tcW w:w="259" w:type="pct"/>
            <w:vAlign w:val="center"/>
          </w:tcPr>
          <w:p w14:paraId="1C53221A" w14:textId="19B4F913" w:rsidR="00714C63" w:rsidRPr="002C2819" w:rsidRDefault="00333904" w:rsidP="0099204F">
            <w:pPr>
              <w:jc w:val="center"/>
              <w:rPr>
                <w:rFonts w:ascii="宋体" w:eastAsia="宋体" w:hAnsi="宋体" w:cs="宋体"/>
                <w:bCs/>
                <w:color w:val="000000" w:themeColor="text1"/>
                <w:sz w:val="18"/>
                <w:szCs w:val="18"/>
              </w:rPr>
            </w:pPr>
            <w:r w:rsidRPr="002C2819">
              <w:rPr>
                <w:rFonts w:ascii="宋体" w:eastAsia="宋体" w:hAnsi="宋体" w:cs="宋体" w:hint="eastAsia"/>
                <w:bCs/>
                <w:color w:val="000000" w:themeColor="text1"/>
                <w:sz w:val="18"/>
                <w:szCs w:val="18"/>
              </w:rPr>
              <w:t>商业</w:t>
            </w:r>
          </w:p>
        </w:tc>
        <w:tc>
          <w:tcPr>
            <w:tcW w:w="280" w:type="pct"/>
            <w:vAlign w:val="center"/>
          </w:tcPr>
          <w:p w14:paraId="3C4FFCAA" w14:textId="490AF092" w:rsidR="00714C63" w:rsidRPr="002C2819" w:rsidRDefault="00573AFD" w:rsidP="0099204F">
            <w:pPr>
              <w:jc w:val="center"/>
              <w:rPr>
                <w:rFonts w:ascii="宋体" w:eastAsia="宋体" w:hAnsi="宋体" w:cs="宋体"/>
                <w:bCs/>
                <w:color w:val="000000" w:themeColor="text1"/>
                <w:sz w:val="18"/>
                <w:szCs w:val="18"/>
              </w:rPr>
            </w:pPr>
            <w:r w:rsidRPr="002C2819">
              <w:rPr>
                <w:rFonts w:ascii="宋体" w:eastAsia="宋体" w:hAnsi="宋体" w:cs="宋体"/>
                <w:bCs/>
                <w:color w:val="000000" w:themeColor="text1"/>
                <w:sz w:val="18"/>
                <w:szCs w:val="18"/>
              </w:rPr>
              <w:t>0.87</w:t>
            </w:r>
          </w:p>
        </w:tc>
        <w:tc>
          <w:tcPr>
            <w:tcW w:w="243" w:type="pct"/>
            <w:vAlign w:val="center"/>
          </w:tcPr>
          <w:p w14:paraId="639CC898" w14:textId="0BEE40E4" w:rsidR="00714C63" w:rsidRPr="002C2819" w:rsidRDefault="00573AFD" w:rsidP="0099204F">
            <w:pPr>
              <w:jc w:val="center"/>
              <w:rPr>
                <w:rFonts w:ascii="宋体" w:eastAsia="宋体" w:hAnsi="宋体" w:cs="宋体"/>
                <w:bCs/>
                <w:color w:val="000000" w:themeColor="text1"/>
                <w:sz w:val="18"/>
                <w:szCs w:val="18"/>
              </w:rPr>
            </w:pPr>
            <w:r w:rsidRPr="002C2819">
              <w:rPr>
                <w:rFonts w:ascii="宋体" w:eastAsia="宋体" w:hAnsi="宋体" w:cs="宋体"/>
                <w:bCs/>
                <w:color w:val="000000" w:themeColor="text1"/>
                <w:sz w:val="18"/>
                <w:szCs w:val="18"/>
              </w:rPr>
              <w:t>0.87</w:t>
            </w:r>
          </w:p>
        </w:tc>
        <w:tc>
          <w:tcPr>
            <w:tcW w:w="357" w:type="pct"/>
            <w:vAlign w:val="center"/>
          </w:tcPr>
          <w:p w14:paraId="10C849F6" w14:textId="6D1B660D" w:rsidR="00714C63" w:rsidRPr="007346CD" w:rsidRDefault="00333904" w:rsidP="0099204F">
            <w:pPr>
              <w:jc w:val="center"/>
              <w:rPr>
                <w:rFonts w:ascii="宋体" w:eastAsia="宋体" w:hAnsi="宋体" w:cs="宋体"/>
                <w:bCs/>
                <w:color w:val="000000" w:themeColor="text1"/>
                <w:sz w:val="18"/>
                <w:szCs w:val="18"/>
                <w:highlight w:val="yellow"/>
              </w:rPr>
            </w:pPr>
            <w:r w:rsidRPr="007346CD">
              <w:rPr>
                <w:rFonts w:ascii="宋体" w:eastAsia="宋体" w:hAnsi="宋体" w:cs="宋体" w:hint="eastAsia"/>
                <w:bCs/>
                <w:color w:val="000000" w:themeColor="text1"/>
                <w:sz w:val="18"/>
                <w:szCs w:val="18"/>
                <w:highlight w:val="yellow"/>
              </w:rPr>
              <w:t>七通</w:t>
            </w:r>
          </w:p>
        </w:tc>
        <w:tc>
          <w:tcPr>
            <w:tcW w:w="357" w:type="pct"/>
            <w:vAlign w:val="center"/>
          </w:tcPr>
          <w:p w14:paraId="6ECA1491" w14:textId="4B984D89" w:rsidR="00714C63" w:rsidRPr="007346CD" w:rsidRDefault="007346CD" w:rsidP="0099204F">
            <w:pPr>
              <w:jc w:val="center"/>
              <w:rPr>
                <w:rFonts w:ascii="宋体" w:eastAsia="宋体" w:hAnsi="宋体" w:cs="宋体"/>
                <w:bCs/>
                <w:color w:val="000000" w:themeColor="text1"/>
                <w:sz w:val="18"/>
                <w:szCs w:val="18"/>
                <w:highlight w:val="yellow"/>
              </w:rPr>
            </w:pPr>
            <w:r w:rsidRPr="007346CD">
              <w:rPr>
                <w:rFonts w:ascii="宋体" w:eastAsia="宋体" w:hAnsi="宋体" w:cs="宋体" w:hint="eastAsia"/>
                <w:bCs/>
                <w:color w:val="000000" w:themeColor="text1"/>
                <w:sz w:val="18"/>
                <w:szCs w:val="18"/>
                <w:highlight w:val="yellow"/>
              </w:rPr>
              <w:t>五</w:t>
            </w:r>
            <w:r w:rsidR="00333904" w:rsidRPr="007346CD">
              <w:rPr>
                <w:rFonts w:ascii="宋体" w:eastAsia="宋体" w:hAnsi="宋体" w:cs="宋体" w:hint="eastAsia"/>
                <w:bCs/>
                <w:color w:val="000000" w:themeColor="text1"/>
                <w:sz w:val="18"/>
                <w:szCs w:val="18"/>
                <w:highlight w:val="yellow"/>
              </w:rPr>
              <w:t>通一平</w:t>
            </w:r>
          </w:p>
        </w:tc>
        <w:tc>
          <w:tcPr>
            <w:tcW w:w="313" w:type="pct"/>
            <w:vAlign w:val="center"/>
          </w:tcPr>
          <w:p w14:paraId="5983F357" w14:textId="24D939EB" w:rsidR="00714C63" w:rsidRPr="002C2819" w:rsidRDefault="00333904" w:rsidP="0099204F">
            <w:pPr>
              <w:jc w:val="center"/>
              <w:rPr>
                <w:rFonts w:ascii="宋体" w:eastAsia="宋体" w:hAnsi="宋体" w:cs="宋体"/>
                <w:bCs/>
                <w:color w:val="000000" w:themeColor="text1"/>
                <w:sz w:val="18"/>
                <w:szCs w:val="18"/>
              </w:rPr>
            </w:pPr>
            <w:r w:rsidRPr="002C2819">
              <w:rPr>
                <w:rFonts w:ascii="宋体" w:eastAsia="宋体" w:hAnsi="宋体" w:cs="宋体"/>
                <w:bCs/>
                <w:color w:val="000000" w:themeColor="text1"/>
                <w:sz w:val="18"/>
                <w:szCs w:val="18"/>
              </w:rPr>
              <w:t>22.53</w:t>
            </w:r>
          </w:p>
        </w:tc>
        <w:tc>
          <w:tcPr>
            <w:tcW w:w="315" w:type="pct"/>
            <w:vAlign w:val="center"/>
          </w:tcPr>
          <w:p w14:paraId="361B2367" w14:textId="6D3C3EEC" w:rsidR="00714C63" w:rsidRPr="002C2819" w:rsidRDefault="00333904" w:rsidP="0099204F">
            <w:pPr>
              <w:jc w:val="center"/>
              <w:rPr>
                <w:rFonts w:ascii="宋体" w:eastAsia="宋体" w:hAnsi="宋体" w:cs="宋体"/>
                <w:bCs/>
                <w:color w:val="000000" w:themeColor="text1"/>
                <w:sz w:val="18"/>
                <w:szCs w:val="18"/>
              </w:rPr>
            </w:pPr>
            <w:r w:rsidRPr="002C2819">
              <w:rPr>
                <w:rFonts w:ascii="宋体" w:eastAsia="宋体" w:hAnsi="宋体" w:cs="宋体" w:hint="eastAsia"/>
                <w:bCs/>
                <w:color w:val="000000" w:themeColor="text1"/>
                <w:sz w:val="18"/>
                <w:szCs w:val="18"/>
              </w:rPr>
              <w:t>4</w:t>
            </w:r>
            <w:r w:rsidRPr="002C2819">
              <w:rPr>
                <w:rFonts w:ascii="宋体" w:eastAsia="宋体" w:hAnsi="宋体" w:cs="宋体"/>
                <w:bCs/>
                <w:color w:val="000000" w:themeColor="text1"/>
                <w:sz w:val="18"/>
                <w:szCs w:val="18"/>
              </w:rPr>
              <w:t>0</w:t>
            </w:r>
          </w:p>
        </w:tc>
        <w:tc>
          <w:tcPr>
            <w:tcW w:w="412" w:type="pct"/>
            <w:vAlign w:val="center"/>
          </w:tcPr>
          <w:p w14:paraId="4A29F53E" w14:textId="423A5F7F" w:rsidR="00714C63" w:rsidRPr="002C2819" w:rsidRDefault="00573AFD" w:rsidP="0099204F">
            <w:pPr>
              <w:jc w:val="center"/>
              <w:rPr>
                <w:rFonts w:ascii="宋体" w:eastAsia="宋体" w:hAnsi="宋体" w:cs="宋体"/>
                <w:bCs/>
                <w:color w:val="000000" w:themeColor="text1"/>
                <w:sz w:val="18"/>
                <w:szCs w:val="18"/>
              </w:rPr>
            </w:pPr>
            <w:r w:rsidRPr="002C2819">
              <w:rPr>
                <w:rFonts w:ascii="宋体" w:eastAsia="宋体" w:hAnsi="宋体" w:cs="宋体"/>
                <w:bCs/>
                <w:color w:val="000000" w:themeColor="text1"/>
                <w:sz w:val="18"/>
                <w:szCs w:val="18"/>
              </w:rPr>
              <w:t>5087.53</w:t>
            </w:r>
          </w:p>
        </w:tc>
        <w:tc>
          <w:tcPr>
            <w:tcW w:w="452" w:type="pct"/>
            <w:vAlign w:val="center"/>
          </w:tcPr>
          <w:p w14:paraId="3BCEACC4" w14:textId="70758AC4" w:rsidR="00714C63" w:rsidRPr="002C2819" w:rsidRDefault="00573AFD" w:rsidP="0099204F">
            <w:pPr>
              <w:jc w:val="center"/>
              <w:rPr>
                <w:rFonts w:ascii="宋体" w:eastAsia="宋体" w:hAnsi="宋体" w:cs="宋体"/>
                <w:bCs/>
                <w:color w:val="000000" w:themeColor="text1"/>
                <w:sz w:val="18"/>
                <w:szCs w:val="18"/>
              </w:rPr>
            </w:pPr>
            <w:r w:rsidRPr="002C2819">
              <w:rPr>
                <w:rFonts w:ascii="宋体" w:eastAsia="宋体" w:hAnsi="宋体" w:cs="宋体"/>
                <w:bCs/>
                <w:color w:val="000000" w:themeColor="text1"/>
                <w:sz w:val="18"/>
                <w:szCs w:val="18"/>
              </w:rPr>
              <w:t>13020</w:t>
            </w:r>
          </w:p>
        </w:tc>
      </w:tr>
    </w:tbl>
    <w:bookmarkEnd w:id="8"/>
    <w:p w14:paraId="772E0A5E" w14:textId="77777777" w:rsidR="009761F2" w:rsidRPr="002C2819" w:rsidRDefault="009761F2" w:rsidP="00641AE1">
      <w:pPr>
        <w:rPr>
          <w:rFonts w:ascii="宋体" w:eastAsia="宋体" w:hAnsi="宋体"/>
          <w:b/>
          <w:bCs/>
          <w:color w:val="000000" w:themeColor="text1"/>
        </w:rPr>
      </w:pPr>
      <w:r w:rsidRPr="002C2819">
        <w:rPr>
          <w:rFonts w:ascii="宋体" w:eastAsia="宋体" w:hAnsi="宋体" w:hint="eastAsia"/>
          <w:b/>
          <w:bCs/>
          <w:color w:val="000000" w:themeColor="text1"/>
        </w:rPr>
        <w:t>一、上述土地估价结果的限定条件</w:t>
      </w:r>
    </w:p>
    <w:p w14:paraId="3C50B02F" w14:textId="77777777" w:rsidR="009761F2" w:rsidRPr="002C2819" w:rsidRDefault="009761F2" w:rsidP="00641AE1">
      <w:pPr>
        <w:rPr>
          <w:rFonts w:ascii="宋体" w:eastAsia="宋体" w:hAnsi="宋体"/>
          <w:color w:val="000000" w:themeColor="text1"/>
        </w:rPr>
      </w:pPr>
      <w:r w:rsidRPr="002C2819">
        <w:rPr>
          <w:rFonts w:ascii="宋体" w:eastAsia="宋体" w:hAnsi="宋体" w:hint="eastAsia"/>
          <w:color w:val="000000" w:themeColor="text1"/>
        </w:rPr>
        <w:t>1、土地权利限制：本次评估设定估价对象为完整土地使用权，无抵押权、地役权等他项权利限制。</w:t>
      </w:r>
    </w:p>
    <w:p w14:paraId="7E83D49C" w14:textId="3A09DBE4" w:rsidR="009761F2" w:rsidRPr="002C2819" w:rsidRDefault="009761F2" w:rsidP="00641AE1">
      <w:pPr>
        <w:rPr>
          <w:rFonts w:ascii="宋体" w:eastAsia="宋体" w:hAnsi="宋体"/>
          <w:color w:val="000000" w:themeColor="text1"/>
        </w:rPr>
      </w:pPr>
      <w:r w:rsidRPr="002C2819">
        <w:rPr>
          <w:rFonts w:ascii="宋体" w:eastAsia="宋体" w:hAnsi="宋体" w:hint="eastAsia"/>
          <w:color w:val="000000" w:themeColor="text1"/>
        </w:rPr>
        <w:t>2、基础设施条件：</w:t>
      </w:r>
      <w:r w:rsidR="007346CD">
        <w:rPr>
          <w:rFonts w:ascii="宋体" w:eastAsia="宋体" w:hAnsi="宋体" w:hint="eastAsia"/>
          <w:color w:val="000000" w:themeColor="text1"/>
        </w:rPr>
        <w:t>五</w:t>
      </w:r>
      <w:r w:rsidRPr="002C2819">
        <w:rPr>
          <w:rFonts w:ascii="宋体" w:eastAsia="宋体" w:hAnsi="宋体" w:hint="eastAsia"/>
          <w:color w:val="000000" w:themeColor="text1"/>
        </w:rPr>
        <w:t>通一平。</w:t>
      </w:r>
    </w:p>
    <w:p w14:paraId="22806733" w14:textId="21ED5B25" w:rsidR="009761F2" w:rsidRPr="002C2819" w:rsidRDefault="009761F2" w:rsidP="00641AE1">
      <w:pPr>
        <w:rPr>
          <w:rFonts w:ascii="宋体" w:eastAsia="宋体" w:hAnsi="宋体"/>
          <w:color w:val="000000" w:themeColor="text1"/>
        </w:rPr>
      </w:pPr>
      <w:r w:rsidRPr="002C2819">
        <w:rPr>
          <w:rFonts w:ascii="宋体" w:eastAsia="宋体" w:hAnsi="宋体" w:hint="eastAsia"/>
          <w:color w:val="000000" w:themeColor="text1"/>
        </w:rPr>
        <w:t>3、规划限制条件：</w:t>
      </w:r>
      <w:r w:rsidR="00333904" w:rsidRPr="002C2819">
        <w:rPr>
          <w:rFonts w:ascii="宋体" w:eastAsia="宋体" w:hAnsi="宋体" w:hint="eastAsia"/>
          <w:color w:val="000000" w:themeColor="text1"/>
        </w:rPr>
        <w:t>无。</w:t>
      </w:r>
    </w:p>
    <w:p w14:paraId="3303D330" w14:textId="28B8B746" w:rsidR="009761F2" w:rsidRPr="002C2819" w:rsidRDefault="009761F2" w:rsidP="00641AE1">
      <w:pPr>
        <w:rPr>
          <w:rFonts w:ascii="宋体" w:eastAsia="宋体" w:hAnsi="宋体"/>
          <w:color w:val="000000" w:themeColor="text1"/>
        </w:rPr>
      </w:pPr>
      <w:r w:rsidRPr="002C2819">
        <w:rPr>
          <w:rFonts w:ascii="宋体" w:eastAsia="宋体" w:hAnsi="宋体" w:hint="eastAsia"/>
          <w:color w:val="000000" w:themeColor="text1"/>
        </w:rPr>
        <w:t>4、影响土地价格的其他限定条件：</w:t>
      </w:r>
      <w:r w:rsidR="00333904" w:rsidRPr="002C2819">
        <w:rPr>
          <w:rFonts w:ascii="宋体" w:eastAsia="宋体" w:hAnsi="宋体" w:hint="eastAsia"/>
          <w:color w:val="000000" w:themeColor="text1"/>
        </w:rPr>
        <w:t>无。</w:t>
      </w:r>
    </w:p>
    <w:p w14:paraId="34C9B31A" w14:textId="77777777" w:rsidR="009761F2" w:rsidRPr="002C2819" w:rsidRDefault="009761F2" w:rsidP="00641AE1">
      <w:pPr>
        <w:rPr>
          <w:rFonts w:ascii="宋体" w:eastAsia="宋体" w:hAnsi="宋体"/>
          <w:color w:val="000000" w:themeColor="text1"/>
        </w:rPr>
      </w:pPr>
      <w:r w:rsidRPr="002C2819">
        <w:rPr>
          <w:rFonts w:ascii="宋体" w:eastAsia="宋体" w:hAnsi="宋体" w:hint="eastAsia"/>
          <w:color w:val="000000" w:themeColor="text1"/>
        </w:rPr>
        <w:t>二、其他需要说明的事项</w:t>
      </w:r>
    </w:p>
    <w:p w14:paraId="53CF7E6B" w14:textId="47A6FC10" w:rsidR="009761F2" w:rsidRPr="002C2819" w:rsidRDefault="00446D2F" w:rsidP="009761F2">
      <w:pPr>
        <w:rPr>
          <w:rFonts w:ascii="宋体" w:eastAsia="宋体" w:hAnsi="宋体"/>
          <w:color w:val="000000" w:themeColor="text1"/>
        </w:rPr>
      </w:pPr>
      <w:r w:rsidRPr="002C2819">
        <w:rPr>
          <w:rFonts w:ascii="宋体" w:eastAsia="宋体" w:hAnsi="宋体" w:hint="eastAsia"/>
          <w:color w:val="000000" w:themeColor="text1"/>
        </w:rPr>
        <w:t>详见报告下文。</w:t>
      </w:r>
    </w:p>
    <w:p w14:paraId="5A31A137" w14:textId="77777777" w:rsidR="009761F2" w:rsidRPr="002C2819" w:rsidRDefault="009761F2" w:rsidP="009761F2">
      <w:pPr>
        <w:rPr>
          <w:rFonts w:ascii="宋体" w:eastAsia="宋体" w:hAnsi="宋体"/>
          <w:color w:val="000000" w:themeColor="text1"/>
        </w:rPr>
      </w:pPr>
    </w:p>
    <w:p w14:paraId="3D02ACB9" w14:textId="77777777" w:rsidR="009761F2" w:rsidRPr="002C2819" w:rsidRDefault="009761F2" w:rsidP="009761F2">
      <w:pPr>
        <w:rPr>
          <w:rFonts w:ascii="宋体" w:eastAsia="宋体" w:hAnsi="宋体"/>
          <w:color w:val="000000" w:themeColor="text1"/>
        </w:rPr>
      </w:pPr>
    </w:p>
    <w:p w14:paraId="2AA904B5" w14:textId="77777777" w:rsidR="009761F2" w:rsidRPr="002C2819" w:rsidRDefault="009761F2" w:rsidP="009761F2">
      <w:pPr>
        <w:rPr>
          <w:rFonts w:ascii="宋体" w:eastAsia="宋体" w:hAnsi="宋体"/>
          <w:color w:val="000000" w:themeColor="text1"/>
        </w:rPr>
      </w:pPr>
    </w:p>
    <w:p w14:paraId="312662E1" w14:textId="77777777" w:rsidR="009761F2" w:rsidRPr="002C2819" w:rsidRDefault="009761F2" w:rsidP="009761F2">
      <w:pPr>
        <w:rPr>
          <w:rFonts w:ascii="宋体" w:eastAsia="宋体" w:hAnsi="宋体"/>
          <w:color w:val="000000" w:themeColor="text1"/>
        </w:rPr>
      </w:pPr>
    </w:p>
    <w:p w14:paraId="28AC2463" w14:textId="77777777" w:rsidR="009761F2" w:rsidRPr="002C2819" w:rsidRDefault="009761F2" w:rsidP="009761F2">
      <w:pPr>
        <w:rPr>
          <w:rFonts w:ascii="宋体" w:eastAsia="宋体" w:hAnsi="宋体"/>
          <w:color w:val="000000" w:themeColor="text1"/>
        </w:rPr>
      </w:pPr>
    </w:p>
    <w:p w14:paraId="6EFCAADA" w14:textId="4B2FCE84" w:rsidR="009761F2" w:rsidRPr="002C2819" w:rsidRDefault="009761F2" w:rsidP="00060668">
      <w:pPr>
        <w:spacing w:line="360" w:lineRule="auto"/>
        <w:jc w:val="right"/>
        <w:rPr>
          <w:rFonts w:ascii="宋体" w:eastAsia="宋体" w:hAnsi="宋体"/>
          <w:color w:val="000000" w:themeColor="text1"/>
        </w:rPr>
      </w:pPr>
      <w:r w:rsidRPr="002C2819">
        <w:rPr>
          <w:rFonts w:ascii="宋体" w:eastAsia="宋体" w:hAnsi="宋体" w:hint="eastAsia"/>
          <w:color w:val="000000" w:themeColor="text1"/>
        </w:rPr>
        <w:t>估价机构:</w:t>
      </w:r>
      <w:r w:rsidR="00333904" w:rsidRPr="002C2819">
        <w:rPr>
          <w:rFonts w:ascii="宋体" w:eastAsia="宋体" w:hAnsi="宋体" w:hint="eastAsia"/>
          <w:color w:val="000000" w:themeColor="text1"/>
        </w:rPr>
        <w:t xml:space="preserve"> </w:t>
      </w:r>
      <w:proofErr w:type="gramStart"/>
      <w:r w:rsidR="00573AFD" w:rsidRPr="002C2819">
        <w:rPr>
          <w:rFonts w:ascii="宋体" w:eastAsia="宋体" w:hAnsi="宋体" w:hint="eastAsia"/>
          <w:color w:val="000000" w:themeColor="text1"/>
        </w:rPr>
        <w:t>北京康正宏</w:t>
      </w:r>
      <w:proofErr w:type="gramEnd"/>
      <w:r w:rsidR="00573AFD" w:rsidRPr="002C2819">
        <w:rPr>
          <w:rFonts w:ascii="宋体" w:eastAsia="宋体" w:hAnsi="宋体" w:hint="eastAsia"/>
          <w:color w:val="000000" w:themeColor="text1"/>
        </w:rPr>
        <w:t>基房地产评估有限公司</w:t>
      </w:r>
      <w:r w:rsidRPr="002C2819">
        <w:rPr>
          <w:rFonts w:ascii="宋体" w:eastAsia="宋体" w:hAnsi="宋体" w:hint="eastAsia"/>
          <w:color w:val="000000" w:themeColor="text1"/>
        </w:rPr>
        <w:t>（公章）</w:t>
      </w:r>
    </w:p>
    <w:p w14:paraId="6E335292" w14:textId="77777777" w:rsidR="009761F2" w:rsidRPr="002C2819" w:rsidRDefault="009761F2" w:rsidP="00060668">
      <w:pPr>
        <w:spacing w:line="360" w:lineRule="auto"/>
        <w:jc w:val="right"/>
        <w:rPr>
          <w:rFonts w:ascii="宋体" w:eastAsia="宋体" w:hAnsi="宋体"/>
          <w:color w:val="000000" w:themeColor="text1"/>
        </w:rPr>
      </w:pPr>
      <w:r w:rsidRPr="002C2819">
        <w:rPr>
          <w:rFonts w:ascii="宋体" w:eastAsia="宋体" w:hAnsi="宋体" w:hint="eastAsia"/>
          <w:color w:val="000000" w:themeColor="text1"/>
        </w:rPr>
        <w:t>2020年10月31日</w:t>
      </w:r>
    </w:p>
    <w:p w14:paraId="41F3A21A" w14:textId="77777777" w:rsidR="009761F2" w:rsidRPr="002C2819" w:rsidRDefault="009761F2" w:rsidP="009761F2">
      <w:pPr>
        <w:rPr>
          <w:rFonts w:ascii="宋体" w:eastAsia="宋体" w:hAnsi="宋体"/>
          <w:color w:val="000000" w:themeColor="text1"/>
        </w:rPr>
      </w:pPr>
      <w:r w:rsidRPr="002C2819">
        <w:rPr>
          <w:rFonts w:ascii="宋体" w:eastAsia="宋体" w:hAnsi="宋体"/>
          <w:color w:val="000000" w:themeColor="text1"/>
        </w:rPr>
        <w:t xml:space="preserve"> </w:t>
      </w:r>
    </w:p>
    <w:p w14:paraId="1FD0779F" w14:textId="77777777" w:rsidR="00641AE1" w:rsidRPr="002C2819" w:rsidRDefault="00641AE1" w:rsidP="009761F2">
      <w:pPr>
        <w:rPr>
          <w:rFonts w:ascii="宋体" w:eastAsia="宋体" w:hAnsi="宋体"/>
          <w:color w:val="000000" w:themeColor="text1"/>
        </w:rPr>
        <w:sectPr w:rsidR="00641AE1" w:rsidRPr="002C2819" w:rsidSect="00641AE1">
          <w:pgSz w:w="15840" w:h="12240" w:orient="landscape"/>
          <w:pgMar w:top="1440" w:right="1440" w:bottom="1440" w:left="1440" w:header="708" w:footer="708" w:gutter="0"/>
          <w:cols w:space="708"/>
          <w:docGrid w:linePitch="360"/>
        </w:sectPr>
      </w:pPr>
    </w:p>
    <w:p w14:paraId="3A9E8B0C" w14:textId="6ACB9999" w:rsidR="009761F2" w:rsidRPr="002C2819"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9" w:name="_Toc54790212"/>
      <w:r w:rsidRPr="002C2819">
        <w:rPr>
          <w:rFonts w:ascii="宋体" w:eastAsia="宋体" w:hAnsi="宋体" w:hint="eastAsia"/>
          <w:b/>
          <w:bCs/>
          <w:color w:val="000000" w:themeColor="text1"/>
          <w:sz w:val="28"/>
          <w:szCs w:val="28"/>
        </w:rPr>
        <w:lastRenderedPageBreak/>
        <w:t>八、土地估价师签字</w:t>
      </w:r>
      <w:bookmarkEnd w:id="9"/>
    </w:p>
    <w:p w14:paraId="6F492FC3" w14:textId="6A180A8B" w:rsidR="009761F2" w:rsidRPr="002C2819" w:rsidRDefault="009761F2" w:rsidP="00060668">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ab/>
        <w:t>姓  名</w:t>
      </w:r>
      <w:r w:rsidR="00060668" w:rsidRPr="002C2819">
        <w:rPr>
          <w:rFonts w:ascii="宋体" w:eastAsia="宋体" w:hAnsi="宋体"/>
          <w:color w:val="000000" w:themeColor="text1"/>
          <w:sz w:val="28"/>
          <w:szCs w:val="28"/>
        </w:rPr>
        <w:t xml:space="preserve">     </w:t>
      </w:r>
      <w:r w:rsidRPr="002C2819">
        <w:rPr>
          <w:rFonts w:ascii="宋体" w:eastAsia="宋体" w:hAnsi="宋体" w:hint="eastAsia"/>
          <w:color w:val="000000" w:themeColor="text1"/>
          <w:sz w:val="28"/>
          <w:szCs w:val="28"/>
        </w:rPr>
        <w:t xml:space="preserve"> </w:t>
      </w:r>
      <w:r w:rsidR="00446D2F" w:rsidRPr="002C2819">
        <w:rPr>
          <w:rFonts w:ascii="宋体" w:eastAsia="宋体" w:hAnsi="宋体"/>
          <w:color w:val="000000" w:themeColor="text1"/>
          <w:sz w:val="28"/>
          <w:szCs w:val="28"/>
        </w:rPr>
        <w:t xml:space="preserve">     </w:t>
      </w:r>
      <w:r w:rsidRPr="002C2819">
        <w:rPr>
          <w:rFonts w:ascii="宋体" w:eastAsia="宋体" w:hAnsi="宋体" w:hint="eastAsia"/>
          <w:color w:val="000000" w:themeColor="text1"/>
          <w:sz w:val="28"/>
          <w:szCs w:val="28"/>
        </w:rPr>
        <w:t xml:space="preserve">   证书号        </w:t>
      </w:r>
      <w:r w:rsidR="00060668" w:rsidRPr="002C2819">
        <w:rPr>
          <w:rFonts w:ascii="宋体" w:eastAsia="宋体" w:hAnsi="宋体"/>
          <w:color w:val="000000" w:themeColor="text1"/>
          <w:sz w:val="28"/>
          <w:szCs w:val="28"/>
        </w:rPr>
        <w:t xml:space="preserve">   </w:t>
      </w:r>
      <w:r w:rsidR="00446D2F" w:rsidRPr="002C2819">
        <w:rPr>
          <w:rFonts w:ascii="宋体" w:eastAsia="宋体" w:hAnsi="宋体"/>
          <w:color w:val="000000" w:themeColor="text1"/>
          <w:sz w:val="28"/>
          <w:szCs w:val="28"/>
        </w:rPr>
        <w:t xml:space="preserve">  </w:t>
      </w:r>
      <w:r w:rsidR="00060668" w:rsidRPr="002C2819">
        <w:rPr>
          <w:rFonts w:ascii="宋体" w:eastAsia="宋体" w:hAnsi="宋体"/>
          <w:color w:val="000000" w:themeColor="text1"/>
          <w:sz w:val="28"/>
          <w:szCs w:val="28"/>
        </w:rPr>
        <w:t xml:space="preserve"> </w:t>
      </w:r>
      <w:r w:rsidR="00446D2F" w:rsidRPr="002C2819">
        <w:rPr>
          <w:rFonts w:ascii="宋体" w:eastAsia="宋体" w:hAnsi="宋体"/>
          <w:color w:val="000000" w:themeColor="text1"/>
          <w:sz w:val="28"/>
          <w:szCs w:val="28"/>
        </w:rPr>
        <w:t xml:space="preserve">   </w:t>
      </w:r>
      <w:r w:rsidR="00060668" w:rsidRPr="002C2819">
        <w:rPr>
          <w:rFonts w:ascii="宋体" w:eastAsia="宋体" w:hAnsi="宋体"/>
          <w:color w:val="000000" w:themeColor="text1"/>
          <w:sz w:val="28"/>
          <w:szCs w:val="28"/>
        </w:rPr>
        <w:t xml:space="preserve"> </w:t>
      </w:r>
      <w:r w:rsidRPr="002C2819">
        <w:rPr>
          <w:rFonts w:ascii="宋体" w:eastAsia="宋体" w:hAnsi="宋体" w:hint="eastAsia"/>
          <w:color w:val="000000" w:themeColor="text1"/>
          <w:sz w:val="28"/>
          <w:szCs w:val="28"/>
        </w:rPr>
        <w:t xml:space="preserve">    签  字</w:t>
      </w:r>
    </w:p>
    <w:p w14:paraId="0A70F38D" w14:textId="03C939FE" w:rsidR="00333904" w:rsidRPr="002C2819" w:rsidRDefault="00060668" w:rsidP="00333904">
      <w:pPr>
        <w:spacing w:line="360" w:lineRule="auto"/>
        <w:ind w:firstLineChars="200" w:firstLine="560"/>
        <w:rPr>
          <w:rFonts w:ascii="宋体" w:eastAsia="宋体" w:hAnsi="宋体"/>
          <w:color w:val="000000" w:themeColor="text1"/>
          <w:sz w:val="28"/>
          <w:szCs w:val="28"/>
        </w:rPr>
      </w:pPr>
      <w:r w:rsidRPr="002C2819">
        <w:rPr>
          <w:rFonts w:ascii="宋体" w:eastAsia="宋体" w:hAnsi="宋体"/>
          <w:color w:val="000000" w:themeColor="text1"/>
          <w:sz w:val="28"/>
          <w:szCs w:val="28"/>
        </w:rPr>
        <w:t xml:space="preserve"> </w:t>
      </w:r>
      <w:bookmarkStart w:id="10" w:name="_Toc54790213"/>
      <w:r w:rsidR="00573AFD" w:rsidRPr="002C2819">
        <w:rPr>
          <w:rFonts w:ascii="宋体" w:eastAsia="宋体" w:hAnsi="宋体" w:hint="eastAsia"/>
          <w:color w:val="000000" w:themeColor="text1"/>
          <w:sz w:val="28"/>
          <w:szCs w:val="28"/>
        </w:rPr>
        <w:t>梁津</w:t>
      </w:r>
      <w:r w:rsidR="00333904" w:rsidRPr="002C2819">
        <w:rPr>
          <w:rFonts w:ascii="宋体" w:eastAsia="宋体" w:hAnsi="宋体"/>
          <w:color w:val="000000" w:themeColor="text1"/>
          <w:sz w:val="28"/>
          <w:szCs w:val="28"/>
        </w:rPr>
        <w:t xml:space="preserve">            </w:t>
      </w:r>
      <w:r w:rsidR="00573AFD" w:rsidRPr="002C2819">
        <w:rPr>
          <w:rFonts w:ascii="宋体" w:eastAsia="宋体" w:hAnsi="宋体"/>
          <w:color w:val="000000" w:themeColor="text1"/>
          <w:sz w:val="28"/>
          <w:szCs w:val="28"/>
        </w:rPr>
        <w:t>96010014</w:t>
      </w:r>
    </w:p>
    <w:p w14:paraId="338EBB94" w14:textId="7A2ED80F" w:rsidR="009761F2" w:rsidRPr="002C2819" w:rsidRDefault="009761F2" w:rsidP="00333904">
      <w:pPr>
        <w:spacing w:line="360" w:lineRule="auto"/>
        <w:ind w:firstLineChars="200" w:firstLine="562"/>
        <w:rPr>
          <w:rFonts w:ascii="宋体" w:eastAsia="宋体" w:hAnsi="宋体"/>
          <w:b/>
          <w:bCs/>
          <w:color w:val="000000" w:themeColor="text1"/>
          <w:sz w:val="28"/>
          <w:szCs w:val="28"/>
        </w:rPr>
      </w:pPr>
      <w:r w:rsidRPr="002C2819">
        <w:rPr>
          <w:rFonts w:ascii="宋体" w:eastAsia="宋体" w:hAnsi="宋体" w:hint="eastAsia"/>
          <w:b/>
          <w:bCs/>
          <w:color w:val="000000" w:themeColor="text1"/>
          <w:sz w:val="28"/>
          <w:szCs w:val="28"/>
        </w:rPr>
        <w:t>九、土地估价机构</w:t>
      </w:r>
      <w:bookmarkEnd w:id="10"/>
    </w:p>
    <w:p w14:paraId="05BEDA10" w14:textId="77777777" w:rsidR="009761F2" w:rsidRPr="002C2819" w:rsidRDefault="009761F2" w:rsidP="00060668">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ab/>
        <w:t>估价机构法定代表人签字：</w:t>
      </w:r>
    </w:p>
    <w:p w14:paraId="05C03B42" w14:textId="25DC70BA" w:rsidR="009761F2" w:rsidRPr="002C2819" w:rsidRDefault="009761F2" w:rsidP="009761F2">
      <w:pPr>
        <w:rPr>
          <w:rFonts w:ascii="宋体" w:eastAsia="宋体" w:hAnsi="宋体"/>
          <w:color w:val="000000" w:themeColor="text1"/>
          <w:sz w:val="28"/>
          <w:szCs w:val="28"/>
        </w:rPr>
      </w:pPr>
      <w:r w:rsidRPr="002C2819">
        <w:rPr>
          <w:rFonts w:ascii="宋体" w:eastAsia="宋体" w:hAnsi="宋体"/>
          <w:color w:val="000000" w:themeColor="text1"/>
          <w:sz w:val="28"/>
          <w:szCs w:val="28"/>
        </w:rPr>
        <w:tab/>
      </w:r>
    </w:p>
    <w:p w14:paraId="14DD533C" w14:textId="09CED91A" w:rsidR="00060668" w:rsidRPr="002C2819" w:rsidRDefault="00060668" w:rsidP="009761F2">
      <w:pPr>
        <w:rPr>
          <w:rFonts w:ascii="宋体" w:eastAsia="宋体" w:hAnsi="宋体"/>
          <w:color w:val="000000" w:themeColor="text1"/>
          <w:sz w:val="28"/>
          <w:szCs w:val="28"/>
        </w:rPr>
      </w:pPr>
    </w:p>
    <w:p w14:paraId="5F6B65AD" w14:textId="77777777" w:rsidR="00060668" w:rsidRPr="002C2819" w:rsidRDefault="00060668" w:rsidP="009761F2">
      <w:pPr>
        <w:rPr>
          <w:rFonts w:ascii="宋体" w:eastAsia="宋体" w:hAnsi="宋体"/>
          <w:color w:val="000000" w:themeColor="text1"/>
          <w:sz w:val="28"/>
          <w:szCs w:val="28"/>
        </w:rPr>
      </w:pPr>
    </w:p>
    <w:p w14:paraId="3AAE033B" w14:textId="56E311E1" w:rsidR="009761F2" w:rsidRPr="002C2819" w:rsidRDefault="009761F2" w:rsidP="00060668">
      <w:pPr>
        <w:jc w:val="right"/>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ab/>
      </w:r>
      <w:proofErr w:type="gramStart"/>
      <w:r w:rsidR="00573AFD" w:rsidRPr="002C2819">
        <w:rPr>
          <w:rFonts w:ascii="宋体" w:eastAsia="宋体" w:hAnsi="宋体" w:hint="eastAsia"/>
          <w:color w:val="000000" w:themeColor="text1"/>
        </w:rPr>
        <w:t>北京康正宏</w:t>
      </w:r>
      <w:proofErr w:type="gramEnd"/>
      <w:r w:rsidR="00573AFD" w:rsidRPr="002C2819">
        <w:rPr>
          <w:rFonts w:ascii="宋体" w:eastAsia="宋体" w:hAnsi="宋体" w:hint="eastAsia"/>
          <w:color w:val="000000" w:themeColor="text1"/>
        </w:rPr>
        <w:t>基房地产评估有限公司</w:t>
      </w:r>
      <w:r w:rsidRPr="002C2819">
        <w:rPr>
          <w:rFonts w:ascii="宋体" w:eastAsia="宋体" w:hAnsi="宋体" w:hint="eastAsia"/>
          <w:color w:val="000000" w:themeColor="text1"/>
          <w:sz w:val="28"/>
          <w:szCs w:val="28"/>
        </w:rPr>
        <w:t>（机构公章）</w:t>
      </w:r>
    </w:p>
    <w:p w14:paraId="40BEC760" w14:textId="77777777" w:rsidR="009761F2" w:rsidRPr="002C2819" w:rsidRDefault="009761F2" w:rsidP="00060668">
      <w:pPr>
        <w:jc w:val="right"/>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ab/>
        <w:t>2020年10月31日</w:t>
      </w:r>
    </w:p>
    <w:p w14:paraId="71F378A7" w14:textId="77777777" w:rsidR="009761F2" w:rsidRPr="002C2819" w:rsidRDefault="009761F2" w:rsidP="009761F2">
      <w:pPr>
        <w:rPr>
          <w:rFonts w:ascii="宋体" w:eastAsia="宋体" w:hAnsi="宋体"/>
          <w:color w:val="000000" w:themeColor="text1"/>
        </w:rPr>
      </w:pPr>
      <w:r w:rsidRPr="002C2819">
        <w:rPr>
          <w:rFonts w:ascii="宋体" w:eastAsia="宋体" w:hAnsi="宋体"/>
          <w:color w:val="000000" w:themeColor="text1"/>
        </w:rPr>
        <w:t xml:space="preserve"> </w:t>
      </w:r>
    </w:p>
    <w:p w14:paraId="4E279732" w14:textId="77777777" w:rsidR="00060668" w:rsidRPr="002C2819" w:rsidRDefault="00060668">
      <w:pPr>
        <w:rPr>
          <w:rFonts w:ascii="宋体" w:eastAsia="宋体" w:hAnsi="宋体"/>
          <w:color w:val="000000" w:themeColor="text1"/>
        </w:rPr>
      </w:pPr>
      <w:r w:rsidRPr="002C2819">
        <w:rPr>
          <w:rFonts w:ascii="宋体" w:eastAsia="宋体" w:hAnsi="宋体"/>
          <w:color w:val="000000" w:themeColor="text1"/>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二、受托估价方</w:t>
      </w:r>
      <w:bookmarkEnd w:id="13"/>
    </w:p>
    <w:p w14:paraId="5FE5C4FB" w14:textId="77777777" w:rsidR="00590F8F" w:rsidRPr="009B0D9A" w:rsidRDefault="00590F8F" w:rsidP="00590F8F">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Pr="009B0D9A">
        <w:rPr>
          <w:rFonts w:ascii="宋体" w:eastAsia="宋体" w:hAnsi="宋体" w:hint="eastAsia"/>
          <w:color w:val="000000" w:themeColor="text1"/>
          <w:sz w:val="28"/>
          <w:szCs w:val="28"/>
        </w:rPr>
        <w:t>北京康正宏</w:t>
      </w:r>
      <w:proofErr w:type="gramEnd"/>
      <w:r w:rsidRPr="009B0D9A">
        <w:rPr>
          <w:rFonts w:ascii="宋体" w:eastAsia="宋体" w:hAnsi="宋体" w:hint="eastAsia"/>
          <w:color w:val="000000" w:themeColor="text1"/>
          <w:sz w:val="28"/>
          <w:szCs w:val="28"/>
        </w:rPr>
        <w:t xml:space="preserve">基房地产评估有限公司 </w:t>
      </w:r>
    </w:p>
    <w:p w14:paraId="0CC2B00C" w14:textId="77777777" w:rsidR="00590F8F" w:rsidRPr="009B0D9A" w:rsidRDefault="00590F8F" w:rsidP="00590F8F">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机构地址：北京市朝阳区裕民路12号中国国际科技会展中心B座1003</w:t>
      </w:r>
    </w:p>
    <w:p w14:paraId="23E86E30" w14:textId="77777777" w:rsidR="00590F8F" w:rsidRPr="009B0D9A" w:rsidRDefault="00590F8F" w:rsidP="00590F8F">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备案号：</w:t>
      </w:r>
      <w:proofErr w:type="gramStart"/>
      <w:r w:rsidRPr="009B0D9A">
        <w:rPr>
          <w:rFonts w:ascii="宋体" w:eastAsia="宋体" w:hAnsi="宋体" w:hint="eastAsia"/>
          <w:color w:val="000000" w:themeColor="text1"/>
          <w:sz w:val="28"/>
          <w:szCs w:val="28"/>
        </w:rPr>
        <w:t>京土估备</w:t>
      </w:r>
      <w:proofErr w:type="gramEnd"/>
      <w:r w:rsidRPr="009B0D9A">
        <w:rPr>
          <w:rFonts w:ascii="宋体" w:eastAsia="宋体" w:hAnsi="宋体" w:hint="eastAsia"/>
          <w:color w:val="000000" w:themeColor="text1"/>
          <w:sz w:val="28"/>
          <w:szCs w:val="28"/>
        </w:rPr>
        <w:t>字[2020]0057号</w:t>
      </w:r>
    </w:p>
    <w:p w14:paraId="6392ABE1" w14:textId="26D7F943" w:rsidR="003C5FCD" w:rsidRPr="00040E21" w:rsidRDefault="00590F8F" w:rsidP="00590F8F">
      <w:pPr>
        <w:spacing w:line="360" w:lineRule="auto"/>
        <w:ind w:firstLineChars="200" w:firstLine="560"/>
        <w:rPr>
          <w:rFonts w:ascii="宋体" w:eastAsia="宋体" w:hAnsi="宋体"/>
          <w:color w:val="FF0000"/>
          <w:sz w:val="28"/>
          <w:szCs w:val="28"/>
          <w:highlight w:val="yellow"/>
        </w:rPr>
      </w:pPr>
      <w:r w:rsidRPr="009B0D9A">
        <w:rPr>
          <w:rFonts w:ascii="宋体" w:eastAsia="宋体" w:hAnsi="宋体" w:hint="eastAsia"/>
          <w:color w:val="000000" w:themeColor="text1"/>
          <w:sz w:val="28"/>
          <w:szCs w:val="28"/>
        </w:rPr>
        <w:t>法定代表人：齐宏</w:t>
      </w:r>
    </w:p>
    <w:p w14:paraId="79AFC765" w14:textId="4682404D" w:rsidR="003C5FCD" w:rsidRPr="00590F8F" w:rsidRDefault="003C5FCD" w:rsidP="0094304A">
      <w:pPr>
        <w:spacing w:line="360" w:lineRule="auto"/>
        <w:ind w:firstLineChars="200" w:firstLine="560"/>
        <w:rPr>
          <w:rFonts w:ascii="宋体" w:eastAsia="宋体" w:hAnsi="宋体"/>
          <w:color w:val="000000" w:themeColor="text1"/>
          <w:sz w:val="28"/>
          <w:szCs w:val="28"/>
        </w:rPr>
      </w:pPr>
      <w:r w:rsidRPr="00590F8F">
        <w:rPr>
          <w:rFonts w:ascii="宋体" w:eastAsia="宋体" w:hAnsi="宋体" w:hint="eastAsia"/>
          <w:color w:val="000000" w:themeColor="text1"/>
          <w:sz w:val="28"/>
          <w:szCs w:val="28"/>
        </w:rPr>
        <w:t>联系人：</w:t>
      </w:r>
      <w:r w:rsidR="00590F8F" w:rsidRPr="00590F8F">
        <w:rPr>
          <w:rFonts w:ascii="宋体" w:eastAsia="宋体" w:hAnsi="宋体" w:hint="eastAsia"/>
          <w:color w:val="000000" w:themeColor="text1"/>
          <w:sz w:val="28"/>
          <w:szCs w:val="28"/>
        </w:rPr>
        <w:t>梁津</w:t>
      </w:r>
    </w:p>
    <w:p w14:paraId="53674994" w14:textId="5502CA54" w:rsidR="009761F2" w:rsidRPr="00590F8F" w:rsidRDefault="003C5FCD" w:rsidP="0094304A">
      <w:pPr>
        <w:spacing w:line="360" w:lineRule="auto"/>
        <w:ind w:firstLineChars="200" w:firstLine="560"/>
        <w:rPr>
          <w:rFonts w:ascii="宋体" w:eastAsia="宋体" w:hAnsi="宋体"/>
          <w:color w:val="000000" w:themeColor="text1"/>
          <w:sz w:val="28"/>
          <w:szCs w:val="28"/>
        </w:rPr>
      </w:pPr>
      <w:r w:rsidRPr="00590F8F">
        <w:rPr>
          <w:rFonts w:ascii="宋体" w:eastAsia="宋体" w:hAnsi="宋体" w:hint="eastAsia"/>
          <w:color w:val="000000" w:themeColor="text1"/>
          <w:sz w:val="28"/>
          <w:szCs w:val="28"/>
        </w:rPr>
        <w:t>联系电话：</w:t>
      </w:r>
      <w:r w:rsidR="00590F8F" w:rsidRPr="00590F8F">
        <w:rPr>
          <w:rFonts w:ascii="宋体" w:eastAsia="宋体" w:hAnsi="宋体" w:hint="eastAsia"/>
          <w:color w:val="000000" w:themeColor="text1"/>
          <w:sz w:val="28"/>
          <w:szCs w:val="28"/>
        </w:rPr>
        <w:t>010-82253558</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576AD852" w:rsidR="009761F2" w:rsidRPr="002C2819" w:rsidRDefault="009761F2" w:rsidP="0094304A">
      <w:pPr>
        <w:spacing w:line="360" w:lineRule="auto"/>
        <w:ind w:firstLineChars="200" w:firstLine="560"/>
        <w:rPr>
          <w:rFonts w:ascii="宋体" w:eastAsia="宋体" w:hAnsi="宋体"/>
          <w:color w:val="000000" w:themeColor="text1"/>
          <w:sz w:val="28"/>
          <w:szCs w:val="28"/>
        </w:rPr>
      </w:pPr>
      <w:r w:rsidRPr="009569D7">
        <w:rPr>
          <w:rFonts w:ascii="宋体" w:eastAsia="宋体" w:hAnsi="宋体" w:hint="eastAsia"/>
          <w:color w:val="000000" w:themeColor="text1"/>
          <w:sz w:val="28"/>
          <w:szCs w:val="28"/>
        </w:rPr>
        <w:t>估价对象为北京市</w:t>
      </w:r>
      <w:r w:rsidRPr="002C2819">
        <w:rPr>
          <w:rFonts w:ascii="宋体" w:eastAsia="宋体" w:hAnsi="宋体" w:hint="eastAsia"/>
          <w:color w:val="000000" w:themeColor="text1"/>
          <w:sz w:val="28"/>
          <w:szCs w:val="28"/>
        </w:rPr>
        <w:t>第</w:t>
      </w:r>
      <w:r w:rsidR="00573AFD" w:rsidRPr="002C2819">
        <w:rPr>
          <w:rFonts w:ascii="宋体" w:eastAsia="宋体" w:hAnsi="宋体"/>
          <w:color w:val="000000" w:themeColor="text1"/>
          <w:sz w:val="28"/>
          <w:szCs w:val="28"/>
        </w:rPr>
        <w:t>110000(YQ)S00101</w:t>
      </w:r>
      <w:r w:rsidRPr="002C2819">
        <w:rPr>
          <w:rFonts w:ascii="宋体" w:eastAsia="宋体" w:hAnsi="宋体" w:hint="eastAsia"/>
          <w:color w:val="000000" w:themeColor="text1"/>
          <w:sz w:val="28"/>
          <w:szCs w:val="28"/>
        </w:rPr>
        <w:t>号标准宗地，位于</w:t>
      </w:r>
      <w:r w:rsidR="00573AFD" w:rsidRPr="002C2819">
        <w:rPr>
          <w:rFonts w:ascii="宋体" w:eastAsia="宋体" w:hAnsi="宋体" w:hint="eastAsia"/>
          <w:color w:val="000000" w:themeColor="text1"/>
          <w:sz w:val="28"/>
          <w:szCs w:val="28"/>
        </w:rPr>
        <w:t>延庆县东外大街2号</w:t>
      </w:r>
      <w:r w:rsidRPr="002C2819">
        <w:rPr>
          <w:rFonts w:ascii="宋体" w:eastAsia="宋体" w:hAnsi="宋体" w:hint="eastAsia"/>
          <w:color w:val="000000" w:themeColor="text1"/>
          <w:sz w:val="28"/>
          <w:szCs w:val="28"/>
        </w:rPr>
        <w:t>，土地用途为</w:t>
      </w:r>
      <w:r w:rsidR="00333904" w:rsidRPr="002C2819">
        <w:rPr>
          <w:rFonts w:ascii="宋体" w:eastAsia="宋体" w:hAnsi="宋体" w:hint="eastAsia"/>
          <w:color w:val="000000" w:themeColor="text1"/>
          <w:sz w:val="28"/>
          <w:szCs w:val="28"/>
        </w:rPr>
        <w:t>商业</w:t>
      </w:r>
      <w:r w:rsidRPr="002C2819">
        <w:rPr>
          <w:rFonts w:ascii="宋体" w:eastAsia="宋体" w:hAnsi="宋体" w:hint="eastAsia"/>
          <w:color w:val="000000" w:themeColor="text1"/>
          <w:sz w:val="28"/>
          <w:szCs w:val="28"/>
        </w:rPr>
        <w:t>，土地使用权类型为出让，土地面积</w:t>
      </w:r>
      <w:r w:rsidR="00573AFD" w:rsidRPr="002C2819">
        <w:rPr>
          <w:rFonts w:ascii="宋体" w:eastAsia="宋体" w:hAnsi="宋体"/>
          <w:color w:val="000000" w:themeColor="text1"/>
          <w:sz w:val="28"/>
          <w:szCs w:val="28"/>
        </w:rPr>
        <w:t>5087.53</w:t>
      </w:r>
      <w:r w:rsidRPr="002C2819">
        <w:rPr>
          <w:rFonts w:ascii="宋体" w:eastAsia="宋体" w:hAnsi="宋体" w:hint="eastAsia"/>
          <w:color w:val="000000" w:themeColor="text1"/>
          <w:sz w:val="28"/>
          <w:szCs w:val="28"/>
        </w:rPr>
        <w:t>平方米，建筑面积</w:t>
      </w:r>
      <w:r w:rsidR="00573AFD" w:rsidRPr="002C2819">
        <w:rPr>
          <w:rFonts w:ascii="宋体" w:eastAsia="宋体" w:hAnsi="宋体"/>
          <w:color w:val="000000" w:themeColor="text1"/>
          <w:sz w:val="28"/>
          <w:szCs w:val="28"/>
        </w:rPr>
        <w:t>4445.5</w:t>
      </w:r>
      <w:r w:rsidRPr="002C2819">
        <w:rPr>
          <w:rFonts w:ascii="宋体" w:eastAsia="宋体" w:hAnsi="宋体" w:hint="eastAsia"/>
          <w:color w:val="000000" w:themeColor="text1"/>
          <w:sz w:val="28"/>
          <w:szCs w:val="28"/>
        </w:rPr>
        <w:t>平方米。评估范围为</w:t>
      </w:r>
      <w:r w:rsidR="00714C63" w:rsidRPr="002C2819">
        <w:rPr>
          <w:rFonts w:ascii="宋体" w:eastAsia="宋体" w:hAnsi="宋体" w:hint="eastAsia"/>
          <w:color w:val="000000" w:themeColor="text1"/>
          <w:sz w:val="28"/>
          <w:szCs w:val="28"/>
        </w:rPr>
        <w:t>首层</w:t>
      </w:r>
      <w:r w:rsidRPr="002C2819">
        <w:rPr>
          <w:rFonts w:ascii="宋体" w:eastAsia="宋体" w:hAnsi="宋体" w:hint="eastAsia"/>
          <w:color w:val="000000" w:themeColor="text1"/>
          <w:sz w:val="28"/>
          <w:szCs w:val="28"/>
        </w:rPr>
        <w:t>土地使用权，不包括</w:t>
      </w:r>
      <w:proofErr w:type="gramStart"/>
      <w:r w:rsidRPr="002C2819">
        <w:rPr>
          <w:rFonts w:ascii="宋体" w:eastAsia="宋体" w:hAnsi="宋体" w:hint="eastAsia"/>
          <w:color w:val="000000" w:themeColor="text1"/>
          <w:sz w:val="28"/>
          <w:szCs w:val="28"/>
        </w:rPr>
        <w:t>地上物</w:t>
      </w:r>
      <w:proofErr w:type="gramEnd"/>
      <w:r w:rsidRPr="002C2819">
        <w:rPr>
          <w:rFonts w:ascii="宋体" w:eastAsia="宋体" w:hAnsi="宋体" w:hint="eastAsia"/>
          <w:color w:val="000000" w:themeColor="text1"/>
          <w:sz w:val="28"/>
          <w:szCs w:val="28"/>
        </w:rPr>
        <w:t>及其他附属设施。</w:t>
      </w:r>
    </w:p>
    <w:p w14:paraId="080014BD" w14:textId="77777777" w:rsidR="009761F2" w:rsidRPr="002C2819"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5" w:name="_Toc54790218"/>
      <w:r w:rsidRPr="002C2819">
        <w:rPr>
          <w:rFonts w:ascii="宋体" w:eastAsia="宋体" w:hAnsi="宋体" w:hint="eastAsia"/>
          <w:b/>
          <w:bCs/>
          <w:color w:val="000000" w:themeColor="text1"/>
          <w:sz w:val="28"/>
          <w:szCs w:val="28"/>
        </w:rPr>
        <w:t>四、估价对象描述</w:t>
      </w:r>
      <w:bookmarkEnd w:id="15"/>
    </w:p>
    <w:p w14:paraId="062851DB" w14:textId="1DAAD749" w:rsidR="009761F2" w:rsidRPr="002C2819" w:rsidRDefault="009761F2" w:rsidP="00347377">
      <w:pPr>
        <w:spacing w:line="360" w:lineRule="auto"/>
        <w:ind w:firstLineChars="200" w:firstLine="562"/>
        <w:rPr>
          <w:rFonts w:ascii="宋体" w:eastAsia="宋体" w:hAnsi="宋体"/>
          <w:b/>
          <w:bCs/>
          <w:color w:val="000000" w:themeColor="text1"/>
          <w:sz w:val="28"/>
          <w:szCs w:val="28"/>
        </w:rPr>
      </w:pPr>
      <w:r w:rsidRPr="002C2819">
        <w:rPr>
          <w:rFonts w:ascii="宋体" w:eastAsia="宋体" w:hAnsi="宋体" w:hint="eastAsia"/>
          <w:b/>
          <w:bCs/>
          <w:color w:val="000000" w:themeColor="text1"/>
          <w:sz w:val="28"/>
          <w:szCs w:val="28"/>
        </w:rPr>
        <w:t>1、土地登记状况</w:t>
      </w:r>
    </w:p>
    <w:p w14:paraId="47C19F2D" w14:textId="77777777" w:rsidR="009569D7" w:rsidRPr="002C2819" w:rsidRDefault="009569D7" w:rsidP="009569D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w:t>
      </w:r>
      <w:r w:rsidRPr="002C2819">
        <w:rPr>
          <w:rFonts w:ascii="宋体" w:eastAsia="宋体" w:hAnsi="宋体"/>
          <w:color w:val="000000" w:themeColor="text1"/>
          <w:sz w:val="28"/>
          <w:szCs w:val="28"/>
        </w:rPr>
        <w:t>1</w:t>
      </w:r>
      <w:r w:rsidRPr="002C2819">
        <w:rPr>
          <w:rFonts w:ascii="宋体" w:eastAsia="宋体" w:hAnsi="宋体" w:hint="eastAsia"/>
          <w:color w:val="000000" w:themeColor="text1"/>
          <w:sz w:val="28"/>
          <w:szCs w:val="28"/>
        </w:rPr>
        <w:t>）土地使用权类型：国有出让土地使用权</w:t>
      </w:r>
    </w:p>
    <w:p w14:paraId="6A046D2B" w14:textId="280AAAC2" w:rsidR="009569D7" w:rsidRPr="002C2819" w:rsidRDefault="009569D7" w:rsidP="009569D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w:t>
      </w:r>
      <w:r w:rsidRPr="002C2819">
        <w:rPr>
          <w:rFonts w:ascii="宋体" w:eastAsia="宋体" w:hAnsi="宋体"/>
          <w:color w:val="000000" w:themeColor="text1"/>
          <w:sz w:val="28"/>
          <w:szCs w:val="28"/>
        </w:rPr>
        <w:t>2</w:t>
      </w:r>
      <w:r w:rsidRPr="002C2819">
        <w:rPr>
          <w:rFonts w:ascii="宋体" w:eastAsia="宋体" w:hAnsi="宋体" w:hint="eastAsia"/>
          <w:color w:val="000000" w:themeColor="text1"/>
          <w:sz w:val="28"/>
          <w:szCs w:val="28"/>
        </w:rPr>
        <w:t>）土地使用权人：</w:t>
      </w:r>
      <w:r w:rsidR="002C2819" w:rsidRPr="002C2819">
        <w:rPr>
          <w:rFonts w:ascii="宋体" w:eastAsia="宋体" w:hAnsi="宋体" w:hint="eastAsia"/>
          <w:color w:val="000000" w:themeColor="text1"/>
          <w:sz w:val="28"/>
          <w:szCs w:val="28"/>
        </w:rPr>
        <w:t>北京燕水商城有限公司</w:t>
      </w:r>
    </w:p>
    <w:p w14:paraId="0DC82E73" w14:textId="2EF98FBE" w:rsidR="009569D7" w:rsidRPr="002C2819" w:rsidRDefault="009569D7" w:rsidP="009569D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（3）土地位置：</w:t>
      </w:r>
      <w:r w:rsidR="00573AFD" w:rsidRPr="002C2819">
        <w:rPr>
          <w:rFonts w:ascii="宋体" w:eastAsia="宋体" w:hAnsi="宋体" w:hint="eastAsia"/>
          <w:color w:val="000000" w:themeColor="text1"/>
          <w:sz w:val="28"/>
          <w:szCs w:val="28"/>
        </w:rPr>
        <w:t>延庆县东外大街2号</w:t>
      </w:r>
    </w:p>
    <w:p w14:paraId="2565DB53" w14:textId="26D91CBE" w:rsidR="009569D7" w:rsidRPr="002C2819" w:rsidRDefault="009569D7" w:rsidP="009569D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lastRenderedPageBreak/>
        <w:t>（</w:t>
      </w:r>
      <w:r w:rsidRPr="002C2819">
        <w:rPr>
          <w:rFonts w:ascii="宋体" w:eastAsia="宋体" w:hAnsi="宋体"/>
          <w:color w:val="000000" w:themeColor="text1"/>
          <w:sz w:val="28"/>
          <w:szCs w:val="28"/>
        </w:rPr>
        <w:t>4</w:t>
      </w:r>
      <w:r w:rsidRPr="002C2819">
        <w:rPr>
          <w:rFonts w:ascii="宋体" w:eastAsia="宋体" w:hAnsi="宋体" w:hint="eastAsia"/>
          <w:color w:val="000000" w:themeColor="text1"/>
          <w:sz w:val="28"/>
          <w:szCs w:val="28"/>
        </w:rPr>
        <w:t>）土地面积：</w:t>
      </w:r>
      <w:r w:rsidR="00573AFD" w:rsidRPr="002C2819">
        <w:rPr>
          <w:rFonts w:ascii="宋体" w:eastAsia="宋体" w:hAnsi="宋体"/>
          <w:color w:val="000000" w:themeColor="text1"/>
          <w:sz w:val="28"/>
          <w:szCs w:val="28"/>
        </w:rPr>
        <w:t>5087.53</w:t>
      </w:r>
    </w:p>
    <w:p w14:paraId="4F9BB433" w14:textId="3BA060EA" w:rsidR="009569D7" w:rsidRPr="002C2819" w:rsidRDefault="009569D7" w:rsidP="009569D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w:t>
      </w:r>
      <w:r w:rsidRPr="002C2819">
        <w:rPr>
          <w:rFonts w:ascii="宋体" w:eastAsia="宋体" w:hAnsi="宋体"/>
          <w:color w:val="000000" w:themeColor="text1"/>
          <w:sz w:val="28"/>
          <w:szCs w:val="28"/>
        </w:rPr>
        <w:t>5</w:t>
      </w:r>
      <w:r w:rsidRPr="002C2819">
        <w:rPr>
          <w:rFonts w:ascii="宋体" w:eastAsia="宋体" w:hAnsi="宋体" w:hint="eastAsia"/>
          <w:color w:val="000000" w:themeColor="text1"/>
          <w:sz w:val="28"/>
          <w:szCs w:val="28"/>
        </w:rPr>
        <w:t>）土地用途：商业</w:t>
      </w:r>
    </w:p>
    <w:p w14:paraId="235CF972" w14:textId="54B97393" w:rsidR="009569D7" w:rsidRPr="002C2819" w:rsidRDefault="009569D7" w:rsidP="009569D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w:t>
      </w:r>
      <w:r w:rsidRPr="002C2819">
        <w:rPr>
          <w:rFonts w:ascii="宋体" w:eastAsia="宋体" w:hAnsi="宋体"/>
          <w:color w:val="000000" w:themeColor="text1"/>
          <w:sz w:val="28"/>
          <w:szCs w:val="28"/>
        </w:rPr>
        <w:t>6</w:t>
      </w:r>
      <w:r w:rsidRPr="002C2819">
        <w:rPr>
          <w:rFonts w:ascii="宋体" w:eastAsia="宋体" w:hAnsi="宋体" w:hint="eastAsia"/>
          <w:color w:val="000000" w:themeColor="text1"/>
          <w:sz w:val="28"/>
          <w:szCs w:val="28"/>
        </w:rPr>
        <w:t>）土地级别：</w:t>
      </w:r>
      <w:r w:rsidR="002C2819" w:rsidRPr="002C2819">
        <w:rPr>
          <w:rFonts w:ascii="宋体" w:eastAsia="宋体" w:hAnsi="宋体" w:hint="eastAsia"/>
          <w:color w:val="000000" w:themeColor="text1"/>
          <w:sz w:val="28"/>
          <w:szCs w:val="28"/>
        </w:rPr>
        <w:t>八</w:t>
      </w:r>
      <w:r w:rsidRPr="002C2819">
        <w:rPr>
          <w:rFonts w:ascii="宋体" w:eastAsia="宋体" w:hAnsi="宋体" w:hint="eastAsia"/>
          <w:color w:val="000000" w:themeColor="text1"/>
          <w:sz w:val="28"/>
          <w:szCs w:val="28"/>
        </w:rPr>
        <w:t>级</w:t>
      </w:r>
    </w:p>
    <w:p w14:paraId="40DA59FD" w14:textId="4BF8EDCF" w:rsidR="009569D7" w:rsidRPr="002C2819" w:rsidRDefault="009569D7" w:rsidP="009569D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w:t>
      </w:r>
      <w:r w:rsidRPr="002C2819">
        <w:rPr>
          <w:rFonts w:ascii="宋体" w:eastAsia="宋体" w:hAnsi="宋体"/>
          <w:color w:val="000000" w:themeColor="text1"/>
          <w:sz w:val="28"/>
          <w:szCs w:val="28"/>
        </w:rPr>
        <w:t>7</w:t>
      </w:r>
      <w:r w:rsidRPr="002C2819">
        <w:rPr>
          <w:rFonts w:ascii="宋体" w:eastAsia="宋体" w:hAnsi="宋体" w:hint="eastAsia"/>
          <w:color w:val="000000" w:themeColor="text1"/>
          <w:sz w:val="28"/>
          <w:szCs w:val="28"/>
        </w:rPr>
        <w:t>）所属土地四至：东至</w:t>
      </w:r>
      <w:r w:rsidR="00573AFD" w:rsidRPr="002C2819">
        <w:rPr>
          <w:rFonts w:ascii="宋体" w:eastAsia="宋体" w:hAnsi="宋体" w:hint="eastAsia"/>
          <w:color w:val="000000" w:themeColor="text1"/>
          <w:sz w:val="28"/>
          <w:szCs w:val="28"/>
        </w:rPr>
        <w:t>中踏广场，</w:t>
      </w:r>
      <w:r w:rsidR="002C2819" w:rsidRPr="002C2819">
        <w:rPr>
          <w:rFonts w:ascii="宋体" w:eastAsia="宋体" w:hAnsi="宋体" w:hint="eastAsia"/>
          <w:color w:val="000000" w:themeColor="text1"/>
          <w:sz w:val="28"/>
          <w:szCs w:val="28"/>
        </w:rPr>
        <w:t>西至东顺城街、</w:t>
      </w:r>
      <w:r w:rsidR="00573AFD" w:rsidRPr="002C2819">
        <w:rPr>
          <w:rFonts w:ascii="宋体" w:eastAsia="宋体" w:hAnsi="宋体" w:hint="eastAsia"/>
          <w:color w:val="000000" w:themeColor="text1"/>
          <w:sz w:val="28"/>
          <w:szCs w:val="28"/>
        </w:rPr>
        <w:t>南至东街（</w:t>
      </w:r>
      <w:proofErr w:type="gramStart"/>
      <w:r w:rsidR="00573AFD" w:rsidRPr="002C2819">
        <w:rPr>
          <w:rFonts w:ascii="宋体" w:eastAsia="宋体" w:hAnsi="宋体" w:hint="eastAsia"/>
          <w:color w:val="000000" w:themeColor="text1"/>
          <w:sz w:val="28"/>
          <w:szCs w:val="28"/>
        </w:rPr>
        <w:t>妫</w:t>
      </w:r>
      <w:proofErr w:type="gramEnd"/>
      <w:r w:rsidR="00573AFD" w:rsidRPr="002C2819">
        <w:rPr>
          <w:rFonts w:ascii="宋体" w:eastAsia="宋体" w:hAnsi="宋体" w:hint="eastAsia"/>
          <w:color w:val="000000" w:themeColor="text1"/>
          <w:sz w:val="28"/>
          <w:szCs w:val="28"/>
        </w:rPr>
        <w:t>川广场）</w:t>
      </w:r>
      <w:r w:rsidRPr="002C2819">
        <w:rPr>
          <w:rFonts w:ascii="宋体" w:eastAsia="宋体" w:hAnsi="宋体" w:hint="eastAsia"/>
          <w:color w:val="000000" w:themeColor="text1"/>
          <w:sz w:val="28"/>
          <w:szCs w:val="28"/>
        </w:rPr>
        <w:t>，北至</w:t>
      </w:r>
      <w:r w:rsidR="00573AFD" w:rsidRPr="002C2819">
        <w:rPr>
          <w:rFonts w:ascii="宋体" w:eastAsia="宋体" w:hAnsi="宋体" w:hint="eastAsia"/>
          <w:color w:val="000000" w:themeColor="text1"/>
          <w:sz w:val="28"/>
          <w:szCs w:val="28"/>
        </w:rPr>
        <w:t>金锣湾商业中心</w:t>
      </w:r>
      <w:r w:rsidRPr="002C2819">
        <w:rPr>
          <w:rFonts w:ascii="宋体" w:eastAsia="宋体" w:hAnsi="宋体" w:hint="eastAsia"/>
          <w:color w:val="000000" w:themeColor="text1"/>
          <w:sz w:val="28"/>
          <w:szCs w:val="28"/>
        </w:rPr>
        <w:t>。</w:t>
      </w:r>
    </w:p>
    <w:p w14:paraId="03A69301" w14:textId="3688E241" w:rsidR="009761F2" w:rsidRPr="002C2819" w:rsidRDefault="009761F2" w:rsidP="00347377">
      <w:pPr>
        <w:spacing w:line="360" w:lineRule="auto"/>
        <w:ind w:firstLineChars="200" w:firstLine="562"/>
        <w:rPr>
          <w:rFonts w:ascii="宋体" w:eastAsia="宋体" w:hAnsi="宋体"/>
          <w:b/>
          <w:bCs/>
          <w:color w:val="000000" w:themeColor="text1"/>
          <w:sz w:val="28"/>
          <w:szCs w:val="28"/>
        </w:rPr>
      </w:pPr>
      <w:r w:rsidRPr="002C2819">
        <w:rPr>
          <w:rFonts w:ascii="宋体" w:eastAsia="宋体" w:hAnsi="宋体" w:hint="eastAsia"/>
          <w:b/>
          <w:bCs/>
          <w:color w:val="000000" w:themeColor="text1"/>
          <w:sz w:val="28"/>
          <w:szCs w:val="28"/>
        </w:rPr>
        <w:t>2、土地权利状况</w:t>
      </w:r>
    </w:p>
    <w:p w14:paraId="2862439D" w14:textId="3C5CBABE" w:rsidR="009761F2" w:rsidRPr="002C2819" w:rsidRDefault="009761F2" w:rsidP="0034737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估价对象土地所有权归国家所有，土地使用权人以出让方式取得估价对象土地使用权。</w:t>
      </w:r>
    </w:p>
    <w:p w14:paraId="5CC8A4FE" w14:textId="6C128EF3" w:rsidR="009761F2" w:rsidRPr="002C2819" w:rsidRDefault="009761F2" w:rsidP="0034737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根据估价对象资料，估价对象土地使用权终止日期为</w:t>
      </w:r>
      <w:r w:rsidR="009569D7" w:rsidRPr="002C2819">
        <w:rPr>
          <w:rFonts w:ascii="宋体" w:eastAsia="宋体" w:hAnsi="宋体" w:hint="eastAsia"/>
          <w:color w:val="000000" w:themeColor="text1"/>
          <w:sz w:val="28"/>
          <w:szCs w:val="28"/>
        </w:rPr>
        <w:t>2</w:t>
      </w:r>
      <w:r w:rsidR="009569D7" w:rsidRPr="002C2819">
        <w:rPr>
          <w:rFonts w:ascii="宋体" w:eastAsia="宋体" w:hAnsi="宋体"/>
          <w:color w:val="000000" w:themeColor="text1"/>
          <w:sz w:val="28"/>
          <w:szCs w:val="28"/>
        </w:rPr>
        <w:t>04</w:t>
      </w:r>
      <w:r w:rsidR="002C2819">
        <w:rPr>
          <w:rFonts w:ascii="宋体" w:eastAsia="宋体" w:hAnsi="宋体" w:hint="eastAsia"/>
          <w:color w:val="000000" w:themeColor="text1"/>
          <w:sz w:val="28"/>
          <w:szCs w:val="28"/>
        </w:rPr>
        <w:t>5</w:t>
      </w:r>
      <w:r w:rsidRPr="002C2819">
        <w:rPr>
          <w:rFonts w:ascii="宋体" w:eastAsia="宋体" w:hAnsi="宋体" w:hint="eastAsia"/>
          <w:color w:val="000000" w:themeColor="text1"/>
          <w:sz w:val="28"/>
          <w:szCs w:val="28"/>
        </w:rPr>
        <w:t>年</w:t>
      </w:r>
      <w:r w:rsidR="002C2819">
        <w:rPr>
          <w:rFonts w:ascii="宋体" w:eastAsia="宋体" w:hAnsi="宋体" w:hint="eastAsia"/>
          <w:color w:val="000000" w:themeColor="text1"/>
          <w:sz w:val="28"/>
          <w:szCs w:val="28"/>
        </w:rPr>
        <w:t>7</w:t>
      </w:r>
      <w:r w:rsidRPr="002C2819">
        <w:rPr>
          <w:rFonts w:ascii="宋体" w:eastAsia="宋体" w:hAnsi="宋体" w:hint="eastAsia"/>
          <w:color w:val="000000" w:themeColor="text1"/>
          <w:sz w:val="28"/>
          <w:szCs w:val="28"/>
        </w:rPr>
        <w:t>月</w:t>
      </w:r>
      <w:r w:rsidR="002C2819">
        <w:rPr>
          <w:rFonts w:ascii="宋体" w:eastAsia="宋体" w:hAnsi="宋体" w:hint="eastAsia"/>
          <w:color w:val="000000" w:themeColor="text1"/>
          <w:sz w:val="28"/>
          <w:szCs w:val="28"/>
        </w:rPr>
        <w:t>20</w:t>
      </w:r>
      <w:r w:rsidRPr="002C2819">
        <w:rPr>
          <w:rFonts w:ascii="宋体" w:eastAsia="宋体" w:hAnsi="宋体" w:hint="eastAsia"/>
          <w:color w:val="000000" w:themeColor="text1"/>
          <w:sz w:val="28"/>
          <w:szCs w:val="28"/>
        </w:rPr>
        <w:t>日，截至估价期日，剩余土地使用年限为</w:t>
      </w:r>
      <w:r w:rsidR="002C2819">
        <w:rPr>
          <w:rFonts w:ascii="宋体" w:eastAsia="宋体" w:hAnsi="宋体"/>
          <w:color w:val="000000" w:themeColor="text1"/>
          <w:sz w:val="28"/>
          <w:szCs w:val="28"/>
        </w:rPr>
        <w:t>2</w:t>
      </w:r>
      <w:r w:rsidR="002C2819">
        <w:rPr>
          <w:rFonts w:ascii="宋体" w:eastAsia="宋体" w:hAnsi="宋体" w:hint="eastAsia"/>
          <w:color w:val="000000" w:themeColor="text1"/>
          <w:sz w:val="28"/>
          <w:szCs w:val="28"/>
        </w:rPr>
        <w:t>5.56</w:t>
      </w:r>
      <w:r w:rsidRPr="002C2819">
        <w:rPr>
          <w:rFonts w:ascii="宋体" w:eastAsia="宋体" w:hAnsi="宋体" w:hint="eastAsia"/>
          <w:color w:val="000000" w:themeColor="text1"/>
          <w:sz w:val="28"/>
          <w:szCs w:val="28"/>
        </w:rPr>
        <w:t>年，本次评估设定估价对象剩余使用年限为</w:t>
      </w:r>
      <w:r w:rsidR="009569D7" w:rsidRPr="002C2819">
        <w:rPr>
          <w:rFonts w:ascii="宋体" w:eastAsia="宋体" w:hAnsi="宋体"/>
          <w:color w:val="000000" w:themeColor="text1"/>
          <w:sz w:val="28"/>
          <w:szCs w:val="28"/>
        </w:rPr>
        <w:t>40</w:t>
      </w:r>
      <w:r w:rsidRPr="002C2819">
        <w:rPr>
          <w:rFonts w:ascii="宋体" w:eastAsia="宋体" w:hAnsi="宋体" w:hint="eastAsia"/>
          <w:color w:val="000000" w:themeColor="text1"/>
          <w:sz w:val="28"/>
          <w:szCs w:val="28"/>
        </w:rPr>
        <w:t>年。</w:t>
      </w:r>
    </w:p>
    <w:p w14:paraId="186E7EA4" w14:textId="3A322C02" w:rsidR="009761F2" w:rsidRPr="002C2819" w:rsidRDefault="009761F2" w:rsidP="0034737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根据估价目的，本次评估设定估价对象权利完整，不考虑抵押权、地役权等他项权利限制。</w:t>
      </w:r>
    </w:p>
    <w:p w14:paraId="61FD0F4D" w14:textId="6B900FD3" w:rsidR="009761F2" w:rsidRPr="002C2819" w:rsidRDefault="009761F2" w:rsidP="00347377">
      <w:pPr>
        <w:spacing w:line="360" w:lineRule="auto"/>
        <w:ind w:firstLineChars="200" w:firstLine="562"/>
        <w:rPr>
          <w:rFonts w:ascii="宋体" w:eastAsia="宋体" w:hAnsi="宋体"/>
          <w:b/>
          <w:bCs/>
          <w:color w:val="000000" w:themeColor="text1"/>
          <w:sz w:val="28"/>
          <w:szCs w:val="28"/>
        </w:rPr>
      </w:pPr>
      <w:r w:rsidRPr="002C2819">
        <w:rPr>
          <w:rFonts w:ascii="宋体" w:eastAsia="宋体" w:hAnsi="宋体" w:hint="eastAsia"/>
          <w:b/>
          <w:bCs/>
          <w:color w:val="000000" w:themeColor="text1"/>
          <w:sz w:val="28"/>
          <w:szCs w:val="28"/>
        </w:rPr>
        <w:t>3、土地利用状况</w:t>
      </w:r>
    </w:p>
    <w:p w14:paraId="07D98B97" w14:textId="012B72F1" w:rsidR="009761F2" w:rsidRPr="002C2819" w:rsidRDefault="009569D7" w:rsidP="00347377">
      <w:pPr>
        <w:spacing w:line="360" w:lineRule="auto"/>
        <w:ind w:firstLineChars="200" w:firstLine="560"/>
        <w:rPr>
          <w:rFonts w:ascii="宋体" w:eastAsia="宋体" w:hAnsi="宋体"/>
          <w:color w:val="000000" w:themeColor="text1"/>
          <w:sz w:val="28"/>
          <w:szCs w:val="28"/>
        </w:rPr>
      </w:pPr>
      <w:r w:rsidRPr="002C2819">
        <w:rPr>
          <w:rFonts w:ascii="宋体" w:eastAsia="宋体" w:hAnsi="宋体" w:hint="eastAsia"/>
          <w:color w:val="000000" w:themeColor="text1"/>
          <w:sz w:val="28"/>
          <w:szCs w:val="28"/>
        </w:rPr>
        <w:t>估价对象现状土地上建有一栋</w:t>
      </w:r>
      <w:r w:rsidR="00573AFD" w:rsidRPr="002C2819">
        <w:rPr>
          <w:rFonts w:ascii="宋体" w:eastAsia="宋体" w:hAnsi="宋体" w:hint="eastAsia"/>
          <w:color w:val="000000" w:themeColor="text1"/>
          <w:sz w:val="28"/>
          <w:szCs w:val="28"/>
        </w:rPr>
        <w:t>多</w:t>
      </w:r>
      <w:r w:rsidR="002139F2" w:rsidRPr="002C2819">
        <w:rPr>
          <w:rFonts w:ascii="宋体" w:eastAsia="宋体" w:hAnsi="宋体" w:hint="eastAsia"/>
          <w:color w:val="000000" w:themeColor="text1"/>
          <w:sz w:val="28"/>
          <w:szCs w:val="28"/>
        </w:rPr>
        <w:t>层</w:t>
      </w:r>
      <w:r w:rsidR="00024E16">
        <w:rPr>
          <w:rFonts w:ascii="宋体" w:eastAsia="宋体" w:hAnsi="宋体" w:hint="eastAsia"/>
          <w:sz w:val="28"/>
          <w:szCs w:val="28"/>
        </w:rPr>
        <w:t>商业楼及多栋平房</w:t>
      </w:r>
      <w:r w:rsidRPr="002C2819">
        <w:rPr>
          <w:rFonts w:ascii="宋体" w:eastAsia="宋体" w:hAnsi="宋体" w:hint="eastAsia"/>
          <w:color w:val="000000" w:themeColor="text1"/>
          <w:sz w:val="28"/>
          <w:szCs w:val="28"/>
        </w:rPr>
        <w:t>，建筑面积</w:t>
      </w:r>
      <w:r w:rsidR="00573AFD" w:rsidRPr="002C2819">
        <w:rPr>
          <w:rFonts w:ascii="宋体" w:eastAsia="宋体" w:hAnsi="宋体"/>
          <w:color w:val="000000" w:themeColor="text1"/>
          <w:sz w:val="28"/>
          <w:szCs w:val="28"/>
        </w:rPr>
        <w:t>4445.5</w:t>
      </w:r>
      <w:r w:rsidRPr="002C2819">
        <w:rPr>
          <w:rFonts w:ascii="宋体" w:eastAsia="宋体" w:hAnsi="宋体" w:hint="eastAsia"/>
          <w:color w:val="000000" w:themeColor="text1"/>
          <w:sz w:val="28"/>
          <w:szCs w:val="28"/>
        </w:rPr>
        <w:t>平方米，建成于</w:t>
      </w:r>
      <w:r w:rsidR="00573AFD" w:rsidRPr="002C2819">
        <w:rPr>
          <w:rFonts w:ascii="宋体" w:eastAsia="宋体" w:hAnsi="宋体"/>
          <w:color w:val="000000" w:themeColor="text1"/>
          <w:sz w:val="28"/>
          <w:szCs w:val="28"/>
        </w:rPr>
        <w:t>2007</w:t>
      </w:r>
      <w:r w:rsidRPr="002C2819">
        <w:rPr>
          <w:rFonts w:ascii="宋体" w:eastAsia="宋体" w:hAnsi="宋体" w:hint="eastAsia"/>
          <w:color w:val="000000" w:themeColor="text1"/>
          <w:sz w:val="28"/>
          <w:szCs w:val="28"/>
        </w:rPr>
        <w:t>年，容积率为</w:t>
      </w:r>
      <w:r w:rsidR="00573AFD" w:rsidRPr="002C2819">
        <w:rPr>
          <w:rFonts w:ascii="宋体" w:eastAsia="宋体" w:hAnsi="宋体" w:hint="eastAsia"/>
          <w:color w:val="000000" w:themeColor="text1"/>
          <w:sz w:val="28"/>
          <w:szCs w:val="28"/>
        </w:rPr>
        <w:t>0.87</w:t>
      </w:r>
      <w:r w:rsidRPr="002C2819">
        <w:rPr>
          <w:rFonts w:ascii="宋体" w:eastAsia="宋体" w:hAnsi="宋体" w:hint="eastAsia"/>
          <w:color w:val="000000" w:themeColor="text1"/>
          <w:sz w:val="28"/>
          <w:szCs w:val="28"/>
        </w:rPr>
        <w:t>，</w:t>
      </w:r>
      <w:r w:rsidR="00024E16">
        <w:rPr>
          <w:rFonts w:ascii="宋体" w:eastAsia="宋体" w:hAnsi="宋体" w:hint="eastAsia"/>
          <w:sz w:val="28"/>
          <w:szCs w:val="28"/>
        </w:rPr>
        <w:t>多层商业楼为-</w:t>
      </w:r>
      <w:r w:rsidR="00024E16">
        <w:rPr>
          <w:rFonts w:ascii="宋体" w:eastAsia="宋体" w:hAnsi="宋体"/>
          <w:sz w:val="28"/>
          <w:szCs w:val="28"/>
        </w:rPr>
        <w:t>1</w:t>
      </w:r>
      <w:r w:rsidR="00024E16">
        <w:rPr>
          <w:rFonts w:ascii="宋体" w:eastAsia="宋体" w:hAnsi="宋体" w:hint="eastAsia"/>
          <w:sz w:val="28"/>
          <w:szCs w:val="28"/>
        </w:rPr>
        <w:t>至4</w:t>
      </w:r>
      <w:r w:rsidR="00024E16" w:rsidRPr="00A713B5">
        <w:rPr>
          <w:rFonts w:ascii="宋体" w:eastAsia="宋体" w:hAnsi="宋体" w:hint="eastAsia"/>
          <w:sz w:val="28"/>
          <w:szCs w:val="28"/>
        </w:rPr>
        <w:t>层，</w:t>
      </w:r>
      <w:r w:rsidRPr="002C2819">
        <w:rPr>
          <w:rFonts w:ascii="宋体" w:eastAsia="宋体" w:hAnsi="宋体" w:hint="eastAsia"/>
          <w:color w:val="000000" w:themeColor="text1"/>
          <w:sz w:val="28"/>
          <w:szCs w:val="28"/>
        </w:rPr>
        <w:t>钢混结构，耐用年限为</w:t>
      </w:r>
      <w:r w:rsidR="002139F2" w:rsidRPr="002C2819">
        <w:rPr>
          <w:rFonts w:ascii="宋体" w:eastAsia="宋体" w:hAnsi="宋体"/>
          <w:color w:val="000000" w:themeColor="text1"/>
          <w:sz w:val="28"/>
          <w:szCs w:val="28"/>
        </w:rPr>
        <w:t>60</w:t>
      </w:r>
      <w:r w:rsidRPr="002C2819">
        <w:rPr>
          <w:rFonts w:ascii="宋体" w:eastAsia="宋体" w:hAnsi="宋体" w:hint="eastAsia"/>
          <w:color w:val="000000" w:themeColor="text1"/>
          <w:sz w:val="28"/>
          <w:szCs w:val="28"/>
        </w:rPr>
        <w:t>年，设施设备完备，外墙面为</w:t>
      </w:r>
      <w:r w:rsidR="00024E16">
        <w:rPr>
          <w:rFonts w:ascii="宋体" w:eastAsia="宋体" w:hAnsi="宋体" w:hint="eastAsia"/>
          <w:color w:val="000000" w:themeColor="text1"/>
          <w:sz w:val="28"/>
          <w:szCs w:val="28"/>
        </w:rPr>
        <w:t>墙砖</w:t>
      </w:r>
      <w:r w:rsidRPr="002C2819">
        <w:rPr>
          <w:rFonts w:ascii="宋体" w:eastAsia="宋体" w:hAnsi="宋体" w:hint="eastAsia"/>
          <w:color w:val="000000" w:themeColor="text1"/>
          <w:sz w:val="28"/>
          <w:szCs w:val="28"/>
        </w:rPr>
        <w:t>，该建筑现状为</w:t>
      </w:r>
      <w:r w:rsidR="00EF27AC" w:rsidRPr="002C2819">
        <w:rPr>
          <w:rFonts w:ascii="宋体" w:eastAsia="宋体" w:hAnsi="宋体" w:hint="eastAsia"/>
          <w:color w:val="000000" w:themeColor="text1"/>
          <w:sz w:val="28"/>
          <w:szCs w:val="28"/>
        </w:rPr>
        <w:t>商场</w:t>
      </w:r>
      <w:r w:rsidRPr="002C2819">
        <w:rPr>
          <w:rFonts w:ascii="宋体" w:eastAsia="宋体" w:hAnsi="宋体" w:hint="eastAsia"/>
          <w:color w:val="000000" w:themeColor="text1"/>
          <w:sz w:val="28"/>
          <w:szCs w:val="28"/>
        </w:rPr>
        <w:t>，使用状况良好。</w:t>
      </w:r>
    </w:p>
    <w:p w14:paraId="3FCCD2F5" w14:textId="77777777" w:rsidR="009761F2" w:rsidRPr="002C2819"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6" w:name="_Toc54790219"/>
      <w:r w:rsidRPr="002C2819">
        <w:rPr>
          <w:rFonts w:ascii="宋体" w:eastAsia="宋体" w:hAnsi="宋体" w:hint="eastAsia"/>
          <w:b/>
          <w:bCs/>
          <w:color w:val="000000" w:themeColor="text1"/>
          <w:sz w:val="28"/>
          <w:szCs w:val="28"/>
        </w:rPr>
        <w:t>五、影响地价的因素说明与分析</w:t>
      </w:r>
      <w:bookmarkEnd w:id="16"/>
    </w:p>
    <w:p w14:paraId="2FC5D633" w14:textId="3B065F26" w:rsidR="009761F2" w:rsidRPr="002C2819" w:rsidRDefault="009761F2" w:rsidP="00347377">
      <w:pPr>
        <w:spacing w:line="360" w:lineRule="auto"/>
        <w:ind w:firstLineChars="200" w:firstLine="562"/>
        <w:rPr>
          <w:rFonts w:ascii="宋体" w:eastAsia="宋体" w:hAnsi="宋体"/>
          <w:b/>
          <w:bCs/>
          <w:color w:val="000000" w:themeColor="text1"/>
          <w:sz w:val="28"/>
          <w:szCs w:val="28"/>
        </w:rPr>
      </w:pPr>
      <w:r w:rsidRPr="002C2819">
        <w:rPr>
          <w:rFonts w:ascii="宋体" w:eastAsia="宋体" w:hAnsi="宋体" w:hint="eastAsia"/>
          <w:b/>
          <w:bCs/>
          <w:color w:val="000000" w:themeColor="text1"/>
          <w:sz w:val="28"/>
          <w:szCs w:val="28"/>
        </w:rPr>
        <w:t>（一）区域因素（标定区域）</w:t>
      </w:r>
    </w:p>
    <w:p w14:paraId="53B72A28" w14:textId="6CA5109B" w:rsidR="009761F2" w:rsidRPr="002C2819" w:rsidRDefault="009761F2" w:rsidP="00347377">
      <w:pPr>
        <w:spacing w:line="360" w:lineRule="auto"/>
        <w:ind w:firstLineChars="200" w:firstLine="562"/>
        <w:rPr>
          <w:rFonts w:ascii="宋体" w:eastAsia="宋体" w:hAnsi="宋体"/>
          <w:b/>
          <w:bCs/>
          <w:color w:val="000000" w:themeColor="text1"/>
          <w:sz w:val="28"/>
          <w:szCs w:val="28"/>
        </w:rPr>
      </w:pPr>
      <w:r w:rsidRPr="002C2819">
        <w:rPr>
          <w:rFonts w:ascii="宋体" w:eastAsia="宋体" w:hAnsi="宋体" w:hint="eastAsia"/>
          <w:b/>
          <w:bCs/>
          <w:color w:val="000000" w:themeColor="text1"/>
          <w:sz w:val="28"/>
          <w:szCs w:val="28"/>
        </w:rPr>
        <w:t>1、</w:t>
      </w:r>
      <w:r w:rsidR="003C5FCD" w:rsidRPr="002C2819">
        <w:rPr>
          <w:rFonts w:ascii="宋体" w:eastAsia="宋体" w:hAnsi="宋体" w:hint="eastAsia"/>
          <w:b/>
          <w:bCs/>
          <w:color w:val="000000" w:themeColor="text1"/>
          <w:sz w:val="28"/>
          <w:szCs w:val="28"/>
        </w:rPr>
        <w:t>标定</w:t>
      </w:r>
      <w:r w:rsidRPr="002C2819">
        <w:rPr>
          <w:rFonts w:ascii="宋体" w:eastAsia="宋体" w:hAnsi="宋体" w:hint="eastAsia"/>
          <w:b/>
          <w:bCs/>
          <w:color w:val="000000" w:themeColor="text1"/>
          <w:sz w:val="28"/>
          <w:szCs w:val="28"/>
        </w:rPr>
        <w:t>区域概况</w:t>
      </w:r>
    </w:p>
    <w:p w14:paraId="34D9333F" w14:textId="27C80C1F" w:rsidR="009761F2" w:rsidRDefault="009761F2" w:rsidP="00347377">
      <w:pPr>
        <w:spacing w:line="360" w:lineRule="auto"/>
        <w:ind w:firstLineChars="200" w:firstLine="560"/>
        <w:rPr>
          <w:rFonts w:ascii="宋体" w:eastAsia="宋体" w:hAnsi="宋体" w:cs="Times New Roman"/>
          <w:i/>
          <w:iCs/>
          <w:color w:val="FF0000"/>
          <w:sz w:val="28"/>
          <w:szCs w:val="28"/>
        </w:rPr>
      </w:pPr>
    </w:p>
    <w:p w14:paraId="6FEF8484" w14:textId="03DB4290" w:rsidR="00573AFD" w:rsidRDefault="00573AFD" w:rsidP="00573AFD">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0D954085" wp14:editId="2EEA011A">
            <wp:extent cx="5943600" cy="36347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延庆区城区范围图S1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4740"/>
                    </a:xfrm>
                    <a:prstGeom prst="rect">
                      <a:avLst/>
                    </a:prstGeom>
                  </pic:spPr>
                </pic:pic>
              </a:graphicData>
            </a:graphic>
          </wp:inline>
        </w:drawing>
      </w:r>
    </w:p>
    <w:p w14:paraId="6238FD56" w14:textId="548E20EE" w:rsidR="00573AFD" w:rsidRPr="00040E21" w:rsidRDefault="00666F0A" w:rsidP="00573AFD">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6B923EF9" wp14:editId="39FAA14A">
            <wp:extent cx="5943600" cy="39350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Q)S00101-区域.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935095"/>
                    </a:xfrm>
                    <a:prstGeom prst="rect">
                      <a:avLst/>
                    </a:prstGeom>
                  </pic:spPr>
                </pic:pic>
              </a:graphicData>
            </a:graphic>
          </wp:inline>
        </w:drawing>
      </w:r>
    </w:p>
    <w:p w14:paraId="7AE543B7" w14:textId="771ED340" w:rsidR="00024E16" w:rsidRPr="00AA07D4" w:rsidRDefault="00024E16" w:rsidP="00AA07D4">
      <w:pPr>
        <w:spacing w:line="360" w:lineRule="auto"/>
        <w:ind w:firstLineChars="200" w:firstLine="560"/>
        <w:rPr>
          <w:rFonts w:ascii="宋体" w:eastAsia="宋体" w:hAnsi="宋体"/>
          <w:sz w:val="28"/>
          <w:szCs w:val="28"/>
        </w:rPr>
      </w:pPr>
      <w:r w:rsidRPr="00AA07D4">
        <w:rPr>
          <w:rFonts w:ascii="宋体" w:eastAsia="宋体" w:hAnsi="宋体" w:hint="eastAsia"/>
          <w:sz w:val="28"/>
          <w:szCs w:val="28"/>
        </w:rPr>
        <w:lastRenderedPageBreak/>
        <w:t>估价对象位于延庆区城区</w:t>
      </w:r>
      <w:r w:rsidR="00137BC3" w:rsidRPr="00AA07D4">
        <w:rPr>
          <w:rFonts w:ascii="宋体" w:eastAsia="宋体" w:hAnsi="宋体" w:hint="eastAsia"/>
          <w:sz w:val="28"/>
          <w:szCs w:val="28"/>
        </w:rPr>
        <w:t>儒林街道，</w:t>
      </w:r>
      <w:r w:rsidRPr="00AA07D4">
        <w:rPr>
          <w:rFonts w:ascii="宋体" w:eastAsia="宋体" w:hAnsi="宋体" w:hint="eastAsia"/>
          <w:sz w:val="28"/>
          <w:szCs w:val="28"/>
        </w:rPr>
        <w:t>高塔</w:t>
      </w:r>
      <w:r w:rsidR="00137BC3" w:rsidRPr="00AA07D4">
        <w:rPr>
          <w:rFonts w:ascii="宋体" w:eastAsia="宋体" w:hAnsi="宋体" w:hint="eastAsia"/>
          <w:sz w:val="28"/>
          <w:szCs w:val="28"/>
        </w:rPr>
        <w:t>路</w:t>
      </w:r>
      <w:r w:rsidRPr="00AA07D4">
        <w:rPr>
          <w:rFonts w:ascii="宋体" w:eastAsia="宋体" w:hAnsi="宋体" w:hint="eastAsia"/>
          <w:sz w:val="28"/>
          <w:szCs w:val="28"/>
        </w:rPr>
        <w:t>—</w:t>
      </w:r>
      <w:proofErr w:type="gramStart"/>
      <w:r w:rsidR="00137BC3" w:rsidRPr="00AA07D4">
        <w:rPr>
          <w:rFonts w:ascii="宋体" w:eastAsia="宋体" w:hAnsi="宋体" w:hint="eastAsia"/>
          <w:sz w:val="28"/>
          <w:szCs w:val="28"/>
        </w:rPr>
        <w:t>妫</w:t>
      </w:r>
      <w:proofErr w:type="gramEnd"/>
      <w:r w:rsidR="00137BC3" w:rsidRPr="00AA07D4">
        <w:rPr>
          <w:rFonts w:ascii="宋体" w:eastAsia="宋体" w:hAnsi="宋体" w:hint="eastAsia"/>
          <w:sz w:val="28"/>
          <w:szCs w:val="28"/>
        </w:rPr>
        <w:t>水北街-高塔小区南区13#/16#</w:t>
      </w:r>
      <w:r w:rsidRPr="00AA07D4">
        <w:rPr>
          <w:rFonts w:ascii="宋体" w:eastAsia="宋体" w:hAnsi="宋体" w:hint="eastAsia"/>
          <w:sz w:val="28"/>
          <w:szCs w:val="28"/>
        </w:rPr>
        <w:t>—</w:t>
      </w:r>
      <w:r w:rsidR="00140F83" w:rsidRPr="00AA07D4">
        <w:rPr>
          <w:rFonts w:ascii="宋体" w:eastAsia="宋体" w:hAnsi="宋体" w:hint="eastAsia"/>
          <w:sz w:val="28"/>
          <w:szCs w:val="28"/>
        </w:rPr>
        <w:t>延庆第二小学东围延长线</w:t>
      </w:r>
      <w:r w:rsidRPr="00AA07D4">
        <w:rPr>
          <w:rFonts w:ascii="宋体" w:eastAsia="宋体" w:hAnsi="宋体" w:hint="eastAsia"/>
          <w:sz w:val="28"/>
          <w:szCs w:val="28"/>
        </w:rPr>
        <w:t>—东外大街—师范路—湖北东路—</w:t>
      </w:r>
      <w:proofErr w:type="gramStart"/>
      <w:r w:rsidRPr="00AA07D4">
        <w:rPr>
          <w:rFonts w:ascii="宋体" w:eastAsia="宋体" w:hAnsi="宋体" w:hint="eastAsia"/>
          <w:sz w:val="28"/>
          <w:szCs w:val="28"/>
        </w:rPr>
        <w:t>妫</w:t>
      </w:r>
      <w:proofErr w:type="gramEnd"/>
      <w:r w:rsidRPr="00AA07D4">
        <w:rPr>
          <w:rFonts w:ascii="宋体" w:eastAsia="宋体" w:hAnsi="宋体" w:hint="eastAsia"/>
          <w:sz w:val="28"/>
          <w:szCs w:val="28"/>
        </w:rPr>
        <w:t>水北路—东街—东顺城街—</w:t>
      </w:r>
      <w:r w:rsidR="00140F83" w:rsidRPr="00AA07D4">
        <w:rPr>
          <w:rFonts w:ascii="宋体" w:eastAsia="宋体" w:hAnsi="宋体" w:hint="eastAsia"/>
          <w:sz w:val="28"/>
          <w:szCs w:val="28"/>
        </w:rPr>
        <w:t>城隍庙街-苏子街</w:t>
      </w:r>
      <w:r w:rsidRPr="00AA07D4">
        <w:rPr>
          <w:rFonts w:ascii="宋体" w:eastAsia="宋体" w:hAnsi="宋体" w:hint="eastAsia"/>
          <w:sz w:val="28"/>
          <w:szCs w:val="28"/>
        </w:rPr>
        <w:t>—玉皇阁大街—东街—</w:t>
      </w:r>
      <w:r w:rsidR="00140F83" w:rsidRPr="00AA07D4">
        <w:rPr>
          <w:rFonts w:ascii="宋体" w:eastAsia="宋体" w:hAnsi="宋体" w:hint="eastAsia"/>
          <w:sz w:val="28"/>
          <w:szCs w:val="28"/>
        </w:rPr>
        <w:t>三义庙街东岳庙街-</w:t>
      </w:r>
      <w:r w:rsidRPr="00AA07D4">
        <w:rPr>
          <w:rFonts w:ascii="宋体" w:eastAsia="宋体" w:hAnsi="宋体" w:hint="eastAsia"/>
          <w:sz w:val="28"/>
          <w:szCs w:val="28"/>
        </w:rPr>
        <w:t>东顺城街</w:t>
      </w:r>
      <w:r w:rsidR="00666F0A" w:rsidRPr="00AA07D4">
        <w:rPr>
          <w:rFonts w:ascii="宋体" w:eastAsia="宋体" w:hAnsi="宋体" w:hint="eastAsia"/>
          <w:sz w:val="28"/>
          <w:szCs w:val="28"/>
        </w:rPr>
        <w:t>围合区域。</w:t>
      </w:r>
      <w:r w:rsidR="00AA07D4" w:rsidRPr="00AA07D4">
        <w:rPr>
          <w:rFonts w:ascii="宋体" w:eastAsia="宋体" w:hAnsi="宋体" w:hint="eastAsia"/>
          <w:sz w:val="28"/>
          <w:szCs w:val="28"/>
        </w:rPr>
        <w:t>该</w:t>
      </w:r>
      <w:r w:rsidR="00666F0A" w:rsidRPr="00AA07D4">
        <w:rPr>
          <w:rFonts w:ascii="宋体" w:eastAsia="宋体" w:hAnsi="宋体" w:hint="eastAsia"/>
          <w:sz w:val="28"/>
          <w:szCs w:val="28"/>
        </w:rPr>
        <w:t>区域</w:t>
      </w:r>
      <w:r w:rsidR="00AA07D4" w:rsidRPr="00AA07D4">
        <w:rPr>
          <w:rFonts w:ascii="宋体" w:eastAsia="宋体" w:hAnsi="宋体" w:hint="eastAsia"/>
          <w:sz w:val="28"/>
          <w:szCs w:val="28"/>
        </w:rPr>
        <w:t>为延庆城区老城区，建设成熟，</w:t>
      </w:r>
      <w:r w:rsidR="00666F0A" w:rsidRPr="00AA07D4">
        <w:rPr>
          <w:rFonts w:ascii="宋体" w:eastAsia="宋体" w:hAnsi="宋体" w:hint="eastAsia"/>
          <w:sz w:val="28"/>
          <w:szCs w:val="28"/>
        </w:rPr>
        <w:t>以</w:t>
      </w:r>
      <w:proofErr w:type="gramStart"/>
      <w:r w:rsidR="00666F0A" w:rsidRPr="00AA07D4">
        <w:rPr>
          <w:rFonts w:ascii="宋体" w:eastAsia="宋体" w:hAnsi="宋体" w:hint="eastAsia"/>
          <w:sz w:val="28"/>
          <w:szCs w:val="28"/>
        </w:rPr>
        <w:t>妫</w:t>
      </w:r>
      <w:proofErr w:type="gramEnd"/>
      <w:r w:rsidR="00666F0A" w:rsidRPr="00AA07D4">
        <w:rPr>
          <w:rFonts w:ascii="宋体" w:eastAsia="宋体" w:hAnsi="宋体" w:hint="eastAsia"/>
          <w:sz w:val="28"/>
          <w:szCs w:val="28"/>
        </w:rPr>
        <w:t>水北街为界，以东区域以居住社区为主，有川贝小区及东关新区两个较大型社区，以西区域</w:t>
      </w:r>
      <w:r w:rsidR="00AA07D4">
        <w:rPr>
          <w:rFonts w:ascii="宋体" w:eastAsia="宋体" w:hAnsi="宋体" w:hint="eastAsia"/>
          <w:sz w:val="28"/>
          <w:szCs w:val="28"/>
        </w:rPr>
        <w:t>是延庆区城区商业中心，</w:t>
      </w:r>
      <w:r w:rsidR="00666F0A" w:rsidRPr="00AA07D4">
        <w:rPr>
          <w:rFonts w:ascii="宋体" w:eastAsia="宋体" w:hAnsi="宋体" w:hint="eastAsia"/>
          <w:sz w:val="28"/>
          <w:szCs w:val="28"/>
        </w:rPr>
        <w:t>以商</w:t>
      </w:r>
      <w:proofErr w:type="gramStart"/>
      <w:r w:rsidR="00666F0A" w:rsidRPr="00AA07D4">
        <w:rPr>
          <w:rFonts w:ascii="宋体" w:eastAsia="宋体" w:hAnsi="宋体" w:hint="eastAsia"/>
          <w:sz w:val="28"/>
          <w:szCs w:val="28"/>
        </w:rPr>
        <w:t>服配套</w:t>
      </w:r>
      <w:proofErr w:type="gramEnd"/>
      <w:r w:rsidR="00666F0A" w:rsidRPr="00AA07D4">
        <w:rPr>
          <w:rFonts w:ascii="宋体" w:eastAsia="宋体" w:hAnsi="宋体" w:hint="eastAsia"/>
          <w:sz w:val="28"/>
          <w:szCs w:val="28"/>
        </w:rPr>
        <w:t>为主，有金锣湾商业中心、延庆人民广场等商业项目</w:t>
      </w:r>
    </w:p>
    <w:p w14:paraId="0B8FD540" w14:textId="77777777" w:rsidR="009761F2" w:rsidRPr="00AA07D4" w:rsidRDefault="009761F2" w:rsidP="00347377">
      <w:pPr>
        <w:spacing w:line="360" w:lineRule="auto"/>
        <w:ind w:firstLineChars="200" w:firstLine="562"/>
        <w:rPr>
          <w:rFonts w:ascii="宋体" w:eastAsia="宋体" w:hAnsi="宋体"/>
          <w:b/>
          <w:bCs/>
          <w:sz w:val="28"/>
          <w:szCs w:val="28"/>
        </w:rPr>
      </w:pPr>
      <w:r w:rsidRPr="00AA07D4">
        <w:rPr>
          <w:rFonts w:ascii="宋体" w:eastAsia="宋体" w:hAnsi="宋体" w:hint="eastAsia"/>
          <w:b/>
          <w:bCs/>
          <w:sz w:val="28"/>
          <w:szCs w:val="28"/>
        </w:rPr>
        <w:t>2、交通条件</w:t>
      </w:r>
    </w:p>
    <w:p w14:paraId="27F4B82A" w14:textId="6E266993" w:rsidR="009761F2" w:rsidRPr="00AA07D4" w:rsidRDefault="009761F2" w:rsidP="00347377">
      <w:pPr>
        <w:spacing w:line="360" w:lineRule="auto"/>
        <w:ind w:firstLineChars="200" w:firstLine="560"/>
        <w:rPr>
          <w:rFonts w:ascii="宋体" w:eastAsia="宋体" w:hAnsi="宋体"/>
          <w:sz w:val="28"/>
          <w:szCs w:val="28"/>
        </w:rPr>
      </w:pPr>
      <w:r w:rsidRPr="00AA07D4">
        <w:rPr>
          <w:rFonts w:ascii="宋体" w:eastAsia="宋体" w:hAnsi="宋体" w:hint="eastAsia"/>
          <w:sz w:val="28"/>
          <w:szCs w:val="28"/>
        </w:rPr>
        <w:t>公共交通状况：</w:t>
      </w:r>
      <w:r w:rsidR="002139F2" w:rsidRPr="00AA07D4">
        <w:rPr>
          <w:rFonts w:ascii="宋体" w:eastAsia="宋体" w:hAnsi="宋体" w:hint="eastAsia"/>
          <w:iCs/>
          <w:color w:val="000000" w:themeColor="text1"/>
          <w:sz w:val="28"/>
          <w:szCs w:val="28"/>
        </w:rPr>
        <w:t>估价对象周边</w:t>
      </w:r>
      <w:r w:rsidR="00AA07D4" w:rsidRPr="00AA07D4">
        <w:rPr>
          <w:rFonts w:ascii="宋体" w:eastAsia="宋体" w:hAnsi="宋体" w:hint="eastAsia"/>
          <w:iCs/>
          <w:color w:val="000000" w:themeColor="text1"/>
          <w:sz w:val="28"/>
          <w:szCs w:val="28"/>
        </w:rPr>
        <w:t>919路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919路快车</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925路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Y11路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Y12路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Y13路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Y14路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Y15路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Y16路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Y17路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Y18路</w:t>
      </w:r>
      <w:r w:rsidR="00AA07D4">
        <w:rPr>
          <w:rFonts w:ascii="宋体" w:eastAsia="宋体" w:hAnsi="宋体" w:hint="eastAsia"/>
          <w:iCs/>
          <w:color w:val="000000" w:themeColor="text1"/>
          <w:sz w:val="28"/>
          <w:szCs w:val="28"/>
        </w:rPr>
        <w:t>、</w:t>
      </w:r>
      <w:r w:rsidR="00AA07D4" w:rsidRPr="00AA07D4">
        <w:rPr>
          <w:rFonts w:ascii="宋体" w:eastAsia="宋体" w:hAnsi="宋体" w:hint="eastAsia"/>
          <w:iCs/>
          <w:color w:val="000000" w:themeColor="text1"/>
          <w:sz w:val="28"/>
          <w:szCs w:val="28"/>
        </w:rPr>
        <w:t>Y19路</w:t>
      </w:r>
      <w:r w:rsidR="002139F2" w:rsidRPr="00AA07D4">
        <w:rPr>
          <w:rFonts w:ascii="宋体" w:eastAsia="宋体" w:hAnsi="宋体" w:hint="eastAsia"/>
          <w:iCs/>
          <w:color w:val="000000" w:themeColor="text1"/>
          <w:sz w:val="28"/>
          <w:szCs w:val="28"/>
        </w:rPr>
        <w:t>等公交车</w:t>
      </w:r>
      <w:r w:rsidRPr="00AA07D4">
        <w:rPr>
          <w:rFonts w:ascii="宋体" w:eastAsia="宋体" w:hAnsi="宋体" w:hint="eastAsia"/>
          <w:iCs/>
          <w:color w:val="000000" w:themeColor="text1"/>
          <w:sz w:val="28"/>
          <w:szCs w:val="28"/>
        </w:rPr>
        <w:t>。</w:t>
      </w:r>
    </w:p>
    <w:p w14:paraId="7249FAC5" w14:textId="695E9364" w:rsidR="009761F2" w:rsidRPr="00AA07D4" w:rsidRDefault="009761F2" w:rsidP="00347377">
      <w:pPr>
        <w:spacing w:line="360" w:lineRule="auto"/>
        <w:ind w:firstLineChars="200" w:firstLine="560"/>
        <w:rPr>
          <w:rFonts w:ascii="宋体" w:eastAsia="宋体" w:hAnsi="宋体"/>
          <w:sz w:val="28"/>
          <w:szCs w:val="28"/>
        </w:rPr>
      </w:pPr>
      <w:r w:rsidRPr="00AA07D4">
        <w:rPr>
          <w:rFonts w:ascii="宋体" w:eastAsia="宋体" w:hAnsi="宋体" w:hint="eastAsia"/>
          <w:sz w:val="28"/>
          <w:szCs w:val="28"/>
        </w:rPr>
        <w:t>对外交通条件：</w:t>
      </w:r>
      <w:r w:rsidR="002139F2" w:rsidRPr="00AA07D4">
        <w:rPr>
          <w:rFonts w:ascii="宋体" w:eastAsia="宋体" w:hAnsi="宋体" w:hint="eastAsia"/>
          <w:sz w:val="28"/>
          <w:szCs w:val="28"/>
        </w:rPr>
        <w:t>估价对象</w:t>
      </w:r>
      <w:r w:rsidR="00E54B68">
        <w:rPr>
          <w:rFonts w:ascii="宋体" w:eastAsia="宋体" w:hAnsi="宋体" w:hint="eastAsia"/>
          <w:sz w:val="28"/>
          <w:szCs w:val="28"/>
        </w:rPr>
        <w:t>周边有延庆长途汽车站，距离延庆火车站2.7公里，</w:t>
      </w:r>
      <w:r w:rsidR="00AA07D4">
        <w:rPr>
          <w:rFonts w:ascii="宋体" w:eastAsia="宋体" w:hAnsi="宋体" w:hint="eastAsia"/>
          <w:sz w:val="28"/>
          <w:szCs w:val="28"/>
        </w:rPr>
        <w:t>距离八达岭路3公里，距离</w:t>
      </w:r>
      <w:proofErr w:type="gramStart"/>
      <w:r w:rsidR="00AA07D4">
        <w:rPr>
          <w:rFonts w:ascii="宋体" w:eastAsia="宋体" w:hAnsi="宋体" w:hint="eastAsia"/>
          <w:sz w:val="28"/>
          <w:szCs w:val="28"/>
        </w:rPr>
        <w:t>京银路</w:t>
      </w:r>
      <w:proofErr w:type="gramEnd"/>
      <w:r w:rsidR="00AA07D4">
        <w:rPr>
          <w:rFonts w:ascii="宋体" w:eastAsia="宋体" w:hAnsi="宋体" w:hint="eastAsia"/>
          <w:sz w:val="28"/>
          <w:szCs w:val="28"/>
        </w:rPr>
        <w:t>2.7公里</w:t>
      </w:r>
      <w:r w:rsidRPr="00AA07D4">
        <w:rPr>
          <w:rFonts w:ascii="宋体" w:eastAsia="宋体" w:hAnsi="宋体" w:hint="eastAsia"/>
          <w:sz w:val="28"/>
          <w:szCs w:val="28"/>
        </w:rPr>
        <w:t>。</w:t>
      </w:r>
    </w:p>
    <w:p w14:paraId="1B265DC4" w14:textId="61075A3A" w:rsidR="009761F2" w:rsidRPr="00AA07D4" w:rsidRDefault="009761F2" w:rsidP="00347377">
      <w:pPr>
        <w:spacing w:line="360" w:lineRule="auto"/>
        <w:ind w:firstLineChars="200" w:firstLine="562"/>
        <w:rPr>
          <w:rFonts w:ascii="宋体" w:eastAsia="宋体" w:hAnsi="宋体"/>
          <w:b/>
          <w:bCs/>
          <w:sz w:val="28"/>
          <w:szCs w:val="28"/>
        </w:rPr>
      </w:pPr>
      <w:r w:rsidRPr="00AA07D4">
        <w:rPr>
          <w:rFonts w:ascii="宋体" w:eastAsia="宋体" w:hAnsi="宋体" w:hint="eastAsia"/>
          <w:b/>
          <w:bCs/>
          <w:sz w:val="28"/>
          <w:szCs w:val="28"/>
        </w:rPr>
        <w:t>3、基础设施</w:t>
      </w:r>
      <w:r w:rsidR="007F3034" w:rsidRPr="00AA07D4">
        <w:rPr>
          <w:rFonts w:ascii="宋体" w:eastAsia="宋体" w:hAnsi="宋体" w:hint="eastAsia"/>
          <w:b/>
          <w:bCs/>
          <w:sz w:val="28"/>
          <w:szCs w:val="28"/>
        </w:rPr>
        <w:t>和公共配套</w:t>
      </w:r>
      <w:r w:rsidRPr="00AA07D4">
        <w:rPr>
          <w:rFonts w:ascii="宋体" w:eastAsia="宋体" w:hAnsi="宋体" w:hint="eastAsia"/>
          <w:b/>
          <w:bCs/>
          <w:sz w:val="28"/>
          <w:szCs w:val="28"/>
        </w:rPr>
        <w:t>条件</w:t>
      </w:r>
    </w:p>
    <w:p w14:paraId="29E7E7F8" w14:textId="6AA68B6B" w:rsidR="009761F2" w:rsidRPr="00AA07D4" w:rsidRDefault="009761F2" w:rsidP="00347377">
      <w:pPr>
        <w:spacing w:line="360" w:lineRule="auto"/>
        <w:ind w:firstLineChars="200" w:firstLine="560"/>
        <w:rPr>
          <w:rFonts w:ascii="宋体" w:eastAsia="宋体" w:hAnsi="宋体"/>
          <w:sz w:val="28"/>
          <w:szCs w:val="28"/>
        </w:rPr>
      </w:pPr>
      <w:r w:rsidRPr="00AA07D4">
        <w:rPr>
          <w:rFonts w:ascii="宋体" w:eastAsia="宋体" w:hAnsi="宋体" w:hint="eastAsia"/>
          <w:sz w:val="28"/>
          <w:szCs w:val="28"/>
        </w:rPr>
        <w:t>基础设施状况：</w:t>
      </w:r>
      <w:r w:rsidR="002139F2" w:rsidRPr="00AA07D4">
        <w:rPr>
          <w:rFonts w:ascii="宋体" w:eastAsia="宋体" w:hAnsi="宋体" w:hint="eastAsia"/>
          <w:iCs/>
          <w:color w:val="000000" w:themeColor="text1"/>
          <w:sz w:val="28"/>
          <w:szCs w:val="28"/>
        </w:rPr>
        <w:t>估价对象现状开发程度为红线外“七通”（通路、通电、供水、排水、通讯、通气、通暖）及红线内有建筑物</w:t>
      </w:r>
      <w:r w:rsidRPr="00AA07D4">
        <w:rPr>
          <w:rFonts w:ascii="宋体" w:eastAsia="宋体" w:hAnsi="宋体" w:hint="eastAsia"/>
          <w:color w:val="000000" w:themeColor="text1"/>
          <w:sz w:val="28"/>
          <w:szCs w:val="28"/>
        </w:rPr>
        <w:t>。</w:t>
      </w:r>
    </w:p>
    <w:p w14:paraId="40BADEAC" w14:textId="21B563C7" w:rsidR="009761F2" w:rsidRPr="00AA07D4" w:rsidRDefault="009761F2" w:rsidP="00793BF0">
      <w:pPr>
        <w:spacing w:line="360" w:lineRule="auto"/>
        <w:ind w:firstLineChars="200" w:firstLine="560"/>
        <w:rPr>
          <w:rFonts w:ascii="宋体" w:eastAsia="宋体" w:hAnsi="宋体"/>
          <w:sz w:val="28"/>
          <w:szCs w:val="28"/>
        </w:rPr>
      </w:pPr>
      <w:r w:rsidRPr="00AA07D4">
        <w:rPr>
          <w:rFonts w:ascii="宋体" w:eastAsia="宋体" w:hAnsi="宋体" w:hint="eastAsia"/>
          <w:sz w:val="28"/>
          <w:szCs w:val="28"/>
        </w:rPr>
        <w:t>公共配套情况：</w:t>
      </w:r>
      <w:r w:rsidR="00793BF0" w:rsidRPr="00AA07D4">
        <w:rPr>
          <w:rFonts w:ascii="宋体" w:eastAsia="宋体" w:hAnsi="宋体" w:hint="eastAsia"/>
          <w:sz w:val="28"/>
          <w:szCs w:val="28"/>
        </w:rPr>
        <w:t>估价对象周边有</w:t>
      </w:r>
      <w:r w:rsidR="00AA07D4">
        <w:rPr>
          <w:rFonts w:ascii="宋体" w:eastAsia="宋体" w:hAnsi="宋体" w:hint="eastAsia"/>
          <w:sz w:val="28"/>
          <w:szCs w:val="28"/>
        </w:rPr>
        <w:t>延庆区第一小学、延庆区第二小学、延庆区医院</w:t>
      </w:r>
      <w:r w:rsidR="00793BF0" w:rsidRPr="00AA07D4">
        <w:rPr>
          <w:rFonts w:ascii="宋体" w:eastAsia="宋体" w:hAnsi="宋体" w:hint="eastAsia"/>
          <w:sz w:val="28"/>
          <w:szCs w:val="28"/>
        </w:rPr>
        <w:t>、</w:t>
      </w:r>
      <w:r w:rsidR="00AA07D4">
        <w:rPr>
          <w:rFonts w:ascii="宋体" w:eastAsia="宋体" w:hAnsi="宋体" w:hint="eastAsia"/>
          <w:sz w:val="28"/>
          <w:szCs w:val="28"/>
        </w:rPr>
        <w:t>夏都公园、北京世园公园</w:t>
      </w:r>
      <w:r w:rsidR="00793BF0" w:rsidRPr="00AA07D4">
        <w:rPr>
          <w:rFonts w:ascii="宋体" w:eastAsia="宋体" w:hAnsi="宋体" w:hint="eastAsia"/>
          <w:sz w:val="28"/>
          <w:szCs w:val="28"/>
        </w:rPr>
        <w:t>等</w:t>
      </w:r>
      <w:r w:rsidRPr="00AA07D4">
        <w:rPr>
          <w:rFonts w:ascii="宋体" w:eastAsia="宋体" w:hAnsi="宋体" w:hint="eastAsia"/>
          <w:sz w:val="28"/>
          <w:szCs w:val="28"/>
        </w:rPr>
        <w:t>。</w:t>
      </w:r>
      <w:bookmarkStart w:id="17" w:name="_GoBack"/>
      <w:bookmarkEnd w:id="17"/>
    </w:p>
    <w:p w14:paraId="5BFD548F" w14:textId="77777777" w:rsidR="009761F2" w:rsidRPr="00AA07D4" w:rsidRDefault="009761F2" w:rsidP="00347377">
      <w:pPr>
        <w:spacing w:line="360" w:lineRule="auto"/>
        <w:ind w:firstLineChars="200" w:firstLine="562"/>
        <w:rPr>
          <w:rFonts w:ascii="宋体" w:eastAsia="宋体" w:hAnsi="宋体"/>
          <w:b/>
          <w:bCs/>
          <w:sz w:val="28"/>
          <w:szCs w:val="28"/>
        </w:rPr>
      </w:pPr>
      <w:r w:rsidRPr="00AA07D4">
        <w:rPr>
          <w:rFonts w:ascii="宋体" w:eastAsia="宋体" w:hAnsi="宋体" w:hint="eastAsia"/>
          <w:b/>
          <w:bCs/>
          <w:sz w:val="28"/>
          <w:szCs w:val="28"/>
        </w:rPr>
        <w:t>4、环境条件</w:t>
      </w:r>
    </w:p>
    <w:p w14:paraId="054848FB" w14:textId="080CB022" w:rsidR="00793BF0" w:rsidRPr="00AA07D4" w:rsidRDefault="00793BF0" w:rsidP="00793BF0">
      <w:pPr>
        <w:spacing w:line="360" w:lineRule="auto"/>
        <w:ind w:firstLineChars="200" w:firstLine="560"/>
        <w:rPr>
          <w:rFonts w:ascii="宋体" w:eastAsia="宋体" w:hAnsi="宋体"/>
          <w:sz w:val="28"/>
          <w:szCs w:val="28"/>
        </w:rPr>
      </w:pPr>
      <w:r w:rsidRPr="00AA07D4">
        <w:rPr>
          <w:rFonts w:ascii="宋体" w:eastAsia="宋体" w:hAnsi="宋体" w:hint="eastAsia"/>
          <w:sz w:val="28"/>
          <w:szCs w:val="28"/>
        </w:rPr>
        <w:t>估价对象周边</w:t>
      </w:r>
      <w:proofErr w:type="gramStart"/>
      <w:r w:rsidRPr="00AA07D4">
        <w:rPr>
          <w:rFonts w:ascii="宋体" w:eastAsia="宋体" w:hAnsi="宋体" w:hint="eastAsia"/>
          <w:sz w:val="28"/>
          <w:szCs w:val="28"/>
        </w:rPr>
        <w:t>有</w:t>
      </w:r>
      <w:r w:rsidR="00AA07D4">
        <w:rPr>
          <w:rFonts w:ascii="宋体" w:eastAsia="宋体" w:hAnsi="宋体" w:hint="eastAsia"/>
          <w:sz w:val="28"/>
          <w:szCs w:val="28"/>
        </w:rPr>
        <w:t>夏都公园</w:t>
      </w:r>
      <w:proofErr w:type="gramEnd"/>
      <w:r w:rsidR="00AA07D4">
        <w:rPr>
          <w:rFonts w:ascii="宋体" w:eastAsia="宋体" w:hAnsi="宋体" w:hint="eastAsia"/>
          <w:sz w:val="28"/>
          <w:szCs w:val="28"/>
        </w:rPr>
        <w:t>、北京世园公园、</w:t>
      </w:r>
      <w:proofErr w:type="gramStart"/>
      <w:r w:rsidR="00AA07D4">
        <w:rPr>
          <w:rFonts w:ascii="宋体" w:eastAsia="宋体" w:hAnsi="宋体" w:hint="eastAsia"/>
          <w:sz w:val="28"/>
          <w:szCs w:val="28"/>
        </w:rPr>
        <w:t>妫</w:t>
      </w:r>
      <w:proofErr w:type="gramEnd"/>
      <w:r w:rsidR="00AA07D4">
        <w:rPr>
          <w:rFonts w:ascii="宋体" w:eastAsia="宋体" w:hAnsi="宋体" w:hint="eastAsia"/>
          <w:sz w:val="28"/>
          <w:szCs w:val="28"/>
        </w:rPr>
        <w:t>川广场、延庆体育馆</w:t>
      </w:r>
      <w:r w:rsidRPr="00AA07D4">
        <w:rPr>
          <w:rFonts w:ascii="宋体" w:eastAsia="宋体" w:hAnsi="宋体" w:hint="eastAsia"/>
          <w:sz w:val="28"/>
          <w:szCs w:val="28"/>
        </w:rPr>
        <w:t>等，自然与人文环境较好。</w:t>
      </w:r>
    </w:p>
    <w:p w14:paraId="4E1CF9BF" w14:textId="77777777" w:rsidR="009761F2" w:rsidRPr="00AA07D4" w:rsidRDefault="009761F2" w:rsidP="00347377">
      <w:pPr>
        <w:spacing w:line="360" w:lineRule="auto"/>
        <w:ind w:firstLineChars="200" w:firstLine="562"/>
        <w:rPr>
          <w:rFonts w:ascii="宋体" w:eastAsia="宋体" w:hAnsi="宋体"/>
          <w:b/>
          <w:bCs/>
          <w:sz w:val="28"/>
          <w:szCs w:val="28"/>
        </w:rPr>
      </w:pPr>
      <w:r w:rsidRPr="00AA07D4">
        <w:rPr>
          <w:rFonts w:ascii="宋体" w:eastAsia="宋体" w:hAnsi="宋体" w:hint="eastAsia"/>
          <w:b/>
          <w:bCs/>
          <w:sz w:val="28"/>
          <w:szCs w:val="28"/>
        </w:rPr>
        <w:t>5、商服繁华情况</w:t>
      </w:r>
    </w:p>
    <w:p w14:paraId="48A5F5B8" w14:textId="176EA5E0" w:rsidR="009761F2" w:rsidRPr="00AA07D4" w:rsidRDefault="00793BF0" w:rsidP="00347377">
      <w:pPr>
        <w:spacing w:line="360" w:lineRule="auto"/>
        <w:ind w:firstLineChars="200" w:firstLine="560"/>
        <w:rPr>
          <w:rFonts w:ascii="宋体" w:eastAsia="宋体" w:hAnsi="宋体"/>
          <w:sz w:val="28"/>
          <w:szCs w:val="28"/>
        </w:rPr>
      </w:pPr>
      <w:r w:rsidRPr="00AA07D4">
        <w:rPr>
          <w:rFonts w:ascii="宋体" w:eastAsia="宋体" w:hAnsi="宋体" w:hint="eastAsia"/>
          <w:sz w:val="28"/>
          <w:szCs w:val="28"/>
        </w:rPr>
        <w:t>估价对象</w:t>
      </w:r>
      <w:r w:rsidR="00A57F99" w:rsidRPr="00AA07D4">
        <w:rPr>
          <w:rFonts w:ascii="宋体" w:eastAsia="宋体" w:hAnsi="宋体" w:hint="eastAsia"/>
          <w:sz w:val="28"/>
          <w:szCs w:val="28"/>
        </w:rPr>
        <w:t>所属</w:t>
      </w:r>
      <w:r w:rsidR="00AA07D4">
        <w:rPr>
          <w:rFonts w:ascii="宋体" w:eastAsia="宋体" w:hAnsi="宋体" w:hint="eastAsia"/>
          <w:sz w:val="28"/>
          <w:szCs w:val="28"/>
        </w:rPr>
        <w:t>区域</w:t>
      </w:r>
      <w:r w:rsidR="00EF27AC" w:rsidRPr="00AA07D4">
        <w:rPr>
          <w:rFonts w:ascii="宋体" w:eastAsia="宋体" w:hAnsi="宋体" w:hint="eastAsia"/>
          <w:sz w:val="28"/>
          <w:szCs w:val="28"/>
        </w:rPr>
        <w:t>聚集多家商场，商业繁华度较高</w:t>
      </w:r>
      <w:r w:rsidR="009761F2" w:rsidRPr="00AA07D4">
        <w:rPr>
          <w:rFonts w:ascii="宋体" w:eastAsia="宋体" w:hAnsi="宋体" w:hint="eastAsia"/>
          <w:sz w:val="28"/>
          <w:szCs w:val="28"/>
        </w:rPr>
        <w:t>。</w:t>
      </w:r>
    </w:p>
    <w:p w14:paraId="3F258703" w14:textId="6238920A" w:rsidR="009761F2" w:rsidRPr="00AA07D4" w:rsidRDefault="00AC5338" w:rsidP="00347377">
      <w:pPr>
        <w:spacing w:line="360" w:lineRule="auto"/>
        <w:ind w:firstLineChars="200" w:firstLine="562"/>
        <w:rPr>
          <w:rFonts w:ascii="宋体" w:eastAsia="宋体" w:hAnsi="宋体"/>
          <w:b/>
          <w:bCs/>
          <w:sz w:val="28"/>
          <w:szCs w:val="28"/>
        </w:rPr>
      </w:pPr>
      <w:r w:rsidRPr="00AA07D4">
        <w:rPr>
          <w:rFonts w:ascii="宋体" w:eastAsia="宋体" w:hAnsi="宋体"/>
          <w:b/>
          <w:bCs/>
          <w:sz w:val="28"/>
          <w:szCs w:val="28"/>
        </w:rPr>
        <w:t>9</w:t>
      </w:r>
      <w:r w:rsidR="009761F2" w:rsidRPr="00AA07D4">
        <w:rPr>
          <w:rFonts w:ascii="宋体" w:eastAsia="宋体" w:hAnsi="宋体" w:hint="eastAsia"/>
          <w:b/>
          <w:bCs/>
          <w:sz w:val="28"/>
          <w:szCs w:val="28"/>
        </w:rPr>
        <w:t>、规划限制</w:t>
      </w:r>
    </w:p>
    <w:p w14:paraId="3FF7E01C" w14:textId="77777777" w:rsidR="00EF27AC" w:rsidRPr="00AA07D4" w:rsidRDefault="00EF27AC" w:rsidP="00EF27AC">
      <w:pPr>
        <w:spacing w:line="360" w:lineRule="auto"/>
        <w:ind w:firstLineChars="200" w:firstLine="560"/>
        <w:rPr>
          <w:rFonts w:ascii="宋体" w:eastAsia="宋体" w:hAnsi="宋体"/>
          <w:i/>
          <w:iCs/>
          <w:color w:val="FF0000"/>
          <w:sz w:val="28"/>
          <w:szCs w:val="28"/>
        </w:rPr>
      </w:pPr>
      <w:r w:rsidRPr="00AA07D4">
        <w:rPr>
          <w:rFonts w:ascii="宋体" w:eastAsia="宋体" w:hAnsi="宋体" w:hint="eastAsia"/>
          <w:sz w:val="28"/>
          <w:szCs w:val="28"/>
        </w:rPr>
        <w:lastRenderedPageBreak/>
        <w:t>城市规划对该区域土地用途、建筑物布局、高度、容积率等规划指标有一般限制，对估价对象土地发展利用无明显影响。</w:t>
      </w:r>
    </w:p>
    <w:p w14:paraId="3BF8C132" w14:textId="511871EE" w:rsidR="00961201" w:rsidRPr="00AA07D4" w:rsidRDefault="009761F2" w:rsidP="00961201">
      <w:pPr>
        <w:spacing w:line="360" w:lineRule="auto"/>
        <w:ind w:firstLineChars="200" w:firstLine="562"/>
        <w:rPr>
          <w:rFonts w:ascii="宋体" w:eastAsia="宋体" w:hAnsi="宋体"/>
          <w:b/>
          <w:bCs/>
          <w:sz w:val="28"/>
          <w:szCs w:val="28"/>
        </w:rPr>
      </w:pPr>
      <w:r w:rsidRPr="00AA07D4">
        <w:rPr>
          <w:rFonts w:ascii="宋体" w:eastAsia="宋体" w:hAnsi="宋体" w:hint="eastAsia"/>
          <w:b/>
          <w:bCs/>
          <w:sz w:val="28"/>
          <w:szCs w:val="28"/>
        </w:rPr>
        <w:t>（二）个别因素</w:t>
      </w:r>
      <w:r w:rsidRPr="00AA07D4">
        <w:rPr>
          <w:rFonts w:ascii="宋体" w:eastAsia="宋体" w:hAnsi="宋体" w:hint="eastAsia"/>
          <w:sz w:val="28"/>
          <w:szCs w:val="28"/>
        </w:rPr>
        <w:tab/>
      </w:r>
    </w:p>
    <w:p w14:paraId="0621501F" w14:textId="55958CC6" w:rsidR="00EF27AC" w:rsidRPr="00AA07D4" w:rsidRDefault="009761F2" w:rsidP="00EF27AC">
      <w:pPr>
        <w:spacing w:line="360" w:lineRule="auto"/>
        <w:ind w:firstLineChars="253" w:firstLine="708"/>
        <w:rPr>
          <w:rFonts w:ascii="宋体" w:eastAsia="宋体" w:hAnsi="宋体"/>
          <w:color w:val="000000" w:themeColor="text1"/>
          <w:sz w:val="28"/>
          <w:szCs w:val="28"/>
        </w:rPr>
      </w:pPr>
      <w:r w:rsidRPr="00AA07D4">
        <w:rPr>
          <w:rFonts w:ascii="宋体" w:eastAsia="宋体" w:hAnsi="宋体" w:hint="eastAsia"/>
          <w:sz w:val="28"/>
          <w:szCs w:val="28"/>
        </w:rPr>
        <w:t>1、位置：</w:t>
      </w:r>
      <w:r w:rsidR="00573AFD" w:rsidRPr="00AA07D4">
        <w:rPr>
          <w:rFonts w:ascii="宋体" w:eastAsia="宋体" w:hAnsi="宋体" w:hint="eastAsia"/>
          <w:color w:val="000000" w:themeColor="text1"/>
          <w:sz w:val="28"/>
          <w:szCs w:val="28"/>
        </w:rPr>
        <w:t>延庆县东外大街2号</w:t>
      </w:r>
      <w:r w:rsidR="00EF27AC" w:rsidRPr="00AA07D4">
        <w:rPr>
          <w:rFonts w:ascii="宋体" w:eastAsia="宋体" w:hAnsi="宋体" w:hint="eastAsia"/>
          <w:color w:val="000000" w:themeColor="text1"/>
          <w:sz w:val="28"/>
          <w:szCs w:val="28"/>
        </w:rPr>
        <w:t>；</w:t>
      </w:r>
      <w:r w:rsidR="00573AFD" w:rsidRPr="00AA07D4">
        <w:rPr>
          <w:rFonts w:ascii="宋体" w:eastAsia="宋体" w:hAnsi="宋体" w:hint="eastAsia"/>
          <w:sz w:val="28"/>
          <w:szCs w:val="28"/>
        </w:rPr>
        <w:t>东至中踏广场，南至东街（</w:t>
      </w:r>
      <w:proofErr w:type="gramStart"/>
      <w:r w:rsidR="00573AFD" w:rsidRPr="00AA07D4">
        <w:rPr>
          <w:rFonts w:ascii="宋体" w:eastAsia="宋体" w:hAnsi="宋体" w:hint="eastAsia"/>
          <w:sz w:val="28"/>
          <w:szCs w:val="28"/>
        </w:rPr>
        <w:t>妫</w:t>
      </w:r>
      <w:proofErr w:type="gramEnd"/>
      <w:r w:rsidR="00573AFD" w:rsidRPr="00AA07D4">
        <w:rPr>
          <w:rFonts w:ascii="宋体" w:eastAsia="宋体" w:hAnsi="宋体" w:hint="eastAsia"/>
          <w:sz w:val="28"/>
          <w:szCs w:val="28"/>
        </w:rPr>
        <w:t>川广场），北至金锣湾商业中心</w:t>
      </w:r>
      <w:r w:rsidR="00EF27AC" w:rsidRPr="00AA07D4">
        <w:rPr>
          <w:rFonts w:ascii="宋体" w:eastAsia="宋体" w:hAnsi="宋体" w:hint="eastAsia"/>
          <w:sz w:val="28"/>
          <w:szCs w:val="28"/>
        </w:rPr>
        <w:t>。</w:t>
      </w:r>
    </w:p>
    <w:p w14:paraId="3D302A79" w14:textId="4757CECA" w:rsidR="009761F2" w:rsidRPr="00E54B68" w:rsidRDefault="009761F2" w:rsidP="00EF27AC">
      <w:pPr>
        <w:spacing w:line="360" w:lineRule="auto"/>
        <w:ind w:firstLineChars="253" w:firstLine="708"/>
        <w:rPr>
          <w:rFonts w:ascii="宋体" w:eastAsia="宋体" w:hAnsi="宋体"/>
          <w:color w:val="000000" w:themeColor="text1"/>
          <w:sz w:val="28"/>
          <w:szCs w:val="28"/>
        </w:rPr>
      </w:pPr>
      <w:r w:rsidRPr="00AA07D4">
        <w:rPr>
          <w:rFonts w:ascii="宋体" w:eastAsia="宋体" w:hAnsi="宋体" w:hint="eastAsia"/>
          <w:sz w:val="28"/>
          <w:szCs w:val="28"/>
        </w:rPr>
        <w:tab/>
        <w:t>2、土地面积：</w:t>
      </w:r>
      <w:r w:rsidR="00573AFD" w:rsidRPr="00AA07D4">
        <w:rPr>
          <w:rFonts w:ascii="宋体" w:eastAsia="宋体" w:hAnsi="宋体"/>
          <w:color w:val="000000" w:themeColor="text1"/>
          <w:sz w:val="28"/>
          <w:szCs w:val="28"/>
        </w:rPr>
        <w:t>5087.53</w:t>
      </w:r>
      <w:r w:rsidR="00A57F99" w:rsidRPr="00AA07D4">
        <w:rPr>
          <w:rFonts w:ascii="宋体" w:eastAsia="宋体" w:hAnsi="宋体" w:hint="eastAsia"/>
          <w:sz w:val="28"/>
          <w:szCs w:val="28"/>
        </w:rPr>
        <w:t>平方米</w:t>
      </w:r>
      <w:r w:rsidR="00A57F99" w:rsidRPr="00E54B68">
        <w:rPr>
          <w:rFonts w:ascii="宋体" w:eastAsia="宋体" w:hAnsi="宋体" w:hint="eastAsia"/>
          <w:color w:val="000000" w:themeColor="text1"/>
          <w:sz w:val="28"/>
          <w:szCs w:val="28"/>
        </w:rPr>
        <w:t>。</w:t>
      </w:r>
    </w:p>
    <w:p w14:paraId="7BDA4AAE" w14:textId="75D09019"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3、土地用途：</w:t>
      </w:r>
      <w:r w:rsidR="00A57F99" w:rsidRPr="00E54B68">
        <w:rPr>
          <w:rFonts w:ascii="宋体" w:eastAsia="宋体" w:hAnsi="宋体" w:hint="eastAsia"/>
          <w:color w:val="000000" w:themeColor="text1"/>
          <w:sz w:val="28"/>
          <w:szCs w:val="28"/>
        </w:rPr>
        <w:t>商业。</w:t>
      </w:r>
      <w:r w:rsidRPr="00E54B68">
        <w:rPr>
          <w:rFonts w:ascii="宋体" w:eastAsia="宋体" w:hAnsi="宋体" w:hint="eastAsia"/>
          <w:color w:val="000000" w:themeColor="text1"/>
          <w:sz w:val="28"/>
          <w:szCs w:val="28"/>
        </w:rPr>
        <w:t xml:space="preserve"> </w:t>
      </w:r>
    </w:p>
    <w:p w14:paraId="006FF68B" w14:textId="210A017A"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4、宽深度</w:t>
      </w:r>
      <w:r w:rsidR="00961201" w:rsidRPr="00E54B68">
        <w:rPr>
          <w:rFonts w:ascii="宋体" w:eastAsia="宋体" w:hAnsi="宋体" w:hint="eastAsia"/>
          <w:color w:val="000000" w:themeColor="text1"/>
          <w:sz w:val="28"/>
          <w:szCs w:val="28"/>
        </w:rPr>
        <w:t>情况</w:t>
      </w:r>
      <w:r w:rsidRPr="00E54B68">
        <w:rPr>
          <w:rFonts w:ascii="宋体" w:eastAsia="宋体" w:hAnsi="宋体" w:hint="eastAsia"/>
          <w:color w:val="000000" w:themeColor="text1"/>
          <w:sz w:val="28"/>
          <w:szCs w:val="28"/>
        </w:rPr>
        <w:t>：</w:t>
      </w:r>
      <w:r w:rsidR="009F06AA" w:rsidRPr="00E54B68">
        <w:rPr>
          <w:rFonts w:ascii="宋体" w:eastAsia="宋体" w:hAnsi="宋体" w:hint="eastAsia"/>
          <w:iCs/>
          <w:color w:val="000000" w:themeColor="text1"/>
          <w:sz w:val="28"/>
          <w:szCs w:val="28"/>
        </w:rPr>
        <w:t>60</w:t>
      </w:r>
      <w:r w:rsidR="00A57F99" w:rsidRPr="00E54B68">
        <w:rPr>
          <w:rFonts w:ascii="宋体" w:eastAsia="宋体" w:hAnsi="宋体" w:hint="eastAsia"/>
          <w:iCs/>
          <w:color w:val="000000" w:themeColor="text1"/>
          <w:sz w:val="28"/>
          <w:szCs w:val="28"/>
        </w:rPr>
        <w:t>米</w:t>
      </w:r>
      <w:r w:rsidR="00A57F99" w:rsidRPr="00E54B68">
        <w:rPr>
          <w:rFonts w:ascii="宋体" w:eastAsia="宋体" w:hAnsi="宋体"/>
          <w:iCs/>
          <w:color w:val="000000" w:themeColor="text1"/>
          <w:sz w:val="28"/>
          <w:szCs w:val="28"/>
        </w:rPr>
        <w:t>;</w:t>
      </w:r>
      <w:r w:rsidR="009F06AA" w:rsidRPr="00E54B68">
        <w:rPr>
          <w:rFonts w:ascii="宋体" w:eastAsia="宋体" w:hAnsi="宋体" w:hint="eastAsia"/>
          <w:iCs/>
          <w:color w:val="000000" w:themeColor="text1"/>
          <w:sz w:val="28"/>
          <w:szCs w:val="28"/>
        </w:rPr>
        <w:t>8</w:t>
      </w:r>
      <w:r w:rsidR="00A57F99" w:rsidRPr="00E54B68">
        <w:rPr>
          <w:rFonts w:ascii="宋体" w:eastAsia="宋体" w:hAnsi="宋体"/>
          <w:iCs/>
          <w:color w:val="000000" w:themeColor="text1"/>
          <w:sz w:val="28"/>
          <w:szCs w:val="28"/>
        </w:rPr>
        <w:t>0</w:t>
      </w:r>
      <w:r w:rsidR="00A57F99" w:rsidRPr="00E54B68">
        <w:rPr>
          <w:rFonts w:ascii="宋体" w:eastAsia="宋体" w:hAnsi="宋体" w:hint="eastAsia"/>
          <w:iCs/>
          <w:color w:val="000000" w:themeColor="text1"/>
          <w:sz w:val="28"/>
          <w:szCs w:val="28"/>
        </w:rPr>
        <w:t>米。</w:t>
      </w:r>
    </w:p>
    <w:p w14:paraId="6251D363" w14:textId="7F392513"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5、临</w:t>
      </w:r>
      <w:r w:rsidR="000B0DBE" w:rsidRPr="00E54B68">
        <w:rPr>
          <w:rFonts w:ascii="宋体" w:eastAsia="宋体" w:hAnsi="宋体" w:hint="eastAsia"/>
          <w:color w:val="000000" w:themeColor="text1"/>
          <w:sz w:val="28"/>
          <w:szCs w:val="28"/>
        </w:rPr>
        <w:t>路</w:t>
      </w:r>
      <w:r w:rsidRPr="00E54B68">
        <w:rPr>
          <w:rFonts w:ascii="宋体" w:eastAsia="宋体" w:hAnsi="宋体" w:hint="eastAsia"/>
          <w:color w:val="000000" w:themeColor="text1"/>
          <w:sz w:val="28"/>
          <w:szCs w:val="28"/>
        </w:rPr>
        <w:t xml:space="preserve">状况： </w:t>
      </w:r>
      <w:r w:rsidR="00A57F99" w:rsidRPr="00E54B68">
        <w:rPr>
          <w:rFonts w:ascii="宋体" w:eastAsia="宋体" w:hAnsi="宋体" w:hint="eastAsia"/>
          <w:color w:val="000000" w:themeColor="text1"/>
          <w:sz w:val="28"/>
          <w:szCs w:val="28"/>
        </w:rPr>
        <w:t>两面临街</w:t>
      </w:r>
    </w:p>
    <w:p w14:paraId="78277333" w14:textId="4CD320F2"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 xml:space="preserve">6、土地形状： </w:t>
      </w:r>
      <w:r w:rsidR="00A57F99" w:rsidRPr="00E54B68">
        <w:rPr>
          <w:rFonts w:ascii="宋体" w:eastAsia="宋体" w:hAnsi="宋体" w:hint="eastAsia"/>
          <w:color w:val="000000" w:themeColor="text1"/>
          <w:sz w:val="28"/>
          <w:szCs w:val="28"/>
        </w:rPr>
        <w:t>规则。</w:t>
      </w:r>
    </w:p>
    <w:p w14:paraId="1C7B68F6" w14:textId="77769F86"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7、地质地形地势：</w:t>
      </w:r>
      <w:r w:rsidR="00A57F99" w:rsidRPr="00E54B68">
        <w:rPr>
          <w:rFonts w:ascii="宋体" w:eastAsia="宋体" w:hAnsi="宋体" w:hint="eastAsia"/>
          <w:color w:val="000000" w:themeColor="text1"/>
          <w:sz w:val="28"/>
          <w:szCs w:val="28"/>
        </w:rPr>
        <w:t>平坦。</w:t>
      </w:r>
      <w:r w:rsidRPr="00E54B68">
        <w:rPr>
          <w:rFonts w:ascii="宋体" w:eastAsia="宋体" w:hAnsi="宋体" w:hint="eastAsia"/>
          <w:color w:val="000000" w:themeColor="text1"/>
          <w:sz w:val="28"/>
          <w:szCs w:val="28"/>
        </w:rPr>
        <w:t xml:space="preserve"> </w:t>
      </w:r>
    </w:p>
    <w:p w14:paraId="45765B8A" w14:textId="4FABA512"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8、容积率：</w:t>
      </w:r>
      <w:r w:rsidR="00573AFD" w:rsidRPr="00E54B68">
        <w:rPr>
          <w:rFonts w:ascii="宋体" w:eastAsia="宋体" w:hAnsi="宋体"/>
          <w:color w:val="000000" w:themeColor="text1"/>
          <w:sz w:val="28"/>
          <w:szCs w:val="28"/>
        </w:rPr>
        <w:t>0.87</w:t>
      </w:r>
      <w:r w:rsidR="00A57F99" w:rsidRPr="00E54B68">
        <w:rPr>
          <w:rFonts w:ascii="宋体" w:eastAsia="宋体" w:hAnsi="宋体" w:hint="eastAsia"/>
          <w:color w:val="000000" w:themeColor="text1"/>
          <w:sz w:val="28"/>
          <w:szCs w:val="28"/>
        </w:rPr>
        <w:t>。</w:t>
      </w:r>
    </w:p>
    <w:p w14:paraId="68A2A37C" w14:textId="2A2EF9AE"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9、宗地基础设施条件及保障度：</w:t>
      </w:r>
      <w:r w:rsidR="00A57F99" w:rsidRPr="00E54B68">
        <w:rPr>
          <w:rFonts w:ascii="宋体" w:eastAsia="宋体" w:hAnsi="宋体" w:hint="eastAsia"/>
          <w:iCs/>
          <w:color w:val="000000" w:themeColor="text1"/>
          <w:sz w:val="28"/>
          <w:szCs w:val="28"/>
        </w:rPr>
        <w:t>估价对象现状开发程度为红线外“七通”（通路、通电、供水、排水、通讯、通气、通暖）及红线内有建筑物</w:t>
      </w:r>
      <w:r w:rsidR="00A57F99" w:rsidRPr="00E54B68">
        <w:rPr>
          <w:rFonts w:ascii="宋体" w:eastAsia="宋体" w:hAnsi="宋体" w:hint="eastAsia"/>
          <w:color w:val="000000" w:themeColor="text1"/>
          <w:sz w:val="28"/>
          <w:szCs w:val="28"/>
        </w:rPr>
        <w:t>。</w:t>
      </w:r>
    </w:p>
    <w:p w14:paraId="4266AA88" w14:textId="06C5C124"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10、现状利用条件：</w:t>
      </w:r>
      <w:r w:rsidR="00A57F99" w:rsidRPr="00E54B68">
        <w:rPr>
          <w:rFonts w:ascii="宋体" w:eastAsia="宋体" w:hAnsi="宋体" w:hint="eastAsia"/>
          <w:color w:val="000000" w:themeColor="text1"/>
          <w:sz w:val="28"/>
          <w:szCs w:val="28"/>
        </w:rPr>
        <w:t>符合规划。</w:t>
      </w:r>
      <w:r w:rsidRPr="00E54B68">
        <w:rPr>
          <w:rFonts w:ascii="宋体" w:eastAsia="宋体" w:hAnsi="宋体" w:hint="eastAsia"/>
          <w:color w:val="000000" w:themeColor="text1"/>
          <w:sz w:val="28"/>
          <w:szCs w:val="28"/>
        </w:rPr>
        <w:t xml:space="preserve"> </w:t>
      </w:r>
    </w:p>
    <w:p w14:paraId="77A8FF1E" w14:textId="45BC3872" w:rsidR="009761F2" w:rsidRPr="00E54B68" w:rsidRDefault="009761F2" w:rsidP="00347377">
      <w:pPr>
        <w:spacing w:line="360" w:lineRule="auto"/>
        <w:ind w:firstLineChars="200" w:firstLine="560"/>
        <w:rPr>
          <w:rFonts w:ascii="宋体" w:eastAsia="宋体" w:hAnsi="宋体"/>
          <w:color w:val="000000" w:themeColor="text1"/>
          <w:sz w:val="28"/>
          <w:szCs w:val="28"/>
        </w:rPr>
      </w:pPr>
      <w:r w:rsidRPr="00E54B68">
        <w:rPr>
          <w:rFonts w:ascii="宋体" w:eastAsia="宋体" w:hAnsi="宋体" w:hint="eastAsia"/>
          <w:color w:val="000000" w:themeColor="text1"/>
          <w:sz w:val="28"/>
          <w:szCs w:val="28"/>
        </w:rPr>
        <w:tab/>
        <w:t>11、其他对土地价格有影响的个别因素：</w:t>
      </w:r>
      <w:r w:rsidR="00A57F99" w:rsidRPr="00E54B68">
        <w:rPr>
          <w:rFonts w:ascii="宋体" w:eastAsia="宋体" w:hAnsi="宋体" w:hint="eastAsia"/>
          <w:color w:val="000000" w:themeColor="text1"/>
          <w:sz w:val="28"/>
          <w:szCs w:val="28"/>
        </w:rPr>
        <w:t>估价对象</w:t>
      </w:r>
      <w:r w:rsidR="00E54B68" w:rsidRPr="00E54B68">
        <w:rPr>
          <w:rFonts w:ascii="宋体" w:eastAsia="宋体" w:hAnsi="宋体" w:hint="eastAsia"/>
          <w:color w:val="000000" w:themeColor="text1"/>
          <w:sz w:val="28"/>
          <w:szCs w:val="28"/>
        </w:rPr>
        <w:t>距离北京世园公园1公里，距离八达岭国际会展中心1.5公里，距离北京中心城区70公里</w:t>
      </w:r>
      <w:r w:rsidR="00540CAE" w:rsidRPr="00E54B68">
        <w:rPr>
          <w:rFonts w:ascii="宋体" w:eastAsia="宋体" w:hAnsi="宋体" w:hint="eastAsia"/>
          <w:color w:val="000000" w:themeColor="text1"/>
          <w:sz w:val="28"/>
          <w:szCs w:val="28"/>
        </w:rPr>
        <w:t>。</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8" w:name="_Toc54790220"/>
      <w:r w:rsidRPr="00553650">
        <w:rPr>
          <w:rFonts w:ascii="宋体" w:eastAsia="宋体" w:hAnsi="宋体" w:hint="eastAsia"/>
          <w:b/>
          <w:bCs/>
          <w:sz w:val="32"/>
          <w:szCs w:val="32"/>
        </w:rPr>
        <w:lastRenderedPageBreak/>
        <w:t>第三部分  土地估价结果及其使用</w:t>
      </w:r>
      <w:bookmarkEnd w:id="18"/>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9" w:name="_Toc54790221"/>
      <w:r w:rsidRPr="00186B01">
        <w:rPr>
          <w:rFonts w:ascii="宋体" w:eastAsia="宋体" w:hAnsi="宋体" w:hint="eastAsia"/>
          <w:b/>
          <w:bCs/>
          <w:sz w:val="28"/>
          <w:szCs w:val="28"/>
        </w:rPr>
        <w:t>一、估价依据</w:t>
      </w:r>
      <w:bookmarkEnd w:id="19"/>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64301C">
        <w:rPr>
          <w:rFonts w:ascii="宋体" w:eastAsia="宋体" w:hAnsi="宋体" w:hint="eastAsia"/>
          <w:b/>
          <w:bCs/>
          <w:sz w:val="28"/>
          <w:szCs w:val="28"/>
        </w:rPr>
        <w:t>（</w:t>
      </w:r>
      <w:r w:rsidR="00DE31F9" w:rsidRPr="0064301C">
        <w:rPr>
          <w:rFonts w:ascii="宋体" w:eastAsia="宋体" w:hAnsi="宋体" w:hint="eastAsia"/>
          <w:b/>
          <w:bCs/>
          <w:sz w:val="28"/>
          <w:szCs w:val="28"/>
        </w:rPr>
        <w:t>三</w:t>
      </w:r>
      <w:r w:rsidRPr="0064301C">
        <w:rPr>
          <w:rFonts w:ascii="宋体" w:eastAsia="宋体" w:hAnsi="宋体" w:hint="eastAsia"/>
          <w:b/>
          <w:bCs/>
          <w:sz w:val="28"/>
          <w:szCs w:val="28"/>
        </w:rPr>
        <w:t>）估价对象资料</w:t>
      </w:r>
    </w:p>
    <w:p w14:paraId="64DDF6CB" w14:textId="77777777" w:rsidR="00E54B68" w:rsidRPr="0064301C" w:rsidRDefault="009761F2" w:rsidP="00DE31F9">
      <w:pPr>
        <w:spacing w:line="360" w:lineRule="auto"/>
        <w:ind w:firstLineChars="200" w:firstLine="560"/>
        <w:rPr>
          <w:rFonts w:ascii="宋体" w:eastAsia="宋体" w:hAnsi="宋体"/>
          <w:sz w:val="28"/>
          <w:szCs w:val="28"/>
        </w:rPr>
      </w:pPr>
      <w:r w:rsidRPr="0064301C">
        <w:rPr>
          <w:rFonts w:ascii="宋体" w:eastAsia="宋体" w:hAnsi="宋体" w:hint="eastAsia"/>
          <w:sz w:val="28"/>
          <w:szCs w:val="28"/>
        </w:rPr>
        <w:t>1、</w:t>
      </w:r>
      <w:r w:rsidR="00E54B68" w:rsidRPr="0064301C">
        <w:rPr>
          <w:rFonts w:ascii="宋体" w:eastAsia="宋体" w:hAnsi="宋体" w:hint="eastAsia"/>
          <w:sz w:val="28"/>
          <w:szCs w:val="28"/>
        </w:rPr>
        <w:t>标准宗地基本信息登记表</w:t>
      </w:r>
    </w:p>
    <w:p w14:paraId="20EEAB59" w14:textId="08A20D7F" w:rsidR="009761F2" w:rsidRPr="0064301C" w:rsidRDefault="00E54B68" w:rsidP="00DE31F9">
      <w:pPr>
        <w:spacing w:line="360" w:lineRule="auto"/>
        <w:ind w:firstLineChars="200" w:firstLine="560"/>
        <w:rPr>
          <w:rFonts w:ascii="宋体" w:eastAsia="宋体" w:hAnsi="宋体"/>
          <w:sz w:val="28"/>
          <w:szCs w:val="28"/>
        </w:rPr>
      </w:pPr>
      <w:r w:rsidRPr="0064301C">
        <w:rPr>
          <w:rFonts w:ascii="宋体" w:eastAsia="宋体" w:hAnsi="宋体" w:hint="eastAsia"/>
          <w:sz w:val="28"/>
          <w:szCs w:val="28"/>
        </w:rPr>
        <w:t>2、</w:t>
      </w:r>
      <w:r w:rsidR="0064301C" w:rsidRPr="0064301C">
        <w:rPr>
          <w:rFonts w:ascii="宋体" w:eastAsia="宋体" w:hAnsi="宋体" w:hint="eastAsia"/>
          <w:sz w:val="28"/>
          <w:szCs w:val="28"/>
        </w:rPr>
        <w:t>房地平面图</w:t>
      </w:r>
    </w:p>
    <w:p w14:paraId="7F303AC9" w14:textId="482F54E6"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（五）估价人员实地查勘、调查的相关资料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186B01">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w:t>
      </w:r>
      <w:proofErr w:type="gramStart"/>
      <w:r w:rsidRPr="00186B01">
        <w:rPr>
          <w:rFonts w:ascii="宋体" w:eastAsia="宋体" w:hAnsi="宋体" w:hint="eastAsia"/>
          <w:sz w:val="28"/>
          <w:szCs w:val="28"/>
        </w:rPr>
        <w:t>待估宗</w:t>
      </w:r>
      <w:proofErr w:type="gramEnd"/>
      <w:r w:rsidRPr="00186B01">
        <w:rPr>
          <w:rFonts w:ascii="宋体" w:eastAsia="宋体" w:hAnsi="宋体" w:hint="eastAsia"/>
          <w:sz w:val="28"/>
          <w:szCs w:val="28"/>
        </w:rPr>
        <w:t>地的最有效利用为前提。判断土地的最有效利用以土地利用是否符合其自身利用条件、法律法规政策及规划限制、市场要求和</w:t>
      </w:r>
      <w:proofErr w:type="gramStart"/>
      <w:r w:rsidRPr="00186B01">
        <w:rPr>
          <w:rFonts w:ascii="宋体" w:eastAsia="宋体" w:hAnsi="宋体" w:hint="eastAsia"/>
          <w:sz w:val="28"/>
          <w:szCs w:val="28"/>
        </w:rPr>
        <w:t>最佳利用</w:t>
      </w:r>
      <w:proofErr w:type="gramEnd"/>
      <w:r w:rsidRPr="00186B01">
        <w:rPr>
          <w:rFonts w:ascii="宋体" w:eastAsia="宋体" w:hAnsi="宋体" w:hint="eastAsia"/>
          <w:sz w:val="28"/>
          <w:szCs w:val="28"/>
        </w:rPr>
        <w:t>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w:t>
      </w:r>
      <w:proofErr w:type="gramStart"/>
      <w:r w:rsidRPr="00186B01">
        <w:rPr>
          <w:rFonts w:ascii="宋体" w:eastAsia="宋体" w:hAnsi="宋体" w:hint="eastAsia"/>
          <w:sz w:val="28"/>
          <w:szCs w:val="28"/>
        </w:rPr>
        <w:t>日近期</w:t>
      </w:r>
      <w:proofErr w:type="gramEnd"/>
      <w:r w:rsidRPr="00186B01">
        <w:rPr>
          <w:rFonts w:ascii="宋体" w:eastAsia="宋体" w:hAnsi="宋体" w:hint="eastAsia"/>
          <w:sz w:val="28"/>
          <w:szCs w:val="28"/>
        </w:rPr>
        <w:t>市场上交易的</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地进行比较，并对</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70D21761" w14:textId="77777777" w:rsidR="0064301C" w:rsidRPr="008F7B86" w:rsidRDefault="0064301C" w:rsidP="0064301C">
      <w:pPr>
        <w:spacing w:line="360" w:lineRule="auto"/>
        <w:ind w:firstLineChars="200" w:firstLine="560"/>
        <w:rPr>
          <w:rFonts w:ascii="宋体" w:eastAsia="宋体" w:hAnsi="宋体"/>
          <w:color w:val="000000" w:themeColor="text1"/>
          <w:sz w:val="28"/>
          <w:szCs w:val="28"/>
        </w:rPr>
      </w:pPr>
      <w:r w:rsidRPr="008F7B86">
        <w:rPr>
          <w:rFonts w:ascii="宋体" w:eastAsia="宋体" w:hAnsi="宋体" w:hint="eastAsia"/>
          <w:color w:val="000000" w:themeColor="text1"/>
          <w:sz w:val="28"/>
          <w:szCs w:val="28"/>
        </w:rPr>
        <w:t>（1）估价对象为现状房地产中的土地使用权，房地产价格可采用市场比较法取得，因此选用剩余法。</w:t>
      </w:r>
    </w:p>
    <w:p w14:paraId="29568576" w14:textId="46D7DE72" w:rsidR="009761F2" w:rsidRPr="005211BF" w:rsidRDefault="0064301C" w:rsidP="0064301C">
      <w:pPr>
        <w:spacing w:line="360" w:lineRule="auto"/>
        <w:ind w:firstLineChars="200" w:firstLine="560"/>
        <w:jc w:val="both"/>
        <w:rPr>
          <w:rFonts w:ascii="宋体" w:eastAsia="宋体" w:hAnsi="宋体"/>
          <w:sz w:val="28"/>
          <w:szCs w:val="28"/>
          <w:highlight w:val="yellow"/>
        </w:rPr>
      </w:pPr>
      <w:r w:rsidRPr="008F7B86">
        <w:rPr>
          <w:rFonts w:ascii="宋体" w:eastAsia="宋体" w:hAnsi="宋体" w:hint="eastAsia"/>
          <w:color w:val="000000" w:themeColor="text1"/>
          <w:sz w:val="28"/>
          <w:szCs w:val="28"/>
        </w:rPr>
        <w:t>（2）估价对象现状房地产可获得较稳定的收益，可计算出土地收益，因此选用收益还原法。</w:t>
      </w:r>
    </w:p>
    <w:p w14:paraId="49EB0693" w14:textId="77777777" w:rsidR="002327B7" w:rsidRDefault="002327B7" w:rsidP="00577AE2">
      <w:pPr>
        <w:spacing w:line="360" w:lineRule="auto"/>
        <w:ind w:firstLineChars="200" w:firstLine="562"/>
        <w:outlineLvl w:val="1"/>
        <w:rPr>
          <w:rFonts w:ascii="宋体" w:eastAsia="宋体" w:hAnsi="宋体"/>
          <w:b/>
          <w:bCs/>
          <w:color w:val="000000" w:themeColor="text1"/>
          <w:sz w:val="28"/>
          <w:szCs w:val="28"/>
        </w:rPr>
        <w:sectPr w:rsidR="002327B7" w:rsidSect="00AA49A1">
          <w:pgSz w:w="12240" w:h="15840"/>
          <w:pgMar w:top="1440" w:right="1440" w:bottom="1440" w:left="1440" w:header="708" w:footer="708" w:gutter="0"/>
          <w:cols w:space="708"/>
          <w:docGrid w:linePitch="360"/>
        </w:sectPr>
      </w:pPr>
      <w:bookmarkStart w:id="22" w:name="_Toc54790224"/>
    </w:p>
    <w:p w14:paraId="714C8F20" w14:textId="5FD35830" w:rsidR="009761F2" w:rsidRPr="006C7ED7" w:rsidRDefault="009761F2" w:rsidP="00577AE2">
      <w:pPr>
        <w:spacing w:line="360" w:lineRule="auto"/>
        <w:ind w:firstLineChars="200" w:firstLine="562"/>
        <w:outlineLvl w:val="1"/>
        <w:rPr>
          <w:rFonts w:ascii="宋体" w:eastAsia="宋体" w:hAnsi="宋体"/>
          <w:b/>
          <w:bCs/>
          <w:color w:val="000000" w:themeColor="text1"/>
          <w:sz w:val="28"/>
          <w:szCs w:val="28"/>
        </w:rPr>
      </w:pPr>
      <w:r w:rsidRPr="006C7ED7">
        <w:rPr>
          <w:rFonts w:ascii="宋体" w:eastAsia="宋体" w:hAnsi="宋体" w:hint="eastAsia"/>
          <w:b/>
          <w:bCs/>
          <w:color w:val="000000" w:themeColor="text1"/>
          <w:sz w:val="28"/>
          <w:szCs w:val="28"/>
        </w:rPr>
        <w:lastRenderedPageBreak/>
        <w:t>四、估价结果</w:t>
      </w:r>
      <w:bookmarkEnd w:id="22"/>
    </w:p>
    <w:p w14:paraId="211BAE92" w14:textId="6026ED23" w:rsidR="009761F2" w:rsidRPr="006C7ED7" w:rsidRDefault="009761F2" w:rsidP="00CE6545">
      <w:pPr>
        <w:jc w:val="center"/>
        <w:rPr>
          <w:rFonts w:ascii="宋体" w:eastAsia="宋体" w:hAnsi="宋体"/>
          <w:b/>
          <w:bCs/>
          <w:color w:val="000000" w:themeColor="text1"/>
        </w:rPr>
      </w:pPr>
      <w:r w:rsidRPr="006C7ED7">
        <w:rPr>
          <w:rFonts w:ascii="宋体" w:eastAsia="宋体" w:hAnsi="宋体" w:hint="eastAsia"/>
          <w:b/>
          <w:bCs/>
          <w:color w:val="000000" w:themeColor="text1"/>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64301C" w14:paraId="36EB6715" w14:textId="77777777" w:rsidTr="0064301C">
        <w:trPr>
          <w:trHeight w:val="397"/>
        </w:trPr>
        <w:tc>
          <w:tcPr>
            <w:tcW w:w="2669" w:type="pct"/>
            <w:gridSpan w:val="2"/>
            <w:shd w:val="clear" w:color="auto" w:fill="auto"/>
            <w:vAlign w:val="center"/>
          </w:tcPr>
          <w:p w14:paraId="37F3A39D" w14:textId="77777777" w:rsidR="00CE6545" w:rsidRPr="0064301C" w:rsidRDefault="00CE6545"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估价方法</w:t>
            </w:r>
          </w:p>
        </w:tc>
        <w:tc>
          <w:tcPr>
            <w:tcW w:w="1247" w:type="pct"/>
            <w:shd w:val="clear" w:color="auto" w:fill="auto"/>
            <w:vAlign w:val="center"/>
          </w:tcPr>
          <w:p w14:paraId="18D89C73" w14:textId="739E069F" w:rsidR="00CE6545" w:rsidRPr="0064301C" w:rsidRDefault="00D24DE5"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剩余</w:t>
            </w:r>
            <w:r w:rsidR="00CE6545" w:rsidRPr="0064301C">
              <w:rPr>
                <w:rFonts w:ascii="宋体" w:eastAsia="宋体" w:hAnsi="宋体" w:hint="eastAsia"/>
                <w:color w:val="000000" w:themeColor="text1"/>
              </w:rPr>
              <w:t>法</w:t>
            </w:r>
          </w:p>
        </w:tc>
        <w:tc>
          <w:tcPr>
            <w:tcW w:w="1084" w:type="pct"/>
            <w:shd w:val="clear" w:color="auto" w:fill="auto"/>
            <w:vAlign w:val="center"/>
          </w:tcPr>
          <w:p w14:paraId="48F69628" w14:textId="7326CADA" w:rsidR="00CE6545" w:rsidRPr="0064301C" w:rsidRDefault="00D24DE5"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收益还原</w:t>
            </w:r>
            <w:r w:rsidR="00CE6545" w:rsidRPr="0064301C">
              <w:rPr>
                <w:rFonts w:ascii="宋体" w:eastAsia="宋体" w:hAnsi="宋体" w:hint="eastAsia"/>
                <w:color w:val="000000" w:themeColor="text1"/>
              </w:rPr>
              <w:t>法</w:t>
            </w:r>
          </w:p>
        </w:tc>
      </w:tr>
      <w:tr w:rsidR="00CE6545" w:rsidRPr="0064301C" w14:paraId="4FB1A68B" w14:textId="77777777" w:rsidTr="0064301C">
        <w:trPr>
          <w:trHeight w:val="397"/>
        </w:trPr>
        <w:tc>
          <w:tcPr>
            <w:tcW w:w="2669" w:type="pct"/>
            <w:gridSpan w:val="2"/>
            <w:shd w:val="clear" w:color="auto" w:fill="auto"/>
            <w:vAlign w:val="center"/>
          </w:tcPr>
          <w:p w14:paraId="7FDE4F57" w14:textId="77777777" w:rsidR="00CE6545" w:rsidRPr="0064301C" w:rsidRDefault="00CE6545"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cs="宋体" w:hint="eastAsia"/>
                <w:color w:val="000000" w:themeColor="text1"/>
              </w:rPr>
              <w:t>各方法估价结果</w:t>
            </w:r>
            <w:r w:rsidRPr="0064301C">
              <w:rPr>
                <w:rFonts w:ascii="宋体" w:eastAsia="宋体" w:hAnsi="宋体" w:hint="eastAsia"/>
                <w:color w:val="000000" w:themeColor="text1"/>
              </w:rPr>
              <w:t>（元/建筑平方米）</w:t>
            </w:r>
          </w:p>
        </w:tc>
        <w:tc>
          <w:tcPr>
            <w:tcW w:w="1247" w:type="pct"/>
            <w:shd w:val="clear" w:color="auto" w:fill="auto"/>
            <w:vAlign w:val="center"/>
          </w:tcPr>
          <w:p w14:paraId="0E96BE16" w14:textId="624C1CE1" w:rsidR="00CE6545" w:rsidRPr="0064301C" w:rsidRDefault="00573AFD"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12404</w:t>
            </w:r>
          </w:p>
        </w:tc>
        <w:tc>
          <w:tcPr>
            <w:tcW w:w="1084" w:type="pct"/>
            <w:shd w:val="clear" w:color="auto" w:fill="auto"/>
            <w:vAlign w:val="center"/>
          </w:tcPr>
          <w:p w14:paraId="480700AC" w14:textId="6F27583A" w:rsidR="00CE6545" w:rsidRPr="0064301C" w:rsidRDefault="00573AFD"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9320</w:t>
            </w:r>
          </w:p>
        </w:tc>
      </w:tr>
      <w:tr w:rsidR="00CE6545" w:rsidRPr="0064301C" w14:paraId="49DF6B16" w14:textId="77777777" w:rsidTr="0064301C">
        <w:trPr>
          <w:trHeight w:val="397"/>
        </w:trPr>
        <w:tc>
          <w:tcPr>
            <w:tcW w:w="2669" w:type="pct"/>
            <w:gridSpan w:val="2"/>
            <w:shd w:val="clear" w:color="auto" w:fill="auto"/>
            <w:vAlign w:val="center"/>
          </w:tcPr>
          <w:p w14:paraId="6D4EF716" w14:textId="77777777" w:rsidR="00CE6545" w:rsidRPr="0064301C" w:rsidRDefault="00CE6545"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方法权重</w:t>
            </w:r>
          </w:p>
        </w:tc>
        <w:tc>
          <w:tcPr>
            <w:tcW w:w="1247" w:type="pct"/>
            <w:shd w:val="clear" w:color="auto" w:fill="auto"/>
            <w:vAlign w:val="center"/>
          </w:tcPr>
          <w:p w14:paraId="096A09F8" w14:textId="21EFED10" w:rsidR="00CE6545" w:rsidRPr="0064301C" w:rsidRDefault="00D74B58"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0</w:t>
            </w:r>
            <w:r w:rsidRPr="0064301C">
              <w:rPr>
                <w:rFonts w:ascii="宋体" w:eastAsia="宋体" w:hAnsi="宋体"/>
                <w:color w:val="000000" w:themeColor="text1"/>
              </w:rPr>
              <w:t>.</w:t>
            </w:r>
            <w:r w:rsidR="00573AFD" w:rsidRPr="0064301C">
              <w:rPr>
                <w:rFonts w:ascii="宋体" w:eastAsia="宋体" w:hAnsi="宋体"/>
                <w:color w:val="000000" w:themeColor="text1"/>
              </w:rPr>
              <w:t>6</w:t>
            </w:r>
          </w:p>
        </w:tc>
        <w:tc>
          <w:tcPr>
            <w:tcW w:w="1084" w:type="pct"/>
            <w:shd w:val="clear" w:color="auto" w:fill="auto"/>
            <w:vAlign w:val="center"/>
          </w:tcPr>
          <w:p w14:paraId="440D360D" w14:textId="4BC8C2D5" w:rsidR="00CE6545" w:rsidRPr="0064301C" w:rsidRDefault="00D74B58" w:rsidP="0099204F">
            <w:pPr>
              <w:numPr>
                <w:ilvl w:val="12"/>
                <w:numId w:val="0"/>
              </w:numPr>
              <w:topLinePunct/>
              <w:adjustRightInd w:val="0"/>
              <w:snapToGrid w:val="0"/>
              <w:jc w:val="center"/>
              <w:rPr>
                <w:rFonts w:ascii="宋体" w:eastAsia="宋体" w:hAnsi="宋体"/>
                <w:color w:val="000000" w:themeColor="text1"/>
              </w:rPr>
            </w:pPr>
            <w:r w:rsidRPr="0064301C">
              <w:rPr>
                <w:rFonts w:ascii="宋体" w:eastAsia="宋体" w:hAnsi="宋体" w:hint="eastAsia"/>
                <w:color w:val="000000" w:themeColor="text1"/>
              </w:rPr>
              <w:t>0</w:t>
            </w:r>
            <w:r w:rsidRPr="0064301C">
              <w:rPr>
                <w:rFonts w:ascii="宋体" w:eastAsia="宋体" w:hAnsi="宋体"/>
                <w:color w:val="000000" w:themeColor="text1"/>
              </w:rPr>
              <w:t>.</w:t>
            </w:r>
            <w:r w:rsidR="00573AFD" w:rsidRPr="0064301C">
              <w:rPr>
                <w:rFonts w:ascii="宋体" w:eastAsia="宋体" w:hAnsi="宋体"/>
                <w:color w:val="000000" w:themeColor="text1"/>
              </w:rPr>
              <w:t>4</w:t>
            </w:r>
          </w:p>
        </w:tc>
      </w:tr>
      <w:tr w:rsidR="00CE6545" w:rsidRPr="0064301C" w14:paraId="7E9101D4" w14:textId="77777777" w:rsidTr="0064301C">
        <w:trPr>
          <w:trHeight w:val="397"/>
        </w:trPr>
        <w:tc>
          <w:tcPr>
            <w:tcW w:w="2669" w:type="pct"/>
            <w:gridSpan w:val="2"/>
            <w:shd w:val="clear" w:color="auto" w:fill="auto"/>
            <w:vAlign w:val="center"/>
          </w:tcPr>
          <w:p w14:paraId="1B1C0715" w14:textId="77777777" w:rsidR="00CE6545" w:rsidRPr="0064301C" w:rsidRDefault="00CE6545" w:rsidP="0099204F">
            <w:pPr>
              <w:numPr>
                <w:ilvl w:val="12"/>
                <w:numId w:val="0"/>
              </w:numPr>
              <w:topLinePunct/>
              <w:adjustRightInd w:val="0"/>
              <w:snapToGrid w:val="0"/>
              <w:jc w:val="center"/>
              <w:rPr>
                <w:rFonts w:ascii="宋体" w:eastAsia="宋体" w:hAnsi="宋体"/>
              </w:rPr>
            </w:pPr>
            <w:r w:rsidRPr="0064301C">
              <w:rPr>
                <w:rFonts w:ascii="宋体" w:eastAsia="宋体" w:hAnsi="宋体" w:cs="宋体" w:hint="eastAsia"/>
              </w:rPr>
              <w:t>现状地价估价结果</w:t>
            </w:r>
            <w:r w:rsidRPr="0064301C">
              <w:rPr>
                <w:rFonts w:ascii="宋体" w:eastAsia="宋体" w:hAnsi="宋体" w:hint="eastAsia"/>
              </w:rPr>
              <w:t>（元/建筑平方米）</w:t>
            </w:r>
          </w:p>
        </w:tc>
        <w:tc>
          <w:tcPr>
            <w:tcW w:w="2331" w:type="pct"/>
            <w:gridSpan w:val="2"/>
            <w:shd w:val="clear" w:color="auto" w:fill="auto"/>
            <w:vAlign w:val="center"/>
          </w:tcPr>
          <w:p w14:paraId="1D486D2C" w14:textId="1BBBB44E" w:rsidR="00CE6545" w:rsidRPr="0064301C" w:rsidRDefault="00573AFD" w:rsidP="0099204F">
            <w:pPr>
              <w:numPr>
                <w:ilvl w:val="12"/>
                <w:numId w:val="0"/>
              </w:numPr>
              <w:topLinePunct/>
              <w:adjustRightInd w:val="0"/>
              <w:snapToGrid w:val="0"/>
              <w:jc w:val="center"/>
              <w:rPr>
                <w:rFonts w:ascii="宋体" w:eastAsia="宋体" w:hAnsi="宋体"/>
              </w:rPr>
            </w:pPr>
            <w:r w:rsidRPr="0064301C">
              <w:rPr>
                <w:rFonts w:ascii="宋体" w:eastAsia="宋体" w:hAnsi="宋体" w:hint="eastAsia"/>
              </w:rPr>
              <w:t>11170</w:t>
            </w:r>
          </w:p>
        </w:tc>
      </w:tr>
      <w:tr w:rsidR="00CE6545" w:rsidRPr="00186B01" w14:paraId="1D20E977" w14:textId="77777777" w:rsidTr="0064301C">
        <w:trPr>
          <w:trHeight w:val="397"/>
        </w:trPr>
        <w:tc>
          <w:tcPr>
            <w:tcW w:w="682" w:type="pct"/>
            <w:shd w:val="clear" w:color="auto" w:fill="auto"/>
            <w:vAlign w:val="center"/>
          </w:tcPr>
          <w:p w14:paraId="1C0021D9" w14:textId="77777777" w:rsidR="00CE6545" w:rsidRPr="0064301C" w:rsidRDefault="00CE6545" w:rsidP="0099204F">
            <w:pPr>
              <w:numPr>
                <w:ilvl w:val="12"/>
                <w:numId w:val="0"/>
              </w:numPr>
              <w:topLinePunct/>
              <w:adjustRightInd w:val="0"/>
              <w:snapToGrid w:val="0"/>
              <w:jc w:val="center"/>
              <w:rPr>
                <w:rFonts w:ascii="宋体" w:eastAsia="宋体" w:hAnsi="宋体"/>
              </w:rPr>
            </w:pPr>
            <w:r w:rsidRPr="0064301C">
              <w:rPr>
                <w:rFonts w:ascii="宋体" w:eastAsia="宋体" w:hAnsi="宋体" w:cs="宋体" w:hint="eastAsia"/>
              </w:rPr>
              <w:t>设定地价</w:t>
            </w:r>
            <w:r w:rsidRPr="0064301C">
              <w:rPr>
                <w:rFonts w:ascii="宋体" w:eastAsia="宋体" w:hAnsi="宋体" w:hint="eastAsia"/>
              </w:rPr>
              <w:t>估价结果</w:t>
            </w:r>
          </w:p>
        </w:tc>
        <w:tc>
          <w:tcPr>
            <w:tcW w:w="1987" w:type="pct"/>
            <w:shd w:val="clear" w:color="auto" w:fill="auto"/>
            <w:vAlign w:val="center"/>
          </w:tcPr>
          <w:p w14:paraId="4C1F30D0" w14:textId="63644F76" w:rsidR="00CE6545" w:rsidRPr="0064301C" w:rsidRDefault="00046BDA" w:rsidP="0099204F">
            <w:pPr>
              <w:numPr>
                <w:ilvl w:val="12"/>
                <w:numId w:val="0"/>
              </w:numPr>
              <w:topLinePunct/>
              <w:adjustRightInd w:val="0"/>
              <w:snapToGrid w:val="0"/>
              <w:jc w:val="center"/>
              <w:rPr>
                <w:rFonts w:ascii="宋体" w:eastAsia="宋体" w:hAnsi="宋体"/>
              </w:rPr>
            </w:pPr>
            <w:r w:rsidRPr="0064301C">
              <w:rPr>
                <w:rFonts w:ascii="宋体" w:eastAsia="宋体" w:hAnsi="宋体" w:hint="eastAsia"/>
              </w:rPr>
              <w:t>首层</w:t>
            </w:r>
            <w:r w:rsidR="00CE6545" w:rsidRPr="0064301C">
              <w:rPr>
                <w:rFonts w:ascii="宋体" w:eastAsia="宋体" w:hAnsi="宋体" w:hint="eastAsia"/>
              </w:rPr>
              <w:t>楼面地价（元/建筑平方米）</w:t>
            </w:r>
          </w:p>
        </w:tc>
        <w:tc>
          <w:tcPr>
            <w:tcW w:w="2331" w:type="pct"/>
            <w:gridSpan w:val="2"/>
            <w:shd w:val="clear" w:color="auto" w:fill="auto"/>
            <w:vAlign w:val="center"/>
          </w:tcPr>
          <w:p w14:paraId="63A07121" w14:textId="395D06B6" w:rsidR="00CE6545" w:rsidRPr="00186B01" w:rsidRDefault="00573AFD" w:rsidP="0099204F">
            <w:pPr>
              <w:numPr>
                <w:ilvl w:val="12"/>
                <w:numId w:val="0"/>
              </w:numPr>
              <w:topLinePunct/>
              <w:adjustRightInd w:val="0"/>
              <w:snapToGrid w:val="0"/>
              <w:jc w:val="center"/>
              <w:rPr>
                <w:rFonts w:ascii="宋体" w:eastAsia="宋体" w:hAnsi="宋体"/>
              </w:rPr>
            </w:pPr>
            <w:r w:rsidRPr="0064301C">
              <w:rPr>
                <w:rFonts w:ascii="宋体" w:eastAsia="宋体" w:hAnsi="宋体" w:hint="eastAsia"/>
              </w:rPr>
              <w:t>13020</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186B01">
        <w:rPr>
          <w:rFonts w:ascii="宋体" w:eastAsia="宋体" w:hAnsi="宋体" w:hint="eastAsia"/>
          <w:b/>
          <w:bCs/>
          <w:sz w:val="28"/>
          <w:szCs w:val="28"/>
        </w:rPr>
        <w:t>五、估价结果和估价报告的使用</w:t>
      </w:r>
      <w:bookmarkEnd w:id="23"/>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64301C"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w:t>
      </w:r>
      <w:r w:rsidRPr="0064301C">
        <w:rPr>
          <w:rFonts w:ascii="宋体" w:eastAsia="宋体" w:hAnsi="宋体" w:hint="eastAsia"/>
          <w:sz w:val="28"/>
          <w:szCs w:val="28"/>
        </w:rPr>
        <w:t>条件。</w:t>
      </w:r>
    </w:p>
    <w:p w14:paraId="6BBA8C80" w14:textId="5B775C78" w:rsidR="009761F2" w:rsidRPr="0064301C" w:rsidRDefault="009761F2" w:rsidP="00CE6545">
      <w:pPr>
        <w:spacing w:line="360" w:lineRule="auto"/>
        <w:ind w:firstLineChars="200" w:firstLine="560"/>
        <w:rPr>
          <w:rFonts w:ascii="宋体" w:eastAsia="宋体" w:hAnsi="宋体"/>
          <w:sz w:val="28"/>
          <w:szCs w:val="28"/>
        </w:rPr>
      </w:pPr>
      <w:r w:rsidRPr="0064301C">
        <w:rPr>
          <w:rFonts w:ascii="宋体" w:eastAsia="宋体" w:hAnsi="宋体" w:hint="eastAsia"/>
          <w:sz w:val="28"/>
          <w:szCs w:val="28"/>
        </w:rPr>
        <w:t>4、估价期日为2020年1月1日，估价师勘查日期为</w:t>
      </w:r>
      <w:r w:rsidR="00D74B58" w:rsidRPr="0064301C">
        <w:rPr>
          <w:rFonts w:ascii="宋体" w:eastAsia="宋体" w:hAnsi="宋体" w:hint="eastAsia"/>
          <w:sz w:val="28"/>
          <w:szCs w:val="28"/>
        </w:rPr>
        <w:t>2020年</w:t>
      </w:r>
      <w:r w:rsidR="0064301C" w:rsidRPr="0064301C">
        <w:rPr>
          <w:rFonts w:ascii="宋体" w:eastAsia="宋体" w:hAnsi="宋体" w:hint="eastAsia"/>
          <w:sz w:val="28"/>
          <w:szCs w:val="28"/>
        </w:rPr>
        <w:t>10</w:t>
      </w:r>
      <w:r w:rsidR="00D74B58" w:rsidRPr="0064301C">
        <w:rPr>
          <w:rFonts w:ascii="宋体" w:eastAsia="宋体" w:hAnsi="宋体" w:hint="eastAsia"/>
          <w:sz w:val="28"/>
          <w:szCs w:val="28"/>
        </w:rPr>
        <w:t>月</w:t>
      </w:r>
      <w:r w:rsidR="00D74B58" w:rsidRPr="0064301C">
        <w:rPr>
          <w:rFonts w:ascii="宋体" w:eastAsia="宋体" w:hAnsi="宋体"/>
          <w:sz w:val="28"/>
          <w:szCs w:val="28"/>
        </w:rPr>
        <w:t>2</w:t>
      </w:r>
      <w:r w:rsidR="0064301C" w:rsidRPr="0064301C">
        <w:rPr>
          <w:rFonts w:ascii="宋体" w:eastAsia="宋体" w:hAnsi="宋体" w:hint="eastAsia"/>
          <w:sz w:val="28"/>
          <w:szCs w:val="28"/>
        </w:rPr>
        <w:t>8</w:t>
      </w:r>
      <w:r w:rsidRPr="0064301C">
        <w:rPr>
          <w:rFonts w:ascii="宋体" w:eastAsia="宋体" w:hAnsi="宋体" w:hint="eastAsia"/>
          <w:sz w:val="28"/>
          <w:szCs w:val="28"/>
        </w:rPr>
        <w:t>，假设估价期日估价对象状况与现场</w:t>
      </w:r>
      <w:proofErr w:type="gramStart"/>
      <w:r w:rsidRPr="0064301C">
        <w:rPr>
          <w:rFonts w:ascii="宋体" w:eastAsia="宋体" w:hAnsi="宋体" w:hint="eastAsia"/>
          <w:sz w:val="28"/>
          <w:szCs w:val="28"/>
        </w:rPr>
        <w:t>勘查日</w:t>
      </w:r>
      <w:proofErr w:type="gramEnd"/>
      <w:r w:rsidRPr="0064301C">
        <w:rPr>
          <w:rFonts w:ascii="宋体" w:eastAsia="宋体" w:hAnsi="宋体" w:hint="eastAsia"/>
          <w:sz w:val="28"/>
          <w:szCs w:val="28"/>
        </w:rPr>
        <w:t>一致。</w:t>
      </w:r>
    </w:p>
    <w:p w14:paraId="6EACFB0A" w14:textId="77777777" w:rsidR="009761F2" w:rsidRPr="0064301C" w:rsidRDefault="009761F2" w:rsidP="00CE6545">
      <w:pPr>
        <w:spacing w:line="360" w:lineRule="auto"/>
        <w:ind w:firstLineChars="200" w:firstLine="562"/>
        <w:rPr>
          <w:rFonts w:ascii="宋体" w:eastAsia="宋体" w:hAnsi="宋体"/>
          <w:b/>
          <w:bCs/>
          <w:sz w:val="28"/>
          <w:szCs w:val="28"/>
        </w:rPr>
      </w:pPr>
      <w:r w:rsidRPr="0064301C">
        <w:rPr>
          <w:rFonts w:ascii="宋体" w:eastAsia="宋体" w:hAnsi="宋体" w:hint="eastAsia"/>
          <w:b/>
          <w:bCs/>
          <w:sz w:val="28"/>
          <w:szCs w:val="28"/>
        </w:rPr>
        <w:t>（二）估价结果和估价报告的使用</w:t>
      </w:r>
    </w:p>
    <w:p w14:paraId="7D27A83D" w14:textId="77777777" w:rsidR="009761F2" w:rsidRPr="0064301C" w:rsidRDefault="009761F2" w:rsidP="00CE6545">
      <w:pPr>
        <w:spacing w:line="360" w:lineRule="auto"/>
        <w:ind w:firstLineChars="200" w:firstLine="560"/>
        <w:rPr>
          <w:rFonts w:ascii="宋体" w:eastAsia="宋体" w:hAnsi="宋体"/>
          <w:sz w:val="28"/>
          <w:szCs w:val="28"/>
        </w:rPr>
      </w:pPr>
      <w:r w:rsidRPr="0064301C">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64301C">
        <w:rPr>
          <w:rFonts w:ascii="宋体" w:eastAsia="宋体" w:hAnsi="宋体" w:hint="eastAsia"/>
          <w:sz w:val="28"/>
          <w:szCs w:val="28"/>
        </w:rPr>
        <w:t>2、本报告需完整使用。</w:t>
      </w:r>
    </w:p>
    <w:p w14:paraId="1D894A78" w14:textId="77777777" w:rsidR="009761F2" w:rsidRPr="0064301C"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w:t>
      </w:r>
      <w:r w:rsidRPr="0064301C">
        <w:rPr>
          <w:rFonts w:ascii="宋体" w:eastAsia="宋体" w:hAnsi="宋体" w:hint="eastAsia"/>
          <w:sz w:val="28"/>
          <w:szCs w:val="28"/>
        </w:rPr>
        <w:t>签字、估价机构盖章后有效。</w:t>
      </w:r>
    </w:p>
    <w:p w14:paraId="36FA8DC6" w14:textId="77777777" w:rsidR="009761F2" w:rsidRPr="0064301C" w:rsidRDefault="009761F2" w:rsidP="00CE6545">
      <w:pPr>
        <w:spacing w:line="360" w:lineRule="auto"/>
        <w:ind w:firstLineChars="200" w:firstLine="560"/>
        <w:rPr>
          <w:rFonts w:ascii="宋体" w:eastAsia="宋体" w:hAnsi="宋体"/>
          <w:sz w:val="28"/>
          <w:szCs w:val="28"/>
        </w:rPr>
      </w:pPr>
      <w:r w:rsidRPr="0064301C">
        <w:rPr>
          <w:rFonts w:ascii="宋体" w:eastAsia="宋体" w:hAnsi="宋体" w:hint="eastAsia"/>
          <w:sz w:val="28"/>
          <w:szCs w:val="28"/>
        </w:rPr>
        <w:t>4、本报告有效期为报告提交之日起一年。</w:t>
      </w:r>
    </w:p>
    <w:p w14:paraId="451DB6E7" w14:textId="77777777" w:rsidR="009761F2" w:rsidRPr="0064301C" w:rsidRDefault="009761F2" w:rsidP="00CE6545">
      <w:pPr>
        <w:spacing w:line="360" w:lineRule="auto"/>
        <w:ind w:firstLineChars="200" w:firstLine="562"/>
        <w:rPr>
          <w:rFonts w:ascii="宋体" w:eastAsia="宋体" w:hAnsi="宋体"/>
          <w:b/>
          <w:bCs/>
          <w:sz w:val="28"/>
          <w:szCs w:val="28"/>
        </w:rPr>
      </w:pPr>
      <w:r w:rsidRPr="0064301C">
        <w:rPr>
          <w:rFonts w:ascii="宋体" w:eastAsia="宋体" w:hAnsi="宋体" w:hint="eastAsia"/>
          <w:b/>
          <w:bCs/>
          <w:sz w:val="28"/>
          <w:szCs w:val="28"/>
        </w:rPr>
        <w:t>（三）需要特殊说明的事项</w:t>
      </w:r>
    </w:p>
    <w:p w14:paraId="617C639C" w14:textId="20D37FFC" w:rsidR="007C7EC7" w:rsidRPr="00F02078" w:rsidRDefault="0064301C" w:rsidP="009F69F7">
      <w:pPr>
        <w:spacing w:line="360" w:lineRule="auto"/>
        <w:ind w:firstLineChars="200" w:firstLine="560"/>
        <w:rPr>
          <w:rFonts w:ascii="宋体" w:eastAsia="宋体" w:hAnsi="宋体"/>
          <w:iCs/>
          <w:color w:val="000000" w:themeColor="text1"/>
          <w:sz w:val="28"/>
          <w:szCs w:val="28"/>
        </w:rPr>
      </w:pPr>
      <w:r w:rsidRPr="00F02078">
        <w:rPr>
          <w:rFonts w:ascii="宋体" w:eastAsia="宋体" w:hAnsi="宋体" w:hint="eastAsia"/>
          <w:iCs/>
          <w:color w:val="000000" w:themeColor="text1"/>
          <w:sz w:val="28"/>
          <w:szCs w:val="28"/>
        </w:rPr>
        <w:t>无</w:t>
      </w:r>
      <w:r w:rsidR="00A17D6A" w:rsidRPr="00F02078">
        <w:rPr>
          <w:rFonts w:ascii="宋体" w:eastAsia="宋体" w:hAnsi="宋体" w:hint="eastAsia"/>
          <w:iCs/>
          <w:color w:val="000000" w:themeColor="text1"/>
          <w:sz w:val="28"/>
          <w:szCs w:val="28"/>
        </w:rPr>
        <w:t>。</w:t>
      </w:r>
    </w:p>
    <w:p w14:paraId="602D3F7E" w14:textId="77777777" w:rsidR="009F69F7" w:rsidRDefault="009F69F7" w:rsidP="009F69F7">
      <w:pPr>
        <w:spacing w:line="360" w:lineRule="auto"/>
        <w:ind w:firstLineChars="200" w:firstLine="560"/>
        <w:rPr>
          <w:rFonts w:ascii="宋体" w:eastAsia="宋体" w:hAnsi="宋体"/>
          <w:iCs/>
          <w:color w:val="FF0000"/>
          <w:sz w:val="28"/>
          <w:szCs w:val="28"/>
        </w:rPr>
      </w:pPr>
    </w:p>
    <w:p w14:paraId="42E9AA60" w14:textId="77777777" w:rsidR="009F69F7" w:rsidRDefault="009F69F7" w:rsidP="009F69F7">
      <w:pPr>
        <w:spacing w:line="360" w:lineRule="auto"/>
        <w:ind w:firstLineChars="200" w:firstLine="560"/>
        <w:rPr>
          <w:rFonts w:ascii="宋体" w:eastAsia="宋体" w:hAnsi="宋体"/>
          <w:iCs/>
          <w:color w:val="FF0000"/>
          <w:sz w:val="28"/>
          <w:szCs w:val="28"/>
        </w:rPr>
      </w:pPr>
    </w:p>
    <w:p w14:paraId="193A0A68" w14:textId="77777777" w:rsidR="009F69F7" w:rsidRPr="009F69F7" w:rsidRDefault="009F69F7" w:rsidP="009F69F7">
      <w:pPr>
        <w:spacing w:line="360" w:lineRule="auto"/>
        <w:ind w:firstLineChars="200" w:firstLine="560"/>
        <w:rPr>
          <w:rFonts w:ascii="宋体" w:eastAsia="宋体" w:hAnsi="宋体"/>
          <w:sz w:val="28"/>
          <w:szCs w:val="28"/>
        </w:rPr>
      </w:pPr>
    </w:p>
    <w:p w14:paraId="2773F79E" w14:textId="77777777" w:rsidR="0064301C" w:rsidRDefault="0064301C" w:rsidP="00CE6545">
      <w:pPr>
        <w:spacing w:line="360" w:lineRule="auto"/>
        <w:jc w:val="center"/>
        <w:outlineLvl w:val="0"/>
        <w:rPr>
          <w:rFonts w:ascii="宋体" w:eastAsia="宋体" w:hAnsi="宋体"/>
          <w:b/>
          <w:bCs/>
          <w:sz w:val="32"/>
          <w:szCs w:val="32"/>
        </w:rPr>
        <w:sectPr w:rsidR="0064301C" w:rsidSect="00AA49A1">
          <w:pgSz w:w="12240" w:h="15840"/>
          <w:pgMar w:top="1440" w:right="1440" w:bottom="1440" w:left="1440" w:header="708" w:footer="708" w:gutter="0"/>
          <w:cols w:space="708"/>
          <w:docGrid w:linePitch="360"/>
        </w:sectPr>
      </w:pPr>
      <w:bookmarkStart w:id="24" w:name="_Toc54790226"/>
    </w:p>
    <w:p w14:paraId="0ADDF829" w14:textId="6CE1A496" w:rsidR="009761F2" w:rsidRPr="00553650" w:rsidRDefault="009761F2" w:rsidP="00CE6545">
      <w:pPr>
        <w:spacing w:line="360" w:lineRule="auto"/>
        <w:jc w:val="center"/>
        <w:outlineLvl w:val="0"/>
        <w:rPr>
          <w:rFonts w:ascii="宋体" w:eastAsia="宋体" w:hAnsi="宋体"/>
          <w:b/>
          <w:bCs/>
          <w:sz w:val="32"/>
          <w:szCs w:val="32"/>
        </w:rPr>
      </w:pPr>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EADCEC8" w14:textId="564551A3"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Pr>
          <w:rFonts w:ascii="宋体" w:eastAsia="宋体" w:hAnsi="宋体" w:hint="eastAsia"/>
          <w:b/>
          <w:bCs/>
          <w:sz w:val="28"/>
          <w:szCs w:val="28"/>
        </w:rPr>
        <w:t>一</w:t>
      </w:r>
      <w:r w:rsidRPr="00186B01">
        <w:rPr>
          <w:rFonts w:ascii="宋体" w:eastAsia="宋体" w:hAnsi="宋体" w:hint="eastAsia"/>
          <w:b/>
          <w:bCs/>
          <w:sz w:val="28"/>
          <w:szCs w:val="28"/>
        </w:rPr>
        <w:t>）运用剩余法求取地价</w:t>
      </w:r>
    </w:p>
    <w:p w14:paraId="0CE29624"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6BA6A17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以剩余法评估现有房地产中所含土地价格的公式为：</w:t>
      </w:r>
    </w:p>
    <w:p w14:paraId="728E4460" w14:textId="77777777" w:rsidR="00553650" w:rsidRPr="00186B01" w:rsidRDefault="00553650" w:rsidP="00553650">
      <w:pPr>
        <w:jc w:val="both"/>
        <w:rPr>
          <w:rFonts w:ascii="宋体" w:eastAsia="宋体" w:hAnsi="宋体"/>
        </w:rPr>
      </w:pPr>
      <w:r w:rsidRPr="00186B01">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369CDA0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3A660E5F" w14:textId="77777777" w:rsidR="00553650" w:rsidRPr="00186B01" w:rsidRDefault="00553650" w:rsidP="00553650">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Pr</w:t>
      </w:r>
      <w:proofErr w:type="spellEnd"/>
      <w:r w:rsidRPr="00186B01">
        <w:rPr>
          <w:rFonts w:ascii="宋体" w:eastAsia="宋体" w:hAnsi="宋体" w:hint="eastAsia"/>
          <w:sz w:val="28"/>
          <w:szCs w:val="28"/>
        </w:rPr>
        <w:t>：房地产价值</w:t>
      </w:r>
    </w:p>
    <w:p w14:paraId="784230B2" w14:textId="77777777" w:rsidR="00553650" w:rsidRPr="00186B01" w:rsidRDefault="00553650" w:rsidP="00553650">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Ph</w:t>
      </w:r>
      <w:proofErr w:type="spellEnd"/>
      <w:r w:rsidRPr="00186B01">
        <w:rPr>
          <w:rFonts w:ascii="宋体" w:eastAsia="宋体" w:hAnsi="宋体" w:hint="eastAsia"/>
          <w:sz w:val="28"/>
          <w:szCs w:val="28"/>
        </w:rPr>
        <w:t>：房屋现值</w:t>
      </w:r>
    </w:p>
    <w:p w14:paraId="1E5302D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T：房地产交易税费</w:t>
      </w:r>
    </w:p>
    <w:p w14:paraId="71A1CF32"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R：投资利润率</w:t>
      </w:r>
    </w:p>
    <w:p w14:paraId="6796951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r：利息率</w:t>
      </w:r>
    </w:p>
    <w:p w14:paraId="16E385BB"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n：开发周期</w:t>
      </w:r>
    </w:p>
    <w:p w14:paraId="318E04A4"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t：契税及印花税率</w:t>
      </w:r>
    </w:p>
    <w:p w14:paraId="3054D9C7"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2、测算房地产交易价格</w:t>
      </w:r>
    </w:p>
    <w:p w14:paraId="423364BC" w14:textId="2C378551" w:rsidR="00553650"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2EC73D9B" w14:textId="77777777" w:rsidR="00E7757E" w:rsidRDefault="00E7757E" w:rsidP="00553650">
      <w:pPr>
        <w:spacing w:line="360" w:lineRule="auto"/>
        <w:ind w:firstLineChars="200" w:firstLine="560"/>
        <w:rPr>
          <w:rFonts w:ascii="宋体" w:eastAsia="宋体" w:hAnsi="宋体"/>
          <w:sz w:val="28"/>
          <w:szCs w:val="28"/>
        </w:rPr>
      </w:pPr>
    </w:p>
    <w:p w14:paraId="2C932639" w14:textId="77777777" w:rsidR="00E7757E" w:rsidRDefault="00E7757E" w:rsidP="00553650">
      <w:pPr>
        <w:spacing w:line="360" w:lineRule="auto"/>
        <w:ind w:firstLineChars="200" w:firstLine="560"/>
        <w:rPr>
          <w:rFonts w:ascii="宋体" w:eastAsia="宋体" w:hAnsi="宋体"/>
          <w:sz w:val="28"/>
          <w:szCs w:val="28"/>
        </w:rPr>
      </w:pPr>
    </w:p>
    <w:p w14:paraId="7D49F29E" w14:textId="77777777" w:rsidR="00A4039D" w:rsidRDefault="00A4039D" w:rsidP="00553650">
      <w:pPr>
        <w:spacing w:line="360" w:lineRule="auto"/>
        <w:ind w:firstLineChars="200" w:firstLine="560"/>
        <w:rPr>
          <w:rFonts w:ascii="宋体" w:eastAsia="宋体" w:hAnsi="宋体"/>
          <w:sz w:val="28"/>
          <w:szCs w:val="28"/>
        </w:rPr>
      </w:pPr>
    </w:p>
    <w:p w14:paraId="18ED8DDD" w14:textId="77777777" w:rsidR="00A4039D" w:rsidRDefault="00A4039D" w:rsidP="00553650">
      <w:pPr>
        <w:spacing w:line="360" w:lineRule="auto"/>
        <w:ind w:firstLineChars="200" w:firstLine="560"/>
        <w:rPr>
          <w:rFonts w:ascii="宋体" w:eastAsia="宋体" w:hAnsi="宋体"/>
          <w:sz w:val="28"/>
          <w:szCs w:val="28"/>
        </w:rPr>
      </w:pPr>
    </w:p>
    <w:p w14:paraId="242E140D" w14:textId="77777777" w:rsidR="00E7757E" w:rsidRPr="00E7757E" w:rsidRDefault="00E7757E" w:rsidP="00553650">
      <w:pPr>
        <w:spacing w:line="360" w:lineRule="auto"/>
        <w:ind w:firstLineChars="200" w:firstLine="560"/>
        <w:rPr>
          <w:rFonts w:ascii="宋体" w:eastAsia="宋体" w:hAnsi="宋体"/>
          <w:sz w:val="28"/>
          <w:szCs w:val="28"/>
        </w:rPr>
      </w:pPr>
    </w:p>
    <w:p w14:paraId="48AC580A" w14:textId="77777777" w:rsidR="00553650" w:rsidRPr="00186B01" w:rsidRDefault="00553650" w:rsidP="00553650">
      <w:pPr>
        <w:jc w:val="center"/>
        <w:rPr>
          <w:rFonts w:ascii="宋体" w:eastAsia="宋体" w:hAnsi="宋体"/>
          <w:b/>
          <w:bCs/>
        </w:rPr>
      </w:pPr>
      <w:r w:rsidRPr="00186B01">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F02078" w:rsidRPr="00186B01" w14:paraId="72B7E107" w14:textId="77777777" w:rsidTr="00333904">
        <w:trPr>
          <w:trHeight w:val="363"/>
          <w:tblHeader/>
          <w:jc w:val="center"/>
        </w:trPr>
        <w:tc>
          <w:tcPr>
            <w:tcW w:w="2518" w:type="dxa"/>
            <w:shd w:val="clear" w:color="auto" w:fill="auto"/>
            <w:vAlign w:val="center"/>
          </w:tcPr>
          <w:p w14:paraId="16BA4603"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比较实例3</w:t>
            </w:r>
          </w:p>
        </w:tc>
      </w:tr>
      <w:tr w:rsidR="00F02078" w:rsidRPr="00186B01" w14:paraId="57AFFC5F" w14:textId="77777777" w:rsidTr="00333904">
        <w:trPr>
          <w:trHeight w:val="363"/>
          <w:jc w:val="center"/>
        </w:trPr>
        <w:tc>
          <w:tcPr>
            <w:tcW w:w="2518" w:type="dxa"/>
            <w:shd w:val="clear" w:color="auto" w:fill="auto"/>
            <w:vAlign w:val="center"/>
          </w:tcPr>
          <w:p w14:paraId="1340B9A4" w14:textId="77777777" w:rsidR="00573AFD" w:rsidRPr="00186B01"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36AA5827"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格兰山水</w:t>
            </w:r>
          </w:p>
        </w:tc>
        <w:tc>
          <w:tcPr>
            <w:tcW w:w="2034" w:type="dxa"/>
            <w:shd w:val="clear" w:color="auto" w:fill="auto"/>
            <w:vAlign w:val="center"/>
          </w:tcPr>
          <w:p w14:paraId="6C030858" w14:textId="0D0C4B23"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辉煌云上</w:t>
            </w:r>
          </w:p>
        </w:tc>
        <w:tc>
          <w:tcPr>
            <w:tcW w:w="2034" w:type="dxa"/>
            <w:shd w:val="clear" w:color="auto" w:fill="auto"/>
            <w:vAlign w:val="center"/>
          </w:tcPr>
          <w:p w14:paraId="4B6408BC" w14:textId="60FE1CCF"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悠悠悦城</w:t>
            </w:r>
          </w:p>
        </w:tc>
      </w:tr>
      <w:tr w:rsidR="00F02078" w:rsidRPr="00186B01" w14:paraId="38CCC7A2" w14:textId="77777777" w:rsidTr="00333904">
        <w:trPr>
          <w:trHeight w:val="363"/>
          <w:jc w:val="center"/>
        </w:trPr>
        <w:tc>
          <w:tcPr>
            <w:tcW w:w="2518" w:type="dxa"/>
            <w:shd w:val="clear" w:color="auto" w:fill="auto"/>
            <w:vAlign w:val="center"/>
          </w:tcPr>
          <w:p w14:paraId="1571ADD1" w14:textId="77777777" w:rsidR="00D74B58" w:rsidRPr="00186B01"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位置</w:t>
            </w:r>
          </w:p>
        </w:tc>
        <w:tc>
          <w:tcPr>
            <w:tcW w:w="2033" w:type="dxa"/>
            <w:shd w:val="clear" w:color="auto" w:fill="auto"/>
            <w:vAlign w:val="center"/>
          </w:tcPr>
          <w:p w14:paraId="4525F495" w14:textId="7C06F4E8" w:rsidR="00D74B58" w:rsidRPr="00D24DE5" w:rsidRDefault="00F0207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延庆</w:t>
            </w:r>
            <w:r>
              <w:rPr>
                <w:rFonts w:ascii="宋体" w:eastAsia="宋体" w:hAnsi="宋体" w:cs="宋体-18030" w:hint="eastAsia"/>
                <w:kern w:val="2"/>
                <w:sz w:val="24"/>
                <w:lang w:eastAsia="zh-CN"/>
              </w:rPr>
              <w:t>区</w:t>
            </w:r>
            <w:r w:rsidRPr="00F02078">
              <w:rPr>
                <w:rFonts w:ascii="宋体" w:eastAsia="宋体" w:hAnsi="宋体" w:cs="宋体-18030" w:hint="eastAsia"/>
                <w:kern w:val="2"/>
                <w:sz w:val="24"/>
                <w:lang w:eastAsia="zh-CN"/>
              </w:rPr>
              <w:t>高塔路</w:t>
            </w:r>
          </w:p>
        </w:tc>
        <w:tc>
          <w:tcPr>
            <w:tcW w:w="2034" w:type="dxa"/>
            <w:shd w:val="clear" w:color="auto" w:fill="auto"/>
            <w:vAlign w:val="center"/>
          </w:tcPr>
          <w:p w14:paraId="5C24C0CF" w14:textId="51644556" w:rsidR="00D74B58" w:rsidRPr="00D24DE5" w:rsidRDefault="00F0207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延庆区城区西侧张山营镇</w:t>
            </w:r>
          </w:p>
        </w:tc>
        <w:tc>
          <w:tcPr>
            <w:tcW w:w="2034" w:type="dxa"/>
            <w:shd w:val="clear" w:color="auto" w:fill="auto"/>
            <w:vAlign w:val="center"/>
          </w:tcPr>
          <w:p w14:paraId="0905A663" w14:textId="38552A06" w:rsidR="00D74B58" w:rsidRPr="00D24DE5" w:rsidRDefault="00F0207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平谷马坊镇</w:t>
            </w:r>
          </w:p>
        </w:tc>
      </w:tr>
      <w:tr w:rsidR="00F02078" w:rsidRPr="00186B01" w14:paraId="54BB3F5C" w14:textId="77777777" w:rsidTr="00333904">
        <w:trPr>
          <w:trHeight w:val="363"/>
          <w:jc w:val="center"/>
        </w:trPr>
        <w:tc>
          <w:tcPr>
            <w:tcW w:w="2518" w:type="dxa"/>
            <w:shd w:val="clear" w:color="auto" w:fill="auto"/>
            <w:vAlign w:val="center"/>
          </w:tcPr>
          <w:p w14:paraId="23135703" w14:textId="77777777" w:rsidR="00D74B58" w:rsidRPr="00186B01"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用途</w:t>
            </w:r>
          </w:p>
        </w:tc>
        <w:tc>
          <w:tcPr>
            <w:tcW w:w="2033" w:type="dxa"/>
            <w:shd w:val="clear" w:color="auto" w:fill="auto"/>
            <w:vAlign w:val="center"/>
          </w:tcPr>
          <w:p w14:paraId="37FDDAAB" w14:textId="6D5C2C1F"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商业</w:t>
            </w:r>
          </w:p>
        </w:tc>
        <w:tc>
          <w:tcPr>
            <w:tcW w:w="2034" w:type="dxa"/>
            <w:shd w:val="clear" w:color="auto" w:fill="auto"/>
            <w:vAlign w:val="center"/>
          </w:tcPr>
          <w:p w14:paraId="20BA9E07" w14:textId="041580CD"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商业</w:t>
            </w:r>
          </w:p>
        </w:tc>
        <w:tc>
          <w:tcPr>
            <w:tcW w:w="2034" w:type="dxa"/>
            <w:shd w:val="clear" w:color="auto" w:fill="auto"/>
            <w:vAlign w:val="center"/>
          </w:tcPr>
          <w:p w14:paraId="324D2618" w14:textId="47FADC5D"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商业</w:t>
            </w:r>
          </w:p>
        </w:tc>
      </w:tr>
      <w:tr w:rsidR="00F02078" w:rsidRPr="00186B01" w14:paraId="7BED8EF6" w14:textId="77777777" w:rsidTr="00333904">
        <w:trPr>
          <w:trHeight w:val="363"/>
          <w:jc w:val="center"/>
        </w:trPr>
        <w:tc>
          <w:tcPr>
            <w:tcW w:w="2518" w:type="dxa"/>
            <w:shd w:val="clear" w:color="auto" w:fill="auto"/>
            <w:vAlign w:val="center"/>
          </w:tcPr>
          <w:p w14:paraId="2E7A81B1" w14:textId="77777777" w:rsidR="00D74B58" w:rsidRPr="00186B01"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7DE4B5D8"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2019/12/18</w:t>
            </w:r>
          </w:p>
        </w:tc>
        <w:tc>
          <w:tcPr>
            <w:tcW w:w="2034" w:type="dxa"/>
            <w:shd w:val="clear" w:color="auto" w:fill="auto"/>
            <w:vAlign w:val="center"/>
          </w:tcPr>
          <w:p w14:paraId="7D5D3325" w14:textId="4A212C69"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2019/12/10</w:t>
            </w:r>
          </w:p>
        </w:tc>
        <w:tc>
          <w:tcPr>
            <w:tcW w:w="2034" w:type="dxa"/>
            <w:shd w:val="clear" w:color="auto" w:fill="auto"/>
            <w:vAlign w:val="center"/>
          </w:tcPr>
          <w:p w14:paraId="7B801689" w14:textId="75B1853E"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2019/9/29</w:t>
            </w:r>
          </w:p>
        </w:tc>
      </w:tr>
      <w:tr w:rsidR="00F02078" w:rsidRPr="00186B01" w14:paraId="48BE73DF" w14:textId="77777777" w:rsidTr="00333904">
        <w:trPr>
          <w:trHeight w:val="363"/>
          <w:jc w:val="center"/>
        </w:trPr>
        <w:tc>
          <w:tcPr>
            <w:tcW w:w="2518" w:type="dxa"/>
            <w:shd w:val="clear" w:color="auto" w:fill="auto"/>
            <w:vAlign w:val="center"/>
          </w:tcPr>
          <w:p w14:paraId="639263AF" w14:textId="0AFBD277" w:rsidR="00573AFD" w:rsidRPr="00186B01"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成交价格（元/m</w:t>
            </w:r>
            <w:r w:rsidRPr="00186B01">
              <w:rPr>
                <w:rFonts w:ascii="宋体" w:eastAsia="宋体" w:hAnsi="宋体" w:cs="宋体-18030"/>
                <w:kern w:val="2"/>
                <w:sz w:val="24"/>
                <w:vertAlign w:val="superscript"/>
                <w:lang w:eastAsia="zh-CN"/>
              </w:rPr>
              <w:t>2</w:t>
            </w:r>
            <w:r w:rsidRPr="00186B01">
              <w:rPr>
                <w:rFonts w:ascii="宋体" w:eastAsia="宋体" w:hAnsi="宋体" w:cs="宋体-18030" w:hint="eastAsia"/>
                <w:kern w:val="2"/>
                <w:sz w:val="24"/>
                <w:lang w:eastAsia="zh-CN"/>
              </w:rPr>
              <w:t>）</w:t>
            </w:r>
          </w:p>
        </w:tc>
        <w:tc>
          <w:tcPr>
            <w:tcW w:w="2033" w:type="dxa"/>
            <w:shd w:val="clear" w:color="auto" w:fill="auto"/>
            <w:vAlign w:val="center"/>
          </w:tcPr>
          <w:p w14:paraId="02071535" w14:textId="7BDC750C"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19882</w:t>
            </w:r>
          </w:p>
        </w:tc>
        <w:tc>
          <w:tcPr>
            <w:tcW w:w="2034" w:type="dxa"/>
            <w:shd w:val="clear" w:color="auto" w:fill="auto"/>
            <w:vAlign w:val="center"/>
          </w:tcPr>
          <w:p w14:paraId="64C5438E" w14:textId="6F9F5AEB"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20094</w:t>
            </w:r>
          </w:p>
        </w:tc>
        <w:tc>
          <w:tcPr>
            <w:tcW w:w="2034" w:type="dxa"/>
            <w:shd w:val="clear" w:color="auto" w:fill="auto"/>
            <w:vAlign w:val="center"/>
          </w:tcPr>
          <w:p w14:paraId="7EBD8C5B" w14:textId="11D6AFCC"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25080</w:t>
            </w:r>
          </w:p>
        </w:tc>
      </w:tr>
      <w:tr w:rsidR="00F02078" w:rsidRPr="00186B01" w14:paraId="27A017A0" w14:textId="77777777" w:rsidTr="00333904">
        <w:trPr>
          <w:trHeight w:val="363"/>
          <w:jc w:val="center"/>
        </w:trPr>
        <w:tc>
          <w:tcPr>
            <w:tcW w:w="2518" w:type="dxa"/>
            <w:shd w:val="clear" w:color="auto" w:fill="auto"/>
            <w:vAlign w:val="center"/>
          </w:tcPr>
          <w:p w14:paraId="4D7012BE" w14:textId="77777777" w:rsidR="00D74B58" w:rsidRPr="00186B01"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0DA249A2" w:rsidR="00D74B58"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20-30</w:t>
            </w:r>
            <w:r>
              <w:rPr>
                <w:rFonts w:ascii="宋体" w:eastAsia="宋体" w:hAnsi="宋体" w:cs="宋体-18030" w:hint="eastAsia"/>
                <w:kern w:val="2"/>
                <w:sz w:val="24"/>
                <w:lang w:eastAsia="zh-CN"/>
              </w:rPr>
              <w:t>年</w:t>
            </w:r>
          </w:p>
        </w:tc>
        <w:tc>
          <w:tcPr>
            <w:tcW w:w="2034" w:type="dxa"/>
            <w:shd w:val="clear" w:color="auto" w:fill="auto"/>
            <w:vAlign w:val="center"/>
          </w:tcPr>
          <w:p w14:paraId="1681DAFB" w14:textId="71339CD4" w:rsidR="00D74B58"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20-30</w:t>
            </w:r>
            <w:r>
              <w:rPr>
                <w:rFonts w:ascii="宋体" w:eastAsia="宋体" w:hAnsi="宋体" w:cs="宋体-18030" w:hint="eastAsia"/>
                <w:kern w:val="2"/>
                <w:sz w:val="24"/>
                <w:lang w:eastAsia="zh-CN"/>
              </w:rPr>
              <w:t>年</w:t>
            </w:r>
          </w:p>
        </w:tc>
        <w:tc>
          <w:tcPr>
            <w:tcW w:w="2034" w:type="dxa"/>
            <w:shd w:val="clear" w:color="auto" w:fill="auto"/>
            <w:vAlign w:val="center"/>
          </w:tcPr>
          <w:p w14:paraId="0EBA9984" w14:textId="641473B0" w:rsidR="00D74B58"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20-30</w:t>
            </w:r>
            <w:r>
              <w:rPr>
                <w:rFonts w:ascii="宋体" w:eastAsia="宋体" w:hAnsi="宋体" w:cs="宋体-18030" w:hint="eastAsia"/>
                <w:kern w:val="2"/>
                <w:sz w:val="24"/>
                <w:lang w:eastAsia="zh-CN"/>
              </w:rPr>
              <w:t>年</w:t>
            </w:r>
          </w:p>
        </w:tc>
      </w:tr>
      <w:tr w:rsidR="00F02078" w:rsidRPr="00186B01" w14:paraId="57B909DC" w14:textId="77777777" w:rsidTr="00333904">
        <w:trPr>
          <w:trHeight w:val="363"/>
          <w:jc w:val="center"/>
        </w:trPr>
        <w:tc>
          <w:tcPr>
            <w:tcW w:w="2518" w:type="dxa"/>
            <w:shd w:val="clear" w:color="auto" w:fill="auto"/>
            <w:vAlign w:val="center"/>
          </w:tcPr>
          <w:p w14:paraId="43B71138" w14:textId="77777777" w:rsidR="00573AFD" w:rsidRPr="00F02078" w:rsidRDefault="00573AFD" w:rsidP="00D74B58">
            <w:pPr>
              <w:pStyle w:val="7"/>
              <w:widowControl w:val="0"/>
              <w:adjustRightInd w:val="0"/>
              <w:snapToGrid w:val="0"/>
              <w:spacing w:line="240" w:lineRule="auto"/>
              <w:ind w:firstLine="0"/>
              <w:jc w:val="center"/>
              <w:rPr>
                <w:rFonts w:ascii="宋体" w:eastAsia="宋体" w:hAnsi="宋体" w:cs="宋体-18030"/>
                <w:color w:val="000000" w:themeColor="text1"/>
                <w:kern w:val="2"/>
                <w:sz w:val="24"/>
                <w:lang w:eastAsia="zh-CN"/>
              </w:rPr>
            </w:pPr>
            <w:r w:rsidRPr="00F02078">
              <w:rPr>
                <w:rFonts w:ascii="宋体" w:eastAsia="宋体" w:hAnsi="宋体" w:cs="宋体-18030" w:hint="eastAsia"/>
                <w:color w:val="000000" w:themeColor="text1"/>
                <w:kern w:val="2"/>
                <w:sz w:val="24"/>
                <w:lang w:eastAsia="zh-CN"/>
              </w:rPr>
              <w:t>年期修正后价格</w:t>
            </w:r>
          </w:p>
        </w:tc>
        <w:tc>
          <w:tcPr>
            <w:tcW w:w="2033" w:type="dxa"/>
            <w:shd w:val="clear" w:color="auto" w:fill="auto"/>
            <w:vAlign w:val="center"/>
          </w:tcPr>
          <w:p w14:paraId="611C5EBE" w14:textId="2BAE3BC9"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19882</w:t>
            </w:r>
          </w:p>
        </w:tc>
        <w:tc>
          <w:tcPr>
            <w:tcW w:w="2034" w:type="dxa"/>
            <w:shd w:val="clear" w:color="auto" w:fill="auto"/>
            <w:vAlign w:val="center"/>
          </w:tcPr>
          <w:p w14:paraId="186B9138" w14:textId="4BECC07E"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20094</w:t>
            </w:r>
          </w:p>
        </w:tc>
        <w:tc>
          <w:tcPr>
            <w:tcW w:w="2034" w:type="dxa"/>
            <w:shd w:val="clear" w:color="auto" w:fill="auto"/>
            <w:vAlign w:val="center"/>
          </w:tcPr>
          <w:p w14:paraId="71AEBDEC" w14:textId="5152503E" w:rsidR="00573AFD" w:rsidRPr="00D24DE5"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25080</w:t>
            </w:r>
          </w:p>
        </w:tc>
      </w:tr>
      <w:tr w:rsidR="00F02078" w:rsidRPr="00573AFD" w14:paraId="0D453503" w14:textId="77777777" w:rsidTr="007121B8">
        <w:trPr>
          <w:trHeight w:val="1465"/>
          <w:jc w:val="center"/>
        </w:trPr>
        <w:tc>
          <w:tcPr>
            <w:tcW w:w="2518" w:type="dxa"/>
            <w:shd w:val="clear" w:color="auto" w:fill="auto"/>
            <w:vAlign w:val="center"/>
          </w:tcPr>
          <w:p w14:paraId="70BC11F6" w14:textId="77777777" w:rsidR="007121B8" w:rsidRPr="00F02078" w:rsidRDefault="007121B8" w:rsidP="007121B8">
            <w:pPr>
              <w:pStyle w:val="7"/>
              <w:widowControl w:val="0"/>
              <w:adjustRightInd w:val="0"/>
              <w:snapToGrid w:val="0"/>
              <w:spacing w:line="240" w:lineRule="auto"/>
              <w:ind w:firstLine="0"/>
              <w:jc w:val="center"/>
              <w:rPr>
                <w:rFonts w:ascii="宋体" w:eastAsia="宋体" w:hAnsi="宋体" w:cs="宋体-18030"/>
                <w:color w:val="000000" w:themeColor="text1"/>
                <w:kern w:val="2"/>
                <w:sz w:val="24"/>
                <w:lang w:eastAsia="zh-CN"/>
              </w:rPr>
            </w:pPr>
            <w:r w:rsidRPr="00F02078">
              <w:rPr>
                <w:rFonts w:ascii="宋体" w:eastAsia="宋体" w:hAnsi="宋体" w:cs="宋体-18030" w:hint="eastAsia"/>
                <w:color w:val="000000" w:themeColor="text1"/>
                <w:kern w:val="2"/>
                <w:sz w:val="24"/>
                <w:lang w:eastAsia="zh-CN"/>
              </w:rPr>
              <w:t>修正因素说明</w:t>
            </w:r>
          </w:p>
        </w:tc>
        <w:tc>
          <w:tcPr>
            <w:tcW w:w="2033" w:type="dxa"/>
            <w:shd w:val="clear" w:color="auto" w:fill="auto"/>
            <w:vAlign w:val="center"/>
          </w:tcPr>
          <w:p w14:paraId="7A0A10C9" w14:textId="6C2DD6B3" w:rsidR="007121B8" w:rsidRPr="00F02078" w:rsidRDefault="00F02078"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功能条件、商业繁华度修正</w:t>
            </w:r>
          </w:p>
        </w:tc>
        <w:tc>
          <w:tcPr>
            <w:tcW w:w="2034" w:type="dxa"/>
            <w:shd w:val="clear" w:color="auto" w:fill="auto"/>
            <w:vAlign w:val="center"/>
          </w:tcPr>
          <w:p w14:paraId="6F32EA20" w14:textId="0705BF34" w:rsidR="007121B8" w:rsidRPr="00F02078" w:rsidRDefault="00F02078"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功能条件、商服繁华度、公共设施完善程度、基础设施配套、交通便捷度、内部格局修正</w:t>
            </w:r>
          </w:p>
        </w:tc>
        <w:tc>
          <w:tcPr>
            <w:tcW w:w="2034" w:type="dxa"/>
            <w:shd w:val="clear" w:color="auto" w:fill="auto"/>
            <w:vAlign w:val="center"/>
          </w:tcPr>
          <w:p w14:paraId="0F4CB840" w14:textId="01E018BE" w:rsidR="007121B8" w:rsidRPr="00F02078" w:rsidRDefault="00F02078"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功能条件、建筑面积修正</w:t>
            </w:r>
          </w:p>
        </w:tc>
      </w:tr>
      <w:tr w:rsidR="00F02078" w:rsidRPr="00186B01" w14:paraId="41C1785F" w14:textId="77777777" w:rsidTr="00333904">
        <w:trPr>
          <w:trHeight w:val="706"/>
          <w:jc w:val="center"/>
        </w:trPr>
        <w:tc>
          <w:tcPr>
            <w:tcW w:w="2518" w:type="dxa"/>
            <w:shd w:val="clear" w:color="auto" w:fill="auto"/>
            <w:vAlign w:val="center"/>
          </w:tcPr>
          <w:p w14:paraId="330F6BB0" w14:textId="77777777" w:rsidR="00573AFD" w:rsidRPr="00F02078" w:rsidRDefault="00573AFD" w:rsidP="007121B8">
            <w:pPr>
              <w:pStyle w:val="7"/>
              <w:widowControl w:val="0"/>
              <w:adjustRightInd w:val="0"/>
              <w:snapToGrid w:val="0"/>
              <w:spacing w:line="240" w:lineRule="auto"/>
              <w:ind w:firstLine="0"/>
              <w:jc w:val="center"/>
              <w:rPr>
                <w:rFonts w:ascii="宋体" w:eastAsia="宋体" w:hAnsi="宋体" w:cs="宋体-18030"/>
                <w:color w:val="000000" w:themeColor="text1"/>
                <w:kern w:val="2"/>
                <w:sz w:val="24"/>
                <w:lang w:eastAsia="zh-CN"/>
              </w:rPr>
            </w:pPr>
            <w:r w:rsidRPr="00F02078">
              <w:rPr>
                <w:rFonts w:ascii="宋体" w:eastAsia="宋体" w:hAnsi="宋体" w:cs="宋体-18030" w:hint="eastAsia"/>
                <w:color w:val="000000" w:themeColor="text1"/>
                <w:kern w:val="2"/>
                <w:sz w:val="24"/>
                <w:lang w:eastAsia="zh-CN"/>
              </w:rPr>
              <w:t>修正系数取值</w:t>
            </w:r>
          </w:p>
        </w:tc>
        <w:tc>
          <w:tcPr>
            <w:tcW w:w="2033" w:type="dxa"/>
            <w:shd w:val="clear" w:color="auto" w:fill="auto"/>
            <w:vAlign w:val="center"/>
          </w:tcPr>
          <w:p w14:paraId="71A3103B" w14:textId="32F68E15" w:rsidR="00573AFD" w:rsidRPr="007121B8" w:rsidRDefault="00573AFD"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1.108</w:t>
            </w:r>
          </w:p>
        </w:tc>
        <w:tc>
          <w:tcPr>
            <w:tcW w:w="2034" w:type="dxa"/>
            <w:shd w:val="clear" w:color="auto" w:fill="auto"/>
            <w:vAlign w:val="center"/>
          </w:tcPr>
          <w:p w14:paraId="17B2AAB6" w14:textId="4D61C0B0" w:rsidR="00573AFD" w:rsidRPr="007121B8" w:rsidRDefault="00573AFD"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1.2594</w:t>
            </w:r>
          </w:p>
        </w:tc>
        <w:tc>
          <w:tcPr>
            <w:tcW w:w="2034" w:type="dxa"/>
            <w:shd w:val="clear" w:color="auto" w:fill="auto"/>
            <w:vAlign w:val="center"/>
          </w:tcPr>
          <w:p w14:paraId="3C4BC496" w14:textId="75B3CC3B" w:rsidR="00573AFD" w:rsidRPr="007121B8" w:rsidRDefault="00573AFD"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1.0004</w:t>
            </w:r>
          </w:p>
        </w:tc>
      </w:tr>
      <w:tr w:rsidR="00F02078" w:rsidRPr="00186B01" w14:paraId="5F58CC91" w14:textId="77777777" w:rsidTr="00333904">
        <w:trPr>
          <w:trHeight w:val="756"/>
          <w:jc w:val="center"/>
        </w:trPr>
        <w:tc>
          <w:tcPr>
            <w:tcW w:w="2518" w:type="dxa"/>
            <w:shd w:val="clear" w:color="auto" w:fill="auto"/>
            <w:vAlign w:val="center"/>
          </w:tcPr>
          <w:p w14:paraId="3633B219" w14:textId="77777777" w:rsidR="00573AFD" w:rsidRPr="00F02078" w:rsidRDefault="00573AFD" w:rsidP="007121B8">
            <w:pPr>
              <w:pStyle w:val="7"/>
              <w:widowControl w:val="0"/>
              <w:adjustRightInd w:val="0"/>
              <w:snapToGrid w:val="0"/>
              <w:spacing w:line="240" w:lineRule="auto"/>
              <w:ind w:firstLine="0"/>
              <w:jc w:val="center"/>
              <w:rPr>
                <w:rFonts w:ascii="宋体" w:eastAsia="宋体" w:hAnsi="宋体" w:cs="宋体-18030"/>
                <w:color w:val="000000" w:themeColor="text1"/>
                <w:kern w:val="2"/>
                <w:sz w:val="24"/>
                <w:lang w:eastAsia="zh-CN"/>
              </w:rPr>
            </w:pPr>
            <w:r w:rsidRPr="00F02078">
              <w:rPr>
                <w:rFonts w:ascii="宋体" w:eastAsia="宋体" w:hAnsi="宋体" w:cs="宋体-18030" w:hint="eastAsia"/>
                <w:color w:val="000000" w:themeColor="text1"/>
                <w:kern w:val="2"/>
                <w:sz w:val="24"/>
                <w:lang w:eastAsia="zh-CN"/>
              </w:rPr>
              <w:t>修正后比准价格</w:t>
            </w:r>
          </w:p>
        </w:tc>
        <w:tc>
          <w:tcPr>
            <w:tcW w:w="2033" w:type="dxa"/>
            <w:shd w:val="clear" w:color="auto" w:fill="auto"/>
            <w:vAlign w:val="center"/>
          </w:tcPr>
          <w:p w14:paraId="78443DE6" w14:textId="0BBCE647" w:rsidR="00573AFD" w:rsidRPr="007121B8" w:rsidRDefault="00573AFD"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22029</w:t>
            </w:r>
          </w:p>
        </w:tc>
        <w:tc>
          <w:tcPr>
            <w:tcW w:w="2034" w:type="dxa"/>
            <w:shd w:val="clear" w:color="auto" w:fill="auto"/>
            <w:vAlign w:val="center"/>
          </w:tcPr>
          <w:p w14:paraId="6D079212" w14:textId="3263652D" w:rsidR="00573AFD" w:rsidRPr="007121B8" w:rsidRDefault="00573AFD"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25306</w:t>
            </w:r>
          </w:p>
        </w:tc>
        <w:tc>
          <w:tcPr>
            <w:tcW w:w="2034" w:type="dxa"/>
            <w:shd w:val="clear" w:color="auto" w:fill="auto"/>
            <w:vAlign w:val="center"/>
          </w:tcPr>
          <w:p w14:paraId="567B9D92" w14:textId="25D66E31" w:rsidR="00573AFD" w:rsidRPr="007121B8" w:rsidRDefault="00573AFD"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25090</w:t>
            </w:r>
          </w:p>
        </w:tc>
      </w:tr>
      <w:tr w:rsidR="00553650" w:rsidRPr="00186B01" w14:paraId="08F82E98" w14:textId="77777777" w:rsidTr="00333904">
        <w:trPr>
          <w:trHeight w:val="756"/>
          <w:jc w:val="center"/>
        </w:trPr>
        <w:tc>
          <w:tcPr>
            <w:tcW w:w="2518" w:type="dxa"/>
            <w:shd w:val="clear" w:color="auto" w:fill="auto"/>
            <w:vAlign w:val="center"/>
          </w:tcPr>
          <w:p w14:paraId="5D5ED5DB" w14:textId="77777777" w:rsidR="00BB3799" w:rsidRPr="00F02078" w:rsidRDefault="00553650" w:rsidP="00333904">
            <w:pPr>
              <w:pStyle w:val="7"/>
              <w:widowControl w:val="0"/>
              <w:adjustRightInd w:val="0"/>
              <w:snapToGrid w:val="0"/>
              <w:spacing w:line="240" w:lineRule="auto"/>
              <w:ind w:firstLine="0"/>
              <w:jc w:val="center"/>
              <w:rPr>
                <w:rFonts w:ascii="宋体" w:eastAsia="宋体" w:hAnsi="宋体" w:cs="宋体-18030"/>
                <w:color w:val="000000" w:themeColor="text1"/>
                <w:kern w:val="2"/>
                <w:sz w:val="24"/>
                <w:lang w:eastAsia="zh-CN"/>
              </w:rPr>
            </w:pPr>
            <w:r w:rsidRPr="00F02078">
              <w:rPr>
                <w:rFonts w:ascii="宋体" w:eastAsia="宋体" w:hAnsi="宋体" w:cs="宋体-18030" w:hint="eastAsia"/>
                <w:color w:val="000000" w:themeColor="text1"/>
                <w:kern w:val="2"/>
                <w:sz w:val="24"/>
                <w:lang w:eastAsia="zh-CN"/>
              </w:rPr>
              <w:t>估价对象</w:t>
            </w:r>
            <w:r w:rsidR="00BB3799" w:rsidRPr="00F02078">
              <w:rPr>
                <w:rFonts w:ascii="宋体" w:eastAsia="宋体" w:hAnsi="宋体" w:cs="宋体-18030" w:hint="eastAsia"/>
                <w:color w:val="000000" w:themeColor="text1"/>
                <w:kern w:val="2"/>
                <w:sz w:val="24"/>
                <w:lang w:eastAsia="zh-CN"/>
              </w:rPr>
              <w:t>首层</w:t>
            </w:r>
            <w:r w:rsidRPr="00F02078">
              <w:rPr>
                <w:rFonts w:ascii="宋体" w:eastAsia="宋体" w:hAnsi="宋体" w:cs="宋体-18030" w:hint="eastAsia"/>
                <w:color w:val="000000" w:themeColor="text1"/>
                <w:kern w:val="2"/>
                <w:sz w:val="24"/>
                <w:lang w:eastAsia="zh-CN"/>
              </w:rPr>
              <w:t>房地产交易价格取值</w:t>
            </w:r>
          </w:p>
          <w:p w14:paraId="6CACD168" w14:textId="75050A08" w:rsidR="00553650" w:rsidRPr="00F02078" w:rsidRDefault="00553650" w:rsidP="00333904">
            <w:pPr>
              <w:pStyle w:val="7"/>
              <w:widowControl w:val="0"/>
              <w:adjustRightInd w:val="0"/>
              <w:snapToGrid w:val="0"/>
              <w:spacing w:line="240" w:lineRule="auto"/>
              <w:ind w:firstLine="0"/>
              <w:jc w:val="center"/>
              <w:rPr>
                <w:rFonts w:ascii="宋体" w:eastAsia="宋体" w:hAnsi="宋体" w:cs="宋体-18030"/>
                <w:color w:val="000000" w:themeColor="text1"/>
                <w:kern w:val="2"/>
                <w:sz w:val="24"/>
                <w:lang w:eastAsia="zh-CN"/>
              </w:rPr>
            </w:pPr>
            <w:r w:rsidRPr="00F02078">
              <w:rPr>
                <w:rFonts w:ascii="宋体" w:eastAsia="宋体" w:hAnsi="宋体" w:cs="宋体-18030" w:hint="eastAsia"/>
                <w:color w:val="000000" w:themeColor="text1"/>
                <w:kern w:val="2"/>
                <w:sz w:val="24"/>
                <w:lang w:eastAsia="zh-CN"/>
              </w:rPr>
              <w:t>（元/m</w:t>
            </w:r>
            <w:r w:rsidRPr="00F02078">
              <w:rPr>
                <w:rFonts w:ascii="宋体" w:eastAsia="宋体" w:hAnsi="宋体" w:cs="宋体-18030"/>
                <w:color w:val="000000" w:themeColor="text1"/>
                <w:kern w:val="2"/>
                <w:sz w:val="24"/>
                <w:vertAlign w:val="superscript"/>
                <w:lang w:eastAsia="zh-CN"/>
              </w:rPr>
              <w:t>2</w:t>
            </w:r>
            <w:r w:rsidRPr="00F02078">
              <w:rPr>
                <w:rFonts w:ascii="宋体" w:eastAsia="宋体" w:hAnsi="宋体" w:cs="宋体-18030" w:hint="eastAsia"/>
                <w:color w:val="000000" w:themeColor="text1"/>
                <w:kern w:val="2"/>
                <w:sz w:val="24"/>
                <w:lang w:eastAsia="zh-CN"/>
              </w:rPr>
              <w:t>）</w:t>
            </w:r>
          </w:p>
        </w:tc>
        <w:tc>
          <w:tcPr>
            <w:tcW w:w="6101" w:type="dxa"/>
            <w:gridSpan w:val="3"/>
            <w:shd w:val="clear" w:color="auto" w:fill="auto"/>
            <w:vAlign w:val="center"/>
          </w:tcPr>
          <w:p w14:paraId="3CEA70DA" w14:textId="5D945BE3" w:rsidR="00553650" w:rsidRPr="00186B01" w:rsidRDefault="00573A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24142</w:t>
            </w:r>
          </w:p>
        </w:tc>
      </w:tr>
    </w:tbl>
    <w:p w14:paraId="34203710" w14:textId="77777777" w:rsidR="00553650" w:rsidRPr="00186B01" w:rsidRDefault="00553650" w:rsidP="00553650">
      <w:pPr>
        <w:rPr>
          <w:rFonts w:ascii="宋体" w:eastAsia="宋体" w:hAnsi="宋体"/>
        </w:rPr>
      </w:pPr>
    </w:p>
    <w:p w14:paraId="52ED4358"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3、测算房屋重置成新价</w:t>
      </w:r>
    </w:p>
    <w:p w14:paraId="733D5B56" w14:textId="77777777" w:rsidR="00553650"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07E7E3A4" w14:textId="77777777" w:rsidR="006C0D9A" w:rsidRDefault="006C0D9A" w:rsidP="00553650">
      <w:pPr>
        <w:spacing w:line="360" w:lineRule="auto"/>
        <w:ind w:firstLineChars="200" w:firstLine="560"/>
        <w:rPr>
          <w:rFonts w:ascii="宋体" w:eastAsia="宋体" w:hAnsi="宋体"/>
          <w:sz w:val="28"/>
          <w:szCs w:val="28"/>
        </w:rPr>
      </w:pPr>
    </w:p>
    <w:p w14:paraId="6614C5FF" w14:textId="77777777" w:rsidR="006C0D9A" w:rsidRDefault="006C0D9A" w:rsidP="00553650">
      <w:pPr>
        <w:spacing w:line="360" w:lineRule="auto"/>
        <w:ind w:firstLineChars="200" w:firstLine="560"/>
        <w:rPr>
          <w:rFonts w:ascii="宋体" w:eastAsia="宋体" w:hAnsi="宋体"/>
          <w:sz w:val="28"/>
          <w:szCs w:val="28"/>
        </w:rPr>
      </w:pPr>
    </w:p>
    <w:p w14:paraId="45FCA30D" w14:textId="77777777" w:rsidR="006C0D9A" w:rsidRDefault="006C0D9A" w:rsidP="00553650">
      <w:pPr>
        <w:spacing w:line="360" w:lineRule="auto"/>
        <w:ind w:firstLineChars="200" w:firstLine="560"/>
        <w:rPr>
          <w:rFonts w:ascii="宋体" w:eastAsia="宋体" w:hAnsi="宋体"/>
          <w:sz w:val="28"/>
          <w:szCs w:val="28"/>
        </w:rPr>
      </w:pPr>
    </w:p>
    <w:p w14:paraId="0807F448" w14:textId="77777777" w:rsidR="006C0D9A" w:rsidRDefault="006C0D9A" w:rsidP="00553650">
      <w:pPr>
        <w:spacing w:line="360" w:lineRule="auto"/>
        <w:ind w:firstLineChars="200" w:firstLine="560"/>
        <w:rPr>
          <w:rFonts w:ascii="宋体" w:eastAsia="宋体" w:hAnsi="宋体"/>
          <w:sz w:val="28"/>
          <w:szCs w:val="28"/>
        </w:rPr>
      </w:pPr>
    </w:p>
    <w:p w14:paraId="3433175E" w14:textId="77777777" w:rsidR="006C0D9A" w:rsidRPr="00186B01" w:rsidRDefault="006C0D9A" w:rsidP="00553650">
      <w:pPr>
        <w:spacing w:line="360" w:lineRule="auto"/>
        <w:ind w:firstLineChars="200" w:firstLine="560"/>
        <w:rPr>
          <w:rFonts w:ascii="宋体" w:eastAsia="宋体" w:hAnsi="宋体"/>
          <w:sz w:val="28"/>
          <w:szCs w:val="28"/>
        </w:rPr>
      </w:pPr>
    </w:p>
    <w:p w14:paraId="13E5E051" w14:textId="77777777" w:rsidR="00553650" w:rsidRPr="00186B01" w:rsidRDefault="00553650" w:rsidP="00553650">
      <w:pPr>
        <w:jc w:val="center"/>
        <w:rPr>
          <w:rFonts w:ascii="宋体" w:eastAsia="宋体" w:hAnsi="宋体"/>
          <w:b/>
          <w:bCs/>
        </w:rPr>
      </w:pPr>
      <w:r w:rsidRPr="00186B01">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186B01" w14:paraId="72E18785" w14:textId="77777777" w:rsidTr="00553650">
        <w:trPr>
          <w:trHeight w:val="454"/>
          <w:tblHeader/>
        </w:trPr>
        <w:tc>
          <w:tcPr>
            <w:tcW w:w="372" w:type="pct"/>
            <w:shd w:val="clear" w:color="auto" w:fill="auto"/>
            <w:noWrap/>
            <w:vAlign w:val="center"/>
            <w:hideMark/>
          </w:tcPr>
          <w:p w14:paraId="74DB3074"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hint="eastAsia"/>
                <w:color w:val="000000"/>
              </w:rPr>
              <w:t>备注</w:t>
            </w:r>
          </w:p>
        </w:tc>
      </w:tr>
      <w:tr w:rsidR="00573AFD" w:rsidRPr="00186B01" w14:paraId="1E410774" w14:textId="77777777" w:rsidTr="00553650">
        <w:trPr>
          <w:trHeight w:val="454"/>
        </w:trPr>
        <w:tc>
          <w:tcPr>
            <w:tcW w:w="372" w:type="pct"/>
            <w:shd w:val="clear" w:color="auto" w:fill="auto"/>
            <w:noWrap/>
            <w:vAlign w:val="center"/>
            <w:hideMark/>
          </w:tcPr>
          <w:p w14:paraId="5118DFF8"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1</w:t>
            </w:r>
          </w:p>
        </w:tc>
        <w:tc>
          <w:tcPr>
            <w:tcW w:w="1465" w:type="pct"/>
            <w:shd w:val="clear" w:color="auto" w:fill="auto"/>
            <w:noWrap/>
            <w:vAlign w:val="center"/>
            <w:hideMark/>
          </w:tcPr>
          <w:p w14:paraId="4255013D"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803" w:type="pct"/>
            <w:shd w:val="clear" w:color="auto" w:fill="auto"/>
            <w:noWrap/>
            <w:vAlign w:val="center"/>
            <w:hideMark/>
          </w:tcPr>
          <w:p w14:paraId="4B1F01D6" w14:textId="212CF992"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4248</w:t>
            </w:r>
          </w:p>
        </w:tc>
        <w:tc>
          <w:tcPr>
            <w:tcW w:w="910" w:type="pct"/>
            <w:shd w:val="clear" w:color="auto" w:fill="auto"/>
            <w:noWrap/>
            <w:vAlign w:val="center"/>
            <w:hideMark/>
          </w:tcPr>
          <w:p w14:paraId="7F9646DB" w14:textId="3627A6F1" w:rsidR="00573AFD" w:rsidRPr="00186B01" w:rsidRDefault="00573A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hideMark/>
          </w:tcPr>
          <w:p w14:paraId="432930C6" w14:textId="77777777" w:rsidR="00573AFD" w:rsidRPr="00186B01" w:rsidRDefault="00573AFD" w:rsidP="00333904">
            <w:pPr>
              <w:jc w:val="center"/>
              <w:rPr>
                <w:rFonts w:ascii="宋体" w:eastAsia="宋体" w:hAnsi="宋体"/>
              </w:rPr>
            </w:pPr>
          </w:p>
        </w:tc>
      </w:tr>
      <w:tr w:rsidR="00573AFD" w:rsidRPr="00186B01" w14:paraId="030F8B6C" w14:textId="77777777" w:rsidTr="00553650">
        <w:trPr>
          <w:trHeight w:val="454"/>
        </w:trPr>
        <w:tc>
          <w:tcPr>
            <w:tcW w:w="372" w:type="pct"/>
            <w:shd w:val="clear" w:color="auto" w:fill="auto"/>
            <w:noWrap/>
            <w:vAlign w:val="center"/>
            <w:hideMark/>
          </w:tcPr>
          <w:p w14:paraId="3FC7B9B8"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1.1</w:t>
            </w:r>
          </w:p>
        </w:tc>
        <w:tc>
          <w:tcPr>
            <w:tcW w:w="1465" w:type="pct"/>
            <w:shd w:val="clear" w:color="auto" w:fill="auto"/>
            <w:noWrap/>
            <w:vAlign w:val="center"/>
            <w:hideMark/>
          </w:tcPr>
          <w:p w14:paraId="6C2C93BE"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803" w:type="pct"/>
            <w:shd w:val="clear" w:color="auto" w:fill="auto"/>
            <w:noWrap/>
            <w:vAlign w:val="center"/>
            <w:hideMark/>
          </w:tcPr>
          <w:p w14:paraId="25A5C29D" w14:textId="1FF51CD1"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3600</w:t>
            </w:r>
          </w:p>
        </w:tc>
        <w:tc>
          <w:tcPr>
            <w:tcW w:w="910" w:type="pct"/>
            <w:shd w:val="clear" w:color="auto" w:fill="auto"/>
            <w:noWrap/>
            <w:vAlign w:val="center"/>
            <w:hideMark/>
          </w:tcPr>
          <w:p w14:paraId="6327D64D" w14:textId="2224E8E9" w:rsidR="00573AFD" w:rsidRPr="00186B01" w:rsidRDefault="00573A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hideMark/>
          </w:tcPr>
          <w:p w14:paraId="0A553CF0" w14:textId="77777777" w:rsidR="00573AFD" w:rsidRPr="00186B01" w:rsidRDefault="00573AFD" w:rsidP="00333904">
            <w:pPr>
              <w:jc w:val="center"/>
              <w:rPr>
                <w:rFonts w:ascii="宋体" w:eastAsia="宋体" w:hAnsi="宋体"/>
              </w:rPr>
            </w:pPr>
          </w:p>
        </w:tc>
      </w:tr>
      <w:tr w:rsidR="00573AFD" w:rsidRPr="00186B01" w14:paraId="479B0856" w14:textId="77777777" w:rsidTr="00553650">
        <w:trPr>
          <w:trHeight w:val="454"/>
        </w:trPr>
        <w:tc>
          <w:tcPr>
            <w:tcW w:w="372" w:type="pct"/>
            <w:shd w:val="clear" w:color="auto" w:fill="auto"/>
            <w:noWrap/>
            <w:vAlign w:val="center"/>
          </w:tcPr>
          <w:p w14:paraId="0664659C"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Calibri"/>
                <w:color w:val="000000"/>
              </w:rPr>
              <w:t>1.2</w:t>
            </w:r>
          </w:p>
        </w:tc>
        <w:tc>
          <w:tcPr>
            <w:tcW w:w="1465" w:type="pct"/>
            <w:shd w:val="clear" w:color="auto" w:fill="auto"/>
            <w:noWrap/>
            <w:vAlign w:val="center"/>
          </w:tcPr>
          <w:p w14:paraId="549ACE11" w14:textId="77777777" w:rsidR="00573AFD" w:rsidRPr="00186B01" w:rsidRDefault="00573AFD" w:rsidP="007121B8">
            <w:pPr>
              <w:jc w:val="center"/>
              <w:rPr>
                <w:rFonts w:ascii="宋体" w:eastAsia="宋体" w:hAnsi="宋体" w:cs="微软雅黑"/>
                <w:color w:val="000000"/>
              </w:rPr>
            </w:pPr>
            <w:r w:rsidRPr="00186B01">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48E50462"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10</w:t>
            </w:r>
          </w:p>
        </w:tc>
        <w:tc>
          <w:tcPr>
            <w:tcW w:w="803" w:type="pct"/>
            <w:shd w:val="clear" w:color="auto" w:fill="auto"/>
            <w:noWrap/>
            <w:vAlign w:val="center"/>
          </w:tcPr>
          <w:p w14:paraId="226DBAFC" w14:textId="76BFEE04"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360</w:t>
            </w:r>
          </w:p>
        </w:tc>
        <w:tc>
          <w:tcPr>
            <w:tcW w:w="910" w:type="pct"/>
            <w:shd w:val="clear" w:color="auto" w:fill="auto"/>
            <w:noWrap/>
            <w:vAlign w:val="center"/>
          </w:tcPr>
          <w:p w14:paraId="66AB28B7" w14:textId="7D07FE2B" w:rsidR="00573AFD" w:rsidRPr="00186B01" w:rsidRDefault="00573AFD" w:rsidP="007121B8">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tcPr>
          <w:p w14:paraId="4F45E625" w14:textId="77777777" w:rsidR="00573AFD" w:rsidRPr="00186B01" w:rsidRDefault="00573AFD" w:rsidP="007121B8">
            <w:pPr>
              <w:jc w:val="center"/>
              <w:rPr>
                <w:rFonts w:ascii="宋体" w:eastAsia="宋体" w:hAnsi="宋体"/>
              </w:rPr>
            </w:pPr>
          </w:p>
        </w:tc>
      </w:tr>
      <w:tr w:rsidR="00573AFD" w:rsidRPr="00186B01" w14:paraId="1AEE3535" w14:textId="77777777" w:rsidTr="00553650">
        <w:trPr>
          <w:trHeight w:val="454"/>
        </w:trPr>
        <w:tc>
          <w:tcPr>
            <w:tcW w:w="372" w:type="pct"/>
            <w:shd w:val="clear" w:color="auto" w:fill="auto"/>
            <w:noWrap/>
            <w:vAlign w:val="center"/>
            <w:hideMark/>
          </w:tcPr>
          <w:p w14:paraId="219B9E7D"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1.3</w:t>
            </w:r>
          </w:p>
        </w:tc>
        <w:tc>
          <w:tcPr>
            <w:tcW w:w="1465" w:type="pct"/>
            <w:shd w:val="clear" w:color="auto" w:fill="auto"/>
            <w:noWrap/>
            <w:vAlign w:val="center"/>
            <w:hideMark/>
          </w:tcPr>
          <w:p w14:paraId="6A1BF3AE"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24D18714"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0</w:t>
            </w:r>
          </w:p>
        </w:tc>
        <w:tc>
          <w:tcPr>
            <w:tcW w:w="803" w:type="pct"/>
            <w:shd w:val="clear" w:color="auto" w:fill="auto"/>
            <w:noWrap/>
            <w:vAlign w:val="center"/>
            <w:hideMark/>
          </w:tcPr>
          <w:p w14:paraId="01434B2C" w14:textId="71745CF8"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0</w:t>
            </w:r>
          </w:p>
        </w:tc>
        <w:tc>
          <w:tcPr>
            <w:tcW w:w="910" w:type="pct"/>
            <w:shd w:val="clear" w:color="auto" w:fill="auto"/>
            <w:noWrap/>
            <w:vAlign w:val="center"/>
            <w:hideMark/>
          </w:tcPr>
          <w:p w14:paraId="0DA77F60" w14:textId="36AEBB6C" w:rsidR="00573AFD" w:rsidRPr="003B75FD" w:rsidRDefault="00573AFD" w:rsidP="00333904">
            <w:pPr>
              <w:jc w:val="center"/>
              <w:rPr>
                <w:rFonts w:ascii="宋体" w:eastAsia="宋体" w:hAnsi="宋体"/>
                <w:lang w:val="en-US"/>
              </w:rPr>
            </w:pPr>
            <w:r>
              <w:rPr>
                <w:rFonts w:ascii="宋体" w:eastAsia="宋体" w:hAnsi="宋体" w:hint="eastAsia"/>
              </w:rPr>
              <w:t>元/平方米</w:t>
            </w:r>
          </w:p>
        </w:tc>
        <w:tc>
          <w:tcPr>
            <w:tcW w:w="757" w:type="pct"/>
            <w:shd w:val="clear" w:color="auto" w:fill="auto"/>
            <w:noWrap/>
            <w:vAlign w:val="center"/>
            <w:hideMark/>
          </w:tcPr>
          <w:p w14:paraId="6DCE35AE" w14:textId="77777777" w:rsidR="00573AFD" w:rsidRPr="00186B01" w:rsidRDefault="00573AFD" w:rsidP="00333904">
            <w:pPr>
              <w:jc w:val="center"/>
              <w:rPr>
                <w:rFonts w:ascii="宋体" w:eastAsia="宋体" w:hAnsi="宋体"/>
              </w:rPr>
            </w:pPr>
          </w:p>
        </w:tc>
      </w:tr>
      <w:tr w:rsidR="00573AFD" w:rsidRPr="00186B01" w14:paraId="242819DD" w14:textId="77777777" w:rsidTr="00553650">
        <w:trPr>
          <w:trHeight w:val="454"/>
        </w:trPr>
        <w:tc>
          <w:tcPr>
            <w:tcW w:w="372" w:type="pct"/>
            <w:shd w:val="clear" w:color="auto" w:fill="auto"/>
            <w:noWrap/>
            <w:vAlign w:val="center"/>
            <w:hideMark/>
          </w:tcPr>
          <w:p w14:paraId="3F7BFE28"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1.4</w:t>
            </w:r>
          </w:p>
        </w:tc>
        <w:tc>
          <w:tcPr>
            <w:tcW w:w="1465" w:type="pct"/>
            <w:shd w:val="clear" w:color="auto" w:fill="auto"/>
            <w:noWrap/>
            <w:vAlign w:val="center"/>
            <w:hideMark/>
          </w:tcPr>
          <w:p w14:paraId="12D21E73"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hint="eastAsia"/>
                <w:color w:val="000000"/>
              </w:rPr>
              <w:t>开发前期费</w:t>
            </w:r>
          </w:p>
        </w:tc>
        <w:tc>
          <w:tcPr>
            <w:tcW w:w="693" w:type="pct"/>
            <w:shd w:val="clear" w:color="auto" w:fill="auto"/>
            <w:noWrap/>
            <w:vAlign w:val="center"/>
            <w:hideMark/>
          </w:tcPr>
          <w:p w14:paraId="21E6D40E" w14:textId="5ACF3D5F" w:rsidR="00573AFD" w:rsidRPr="00F02078" w:rsidRDefault="00F02078" w:rsidP="00333904">
            <w:pPr>
              <w:jc w:val="center"/>
              <w:rPr>
                <w:rFonts w:ascii="宋体" w:eastAsia="宋体" w:hAnsi="宋体" w:cs="微软雅黑"/>
                <w:color w:val="000000"/>
              </w:rPr>
            </w:pPr>
            <w:r w:rsidRPr="00F02078">
              <w:rPr>
                <w:rFonts w:ascii="宋体" w:eastAsia="宋体" w:hAnsi="宋体" w:cs="微软雅黑" w:hint="eastAsia"/>
                <w:color w:val="000000"/>
              </w:rPr>
              <w:t>5</w:t>
            </w:r>
          </w:p>
        </w:tc>
        <w:tc>
          <w:tcPr>
            <w:tcW w:w="803" w:type="pct"/>
            <w:shd w:val="clear" w:color="auto" w:fill="auto"/>
            <w:noWrap/>
            <w:vAlign w:val="center"/>
            <w:hideMark/>
          </w:tcPr>
          <w:p w14:paraId="2F61F25B" w14:textId="0F1D900D"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180</w:t>
            </w:r>
          </w:p>
        </w:tc>
        <w:tc>
          <w:tcPr>
            <w:tcW w:w="910" w:type="pct"/>
            <w:shd w:val="clear" w:color="auto" w:fill="auto"/>
            <w:noWrap/>
            <w:vAlign w:val="center"/>
            <w:hideMark/>
          </w:tcPr>
          <w:p w14:paraId="5B9B5BA8" w14:textId="39BC9ADB" w:rsidR="00573AFD" w:rsidRPr="00186B01" w:rsidRDefault="00573A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hideMark/>
          </w:tcPr>
          <w:p w14:paraId="72182A9F" w14:textId="77777777" w:rsidR="00573AFD" w:rsidRPr="00186B01" w:rsidRDefault="00573AFD" w:rsidP="00333904">
            <w:pPr>
              <w:jc w:val="center"/>
              <w:rPr>
                <w:rFonts w:ascii="宋体" w:eastAsia="宋体" w:hAnsi="宋体"/>
              </w:rPr>
            </w:pPr>
          </w:p>
        </w:tc>
      </w:tr>
      <w:tr w:rsidR="00573AFD" w:rsidRPr="00186B01" w14:paraId="78116406" w14:textId="77777777" w:rsidTr="00553650">
        <w:trPr>
          <w:trHeight w:val="454"/>
        </w:trPr>
        <w:tc>
          <w:tcPr>
            <w:tcW w:w="372" w:type="pct"/>
            <w:shd w:val="clear" w:color="auto" w:fill="auto"/>
            <w:noWrap/>
            <w:vAlign w:val="center"/>
          </w:tcPr>
          <w:p w14:paraId="3174EFC1"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1.5</w:t>
            </w:r>
          </w:p>
        </w:tc>
        <w:tc>
          <w:tcPr>
            <w:tcW w:w="1465" w:type="pct"/>
            <w:shd w:val="clear" w:color="auto" w:fill="auto"/>
            <w:noWrap/>
            <w:vAlign w:val="center"/>
          </w:tcPr>
          <w:p w14:paraId="6E1E88FD"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hint="eastAsia"/>
                <w:color w:val="000000"/>
              </w:rPr>
              <w:t>其他费用</w:t>
            </w:r>
          </w:p>
        </w:tc>
        <w:tc>
          <w:tcPr>
            <w:tcW w:w="693" w:type="pct"/>
            <w:shd w:val="clear" w:color="auto" w:fill="auto"/>
            <w:noWrap/>
            <w:vAlign w:val="center"/>
          </w:tcPr>
          <w:p w14:paraId="247A55DC" w14:textId="494B6D7D" w:rsidR="00573AFD" w:rsidRPr="00F02078" w:rsidRDefault="00F02078" w:rsidP="00333904">
            <w:pPr>
              <w:jc w:val="center"/>
              <w:rPr>
                <w:rFonts w:ascii="宋体" w:eastAsia="宋体" w:hAnsi="宋体" w:cs="微软雅黑"/>
                <w:color w:val="000000"/>
              </w:rPr>
            </w:pPr>
            <w:r w:rsidRPr="00F02078">
              <w:rPr>
                <w:rFonts w:ascii="宋体" w:eastAsia="宋体" w:hAnsi="宋体" w:cs="微软雅黑" w:hint="eastAsia"/>
                <w:color w:val="000000"/>
              </w:rPr>
              <w:t>3</w:t>
            </w:r>
          </w:p>
        </w:tc>
        <w:tc>
          <w:tcPr>
            <w:tcW w:w="803" w:type="pct"/>
            <w:shd w:val="clear" w:color="auto" w:fill="auto"/>
            <w:noWrap/>
            <w:vAlign w:val="center"/>
          </w:tcPr>
          <w:p w14:paraId="043CADD2" w14:textId="3F4E6027"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108</w:t>
            </w:r>
          </w:p>
        </w:tc>
        <w:tc>
          <w:tcPr>
            <w:tcW w:w="910" w:type="pct"/>
            <w:shd w:val="clear" w:color="auto" w:fill="auto"/>
            <w:noWrap/>
            <w:vAlign w:val="center"/>
          </w:tcPr>
          <w:p w14:paraId="26E4FD0D" w14:textId="138DA5F1" w:rsidR="00573AFD" w:rsidRPr="00186B01" w:rsidRDefault="00573A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tcPr>
          <w:p w14:paraId="39CC9232" w14:textId="77777777" w:rsidR="00573AFD" w:rsidRPr="00186B01" w:rsidRDefault="00573AFD" w:rsidP="00333904">
            <w:pPr>
              <w:jc w:val="center"/>
              <w:rPr>
                <w:rFonts w:ascii="宋体" w:eastAsia="宋体" w:hAnsi="宋体"/>
              </w:rPr>
            </w:pPr>
          </w:p>
        </w:tc>
      </w:tr>
      <w:tr w:rsidR="00573AFD" w:rsidRPr="00186B01" w14:paraId="5B6F7035" w14:textId="77777777" w:rsidTr="00553650">
        <w:trPr>
          <w:trHeight w:val="454"/>
        </w:trPr>
        <w:tc>
          <w:tcPr>
            <w:tcW w:w="372" w:type="pct"/>
            <w:shd w:val="clear" w:color="auto" w:fill="auto"/>
            <w:noWrap/>
            <w:vAlign w:val="center"/>
            <w:hideMark/>
          </w:tcPr>
          <w:p w14:paraId="4E372E8B"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2</w:t>
            </w:r>
          </w:p>
        </w:tc>
        <w:tc>
          <w:tcPr>
            <w:tcW w:w="1465" w:type="pct"/>
            <w:shd w:val="clear" w:color="auto" w:fill="auto"/>
            <w:noWrap/>
            <w:vAlign w:val="center"/>
            <w:hideMark/>
          </w:tcPr>
          <w:p w14:paraId="360167C8"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管理费用</w:t>
            </w:r>
          </w:p>
        </w:tc>
        <w:tc>
          <w:tcPr>
            <w:tcW w:w="693" w:type="pct"/>
            <w:shd w:val="clear" w:color="auto" w:fill="auto"/>
            <w:noWrap/>
            <w:vAlign w:val="center"/>
            <w:hideMark/>
          </w:tcPr>
          <w:p w14:paraId="6EF742F6" w14:textId="33062E71" w:rsidR="00573AFD" w:rsidRPr="00F02078" w:rsidRDefault="00F02078" w:rsidP="00333904">
            <w:pPr>
              <w:jc w:val="center"/>
              <w:rPr>
                <w:rFonts w:ascii="宋体" w:eastAsia="宋体" w:hAnsi="宋体" w:cs="微软雅黑"/>
                <w:color w:val="000000"/>
              </w:rPr>
            </w:pPr>
            <w:r w:rsidRPr="00F02078">
              <w:rPr>
                <w:rFonts w:ascii="宋体" w:eastAsia="宋体" w:hAnsi="宋体" w:cs="微软雅黑" w:hint="eastAsia"/>
                <w:color w:val="000000"/>
              </w:rPr>
              <w:t>2</w:t>
            </w:r>
          </w:p>
        </w:tc>
        <w:tc>
          <w:tcPr>
            <w:tcW w:w="803" w:type="pct"/>
            <w:shd w:val="clear" w:color="auto" w:fill="auto"/>
            <w:noWrap/>
            <w:vAlign w:val="center"/>
            <w:hideMark/>
          </w:tcPr>
          <w:p w14:paraId="1ED0D95F" w14:textId="6AA151E5"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84.96</w:t>
            </w:r>
          </w:p>
        </w:tc>
        <w:tc>
          <w:tcPr>
            <w:tcW w:w="910" w:type="pct"/>
            <w:shd w:val="clear" w:color="auto" w:fill="auto"/>
            <w:noWrap/>
            <w:vAlign w:val="center"/>
            <w:hideMark/>
          </w:tcPr>
          <w:p w14:paraId="4D2FCAAE" w14:textId="3C23D4FC" w:rsidR="00573AFD" w:rsidRPr="003B75FD" w:rsidRDefault="00573AFD" w:rsidP="00333904">
            <w:pPr>
              <w:jc w:val="center"/>
              <w:rPr>
                <w:rFonts w:ascii="宋体" w:eastAsia="宋体" w:hAnsi="宋体"/>
                <w:b/>
                <w:bCs/>
              </w:rPr>
            </w:pPr>
            <w:r>
              <w:rPr>
                <w:rFonts w:ascii="宋体" w:eastAsia="宋体" w:hAnsi="宋体" w:hint="eastAsia"/>
              </w:rPr>
              <w:t>元/平方米</w:t>
            </w:r>
          </w:p>
        </w:tc>
        <w:tc>
          <w:tcPr>
            <w:tcW w:w="757" w:type="pct"/>
            <w:shd w:val="clear" w:color="auto" w:fill="auto"/>
            <w:noWrap/>
            <w:vAlign w:val="center"/>
            <w:hideMark/>
          </w:tcPr>
          <w:p w14:paraId="3D7F65C1" w14:textId="77777777" w:rsidR="00573AFD" w:rsidRPr="00186B01" w:rsidRDefault="00573AFD" w:rsidP="00333904">
            <w:pPr>
              <w:jc w:val="center"/>
              <w:rPr>
                <w:rFonts w:ascii="宋体" w:eastAsia="宋体" w:hAnsi="宋体"/>
              </w:rPr>
            </w:pPr>
          </w:p>
        </w:tc>
      </w:tr>
      <w:tr w:rsidR="00573AFD" w:rsidRPr="00186B01" w14:paraId="6A478758" w14:textId="77777777" w:rsidTr="00553650">
        <w:trPr>
          <w:trHeight w:val="454"/>
        </w:trPr>
        <w:tc>
          <w:tcPr>
            <w:tcW w:w="372" w:type="pct"/>
            <w:shd w:val="clear" w:color="auto" w:fill="auto"/>
            <w:noWrap/>
            <w:vAlign w:val="center"/>
            <w:hideMark/>
          </w:tcPr>
          <w:p w14:paraId="5D308BF3"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3</w:t>
            </w:r>
          </w:p>
        </w:tc>
        <w:tc>
          <w:tcPr>
            <w:tcW w:w="1465" w:type="pct"/>
            <w:shd w:val="clear" w:color="auto" w:fill="auto"/>
            <w:noWrap/>
            <w:vAlign w:val="center"/>
            <w:hideMark/>
          </w:tcPr>
          <w:p w14:paraId="2A75DC4B"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投资利息</w:t>
            </w:r>
          </w:p>
        </w:tc>
        <w:tc>
          <w:tcPr>
            <w:tcW w:w="693" w:type="pct"/>
            <w:shd w:val="clear" w:color="auto" w:fill="auto"/>
            <w:noWrap/>
            <w:vAlign w:val="center"/>
            <w:hideMark/>
          </w:tcPr>
          <w:p w14:paraId="0690FC1F" w14:textId="1AF59DC0"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4</w:t>
            </w:r>
            <w:r w:rsidRPr="00F02078">
              <w:rPr>
                <w:rFonts w:ascii="宋体" w:eastAsia="宋体" w:hAnsi="宋体" w:cs="微软雅黑"/>
                <w:color w:val="000000"/>
              </w:rPr>
              <w:t>.8</w:t>
            </w:r>
          </w:p>
        </w:tc>
        <w:tc>
          <w:tcPr>
            <w:tcW w:w="803" w:type="pct"/>
            <w:shd w:val="clear" w:color="auto" w:fill="auto"/>
            <w:noWrap/>
            <w:vAlign w:val="center"/>
            <w:hideMark/>
          </w:tcPr>
          <w:p w14:paraId="0324E0B2" w14:textId="3DBD28EC"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207.98</w:t>
            </w:r>
          </w:p>
        </w:tc>
        <w:tc>
          <w:tcPr>
            <w:tcW w:w="910" w:type="pct"/>
            <w:shd w:val="clear" w:color="auto" w:fill="auto"/>
            <w:noWrap/>
            <w:vAlign w:val="center"/>
            <w:hideMark/>
          </w:tcPr>
          <w:p w14:paraId="38CCBF51" w14:textId="45AE977F" w:rsidR="00573AFD" w:rsidRPr="00186B01" w:rsidRDefault="00573A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hideMark/>
          </w:tcPr>
          <w:p w14:paraId="21D4582D" w14:textId="77777777" w:rsidR="00573AFD" w:rsidRPr="00186B01" w:rsidRDefault="00573AFD" w:rsidP="00333904">
            <w:pPr>
              <w:jc w:val="center"/>
              <w:rPr>
                <w:rFonts w:ascii="宋体" w:eastAsia="宋体" w:hAnsi="宋体"/>
              </w:rPr>
            </w:pPr>
          </w:p>
        </w:tc>
      </w:tr>
      <w:tr w:rsidR="00573AFD" w:rsidRPr="00186B01" w14:paraId="56141C6B" w14:textId="77777777" w:rsidTr="00553650">
        <w:trPr>
          <w:trHeight w:val="454"/>
        </w:trPr>
        <w:tc>
          <w:tcPr>
            <w:tcW w:w="372" w:type="pct"/>
            <w:shd w:val="clear" w:color="auto" w:fill="auto"/>
            <w:noWrap/>
            <w:vAlign w:val="center"/>
          </w:tcPr>
          <w:p w14:paraId="5520225E"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4</w:t>
            </w:r>
          </w:p>
        </w:tc>
        <w:tc>
          <w:tcPr>
            <w:tcW w:w="1465" w:type="pct"/>
            <w:shd w:val="clear" w:color="auto" w:fill="auto"/>
            <w:noWrap/>
            <w:vAlign w:val="center"/>
          </w:tcPr>
          <w:p w14:paraId="4CD36376" w14:textId="77777777" w:rsidR="00573AFD" w:rsidRPr="00186B01" w:rsidRDefault="00573AFD" w:rsidP="00333904">
            <w:pPr>
              <w:jc w:val="center"/>
              <w:rPr>
                <w:rFonts w:ascii="宋体" w:eastAsia="宋体" w:hAnsi="宋体" w:cs="微软雅黑"/>
                <w:color w:val="000000"/>
              </w:rPr>
            </w:pPr>
            <w:r w:rsidRPr="00186B01">
              <w:rPr>
                <w:rFonts w:ascii="宋体" w:eastAsia="宋体" w:hAnsi="宋体" w:cs="微软雅黑" w:hint="eastAsia"/>
                <w:color w:val="000000"/>
              </w:rPr>
              <w:t>投资利润</w:t>
            </w:r>
          </w:p>
        </w:tc>
        <w:tc>
          <w:tcPr>
            <w:tcW w:w="693" w:type="pct"/>
            <w:shd w:val="clear" w:color="auto" w:fill="auto"/>
            <w:noWrap/>
            <w:vAlign w:val="center"/>
          </w:tcPr>
          <w:p w14:paraId="649B949C" w14:textId="157FEE2A"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color w:val="000000"/>
              </w:rPr>
              <w:t>30</w:t>
            </w:r>
          </w:p>
        </w:tc>
        <w:tc>
          <w:tcPr>
            <w:tcW w:w="803" w:type="pct"/>
            <w:shd w:val="clear" w:color="auto" w:fill="auto"/>
            <w:noWrap/>
            <w:vAlign w:val="center"/>
          </w:tcPr>
          <w:p w14:paraId="3FA11058" w14:textId="19E91294"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1299.89</w:t>
            </w:r>
          </w:p>
        </w:tc>
        <w:tc>
          <w:tcPr>
            <w:tcW w:w="910" w:type="pct"/>
            <w:shd w:val="clear" w:color="auto" w:fill="auto"/>
            <w:noWrap/>
            <w:vAlign w:val="center"/>
          </w:tcPr>
          <w:p w14:paraId="20FCDA7C" w14:textId="55F6B5B5" w:rsidR="00573AFD" w:rsidRPr="00186B01" w:rsidRDefault="00573A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tcPr>
          <w:p w14:paraId="1F568AB6" w14:textId="77777777" w:rsidR="00573AFD" w:rsidRPr="00186B01" w:rsidRDefault="00573AFD" w:rsidP="00333904">
            <w:pPr>
              <w:jc w:val="center"/>
              <w:rPr>
                <w:rFonts w:ascii="宋体" w:eastAsia="宋体" w:hAnsi="宋体"/>
              </w:rPr>
            </w:pPr>
          </w:p>
        </w:tc>
      </w:tr>
      <w:tr w:rsidR="00553650" w:rsidRPr="00186B01" w14:paraId="2A117BCA" w14:textId="77777777" w:rsidTr="00553650">
        <w:trPr>
          <w:trHeight w:val="454"/>
        </w:trPr>
        <w:tc>
          <w:tcPr>
            <w:tcW w:w="1837" w:type="pct"/>
            <w:gridSpan w:val="2"/>
            <w:shd w:val="clear" w:color="auto" w:fill="auto"/>
            <w:noWrap/>
            <w:vAlign w:val="center"/>
            <w:hideMark/>
          </w:tcPr>
          <w:p w14:paraId="5C930677"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F02078" w:rsidRDefault="00553650"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803" w:type="pct"/>
            <w:shd w:val="clear" w:color="auto" w:fill="auto"/>
            <w:noWrap/>
            <w:vAlign w:val="center"/>
            <w:hideMark/>
          </w:tcPr>
          <w:p w14:paraId="3CAFF7CD" w14:textId="3E1AAD43" w:rsidR="00553650" w:rsidRPr="00F02078" w:rsidRDefault="00F02078" w:rsidP="00573AFD">
            <w:pPr>
              <w:jc w:val="center"/>
              <w:rPr>
                <w:rFonts w:ascii="宋体" w:eastAsia="宋体" w:hAnsi="宋体" w:cs="微软雅黑"/>
                <w:color w:val="000000"/>
              </w:rPr>
            </w:pPr>
            <w:r w:rsidRPr="00F02078">
              <w:rPr>
                <w:rFonts w:ascii="宋体" w:eastAsia="宋体" w:hAnsi="宋体" w:cs="微软雅黑" w:hint="eastAsia"/>
                <w:color w:val="000000"/>
              </w:rPr>
              <w:t>5840.83</w:t>
            </w:r>
          </w:p>
        </w:tc>
        <w:tc>
          <w:tcPr>
            <w:tcW w:w="910" w:type="pct"/>
            <w:shd w:val="clear" w:color="auto" w:fill="auto"/>
            <w:noWrap/>
            <w:vAlign w:val="center"/>
            <w:hideMark/>
          </w:tcPr>
          <w:p w14:paraId="45C23EDA" w14:textId="74A5C109" w:rsidR="00553650" w:rsidRPr="00186B01" w:rsidRDefault="003B75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hideMark/>
          </w:tcPr>
          <w:p w14:paraId="47F200B2" w14:textId="77777777" w:rsidR="00553650" w:rsidRPr="00186B01" w:rsidRDefault="00553650" w:rsidP="00333904">
            <w:pPr>
              <w:jc w:val="center"/>
              <w:rPr>
                <w:rFonts w:ascii="宋体" w:eastAsia="宋体" w:hAnsi="宋体"/>
              </w:rPr>
            </w:pPr>
          </w:p>
        </w:tc>
      </w:tr>
      <w:tr w:rsidR="00553650" w:rsidRPr="00186B01" w14:paraId="3EE4FB98" w14:textId="77777777" w:rsidTr="00553650">
        <w:trPr>
          <w:trHeight w:val="454"/>
        </w:trPr>
        <w:tc>
          <w:tcPr>
            <w:tcW w:w="372" w:type="pct"/>
            <w:shd w:val="clear" w:color="auto" w:fill="auto"/>
            <w:noWrap/>
            <w:vAlign w:val="center"/>
          </w:tcPr>
          <w:p w14:paraId="7BC6C707"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5</w:t>
            </w:r>
          </w:p>
        </w:tc>
        <w:tc>
          <w:tcPr>
            <w:tcW w:w="1465" w:type="pct"/>
            <w:shd w:val="clear" w:color="auto" w:fill="auto"/>
            <w:noWrap/>
            <w:vAlign w:val="center"/>
          </w:tcPr>
          <w:p w14:paraId="13CE3ECC"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成新率</w:t>
            </w:r>
          </w:p>
        </w:tc>
        <w:tc>
          <w:tcPr>
            <w:tcW w:w="693" w:type="pct"/>
            <w:shd w:val="clear" w:color="auto" w:fill="auto"/>
            <w:noWrap/>
            <w:vAlign w:val="center"/>
          </w:tcPr>
          <w:p w14:paraId="6A4BD746" w14:textId="2075B863" w:rsidR="00553650" w:rsidRPr="00F02078" w:rsidRDefault="00573AFD" w:rsidP="00333904">
            <w:pPr>
              <w:jc w:val="center"/>
              <w:rPr>
                <w:rFonts w:ascii="宋体" w:eastAsia="宋体" w:hAnsi="宋体" w:cs="微软雅黑"/>
                <w:color w:val="000000"/>
              </w:rPr>
            </w:pPr>
            <w:r w:rsidRPr="00F02078">
              <w:rPr>
                <w:rFonts w:ascii="宋体" w:eastAsia="宋体" w:hAnsi="宋体" w:cs="微软雅黑" w:hint="eastAsia"/>
                <w:color w:val="000000"/>
              </w:rPr>
              <w:t>73.</w:t>
            </w:r>
            <w:r w:rsidR="00F02078" w:rsidRPr="00F02078">
              <w:rPr>
                <w:rFonts w:ascii="宋体" w:eastAsia="宋体" w:hAnsi="宋体" w:cs="微软雅黑" w:hint="eastAsia"/>
                <w:color w:val="000000"/>
              </w:rPr>
              <w:t>2</w:t>
            </w:r>
            <w:r w:rsidRPr="00F02078">
              <w:rPr>
                <w:rFonts w:ascii="宋体" w:eastAsia="宋体" w:hAnsi="宋体" w:cs="微软雅黑" w:hint="eastAsia"/>
                <w:color w:val="000000"/>
              </w:rPr>
              <w:t>6</w:t>
            </w:r>
          </w:p>
        </w:tc>
        <w:tc>
          <w:tcPr>
            <w:tcW w:w="803" w:type="pct"/>
            <w:shd w:val="clear" w:color="auto" w:fill="auto"/>
            <w:noWrap/>
            <w:vAlign w:val="center"/>
          </w:tcPr>
          <w:p w14:paraId="7A8E76FC" w14:textId="5771995D" w:rsidR="00553650" w:rsidRPr="00F02078" w:rsidRDefault="00553650"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910" w:type="pct"/>
            <w:shd w:val="clear" w:color="auto" w:fill="auto"/>
            <w:noWrap/>
            <w:vAlign w:val="center"/>
          </w:tcPr>
          <w:p w14:paraId="4677AA97" w14:textId="3C59ADE9" w:rsidR="00553650" w:rsidRPr="00186B01" w:rsidRDefault="00553650" w:rsidP="00333904">
            <w:pPr>
              <w:jc w:val="center"/>
              <w:rPr>
                <w:rFonts w:ascii="宋体" w:eastAsia="宋体" w:hAnsi="宋体"/>
              </w:rPr>
            </w:pPr>
            <w:r>
              <w:rPr>
                <w:rFonts w:ascii="宋体" w:eastAsia="宋体" w:hAnsi="宋体"/>
              </w:rPr>
              <w:t>/</w:t>
            </w:r>
          </w:p>
        </w:tc>
        <w:tc>
          <w:tcPr>
            <w:tcW w:w="757" w:type="pct"/>
            <w:shd w:val="clear" w:color="auto" w:fill="auto"/>
            <w:noWrap/>
            <w:vAlign w:val="center"/>
          </w:tcPr>
          <w:p w14:paraId="77D8453C" w14:textId="77777777" w:rsidR="00553650" w:rsidRPr="00186B01" w:rsidRDefault="00553650" w:rsidP="00333904">
            <w:pPr>
              <w:jc w:val="center"/>
              <w:rPr>
                <w:rFonts w:ascii="宋体" w:eastAsia="宋体" w:hAnsi="宋体"/>
              </w:rPr>
            </w:pPr>
          </w:p>
        </w:tc>
      </w:tr>
      <w:tr w:rsidR="00553650" w:rsidRPr="00186B01" w14:paraId="693212F7" w14:textId="77777777" w:rsidTr="00553650">
        <w:trPr>
          <w:trHeight w:val="454"/>
        </w:trPr>
        <w:tc>
          <w:tcPr>
            <w:tcW w:w="372" w:type="pct"/>
            <w:shd w:val="clear" w:color="auto" w:fill="auto"/>
            <w:noWrap/>
            <w:vAlign w:val="center"/>
          </w:tcPr>
          <w:p w14:paraId="7194C62A"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6</w:t>
            </w:r>
          </w:p>
        </w:tc>
        <w:tc>
          <w:tcPr>
            <w:tcW w:w="1465" w:type="pct"/>
            <w:shd w:val="clear" w:color="auto" w:fill="auto"/>
            <w:noWrap/>
            <w:vAlign w:val="center"/>
          </w:tcPr>
          <w:p w14:paraId="73833230"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房屋重置成新价</w:t>
            </w:r>
          </w:p>
          <w:p w14:paraId="0B29623D"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F02078" w:rsidRDefault="00553650"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803" w:type="pct"/>
            <w:shd w:val="clear" w:color="auto" w:fill="auto"/>
            <w:noWrap/>
            <w:vAlign w:val="center"/>
          </w:tcPr>
          <w:p w14:paraId="1D88DAE4" w14:textId="5F2F754C" w:rsidR="00553650" w:rsidRPr="00F02078" w:rsidRDefault="00573AFD" w:rsidP="00F02078">
            <w:pPr>
              <w:jc w:val="center"/>
              <w:rPr>
                <w:rFonts w:ascii="宋体" w:eastAsia="宋体" w:hAnsi="宋体" w:cs="微软雅黑"/>
                <w:color w:val="000000"/>
              </w:rPr>
            </w:pPr>
            <w:r w:rsidRPr="00F02078">
              <w:rPr>
                <w:rFonts w:ascii="宋体" w:eastAsia="宋体" w:hAnsi="宋体" w:cs="微软雅黑" w:hint="eastAsia"/>
                <w:color w:val="000000"/>
              </w:rPr>
              <w:t>4663.15</w:t>
            </w:r>
          </w:p>
        </w:tc>
        <w:tc>
          <w:tcPr>
            <w:tcW w:w="910" w:type="pct"/>
            <w:shd w:val="clear" w:color="auto" w:fill="auto"/>
            <w:noWrap/>
            <w:vAlign w:val="center"/>
          </w:tcPr>
          <w:p w14:paraId="2642218A" w14:textId="15EB5FC5" w:rsidR="00553650" w:rsidRPr="00186B01" w:rsidRDefault="003B75FD" w:rsidP="00333904">
            <w:pPr>
              <w:jc w:val="center"/>
              <w:rPr>
                <w:rFonts w:ascii="宋体" w:eastAsia="宋体" w:hAnsi="宋体"/>
              </w:rPr>
            </w:pPr>
            <w:r>
              <w:rPr>
                <w:rFonts w:ascii="宋体" w:eastAsia="宋体" w:hAnsi="宋体" w:hint="eastAsia"/>
              </w:rPr>
              <w:t>元/平方米</w:t>
            </w:r>
          </w:p>
        </w:tc>
        <w:tc>
          <w:tcPr>
            <w:tcW w:w="757" w:type="pct"/>
            <w:shd w:val="clear" w:color="auto" w:fill="auto"/>
            <w:noWrap/>
            <w:vAlign w:val="center"/>
          </w:tcPr>
          <w:p w14:paraId="520D7443" w14:textId="77777777" w:rsidR="00553650" w:rsidRPr="00186B01" w:rsidRDefault="00553650" w:rsidP="00333904">
            <w:pPr>
              <w:jc w:val="center"/>
              <w:rPr>
                <w:rFonts w:ascii="宋体" w:eastAsia="宋体" w:hAnsi="宋体"/>
              </w:rPr>
            </w:pPr>
          </w:p>
        </w:tc>
      </w:tr>
    </w:tbl>
    <w:p w14:paraId="410E8BC3" w14:textId="77777777" w:rsidR="00553650" w:rsidRPr="00186B01" w:rsidRDefault="00553650" w:rsidP="00553650">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6147F3F"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4、测算交易税费</w:t>
      </w:r>
    </w:p>
    <w:p w14:paraId="3B6271B3"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房地产交易过程中的税费，包括增值税及附加、销售费用等。</w:t>
      </w:r>
    </w:p>
    <w:p w14:paraId="4AB0A363"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5、测算土地价格</w:t>
      </w:r>
    </w:p>
    <w:p w14:paraId="7578F21D" w14:textId="77777777" w:rsidR="00553650"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根据公式测算估价对象土地价格。</w:t>
      </w:r>
    </w:p>
    <w:p w14:paraId="2714473E" w14:textId="77777777" w:rsidR="006C0D9A" w:rsidRDefault="006C0D9A" w:rsidP="00553650">
      <w:pPr>
        <w:spacing w:line="360" w:lineRule="auto"/>
        <w:ind w:firstLineChars="200" w:firstLine="560"/>
        <w:rPr>
          <w:rFonts w:ascii="宋体" w:eastAsia="宋体" w:hAnsi="宋体"/>
          <w:sz w:val="28"/>
          <w:szCs w:val="28"/>
        </w:rPr>
      </w:pPr>
    </w:p>
    <w:p w14:paraId="4FFDE40C" w14:textId="77777777" w:rsidR="006C0D9A" w:rsidRDefault="006C0D9A" w:rsidP="00553650">
      <w:pPr>
        <w:spacing w:line="360" w:lineRule="auto"/>
        <w:ind w:firstLineChars="200" w:firstLine="560"/>
        <w:rPr>
          <w:rFonts w:ascii="宋体" w:eastAsia="宋体" w:hAnsi="宋体"/>
          <w:sz w:val="28"/>
          <w:szCs w:val="28"/>
        </w:rPr>
      </w:pPr>
    </w:p>
    <w:p w14:paraId="5A2287FC" w14:textId="77777777" w:rsidR="006C0D9A" w:rsidRDefault="006C0D9A" w:rsidP="00553650">
      <w:pPr>
        <w:spacing w:line="360" w:lineRule="auto"/>
        <w:ind w:firstLineChars="200" w:firstLine="560"/>
        <w:rPr>
          <w:rFonts w:ascii="宋体" w:eastAsia="宋体" w:hAnsi="宋体"/>
          <w:sz w:val="28"/>
          <w:szCs w:val="28"/>
        </w:rPr>
      </w:pPr>
    </w:p>
    <w:p w14:paraId="79C7B066" w14:textId="77777777" w:rsidR="006C0D9A" w:rsidRDefault="006C0D9A" w:rsidP="00553650">
      <w:pPr>
        <w:spacing w:line="360" w:lineRule="auto"/>
        <w:ind w:firstLineChars="200" w:firstLine="560"/>
        <w:rPr>
          <w:rFonts w:ascii="宋体" w:eastAsia="宋体" w:hAnsi="宋体"/>
          <w:sz w:val="28"/>
          <w:szCs w:val="28"/>
        </w:rPr>
      </w:pPr>
    </w:p>
    <w:p w14:paraId="7CC741CC" w14:textId="77777777" w:rsidR="006C0D9A" w:rsidRDefault="006C0D9A" w:rsidP="00553650">
      <w:pPr>
        <w:spacing w:line="360" w:lineRule="auto"/>
        <w:ind w:firstLineChars="200" w:firstLine="560"/>
        <w:rPr>
          <w:rFonts w:ascii="宋体" w:eastAsia="宋体" w:hAnsi="宋体"/>
          <w:sz w:val="28"/>
          <w:szCs w:val="28"/>
        </w:rPr>
      </w:pPr>
    </w:p>
    <w:p w14:paraId="03341BFC" w14:textId="77777777" w:rsidR="006C0D9A" w:rsidRDefault="006C0D9A" w:rsidP="00553650">
      <w:pPr>
        <w:spacing w:line="360" w:lineRule="auto"/>
        <w:ind w:firstLineChars="200" w:firstLine="560"/>
        <w:rPr>
          <w:rFonts w:ascii="宋体" w:eastAsia="宋体" w:hAnsi="宋体"/>
          <w:sz w:val="28"/>
          <w:szCs w:val="28"/>
        </w:rPr>
      </w:pPr>
    </w:p>
    <w:p w14:paraId="0122432E" w14:textId="77777777" w:rsidR="006C0D9A" w:rsidRPr="00186B01" w:rsidRDefault="006C0D9A" w:rsidP="00553650">
      <w:pPr>
        <w:spacing w:line="360" w:lineRule="auto"/>
        <w:ind w:firstLineChars="200" w:firstLine="560"/>
        <w:rPr>
          <w:rFonts w:ascii="宋体" w:eastAsia="宋体" w:hAnsi="宋体"/>
          <w:sz w:val="28"/>
          <w:szCs w:val="28"/>
        </w:rPr>
      </w:pPr>
    </w:p>
    <w:p w14:paraId="3BED4AFB" w14:textId="77777777" w:rsidR="00553650" w:rsidRPr="00186B01" w:rsidRDefault="00553650" w:rsidP="00553650">
      <w:pPr>
        <w:jc w:val="center"/>
        <w:rPr>
          <w:rFonts w:ascii="宋体" w:eastAsia="宋体" w:hAnsi="宋体"/>
          <w:b/>
          <w:bCs/>
        </w:rPr>
      </w:pPr>
      <w:r w:rsidRPr="00186B01">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186B01" w14:paraId="5E9C57CF" w14:textId="77777777" w:rsidTr="00553650">
        <w:trPr>
          <w:trHeight w:val="397"/>
          <w:tblHeader/>
        </w:trPr>
        <w:tc>
          <w:tcPr>
            <w:tcW w:w="399" w:type="pct"/>
            <w:shd w:val="clear" w:color="auto" w:fill="auto"/>
            <w:noWrap/>
            <w:vAlign w:val="center"/>
            <w:hideMark/>
          </w:tcPr>
          <w:p w14:paraId="1962502F"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186B01" w:rsidRDefault="00553650" w:rsidP="00333904">
            <w:pPr>
              <w:jc w:val="center"/>
              <w:rPr>
                <w:rFonts w:ascii="宋体" w:eastAsia="宋体" w:hAnsi="宋体" w:cs="Calibri"/>
                <w:color w:val="000000"/>
              </w:rPr>
            </w:pPr>
            <w:r>
              <w:rPr>
                <w:rFonts w:ascii="宋体" w:eastAsia="宋体" w:hAnsi="宋体" w:cs="Calibri" w:hint="eastAsia"/>
                <w:color w:val="000000"/>
              </w:rPr>
              <w:t>备注</w:t>
            </w:r>
          </w:p>
        </w:tc>
      </w:tr>
      <w:tr w:rsidR="00573AFD" w:rsidRPr="00186B01" w14:paraId="0349ED89" w14:textId="77777777" w:rsidTr="00553650">
        <w:trPr>
          <w:trHeight w:val="397"/>
        </w:trPr>
        <w:tc>
          <w:tcPr>
            <w:tcW w:w="399" w:type="pct"/>
            <w:shd w:val="clear" w:color="auto" w:fill="auto"/>
            <w:noWrap/>
            <w:vAlign w:val="center"/>
            <w:hideMark/>
          </w:tcPr>
          <w:p w14:paraId="2EE17758"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1</w:t>
            </w:r>
          </w:p>
        </w:tc>
        <w:tc>
          <w:tcPr>
            <w:tcW w:w="1351" w:type="pct"/>
            <w:shd w:val="clear" w:color="auto" w:fill="auto"/>
            <w:noWrap/>
            <w:vAlign w:val="center"/>
            <w:hideMark/>
          </w:tcPr>
          <w:p w14:paraId="1AAC27F7"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586" w:type="pct"/>
            <w:shd w:val="clear" w:color="auto" w:fill="auto"/>
            <w:noWrap/>
            <w:vAlign w:val="center"/>
            <w:hideMark/>
          </w:tcPr>
          <w:p w14:paraId="7F6F267E" w14:textId="77AAD8EE" w:rsidR="00573AFD" w:rsidRPr="00F02078" w:rsidRDefault="00573AFD" w:rsidP="00D24DE5">
            <w:pPr>
              <w:jc w:val="center"/>
              <w:rPr>
                <w:rFonts w:ascii="宋体" w:eastAsia="宋体" w:hAnsi="宋体" w:cs="微软雅黑"/>
                <w:color w:val="000000"/>
              </w:rPr>
            </w:pPr>
            <w:r w:rsidRPr="00F02078">
              <w:rPr>
                <w:rFonts w:ascii="宋体" w:eastAsia="宋体" w:hAnsi="宋体" w:cs="微软雅黑" w:hint="eastAsia"/>
                <w:color w:val="000000"/>
              </w:rPr>
              <w:t>24142</w:t>
            </w:r>
          </w:p>
        </w:tc>
        <w:tc>
          <w:tcPr>
            <w:tcW w:w="682" w:type="pct"/>
            <w:shd w:val="clear" w:color="auto" w:fill="auto"/>
            <w:noWrap/>
            <w:vAlign w:val="center"/>
            <w:hideMark/>
          </w:tcPr>
          <w:p w14:paraId="6624AD93" w14:textId="10BDE7A1" w:rsidR="00573AFD" w:rsidRPr="00186B01" w:rsidRDefault="00573AFD"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2823DFB5" w14:textId="77777777" w:rsidR="00573AFD" w:rsidRPr="00186B01" w:rsidRDefault="00573AFD" w:rsidP="00333904">
            <w:pPr>
              <w:jc w:val="center"/>
              <w:rPr>
                <w:rFonts w:ascii="宋体" w:eastAsia="宋体" w:hAnsi="宋体"/>
              </w:rPr>
            </w:pPr>
          </w:p>
        </w:tc>
      </w:tr>
      <w:tr w:rsidR="00573AFD" w:rsidRPr="00186B01" w14:paraId="09CECF96" w14:textId="77777777" w:rsidTr="00553650">
        <w:trPr>
          <w:trHeight w:val="397"/>
        </w:trPr>
        <w:tc>
          <w:tcPr>
            <w:tcW w:w="399" w:type="pct"/>
            <w:shd w:val="clear" w:color="auto" w:fill="auto"/>
            <w:noWrap/>
            <w:vAlign w:val="center"/>
            <w:hideMark/>
          </w:tcPr>
          <w:p w14:paraId="462A5EE3"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2</w:t>
            </w:r>
          </w:p>
        </w:tc>
        <w:tc>
          <w:tcPr>
            <w:tcW w:w="1351" w:type="pct"/>
            <w:shd w:val="clear" w:color="auto" w:fill="auto"/>
            <w:noWrap/>
            <w:vAlign w:val="center"/>
            <w:hideMark/>
          </w:tcPr>
          <w:p w14:paraId="6286F432"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586" w:type="pct"/>
            <w:shd w:val="clear" w:color="auto" w:fill="auto"/>
            <w:noWrap/>
            <w:vAlign w:val="center"/>
            <w:hideMark/>
          </w:tcPr>
          <w:p w14:paraId="02860DED" w14:textId="71DCDA40" w:rsidR="00573AFD" w:rsidRPr="00F02078" w:rsidRDefault="00573AFD" w:rsidP="00D24DE5">
            <w:pPr>
              <w:jc w:val="center"/>
              <w:rPr>
                <w:rFonts w:ascii="宋体" w:eastAsia="宋体" w:hAnsi="宋体" w:cs="微软雅黑"/>
                <w:color w:val="000000"/>
              </w:rPr>
            </w:pPr>
            <w:r w:rsidRPr="00F02078">
              <w:rPr>
                <w:rFonts w:ascii="宋体" w:eastAsia="宋体" w:hAnsi="宋体" w:cs="微软雅黑" w:hint="eastAsia"/>
                <w:color w:val="000000"/>
              </w:rPr>
              <w:t>4279</w:t>
            </w:r>
          </w:p>
        </w:tc>
        <w:tc>
          <w:tcPr>
            <w:tcW w:w="682" w:type="pct"/>
            <w:shd w:val="clear" w:color="auto" w:fill="auto"/>
            <w:noWrap/>
            <w:vAlign w:val="center"/>
            <w:hideMark/>
          </w:tcPr>
          <w:p w14:paraId="6BD0E209" w14:textId="01C5D8D2" w:rsidR="00573AFD" w:rsidRPr="00186B01" w:rsidRDefault="00573AFD"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477C622A" w14:textId="77777777" w:rsidR="00573AFD" w:rsidRPr="00186B01" w:rsidRDefault="00573AFD" w:rsidP="00333904">
            <w:pPr>
              <w:jc w:val="center"/>
              <w:rPr>
                <w:rFonts w:ascii="宋体" w:eastAsia="宋体" w:hAnsi="宋体"/>
              </w:rPr>
            </w:pPr>
          </w:p>
        </w:tc>
      </w:tr>
      <w:tr w:rsidR="00573AFD" w:rsidRPr="00186B01" w14:paraId="230E3AD3" w14:textId="77777777" w:rsidTr="00553650">
        <w:trPr>
          <w:trHeight w:val="397"/>
        </w:trPr>
        <w:tc>
          <w:tcPr>
            <w:tcW w:w="399" w:type="pct"/>
            <w:shd w:val="clear" w:color="auto" w:fill="auto"/>
            <w:noWrap/>
            <w:vAlign w:val="center"/>
            <w:hideMark/>
          </w:tcPr>
          <w:p w14:paraId="5DFE574D"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Calibri"/>
                <w:color w:val="000000"/>
              </w:rPr>
              <w:t>3</w:t>
            </w:r>
          </w:p>
        </w:tc>
        <w:tc>
          <w:tcPr>
            <w:tcW w:w="1351" w:type="pct"/>
            <w:shd w:val="clear" w:color="auto" w:fill="auto"/>
            <w:noWrap/>
            <w:vAlign w:val="center"/>
            <w:hideMark/>
          </w:tcPr>
          <w:p w14:paraId="01680C74" w14:textId="77777777" w:rsidR="00573AFD" w:rsidRPr="00186B01" w:rsidRDefault="00573AFD" w:rsidP="00333904">
            <w:pPr>
              <w:jc w:val="center"/>
              <w:rPr>
                <w:rFonts w:ascii="宋体" w:eastAsia="宋体" w:hAnsi="宋体" w:cs="Calibri"/>
                <w:color w:val="000000"/>
              </w:rPr>
            </w:pPr>
            <w:r w:rsidRPr="00186B01">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11C87E2" w:rsidR="00573AFD" w:rsidRPr="00F02078" w:rsidRDefault="00573A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586" w:type="pct"/>
            <w:shd w:val="clear" w:color="auto" w:fill="auto"/>
            <w:noWrap/>
            <w:vAlign w:val="center"/>
            <w:hideMark/>
          </w:tcPr>
          <w:p w14:paraId="4ADA764A" w14:textId="61FA2838" w:rsidR="00573AFD" w:rsidRPr="00F02078" w:rsidRDefault="00573AFD" w:rsidP="00D24DE5">
            <w:pPr>
              <w:jc w:val="center"/>
              <w:rPr>
                <w:rFonts w:ascii="宋体" w:eastAsia="宋体" w:hAnsi="宋体" w:cs="微软雅黑"/>
                <w:color w:val="000000"/>
              </w:rPr>
            </w:pPr>
            <w:r w:rsidRPr="00F02078">
              <w:rPr>
                <w:rFonts w:ascii="宋体" w:eastAsia="宋体" w:hAnsi="宋体" w:cs="微软雅黑" w:hint="eastAsia"/>
                <w:color w:val="000000"/>
              </w:rPr>
              <w:t>1988.84</w:t>
            </w:r>
          </w:p>
        </w:tc>
        <w:tc>
          <w:tcPr>
            <w:tcW w:w="682" w:type="pct"/>
            <w:shd w:val="clear" w:color="auto" w:fill="auto"/>
            <w:noWrap/>
            <w:vAlign w:val="center"/>
            <w:hideMark/>
          </w:tcPr>
          <w:p w14:paraId="39F8C611" w14:textId="77FDB0AF" w:rsidR="00573AFD" w:rsidRPr="00186B01" w:rsidRDefault="00573AFD"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17D35FC8" w14:textId="77777777" w:rsidR="00573AFD" w:rsidRPr="00186B01" w:rsidRDefault="00573AFD" w:rsidP="00333904">
            <w:pPr>
              <w:jc w:val="center"/>
              <w:rPr>
                <w:rFonts w:ascii="宋体" w:eastAsia="宋体" w:hAnsi="宋体"/>
              </w:rPr>
            </w:pPr>
          </w:p>
        </w:tc>
      </w:tr>
      <w:tr w:rsidR="00573AFD" w:rsidRPr="00186B01" w14:paraId="61D3C0B7" w14:textId="77777777" w:rsidTr="00553650">
        <w:trPr>
          <w:trHeight w:val="397"/>
        </w:trPr>
        <w:tc>
          <w:tcPr>
            <w:tcW w:w="399" w:type="pct"/>
            <w:shd w:val="clear" w:color="auto" w:fill="auto"/>
            <w:noWrap/>
            <w:vAlign w:val="center"/>
            <w:hideMark/>
          </w:tcPr>
          <w:p w14:paraId="73F368D9"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Calibri"/>
                <w:color w:val="000000"/>
              </w:rPr>
              <w:t>3.1</w:t>
            </w:r>
          </w:p>
        </w:tc>
        <w:tc>
          <w:tcPr>
            <w:tcW w:w="1351" w:type="pct"/>
            <w:shd w:val="clear" w:color="auto" w:fill="auto"/>
            <w:noWrap/>
            <w:vAlign w:val="center"/>
            <w:hideMark/>
          </w:tcPr>
          <w:p w14:paraId="5C0A2F83"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微软雅黑" w:hint="eastAsia"/>
                <w:color w:val="000000"/>
              </w:rPr>
              <w:t>增值税</w:t>
            </w:r>
          </w:p>
        </w:tc>
        <w:tc>
          <w:tcPr>
            <w:tcW w:w="693" w:type="pct"/>
            <w:shd w:val="clear" w:color="auto" w:fill="auto"/>
            <w:noWrap/>
            <w:vAlign w:val="center"/>
            <w:hideMark/>
          </w:tcPr>
          <w:p w14:paraId="0DCD96F9" w14:textId="4CC7D723"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5</w:t>
            </w:r>
          </w:p>
        </w:tc>
        <w:tc>
          <w:tcPr>
            <w:tcW w:w="586" w:type="pct"/>
            <w:shd w:val="clear" w:color="auto" w:fill="auto"/>
            <w:noWrap/>
            <w:vAlign w:val="center"/>
            <w:hideMark/>
          </w:tcPr>
          <w:p w14:paraId="232594E4" w14:textId="10BC8A8C"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1149.62</w:t>
            </w:r>
          </w:p>
        </w:tc>
        <w:tc>
          <w:tcPr>
            <w:tcW w:w="682" w:type="pct"/>
            <w:shd w:val="clear" w:color="auto" w:fill="auto"/>
            <w:noWrap/>
            <w:vAlign w:val="center"/>
            <w:hideMark/>
          </w:tcPr>
          <w:p w14:paraId="73CDBEC6" w14:textId="1E1B9202" w:rsidR="00573AFD" w:rsidRPr="00186B01" w:rsidRDefault="00573AFD"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371CAADD" w14:textId="77777777" w:rsidR="00573AFD" w:rsidRPr="00186B01" w:rsidRDefault="00573AFD" w:rsidP="007121B8">
            <w:pPr>
              <w:jc w:val="center"/>
              <w:rPr>
                <w:rFonts w:ascii="宋体" w:eastAsia="宋体" w:hAnsi="宋体"/>
              </w:rPr>
            </w:pPr>
          </w:p>
        </w:tc>
      </w:tr>
      <w:tr w:rsidR="00573AFD" w:rsidRPr="00186B01" w14:paraId="3421C357" w14:textId="77777777" w:rsidTr="00553650">
        <w:trPr>
          <w:trHeight w:val="397"/>
        </w:trPr>
        <w:tc>
          <w:tcPr>
            <w:tcW w:w="399" w:type="pct"/>
            <w:shd w:val="clear" w:color="auto" w:fill="auto"/>
            <w:noWrap/>
            <w:vAlign w:val="center"/>
            <w:hideMark/>
          </w:tcPr>
          <w:p w14:paraId="139523EB"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Calibri"/>
                <w:color w:val="000000"/>
              </w:rPr>
              <w:t>3.2</w:t>
            </w:r>
          </w:p>
        </w:tc>
        <w:tc>
          <w:tcPr>
            <w:tcW w:w="1351" w:type="pct"/>
            <w:shd w:val="clear" w:color="auto" w:fill="auto"/>
            <w:noWrap/>
            <w:vAlign w:val="center"/>
            <w:hideMark/>
          </w:tcPr>
          <w:p w14:paraId="5B8FB660"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415643BC" w:rsidR="00573AFD" w:rsidRPr="00F02078" w:rsidRDefault="00F02078" w:rsidP="007121B8">
            <w:pPr>
              <w:jc w:val="center"/>
              <w:rPr>
                <w:rFonts w:ascii="宋体" w:eastAsia="宋体" w:hAnsi="宋体" w:cs="微软雅黑"/>
                <w:color w:val="000000"/>
              </w:rPr>
            </w:pPr>
            <w:r w:rsidRPr="00F02078">
              <w:rPr>
                <w:rFonts w:ascii="宋体" w:eastAsia="宋体" w:hAnsi="宋体" w:cs="微软雅黑" w:hint="eastAsia"/>
                <w:color w:val="000000"/>
              </w:rPr>
              <w:t>5</w:t>
            </w:r>
          </w:p>
        </w:tc>
        <w:tc>
          <w:tcPr>
            <w:tcW w:w="586" w:type="pct"/>
            <w:shd w:val="clear" w:color="auto" w:fill="auto"/>
            <w:noWrap/>
            <w:vAlign w:val="center"/>
            <w:hideMark/>
          </w:tcPr>
          <w:p w14:paraId="495C2B4B" w14:textId="4375D502"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57.48</w:t>
            </w:r>
          </w:p>
        </w:tc>
        <w:tc>
          <w:tcPr>
            <w:tcW w:w="682" w:type="pct"/>
            <w:shd w:val="clear" w:color="auto" w:fill="auto"/>
            <w:noWrap/>
            <w:vAlign w:val="center"/>
            <w:hideMark/>
          </w:tcPr>
          <w:p w14:paraId="6FF5C465" w14:textId="22BD2688" w:rsidR="00573AFD" w:rsidRPr="003B75FD" w:rsidRDefault="00573AFD" w:rsidP="007121B8">
            <w:pPr>
              <w:jc w:val="center"/>
              <w:rPr>
                <w:rFonts w:ascii="宋体" w:eastAsia="宋体" w:hAnsi="宋体"/>
                <w:b/>
                <w:bCs/>
              </w:rPr>
            </w:pPr>
            <w:r>
              <w:rPr>
                <w:rFonts w:ascii="宋体" w:eastAsia="宋体" w:hAnsi="宋体" w:hint="eastAsia"/>
              </w:rPr>
              <w:t>元/平方米</w:t>
            </w:r>
          </w:p>
        </w:tc>
        <w:tc>
          <w:tcPr>
            <w:tcW w:w="1288" w:type="pct"/>
            <w:shd w:val="clear" w:color="auto" w:fill="auto"/>
            <w:noWrap/>
            <w:vAlign w:val="center"/>
            <w:hideMark/>
          </w:tcPr>
          <w:p w14:paraId="427C42F7" w14:textId="77777777" w:rsidR="00573AFD" w:rsidRPr="00186B01" w:rsidRDefault="00573AFD" w:rsidP="007121B8">
            <w:pPr>
              <w:jc w:val="center"/>
              <w:rPr>
                <w:rFonts w:ascii="宋体" w:eastAsia="宋体" w:hAnsi="宋体"/>
              </w:rPr>
            </w:pPr>
          </w:p>
        </w:tc>
      </w:tr>
      <w:tr w:rsidR="00573AFD" w:rsidRPr="00186B01" w14:paraId="12B48926" w14:textId="77777777" w:rsidTr="00553650">
        <w:trPr>
          <w:trHeight w:val="397"/>
        </w:trPr>
        <w:tc>
          <w:tcPr>
            <w:tcW w:w="399" w:type="pct"/>
            <w:shd w:val="clear" w:color="auto" w:fill="auto"/>
            <w:noWrap/>
            <w:vAlign w:val="center"/>
          </w:tcPr>
          <w:p w14:paraId="0E4FB0A2"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Calibri"/>
                <w:color w:val="000000"/>
              </w:rPr>
              <w:t>3.3</w:t>
            </w:r>
          </w:p>
        </w:tc>
        <w:tc>
          <w:tcPr>
            <w:tcW w:w="1351" w:type="pct"/>
            <w:shd w:val="clear" w:color="auto" w:fill="auto"/>
            <w:noWrap/>
            <w:vAlign w:val="center"/>
          </w:tcPr>
          <w:p w14:paraId="2237EA08"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微软雅黑" w:hint="eastAsia"/>
                <w:color w:val="000000"/>
              </w:rPr>
              <w:t>教育费附加</w:t>
            </w:r>
          </w:p>
        </w:tc>
        <w:tc>
          <w:tcPr>
            <w:tcW w:w="693" w:type="pct"/>
            <w:shd w:val="clear" w:color="auto" w:fill="auto"/>
            <w:noWrap/>
            <w:vAlign w:val="center"/>
          </w:tcPr>
          <w:p w14:paraId="5619EAB4" w14:textId="14B342D0"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3</w:t>
            </w:r>
          </w:p>
        </w:tc>
        <w:tc>
          <w:tcPr>
            <w:tcW w:w="586" w:type="pct"/>
            <w:shd w:val="clear" w:color="auto" w:fill="auto"/>
            <w:noWrap/>
            <w:vAlign w:val="center"/>
          </w:tcPr>
          <w:p w14:paraId="3B4DE544" w14:textId="42080638"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34.49</w:t>
            </w:r>
          </w:p>
        </w:tc>
        <w:tc>
          <w:tcPr>
            <w:tcW w:w="682" w:type="pct"/>
            <w:shd w:val="clear" w:color="auto" w:fill="auto"/>
            <w:noWrap/>
            <w:vAlign w:val="center"/>
          </w:tcPr>
          <w:p w14:paraId="36612E6E" w14:textId="4D7BE4AE" w:rsidR="00573AFD" w:rsidRPr="00186B01" w:rsidRDefault="00573AFD"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tcPr>
          <w:p w14:paraId="493F0BCD" w14:textId="77777777" w:rsidR="00573AFD" w:rsidRPr="00186B01" w:rsidRDefault="00573AFD" w:rsidP="007121B8">
            <w:pPr>
              <w:jc w:val="center"/>
              <w:rPr>
                <w:rFonts w:ascii="宋体" w:eastAsia="宋体" w:hAnsi="宋体"/>
              </w:rPr>
            </w:pPr>
          </w:p>
        </w:tc>
      </w:tr>
      <w:tr w:rsidR="00573AFD" w:rsidRPr="00186B01" w14:paraId="1DEB285A" w14:textId="77777777" w:rsidTr="00553650">
        <w:trPr>
          <w:trHeight w:val="397"/>
        </w:trPr>
        <w:tc>
          <w:tcPr>
            <w:tcW w:w="399" w:type="pct"/>
            <w:shd w:val="clear" w:color="auto" w:fill="auto"/>
            <w:noWrap/>
            <w:vAlign w:val="center"/>
            <w:hideMark/>
          </w:tcPr>
          <w:p w14:paraId="32FE29D5"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Calibri"/>
                <w:color w:val="000000"/>
              </w:rPr>
              <w:t>3.4</w:t>
            </w:r>
          </w:p>
        </w:tc>
        <w:tc>
          <w:tcPr>
            <w:tcW w:w="1351" w:type="pct"/>
            <w:shd w:val="clear" w:color="auto" w:fill="auto"/>
            <w:noWrap/>
            <w:vAlign w:val="center"/>
            <w:hideMark/>
          </w:tcPr>
          <w:p w14:paraId="5B979E9A"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5742DBC1"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2</w:t>
            </w:r>
          </w:p>
        </w:tc>
        <w:tc>
          <w:tcPr>
            <w:tcW w:w="586" w:type="pct"/>
            <w:shd w:val="clear" w:color="auto" w:fill="auto"/>
            <w:noWrap/>
            <w:vAlign w:val="center"/>
            <w:hideMark/>
          </w:tcPr>
          <w:p w14:paraId="0BBA6DCB" w14:textId="59B1221D"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22.99</w:t>
            </w:r>
          </w:p>
        </w:tc>
        <w:tc>
          <w:tcPr>
            <w:tcW w:w="682" w:type="pct"/>
            <w:shd w:val="clear" w:color="auto" w:fill="auto"/>
            <w:noWrap/>
            <w:vAlign w:val="center"/>
            <w:hideMark/>
          </w:tcPr>
          <w:p w14:paraId="0A12BF45" w14:textId="2500C6AC" w:rsidR="00573AFD" w:rsidRPr="00186B01" w:rsidRDefault="00573AFD"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0C40683A" w14:textId="77777777" w:rsidR="00573AFD" w:rsidRPr="00186B01" w:rsidRDefault="00573AFD" w:rsidP="007121B8">
            <w:pPr>
              <w:jc w:val="center"/>
              <w:rPr>
                <w:rFonts w:ascii="宋体" w:eastAsia="宋体" w:hAnsi="宋体"/>
              </w:rPr>
            </w:pPr>
          </w:p>
        </w:tc>
      </w:tr>
      <w:tr w:rsidR="00573AFD" w:rsidRPr="00186B01" w14:paraId="278C3533" w14:textId="77777777" w:rsidTr="00553650">
        <w:trPr>
          <w:trHeight w:val="397"/>
        </w:trPr>
        <w:tc>
          <w:tcPr>
            <w:tcW w:w="399" w:type="pct"/>
            <w:shd w:val="clear" w:color="auto" w:fill="auto"/>
            <w:noWrap/>
            <w:vAlign w:val="center"/>
            <w:hideMark/>
          </w:tcPr>
          <w:p w14:paraId="6177CFC6"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Calibri"/>
                <w:color w:val="000000"/>
              </w:rPr>
              <w:t>3.5</w:t>
            </w:r>
          </w:p>
        </w:tc>
        <w:tc>
          <w:tcPr>
            <w:tcW w:w="1351" w:type="pct"/>
            <w:shd w:val="clear" w:color="auto" w:fill="auto"/>
            <w:noWrap/>
            <w:vAlign w:val="center"/>
            <w:hideMark/>
          </w:tcPr>
          <w:p w14:paraId="4C6AB8EB" w14:textId="77777777" w:rsidR="00573AFD" w:rsidRPr="00186B01" w:rsidRDefault="00573AFD" w:rsidP="007121B8">
            <w:pPr>
              <w:jc w:val="center"/>
              <w:rPr>
                <w:rFonts w:ascii="宋体" w:eastAsia="宋体" w:hAnsi="宋体" w:cs="Calibri"/>
                <w:color w:val="000000"/>
              </w:rPr>
            </w:pPr>
            <w:r w:rsidRPr="00186B01">
              <w:rPr>
                <w:rFonts w:ascii="宋体" w:eastAsia="宋体" w:hAnsi="宋体" w:cs="微软雅黑" w:hint="eastAsia"/>
                <w:color w:val="000000"/>
              </w:rPr>
              <w:t>销售费用</w:t>
            </w:r>
          </w:p>
        </w:tc>
        <w:tc>
          <w:tcPr>
            <w:tcW w:w="693" w:type="pct"/>
            <w:shd w:val="clear" w:color="auto" w:fill="auto"/>
            <w:noWrap/>
            <w:vAlign w:val="center"/>
            <w:hideMark/>
          </w:tcPr>
          <w:p w14:paraId="3544EEFB" w14:textId="74805B81"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3</w:t>
            </w:r>
          </w:p>
        </w:tc>
        <w:tc>
          <w:tcPr>
            <w:tcW w:w="586" w:type="pct"/>
            <w:shd w:val="clear" w:color="auto" w:fill="auto"/>
            <w:noWrap/>
            <w:vAlign w:val="center"/>
            <w:hideMark/>
          </w:tcPr>
          <w:p w14:paraId="3090E455" w14:textId="0F0AE401" w:rsidR="00573AFD" w:rsidRPr="00F02078" w:rsidRDefault="00573AFD" w:rsidP="007121B8">
            <w:pPr>
              <w:jc w:val="center"/>
              <w:rPr>
                <w:rFonts w:ascii="宋体" w:eastAsia="宋体" w:hAnsi="宋体" w:cs="微软雅黑"/>
                <w:color w:val="000000"/>
              </w:rPr>
            </w:pPr>
            <w:r w:rsidRPr="00F02078">
              <w:rPr>
                <w:rFonts w:ascii="宋体" w:eastAsia="宋体" w:hAnsi="宋体" w:cs="微软雅黑" w:hint="eastAsia"/>
                <w:color w:val="000000"/>
              </w:rPr>
              <w:t>724.26</w:t>
            </w:r>
          </w:p>
        </w:tc>
        <w:tc>
          <w:tcPr>
            <w:tcW w:w="682" w:type="pct"/>
            <w:shd w:val="clear" w:color="auto" w:fill="auto"/>
            <w:noWrap/>
            <w:vAlign w:val="center"/>
            <w:hideMark/>
          </w:tcPr>
          <w:p w14:paraId="41945FDB" w14:textId="29D277B2" w:rsidR="00573AFD" w:rsidRPr="00186B01" w:rsidRDefault="00573AFD"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742E1944" w14:textId="77777777" w:rsidR="00573AFD" w:rsidRPr="00186B01" w:rsidRDefault="00573AFD" w:rsidP="007121B8">
            <w:pPr>
              <w:jc w:val="center"/>
              <w:rPr>
                <w:rFonts w:ascii="宋体" w:eastAsia="宋体" w:hAnsi="宋体"/>
              </w:rPr>
            </w:pPr>
          </w:p>
        </w:tc>
      </w:tr>
      <w:tr w:rsidR="00553650" w:rsidRPr="00186B01" w14:paraId="1B5CDF96" w14:textId="77777777" w:rsidTr="00553650">
        <w:trPr>
          <w:trHeight w:val="397"/>
        </w:trPr>
        <w:tc>
          <w:tcPr>
            <w:tcW w:w="399" w:type="pct"/>
            <w:shd w:val="clear" w:color="auto" w:fill="auto"/>
            <w:noWrap/>
            <w:vAlign w:val="center"/>
            <w:hideMark/>
          </w:tcPr>
          <w:p w14:paraId="48E1A3CB"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开发周期</w:t>
            </w:r>
          </w:p>
        </w:tc>
        <w:tc>
          <w:tcPr>
            <w:tcW w:w="693" w:type="pct"/>
            <w:shd w:val="clear" w:color="auto" w:fill="auto"/>
            <w:noWrap/>
            <w:vAlign w:val="center"/>
            <w:hideMark/>
          </w:tcPr>
          <w:p w14:paraId="5145FBEA" w14:textId="2AABB0DE" w:rsidR="00553650" w:rsidRPr="00F02078" w:rsidRDefault="007121B8" w:rsidP="00333904">
            <w:pPr>
              <w:jc w:val="center"/>
              <w:rPr>
                <w:rFonts w:ascii="宋体" w:eastAsia="宋体" w:hAnsi="宋体" w:cs="微软雅黑"/>
                <w:color w:val="000000"/>
              </w:rPr>
            </w:pPr>
            <w:r w:rsidRPr="00F02078">
              <w:rPr>
                <w:rFonts w:ascii="宋体" w:eastAsia="宋体" w:hAnsi="宋体" w:cs="微软雅黑" w:hint="eastAsia"/>
                <w:color w:val="000000"/>
              </w:rPr>
              <w:t>2</w:t>
            </w:r>
          </w:p>
        </w:tc>
        <w:tc>
          <w:tcPr>
            <w:tcW w:w="586" w:type="pct"/>
            <w:shd w:val="clear" w:color="auto" w:fill="auto"/>
            <w:noWrap/>
            <w:vAlign w:val="center"/>
            <w:hideMark/>
          </w:tcPr>
          <w:p w14:paraId="04DE1DD2" w14:textId="454C2346" w:rsidR="00553650" w:rsidRPr="00F02078" w:rsidRDefault="00F05FCF"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682" w:type="pct"/>
            <w:shd w:val="clear" w:color="auto" w:fill="auto"/>
            <w:noWrap/>
            <w:vAlign w:val="center"/>
            <w:hideMark/>
          </w:tcPr>
          <w:p w14:paraId="582AC4A6" w14:textId="305C1867" w:rsidR="00553650" w:rsidRPr="00186B01" w:rsidRDefault="003B75FD" w:rsidP="00333904">
            <w:pPr>
              <w:jc w:val="center"/>
              <w:rPr>
                <w:rFonts w:ascii="宋体" w:eastAsia="宋体" w:hAnsi="宋体"/>
              </w:rPr>
            </w:pPr>
            <w:r>
              <w:rPr>
                <w:rFonts w:ascii="宋体" w:eastAsia="宋体" w:hAnsi="宋体" w:hint="eastAsia"/>
              </w:rPr>
              <w:t>年</w:t>
            </w:r>
          </w:p>
        </w:tc>
        <w:tc>
          <w:tcPr>
            <w:tcW w:w="1288" w:type="pct"/>
            <w:shd w:val="clear" w:color="auto" w:fill="auto"/>
            <w:noWrap/>
            <w:vAlign w:val="center"/>
            <w:hideMark/>
          </w:tcPr>
          <w:p w14:paraId="7BC6F974" w14:textId="77777777" w:rsidR="00553650" w:rsidRPr="00186B01" w:rsidRDefault="00553650" w:rsidP="00333904">
            <w:pPr>
              <w:jc w:val="center"/>
              <w:rPr>
                <w:rFonts w:ascii="宋体" w:eastAsia="宋体" w:hAnsi="宋体"/>
              </w:rPr>
            </w:pPr>
          </w:p>
        </w:tc>
      </w:tr>
      <w:tr w:rsidR="00553650" w:rsidRPr="00186B01" w14:paraId="3ED30D52" w14:textId="77777777" w:rsidTr="00553650">
        <w:trPr>
          <w:trHeight w:val="397"/>
        </w:trPr>
        <w:tc>
          <w:tcPr>
            <w:tcW w:w="399" w:type="pct"/>
            <w:shd w:val="clear" w:color="auto" w:fill="auto"/>
            <w:noWrap/>
            <w:vAlign w:val="center"/>
            <w:hideMark/>
          </w:tcPr>
          <w:p w14:paraId="54FA4E7D"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利息率</w:t>
            </w:r>
          </w:p>
        </w:tc>
        <w:tc>
          <w:tcPr>
            <w:tcW w:w="693" w:type="pct"/>
            <w:shd w:val="clear" w:color="auto" w:fill="auto"/>
            <w:noWrap/>
            <w:vAlign w:val="center"/>
            <w:hideMark/>
          </w:tcPr>
          <w:p w14:paraId="5DD31083" w14:textId="388B221E" w:rsidR="00553650" w:rsidRPr="00F02078" w:rsidRDefault="007D41E7" w:rsidP="00333904">
            <w:pPr>
              <w:jc w:val="center"/>
              <w:rPr>
                <w:rFonts w:ascii="宋体" w:eastAsia="宋体" w:hAnsi="宋体" w:cs="微软雅黑"/>
                <w:color w:val="000000"/>
              </w:rPr>
            </w:pPr>
            <w:r w:rsidRPr="00F02078">
              <w:rPr>
                <w:rFonts w:ascii="宋体" w:eastAsia="宋体" w:hAnsi="宋体" w:cs="微软雅黑" w:hint="eastAsia"/>
                <w:color w:val="000000"/>
              </w:rPr>
              <w:t>4</w:t>
            </w:r>
            <w:r w:rsidRPr="00F02078">
              <w:rPr>
                <w:rFonts w:ascii="宋体" w:eastAsia="宋体" w:hAnsi="宋体" w:cs="微软雅黑"/>
                <w:color w:val="000000"/>
              </w:rPr>
              <w:t>.8</w:t>
            </w:r>
          </w:p>
        </w:tc>
        <w:tc>
          <w:tcPr>
            <w:tcW w:w="586" w:type="pct"/>
            <w:shd w:val="clear" w:color="auto" w:fill="auto"/>
            <w:noWrap/>
            <w:vAlign w:val="center"/>
            <w:hideMark/>
          </w:tcPr>
          <w:p w14:paraId="052D6056" w14:textId="1C95BE2D" w:rsidR="00553650" w:rsidRPr="00F02078" w:rsidRDefault="003B75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682" w:type="pct"/>
            <w:shd w:val="clear" w:color="auto" w:fill="auto"/>
            <w:noWrap/>
            <w:vAlign w:val="center"/>
            <w:hideMark/>
          </w:tcPr>
          <w:p w14:paraId="38D5888D" w14:textId="77777777" w:rsidR="00553650" w:rsidRPr="00186B01" w:rsidRDefault="00553650" w:rsidP="00333904">
            <w:pPr>
              <w:jc w:val="center"/>
              <w:rPr>
                <w:rFonts w:ascii="宋体" w:eastAsia="宋体" w:hAnsi="宋体"/>
              </w:rPr>
            </w:pPr>
          </w:p>
        </w:tc>
        <w:tc>
          <w:tcPr>
            <w:tcW w:w="1288" w:type="pct"/>
            <w:shd w:val="clear" w:color="auto" w:fill="auto"/>
            <w:noWrap/>
            <w:vAlign w:val="center"/>
            <w:hideMark/>
          </w:tcPr>
          <w:p w14:paraId="72E463BC" w14:textId="77777777" w:rsidR="00553650" w:rsidRPr="00186B01" w:rsidRDefault="00553650" w:rsidP="00333904">
            <w:pPr>
              <w:jc w:val="center"/>
              <w:rPr>
                <w:rFonts w:ascii="宋体" w:eastAsia="宋体" w:hAnsi="宋体"/>
              </w:rPr>
            </w:pPr>
          </w:p>
        </w:tc>
      </w:tr>
      <w:tr w:rsidR="00553650" w:rsidRPr="00186B01" w14:paraId="1A2B65D3" w14:textId="77777777" w:rsidTr="00553650">
        <w:trPr>
          <w:trHeight w:val="397"/>
        </w:trPr>
        <w:tc>
          <w:tcPr>
            <w:tcW w:w="399" w:type="pct"/>
            <w:shd w:val="clear" w:color="auto" w:fill="auto"/>
            <w:noWrap/>
            <w:vAlign w:val="center"/>
            <w:hideMark/>
          </w:tcPr>
          <w:p w14:paraId="41B2DD87"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投资利润率</w:t>
            </w:r>
          </w:p>
        </w:tc>
        <w:tc>
          <w:tcPr>
            <w:tcW w:w="693" w:type="pct"/>
            <w:shd w:val="clear" w:color="auto" w:fill="auto"/>
            <w:noWrap/>
            <w:vAlign w:val="center"/>
            <w:hideMark/>
          </w:tcPr>
          <w:p w14:paraId="64929AF8" w14:textId="7F354328" w:rsidR="00553650" w:rsidRPr="00F02078" w:rsidRDefault="007D41E7" w:rsidP="00333904">
            <w:pPr>
              <w:jc w:val="center"/>
              <w:rPr>
                <w:rFonts w:ascii="宋体" w:eastAsia="宋体" w:hAnsi="宋体" w:cs="微软雅黑"/>
                <w:color w:val="000000"/>
              </w:rPr>
            </w:pPr>
            <w:r w:rsidRPr="00F02078">
              <w:rPr>
                <w:rFonts w:ascii="宋体" w:eastAsia="宋体" w:hAnsi="宋体" w:cs="微软雅黑" w:hint="eastAsia"/>
                <w:color w:val="000000"/>
              </w:rPr>
              <w:t>3</w:t>
            </w:r>
            <w:r w:rsidRPr="00F02078">
              <w:rPr>
                <w:rFonts w:ascii="宋体" w:eastAsia="宋体" w:hAnsi="宋体" w:cs="微软雅黑"/>
                <w:color w:val="000000"/>
              </w:rPr>
              <w:t>0</w:t>
            </w:r>
          </w:p>
        </w:tc>
        <w:tc>
          <w:tcPr>
            <w:tcW w:w="586" w:type="pct"/>
            <w:shd w:val="clear" w:color="auto" w:fill="auto"/>
            <w:noWrap/>
            <w:vAlign w:val="center"/>
            <w:hideMark/>
          </w:tcPr>
          <w:p w14:paraId="6750152D" w14:textId="669FD405" w:rsidR="00553650" w:rsidRPr="00F02078" w:rsidRDefault="003B75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682" w:type="pct"/>
            <w:shd w:val="clear" w:color="auto" w:fill="auto"/>
            <w:noWrap/>
            <w:vAlign w:val="center"/>
            <w:hideMark/>
          </w:tcPr>
          <w:p w14:paraId="06494D92" w14:textId="77777777" w:rsidR="00553650" w:rsidRPr="00186B01" w:rsidRDefault="00553650" w:rsidP="00333904">
            <w:pPr>
              <w:jc w:val="center"/>
              <w:rPr>
                <w:rFonts w:ascii="宋体" w:eastAsia="宋体" w:hAnsi="宋体"/>
              </w:rPr>
            </w:pPr>
          </w:p>
        </w:tc>
        <w:tc>
          <w:tcPr>
            <w:tcW w:w="1288" w:type="pct"/>
            <w:shd w:val="clear" w:color="auto" w:fill="auto"/>
            <w:noWrap/>
            <w:vAlign w:val="center"/>
            <w:hideMark/>
          </w:tcPr>
          <w:p w14:paraId="453194EF" w14:textId="77777777" w:rsidR="00553650" w:rsidRPr="00186B01" w:rsidRDefault="00553650" w:rsidP="00333904">
            <w:pPr>
              <w:jc w:val="center"/>
              <w:rPr>
                <w:rFonts w:ascii="宋体" w:eastAsia="宋体" w:hAnsi="宋体"/>
              </w:rPr>
            </w:pPr>
          </w:p>
        </w:tc>
      </w:tr>
      <w:tr w:rsidR="00553650" w:rsidRPr="00186B01" w14:paraId="5C3D305D" w14:textId="77777777" w:rsidTr="00553650">
        <w:trPr>
          <w:trHeight w:val="397"/>
        </w:trPr>
        <w:tc>
          <w:tcPr>
            <w:tcW w:w="399" w:type="pct"/>
            <w:shd w:val="clear" w:color="auto" w:fill="auto"/>
            <w:noWrap/>
            <w:vAlign w:val="center"/>
            <w:hideMark/>
          </w:tcPr>
          <w:p w14:paraId="0DEE10B2"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土地取得税费</w:t>
            </w:r>
          </w:p>
          <w:p w14:paraId="706C3CFE"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F02078" w:rsidRDefault="00553650" w:rsidP="00333904">
            <w:pPr>
              <w:jc w:val="center"/>
              <w:rPr>
                <w:rFonts w:ascii="宋体" w:eastAsia="宋体" w:hAnsi="宋体" w:cs="微软雅黑"/>
                <w:color w:val="000000"/>
              </w:rPr>
            </w:pPr>
            <w:r w:rsidRPr="00F02078">
              <w:rPr>
                <w:rFonts w:ascii="宋体" w:eastAsia="宋体" w:hAnsi="宋体" w:cs="微软雅黑"/>
                <w:color w:val="000000"/>
              </w:rPr>
              <w:t>3.05</w:t>
            </w:r>
          </w:p>
        </w:tc>
        <w:tc>
          <w:tcPr>
            <w:tcW w:w="586" w:type="pct"/>
            <w:shd w:val="clear" w:color="auto" w:fill="auto"/>
            <w:noWrap/>
            <w:vAlign w:val="center"/>
            <w:hideMark/>
          </w:tcPr>
          <w:p w14:paraId="7F3F750A" w14:textId="56EE4AD7" w:rsidR="00553650" w:rsidRPr="00F02078" w:rsidRDefault="007D41E7"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682" w:type="pct"/>
            <w:shd w:val="clear" w:color="auto" w:fill="auto"/>
            <w:noWrap/>
            <w:vAlign w:val="center"/>
            <w:hideMark/>
          </w:tcPr>
          <w:p w14:paraId="4079F093" w14:textId="0A46BEE2" w:rsidR="00553650" w:rsidRPr="00186B01" w:rsidRDefault="003B75FD"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210F1FA1" w14:textId="77777777" w:rsidR="00553650" w:rsidRPr="00186B01" w:rsidRDefault="00553650" w:rsidP="00333904">
            <w:pPr>
              <w:jc w:val="center"/>
              <w:rPr>
                <w:rFonts w:ascii="宋体" w:eastAsia="宋体" w:hAnsi="宋体"/>
              </w:rPr>
            </w:pPr>
          </w:p>
        </w:tc>
      </w:tr>
      <w:tr w:rsidR="00553650" w:rsidRPr="00186B01" w14:paraId="354B459A" w14:textId="77777777" w:rsidTr="00553650">
        <w:trPr>
          <w:trHeight w:val="397"/>
        </w:trPr>
        <w:tc>
          <w:tcPr>
            <w:tcW w:w="399" w:type="pct"/>
            <w:shd w:val="clear" w:color="auto" w:fill="auto"/>
            <w:noWrap/>
            <w:vAlign w:val="center"/>
            <w:hideMark/>
          </w:tcPr>
          <w:p w14:paraId="32754790"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F02078" w:rsidRDefault="003B75FD" w:rsidP="00333904">
            <w:pPr>
              <w:jc w:val="center"/>
              <w:rPr>
                <w:rFonts w:ascii="宋体" w:eastAsia="宋体" w:hAnsi="宋体" w:cs="微软雅黑"/>
                <w:color w:val="000000"/>
              </w:rPr>
            </w:pPr>
            <w:r w:rsidRPr="00F02078">
              <w:rPr>
                <w:rFonts w:ascii="宋体" w:eastAsia="宋体" w:hAnsi="宋体" w:cs="微软雅黑"/>
                <w:color w:val="000000"/>
              </w:rPr>
              <w:t>/</w:t>
            </w:r>
          </w:p>
        </w:tc>
        <w:tc>
          <w:tcPr>
            <w:tcW w:w="586" w:type="pct"/>
            <w:shd w:val="clear" w:color="auto" w:fill="auto"/>
            <w:noWrap/>
            <w:vAlign w:val="center"/>
            <w:hideMark/>
          </w:tcPr>
          <w:p w14:paraId="4BCEA170" w14:textId="6849D92A" w:rsidR="00553650" w:rsidRPr="00F02078" w:rsidRDefault="00D95035" w:rsidP="00333904">
            <w:pPr>
              <w:jc w:val="center"/>
              <w:rPr>
                <w:rFonts w:ascii="宋体" w:eastAsia="宋体" w:hAnsi="宋体" w:cs="微软雅黑"/>
                <w:color w:val="000000"/>
              </w:rPr>
            </w:pPr>
            <w:r w:rsidRPr="00F02078">
              <w:rPr>
                <w:rFonts w:ascii="宋体" w:eastAsia="宋体" w:hAnsi="宋体" w:cs="微软雅黑"/>
                <w:color w:val="000000"/>
              </w:rPr>
              <w:t>12404</w:t>
            </w:r>
          </w:p>
        </w:tc>
        <w:tc>
          <w:tcPr>
            <w:tcW w:w="682" w:type="pct"/>
            <w:shd w:val="clear" w:color="auto" w:fill="auto"/>
            <w:noWrap/>
            <w:vAlign w:val="center"/>
            <w:hideMark/>
          </w:tcPr>
          <w:p w14:paraId="511434F5" w14:textId="5715A80F" w:rsidR="00553650" w:rsidRPr="00186B01" w:rsidRDefault="003B75FD"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0F406ABB" w14:textId="77777777" w:rsidR="00553650" w:rsidRPr="00186B01" w:rsidRDefault="00553650" w:rsidP="00333904">
            <w:pPr>
              <w:jc w:val="center"/>
              <w:rPr>
                <w:rFonts w:ascii="宋体" w:eastAsia="宋体" w:hAnsi="宋体"/>
              </w:rPr>
            </w:pPr>
          </w:p>
        </w:tc>
      </w:tr>
    </w:tbl>
    <w:p w14:paraId="23B9EB3B" w14:textId="77777777" w:rsidR="00553650" w:rsidRPr="00186B01" w:rsidRDefault="00553650" w:rsidP="00553650">
      <w:pPr>
        <w:rPr>
          <w:rFonts w:ascii="宋体" w:eastAsia="宋体" w:hAnsi="宋体"/>
        </w:rPr>
      </w:pPr>
      <w:r w:rsidRPr="00186B01">
        <w:rPr>
          <w:rFonts w:ascii="宋体" w:eastAsia="宋体" w:hAnsi="宋体" w:hint="eastAsia"/>
        </w:rPr>
        <w:tab/>
      </w:r>
      <w:r w:rsidRPr="00186B01">
        <w:rPr>
          <w:rFonts w:ascii="宋体" w:eastAsia="宋体" w:hAnsi="宋体" w:hint="eastAsia"/>
        </w:rPr>
        <w:tab/>
      </w:r>
    </w:p>
    <w:p w14:paraId="649CED5B"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（二）运用收益还原法求取地价</w:t>
      </w:r>
    </w:p>
    <w:p w14:paraId="734AB79D"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1472F008"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以收益还原法评估土地价格的公式如下：</w:t>
      </w:r>
    </w:p>
    <w:p w14:paraId="186F2F43" w14:textId="77777777" w:rsidR="003B75FD" w:rsidRPr="00186B01"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2902CD85"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6B933EE8"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R：房地产年总收益</w:t>
      </w:r>
    </w:p>
    <w:p w14:paraId="0AE13116"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C：房地产年总费用</w:t>
      </w:r>
    </w:p>
    <w:p w14:paraId="7C24D48F"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B：建筑物价格</w:t>
      </w:r>
    </w:p>
    <w:p w14:paraId="2BFB5B4D"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r1：土地还原率</w:t>
      </w:r>
    </w:p>
    <w:p w14:paraId="64EA5B6F"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r2：建筑物还原率</w:t>
      </w:r>
    </w:p>
    <w:p w14:paraId="0DC28F96"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lastRenderedPageBreak/>
        <w:t>m：土地剩余年期</w:t>
      </w:r>
    </w:p>
    <w:p w14:paraId="7C0B344C"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2、估算房地产年总收益</w:t>
      </w:r>
    </w:p>
    <w:p w14:paraId="54E23A66" w14:textId="13F3FE5F"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估价对象现状已建成房地产，以房</w:t>
      </w:r>
      <w:r>
        <w:rPr>
          <w:rFonts w:ascii="宋体" w:eastAsia="宋体" w:hAnsi="宋体" w:hint="eastAsia"/>
          <w:sz w:val="28"/>
          <w:szCs w:val="28"/>
        </w:rPr>
        <w:t>地</w:t>
      </w:r>
      <w:r w:rsidRPr="00186B01">
        <w:rPr>
          <w:rFonts w:ascii="宋体" w:eastAsia="宋体" w:hAnsi="宋体" w:hint="eastAsia"/>
          <w:sz w:val="28"/>
          <w:szCs w:val="28"/>
        </w:rPr>
        <w:t>产出租方式获得收益。</w:t>
      </w:r>
    </w:p>
    <w:p w14:paraId="05E73F63"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（1）确定年租金</w:t>
      </w:r>
    </w:p>
    <w:p w14:paraId="137774C3" w14:textId="7BEA01A9"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186B01" w:rsidRDefault="003B75FD" w:rsidP="003B75FD">
      <w:pPr>
        <w:jc w:val="center"/>
        <w:rPr>
          <w:rFonts w:ascii="宋体" w:eastAsia="宋体" w:hAnsi="宋体"/>
          <w:b/>
          <w:bCs/>
        </w:rPr>
      </w:pPr>
      <w:r w:rsidRPr="00186B01">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186B01" w14:paraId="5B4CC06D" w14:textId="77777777" w:rsidTr="00333904">
        <w:trPr>
          <w:trHeight w:val="363"/>
          <w:tblHeader/>
          <w:jc w:val="center"/>
        </w:trPr>
        <w:tc>
          <w:tcPr>
            <w:tcW w:w="2518" w:type="dxa"/>
            <w:shd w:val="clear" w:color="auto" w:fill="auto"/>
            <w:vAlign w:val="center"/>
          </w:tcPr>
          <w:p w14:paraId="377F0876"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比较实例3</w:t>
            </w:r>
          </w:p>
        </w:tc>
      </w:tr>
      <w:tr w:rsidR="00A65682" w:rsidRPr="00186B01" w14:paraId="66A6D4E6" w14:textId="77777777" w:rsidTr="00333904">
        <w:trPr>
          <w:trHeight w:val="363"/>
          <w:jc w:val="center"/>
        </w:trPr>
        <w:tc>
          <w:tcPr>
            <w:tcW w:w="2518" w:type="dxa"/>
            <w:shd w:val="clear" w:color="auto" w:fill="auto"/>
            <w:vAlign w:val="center"/>
          </w:tcPr>
          <w:p w14:paraId="2A7EEC24"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76618D8D"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绿韵广场</w:t>
            </w:r>
          </w:p>
        </w:tc>
        <w:tc>
          <w:tcPr>
            <w:tcW w:w="2034" w:type="dxa"/>
            <w:shd w:val="clear" w:color="auto" w:fill="auto"/>
            <w:vAlign w:val="center"/>
          </w:tcPr>
          <w:p w14:paraId="4ABA089F" w14:textId="2EAD20B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中医院旁</w:t>
            </w:r>
          </w:p>
        </w:tc>
        <w:tc>
          <w:tcPr>
            <w:tcW w:w="2034" w:type="dxa"/>
            <w:shd w:val="clear" w:color="auto" w:fill="auto"/>
            <w:vAlign w:val="center"/>
          </w:tcPr>
          <w:p w14:paraId="5DE99FDD" w14:textId="723814E4" w:rsidR="00A65682" w:rsidRPr="00186B01" w:rsidRDefault="00F02078"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新城街</w:t>
            </w:r>
          </w:p>
        </w:tc>
      </w:tr>
      <w:tr w:rsidR="007D41E7" w:rsidRPr="00186B01" w14:paraId="704C9971" w14:textId="77777777" w:rsidTr="00333904">
        <w:trPr>
          <w:trHeight w:val="363"/>
          <w:jc w:val="center"/>
        </w:trPr>
        <w:tc>
          <w:tcPr>
            <w:tcW w:w="2518" w:type="dxa"/>
            <w:shd w:val="clear" w:color="auto" w:fill="auto"/>
            <w:vAlign w:val="center"/>
          </w:tcPr>
          <w:p w14:paraId="29425FCF" w14:textId="77777777"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位置</w:t>
            </w:r>
          </w:p>
        </w:tc>
        <w:tc>
          <w:tcPr>
            <w:tcW w:w="2033" w:type="dxa"/>
            <w:shd w:val="clear" w:color="auto" w:fill="auto"/>
            <w:vAlign w:val="center"/>
          </w:tcPr>
          <w:p w14:paraId="72626362" w14:textId="66D5E6D8" w:rsidR="007D41E7" w:rsidRPr="00186B01" w:rsidRDefault="00F02078"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延庆区高塔路</w:t>
            </w:r>
          </w:p>
        </w:tc>
        <w:tc>
          <w:tcPr>
            <w:tcW w:w="2034" w:type="dxa"/>
            <w:shd w:val="clear" w:color="auto" w:fill="auto"/>
            <w:vAlign w:val="center"/>
          </w:tcPr>
          <w:p w14:paraId="438BA8FA" w14:textId="5A4872D6" w:rsidR="007D41E7" w:rsidRPr="00186B01" w:rsidRDefault="00F02078"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延庆区新城街</w:t>
            </w:r>
          </w:p>
        </w:tc>
        <w:tc>
          <w:tcPr>
            <w:tcW w:w="2034" w:type="dxa"/>
            <w:shd w:val="clear" w:color="auto" w:fill="auto"/>
            <w:vAlign w:val="center"/>
          </w:tcPr>
          <w:p w14:paraId="5FDE5AC1" w14:textId="5AE3F7A0" w:rsidR="007D41E7" w:rsidRPr="00186B01" w:rsidRDefault="00F02078"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延庆区新城街</w:t>
            </w:r>
          </w:p>
        </w:tc>
      </w:tr>
      <w:tr w:rsidR="007D41E7" w:rsidRPr="00186B01" w14:paraId="65F15546" w14:textId="77777777" w:rsidTr="00333904">
        <w:trPr>
          <w:trHeight w:val="363"/>
          <w:jc w:val="center"/>
        </w:trPr>
        <w:tc>
          <w:tcPr>
            <w:tcW w:w="2518" w:type="dxa"/>
            <w:shd w:val="clear" w:color="auto" w:fill="auto"/>
            <w:vAlign w:val="center"/>
          </w:tcPr>
          <w:p w14:paraId="45A78381" w14:textId="77777777"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用途</w:t>
            </w:r>
          </w:p>
        </w:tc>
        <w:tc>
          <w:tcPr>
            <w:tcW w:w="2033" w:type="dxa"/>
            <w:shd w:val="clear" w:color="auto" w:fill="auto"/>
            <w:vAlign w:val="center"/>
          </w:tcPr>
          <w:p w14:paraId="466CC4A7" w14:textId="72BF755D"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商业</w:t>
            </w:r>
          </w:p>
        </w:tc>
        <w:tc>
          <w:tcPr>
            <w:tcW w:w="2034" w:type="dxa"/>
            <w:shd w:val="clear" w:color="auto" w:fill="auto"/>
            <w:vAlign w:val="center"/>
          </w:tcPr>
          <w:p w14:paraId="55C11DDF" w14:textId="36066B4B"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商业</w:t>
            </w:r>
          </w:p>
        </w:tc>
        <w:tc>
          <w:tcPr>
            <w:tcW w:w="2034" w:type="dxa"/>
            <w:shd w:val="clear" w:color="auto" w:fill="auto"/>
            <w:vAlign w:val="center"/>
          </w:tcPr>
          <w:p w14:paraId="6CA3E0BB" w14:textId="2F4EF57D"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商业</w:t>
            </w:r>
          </w:p>
        </w:tc>
      </w:tr>
      <w:tr w:rsidR="007D41E7" w:rsidRPr="00186B01" w14:paraId="1B90EBFB" w14:textId="77777777" w:rsidTr="00333904">
        <w:trPr>
          <w:trHeight w:val="363"/>
          <w:jc w:val="center"/>
        </w:trPr>
        <w:tc>
          <w:tcPr>
            <w:tcW w:w="2518" w:type="dxa"/>
            <w:shd w:val="clear" w:color="auto" w:fill="auto"/>
            <w:vAlign w:val="center"/>
          </w:tcPr>
          <w:p w14:paraId="76615BA2" w14:textId="77777777"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032C7CB4"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2020/1/1</w:t>
            </w:r>
          </w:p>
        </w:tc>
        <w:tc>
          <w:tcPr>
            <w:tcW w:w="2034" w:type="dxa"/>
            <w:shd w:val="clear" w:color="auto" w:fill="auto"/>
            <w:vAlign w:val="center"/>
          </w:tcPr>
          <w:p w14:paraId="3502E898" w14:textId="5CB8B305"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2020/1/1</w:t>
            </w:r>
          </w:p>
        </w:tc>
        <w:tc>
          <w:tcPr>
            <w:tcW w:w="2034" w:type="dxa"/>
            <w:shd w:val="clear" w:color="auto" w:fill="auto"/>
            <w:vAlign w:val="center"/>
          </w:tcPr>
          <w:p w14:paraId="4BA1DC65" w14:textId="34B8B869"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2020/1/1</w:t>
            </w:r>
          </w:p>
        </w:tc>
      </w:tr>
      <w:tr w:rsidR="00A65682" w:rsidRPr="00186B01" w14:paraId="42D7986A" w14:textId="77777777" w:rsidTr="00333904">
        <w:trPr>
          <w:trHeight w:val="363"/>
          <w:jc w:val="center"/>
        </w:trPr>
        <w:tc>
          <w:tcPr>
            <w:tcW w:w="2518" w:type="dxa"/>
            <w:shd w:val="clear" w:color="auto" w:fill="auto"/>
            <w:vAlign w:val="center"/>
          </w:tcPr>
          <w:p w14:paraId="21B9B522" w14:textId="2049C609"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成交租金</w:t>
            </w:r>
          </w:p>
          <w:p w14:paraId="6C668EA0"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（元/m</w:t>
            </w:r>
            <w:r w:rsidRPr="00857C68">
              <w:rPr>
                <w:rFonts w:ascii="宋体" w:eastAsia="宋体" w:hAnsi="宋体" w:cs="宋体-18030"/>
                <w:kern w:val="2"/>
                <w:sz w:val="24"/>
                <w:lang w:eastAsia="zh-CN"/>
              </w:rPr>
              <w:t>2</w:t>
            </w:r>
            <w:r w:rsidRPr="00186B01">
              <w:rPr>
                <w:rFonts w:ascii="宋体" w:eastAsia="宋体" w:hAnsi="宋体" w:cs="宋体-18030" w:hint="eastAsia"/>
                <w:kern w:val="2"/>
                <w:sz w:val="24"/>
                <w:lang w:eastAsia="zh-CN"/>
              </w:rPr>
              <w:t>.日）</w:t>
            </w:r>
          </w:p>
        </w:tc>
        <w:tc>
          <w:tcPr>
            <w:tcW w:w="2033" w:type="dxa"/>
            <w:shd w:val="clear" w:color="auto" w:fill="auto"/>
            <w:vAlign w:val="center"/>
          </w:tcPr>
          <w:p w14:paraId="357A6F96" w14:textId="7D94A4A2"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3.55</w:t>
            </w:r>
          </w:p>
        </w:tc>
        <w:tc>
          <w:tcPr>
            <w:tcW w:w="2034" w:type="dxa"/>
            <w:shd w:val="clear" w:color="auto" w:fill="auto"/>
            <w:vAlign w:val="center"/>
          </w:tcPr>
          <w:p w14:paraId="351790DB" w14:textId="3062D710"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4.5</w:t>
            </w:r>
          </w:p>
        </w:tc>
        <w:tc>
          <w:tcPr>
            <w:tcW w:w="2034" w:type="dxa"/>
            <w:shd w:val="clear" w:color="auto" w:fill="auto"/>
            <w:vAlign w:val="center"/>
          </w:tcPr>
          <w:p w14:paraId="641CE059" w14:textId="0F320EF1"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4</w:t>
            </w:r>
          </w:p>
        </w:tc>
      </w:tr>
      <w:tr w:rsidR="00A65682" w:rsidRPr="00A65682" w14:paraId="52A57D72" w14:textId="77777777" w:rsidTr="00333904">
        <w:trPr>
          <w:trHeight w:val="794"/>
          <w:jc w:val="center"/>
        </w:trPr>
        <w:tc>
          <w:tcPr>
            <w:tcW w:w="2518" w:type="dxa"/>
            <w:shd w:val="clear" w:color="auto" w:fill="auto"/>
            <w:vAlign w:val="center"/>
          </w:tcPr>
          <w:p w14:paraId="63FEEB6E" w14:textId="77777777" w:rsidR="003B75FD" w:rsidRPr="00857C68"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54A933B7" w:rsidR="003B75FD" w:rsidRPr="00857C68" w:rsidRDefault="00857C68"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交易情况修正</w:t>
            </w:r>
          </w:p>
        </w:tc>
        <w:tc>
          <w:tcPr>
            <w:tcW w:w="2034" w:type="dxa"/>
            <w:shd w:val="clear" w:color="auto" w:fill="auto"/>
            <w:vAlign w:val="center"/>
          </w:tcPr>
          <w:p w14:paraId="5C13E2C3" w14:textId="53CB6831" w:rsidR="003B75FD" w:rsidRPr="00857C68" w:rsidRDefault="00857C68"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交易情况修正</w:t>
            </w:r>
          </w:p>
        </w:tc>
        <w:tc>
          <w:tcPr>
            <w:tcW w:w="2034" w:type="dxa"/>
            <w:shd w:val="clear" w:color="auto" w:fill="auto"/>
            <w:vAlign w:val="center"/>
          </w:tcPr>
          <w:p w14:paraId="01EF4137" w14:textId="3D6906E7" w:rsidR="003B75FD" w:rsidRPr="00857C68" w:rsidRDefault="00857C68"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交易情况修正</w:t>
            </w:r>
          </w:p>
        </w:tc>
      </w:tr>
      <w:tr w:rsidR="00A65682" w:rsidRPr="00186B01" w14:paraId="3F9B9DCF" w14:textId="77777777" w:rsidTr="00333904">
        <w:trPr>
          <w:trHeight w:val="706"/>
          <w:jc w:val="center"/>
        </w:trPr>
        <w:tc>
          <w:tcPr>
            <w:tcW w:w="2518" w:type="dxa"/>
            <w:shd w:val="clear" w:color="auto" w:fill="auto"/>
            <w:vAlign w:val="center"/>
          </w:tcPr>
          <w:p w14:paraId="31CA6D89"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修正系数取值</w:t>
            </w:r>
          </w:p>
        </w:tc>
        <w:tc>
          <w:tcPr>
            <w:tcW w:w="2033" w:type="dxa"/>
            <w:shd w:val="clear" w:color="auto" w:fill="auto"/>
            <w:vAlign w:val="center"/>
          </w:tcPr>
          <w:p w14:paraId="3DD8F98F" w14:textId="7DA4655A"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0.9804</w:t>
            </w:r>
          </w:p>
        </w:tc>
        <w:tc>
          <w:tcPr>
            <w:tcW w:w="2034" w:type="dxa"/>
            <w:shd w:val="clear" w:color="auto" w:fill="auto"/>
            <w:vAlign w:val="center"/>
          </w:tcPr>
          <w:p w14:paraId="47EAC627" w14:textId="41E621C9"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0.9804</w:t>
            </w:r>
          </w:p>
        </w:tc>
        <w:tc>
          <w:tcPr>
            <w:tcW w:w="2034" w:type="dxa"/>
            <w:shd w:val="clear" w:color="auto" w:fill="auto"/>
            <w:vAlign w:val="center"/>
          </w:tcPr>
          <w:p w14:paraId="14C0B2E4" w14:textId="1C287BCC"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0.9804</w:t>
            </w:r>
          </w:p>
        </w:tc>
      </w:tr>
      <w:tr w:rsidR="00A65682" w:rsidRPr="00186B01" w14:paraId="23D28E16" w14:textId="77777777" w:rsidTr="00333904">
        <w:trPr>
          <w:trHeight w:val="756"/>
          <w:jc w:val="center"/>
        </w:trPr>
        <w:tc>
          <w:tcPr>
            <w:tcW w:w="2518" w:type="dxa"/>
            <w:shd w:val="clear" w:color="auto" w:fill="auto"/>
            <w:vAlign w:val="center"/>
          </w:tcPr>
          <w:p w14:paraId="5001E4E4"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修正后比准价格</w:t>
            </w:r>
          </w:p>
          <w:p w14:paraId="73B6DEBC"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（元/m</w:t>
            </w:r>
            <w:r w:rsidRPr="00857C68">
              <w:rPr>
                <w:rFonts w:ascii="宋体" w:eastAsia="宋体" w:hAnsi="宋体" w:cs="宋体-18030"/>
                <w:kern w:val="2"/>
                <w:sz w:val="24"/>
                <w:lang w:eastAsia="zh-CN"/>
              </w:rPr>
              <w:t>2</w:t>
            </w:r>
            <w:r w:rsidRPr="00186B01">
              <w:rPr>
                <w:rFonts w:ascii="宋体" w:eastAsia="宋体" w:hAnsi="宋体" w:cs="宋体-18030" w:hint="eastAsia"/>
                <w:kern w:val="2"/>
                <w:sz w:val="24"/>
                <w:lang w:eastAsia="zh-CN"/>
              </w:rPr>
              <w:t>.日）</w:t>
            </w:r>
          </w:p>
        </w:tc>
        <w:tc>
          <w:tcPr>
            <w:tcW w:w="2033" w:type="dxa"/>
            <w:shd w:val="clear" w:color="auto" w:fill="auto"/>
            <w:vAlign w:val="center"/>
          </w:tcPr>
          <w:p w14:paraId="498BBF51" w14:textId="2B463DEE"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3.48</w:t>
            </w:r>
          </w:p>
        </w:tc>
        <w:tc>
          <w:tcPr>
            <w:tcW w:w="2034" w:type="dxa"/>
            <w:shd w:val="clear" w:color="auto" w:fill="auto"/>
            <w:vAlign w:val="center"/>
          </w:tcPr>
          <w:p w14:paraId="11376B5B" w14:textId="06965F20"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4.41</w:t>
            </w:r>
          </w:p>
        </w:tc>
        <w:tc>
          <w:tcPr>
            <w:tcW w:w="2034" w:type="dxa"/>
            <w:shd w:val="clear" w:color="auto" w:fill="auto"/>
            <w:vAlign w:val="center"/>
          </w:tcPr>
          <w:p w14:paraId="161E4F3D" w14:textId="18B065AF"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3.92</w:t>
            </w:r>
          </w:p>
        </w:tc>
      </w:tr>
      <w:tr w:rsidR="003B75FD" w:rsidRPr="00186B01" w14:paraId="33C5C5BF" w14:textId="77777777" w:rsidTr="00333904">
        <w:trPr>
          <w:trHeight w:val="756"/>
          <w:jc w:val="center"/>
        </w:trPr>
        <w:tc>
          <w:tcPr>
            <w:tcW w:w="2518" w:type="dxa"/>
            <w:shd w:val="clear" w:color="auto" w:fill="auto"/>
            <w:vAlign w:val="center"/>
          </w:tcPr>
          <w:p w14:paraId="4D75097D" w14:textId="7E1FFB89" w:rsidR="00BB3799"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估价对象</w:t>
            </w:r>
            <w:r w:rsidR="00BB3799" w:rsidRPr="00857C68">
              <w:rPr>
                <w:rFonts w:ascii="宋体" w:eastAsia="宋体" w:hAnsi="宋体" w:cs="宋体-18030" w:hint="eastAsia"/>
                <w:kern w:val="2"/>
                <w:sz w:val="24"/>
                <w:lang w:eastAsia="zh-CN"/>
              </w:rPr>
              <w:t>首层</w:t>
            </w:r>
            <w:r w:rsidR="00BB3799">
              <w:rPr>
                <w:rFonts w:ascii="宋体" w:eastAsia="宋体" w:hAnsi="宋体" w:cs="宋体-18030" w:hint="eastAsia"/>
                <w:kern w:val="2"/>
                <w:sz w:val="24"/>
                <w:lang w:eastAsia="zh-CN"/>
              </w:rPr>
              <w:t>房地产</w:t>
            </w:r>
          </w:p>
          <w:p w14:paraId="5FA19AF0" w14:textId="6E36F57F"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租金取值</w:t>
            </w:r>
          </w:p>
          <w:p w14:paraId="55C1C4D3"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（元/m</w:t>
            </w:r>
            <w:r w:rsidRPr="00857C68">
              <w:rPr>
                <w:rFonts w:ascii="宋体" w:eastAsia="宋体" w:hAnsi="宋体" w:cs="宋体-18030"/>
                <w:kern w:val="2"/>
                <w:sz w:val="24"/>
                <w:lang w:eastAsia="zh-CN"/>
              </w:rPr>
              <w:t>2</w:t>
            </w:r>
            <w:r w:rsidRPr="00186B01">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4813043A" w:rsidR="003B75FD" w:rsidRPr="00186B01" w:rsidRDefault="00A65682"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3.94</w:t>
            </w:r>
          </w:p>
        </w:tc>
      </w:tr>
    </w:tbl>
    <w:p w14:paraId="4540079A" w14:textId="34C3886C"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（2）测算押金利息收入：估价对象同类房地产租赁市场押金按照</w:t>
      </w:r>
      <w:r w:rsidR="007D41E7">
        <w:rPr>
          <w:rFonts w:ascii="宋体" w:eastAsia="宋体" w:hAnsi="宋体"/>
          <w:color w:val="FF0000"/>
          <w:sz w:val="28"/>
          <w:szCs w:val="28"/>
        </w:rPr>
        <w:t>1</w:t>
      </w:r>
      <w:r w:rsidRPr="00186B01">
        <w:rPr>
          <w:rFonts w:ascii="宋体" w:eastAsia="宋体" w:hAnsi="宋体" w:hint="eastAsia"/>
          <w:sz w:val="28"/>
          <w:szCs w:val="28"/>
        </w:rPr>
        <w:t>个月收取，以银行一年期存款利率计算押金利息收入。</w:t>
      </w:r>
    </w:p>
    <w:p w14:paraId="44708945" w14:textId="6835F5B0"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（3）确定空置损失：根据市场调查确定空置率。</w:t>
      </w:r>
    </w:p>
    <w:p w14:paraId="2C4EEC3E"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（4）估算年总收益</w:t>
      </w:r>
    </w:p>
    <w:p w14:paraId="6AC9C7A2"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房地产年总收益=年租金收入+押金利息收入-空置损失</w:t>
      </w:r>
    </w:p>
    <w:p w14:paraId="59FC8C22"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3、确定房地产年总费用</w:t>
      </w:r>
    </w:p>
    <w:p w14:paraId="4898DEF9"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房地产出租时正常合理的必要支出计算，包括经营管理费、经营维修费、房屋年保险费、房产税及其他税费等。</w:t>
      </w:r>
    </w:p>
    <w:p w14:paraId="2BAEE281"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4、确定房地产纯收益</w:t>
      </w:r>
    </w:p>
    <w:p w14:paraId="6F3445DA"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房地产纯收益=房地产年总收益-年总费用</w:t>
      </w:r>
    </w:p>
    <w:p w14:paraId="4368B7FA"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5、确定房屋纯收益</w:t>
      </w:r>
    </w:p>
    <w:p w14:paraId="2366CE5C"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（1）测算房屋现值</w:t>
      </w:r>
    </w:p>
    <w:p w14:paraId="3A075F69"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186B01" w:rsidRDefault="003B75FD" w:rsidP="003B75FD">
      <w:pPr>
        <w:jc w:val="center"/>
        <w:rPr>
          <w:rFonts w:ascii="宋体" w:eastAsia="宋体" w:hAnsi="宋体"/>
          <w:b/>
          <w:bCs/>
        </w:rPr>
      </w:pPr>
      <w:r w:rsidRPr="00186B01">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186B01" w14:paraId="31C63F88" w14:textId="77777777" w:rsidTr="00A65682">
        <w:trPr>
          <w:trHeight w:val="454"/>
          <w:tblHeader/>
        </w:trPr>
        <w:tc>
          <w:tcPr>
            <w:tcW w:w="373" w:type="pct"/>
            <w:shd w:val="clear" w:color="auto" w:fill="auto"/>
            <w:noWrap/>
            <w:vAlign w:val="center"/>
            <w:hideMark/>
          </w:tcPr>
          <w:p w14:paraId="15518534"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85" w:type="pct"/>
            <w:shd w:val="clear" w:color="auto" w:fill="auto"/>
            <w:noWrap/>
            <w:vAlign w:val="center"/>
            <w:hideMark/>
          </w:tcPr>
          <w:p w14:paraId="736FDBF4"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hint="eastAsia"/>
                <w:color w:val="000000"/>
              </w:rPr>
              <w:t>备注</w:t>
            </w:r>
          </w:p>
        </w:tc>
      </w:tr>
      <w:tr w:rsidR="00A65682" w:rsidRPr="00186B01" w14:paraId="5FC639FD" w14:textId="77777777" w:rsidTr="00A65682">
        <w:trPr>
          <w:trHeight w:val="454"/>
        </w:trPr>
        <w:tc>
          <w:tcPr>
            <w:tcW w:w="373" w:type="pct"/>
            <w:shd w:val="clear" w:color="auto" w:fill="auto"/>
            <w:noWrap/>
            <w:vAlign w:val="center"/>
            <w:hideMark/>
          </w:tcPr>
          <w:p w14:paraId="1D8024D7"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Calibri"/>
                <w:color w:val="000000"/>
              </w:rPr>
              <w:t>1</w:t>
            </w:r>
          </w:p>
        </w:tc>
        <w:tc>
          <w:tcPr>
            <w:tcW w:w="1485" w:type="pct"/>
            <w:shd w:val="clear" w:color="auto" w:fill="auto"/>
            <w:noWrap/>
            <w:vAlign w:val="center"/>
            <w:hideMark/>
          </w:tcPr>
          <w:p w14:paraId="58121D2D"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A65682" w:rsidRPr="00186B01" w:rsidRDefault="00A65682" w:rsidP="00333904">
            <w:pPr>
              <w:jc w:val="center"/>
              <w:rPr>
                <w:rFonts w:ascii="宋体" w:eastAsia="宋体" w:hAnsi="宋体" w:cs="Calibri"/>
                <w:color w:val="000000"/>
              </w:rPr>
            </w:pPr>
            <w:r>
              <w:rPr>
                <w:rFonts w:ascii="宋体" w:eastAsia="宋体" w:hAnsi="宋体" w:cs="Calibri"/>
                <w:color w:val="000000"/>
              </w:rPr>
              <w:t>/</w:t>
            </w:r>
          </w:p>
        </w:tc>
        <w:tc>
          <w:tcPr>
            <w:tcW w:w="782" w:type="pct"/>
            <w:shd w:val="clear" w:color="auto" w:fill="auto"/>
            <w:noWrap/>
            <w:vAlign w:val="center"/>
            <w:hideMark/>
          </w:tcPr>
          <w:p w14:paraId="05779CAE" w14:textId="408D2D48" w:rsidR="00A65682" w:rsidRPr="00186B01" w:rsidRDefault="00A65682" w:rsidP="00333904">
            <w:pPr>
              <w:jc w:val="center"/>
              <w:rPr>
                <w:rFonts w:ascii="宋体" w:eastAsia="宋体" w:hAnsi="宋体"/>
              </w:rPr>
            </w:pPr>
            <w:r>
              <w:rPr>
                <w:rFonts w:ascii="楷体" w:eastAsia="楷体" w:hAnsi="楷体" w:hint="eastAsia"/>
                <w:color w:val="000000"/>
              </w:rPr>
              <w:t>4248</w:t>
            </w:r>
          </w:p>
        </w:tc>
        <w:tc>
          <w:tcPr>
            <w:tcW w:w="682" w:type="pct"/>
            <w:shd w:val="clear" w:color="auto" w:fill="auto"/>
            <w:noWrap/>
            <w:vAlign w:val="center"/>
            <w:hideMark/>
          </w:tcPr>
          <w:p w14:paraId="58C2619A" w14:textId="67D4A604" w:rsidR="00A65682" w:rsidRPr="00186B01" w:rsidRDefault="00A65682"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34273919" w14:textId="77777777" w:rsidR="00A65682" w:rsidRPr="00186B01" w:rsidRDefault="00A65682" w:rsidP="00333904">
            <w:pPr>
              <w:jc w:val="center"/>
              <w:rPr>
                <w:rFonts w:ascii="宋体" w:eastAsia="宋体" w:hAnsi="宋体"/>
              </w:rPr>
            </w:pPr>
          </w:p>
        </w:tc>
      </w:tr>
      <w:tr w:rsidR="00A65682" w:rsidRPr="00186B01" w14:paraId="193D221D" w14:textId="77777777" w:rsidTr="00A65682">
        <w:trPr>
          <w:trHeight w:val="454"/>
        </w:trPr>
        <w:tc>
          <w:tcPr>
            <w:tcW w:w="373" w:type="pct"/>
            <w:shd w:val="clear" w:color="auto" w:fill="auto"/>
            <w:noWrap/>
            <w:vAlign w:val="center"/>
            <w:hideMark/>
          </w:tcPr>
          <w:p w14:paraId="52AB8ACE"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Calibri"/>
                <w:color w:val="000000"/>
              </w:rPr>
              <w:t>1.1</w:t>
            </w:r>
          </w:p>
        </w:tc>
        <w:tc>
          <w:tcPr>
            <w:tcW w:w="1485" w:type="pct"/>
            <w:shd w:val="clear" w:color="auto" w:fill="auto"/>
            <w:noWrap/>
            <w:vAlign w:val="center"/>
            <w:hideMark/>
          </w:tcPr>
          <w:p w14:paraId="19F8F042"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A65682" w:rsidRPr="00186B01" w:rsidRDefault="00A65682" w:rsidP="00333904">
            <w:pPr>
              <w:jc w:val="center"/>
              <w:rPr>
                <w:rFonts w:ascii="宋体" w:eastAsia="宋体" w:hAnsi="宋体" w:cs="Calibri"/>
                <w:color w:val="000000"/>
              </w:rPr>
            </w:pPr>
            <w:r>
              <w:rPr>
                <w:rFonts w:ascii="宋体" w:eastAsia="宋体" w:hAnsi="宋体" w:cs="Calibri"/>
                <w:color w:val="000000"/>
              </w:rPr>
              <w:t>/</w:t>
            </w:r>
          </w:p>
        </w:tc>
        <w:tc>
          <w:tcPr>
            <w:tcW w:w="782" w:type="pct"/>
            <w:shd w:val="clear" w:color="auto" w:fill="auto"/>
            <w:noWrap/>
            <w:vAlign w:val="center"/>
            <w:hideMark/>
          </w:tcPr>
          <w:p w14:paraId="0AF41838" w14:textId="7317BCC5" w:rsidR="00A65682" w:rsidRPr="00186B01" w:rsidRDefault="00A65682" w:rsidP="00333904">
            <w:pPr>
              <w:jc w:val="center"/>
              <w:rPr>
                <w:rFonts w:ascii="宋体" w:eastAsia="宋体" w:hAnsi="宋体"/>
              </w:rPr>
            </w:pPr>
            <w:r>
              <w:rPr>
                <w:rFonts w:ascii="楷体" w:eastAsia="楷体" w:hAnsi="楷体" w:hint="eastAsia"/>
                <w:color w:val="000000"/>
              </w:rPr>
              <w:t>3600</w:t>
            </w:r>
          </w:p>
        </w:tc>
        <w:tc>
          <w:tcPr>
            <w:tcW w:w="682" w:type="pct"/>
            <w:shd w:val="clear" w:color="auto" w:fill="auto"/>
            <w:noWrap/>
            <w:vAlign w:val="center"/>
            <w:hideMark/>
          </w:tcPr>
          <w:p w14:paraId="5151E373" w14:textId="4E0ED163" w:rsidR="00A65682" w:rsidRPr="00186B01" w:rsidRDefault="00A65682"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4D8F9B14" w14:textId="77777777" w:rsidR="00A65682" w:rsidRPr="00186B01" w:rsidRDefault="00A65682" w:rsidP="00333904">
            <w:pPr>
              <w:jc w:val="center"/>
              <w:rPr>
                <w:rFonts w:ascii="宋体" w:eastAsia="宋体" w:hAnsi="宋体"/>
              </w:rPr>
            </w:pPr>
          </w:p>
        </w:tc>
      </w:tr>
      <w:tr w:rsidR="00A65682" w:rsidRPr="00186B01" w14:paraId="36EEC2C6" w14:textId="77777777" w:rsidTr="00A65682">
        <w:trPr>
          <w:trHeight w:val="454"/>
        </w:trPr>
        <w:tc>
          <w:tcPr>
            <w:tcW w:w="373" w:type="pct"/>
            <w:shd w:val="clear" w:color="auto" w:fill="auto"/>
            <w:noWrap/>
            <w:vAlign w:val="center"/>
          </w:tcPr>
          <w:p w14:paraId="59526FD3"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Calibri"/>
                <w:color w:val="000000"/>
              </w:rPr>
              <w:t>1.2</w:t>
            </w:r>
          </w:p>
        </w:tc>
        <w:tc>
          <w:tcPr>
            <w:tcW w:w="1485" w:type="pct"/>
            <w:shd w:val="clear" w:color="auto" w:fill="auto"/>
            <w:noWrap/>
            <w:vAlign w:val="center"/>
          </w:tcPr>
          <w:p w14:paraId="4A98E1D2" w14:textId="77777777" w:rsidR="00A65682" w:rsidRPr="00186B01" w:rsidRDefault="00A65682" w:rsidP="00333904">
            <w:pPr>
              <w:jc w:val="center"/>
              <w:rPr>
                <w:rFonts w:ascii="宋体" w:eastAsia="宋体" w:hAnsi="宋体" w:cs="微软雅黑"/>
                <w:color w:val="000000"/>
              </w:rPr>
            </w:pPr>
            <w:r w:rsidRPr="00186B01">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70E48A02" w:rsidR="00A65682" w:rsidRPr="00186B01" w:rsidRDefault="00A65682" w:rsidP="00333904">
            <w:pPr>
              <w:jc w:val="center"/>
              <w:rPr>
                <w:rFonts w:ascii="宋体" w:eastAsia="宋体" w:hAnsi="宋体" w:cs="Calibri"/>
                <w:color w:val="000000"/>
              </w:rPr>
            </w:pPr>
            <w:r>
              <w:rPr>
                <w:rFonts w:ascii="宋体" w:eastAsia="宋体" w:hAnsi="宋体" w:cs="Calibri" w:hint="eastAsia"/>
                <w:color w:val="000000"/>
              </w:rPr>
              <w:t>1</w:t>
            </w:r>
            <w:r>
              <w:rPr>
                <w:rFonts w:ascii="宋体" w:eastAsia="宋体" w:hAnsi="宋体" w:cs="Calibri"/>
                <w:color w:val="000000"/>
              </w:rPr>
              <w:t>0</w:t>
            </w:r>
          </w:p>
        </w:tc>
        <w:tc>
          <w:tcPr>
            <w:tcW w:w="782" w:type="pct"/>
            <w:shd w:val="clear" w:color="auto" w:fill="auto"/>
            <w:noWrap/>
            <w:vAlign w:val="center"/>
          </w:tcPr>
          <w:p w14:paraId="5D019C38" w14:textId="6D8D807C" w:rsidR="00A65682" w:rsidRPr="00186B01" w:rsidRDefault="00A65682" w:rsidP="00333904">
            <w:pPr>
              <w:jc w:val="center"/>
              <w:rPr>
                <w:rFonts w:ascii="宋体" w:eastAsia="宋体" w:hAnsi="宋体"/>
              </w:rPr>
            </w:pPr>
            <w:r>
              <w:rPr>
                <w:rFonts w:ascii="楷体" w:eastAsia="楷体" w:hAnsi="楷体" w:hint="eastAsia"/>
                <w:color w:val="000000"/>
              </w:rPr>
              <w:t>360</w:t>
            </w:r>
          </w:p>
        </w:tc>
        <w:tc>
          <w:tcPr>
            <w:tcW w:w="682" w:type="pct"/>
            <w:shd w:val="clear" w:color="auto" w:fill="auto"/>
            <w:noWrap/>
            <w:vAlign w:val="center"/>
          </w:tcPr>
          <w:p w14:paraId="21D3017D" w14:textId="2983AB31" w:rsidR="00A65682" w:rsidRPr="003B75FD" w:rsidRDefault="00A65682" w:rsidP="00333904">
            <w:pPr>
              <w:jc w:val="center"/>
              <w:rPr>
                <w:rFonts w:ascii="宋体" w:eastAsia="宋体" w:hAnsi="宋体"/>
                <w:b/>
                <w:bCs/>
              </w:rPr>
            </w:pPr>
            <w:r>
              <w:rPr>
                <w:rFonts w:ascii="宋体" w:eastAsia="宋体" w:hAnsi="宋体" w:hint="eastAsia"/>
              </w:rPr>
              <w:t>元/平方米</w:t>
            </w:r>
          </w:p>
        </w:tc>
        <w:tc>
          <w:tcPr>
            <w:tcW w:w="985" w:type="pct"/>
            <w:shd w:val="clear" w:color="auto" w:fill="auto"/>
            <w:noWrap/>
            <w:vAlign w:val="center"/>
          </w:tcPr>
          <w:p w14:paraId="36ECD687" w14:textId="77777777" w:rsidR="00A65682" w:rsidRPr="00186B01" w:rsidRDefault="00A65682" w:rsidP="00333904">
            <w:pPr>
              <w:jc w:val="center"/>
              <w:rPr>
                <w:rFonts w:ascii="宋体" w:eastAsia="宋体" w:hAnsi="宋体"/>
              </w:rPr>
            </w:pPr>
          </w:p>
        </w:tc>
      </w:tr>
      <w:tr w:rsidR="00A65682" w:rsidRPr="00186B01" w14:paraId="26AB4CA6" w14:textId="77777777" w:rsidTr="00A65682">
        <w:trPr>
          <w:trHeight w:val="454"/>
        </w:trPr>
        <w:tc>
          <w:tcPr>
            <w:tcW w:w="373" w:type="pct"/>
            <w:shd w:val="clear" w:color="auto" w:fill="auto"/>
            <w:noWrap/>
            <w:vAlign w:val="center"/>
            <w:hideMark/>
          </w:tcPr>
          <w:p w14:paraId="00B2F595"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Calibri"/>
                <w:color w:val="000000"/>
              </w:rPr>
              <w:t>1.3</w:t>
            </w:r>
          </w:p>
        </w:tc>
        <w:tc>
          <w:tcPr>
            <w:tcW w:w="1485" w:type="pct"/>
            <w:shd w:val="clear" w:color="auto" w:fill="auto"/>
            <w:noWrap/>
            <w:vAlign w:val="center"/>
            <w:hideMark/>
          </w:tcPr>
          <w:p w14:paraId="6C840BD3"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3D841F9A" w:rsidR="00A65682" w:rsidRPr="00186B01" w:rsidRDefault="00A65682" w:rsidP="00333904">
            <w:pPr>
              <w:jc w:val="center"/>
              <w:rPr>
                <w:rFonts w:ascii="宋体" w:eastAsia="宋体" w:hAnsi="宋体" w:cs="Calibri"/>
                <w:color w:val="000000"/>
              </w:rPr>
            </w:pPr>
            <w:r>
              <w:rPr>
                <w:rFonts w:ascii="宋体" w:eastAsia="宋体" w:hAnsi="宋体" w:cs="Calibri" w:hint="eastAsia"/>
                <w:color w:val="000000"/>
              </w:rPr>
              <w:t>0</w:t>
            </w:r>
          </w:p>
        </w:tc>
        <w:tc>
          <w:tcPr>
            <w:tcW w:w="782" w:type="pct"/>
            <w:shd w:val="clear" w:color="auto" w:fill="auto"/>
            <w:noWrap/>
            <w:vAlign w:val="center"/>
            <w:hideMark/>
          </w:tcPr>
          <w:p w14:paraId="7C52927B" w14:textId="1F80DE6F" w:rsidR="00A65682" w:rsidRPr="00186B01" w:rsidRDefault="00A65682" w:rsidP="00333904">
            <w:pPr>
              <w:jc w:val="center"/>
              <w:rPr>
                <w:rFonts w:ascii="宋体" w:eastAsia="宋体" w:hAnsi="宋体"/>
              </w:rPr>
            </w:pPr>
            <w:r>
              <w:rPr>
                <w:rFonts w:ascii="楷体" w:eastAsia="楷体" w:hAnsi="楷体" w:hint="eastAsia"/>
                <w:color w:val="000000"/>
              </w:rPr>
              <w:t>0</w:t>
            </w:r>
          </w:p>
        </w:tc>
        <w:tc>
          <w:tcPr>
            <w:tcW w:w="682" w:type="pct"/>
            <w:shd w:val="clear" w:color="auto" w:fill="auto"/>
            <w:noWrap/>
            <w:vAlign w:val="center"/>
            <w:hideMark/>
          </w:tcPr>
          <w:p w14:paraId="06CA834E" w14:textId="3B4B43AE" w:rsidR="00A65682" w:rsidRPr="00186B01" w:rsidRDefault="00A65682"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221BFC50" w14:textId="77777777" w:rsidR="00A65682" w:rsidRPr="00186B01" w:rsidRDefault="00A65682" w:rsidP="00333904">
            <w:pPr>
              <w:jc w:val="center"/>
              <w:rPr>
                <w:rFonts w:ascii="宋体" w:eastAsia="宋体" w:hAnsi="宋体"/>
              </w:rPr>
            </w:pPr>
          </w:p>
        </w:tc>
      </w:tr>
      <w:tr w:rsidR="00A65682" w:rsidRPr="00186B01" w14:paraId="48928126" w14:textId="77777777" w:rsidTr="00A65682">
        <w:trPr>
          <w:trHeight w:val="454"/>
        </w:trPr>
        <w:tc>
          <w:tcPr>
            <w:tcW w:w="373" w:type="pct"/>
            <w:shd w:val="clear" w:color="auto" w:fill="auto"/>
            <w:noWrap/>
            <w:vAlign w:val="center"/>
            <w:hideMark/>
          </w:tcPr>
          <w:p w14:paraId="14A85001"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Calibri"/>
                <w:color w:val="000000"/>
              </w:rPr>
              <w:t>1.4</w:t>
            </w:r>
          </w:p>
        </w:tc>
        <w:tc>
          <w:tcPr>
            <w:tcW w:w="1485" w:type="pct"/>
            <w:shd w:val="clear" w:color="auto" w:fill="auto"/>
            <w:noWrap/>
            <w:vAlign w:val="center"/>
            <w:hideMark/>
          </w:tcPr>
          <w:p w14:paraId="1811E5B9" w14:textId="77777777" w:rsidR="00A65682" w:rsidRPr="00186B01" w:rsidRDefault="00A65682" w:rsidP="00333904">
            <w:pPr>
              <w:jc w:val="center"/>
              <w:rPr>
                <w:rFonts w:ascii="宋体" w:eastAsia="宋体" w:hAnsi="宋体" w:cs="Calibri"/>
                <w:color w:val="000000"/>
              </w:rPr>
            </w:pPr>
            <w:r w:rsidRPr="00186B01">
              <w:rPr>
                <w:rFonts w:ascii="宋体" w:eastAsia="宋体" w:hAnsi="宋体" w:cs="微软雅黑" w:hint="eastAsia"/>
                <w:color w:val="000000"/>
              </w:rPr>
              <w:t>开发前期费</w:t>
            </w:r>
          </w:p>
        </w:tc>
        <w:tc>
          <w:tcPr>
            <w:tcW w:w="693" w:type="pct"/>
            <w:shd w:val="clear" w:color="auto" w:fill="auto"/>
            <w:noWrap/>
            <w:vAlign w:val="center"/>
            <w:hideMark/>
          </w:tcPr>
          <w:p w14:paraId="01A695E5" w14:textId="7B2E0D5D" w:rsidR="00A65682" w:rsidRPr="00186B01" w:rsidRDefault="00857C68" w:rsidP="00333904">
            <w:pPr>
              <w:jc w:val="center"/>
              <w:rPr>
                <w:rFonts w:ascii="宋体" w:eastAsia="宋体" w:hAnsi="宋体" w:cs="Calibri"/>
                <w:color w:val="000000"/>
              </w:rPr>
            </w:pPr>
            <w:r>
              <w:rPr>
                <w:rFonts w:ascii="宋体" w:eastAsia="宋体" w:hAnsi="宋体" w:cs="Calibri" w:hint="eastAsia"/>
                <w:color w:val="000000"/>
              </w:rPr>
              <w:t>5</w:t>
            </w:r>
          </w:p>
        </w:tc>
        <w:tc>
          <w:tcPr>
            <w:tcW w:w="782" w:type="pct"/>
            <w:shd w:val="clear" w:color="auto" w:fill="auto"/>
            <w:noWrap/>
            <w:vAlign w:val="center"/>
            <w:hideMark/>
          </w:tcPr>
          <w:p w14:paraId="6ED121B2" w14:textId="52578FB4" w:rsidR="00A65682" w:rsidRPr="00186B01" w:rsidRDefault="00A65682" w:rsidP="00333904">
            <w:pPr>
              <w:jc w:val="center"/>
              <w:rPr>
                <w:rFonts w:ascii="宋体" w:eastAsia="宋体" w:hAnsi="宋体"/>
              </w:rPr>
            </w:pPr>
            <w:r>
              <w:rPr>
                <w:rFonts w:ascii="楷体" w:eastAsia="楷体" w:hAnsi="楷体" w:hint="eastAsia"/>
                <w:color w:val="000000"/>
              </w:rPr>
              <w:t>180</w:t>
            </w:r>
          </w:p>
        </w:tc>
        <w:tc>
          <w:tcPr>
            <w:tcW w:w="682" w:type="pct"/>
            <w:shd w:val="clear" w:color="auto" w:fill="auto"/>
            <w:noWrap/>
            <w:vAlign w:val="center"/>
            <w:hideMark/>
          </w:tcPr>
          <w:p w14:paraId="680689A5" w14:textId="51702B9F" w:rsidR="00A65682" w:rsidRPr="00186B01" w:rsidRDefault="00A65682"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5DDB7E8B" w14:textId="77777777" w:rsidR="00A65682" w:rsidRPr="00186B01" w:rsidRDefault="00A65682" w:rsidP="00333904">
            <w:pPr>
              <w:jc w:val="center"/>
              <w:rPr>
                <w:rFonts w:ascii="宋体" w:eastAsia="宋体" w:hAnsi="宋体"/>
              </w:rPr>
            </w:pPr>
          </w:p>
        </w:tc>
      </w:tr>
      <w:tr w:rsidR="00A65682" w:rsidRPr="00186B01" w14:paraId="1455A42F" w14:textId="77777777" w:rsidTr="00A65682">
        <w:trPr>
          <w:trHeight w:val="454"/>
        </w:trPr>
        <w:tc>
          <w:tcPr>
            <w:tcW w:w="373" w:type="pct"/>
            <w:shd w:val="clear" w:color="auto" w:fill="auto"/>
            <w:noWrap/>
            <w:vAlign w:val="center"/>
          </w:tcPr>
          <w:p w14:paraId="377162CD" w14:textId="77777777" w:rsidR="00A65682" w:rsidRPr="00186B01" w:rsidRDefault="00A65682" w:rsidP="007D41E7">
            <w:pPr>
              <w:jc w:val="center"/>
              <w:rPr>
                <w:rFonts w:ascii="宋体" w:eastAsia="宋体" w:hAnsi="宋体" w:cs="Calibri"/>
                <w:color w:val="000000"/>
              </w:rPr>
            </w:pPr>
            <w:r w:rsidRPr="00186B01">
              <w:rPr>
                <w:rFonts w:ascii="宋体" w:eastAsia="宋体" w:hAnsi="宋体" w:cs="Calibri"/>
                <w:color w:val="000000"/>
              </w:rPr>
              <w:t>1.5</w:t>
            </w:r>
          </w:p>
        </w:tc>
        <w:tc>
          <w:tcPr>
            <w:tcW w:w="1485" w:type="pct"/>
            <w:shd w:val="clear" w:color="auto" w:fill="auto"/>
            <w:noWrap/>
            <w:vAlign w:val="center"/>
          </w:tcPr>
          <w:p w14:paraId="13E81DB4" w14:textId="77777777" w:rsidR="00A65682" w:rsidRPr="00186B01" w:rsidRDefault="00A65682" w:rsidP="007D41E7">
            <w:pPr>
              <w:jc w:val="center"/>
              <w:rPr>
                <w:rFonts w:ascii="宋体" w:eastAsia="宋体" w:hAnsi="宋体" w:cs="微软雅黑"/>
                <w:color w:val="000000"/>
              </w:rPr>
            </w:pPr>
            <w:r w:rsidRPr="00186B01">
              <w:rPr>
                <w:rFonts w:ascii="宋体" w:eastAsia="宋体" w:hAnsi="宋体" w:cs="微软雅黑" w:hint="eastAsia"/>
                <w:color w:val="000000"/>
              </w:rPr>
              <w:t>其他费用</w:t>
            </w:r>
          </w:p>
        </w:tc>
        <w:tc>
          <w:tcPr>
            <w:tcW w:w="693" w:type="pct"/>
            <w:shd w:val="clear" w:color="auto" w:fill="auto"/>
            <w:noWrap/>
            <w:vAlign w:val="center"/>
          </w:tcPr>
          <w:p w14:paraId="4AC843F4" w14:textId="598ACDDF" w:rsidR="00A65682" w:rsidRPr="00186B01" w:rsidRDefault="00857C68" w:rsidP="007D41E7">
            <w:pPr>
              <w:jc w:val="center"/>
              <w:rPr>
                <w:rFonts w:ascii="宋体" w:eastAsia="宋体" w:hAnsi="宋体" w:cs="Calibri"/>
                <w:color w:val="000000"/>
              </w:rPr>
            </w:pPr>
            <w:r>
              <w:rPr>
                <w:rFonts w:ascii="楷体" w:eastAsia="楷体" w:hAnsi="楷体" w:hint="eastAsia"/>
                <w:color w:val="000000"/>
              </w:rPr>
              <w:t>3</w:t>
            </w:r>
          </w:p>
        </w:tc>
        <w:tc>
          <w:tcPr>
            <w:tcW w:w="782" w:type="pct"/>
            <w:shd w:val="clear" w:color="auto" w:fill="auto"/>
            <w:noWrap/>
            <w:vAlign w:val="center"/>
          </w:tcPr>
          <w:p w14:paraId="7FE3BF01" w14:textId="5F092D68" w:rsidR="00A65682" w:rsidRPr="00186B01" w:rsidRDefault="00A65682" w:rsidP="007D41E7">
            <w:pPr>
              <w:jc w:val="center"/>
              <w:rPr>
                <w:rFonts w:ascii="宋体" w:eastAsia="宋体" w:hAnsi="宋体"/>
              </w:rPr>
            </w:pPr>
            <w:r>
              <w:rPr>
                <w:rFonts w:ascii="楷体" w:eastAsia="楷体" w:hAnsi="楷体" w:hint="eastAsia"/>
                <w:color w:val="000000"/>
              </w:rPr>
              <w:t>108</w:t>
            </w:r>
          </w:p>
        </w:tc>
        <w:tc>
          <w:tcPr>
            <w:tcW w:w="682" w:type="pct"/>
            <w:shd w:val="clear" w:color="auto" w:fill="auto"/>
            <w:noWrap/>
            <w:vAlign w:val="center"/>
          </w:tcPr>
          <w:p w14:paraId="5F23819F" w14:textId="5746628E" w:rsidR="00A65682" w:rsidRPr="00186B01" w:rsidRDefault="00A65682" w:rsidP="007D41E7">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tcPr>
          <w:p w14:paraId="70309F21" w14:textId="77777777" w:rsidR="00A65682" w:rsidRPr="00186B01" w:rsidRDefault="00A65682" w:rsidP="007D41E7">
            <w:pPr>
              <w:jc w:val="center"/>
              <w:rPr>
                <w:rFonts w:ascii="宋体" w:eastAsia="宋体" w:hAnsi="宋体"/>
              </w:rPr>
            </w:pPr>
          </w:p>
        </w:tc>
      </w:tr>
      <w:tr w:rsidR="00A65682" w:rsidRPr="00186B01" w14:paraId="5DC82415" w14:textId="77777777" w:rsidTr="00A65682">
        <w:trPr>
          <w:trHeight w:val="454"/>
        </w:trPr>
        <w:tc>
          <w:tcPr>
            <w:tcW w:w="373" w:type="pct"/>
            <w:shd w:val="clear" w:color="auto" w:fill="auto"/>
            <w:noWrap/>
            <w:vAlign w:val="center"/>
            <w:hideMark/>
          </w:tcPr>
          <w:p w14:paraId="348867D5" w14:textId="77777777" w:rsidR="00A65682" w:rsidRPr="00186B01" w:rsidRDefault="00A65682" w:rsidP="007D41E7">
            <w:pPr>
              <w:jc w:val="center"/>
              <w:rPr>
                <w:rFonts w:ascii="宋体" w:eastAsia="宋体" w:hAnsi="宋体" w:cs="Calibri"/>
                <w:color w:val="000000"/>
              </w:rPr>
            </w:pPr>
            <w:r w:rsidRPr="00186B01">
              <w:rPr>
                <w:rFonts w:ascii="宋体" w:eastAsia="宋体" w:hAnsi="宋体" w:cs="Calibri"/>
                <w:color w:val="000000"/>
              </w:rPr>
              <w:t>2</w:t>
            </w:r>
          </w:p>
        </w:tc>
        <w:tc>
          <w:tcPr>
            <w:tcW w:w="1485" w:type="pct"/>
            <w:shd w:val="clear" w:color="auto" w:fill="auto"/>
            <w:noWrap/>
            <w:vAlign w:val="center"/>
            <w:hideMark/>
          </w:tcPr>
          <w:p w14:paraId="7004182A" w14:textId="77777777" w:rsidR="00A65682" w:rsidRPr="00186B01" w:rsidRDefault="00A65682" w:rsidP="007D41E7">
            <w:pPr>
              <w:jc w:val="center"/>
              <w:rPr>
                <w:rFonts w:ascii="宋体" w:eastAsia="宋体" w:hAnsi="宋体" w:cs="Calibri"/>
                <w:color w:val="000000"/>
              </w:rPr>
            </w:pPr>
            <w:r w:rsidRPr="00186B01">
              <w:rPr>
                <w:rFonts w:ascii="宋体" w:eastAsia="宋体" w:hAnsi="宋体" w:cs="微软雅黑" w:hint="eastAsia"/>
                <w:color w:val="000000"/>
              </w:rPr>
              <w:t>管理费用</w:t>
            </w:r>
          </w:p>
        </w:tc>
        <w:tc>
          <w:tcPr>
            <w:tcW w:w="693" w:type="pct"/>
            <w:shd w:val="clear" w:color="auto" w:fill="auto"/>
            <w:noWrap/>
            <w:vAlign w:val="center"/>
            <w:hideMark/>
          </w:tcPr>
          <w:p w14:paraId="681FEF87" w14:textId="1411BE3D" w:rsidR="00A65682" w:rsidRPr="00186B01" w:rsidRDefault="00857C68" w:rsidP="007D41E7">
            <w:pPr>
              <w:jc w:val="center"/>
              <w:rPr>
                <w:rFonts w:ascii="宋体" w:eastAsia="宋体" w:hAnsi="宋体" w:cs="Calibri"/>
                <w:color w:val="000000"/>
              </w:rPr>
            </w:pPr>
            <w:r>
              <w:rPr>
                <w:rFonts w:ascii="楷体" w:eastAsia="楷体" w:hAnsi="楷体" w:hint="eastAsia"/>
                <w:color w:val="000000"/>
              </w:rPr>
              <w:t>2</w:t>
            </w:r>
          </w:p>
        </w:tc>
        <w:tc>
          <w:tcPr>
            <w:tcW w:w="782" w:type="pct"/>
            <w:shd w:val="clear" w:color="auto" w:fill="auto"/>
            <w:noWrap/>
            <w:vAlign w:val="center"/>
            <w:hideMark/>
          </w:tcPr>
          <w:p w14:paraId="2C34FA04" w14:textId="23FBB1F6" w:rsidR="00A65682" w:rsidRPr="00186B01" w:rsidRDefault="00A65682" w:rsidP="007D41E7">
            <w:pPr>
              <w:jc w:val="center"/>
              <w:rPr>
                <w:rFonts w:ascii="宋体" w:eastAsia="宋体" w:hAnsi="宋体"/>
              </w:rPr>
            </w:pPr>
            <w:r>
              <w:rPr>
                <w:rFonts w:ascii="楷体" w:eastAsia="楷体" w:hAnsi="楷体" w:hint="eastAsia"/>
                <w:color w:val="000000"/>
              </w:rPr>
              <w:t>84.96</w:t>
            </w:r>
          </w:p>
        </w:tc>
        <w:tc>
          <w:tcPr>
            <w:tcW w:w="682" w:type="pct"/>
            <w:shd w:val="clear" w:color="auto" w:fill="auto"/>
            <w:noWrap/>
            <w:vAlign w:val="center"/>
            <w:hideMark/>
          </w:tcPr>
          <w:p w14:paraId="07683B7B" w14:textId="423FBBBA" w:rsidR="00A65682" w:rsidRPr="00186B01" w:rsidRDefault="00A65682" w:rsidP="007D41E7">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44BE90DC" w14:textId="77777777" w:rsidR="00A65682" w:rsidRPr="00186B01" w:rsidRDefault="00A65682" w:rsidP="007D41E7">
            <w:pPr>
              <w:jc w:val="center"/>
              <w:rPr>
                <w:rFonts w:ascii="宋体" w:eastAsia="宋体" w:hAnsi="宋体"/>
              </w:rPr>
            </w:pPr>
          </w:p>
        </w:tc>
      </w:tr>
      <w:tr w:rsidR="00A65682" w:rsidRPr="00186B01" w14:paraId="012C1006" w14:textId="77777777" w:rsidTr="00A65682">
        <w:trPr>
          <w:trHeight w:val="454"/>
        </w:trPr>
        <w:tc>
          <w:tcPr>
            <w:tcW w:w="373" w:type="pct"/>
            <w:shd w:val="clear" w:color="auto" w:fill="auto"/>
            <w:noWrap/>
            <w:vAlign w:val="center"/>
            <w:hideMark/>
          </w:tcPr>
          <w:p w14:paraId="621D2380" w14:textId="77777777" w:rsidR="00A65682" w:rsidRPr="00186B01" w:rsidRDefault="00A65682" w:rsidP="007D41E7">
            <w:pPr>
              <w:jc w:val="center"/>
              <w:rPr>
                <w:rFonts w:ascii="宋体" w:eastAsia="宋体" w:hAnsi="宋体" w:cs="Calibri"/>
                <w:color w:val="000000"/>
              </w:rPr>
            </w:pPr>
            <w:r w:rsidRPr="00186B01">
              <w:rPr>
                <w:rFonts w:ascii="宋体" w:eastAsia="宋体" w:hAnsi="宋体" w:cs="Calibri"/>
                <w:color w:val="000000"/>
              </w:rPr>
              <w:t>3</w:t>
            </w:r>
          </w:p>
        </w:tc>
        <w:tc>
          <w:tcPr>
            <w:tcW w:w="1485" w:type="pct"/>
            <w:shd w:val="clear" w:color="auto" w:fill="auto"/>
            <w:noWrap/>
            <w:vAlign w:val="center"/>
            <w:hideMark/>
          </w:tcPr>
          <w:p w14:paraId="12E7D898" w14:textId="77777777" w:rsidR="00A65682" w:rsidRPr="00186B01" w:rsidRDefault="00A65682" w:rsidP="007D41E7">
            <w:pPr>
              <w:jc w:val="center"/>
              <w:rPr>
                <w:rFonts w:ascii="宋体" w:eastAsia="宋体" w:hAnsi="宋体" w:cs="Calibri"/>
                <w:color w:val="000000"/>
              </w:rPr>
            </w:pPr>
            <w:r w:rsidRPr="00186B01">
              <w:rPr>
                <w:rFonts w:ascii="宋体" w:eastAsia="宋体" w:hAnsi="宋体" w:cs="微软雅黑" w:hint="eastAsia"/>
                <w:color w:val="000000"/>
              </w:rPr>
              <w:t>投资利息</w:t>
            </w:r>
          </w:p>
        </w:tc>
        <w:tc>
          <w:tcPr>
            <w:tcW w:w="693" w:type="pct"/>
            <w:shd w:val="clear" w:color="auto" w:fill="auto"/>
            <w:noWrap/>
            <w:vAlign w:val="center"/>
            <w:hideMark/>
          </w:tcPr>
          <w:p w14:paraId="636CF2B1" w14:textId="18D5C38F" w:rsidR="00A65682" w:rsidRPr="00186B01" w:rsidRDefault="00A65682" w:rsidP="007D41E7">
            <w:pPr>
              <w:jc w:val="center"/>
              <w:rPr>
                <w:rFonts w:ascii="宋体" w:eastAsia="宋体" w:hAnsi="宋体" w:cs="Calibri"/>
                <w:color w:val="000000"/>
              </w:rPr>
            </w:pPr>
            <w:r>
              <w:rPr>
                <w:rFonts w:ascii="楷体" w:eastAsia="楷体" w:hAnsi="楷体" w:hint="eastAsia"/>
                <w:color w:val="000000"/>
              </w:rPr>
              <w:t>4.8</w:t>
            </w:r>
          </w:p>
        </w:tc>
        <w:tc>
          <w:tcPr>
            <w:tcW w:w="782" w:type="pct"/>
            <w:shd w:val="clear" w:color="auto" w:fill="auto"/>
            <w:noWrap/>
            <w:vAlign w:val="center"/>
            <w:hideMark/>
          </w:tcPr>
          <w:p w14:paraId="65A76855" w14:textId="7D29477A" w:rsidR="00A65682" w:rsidRPr="00186B01" w:rsidRDefault="00A65682" w:rsidP="007D41E7">
            <w:pPr>
              <w:jc w:val="center"/>
              <w:rPr>
                <w:rFonts w:ascii="宋体" w:eastAsia="宋体" w:hAnsi="宋体"/>
              </w:rPr>
            </w:pPr>
            <w:r>
              <w:rPr>
                <w:rFonts w:ascii="楷体" w:eastAsia="楷体" w:hAnsi="楷体" w:hint="eastAsia"/>
                <w:color w:val="000000"/>
              </w:rPr>
              <w:t>207.98</w:t>
            </w:r>
          </w:p>
        </w:tc>
        <w:tc>
          <w:tcPr>
            <w:tcW w:w="682" w:type="pct"/>
            <w:shd w:val="clear" w:color="auto" w:fill="auto"/>
            <w:noWrap/>
            <w:vAlign w:val="center"/>
            <w:hideMark/>
          </w:tcPr>
          <w:p w14:paraId="625A84A1" w14:textId="221195C1" w:rsidR="00A65682" w:rsidRPr="00186B01" w:rsidRDefault="00A65682" w:rsidP="007D41E7">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459F0914" w14:textId="77777777" w:rsidR="00A65682" w:rsidRPr="00186B01" w:rsidRDefault="00A65682" w:rsidP="007D41E7">
            <w:pPr>
              <w:jc w:val="center"/>
              <w:rPr>
                <w:rFonts w:ascii="宋体" w:eastAsia="宋体" w:hAnsi="宋体"/>
              </w:rPr>
            </w:pPr>
          </w:p>
        </w:tc>
      </w:tr>
      <w:tr w:rsidR="003B75FD" w:rsidRPr="00186B01" w14:paraId="69866DC3" w14:textId="77777777" w:rsidTr="007D41E7">
        <w:trPr>
          <w:trHeight w:val="454"/>
        </w:trPr>
        <w:tc>
          <w:tcPr>
            <w:tcW w:w="1858" w:type="pct"/>
            <w:gridSpan w:val="2"/>
            <w:shd w:val="clear" w:color="auto" w:fill="auto"/>
            <w:noWrap/>
            <w:vAlign w:val="center"/>
          </w:tcPr>
          <w:p w14:paraId="126F5BCC" w14:textId="77777777" w:rsidR="003B75FD" w:rsidRPr="00186B01" w:rsidRDefault="003B75FD" w:rsidP="00333904">
            <w:pPr>
              <w:jc w:val="center"/>
              <w:rPr>
                <w:rFonts w:ascii="宋体" w:eastAsia="宋体" w:hAnsi="宋体" w:cs="微软雅黑"/>
                <w:color w:val="000000"/>
              </w:rPr>
            </w:pPr>
            <w:r w:rsidRPr="00186B01">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186B01" w:rsidRDefault="003B75FD" w:rsidP="00333904">
            <w:pPr>
              <w:jc w:val="center"/>
              <w:rPr>
                <w:rFonts w:ascii="宋体" w:eastAsia="宋体" w:hAnsi="宋体" w:cs="Calibri"/>
                <w:color w:val="000000"/>
              </w:rPr>
            </w:pPr>
            <w:r>
              <w:rPr>
                <w:rFonts w:ascii="宋体" w:eastAsia="宋体" w:hAnsi="宋体" w:cs="Calibri"/>
                <w:color w:val="000000"/>
              </w:rPr>
              <w:t>/</w:t>
            </w:r>
          </w:p>
        </w:tc>
        <w:tc>
          <w:tcPr>
            <w:tcW w:w="782" w:type="pct"/>
            <w:shd w:val="clear" w:color="auto" w:fill="auto"/>
            <w:noWrap/>
            <w:vAlign w:val="center"/>
          </w:tcPr>
          <w:p w14:paraId="7BC50F81" w14:textId="05A5780B" w:rsidR="003B75FD" w:rsidRPr="00186B01" w:rsidRDefault="00857C68" w:rsidP="00333904">
            <w:pPr>
              <w:jc w:val="center"/>
              <w:rPr>
                <w:rFonts w:ascii="宋体" w:eastAsia="宋体" w:hAnsi="宋体"/>
              </w:rPr>
            </w:pPr>
            <w:r>
              <w:rPr>
                <w:rFonts w:ascii="宋体" w:eastAsia="宋体" w:hAnsi="宋体" w:hint="eastAsia"/>
              </w:rPr>
              <w:t>4540.94</w:t>
            </w:r>
          </w:p>
        </w:tc>
        <w:tc>
          <w:tcPr>
            <w:tcW w:w="682" w:type="pct"/>
            <w:shd w:val="clear" w:color="auto" w:fill="auto"/>
            <w:noWrap/>
            <w:vAlign w:val="center"/>
          </w:tcPr>
          <w:p w14:paraId="51F0D27B" w14:textId="17AAD605" w:rsidR="003B75FD" w:rsidRPr="00186B01" w:rsidRDefault="003B75FD"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tcPr>
          <w:p w14:paraId="1EC79406" w14:textId="77777777" w:rsidR="003B75FD" w:rsidRPr="00186B01" w:rsidRDefault="003B75FD" w:rsidP="00333904">
            <w:pPr>
              <w:jc w:val="center"/>
              <w:rPr>
                <w:rFonts w:ascii="宋体" w:eastAsia="宋体" w:hAnsi="宋体"/>
              </w:rPr>
            </w:pPr>
          </w:p>
        </w:tc>
      </w:tr>
      <w:tr w:rsidR="003B75FD" w:rsidRPr="00186B01" w14:paraId="3F06EEA8" w14:textId="77777777" w:rsidTr="00A65682">
        <w:trPr>
          <w:trHeight w:val="454"/>
        </w:trPr>
        <w:tc>
          <w:tcPr>
            <w:tcW w:w="373" w:type="pct"/>
            <w:shd w:val="clear" w:color="auto" w:fill="auto"/>
            <w:noWrap/>
            <w:vAlign w:val="center"/>
            <w:hideMark/>
          </w:tcPr>
          <w:p w14:paraId="652DCBE5"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color w:val="000000"/>
              </w:rPr>
              <w:t>4</w:t>
            </w:r>
          </w:p>
        </w:tc>
        <w:tc>
          <w:tcPr>
            <w:tcW w:w="1485" w:type="pct"/>
            <w:shd w:val="clear" w:color="auto" w:fill="auto"/>
            <w:noWrap/>
            <w:vAlign w:val="center"/>
            <w:hideMark/>
          </w:tcPr>
          <w:p w14:paraId="28F40C46"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hint="eastAsia"/>
                <w:color w:val="000000"/>
              </w:rPr>
              <w:t>房屋成新率</w:t>
            </w:r>
          </w:p>
        </w:tc>
        <w:tc>
          <w:tcPr>
            <w:tcW w:w="693" w:type="pct"/>
            <w:shd w:val="clear" w:color="auto" w:fill="auto"/>
            <w:noWrap/>
            <w:vAlign w:val="center"/>
            <w:hideMark/>
          </w:tcPr>
          <w:p w14:paraId="3587AB7A" w14:textId="0A7D21D7" w:rsidR="003B75FD" w:rsidRPr="00186B01" w:rsidRDefault="00A65682" w:rsidP="00333904">
            <w:pPr>
              <w:jc w:val="center"/>
              <w:rPr>
                <w:rFonts w:ascii="宋体" w:eastAsia="宋体" w:hAnsi="宋体" w:cs="Calibri"/>
                <w:color w:val="000000"/>
              </w:rPr>
            </w:pPr>
            <w:r>
              <w:rPr>
                <w:rFonts w:ascii="宋体" w:eastAsia="宋体" w:hAnsi="宋体" w:cs="Calibri" w:hint="eastAsia"/>
                <w:color w:val="000000"/>
              </w:rPr>
              <w:t>73.26</w:t>
            </w:r>
          </w:p>
        </w:tc>
        <w:tc>
          <w:tcPr>
            <w:tcW w:w="782" w:type="pct"/>
            <w:shd w:val="clear" w:color="auto" w:fill="auto"/>
            <w:noWrap/>
            <w:vAlign w:val="center"/>
            <w:hideMark/>
          </w:tcPr>
          <w:p w14:paraId="30CA3D30" w14:textId="51688B29" w:rsidR="003B75FD" w:rsidRPr="00186B01" w:rsidRDefault="003B75FD" w:rsidP="00333904">
            <w:pPr>
              <w:jc w:val="center"/>
              <w:rPr>
                <w:rFonts w:ascii="宋体" w:eastAsia="宋体" w:hAnsi="宋体"/>
              </w:rPr>
            </w:pPr>
            <w:r>
              <w:rPr>
                <w:rFonts w:ascii="宋体" w:eastAsia="宋体" w:hAnsi="宋体"/>
              </w:rPr>
              <w:t>/</w:t>
            </w:r>
          </w:p>
        </w:tc>
        <w:tc>
          <w:tcPr>
            <w:tcW w:w="682" w:type="pct"/>
            <w:shd w:val="clear" w:color="auto" w:fill="auto"/>
            <w:noWrap/>
            <w:vAlign w:val="center"/>
            <w:hideMark/>
          </w:tcPr>
          <w:p w14:paraId="599A3A6B" w14:textId="32AF908B" w:rsidR="003B75FD" w:rsidRPr="00186B01" w:rsidRDefault="003B75FD" w:rsidP="00333904">
            <w:pPr>
              <w:jc w:val="center"/>
              <w:rPr>
                <w:rFonts w:ascii="宋体" w:eastAsia="宋体" w:hAnsi="宋体"/>
              </w:rPr>
            </w:pPr>
            <w:r>
              <w:rPr>
                <w:rFonts w:ascii="宋体" w:eastAsia="宋体" w:hAnsi="宋体"/>
              </w:rPr>
              <w:t>/</w:t>
            </w:r>
          </w:p>
        </w:tc>
        <w:tc>
          <w:tcPr>
            <w:tcW w:w="985" w:type="pct"/>
            <w:shd w:val="clear" w:color="auto" w:fill="auto"/>
            <w:noWrap/>
            <w:vAlign w:val="center"/>
            <w:hideMark/>
          </w:tcPr>
          <w:p w14:paraId="0CC00EDD" w14:textId="77777777" w:rsidR="003B75FD" w:rsidRPr="00186B01" w:rsidRDefault="003B75FD" w:rsidP="00333904">
            <w:pPr>
              <w:jc w:val="center"/>
              <w:rPr>
                <w:rFonts w:ascii="宋体" w:eastAsia="宋体" w:hAnsi="宋体"/>
              </w:rPr>
            </w:pPr>
          </w:p>
        </w:tc>
      </w:tr>
      <w:tr w:rsidR="003B75FD" w:rsidRPr="00186B01" w14:paraId="3D288254" w14:textId="77777777" w:rsidTr="00A65682">
        <w:trPr>
          <w:trHeight w:val="454"/>
        </w:trPr>
        <w:tc>
          <w:tcPr>
            <w:tcW w:w="373" w:type="pct"/>
            <w:shd w:val="clear" w:color="auto" w:fill="auto"/>
            <w:noWrap/>
            <w:vAlign w:val="center"/>
          </w:tcPr>
          <w:p w14:paraId="07FE699E"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color w:val="000000"/>
              </w:rPr>
              <w:t>5</w:t>
            </w:r>
          </w:p>
        </w:tc>
        <w:tc>
          <w:tcPr>
            <w:tcW w:w="1485" w:type="pct"/>
            <w:shd w:val="clear" w:color="auto" w:fill="auto"/>
            <w:noWrap/>
            <w:vAlign w:val="center"/>
          </w:tcPr>
          <w:p w14:paraId="462689EC" w14:textId="77777777" w:rsidR="003B75FD" w:rsidRPr="00186B01"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186B01" w:rsidRDefault="003B75FD" w:rsidP="00333904">
            <w:pPr>
              <w:jc w:val="center"/>
              <w:rPr>
                <w:rFonts w:ascii="宋体" w:eastAsia="宋体" w:hAnsi="宋体" w:cs="Calibri"/>
                <w:color w:val="000000"/>
              </w:rPr>
            </w:pPr>
            <w:r>
              <w:rPr>
                <w:rFonts w:ascii="宋体" w:eastAsia="宋体" w:hAnsi="宋体" w:cs="Calibri"/>
                <w:color w:val="000000"/>
              </w:rPr>
              <w:t>/</w:t>
            </w:r>
          </w:p>
        </w:tc>
        <w:tc>
          <w:tcPr>
            <w:tcW w:w="782" w:type="pct"/>
            <w:shd w:val="clear" w:color="auto" w:fill="auto"/>
            <w:noWrap/>
            <w:vAlign w:val="center"/>
          </w:tcPr>
          <w:p w14:paraId="5FE45FD8" w14:textId="179A2C6C" w:rsidR="003B75FD" w:rsidRPr="00186B01" w:rsidRDefault="00857C68" w:rsidP="00333904">
            <w:pPr>
              <w:jc w:val="center"/>
              <w:rPr>
                <w:rFonts w:ascii="宋体" w:eastAsia="宋体" w:hAnsi="宋体"/>
              </w:rPr>
            </w:pPr>
            <w:r>
              <w:rPr>
                <w:rFonts w:ascii="宋体" w:eastAsia="宋体" w:hAnsi="宋体" w:hint="eastAsia"/>
              </w:rPr>
              <w:t>3326.69</w:t>
            </w:r>
          </w:p>
        </w:tc>
        <w:tc>
          <w:tcPr>
            <w:tcW w:w="682" w:type="pct"/>
            <w:shd w:val="clear" w:color="auto" w:fill="auto"/>
            <w:noWrap/>
            <w:vAlign w:val="center"/>
          </w:tcPr>
          <w:p w14:paraId="573DC3EC" w14:textId="4BBFE40A" w:rsidR="003B75FD" w:rsidRPr="00186B01" w:rsidRDefault="003B75FD"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tcPr>
          <w:p w14:paraId="7792287F" w14:textId="77777777" w:rsidR="003B75FD" w:rsidRPr="00186B01" w:rsidRDefault="003B75FD" w:rsidP="00333904">
            <w:pPr>
              <w:jc w:val="center"/>
              <w:rPr>
                <w:rFonts w:ascii="宋体" w:eastAsia="宋体" w:hAnsi="宋体"/>
              </w:rPr>
            </w:pPr>
          </w:p>
        </w:tc>
      </w:tr>
    </w:tbl>
    <w:p w14:paraId="561CA376"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（2）确定建筑物还原率</w:t>
      </w:r>
    </w:p>
    <w:p w14:paraId="23B7C2A1" w14:textId="35AF52DD"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根据房地产市场状况，</w:t>
      </w:r>
      <w:r>
        <w:rPr>
          <w:rFonts w:ascii="宋体" w:eastAsia="宋体" w:hAnsi="宋体" w:hint="eastAsia"/>
          <w:sz w:val="28"/>
          <w:szCs w:val="28"/>
        </w:rPr>
        <w:t>对</w:t>
      </w:r>
      <w:r w:rsidRPr="00186B01">
        <w:rPr>
          <w:rFonts w:ascii="宋体" w:eastAsia="宋体" w:hAnsi="宋体" w:hint="eastAsia"/>
          <w:sz w:val="28"/>
          <w:szCs w:val="28"/>
        </w:rPr>
        <w:t>建筑物还原率</w:t>
      </w:r>
      <w:r>
        <w:rPr>
          <w:rFonts w:ascii="宋体" w:eastAsia="宋体" w:hAnsi="宋体" w:hint="eastAsia"/>
          <w:sz w:val="28"/>
          <w:szCs w:val="28"/>
        </w:rPr>
        <w:t>取值</w:t>
      </w:r>
      <w:r w:rsidRPr="00186B01">
        <w:rPr>
          <w:rFonts w:ascii="宋体" w:eastAsia="宋体" w:hAnsi="宋体" w:hint="eastAsia"/>
          <w:sz w:val="28"/>
          <w:szCs w:val="28"/>
        </w:rPr>
        <w:t>。</w:t>
      </w:r>
    </w:p>
    <w:p w14:paraId="5BB26F61"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（3）确定房屋纯收益</w:t>
      </w:r>
    </w:p>
    <w:p w14:paraId="6767D4B9"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房屋纯收益=房屋现值×建筑物还原率</w:t>
      </w:r>
    </w:p>
    <w:p w14:paraId="15589A0C"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6、确定土地纯收益</w:t>
      </w:r>
    </w:p>
    <w:p w14:paraId="031A73DD"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土地纯收益=房地产纯收益-房屋纯收益。</w:t>
      </w:r>
    </w:p>
    <w:p w14:paraId="28DB8CED"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7、确定土地还原率</w:t>
      </w:r>
    </w:p>
    <w:p w14:paraId="09BA16F3"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选用安全利率加风险调整值法经分析确定土地还原率。</w:t>
      </w:r>
    </w:p>
    <w:p w14:paraId="430F3142"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8、测算土地收益价格</w:t>
      </w:r>
    </w:p>
    <w:p w14:paraId="38E187AB" w14:textId="77777777" w:rsidR="003B75FD" w:rsidRPr="00186B01" w:rsidRDefault="003B75FD" w:rsidP="003B75FD">
      <w:pPr>
        <w:jc w:val="center"/>
        <w:rPr>
          <w:rFonts w:ascii="宋体" w:eastAsia="宋体" w:hAnsi="宋体"/>
          <w:b/>
          <w:bCs/>
        </w:rPr>
      </w:pPr>
      <w:r w:rsidRPr="00186B01">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377"/>
        <w:gridCol w:w="1320"/>
        <w:gridCol w:w="1337"/>
        <w:gridCol w:w="1737"/>
        <w:gridCol w:w="2024"/>
      </w:tblGrid>
      <w:tr w:rsidR="003B75FD" w:rsidRPr="00186B01" w14:paraId="2F34B0C8" w14:textId="77777777" w:rsidTr="00D24DE5">
        <w:trPr>
          <w:trHeight w:val="454"/>
          <w:tblHeader/>
        </w:trPr>
        <w:tc>
          <w:tcPr>
            <w:tcW w:w="408" w:type="pct"/>
            <w:shd w:val="clear" w:color="auto" w:fill="auto"/>
            <w:noWrap/>
            <w:vAlign w:val="center"/>
            <w:hideMark/>
          </w:tcPr>
          <w:p w14:paraId="3F1E8B08"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序号</w:t>
            </w:r>
          </w:p>
        </w:tc>
        <w:tc>
          <w:tcPr>
            <w:tcW w:w="1241" w:type="pct"/>
            <w:shd w:val="clear" w:color="auto" w:fill="auto"/>
            <w:noWrap/>
            <w:vAlign w:val="center"/>
            <w:hideMark/>
          </w:tcPr>
          <w:p w14:paraId="11C87891"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项目</w:t>
            </w:r>
          </w:p>
        </w:tc>
        <w:tc>
          <w:tcPr>
            <w:tcW w:w="689" w:type="pct"/>
            <w:shd w:val="clear" w:color="auto" w:fill="auto"/>
            <w:noWrap/>
            <w:vAlign w:val="center"/>
            <w:hideMark/>
          </w:tcPr>
          <w:p w14:paraId="52C6112A"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费率（%）</w:t>
            </w:r>
          </w:p>
        </w:tc>
        <w:tc>
          <w:tcPr>
            <w:tcW w:w="698" w:type="pct"/>
            <w:shd w:val="clear" w:color="auto" w:fill="auto"/>
            <w:noWrap/>
            <w:vAlign w:val="center"/>
            <w:hideMark/>
          </w:tcPr>
          <w:p w14:paraId="138D64D5"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金额</w:t>
            </w:r>
          </w:p>
        </w:tc>
        <w:tc>
          <w:tcPr>
            <w:tcW w:w="907" w:type="pct"/>
            <w:shd w:val="clear" w:color="auto" w:fill="auto"/>
            <w:noWrap/>
            <w:vAlign w:val="center"/>
            <w:hideMark/>
          </w:tcPr>
          <w:p w14:paraId="3261FA6C"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057" w:type="pct"/>
            <w:shd w:val="clear" w:color="auto" w:fill="auto"/>
            <w:noWrap/>
            <w:vAlign w:val="center"/>
            <w:hideMark/>
          </w:tcPr>
          <w:p w14:paraId="73D0E02A"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hint="eastAsia"/>
                <w:color w:val="000000"/>
              </w:rPr>
              <w:t>备注</w:t>
            </w:r>
          </w:p>
        </w:tc>
      </w:tr>
      <w:tr w:rsidR="00A65682" w:rsidRPr="00186B01" w14:paraId="62B0FDCE" w14:textId="77777777" w:rsidTr="00D24DE5">
        <w:trPr>
          <w:trHeight w:val="454"/>
        </w:trPr>
        <w:tc>
          <w:tcPr>
            <w:tcW w:w="408" w:type="pct"/>
            <w:shd w:val="clear" w:color="auto" w:fill="auto"/>
            <w:noWrap/>
            <w:vAlign w:val="center"/>
            <w:hideMark/>
          </w:tcPr>
          <w:p w14:paraId="136EB683"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1</w:t>
            </w:r>
          </w:p>
        </w:tc>
        <w:tc>
          <w:tcPr>
            <w:tcW w:w="1241" w:type="pct"/>
            <w:shd w:val="clear" w:color="auto" w:fill="auto"/>
            <w:noWrap/>
            <w:vAlign w:val="center"/>
            <w:hideMark/>
          </w:tcPr>
          <w:p w14:paraId="195C6881" w14:textId="756C95C0"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首层</w:t>
            </w:r>
            <w:r w:rsidRPr="00186B01">
              <w:rPr>
                <w:rFonts w:ascii="宋体" w:eastAsia="宋体" w:hAnsi="宋体" w:cs="微软雅黑" w:hint="eastAsia"/>
                <w:color w:val="000000"/>
              </w:rPr>
              <w:t>房地产年总收益</w:t>
            </w:r>
          </w:p>
        </w:tc>
        <w:tc>
          <w:tcPr>
            <w:tcW w:w="689" w:type="pct"/>
            <w:shd w:val="clear" w:color="auto" w:fill="auto"/>
            <w:noWrap/>
            <w:vAlign w:val="center"/>
            <w:hideMark/>
          </w:tcPr>
          <w:p w14:paraId="0921D716" w14:textId="644AB91C"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72451FA3" w14:textId="2DD6ADA4"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1296.06</w:t>
            </w:r>
          </w:p>
        </w:tc>
        <w:tc>
          <w:tcPr>
            <w:tcW w:w="907" w:type="pct"/>
            <w:shd w:val="clear" w:color="auto" w:fill="auto"/>
            <w:noWrap/>
            <w:vAlign w:val="center"/>
            <w:hideMark/>
          </w:tcPr>
          <w:p w14:paraId="60DB9657" w14:textId="3CB0C38C" w:rsidR="00A65682" w:rsidRPr="00D24DE5" w:rsidRDefault="00A65682"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6323779F" w14:textId="77777777" w:rsidR="00A65682" w:rsidRPr="00186B01" w:rsidRDefault="00A65682" w:rsidP="00D24DE5">
            <w:pPr>
              <w:jc w:val="center"/>
              <w:rPr>
                <w:rFonts w:ascii="宋体" w:eastAsia="宋体" w:hAnsi="宋体"/>
              </w:rPr>
            </w:pPr>
          </w:p>
        </w:tc>
      </w:tr>
      <w:tr w:rsidR="00A65682" w:rsidRPr="00186B01" w14:paraId="7B8EF146" w14:textId="77777777" w:rsidTr="00D24DE5">
        <w:trPr>
          <w:trHeight w:val="454"/>
        </w:trPr>
        <w:tc>
          <w:tcPr>
            <w:tcW w:w="408" w:type="pct"/>
            <w:shd w:val="clear" w:color="auto" w:fill="auto"/>
            <w:noWrap/>
            <w:vAlign w:val="center"/>
            <w:hideMark/>
          </w:tcPr>
          <w:p w14:paraId="3B05A905"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1.1</w:t>
            </w:r>
          </w:p>
        </w:tc>
        <w:tc>
          <w:tcPr>
            <w:tcW w:w="1241" w:type="pct"/>
            <w:shd w:val="clear" w:color="auto" w:fill="auto"/>
            <w:noWrap/>
            <w:vAlign w:val="center"/>
            <w:hideMark/>
          </w:tcPr>
          <w:p w14:paraId="6331EED8"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日租金</w:t>
            </w:r>
          </w:p>
        </w:tc>
        <w:tc>
          <w:tcPr>
            <w:tcW w:w="689" w:type="pct"/>
            <w:shd w:val="clear" w:color="auto" w:fill="auto"/>
            <w:noWrap/>
            <w:vAlign w:val="center"/>
            <w:hideMark/>
          </w:tcPr>
          <w:p w14:paraId="0DA4BFFF" w14:textId="21AC4C8D"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04663FDB" w14:textId="10D4A5F5"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3.94</w:t>
            </w:r>
          </w:p>
        </w:tc>
        <w:tc>
          <w:tcPr>
            <w:tcW w:w="907" w:type="pct"/>
            <w:shd w:val="clear" w:color="auto" w:fill="auto"/>
            <w:noWrap/>
            <w:vAlign w:val="center"/>
            <w:hideMark/>
          </w:tcPr>
          <w:p w14:paraId="61AC5A19" w14:textId="6A018DD8" w:rsidR="00A65682" w:rsidRPr="00D24DE5" w:rsidRDefault="00A65682"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2C094AFF" w14:textId="77777777" w:rsidR="00A65682" w:rsidRPr="00186B01" w:rsidRDefault="00A65682" w:rsidP="00D24DE5">
            <w:pPr>
              <w:jc w:val="center"/>
              <w:rPr>
                <w:rFonts w:ascii="宋体" w:eastAsia="宋体" w:hAnsi="宋体"/>
              </w:rPr>
            </w:pPr>
          </w:p>
        </w:tc>
      </w:tr>
      <w:tr w:rsidR="00A65682" w:rsidRPr="00186B01" w14:paraId="404F6E75" w14:textId="77777777" w:rsidTr="00D24DE5">
        <w:trPr>
          <w:trHeight w:val="454"/>
        </w:trPr>
        <w:tc>
          <w:tcPr>
            <w:tcW w:w="408" w:type="pct"/>
            <w:shd w:val="clear" w:color="auto" w:fill="auto"/>
            <w:noWrap/>
            <w:vAlign w:val="center"/>
            <w:hideMark/>
          </w:tcPr>
          <w:p w14:paraId="35CB0610"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1.2</w:t>
            </w:r>
          </w:p>
        </w:tc>
        <w:tc>
          <w:tcPr>
            <w:tcW w:w="1241" w:type="pct"/>
            <w:shd w:val="clear" w:color="auto" w:fill="auto"/>
            <w:noWrap/>
            <w:vAlign w:val="center"/>
            <w:hideMark/>
          </w:tcPr>
          <w:p w14:paraId="48B46290"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年租金总收益</w:t>
            </w:r>
          </w:p>
        </w:tc>
        <w:tc>
          <w:tcPr>
            <w:tcW w:w="689" w:type="pct"/>
            <w:shd w:val="clear" w:color="auto" w:fill="auto"/>
            <w:noWrap/>
            <w:vAlign w:val="center"/>
            <w:hideMark/>
          </w:tcPr>
          <w:p w14:paraId="4B36047B" w14:textId="52BF25F9"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7256B82D" w14:textId="255B23E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1294.29</w:t>
            </w:r>
          </w:p>
        </w:tc>
        <w:tc>
          <w:tcPr>
            <w:tcW w:w="907" w:type="pct"/>
            <w:shd w:val="clear" w:color="auto" w:fill="auto"/>
            <w:noWrap/>
            <w:vAlign w:val="center"/>
            <w:hideMark/>
          </w:tcPr>
          <w:p w14:paraId="03E479DB" w14:textId="58AB8264" w:rsidR="00A65682" w:rsidRPr="00D24DE5" w:rsidRDefault="00A65682"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6F23826C" w14:textId="77777777" w:rsidR="00A65682" w:rsidRPr="00186B01" w:rsidRDefault="00A65682" w:rsidP="00D24DE5">
            <w:pPr>
              <w:jc w:val="center"/>
              <w:rPr>
                <w:rFonts w:ascii="宋体" w:eastAsia="宋体" w:hAnsi="宋体"/>
              </w:rPr>
            </w:pPr>
          </w:p>
        </w:tc>
      </w:tr>
      <w:tr w:rsidR="00A65682" w:rsidRPr="00186B01" w14:paraId="68B39E0C" w14:textId="77777777" w:rsidTr="00D24DE5">
        <w:trPr>
          <w:trHeight w:val="454"/>
        </w:trPr>
        <w:tc>
          <w:tcPr>
            <w:tcW w:w="408" w:type="pct"/>
            <w:shd w:val="clear" w:color="auto" w:fill="auto"/>
            <w:noWrap/>
            <w:vAlign w:val="center"/>
            <w:hideMark/>
          </w:tcPr>
          <w:p w14:paraId="424D56D8"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1.3</w:t>
            </w:r>
          </w:p>
        </w:tc>
        <w:tc>
          <w:tcPr>
            <w:tcW w:w="1241" w:type="pct"/>
            <w:shd w:val="clear" w:color="auto" w:fill="auto"/>
            <w:noWrap/>
            <w:vAlign w:val="center"/>
            <w:hideMark/>
          </w:tcPr>
          <w:p w14:paraId="2C097C3B"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押金利息收入</w:t>
            </w:r>
          </w:p>
        </w:tc>
        <w:tc>
          <w:tcPr>
            <w:tcW w:w="689" w:type="pct"/>
            <w:shd w:val="clear" w:color="auto" w:fill="auto"/>
            <w:noWrap/>
            <w:vAlign w:val="center"/>
            <w:hideMark/>
          </w:tcPr>
          <w:p w14:paraId="02EF9C29" w14:textId="115980A6"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1</w:t>
            </w:r>
            <w:r w:rsidRPr="00857C68">
              <w:rPr>
                <w:rFonts w:ascii="宋体" w:eastAsia="宋体" w:hAnsi="宋体" w:cs="微软雅黑"/>
                <w:color w:val="000000"/>
              </w:rPr>
              <w:t>.5</w:t>
            </w:r>
          </w:p>
        </w:tc>
        <w:tc>
          <w:tcPr>
            <w:tcW w:w="698" w:type="pct"/>
            <w:shd w:val="clear" w:color="auto" w:fill="auto"/>
            <w:noWrap/>
            <w:vAlign w:val="center"/>
            <w:hideMark/>
          </w:tcPr>
          <w:p w14:paraId="3D467144" w14:textId="40DC6122"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1.77</w:t>
            </w:r>
          </w:p>
        </w:tc>
        <w:tc>
          <w:tcPr>
            <w:tcW w:w="907" w:type="pct"/>
            <w:shd w:val="clear" w:color="auto" w:fill="auto"/>
            <w:noWrap/>
            <w:vAlign w:val="center"/>
            <w:hideMark/>
          </w:tcPr>
          <w:p w14:paraId="5274032A" w14:textId="46B617E2" w:rsidR="00A65682" w:rsidRPr="00D24DE5" w:rsidRDefault="00A65682"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47AA3B59" w14:textId="77777777" w:rsidR="00A65682" w:rsidRPr="00186B01" w:rsidRDefault="00A65682" w:rsidP="00D24DE5">
            <w:pPr>
              <w:jc w:val="center"/>
              <w:rPr>
                <w:rFonts w:ascii="宋体" w:eastAsia="宋体" w:hAnsi="宋体"/>
              </w:rPr>
            </w:pPr>
          </w:p>
        </w:tc>
      </w:tr>
      <w:tr w:rsidR="003B75FD" w:rsidRPr="00186B01" w14:paraId="1ADFAE2C" w14:textId="77777777" w:rsidTr="00D24DE5">
        <w:trPr>
          <w:trHeight w:val="454"/>
        </w:trPr>
        <w:tc>
          <w:tcPr>
            <w:tcW w:w="408" w:type="pct"/>
            <w:shd w:val="clear" w:color="auto" w:fill="auto"/>
            <w:noWrap/>
            <w:vAlign w:val="center"/>
            <w:hideMark/>
          </w:tcPr>
          <w:p w14:paraId="4DC30E98" w14:textId="77777777"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1.4</w:t>
            </w:r>
          </w:p>
        </w:tc>
        <w:tc>
          <w:tcPr>
            <w:tcW w:w="1241" w:type="pct"/>
            <w:shd w:val="clear" w:color="auto" w:fill="auto"/>
            <w:noWrap/>
            <w:vAlign w:val="center"/>
            <w:hideMark/>
          </w:tcPr>
          <w:p w14:paraId="4F13CE0F"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空置率</w:t>
            </w:r>
          </w:p>
        </w:tc>
        <w:tc>
          <w:tcPr>
            <w:tcW w:w="689" w:type="pct"/>
            <w:shd w:val="clear" w:color="auto" w:fill="auto"/>
            <w:noWrap/>
            <w:vAlign w:val="center"/>
            <w:hideMark/>
          </w:tcPr>
          <w:p w14:paraId="45D5046B" w14:textId="5BAA1B27" w:rsidR="003B75FD" w:rsidRPr="00857C68" w:rsidRDefault="00A65682" w:rsidP="00333904">
            <w:pPr>
              <w:jc w:val="center"/>
              <w:rPr>
                <w:rFonts w:ascii="宋体" w:eastAsia="宋体" w:hAnsi="宋体" w:cs="微软雅黑"/>
                <w:color w:val="000000"/>
              </w:rPr>
            </w:pPr>
            <w:r w:rsidRPr="00857C68">
              <w:rPr>
                <w:rFonts w:ascii="宋体" w:eastAsia="宋体" w:hAnsi="宋体" w:cs="微软雅黑" w:hint="eastAsia"/>
                <w:color w:val="000000"/>
              </w:rPr>
              <w:t>10</w:t>
            </w:r>
          </w:p>
        </w:tc>
        <w:tc>
          <w:tcPr>
            <w:tcW w:w="698" w:type="pct"/>
            <w:shd w:val="clear" w:color="auto" w:fill="auto"/>
            <w:noWrap/>
            <w:vAlign w:val="center"/>
            <w:hideMark/>
          </w:tcPr>
          <w:p w14:paraId="18175716" w14:textId="212606A5"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w:t>
            </w:r>
          </w:p>
        </w:tc>
        <w:tc>
          <w:tcPr>
            <w:tcW w:w="907" w:type="pct"/>
            <w:shd w:val="clear" w:color="auto" w:fill="auto"/>
            <w:noWrap/>
            <w:vAlign w:val="center"/>
            <w:hideMark/>
          </w:tcPr>
          <w:p w14:paraId="5274B524" w14:textId="2582ACA5" w:rsidR="003B75FD" w:rsidRPr="00D24DE5" w:rsidRDefault="003B75FD" w:rsidP="00333904">
            <w:pPr>
              <w:jc w:val="center"/>
              <w:rPr>
                <w:rFonts w:ascii="宋体" w:eastAsia="宋体" w:hAnsi="宋体"/>
              </w:rPr>
            </w:pPr>
            <w:r w:rsidRPr="00D24DE5">
              <w:rPr>
                <w:rFonts w:ascii="宋体" w:eastAsia="宋体" w:hAnsi="宋体" w:hint="eastAsia"/>
              </w:rPr>
              <w:t>/</w:t>
            </w:r>
          </w:p>
        </w:tc>
        <w:tc>
          <w:tcPr>
            <w:tcW w:w="1057" w:type="pct"/>
            <w:shd w:val="clear" w:color="auto" w:fill="auto"/>
            <w:noWrap/>
            <w:vAlign w:val="center"/>
            <w:hideMark/>
          </w:tcPr>
          <w:p w14:paraId="62561139" w14:textId="77777777" w:rsidR="003B75FD" w:rsidRPr="00186B01" w:rsidRDefault="003B75FD" w:rsidP="00333904">
            <w:pPr>
              <w:jc w:val="center"/>
              <w:rPr>
                <w:rFonts w:ascii="宋体" w:eastAsia="宋体" w:hAnsi="宋体"/>
              </w:rPr>
            </w:pPr>
          </w:p>
        </w:tc>
      </w:tr>
      <w:tr w:rsidR="00A65682" w:rsidRPr="00186B01" w14:paraId="2DDEA45A" w14:textId="77777777" w:rsidTr="00D24DE5">
        <w:trPr>
          <w:trHeight w:val="454"/>
        </w:trPr>
        <w:tc>
          <w:tcPr>
            <w:tcW w:w="408" w:type="pct"/>
            <w:shd w:val="clear" w:color="auto" w:fill="auto"/>
            <w:noWrap/>
            <w:vAlign w:val="center"/>
            <w:hideMark/>
          </w:tcPr>
          <w:p w14:paraId="12298822"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2</w:t>
            </w:r>
          </w:p>
        </w:tc>
        <w:tc>
          <w:tcPr>
            <w:tcW w:w="1241" w:type="pct"/>
            <w:shd w:val="clear" w:color="auto" w:fill="auto"/>
            <w:noWrap/>
            <w:vAlign w:val="center"/>
            <w:hideMark/>
          </w:tcPr>
          <w:p w14:paraId="5E583207"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房地产年总费用</w:t>
            </w:r>
          </w:p>
        </w:tc>
        <w:tc>
          <w:tcPr>
            <w:tcW w:w="689" w:type="pct"/>
            <w:shd w:val="clear" w:color="auto" w:fill="auto"/>
            <w:noWrap/>
            <w:vAlign w:val="center"/>
            <w:hideMark/>
          </w:tcPr>
          <w:p w14:paraId="788420CA" w14:textId="3C770C6B"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7FEAD4F3" w14:textId="52C11A5E"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324.61</w:t>
            </w:r>
          </w:p>
        </w:tc>
        <w:tc>
          <w:tcPr>
            <w:tcW w:w="907" w:type="pct"/>
            <w:shd w:val="clear" w:color="auto" w:fill="auto"/>
            <w:noWrap/>
            <w:vAlign w:val="center"/>
            <w:hideMark/>
          </w:tcPr>
          <w:p w14:paraId="6EF859F2" w14:textId="4AD9A41C" w:rsidR="00A65682" w:rsidRPr="00D24DE5" w:rsidRDefault="00A65682"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489F99DE" w14:textId="77777777" w:rsidR="00A65682" w:rsidRPr="00186B01" w:rsidRDefault="00A65682" w:rsidP="00D24DE5">
            <w:pPr>
              <w:jc w:val="center"/>
              <w:rPr>
                <w:rFonts w:ascii="宋体" w:eastAsia="宋体" w:hAnsi="宋体"/>
              </w:rPr>
            </w:pPr>
          </w:p>
        </w:tc>
      </w:tr>
      <w:tr w:rsidR="00A65682" w:rsidRPr="00186B01" w14:paraId="5FBA0744" w14:textId="77777777" w:rsidTr="00D24DE5">
        <w:trPr>
          <w:trHeight w:val="454"/>
        </w:trPr>
        <w:tc>
          <w:tcPr>
            <w:tcW w:w="408" w:type="pct"/>
            <w:shd w:val="clear" w:color="auto" w:fill="auto"/>
            <w:noWrap/>
            <w:vAlign w:val="center"/>
            <w:hideMark/>
          </w:tcPr>
          <w:p w14:paraId="5153EE35"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2.1</w:t>
            </w:r>
          </w:p>
        </w:tc>
        <w:tc>
          <w:tcPr>
            <w:tcW w:w="1241" w:type="pct"/>
            <w:shd w:val="clear" w:color="auto" w:fill="auto"/>
            <w:noWrap/>
            <w:vAlign w:val="center"/>
            <w:hideMark/>
          </w:tcPr>
          <w:p w14:paraId="1BE6351B"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经营管理费</w:t>
            </w:r>
          </w:p>
        </w:tc>
        <w:tc>
          <w:tcPr>
            <w:tcW w:w="689" w:type="pct"/>
            <w:shd w:val="clear" w:color="auto" w:fill="auto"/>
            <w:noWrap/>
            <w:vAlign w:val="center"/>
            <w:hideMark/>
          </w:tcPr>
          <w:p w14:paraId="69901C15" w14:textId="42274545"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3</w:t>
            </w:r>
          </w:p>
        </w:tc>
        <w:tc>
          <w:tcPr>
            <w:tcW w:w="698" w:type="pct"/>
            <w:shd w:val="clear" w:color="auto" w:fill="auto"/>
            <w:noWrap/>
            <w:vAlign w:val="center"/>
            <w:hideMark/>
          </w:tcPr>
          <w:p w14:paraId="58923236" w14:textId="67192C7B"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38.88</w:t>
            </w:r>
          </w:p>
        </w:tc>
        <w:tc>
          <w:tcPr>
            <w:tcW w:w="907" w:type="pct"/>
            <w:shd w:val="clear" w:color="auto" w:fill="auto"/>
            <w:noWrap/>
            <w:vAlign w:val="center"/>
            <w:hideMark/>
          </w:tcPr>
          <w:p w14:paraId="7B9D209F" w14:textId="1A799A8B" w:rsidR="00A65682" w:rsidRPr="00D24DE5" w:rsidRDefault="00A65682"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55F98040" w14:textId="77777777" w:rsidR="00A65682" w:rsidRPr="00186B01" w:rsidRDefault="00A65682" w:rsidP="00D24DE5">
            <w:pPr>
              <w:jc w:val="center"/>
              <w:rPr>
                <w:rFonts w:ascii="宋体" w:eastAsia="宋体" w:hAnsi="宋体"/>
              </w:rPr>
            </w:pPr>
          </w:p>
        </w:tc>
      </w:tr>
      <w:tr w:rsidR="00857C68" w:rsidRPr="00186B01" w14:paraId="20D7D5E7" w14:textId="77777777" w:rsidTr="00D24DE5">
        <w:trPr>
          <w:trHeight w:val="454"/>
        </w:trPr>
        <w:tc>
          <w:tcPr>
            <w:tcW w:w="408" w:type="pct"/>
            <w:shd w:val="clear" w:color="auto" w:fill="auto"/>
            <w:noWrap/>
            <w:vAlign w:val="center"/>
            <w:hideMark/>
          </w:tcPr>
          <w:p w14:paraId="7EB5AABE" w14:textId="77777777"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color w:val="000000"/>
              </w:rPr>
              <w:t>2.2</w:t>
            </w:r>
          </w:p>
        </w:tc>
        <w:tc>
          <w:tcPr>
            <w:tcW w:w="1241" w:type="pct"/>
            <w:shd w:val="clear" w:color="auto" w:fill="auto"/>
            <w:noWrap/>
            <w:vAlign w:val="center"/>
            <w:hideMark/>
          </w:tcPr>
          <w:p w14:paraId="1A644292" w14:textId="77777777" w:rsidR="00857C68" w:rsidRPr="00857C68" w:rsidRDefault="00857C68" w:rsidP="00D24DE5">
            <w:pPr>
              <w:jc w:val="center"/>
              <w:rPr>
                <w:rFonts w:ascii="宋体" w:eastAsia="宋体" w:hAnsi="宋体" w:cs="微软雅黑"/>
                <w:color w:val="000000"/>
              </w:rPr>
            </w:pPr>
            <w:r w:rsidRPr="00186B01">
              <w:rPr>
                <w:rFonts w:ascii="宋体" w:eastAsia="宋体" w:hAnsi="宋体" w:cs="微软雅黑" w:hint="eastAsia"/>
                <w:color w:val="000000"/>
              </w:rPr>
              <w:t>经营维修费</w:t>
            </w:r>
          </w:p>
        </w:tc>
        <w:tc>
          <w:tcPr>
            <w:tcW w:w="689" w:type="pct"/>
            <w:shd w:val="clear" w:color="auto" w:fill="auto"/>
            <w:noWrap/>
            <w:vAlign w:val="center"/>
            <w:hideMark/>
          </w:tcPr>
          <w:p w14:paraId="135AA525" w14:textId="2AC53FC0"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hint="eastAsia"/>
                <w:color w:val="000000"/>
              </w:rPr>
              <w:t>1</w:t>
            </w:r>
          </w:p>
        </w:tc>
        <w:tc>
          <w:tcPr>
            <w:tcW w:w="698" w:type="pct"/>
            <w:shd w:val="clear" w:color="auto" w:fill="auto"/>
            <w:noWrap/>
            <w:vAlign w:val="center"/>
            <w:hideMark/>
          </w:tcPr>
          <w:p w14:paraId="177E4892" w14:textId="4FE484A5"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hint="eastAsia"/>
                <w:color w:val="000000"/>
              </w:rPr>
              <w:t>63.65</w:t>
            </w:r>
          </w:p>
        </w:tc>
        <w:tc>
          <w:tcPr>
            <w:tcW w:w="907" w:type="pct"/>
            <w:shd w:val="clear" w:color="auto" w:fill="auto"/>
            <w:noWrap/>
            <w:vAlign w:val="center"/>
            <w:hideMark/>
          </w:tcPr>
          <w:p w14:paraId="62B2D17E" w14:textId="462A8E34" w:rsidR="00857C68" w:rsidRPr="00D24DE5" w:rsidRDefault="00857C68"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011BC16B" w14:textId="77777777" w:rsidR="00857C68" w:rsidRPr="00186B01" w:rsidRDefault="00857C68" w:rsidP="00D24DE5">
            <w:pPr>
              <w:jc w:val="center"/>
              <w:rPr>
                <w:rFonts w:ascii="宋体" w:eastAsia="宋体" w:hAnsi="宋体"/>
              </w:rPr>
            </w:pPr>
          </w:p>
        </w:tc>
      </w:tr>
      <w:tr w:rsidR="00857C68" w:rsidRPr="00186B01" w14:paraId="38DAB954" w14:textId="77777777" w:rsidTr="00D24DE5">
        <w:trPr>
          <w:trHeight w:val="454"/>
        </w:trPr>
        <w:tc>
          <w:tcPr>
            <w:tcW w:w="408" w:type="pct"/>
            <w:shd w:val="clear" w:color="auto" w:fill="auto"/>
            <w:noWrap/>
            <w:vAlign w:val="center"/>
            <w:hideMark/>
          </w:tcPr>
          <w:p w14:paraId="1335C2F5" w14:textId="77777777"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color w:val="000000"/>
              </w:rPr>
              <w:t>2.3</w:t>
            </w:r>
          </w:p>
        </w:tc>
        <w:tc>
          <w:tcPr>
            <w:tcW w:w="1241" w:type="pct"/>
            <w:shd w:val="clear" w:color="auto" w:fill="auto"/>
            <w:noWrap/>
            <w:vAlign w:val="center"/>
            <w:hideMark/>
          </w:tcPr>
          <w:p w14:paraId="1084ED49" w14:textId="77777777" w:rsidR="00857C68" w:rsidRPr="00857C68" w:rsidRDefault="00857C68" w:rsidP="00D24DE5">
            <w:pPr>
              <w:jc w:val="center"/>
              <w:rPr>
                <w:rFonts w:ascii="宋体" w:eastAsia="宋体" w:hAnsi="宋体" w:cs="微软雅黑"/>
                <w:color w:val="000000"/>
              </w:rPr>
            </w:pPr>
            <w:r w:rsidRPr="00186B01">
              <w:rPr>
                <w:rFonts w:ascii="宋体" w:eastAsia="宋体" w:hAnsi="宋体" w:cs="微软雅黑" w:hint="eastAsia"/>
                <w:color w:val="000000"/>
              </w:rPr>
              <w:t>年保险费</w:t>
            </w:r>
          </w:p>
        </w:tc>
        <w:tc>
          <w:tcPr>
            <w:tcW w:w="689" w:type="pct"/>
            <w:shd w:val="clear" w:color="auto" w:fill="auto"/>
            <w:noWrap/>
            <w:vAlign w:val="center"/>
            <w:hideMark/>
          </w:tcPr>
          <w:p w14:paraId="568FD529" w14:textId="2B18BD44"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hint="eastAsia"/>
                <w:color w:val="000000"/>
              </w:rPr>
              <w:t>0.1</w:t>
            </w:r>
          </w:p>
        </w:tc>
        <w:tc>
          <w:tcPr>
            <w:tcW w:w="698" w:type="pct"/>
            <w:shd w:val="clear" w:color="auto" w:fill="auto"/>
            <w:noWrap/>
            <w:vAlign w:val="center"/>
            <w:hideMark/>
          </w:tcPr>
          <w:p w14:paraId="66F15A99" w14:textId="77C7D239"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hint="eastAsia"/>
                <w:color w:val="000000"/>
              </w:rPr>
              <w:t>6.37</w:t>
            </w:r>
          </w:p>
        </w:tc>
        <w:tc>
          <w:tcPr>
            <w:tcW w:w="907" w:type="pct"/>
            <w:shd w:val="clear" w:color="auto" w:fill="auto"/>
            <w:noWrap/>
            <w:vAlign w:val="center"/>
            <w:hideMark/>
          </w:tcPr>
          <w:p w14:paraId="542D99DD" w14:textId="699E3435" w:rsidR="00857C68" w:rsidRPr="00D24DE5" w:rsidRDefault="00857C68"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74749DE8" w14:textId="77777777" w:rsidR="00857C68" w:rsidRPr="00186B01" w:rsidRDefault="00857C68" w:rsidP="00D24DE5">
            <w:pPr>
              <w:jc w:val="center"/>
              <w:rPr>
                <w:rFonts w:ascii="宋体" w:eastAsia="宋体" w:hAnsi="宋体"/>
              </w:rPr>
            </w:pPr>
          </w:p>
        </w:tc>
      </w:tr>
      <w:tr w:rsidR="00857C68" w:rsidRPr="00186B01" w14:paraId="39FD1893" w14:textId="77777777" w:rsidTr="00D24DE5">
        <w:trPr>
          <w:trHeight w:val="454"/>
        </w:trPr>
        <w:tc>
          <w:tcPr>
            <w:tcW w:w="408" w:type="pct"/>
            <w:shd w:val="clear" w:color="auto" w:fill="auto"/>
            <w:noWrap/>
            <w:vAlign w:val="center"/>
            <w:hideMark/>
          </w:tcPr>
          <w:p w14:paraId="3A04A2A8" w14:textId="77777777"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color w:val="000000"/>
              </w:rPr>
              <w:t>2.4</w:t>
            </w:r>
          </w:p>
        </w:tc>
        <w:tc>
          <w:tcPr>
            <w:tcW w:w="1241" w:type="pct"/>
            <w:shd w:val="clear" w:color="auto" w:fill="auto"/>
            <w:noWrap/>
            <w:vAlign w:val="center"/>
            <w:hideMark/>
          </w:tcPr>
          <w:p w14:paraId="5EE0EA62" w14:textId="77777777" w:rsidR="00857C68" w:rsidRPr="00857C68" w:rsidRDefault="00857C68" w:rsidP="00D24DE5">
            <w:pPr>
              <w:jc w:val="center"/>
              <w:rPr>
                <w:rFonts w:ascii="宋体" w:eastAsia="宋体" w:hAnsi="宋体" w:cs="微软雅黑"/>
                <w:color w:val="000000"/>
              </w:rPr>
            </w:pPr>
            <w:r w:rsidRPr="00186B01">
              <w:rPr>
                <w:rFonts w:ascii="宋体" w:eastAsia="宋体" w:hAnsi="宋体" w:cs="微软雅黑" w:hint="eastAsia"/>
                <w:color w:val="000000"/>
              </w:rPr>
              <w:t>房产税</w:t>
            </w:r>
          </w:p>
        </w:tc>
        <w:tc>
          <w:tcPr>
            <w:tcW w:w="689" w:type="pct"/>
            <w:shd w:val="clear" w:color="auto" w:fill="auto"/>
            <w:noWrap/>
            <w:vAlign w:val="center"/>
            <w:hideMark/>
          </w:tcPr>
          <w:p w14:paraId="758CAC42" w14:textId="5B2EBEA4"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hint="eastAsia"/>
                <w:color w:val="000000"/>
              </w:rPr>
              <w:t>12</w:t>
            </w:r>
          </w:p>
        </w:tc>
        <w:tc>
          <w:tcPr>
            <w:tcW w:w="698" w:type="pct"/>
            <w:shd w:val="clear" w:color="auto" w:fill="auto"/>
            <w:noWrap/>
            <w:vAlign w:val="center"/>
            <w:hideMark/>
          </w:tcPr>
          <w:p w14:paraId="30B94714" w14:textId="6108A772" w:rsidR="00857C68" w:rsidRPr="00857C68" w:rsidRDefault="00857C68" w:rsidP="00D24DE5">
            <w:pPr>
              <w:jc w:val="center"/>
              <w:rPr>
                <w:rFonts w:ascii="宋体" w:eastAsia="宋体" w:hAnsi="宋体" w:cs="微软雅黑"/>
                <w:color w:val="000000"/>
              </w:rPr>
            </w:pPr>
            <w:r w:rsidRPr="00857C68">
              <w:rPr>
                <w:rFonts w:ascii="宋体" w:eastAsia="宋体" w:hAnsi="宋体" w:cs="微软雅黑" w:hint="eastAsia"/>
                <w:color w:val="000000"/>
              </w:rPr>
              <w:t>147.92</w:t>
            </w:r>
          </w:p>
        </w:tc>
        <w:tc>
          <w:tcPr>
            <w:tcW w:w="907" w:type="pct"/>
            <w:shd w:val="clear" w:color="auto" w:fill="auto"/>
            <w:noWrap/>
            <w:vAlign w:val="center"/>
            <w:hideMark/>
          </w:tcPr>
          <w:p w14:paraId="4EE8A1B5" w14:textId="7545D4DB" w:rsidR="00857C68" w:rsidRPr="00D24DE5" w:rsidRDefault="00857C68"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4D90759E" w14:textId="77777777" w:rsidR="00857C68" w:rsidRPr="00186B01" w:rsidRDefault="00857C68" w:rsidP="00D24DE5">
            <w:pPr>
              <w:jc w:val="center"/>
              <w:rPr>
                <w:rFonts w:ascii="宋体" w:eastAsia="宋体" w:hAnsi="宋体"/>
              </w:rPr>
            </w:pPr>
          </w:p>
        </w:tc>
      </w:tr>
      <w:tr w:rsidR="00A65682" w:rsidRPr="00186B01" w14:paraId="06AE8F0E" w14:textId="77777777" w:rsidTr="00D24DE5">
        <w:trPr>
          <w:trHeight w:val="454"/>
        </w:trPr>
        <w:tc>
          <w:tcPr>
            <w:tcW w:w="408" w:type="pct"/>
            <w:shd w:val="clear" w:color="auto" w:fill="auto"/>
            <w:noWrap/>
            <w:vAlign w:val="center"/>
            <w:hideMark/>
          </w:tcPr>
          <w:p w14:paraId="3DA481A4"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2.5</w:t>
            </w:r>
          </w:p>
        </w:tc>
        <w:tc>
          <w:tcPr>
            <w:tcW w:w="1241" w:type="pct"/>
            <w:shd w:val="clear" w:color="auto" w:fill="auto"/>
            <w:noWrap/>
            <w:vAlign w:val="center"/>
            <w:hideMark/>
          </w:tcPr>
          <w:p w14:paraId="6B0E39EE"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增值税及附加</w:t>
            </w:r>
          </w:p>
        </w:tc>
        <w:tc>
          <w:tcPr>
            <w:tcW w:w="689" w:type="pct"/>
            <w:shd w:val="clear" w:color="auto" w:fill="auto"/>
            <w:noWrap/>
            <w:vAlign w:val="center"/>
            <w:hideMark/>
          </w:tcPr>
          <w:p w14:paraId="1BD158FF" w14:textId="7F7E4381"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5.5</w:t>
            </w:r>
          </w:p>
        </w:tc>
        <w:tc>
          <w:tcPr>
            <w:tcW w:w="698" w:type="pct"/>
            <w:shd w:val="clear" w:color="auto" w:fill="auto"/>
            <w:noWrap/>
            <w:vAlign w:val="center"/>
            <w:hideMark/>
          </w:tcPr>
          <w:p w14:paraId="494FFA17" w14:textId="5C844CE5" w:rsidR="00A65682" w:rsidRPr="00857C68" w:rsidRDefault="00857C68" w:rsidP="00D24DE5">
            <w:pPr>
              <w:jc w:val="center"/>
              <w:rPr>
                <w:rFonts w:ascii="宋体" w:eastAsia="宋体" w:hAnsi="宋体" w:cs="微软雅黑"/>
                <w:color w:val="000000"/>
              </w:rPr>
            </w:pPr>
            <w:r w:rsidRPr="00857C68">
              <w:rPr>
                <w:rFonts w:ascii="宋体" w:eastAsia="宋体" w:hAnsi="宋体" w:cs="微软雅黑" w:hint="eastAsia"/>
                <w:color w:val="000000"/>
              </w:rPr>
              <w:t>67.79</w:t>
            </w:r>
          </w:p>
        </w:tc>
        <w:tc>
          <w:tcPr>
            <w:tcW w:w="907" w:type="pct"/>
            <w:shd w:val="clear" w:color="auto" w:fill="auto"/>
            <w:noWrap/>
            <w:vAlign w:val="center"/>
            <w:hideMark/>
          </w:tcPr>
          <w:p w14:paraId="1C3A1AD3" w14:textId="1303BC37" w:rsidR="00A65682" w:rsidRPr="00D24DE5" w:rsidRDefault="00A65682" w:rsidP="00D24DE5">
            <w:pPr>
              <w:jc w:val="center"/>
              <w:rPr>
                <w:rFonts w:ascii="宋体" w:eastAsia="宋体" w:hAnsi="宋体"/>
              </w:rPr>
            </w:pPr>
            <w:r w:rsidRPr="00D24DE5">
              <w:rPr>
                <w:rFonts w:ascii="宋体" w:eastAsia="宋体" w:hAnsi="宋体" w:hint="eastAsia"/>
              </w:rPr>
              <w:t>元/平方米</w:t>
            </w:r>
          </w:p>
        </w:tc>
        <w:tc>
          <w:tcPr>
            <w:tcW w:w="1057" w:type="pct"/>
            <w:shd w:val="clear" w:color="auto" w:fill="auto"/>
            <w:noWrap/>
            <w:vAlign w:val="center"/>
            <w:hideMark/>
          </w:tcPr>
          <w:p w14:paraId="7C23DBA7" w14:textId="77777777" w:rsidR="00A65682" w:rsidRPr="00186B01" w:rsidRDefault="00A65682" w:rsidP="00D24DE5">
            <w:pPr>
              <w:jc w:val="center"/>
              <w:rPr>
                <w:rFonts w:ascii="宋体" w:eastAsia="宋体" w:hAnsi="宋体"/>
              </w:rPr>
            </w:pPr>
          </w:p>
        </w:tc>
      </w:tr>
      <w:tr w:rsidR="00A65682" w:rsidRPr="00186B01" w14:paraId="4EFDD0A3" w14:textId="77777777" w:rsidTr="00D24DE5">
        <w:trPr>
          <w:trHeight w:val="454"/>
        </w:trPr>
        <w:tc>
          <w:tcPr>
            <w:tcW w:w="408" w:type="pct"/>
            <w:shd w:val="clear" w:color="auto" w:fill="auto"/>
            <w:noWrap/>
            <w:vAlign w:val="center"/>
            <w:hideMark/>
          </w:tcPr>
          <w:p w14:paraId="71B2C973"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3</w:t>
            </w:r>
          </w:p>
        </w:tc>
        <w:tc>
          <w:tcPr>
            <w:tcW w:w="1241" w:type="pct"/>
            <w:shd w:val="clear" w:color="auto" w:fill="auto"/>
            <w:noWrap/>
            <w:vAlign w:val="center"/>
            <w:hideMark/>
          </w:tcPr>
          <w:p w14:paraId="72E737E9"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房地产年纯收益</w:t>
            </w:r>
          </w:p>
        </w:tc>
        <w:tc>
          <w:tcPr>
            <w:tcW w:w="689" w:type="pct"/>
            <w:shd w:val="clear" w:color="auto" w:fill="auto"/>
            <w:noWrap/>
            <w:vAlign w:val="center"/>
            <w:hideMark/>
          </w:tcPr>
          <w:p w14:paraId="2B58DEA8" w14:textId="00600D02"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0B6293FF" w14:textId="4E4A1B6C"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971.45</w:t>
            </w:r>
          </w:p>
        </w:tc>
        <w:tc>
          <w:tcPr>
            <w:tcW w:w="907" w:type="pct"/>
            <w:shd w:val="clear" w:color="auto" w:fill="auto"/>
            <w:noWrap/>
            <w:vAlign w:val="center"/>
            <w:hideMark/>
          </w:tcPr>
          <w:p w14:paraId="5FD4639E" w14:textId="115837C4" w:rsidR="00A65682" w:rsidRPr="00186B01" w:rsidRDefault="00A65682" w:rsidP="00D24DE5">
            <w:pPr>
              <w:jc w:val="center"/>
              <w:rPr>
                <w:rFonts w:ascii="宋体" w:eastAsia="宋体" w:hAnsi="宋体"/>
              </w:rPr>
            </w:pPr>
            <w:r>
              <w:rPr>
                <w:rFonts w:ascii="宋体" w:eastAsia="宋体" w:hAnsi="宋体" w:hint="eastAsia"/>
              </w:rPr>
              <w:t>元/平方米</w:t>
            </w:r>
          </w:p>
        </w:tc>
        <w:tc>
          <w:tcPr>
            <w:tcW w:w="1057" w:type="pct"/>
            <w:shd w:val="clear" w:color="auto" w:fill="auto"/>
            <w:noWrap/>
            <w:vAlign w:val="center"/>
            <w:hideMark/>
          </w:tcPr>
          <w:p w14:paraId="71FE9743" w14:textId="77777777" w:rsidR="00A65682" w:rsidRPr="00186B01" w:rsidRDefault="00A65682" w:rsidP="00D24DE5">
            <w:pPr>
              <w:jc w:val="center"/>
              <w:rPr>
                <w:rFonts w:ascii="宋体" w:eastAsia="宋体" w:hAnsi="宋体"/>
              </w:rPr>
            </w:pPr>
          </w:p>
        </w:tc>
      </w:tr>
      <w:tr w:rsidR="00A65682" w:rsidRPr="00186B01" w14:paraId="76461FFF" w14:textId="77777777" w:rsidTr="00D24DE5">
        <w:trPr>
          <w:trHeight w:val="454"/>
        </w:trPr>
        <w:tc>
          <w:tcPr>
            <w:tcW w:w="408" w:type="pct"/>
            <w:shd w:val="clear" w:color="auto" w:fill="auto"/>
            <w:noWrap/>
            <w:vAlign w:val="center"/>
            <w:hideMark/>
          </w:tcPr>
          <w:p w14:paraId="7A39DB3F"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4</w:t>
            </w:r>
          </w:p>
        </w:tc>
        <w:tc>
          <w:tcPr>
            <w:tcW w:w="1241" w:type="pct"/>
            <w:shd w:val="clear" w:color="auto" w:fill="auto"/>
            <w:noWrap/>
            <w:vAlign w:val="center"/>
            <w:hideMark/>
          </w:tcPr>
          <w:p w14:paraId="189CFE85"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房屋年纯收益</w:t>
            </w:r>
          </w:p>
        </w:tc>
        <w:tc>
          <w:tcPr>
            <w:tcW w:w="689" w:type="pct"/>
            <w:shd w:val="clear" w:color="auto" w:fill="auto"/>
            <w:noWrap/>
            <w:vAlign w:val="center"/>
            <w:hideMark/>
          </w:tcPr>
          <w:p w14:paraId="59DCE6E4" w14:textId="7FDFBF0B"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0A92A9F9" w14:textId="18047796"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249.5</w:t>
            </w:r>
          </w:p>
        </w:tc>
        <w:tc>
          <w:tcPr>
            <w:tcW w:w="907" w:type="pct"/>
            <w:shd w:val="clear" w:color="auto" w:fill="auto"/>
            <w:noWrap/>
            <w:vAlign w:val="center"/>
            <w:hideMark/>
          </w:tcPr>
          <w:p w14:paraId="378F7393" w14:textId="45B1077A" w:rsidR="00A65682" w:rsidRPr="00186B01" w:rsidRDefault="00A65682" w:rsidP="00D24DE5">
            <w:pPr>
              <w:jc w:val="center"/>
              <w:rPr>
                <w:rFonts w:ascii="宋体" w:eastAsia="宋体" w:hAnsi="宋体"/>
              </w:rPr>
            </w:pPr>
            <w:r>
              <w:rPr>
                <w:rFonts w:ascii="宋体" w:eastAsia="宋体" w:hAnsi="宋体" w:hint="eastAsia"/>
              </w:rPr>
              <w:t>元/平方米</w:t>
            </w:r>
          </w:p>
        </w:tc>
        <w:tc>
          <w:tcPr>
            <w:tcW w:w="1057" w:type="pct"/>
            <w:shd w:val="clear" w:color="auto" w:fill="auto"/>
            <w:noWrap/>
            <w:vAlign w:val="center"/>
            <w:hideMark/>
          </w:tcPr>
          <w:p w14:paraId="15519822" w14:textId="77777777" w:rsidR="00A65682" w:rsidRPr="00186B01" w:rsidRDefault="00A65682" w:rsidP="00D24DE5">
            <w:pPr>
              <w:jc w:val="center"/>
              <w:rPr>
                <w:rFonts w:ascii="宋体" w:eastAsia="宋体" w:hAnsi="宋体"/>
              </w:rPr>
            </w:pPr>
          </w:p>
        </w:tc>
      </w:tr>
      <w:tr w:rsidR="00A65682" w:rsidRPr="00186B01" w14:paraId="5D504211" w14:textId="77777777" w:rsidTr="00D24DE5">
        <w:trPr>
          <w:trHeight w:val="454"/>
        </w:trPr>
        <w:tc>
          <w:tcPr>
            <w:tcW w:w="408" w:type="pct"/>
            <w:shd w:val="clear" w:color="auto" w:fill="auto"/>
            <w:noWrap/>
            <w:vAlign w:val="center"/>
            <w:hideMark/>
          </w:tcPr>
          <w:p w14:paraId="7B467D0F" w14:textId="77777777"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4.1</w:t>
            </w:r>
          </w:p>
        </w:tc>
        <w:tc>
          <w:tcPr>
            <w:tcW w:w="1241" w:type="pct"/>
            <w:shd w:val="clear" w:color="auto" w:fill="auto"/>
            <w:noWrap/>
            <w:vAlign w:val="center"/>
            <w:hideMark/>
          </w:tcPr>
          <w:p w14:paraId="5A38995D" w14:textId="77777777" w:rsidR="00A65682" w:rsidRPr="00857C68" w:rsidRDefault="00A65682" w:rsidP="00D24DE5">
            <w:pPr>
              <w:jc w:val="center"/>
              <w:rPr>
                <w:rFonts w:ascii="宋体" w:eastAsia="宋体" w:hAnsi="宋体" w:cs="微软雅黑"/>
                <w:color w:val="000000"/>
              </w:rPr>
            </w:pPr>
            <w:r w:rsidRPr="00186B01">
              <w:rPr>
                <w:rFonts w:ascii="宋体" w:eastAsia="宋体" w:hAnsi="宋体" w:cs="微软雅黑" w:hint="eastAsia"/>
                <w:color w:val="000000"/>
              </w:rPr>
              <w:t>房屋现值</w:t>
            </w:r>
          </w:p>
        </w:tc>
        <w:tc>
          <w:tcPr>
            <w:tcW w:w="689" w:type="pct"/>
            <w:shd w:val="clear" w:color="auto" w:fill="auto"/>
            <w:noWrap/>
            <w:vAlign w:val="center"/>
            <w:hideMark/>
          </w:tcPr>
          <w:p w14:paraId="48607ACC" w14:textId="3378AC90"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3853C12C" w14:textId="1F31ED35" w:rsidR="00A65682"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3326.69</w:t>
            </w:r>
          </w:p>
        </w:tc>
        <w:tc>
          <w:tcPr>
            <w:tcW w:w="907" w:type="pct"/>
            <w:shd w:val="clear" w:color="auto" w:fill="auto"/>
            <w:noWrap/>
            <w:vAlign w:val="center"/>
            <w:hideMark/>
          </w:tcPr>
          <w:p w14:paraId="00267F64" w14:textId="3780D09A" w:rsidR="00A65682" w:rsidRPr="00186B01" w:rsidRDefault="00A65682" w:rsidP="00D24DE5">
            <w:pPr>
              <w:jc w:val="center"/>
              <w:rPr>
                <w:rFonts w:ascii="宋体" w:eastAsia="宋体" w:hAnsi="宋体"/>
              </w:rPr>
            </w:pPr>
            <w:r>
              <w:rPr>
                <w:rFonts w:ascii="宋体" w:eastAsia="宋体" w:hAnsi="宋体" w:hint="eastAsia"/>
              </w:rPr>
              <w:t>元/平方米</w:t>
            </w:r>
          </w:p>
        </w:tc>
        <w:tc>
          <w:tcPr>
            <w:tcW w:w="1057" w:type="pct"/>
            <w:shd w:val="clear" w:color="auto" w:fill="auto"/>
            <w:noWrap/>
            <w:vAlign w:val="center"/>
            <w:hideMark/>
          </w:tcPr>
          <w:p w14:paraId="5FF1E0F7" w14:textId="77777777" w:rsidR="00A65682" w:rsidRPr="00186B01" w:rsidRDefault="00A65682" w:rsidP="00D24DE5">
            <w:pPr>
              <w:jc w:val="center"/>
              <w:rPr>
                <w:rFonts w:ascii="宋体" w:eastAsia="宋体" w:hAnsi="宋体"/>
              </w:rPr>
            </w:pPr>
          </w:p>
        </w:tc>
      </w:tr>
      <w:tr w:rsidR="003B75FD" w:rsidRPr="00186B01" w14:paraId="4EF57EE3" w14:textId="77777777" w:rsidTr="00D24DE5">
        <w:trPr>
          <w:trHeight w:val="454"/>
        </w:trPr>
        <w:tc>
          <w:tcPr>
            <w:tcW w:w="408" w:type="pct"/>
            <w:shd w:val="clear" w:color="auto" w:fill="auto"/>
            <w:noWrap/>
            <w:vAlign w:val="center"/>
            <w:hideMark/>
          </w:tcPr>
          <w:p w14:paraId="6B036256" w14:textId="77777777"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4.2</w:t>
            </w:r>
          </w:p>
        </w:tc>
        <w:tc>
          <w:tcPr>
            <w:tcW w:w="1241" w:type="pct"/>
            <w:shd w:val="clear" w:color="auto" w:fill="auto"/>
            <w:noWrap/>
            <w:vAlign w:val="center"/>
            <w:hideMark/>
          </w:tcPr>
          <w:p w14:paraId="7BE0671D"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建筑物还原率</w:t>
            </w:r>
          </w:p>
        </w:tc>
        <w:tc>
          <w:tcPr>
            <w:tcW w:w="689" w:type="pct"/>
            <w:shd w:val="clear" w:color="auto" w:fill="auto"/>
            <w:noWrap/>
            <w:vAlign w:val="center"/>
            <w:hideMark/>
          </w:tcPr>
          <w:p w14:paraId="6AE0B6B3" w14:textId="33827EA2" w:rsidR="003B75FD" w:rsidRPr="00857C68" w:rsidRDefault="00A65682" w:rsidP="00333904">
            <w:pPr>
              <w:jc w:val="center"/>
              <w:rPr>
                <w:rFonts w:ascii="宋体" w:eastAsia="宋体" w:hAnsi="宋体" w:cs="微软雅黑"/>
                <w:color w:val="000000"/>
              </w:rPr>
            </w:pPr>
            <w:r w:rsidRPr="00857C68">
              <w:rPr>
                <w:rFonts w:ascii="宋体" w:eastAsia="宋体" w:hAnsi="宋体" w:cs="微软雅黑" w:hint="eastAsia"/>
                <w:color w:val="000000"/>
              </w:rPr>
              <w:t>7.5</w:t>
            </w:r>
          </w:p>
        </w:tc>
        <w:tc>
          <w:tcPr>
            <w:tcW w:w="698" w:type="pct"/>
            <w:shd w:val="clear" w:color="auto" w:fill="auto"/>
            <w:noWrap/>
            <w:vAlign w:val="center"/>
            <w:hideMark/>
          </w:tcPr>
          <w:p w14:paraId="49CDD1E9" w14:textId="63CF77F0"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w:t>
            </w:r>
          </w:p>
        </w:tc>
        <w:tc>
          <w:tcPr>
            <w:tcW w:w="907" w:type="pct"/>
            <w:shd w:val="clear" w:color="auto" w:fill="auto"/>
            <w:noWrap/>
            <w:vAlign w:val="center"/>
            <w:hideMark/>
          </w:tcPr>
          <w:p w14:paraId="77FAAC3C" w14:textId="293923C8" w:rsidR="003B75FD" w:rsidRPr="00186B01" w:rsidRDefault="003B75FD" w:rsidP="00333904">
            <w:pPr>
              <w:jc w:val="center"/>
              <w:rPr>
                <w:rFonts w:ascii="宋体" w:eastAsia="宋体" w:hAnsi="宋体"/>
              </w:rPr>
            </w:pPr>
            <w:r>
              <w:rPr>
                <w:rFonts w:ascii="宋体" w:eastAsia="宋体" w:hAnsi="宋体"/>
              </w:rPr>
              <w:t>/</w:t>
            </w:r>
          </w:p>
        </w:tc>
        <w:tc>
          <w:tcPr>
            <w:tcW w:w="1057" w:type="pct"/>
            <w:shd w:val="clear" w:color="auto" w:fill="auto"/>
            <w:noWrap/>
            <w:vAlign w:val="center"/>
            <w:hideMark/>
          </w:tcPr>
          <w:p w14:paraId="66AE7CC5" w14:textId="77777777" w:rsidR="003B75FD" w:rsidRPr="00186B01" w:rsidRDefault="003B75FD" w:rsidP="00333904">
            <w:pPr>
              <w:jc w:val="center"/>
              <w:rPr>
                <w:rFonts w:ascii="宋体" w:eastAsia="宋体" w:hAnsi="宋体"/>
              </w:rPr>
            </w:pPr>
          </w:p>
        </w:tc>
      </w:tr>
      <w:tr w:rsidR="003B75FD" w:rsidRPr="00186B01" w14:paraId="282874B0" w14:textId="77777777" w:rsidTr="00D24DE5">
        <w:trPr>
          <w:trHeight w:val="454"/>
        </w:trPr>
        <w:tc>
          <w:tcPr>
            <w:tcW w:w="408" w:type="pct"/>
            <w:shd w:val="clear" w:color="auto" w:fill="auto"/>
            <w:noWrap/>
            <w:vAlign w:val="center"/>
            <w:hideMark/>
          </w:tcPr>
          <w:p w14:paraId="3B11A4D4" w14:textId="77777777"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5</w:t>
            </w:r>
          </w:p>
        </w:tc>
        <w:tc>
          <w:tcPr>
            <w:tcW w:w="1241" w:type="pct"/>
            <w:shd w:val="clear" w:color="auto" w:fill="auto"/>
            <w:noWrap/>
            <w:vAlign w:val="center"/>
            <w:hideMark/>
          </w:tcPr>
          <w:p w14:paraId="2EED351B"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土地年纯收益</w:t>
            </w:r>
          </w:p>
        </w:tc>
        <w:tc>
          <w:tcPr>
            <w:tcW w:w="689" w:type="pct"/>
            <w:shd w:val="clear" w:color="auto" w:fill="auto"/>
            <w:noWrap/>
            <w:vAlign w:val="center"/>
            <w:hideMark/>
          </w:tcPr>
          <w:p w14:paraId="5D1B0959" w14:textId="101E7139"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7142928A" w14:textId="6FC6C21A" w:rsidR="003B75FD"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721.95</w:t>
            </w:r>
          </w:p>
        </w:tc>
        <w:tc>
          <w:tcPr>
            <w:tcW w:w="907" w:type="pct"/>
            <w:shd w:val="clear" w:color="auto" w:fill="auto"/>
            <w:noWrap/>
            <w:vAlign w:val="center"/>
            <w:hideMark/>
          </w:tcPr>
          <w:p w14:paraId="21FCB7F6" w14:textId="7AEA48B5" w:rsidR="003B75FD" w:rsidRPr="00186B01" w:rsidRDefault="003B75FD" w:rsidP="00333904">
            <w:pPr>
              <w:jc w:val="center"/>
              <w:rPr>
                <w:rFonts w:ascii="宋体" w:eastAsia="宋体" w:hAnsi="宋体"/>
              </w:rPr>
            </w:pPr>
            <w:r>
              <w:rPr>
                <w:rFonts w:ascii="宋体" w:eastAsia="宋体" w:hAnsi="宋体" w:hint="eastAsia"/>
              </w:rPr>
              <w:t>元/平方米</w:t>
            </w:r>
          </w:p>
        </w:tc>
        <w:tc>
          <w:tcPr>
            <w:tcW w:w="1057" w:type="pct"/>
            <w:shd w:val="clear" w:color="auto" w:fill="auto"/>
            <w:noWrap/>
            <w:vAlign w:val="center"/>
            <w:hideMark/>
          </w:tcPr>
          <w:p w14:paraId="772A2DB5" w14:textId="77777777" w:rsidR="003B75FD" w:rsidRPr="00186B01" w:rsidRDefault="003B75FD" w:rsidP="00333904">
            <w:pPr>
              <w:jc w:val="center"/>
              <w:rPr>
                <w:rFonts w:ascii="宋体" w:eastAsia="宋体" w:hAnsi="宋体"/>
              </w:rPr>
            </w:pPr>
          </w:p>
        </w:tc>
      </w:tr>
      <w:tr w:rsidR="003B75FD" w:rsidRPr="00186B01" w14:paraId="19C1B433" w14:textId="77777777" w:rsidTr="00D24DE5">
        <w:trPr>
          <w:trHeight w:val="454"/>
        </w:trPr>
        <w:tc>
          <w:tcPr>
            <w:tcW w:w="408" w:type="pct"/>
            <w:shd w:val="clear" w:color="auto" w:fill="auto"/>
            <w:noWrap/>
            <w:vAlign w:val="center"/>
            <w:hideMark/>
          </w:tcPr>
          <w:p w14:paraId="33114833" w14:textId="77777777"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6</w:t>
            </w:r>
          </w:p>
        </w:tc>
        <w:tc>
          <w:tcPr>
            <w:tcW w:w="1241" w:type="pct"/>
            <w:shd w:val="clear" w:color="auto" w:fill="auto"/>
            <w:noWrap/>
            <w:vAlign w:val="center"/>
            <w:hideMark/>
          </w:tcPr>
          <w:p w14:paraId="390B9236" w14:textId="77777777" w:rsidR="003B75FD" w:rsidRPr="00857C68"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土地还原率</w:t>
            </w:r>
          </w:p>
        </w:tc>
        <w:tc>
          <w:tcPr>
            <w:tcW w:w="689" w:type="pct"/>
            <w:shd w:val="clear" w:color="auto" w:fill="auto"/>
            <w:noWrap/>
            <w:vAlign w:val="center"/>
            <w:hideMark/>
          </w:tcPr>
          <w:p w14:paraId="0BF4F89D" w14:textId="1609E036" w:rsidR="003B75FD" w:rsidRPr="00857C68" w:rsidRDefault="00D24DE5" w:rsidP="00333904">
            <w:pPr>
              <w:jc w:val="center"/>
              <w:rPr>
                <w:rFonts w:ascii="宋体" w:eastAsia="宋体" w:hAnsi="宋体" w:cs="微软雅黑"/>
                <w:color w:val="000000"/>
              </w:rPr>
            </w:pPr>
            <w:r w:rsidRPr="00857C68">
              <w:rPr>
                <w:rFonts w:ascii="宋体" w:eastAsia="宋体" w:hAnsi="宋体" w:cs="微软雅黑" w:hint="eastAsia"/>
                <w:color w:val="000000"/>
              </w:rPr>
              <w:t>6</w:t>
            </w:r>
          </w:p>
        </w:tc>
        <w:tc>
          <w:tcPr>
            <w:tcW w:w="698" w:type="pct"/>
            <w:shd w:val="clear" w:color="auto" w:fill="auto"/>
            <w:noWrap/>
            <w:vAlign w:val="center"/>
            <w:hideMark/>
          </w:tcPr>
          <w:p w14:paraId="4FF24E17" w14:textId="08F44004" w:rsidR="003B75FD" w:rsidRPr="00857C68" w:rsidRDefault="003B75FD" w:rsidP="00333904">
            <w:pPr>
              <w:jc w:val="center"/>
              <w:rPr>
                <w:rFonts w:ascii="宋体" w:eastAsia="宋体" w:hAnsi="宋体" w:cs="微软雅黑"/>
                <w:color w:val="000000"/>
              </w:rPr>
            </w:pPr>
            <w:r w:rsidRPr="00857C68">
              <w:rPr>
                <w:rFonts w:ascii="宋体" w:eastAsia="宋体" w:hAnsi="宋体" w:cs="微软雅黑"/>
                <w:color w:val="000000"/>
              </w:rPr>
              <w:t>/</w:t>
            </w:r>
          </w:p>
        </w:tc>
        <w:tc>
          <w:tcPr>
            <w:tcW w:w="907" w:type="pct"/>
            <w:shd w:val="clear" w:color="auto" w:fill="auto"/>
            <w:noWrap/>
            <w:vAlign w:val="center"/>
            <w:hideMark/>
          </w:tcPr>
          <w:p w14:paraId="1DAAA4E5" w14:textId="1D48A176" w:rsidR="003B75FD" w:rsidRPr="00186B01" w:rsidRDefault="003B75FD" w:rsidP="00333904">
            <w:pPr>
              <w:jc w:val="center"/>
              <w:rPr>
                <w:rFonts w:ascii="宋体" w:eastAsia="宋体" w:hAnsi="宋体"/>
              </w:rPr>
            </w:pPr>
            <w:r>
              <w:rPr>
                <w:rFonts w:ascii="宋体" w:eastAsia="宋体" w:hAnsi="宋体"/>
              </w:rPr>
              <w:t>/</w:t>
            </w:r>
          </w:p>
        </w:tc>
        <w:tc>
          <w:tcPr>
            <w:tcW w:w="1057" w:type="pct"/>
            <w:shd w:val="clear" w:color="auto" w:fill="auto"/>
            <w:noWrap/>
            <w:vAlign w:val="center"/>
            <w:hideMark/>
          </w:tcPr>
          <w:p w14:paraId="3684A52E" w14:textId="77777777" w:rsidR="003B75FD" w:rsidRPr="00186B01" w:rsidRDefault="003B75FD" w:rsidP="00333904">
            <w:pPr>
              <w:jc w:val="center"/>
              <w:rPr>
                <w:rFonts w:ascii="宋体" w:eastAsia="宋体" w:hAnsi="宋体"/>
              </w:rPr>
            </w:pPr>
          </w:p>
        </w:tc>
      </w:tr>
      <w:tr w:rsidR="00D24DE5" w:rsidRPr="00186B01" w14:paraId="510CB71A" w14:textId="77777777" w:rsidTr="00D24DE5">
        <w:trPr>
          <w:trHeight w:val="454"/>
        </w:trPr>
        <w:tc>
          <w:tcPr>
            <w:tcW w:w="408" w:type="pct"/>
            <w:shd w:val="clear" w:color="auto" w:fill="auto"/>
            <w:noWrap/>
            <w:vAlign w:val="center"/>
            <w:hideMark/>
          </w:tcPr>
          <w:p w14:paraId="1BBF7A4E" w14:textId="36C63FC9" w:rsidR="00D24DE5" w:rsidRPr="00857C68" w:rsidRDefault="00D24DE5" w:rsidP="00D24DE5">
            <w:pPr>
              <w:jc w:val="center"/>
              <w:rPr>
                <w:rFonts w:ascii="宋体" w:eastAsia="宋体" w:hAnsi="宋体" w:cs="微软雅黑"/>
                <w:color w:val="000000"/>
              </w:rPr>
            </w:pPr>
            <w:r w:rsidRPr="00857C68">
              <w:rPr>
                <w:rFonts w:ascii="宋体" w:eastAsia="宋体" w:hAnsi="宋体" w:cs="微软雅黑"/>
                <w:color w:val="000000"/>
              </w:rPr>
              <w:t>7</w:t>
            </w:r>
          </w:p>
        </w:tc>
        <w:tc>
          <w:tcPr>
            <w:tcW w:w="1241" w:type="pct"/>
            <w:shd w:val="clear" w:color="auto" w:fill="auto"/>
            <w:noWrap/>
            <w:vAlign w:val="center"/>
            <w:hideMark/>
          </w:tcPr>
          <w:p w14:paraId="1BC3CFD0" w14:textId="77777777" w:rsidR="00D24DE5" w:rsidRPr="00857C68" w:rsidRDefault="00D24DE5" w:rsidP="00D24DE5">
            <w:pPr>
              <w:jc w:val="center"/>
              <w:rPr>
                <w:rFonts w:ascii="宋体" w:eastAsia="宋体" w:hAnsi="宋体" w:cs="微软雅黑"/>
                <w:color w:val="000000"/>
              </w:rPr>
            </w:pPr>
            <w:r w:rsidRPr="00186B01">
              <w:rPr>
                <w:rFonts w:ascii="宋体" w:eastAsia="宋体" w:hAnsi="宋体" w:cs="微软雅黑" w:hint="eastAsia"/>
                <w:color w:val="000000"/>
              </w:rPr>
              <w:t>土地收益年限</w:t>
            </w:r>
          </w:p>
        </w:tc>
        <w:tc>
          <w:tcPr>
            <w:tcW w:w="689" w:type="pct"/>
            <w:shd w:val="clear" w:color="auto" w:fill="auto"/>
            <w:noWrap/>
            <w:vAlign w:val="center"/>
            <w:hideMark/>
          </w:tcPr>
          <w:p w14:paraId="4208315C" w14:textId="763CD1C7" w:rsidR="00D24DE5" w:rsidRPr="00857C68" w:rsidRDefault="00D24DE5"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4F5A653F" w14:textId="208A4962" w:rsidR="00D24DE5" w:rsidRPr="00857C68" w:rsidRDefault="00A65682" w:rsidP="00D24DE5">
            <w:pPr>
              <w:jc w:val="center"/>
              <w:rPr>
                <w:rFonts w:ascii="宋体" w:eastAsia="宋体" w:hAnsi="宋体" w:cs="微软雅黑"/>
                <w:color w:val="000000"/>
              </w:rPr>
            </w:pPr>
            <w:r w:rsidRPr="00857C68">
              <w:rPr>
                <w:rFonts w:ascii="宋体" w:eastAsia="宋体" w:hAnsi="宋体" w:cs="微软雅黑"/>
                <w:color w:val="000000"/>
              </w:rPr>
              <w:t>25.56</w:t>
            </w:r>
          </w:p>
        </w:tc>
        <w:tc>
          <w:tcPr>
            <w:tcW w:w="907" w:type="pct"/>
            <w:shd w:val="clear" w:color="auto" w:fill="auto"/>
            <w:noWrap/>
            <w:vAlign w:val="center"/>
            <w:hideMark/>
          </w:tcPr>
          <w:p w14:paraId="59EAFF05" w14:textId="75D3CA2E" w:rsidR="00D24DE5" w:rsidRPr="00186B01" w:rsidRDefault="00D24DE5" w:rsidP="00D24DE5">
            <w:pPr>
              <w:jc w:val="center"/>
              <w:rPr>
                <w:rFonts w:ascii="宋体" w:eastAsia="宋体" w:hAnsi="宋体"/>
              </w:rPr>
            </w:pPr>
            <w:r>
              <w:rPr>
                <w:rFonts w:ascii="宋体" w:eastAsia="宋体" w:hAnsi="宋体" w:hint="eastAsia"/>
              </w:rPr>
              <w:t>年</w:t>
            </w:r>
          </w:p>
        </w:tc>
        <w:tc>
          <w:tcPr>
            <w:tcW w:w="1057" w:type="pct"/>
            <w:shd w:val="clear" w:color="auto" w:fill="auto"/>
            <w:noWrap/>
            <w:vAlign w:val="center"/>
            <w:hideMark/>
          </w:tcPr>
          <w:p w14:paraId="27465A8E" w14:textId="77777777" w:rsidR="00D24DE5" w:rsidRPr="00186B01" w:rsidRDefault="00D24DE5" w:rsidP="00D24DE5">
            <w:pPr>
              <w:jc w:val="center"/>
              <w:rPr>
                <w:rFonts w:ascii="宋体" w:eastAsia="宋体" w:hAnsi="宋体"/>
              </w:rPr>
            </w:pPr>
          </w:p>
        </w:tc>
      </w:tr>
      <w:tr w:rsidR="00D24DE5" w:rsidRPr="00186B01" w14:paraId="43CA64E0" w14:textId="77777777" w:rsidTr="00D24DE5">
        <w:trPr>
          <w:trHeight w:val="454"/>
        </w:trPr>
        <w:tc>
          <w:tcPr>
            <w:tcW w:w="408" w:type="pct"/>
            <w:shd w:val="clear" w:color="auto" w:fill="auto"/>
            <w:noWrap/>
            <w:vAlign w:val="center"/>
            <w:hideMark/>
          </w:tcPr>
          <w:p w14:paraId="6FD93F27" w14:textId="3629A21C" w:rsidR="00D24DE5" w:rsidRPr="00857C68" w:rsidRDefault="00D24DE5" w:rsidP="00D24DE5">
            <w:pPr>
              <w:jc w:val="center"/>
              <w:rPr>
                <w:rFonts w:ascii="宋体" w:eastAsia="宋体" w:hAnsi="宋体" w:cs="微软雅黑"/>
                <w:color w:val="000000"/>
              </w:rPr>
            </w:pPr>
            <w:r w:rsidRPr="00857C68">
              <w:rPr>
                <w:rFonts w:ascii="宋体" w:eastAsia="宋体" w:hAnsi="宋体" w:cs="微软雅黑"/>
                <w:color w:val="000000"/>
              </w:rPr>
              <w:t>8</w:t>
            </w:r>
          </w:p>
        </w:tc>
        <w:tc>
          <w:tcPr>
            <w:tcW w:w="1241" w:type="pct"/>
            <w:shd w:val="clear" w:color="auto" w:fill="auto"/>
            <w:noWrap/>
            <w:vAlign w:val="center"/>
            <w:hideMark/>
          </w:tcPr>
          <w:p w14:paraId="7C58ABC8" w14:textId="4A1A6131" w:rsidR="00D24DE5" w:rsidRPr="00857C68" w:rsidRDefault="00D24DE5" w:rsidP="00D24DE5">
            <w:pPr>
              <w:jc w:val="center"/>
              <w:rPr>
                <w:rFonts w:ascii="宋体" w:eastAsia="宋体" w:hAnsi="宋体" w:cs="微软雅黑"/>
                <w:color w:val="000000"/>
              </w:rPr>
            </w:pPr>
            <w:r w:rsidRPr="00857C68">
              <w:rPr>
                <w:rFonts w:ascii="宋体" w:eastAsia="宋体" w:hAnsi="宋体" w:cs="微软雅黑" w:hint="eastAsia"/>
                <w:color w:val="000000"/>
              </w:rPr>
              <w:t>首层</w:t>
            </w:r>
            <w:r w:rsidRPr="00186B01">
              <w:rPr>
                <w:rFonts w:ascii="宋体" w:eastAsia="宋体" w:hAnsi="宋体" w:cs="微软雅黑" w:hint="eastAsia"/>
                <w:color w:val="000000"/>
              </w:rPr>
              <w:t>土地价格</w:t>
            </w:r>
          </w:p>
        </w:tc>
        <w:tc>
          <w:tcPr>
            <w:tcW w:w="689" w:type="pct"/>
            <w:shd w:val="clear" w:color="auto" w:fill="auto"/>
            <w:noWrap/>
            <w:vAlign w:val="center"/>
            <w:hideMark/>
          </w:tcPr>
          <w:p w14:paraId="70C31828" w14:textId="59003F6B" w:rsidR="00D24DE5" w:rsidRPr="00857C68" w:rsidRDefault="00D24DE5" w:rsidP="00D24DE5">
            <w:pPr>
              <w:jc w:val="center"/>
              <w:rPr>
                <w:rFonts w:ascii="宋体" w:eastAsia="宋体" w:hAnsi="宋体" w:cs="微软雅黑"/>
                <w:color w:val="000000"/>
              </w:rPr>
            </w:pPr>
            <w:r w:rsidRPr="00857C68">
              <w:rPr>
                <w:rFonts w:ascii="宋体" w:eastAsia="宋体" w:hAnsi="宋体" w:cs="微软雅黑"/>
                <w:color w:val="000000"/>
              </w:rPr>
              <w:t>/</w:t>
            </w:r>
          </w:p>
        </w:tc>
        <w:tc>
          <w:tcPr>
            <w:tcW w:w="698" w:type="pct"/>
            <w:shd w:val="clear" w:color="auto" w:fill="auto"/>
            <w:noWrap/>
            <w:vAlign w:val="center"/>
            <w:hideMark/>
          </w:tcPr>
          <w:p w14:paraId="0782A428" w14:textId="3D3DC7CD" w:rsidR="00D24DE5" w:rsidRPr="00857C68" w:rsidRDefault="00A65682" w:rsidP="00D24DE5">
            <w:pPr>
              <w:jc w:val="center"/>
              <w:rPr>
                <w:rFonts w:ascii="宋体" w:eastAsia="宋体" w:hAnsi="宋体" w:cs="微软雅黑"/>
                <w:color w:val="000000"/>
              </w:rPr>
            </w:pPr>
            <w:r w:rsidRPr="00857C68">
              <w:rPr>
                <w:rFonts w:ascii="宋体" w:eastAsia="宋体" w:hAnsi="宋体" w:cs="微软雅黑" w:hint="eastAsia"/>
                <w:color w:val="000000"/>
              </w:rPr>
              <w:t>9320</w:t>
            </w:r>
          </w:p>
        </w:tc>
        <w:tc>
          <w:tcPr>
            <w:tcW w:w="907" w:type="pct"/>
            <w:shd w:val="clear" w:color="auto" w:fill="auto"/>
            <w:noWrap/>
            <w:vAlign w:val="center"/>
            <w:hideMark/>
          </w:tcPr>
          <w:p w14:paraId="39E03C1E" w14:textId="798DDDAF" w:rsidR="00D24DE5" w:rsidRPr="00186B01" w:rsidRDefault="00D24DE5" w:rsidP="00D24DE5">
            <w:pPr>
              <w:jc w:val="center"/>
              <w:rPr>
                <w:rFonts w:ascii="宋体" w:eastAsia="宋体" w:hAnsi="宋体"/>
              </w:rPr>
            </w:pPr>
            <w:r>
              <w:rPr>
                <w:rFonts w:ascii="宋体" w:eastAsia="宋体" w:hAnsi="宋体" w:hint="eastAsia"/>
              </w:rPr>
              <w:t>元/平方米</w:t>
            </w:r>
          </w:p>
        </w:tc>
        <w:tc>
          <w:tcPr>
            <w:tcW w:w="1057" w:type="pct"/>
            <w:shd w:val="clear" w:color="auto" w:fill="auto"/>
            <w:noWrap/>
            <w:vAlign w:val="center"/>
            <w:hideMark/>
          </w:tcPr>
          <w:p w14:paraId="6A6F1D78" w14:textId="77777777" w:rsidR="00D24DE5" w:rsidRPr="00186B01" w:rsidRDefault="00D24DE5" w:rsidP="00D24DE5">
            <w:pPr>
              <w:jc w:val="center"/>
              <w:rPr>
                <w:rFonts w:ascii="宋体" w:eastAsia="宋体" w:hAnsi="宋体"/>
              </w:rPr>
            </w:pPr>
          </w:p>
        </w:tc>
      </w:tr>
    </w:tbl>
    <w:p w14:paraId="5B4EA37C" w14:textId="77777777" w:rsidR="00284C5E" w:rsidRDefault="00284C5E" w:rsidP="003B75FD">
      <w:pPr>
        <w:spacing w:before="120" w:line="360" w:lineRule="auto"/>
        <w:ind w:firstLineChars="200" w:firstLine="562"/>
        <w:rPr>
          <w:rFonts w:ascii="宋体" w:eastAsia="宋体" w:hAnsi="宋体"/>
          <w:b/>
          <w:bCs/>
          <w:sz w:val="28"/>
          <w:szCs w:val="28"/>
          <w:highlight w:val="darkGray"/>
        </w:rPr>
      </w:pPr>
    </w:p>
    <w:p w14:paraId="72E2A5E2" w14:textId="77777777" w:rsidR="00284C5E" w:rsidRDefault="00284C5E" w:rsidP="003B75FD">
      <w:pPr>
        <w:spacing w:before="120" w:line="360" w:lineRule="auto"/>
        <w:ind w:firstLineChars="200" w:firstLine="562"/>
        <w:rPr>
          <w:rFonts w:ascii="宋体" w:eastAsia="宋体" w:hAnsi="宋体"/>
          <w:b/>
          <w:bCs/>
          <w:sz w:val="28"/>
          <w:szCs w:val="28"/>
          <w:highlight w:val="darkGray"/>
        </w:rPr>
      </w:pPr>
    </w:p>
    <w:p w14:paraId="688BA38A" w14:textId="77777777" w:rsidR="00956B5F" w:rsidRPr="00D24DE5" w:rsidRDefault="00956B5F" w:rsidP="009761F2">
      <w:pPr>
        <w:rPr>
          <w:rFonts w:ascii="宋体" w:eastAsia="宋体" w:hAnsi="宋体"/>
          <w:highlight w:val="darkGray"/>
        </w:rPr>
      </w:pP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6" w:name="_Toc54790228"/>
      <w:r w:rsidRPr="00186B01">
        <w:rPr>
          <w:rFonts w:ascii="宋体" w:eastAsia="宋体" w:hAnsi="宋体" w:hint="eastAsia"/>
          <w:b/>
          <w:bCs/>
          <w:sz w:val="28"/>
          <w:szCs w:val="28"/>
        </w:rPr>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D24DE5" w:rsidRPr="00A65682" w14:paraId="2F632CCB" w14:textId="77777777" w:rsidTr="00186B01">
        <w:trPr>
          <w:trHeight w:val="397"/>
        </w:trPr>
        <w:tc>
          <w:tcPr>
            <w:tcW w:w="2669" w:type="pct"/>
            <w:gridSpan w:val="2"/>
            <w:shd w:val="clear" w:color="auto" w:fill="auto"/>
            <w:vAlign w:val="center"/>
          </w:tcPr>
          <w:p w14:paraId="6EAAEFE7" w14:textId="77777777" w:rsidR="00D24DE5" w:rsidRPr="00A65682" w:rsidRDefault="00D24DE5" w:rsidP="00D24DE5">
            <w:pPr>
              <w:numPr>
                <w:ilvl w:val="12"/>
                <w:numId w:val="0"/>
              </w:numPr>
              <w:topLinePunct/>
              <w:adjustRightInd w:val="0"/>
              <w:snapToGrid w:val="0"/>
              <w:jc w:val="center"/>
              <w:rPr>
                <w:rFonts w:ascii="宋体" w:eastAsia="宋体" w:hAnsi="宋体"/>
              </w:rPr>
            </w:pPr>
            <w:r w:rsidRPr="00A65682">
              <w:rPr>
                <w:rFonts w:ascii="宋体" w:eastAsia="宋体" w:hAnsi="宋体" w:hint="eastAsia"/>
              </w:rPr>
              <w:t>估价方法</w:t>
            </w:r>
          </w:p>
        </w:tc>
        <w:tc>
          <w:tcPr>
            <w:tcW w:w="1177" w:type="pct"/>
            <w:shd w:val="clear" w:color="auto" w:fill="auto"/>
            <w:vAlign w:val="center"/>
          </w:tcPr>
          <w:p w14:paraId="2EC25B64" w14:textId="21B54CB2" w:rsidR="00D24DE5" w:rsidRPr="00857C68" w:rsidRDefault="00D24DE5" w:rsidP="00D24DE5">
            <w:pPr>
              <w:numPr>
                <w:ilvl w:val="12"/>
                <w:numId w:val="0"/>
              </w:numPr>
              <w:topLinePunct/>
              <w:adjustRightInd w:val="0"/>
              <w:snapToGrid w:val="0"/>
              <w:jc w:val="center"/>
              <w:rPr>
                <w:rFonts w:ascii="宋体" w:eastAsia="宋体" w:hAnsi="宋体"/>
                <w:color w:val="000000" w:themeColor="text1"/>
              </w:rPr>
            </w:pPr>
            <w:r w:rsidRPr="00857C68">
              <w:rPr>
                <w:rFonts w:ascii="宋体" w:eastAsia="宋体" w:hAnsi="宋体" w:hint="eastAsia"/>
                <w:color w:val="000000" w:themeColor="text1"/>
              </w:rPr>
              <w:t>剩余法</w:t>
            </w:r>
          </w:p>
        </w:tc>
        <w:tc>
          <w:tcPr>
            <w:tcW w:w="1154" w:type="pct"/>
            <w:shd w:val="clear" w:color="auto" w:fill="auto"/>
            <w:vAlign w:val="center"/>
          </w:tcPr>
          <w:p w14:paraId="7138E983" w14:textId="58002120" w:rsidR="00D24DE5" w:rsidRPr="00857C68" w:rsidRDefault="00D24DE5" w:rsidP="00D24DE5">
            <w:pPr>
              <w:numPr>
                <w:ilvl w:val="12"/>
                <w:numId w:val="0"/>
              </w:numPr>
              <w:topLinePunct/>
              <w:adjustRightInd w:val="0"/>
              <w:snapToGrid w:val="0"/>
              <w:jc w:val="center"/>
              <w:rPr>
                <w:rFonts w:ascii="宋体" w:eastAsia="宋体" w:hAnsi="宋体"/>
                <w:color w:val="000000" w:themeColor="text1"/>
              </w:rPr>
            </w:pPr>
            <w:r w:rsidRPr="00857C68">
              <w:rPr>
                <w:rFonts w:ascii="宋体" w:eastAsia="宋体" w:hAnsi="宋体" w:hint="eastAsia"/>
                <w:color w:val="000000" w:themeColor="text1"/>
              </w:rPr>
              <w:t>收益还原法</w:t>
            </w:r>
          </w:p>
        </w:tc>
      </w:tr>
      <w:tr w:rsidR="00D24DE5" w:rsidRPr="00A65682" w14:paraId="0CB8DA64" w14:textId="77777777" w:rsidTr="00186B01">
        <w:trPr>
          <w:trHeight w:val="397"/>
        </w:trPr>
        <w:tc>
          <w:tcPr>
            <w:tcW w:w="2669" w:type="pct"/>
            <w:gridSpan w:val="2"/>
            <w:shd w:val="clear" w:color="auto" w:fill="auto"/>
            <w:vAlign w:val="center"/>
          </w:tcPr>
          <w:p w14:paraId="0ABA384C" w14:textId="77777777" w:rsidR="00D24DE5" w:rsidRPr="00A65682" w:rsidRDefault="00D24DE5" w:rsidP="00D24DE5">
            <w:pPr>
              <w:numPr>
                <w:ilvl w:val="12"/>
                <w:numId w:val="0"/>
              </w:numPr>
              <w:topLinePunct/>
              <w:adjustRightInd w:val="0"/>
              <w:snapToGrid w:val="0"/>
              <w:jc w:val="center"/>
              <w:rPr>
                <w:rFonts w:ascii="宋体" w:eastAsia="宋体" w:hAnsi="宋体"/>
              </w:rPr>
            </w:pPr>
            <w:r w:rsidRPr="00A65682">
              <w:rPr>
                <w:rFonts w:ascii="宋体" w:eastAsia="宋体" w:hAnsi="宋体" w:cs="宋体" w:hint="eastAsia"/>
              </w:rPr>
              <w:t>各方法评估</w:t>
            </w:r>
            <w:r w:rsidRPr="00A65682">
              <w:rPr>
                <w:rFonts w:ascii="宋体" w:eastAsia="宋体" w:hAnsi="宋体" w:hint="eastAsia"/>
              </w:rPr>
              <w:t>价格（元/建筑平方米）</w:t>
            </w:r>
          </w:p>
        </w:tc>
        <w:tc>
          <w:tcPr>
            <w:tcW w:w="1177" w:type="pct"/>
            <w:shd w:val="clear" w:color="auto" w:fill="auto"/>
            <w:vAlign w:val="center"/>
          </w:tcPr>
          <w:p w14:paraId="250E7934" w14:textId="41232611" w:rsidR="00D24DE5" w:rsidRPr="00A65682" w:rsidRDefault="00A65682" w:rsidP="00D24DE5">
            <w:pPr>
              <w:numPr>
                <w:ilvl w:val="12"/>
                <w:numId w:val="0"/>
              </w:numPr>
              <w:topLinePunct/>
              <w:adjustRightInd w:val="0"/>
              <w:snapToGrid w:val="0"/>
              <w:jc w:val="center"/>
              <w:rPr>
                <w:rFonts w:ascii="宋体" w:eastAsia="宋体" w:hAnsi="宋体"/>
              </w:rPr>
            </w:pPr>
            <w:r>
              <w:rPr>
                <w:rFonts w:ascii="宋体" w:eastAsia="宋体" w:hAnsi="宋体"/>
              </w:rPr>
              <w:t>12404</w:t>
            </w:r>
          </w:p>
        </w:tc>
        <w:tc>
          <w:tcPr>
            <w:tcW w:w="1154" w:type="pct"/>
            <w:shd w:val="clear" w:color="auto" w:fill="auto"/>
            <w:vAlign w:val="center"/>
          </w:tcPr>
          <w:p w14:paraId="374C7F35" w14:textId="5722F233" w:rsidR="00D24DE5" w:rsidRPr="00A65682" w:rsidRDefault="00A65682" w:rsidP="00D24DE5">
            <w:pPr>
              <w:numPr>
                <w:ilvl w:val="12"/>
                <w:numId w:val="0"/>
              </w:numPr>
              <w:topLinePunct/>
              <w:adjustRightInd w:val="0"/>
              <w:snapToGrid w:val="0"/>
              <w:jc w:val="center"/>
              <w:rPr>
                <w:rFonts w:ascii="宋体" w:eastAsia="宋体" w:hAnsi="宋体"/>
              </w:rPr>
            </w:pPr>
            <w:r>
              <w:rPr>
                <w:rFonts w:ascii="宋体" w:eastAsia="宋体" w:hAnsi="宋体"/>
              </w:rPr>
              <w:t>9320</w:t>
            </w:r>
          </w:p>
        </w:tc>
      </w:tr>
      <w:tr w:rsidR="00D24DE5" w:rsidRPr="00A65682" w14:paraId="2ADD163F" w14:textId="77777777" w:rsidTr="00186B01">
        <w:trPr>
          <w:trHeight w:val="397"/>
        </w:trPr>
        <w:tc>
          <w:tcPr>
            <w:tcW w:w="2669" w:type="pct"/>
            <w:gridSpan w:val="2"/>
            <w:shd w:val="clear" w:color="auto" w:fill="auto"/>
            <w:vAlign w:val="center"/>
          </w:tcPr>
          <w:p w14:paraId="2A9EE268" w14:textId="77777777" w:rsidR="00D24DE5" w:rsidRPr="00A65682" w:rsidRDefault="00D24DE5" w:rsidP="00D24DE5">
            <w:pPr>
              <w:numPr>
                <w:ilvl w:val="12"/>
                <w:numId w:val="0"/>
              </w:numPr>
              <w:topLinePunct/>
              <w:adjustRightInd w:val="0"/>
              <w:snapToGrid w:val="0"/>
              <w:jc w:val="center"/>
              <w:rPr>
                <w:rFonts w:ascii="宋体" w:eastAsia="宋体" w:hAnsi="宋体"/>
              </w:rPr>
            </w:pPr>
            <w:r w:rsidRPr="00A65682">
              <w:rPr>
                <w:rFonts w:ascii="宋体" w:eastAsia="宋体" w:hAnsi="宋体" w:hint="eastAsia"/>
              </w:rPr>
              <w:t>方法权重</w:t>
            </w:r>
          </w:p>
        </w:tc>
        <w:tc>
          <w:tcPr>
            <w:tcW w:w="1177" w:type="pct"/>
            <w:shd w:val="clear" w:color="auto" w:fill="auto"/>
            <w:vAlign w:val="center"/>
          </w:tcPr>
          <w:p w14:paraId="2C606C7A" w14:textId="47BB47C9" w:rsidR="00D24DE5" w:rsidRPr="00A65682" w:rsidRDefault="00A65682" w:rsidP="00D24DE5">
            <w:pPr>
              <w:numPr>
                <w:ilvl w:val="12"/>
                <w:numId w:val="0"/>
              </w:numPr>
              <w:topLinePunct/>
              <w:adjustRightInd w:val="0"/>
              <w:snapToGrid w:val="0"/>
              <w:jc w:val="center"/>
              <w:rPr>
                <w:rFonts w:ascii="宋体" w:eastAsia="宋体" w:hAnsi="宋体"/>
              </w:rPr>
            </w:pPr>
            <w:r>
              <w:rPr>
                <w:rFonts w:ascii="宋体" w:eastAsia="宋体" w:hAnsi="宋体"/>
              </w:rPr>
              <w:t>0.6</w:t>
            </w:r>
          </w:p>
        </w:tc>
        <w:tc>
          <w:tcPr>
            <w:tcW w:w="1154" w:type="pct"/>
            <w:shd w:val="clear" w:color="auto" w:fill="auto"/>
            <w:vAlign w:val="center"/>
          </w:tcPr>
          <w:p w14:paraId="0A2E3CBF" w14:textId="6818AA8B" w:rsidR="00D24DE5" w:rsidRPr="00A65682" w:rsidRDefault="00A65682" w:rsidP="00D24DE5">
            <w:pPr>
              <w:numPr>
                <w:ilvl w:val="12"/>
                <w:numId w:val="0"/>
              </w:numPr>
              <w:topLinePunct/>
              <w:adjustRightInd w:val="0"/>
              <w:snapToGrid w:val="0"/>
              <w:jc w:val="center"/>
              <w:rPr>
                <w:rFonts w:ascii="宋体" w:eastAsia="宋体" w:hAnsi="宋体"/>
              </w:rPr>
            </w:pPr>
            <w:r>
              <w:rPr>
                <w:rFonts w:ascii="宋体" w:eastAsia="宋体" w:hAnsi="宋体"/>
              </w:rPr>
              <w:t>0.4</w:t>
            </w:r>
          </w:p>
        </w:tc>
      </w:tr>
      <w:tr w:rsidR="009A71E2" w:rsidRPr="00A65682" w14:paraId="1E2A6C6F" w14:textId="77777777" w:rsidTr="00186B01">
        <w:trPr>
          <w:trHeight w:val="397"/>
        </w:trPr>
        <w:tc>
          <w:tcPr>
            <w:tcW w:w="682" w:type="pct"/>
            <w:shd w:val="clear" w:color="auto" w:fill="auto"/>
            <w:vAlign w:val="center"/>
          </w:tcPr>
          <w:p w14:paraId="7EAB44D3" w14:textId="77777777" w:rsidR="009A71E2" w:rsidRPr="00A65682" w:rsidRDefault="009A71E2" w:rsidP="00186B01">
            <w:pPr>
              <w:numPr>
                <w:ilvl w:val="12"/>
                <w:numId w:val="0"/>
              </w:numPr>
              <w:topLinePunct/>
              <w:adjustRightInd w:val="0"/>
              <w:snapToGrid w:val="0"/>
              <w:jc w:val="center"/>
              <w:rPr>
                <w:rFonts w:ascii="宋体" w:eastAsia="宋体" w:hAnsi="宋体"/>
              </w:rPr>
            </w:pPr>
            <w:r w:rsidRPr="00A65682">
              <w:rPr>
                <w:rFonts w:ascii="宋体" w:eastAsia="宋体" w:hAnsi="宋体" w:hint="eastAsia"/>
              </w:rPr>
              <w:t>估价</w:t>
            </w:r>
            <w:r w:rsidRPr="00A65682">
              <w:rPr>
                <w:rFonts w:ascii="宋体" w:eastAsia="宋体" w:hAnsi="宋体" w:cs="宋体" w:hint="eastAsia"/>
              </w:rPr>
              <w:t>对象现状地价</w:t>
            </w:r>
          </w:p>
        </w:tc>
        <w:tc>
          <w:tcPr>
            <w:tcW w:w="1987" w:type="pct"/>
            <w:shd w:val="clear" w:color="auto" w:fill="auto"/>
            <w:vAlign w:val="center"/>
          </w:tcPr>
          <w:p w14:paraId="0B7C5FF8" w14:textId="4F93AEBC" w:rsidR="009A71E2" w:rsidRPr="00A65682" w:rsidRDefault="00C05B93" w:rsidP="00186B01">
            <w:pPr>
              <w:numPr>
                <w:ilvl w:val="12"/>
                <w:numId w:val="0"/>
              </w:numPr>
              <w:topLinePunct/>
              <w:adjustRightInd w:val="0"/>
              <w:snapToGrid w:val="0"/>
              <w:jc w:val="center"/>
              <w:rPr>
                <w:rFonts w:ascii="宋体" w:eastAsia="宋体" w:hAnsi="宋体"/>
              </w:rPr>
            </w:pPr>
            <w:r w:rsidRPr="00A65682">
              <w:rPr>
                <w:rFonts w:ascii="宋体" w:eastAsia="宋体" w:hAnsi="宋体" w:hint="eastAsia"/>
              </w:rPr>
              <w:t>首层</w:t>
            </w:r>
            <w:r w:rsidR="009A71E2" w:rsidRPr="00A65682">
              <w:rPr>
                <w:rFonts w:ascii="宋体" w:eastAsia="宋体" w:hAnsi="宋体" w:hint="eastAsia"/>
              </w:rPr>
              <w:t>楼面地价（元/建筑平方米）</w:t>
            </w:r>
          </w:p>
        </w:tc>
        <w:tc>
          <w:tcPr>
            <w:tcW w:w="2331" w:type="pct"/>
            <w:gridSpan w:val="2"/>
            <w:shd w:val="clear" w:color="auto" w:fill="auto"/>
            <w:vAlign w:val="center"/>
          </w:tcPr>
          <w:p w14:paraId="3D7A76C0" w14:textId="7F7CF57E" w:rsidR="009A71E2" w:rsidRPr="00A65682" w:rsidRDefault="00A65682" w:rsidP="00186B01">
            <w:pPr>
              <w:numPr>
                <w:ilvl w:val="12"/>
                <w:numId w:val="0"/>
              </w:numPr>
              <w:topLinePunct/>
              <w:adjustRightInd w:val="0"/>
              <w:snapToGrid w:val="0"/>
              <w:jc w:val="center"/>
              <w:rPr>
                <w:rFonts w:ascii="宋体" w:eastAsia="宋体" w:hAnsi="宋体"/>
              </w:rPr>
            </w:pPr>
            <w:r>
              <w:rPr>
                <w:rFonts w:ascii="宋体" w:eastAsia="宋体" w:hAnsi="宋体" w:hint="eastAsia"/>
              </w:rPr>
              <w:t>11170</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A65682" w:rsidRDefault="009A71E2" w:rsidP="00186B01">
            <w:pPr>
              <w:numPr>
                <w:ilvl w:val="12"/>
                <w:numId w:val="0"/>
              </w:numPr>
              <w:topLinePunct/>
              <w:adjustRightInd w:val="0"/>
              <w:snapToGrid w:val="0"/>
              <w:jc w:val="center"/>
              <w:rPr>
                <w:rFonts w:ascii="宋体" w:eastAsia="宋体" w:hAnsi="宋体"/>
              </w:rPr>
            </w:pPr>
            <w:r w:rsidRPr="00A65682">
              <w:rPr>
                <w:rFonts w:ascii="宋体" w:eastAsia="宋体" w:hAnsi="宋体" w:cs="宋体" w:hint="eastAsia"/>
              </w:rPr>
              <w:t>权重取值说明</w:t>
            </w:r>
          </w:p>
        </w:tc>
        <w:tc>
          <w:tcPr>
            <w:tcW w:w="4318" w:type="pct"/>
            <w:gridSpan w:val="3"/>
            <w:shd w:val="clear" w:color="auto" w:fill="auto"/>
            <w:vAlign w:val="center"/>
          </w:tcPr>
          <w:p w14:paraId="1DE718A0" w14:textId="6B0CE4EA" w:rsidR="009A71E2" w:rsidRPr="00186B01" w:rsidRDefault="00D24DE5" w:rsidP="00D24DE5">
            <w:pPr>
              <w:numPr>
                <w:ilvl w:val="12"/>
                <w:numId w:val="0"/>
              </w:numPr>
              <w:topLinePunct/>
              <w:adjustRightInd w:val="0"/>
              <w:snapToGrid w:val="0"/>
              <w:jc w:val="center"/>
              <w:rPr>
                <w:rFonts w:ascii="宋体" w:eastAsia="宋体" w:hAnsi="宋体"/>
              </w:rPr>
            </w:pPr>
            <w:r w:rsidRPr="00A65682">
              <w:rPr>
                <w:rFonts w:ascii="宋体" w:eastAsia="宋体" w:hAnsi="宋体" w:hint="eastAsia"/>
              </w:rPr>
              <w:tab/>
              <w:t>综合考虑本次估价目的及市场情况，由房地产价值测算出的剩余法土地价值较之由租金水平测算出的收益还原法土地价值更贴近市场价值，故剩余法权重取</w:t>
            </w:r>
            <w:r w:rsidRPr="00A65682">
              <w:rPr>
                <w:rFonts w:ascii="宋体" w:eastAsia="宋体" w:hAnsi="宋体"/>
              </w:rPr>
              <w:t>0.</w:t>
            </w:r>
            <w:r w:rsidR="00A65682">
              <w:rPr>
                <w:rFonts w:ascii="宋体" w:eastAsia="宋体" w:hAnsi="宋体"/>
              </w:rPr>
              <w:t>6</w:t>
            </w:r>
            <w:r w:rsidRPr="00A65682">
              <w:rPr>
                <w:rFonts w:ascii="宋体" w:eastAsia="宋体" w:hAnsi="宋体" w:hint="eastAsia"/>
              </w:rPr>
              <w:t>，收益还原法权重取</w:t>
            </w:r>
            <w:r w:rsidRPr="00A65682">
              <w:rPr>
                <w:rFonts w:ascii="宋体" w:eastAsia="宋体" w:hAnsi="宋体"/>
              </w:rPr>
              <w:t>0.</w:t>
            </w:r>
            <w:r w:rsidR="00A65682">
              <w:rPr>
                <w:rFonts w:ascii="宋体" w:eastAsia="宋体" w:hAnsi="宋体"/>
              </w:rPr>
              <w:t>4</w:t>
            </w:r>
            <w:r w:rsidRPr="00A65682">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7" w:name="_Toc54790229"/>
      <w:r w:rsidRPr="00186B01">
        <w:rPr>
          <w:rFonts w:ascii="宋体" w:eastAsia="宋体" w:hAnsi="宋体" w:hint="eastAsia"/>
          <w:b/>
          <w:bCs/>
          <w:sz w:val="28"/>
          <w:szCs w:val="28"/>
        </w:rPr>
        <w:t>三、估价对象设定地价确定</w:t>
      </w:r>
      <w:bookmarkEnd w:id="27"/>
    </w:p>
    <w:p w14:paraId="0C458C39" w14:textId="77777777" w:rsidR="009761F2" w:rsidRPr="00857C68"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w:t>
      </w:r>
      <w:r w:rsidRPr="00857C68">
        <w:rPr>
          <w:rFonts w:ascii="宋体" w:eastAsia="宋体" w:hAnsi="宋体" w:hint="eastAsia"/>
          <w:sz w:val="28"/>
          <w:szCs w:val="28"/>
        </w:rPr>
        <w:t>用年限与设定土地使用年限不同，采用年期修正系数公式，进行年期修正，得到估价对象设定地价。</w:t>
      </w:r>
    </w:p>
    <w:p w14:paraId="6321286B" w14:textId="7AE699C4" w:rsidR="009761F2" w:rsidRPr="00857C68" w:rsidRDefault="009761F2" w:rsidP="009A71E2">
      <w:pPr>
        <w:jc w:val="center"/>
        <w:rPr>
          <w:rFonts w:ascii="宋体" w:eastAsia="宋体" w:hAnsi="宋体"/>
          <w:b/>
          <w:bCs/>
        </w:rPr>
      </w:pPr>
      <w:r w:rsidRPr="00857C68">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4326"/>
        <w:gridCol w:w="8"/>
        <w:gridCol w:w="3940"/>
      </w:tblGrid>
      <w:tr w:rsidR="009A71E2" w:rsidRPr="00857C68" w14:paraId="688A3C7D" w14:textId="77777777" w:rsidTr="003B75FD">
        <w:trPr>
          <w:trHeight w:val="397"/>
        </w:trPr>
        <w:tc>
          <w:tcPr>
            <w:tcW w:w="2939" w:type="pct"/>
            <w:gridSpan w:val="2"/>
            <w:shd w:val="clear" w:color="auto" w:fill="auto"/>
            <w:vAlign w:val="center"/>
          </w:tcPr>
          <w:p w14:paraId="74B69183" w14:textId="77777777" w:rsidR="009A71E2" w:rsidRPr="00857C68" w:rsidRDefault="009A71E2" w:rsidP="00186B01">
            <w:pPr>
              <w:numPr>
                <w:ilvl w:val="12"/>
                <w:numId w:val="0"/>
              </w:numPr>
              <w:topLinePunct/>
              <w:adjustRightInd w:val="0"/>
              <w:snapToGrid w:val="0"/>
              <w:jc w:val="center"/>
              <w:rPr>
                <w:rFonts w:ascii="宋体" w:eastAsia="宋体" w:hAnsi="宋体"/>
              </w:rPr>
            </w:pPr>
            <w:r w:rsidRPr="00857C68">
              <w:rPr>
                <w:rFonts w:ascii="宋体" w:eastAsia="宋体" w:hAnsi="宋体" w:cs="宋体" w:hint="eastAsia"/>
              </w:rPr>
              <w:t>估价对象现状地价</w:t>
            </w:r>
            <w:r w:rsidRPr="00857C68">
              <w:rPr>
                <w:rFonts w:ascii="宋体" w:eastAsia="宋体" w:hAnsi="宋体" w:hint="eastAsia"/>
              </w:rPr>
              <w:t>（元/建筑平方米）</w:t>
            </w:r>
          </w:p>
        </w:tc>
        <w:tc>
          <w:tcPr>
            <w:tcW w:w="2061" w:type="pct"/>
            <w:gridSpan w:val="2"/>
            <w:shd w:val="clear" w:color="auto" w:fill="auto"/>
            <w:vAlign w:val="center"/>
          </w:tcPr>
          <w:p w14:paraId="1AF949A0" w14:textId="4013BF51" w:rsidR="009A71E2" w:rsidRPr="00857C68" w:rsidRDefault="00A65682" w:rsidP="00186B01">
            <w:pPr>
              <w:numPr>
                <w:ilvl w:val="12"/>
                <w:numId w:val="0"/>
              </w:numPr>
              <w:topLinePunct/>
              <w:adjustRightInd w:val="0"/>
              <w:snapToGrid w:val="0"/>
              <w:jc w:val="center"/>
              <w:rPr>
                <w:rFonts w:ascii="宋体" w:eastAsia="宋体" w:hAnsi="宋体"/>
              </w:rPr>
            </w:pPr>
            <w:r w:rsidRPr="00857C68">
              <w:rPr>
                <w:rFonts w:ascii="宋体" w:eastAsia="宋体" w:hAnsi="宋体" w:hint="eastAsia"/>
              </w:rPr>
              <w:t>11170</w:t>
            </w:r>
          </w:p>
        </w:tc>
      </w:tr>
      <w:tr w:rsidR="009A71E2" w:rsidRPr="00857C68" w14:paraId="0EB2A123" w14:textId="77777777" w:rsidTr="00C05B93">
        <w:trPr>
          <w:trHeight w:val="397"/>
        </w:trPr>
        <w:tc>
          <w:tcPr>
            <w:tcW w:w="680" w:type="pct"/>
            <w:vMerge w:val="restart"/>
            <w:shd w:val="clear" w:color="auto" w:fill="auto"/>
            <w:vAlign w:val="center"/>
          </w:tcPr>
          <w:p w14:paraId="1A3F7E8C" w14:textId="77777777" w:rsidR="009A71E2" w:rsidRPr="00857C68" w:rsidRDefault="009A71E2" w:rsidP="00186B01">
            <w:pPr>
              <w:numPr>
                <w:ilvl w:val="12"/>
                <w:numId w:val="0"/>
              </w:numPr>
              <w:topLinePunct/>
              <w:adjustRightInd w:val="0"/>
              <w:snapToGrid w:val="0"/>
              <w:jc w:val="center"/>
              <w:rPr>
                <w:rFonts w:ascii="宋体" w:eastAsia="宋体" w:hAnsi="宋体"/>
              </w:rPr>
            </w:pPr>
            <w:r w:rsidRPr="00857C68">
              <w:rPr>
                <w:rFonts w:ascii="宋体" w:eastAsia="宋体" w:hAnsi="宋体" w:cs="宋体" w:hint="eastAsia"/>
              </w:rPr>
              <w:t>年期修正</w:t>
            </w:r>
          </w:p>
        </w:tc>
        <w:tc>
          <w:tcPr>
            <w:tcW w:w="2259" w:type="pct"/>
            <w:shd w:val="clear" w:color="auto" w:fill="auto"/>
            <w:vAlign w:val="center"/>
          </w:tcPr>
          <w:p w14:paraId="10E6935C" w14:textId="77777777" w:rsidR="009A71E2" w:rsidRPr="00857C68" w:rsidRDefault="009A71E2" w:rsidP="00186B01">
            <w:pPr>
              <w:numPr>
                <w:ilvl w:val="12"/>
                <w:numId w:val="0"/>
              </w:numPr>
              <w:topLinePunct/>
              <w:adjustRightInd w:val="0"/>
              <w:snapToGrid w:val="0"/>
              <w:jc w:val="center"/>
              <w:rPr>
                <w:rFonts w:ascii="宋体" w:eastAsia="宋体" w:hAnsi="宋体"/>
              </w:rPr>
            </w:pPr>
            <w:r w:rsidRPr="00857C68">
              <w:rPr>
                <w:rFonts w:ascii="宋体" w:eastAsia="宋体" w:hAnsi="宋体" w:cs="宋体" w:hint="eastAsia"/>
              </w:rPr>
              <w:t>现状土地剩余使用年限</w:t>
            </w:r>
          </w:p>
        </w:tc>
        <w:tc>
          <w:tcPr>
            <w:tcW w:w="2061" w:type="pct"/>
            <w:gridSpan w:val="2"/>
            <w:shd w:val="clear" w:color="auto" w:fill="auto"/>
            <w:vAlign w:val="center"/>
          </w:tcPr>
          <w:p w14:paraId="78AFE35F" w14:textId="73C79DF0" w:rsidR="009A71E2" w:rsidRPr="00857C68" w:rsidRDefault="00A65682" w:rsidP="00186B01">
            <w:pPr>
              <w:numPr>
                <w:ilvl w:val="12"/>
                <w:numId w:val="0"/>
              </w:numPr>
              <w:topLinePunct/>
              <w:adjustRightInd w:val="0"/>
              <w:snapToGrid w:val="0"/>
              <w:jc w:val="center"/>
              <w:rPr>
                <w:rFonts w:ascii="宋体" w:eastAsia="宋体" w:hAnsi="宋体"/>
              </w:rPr>
            </w:pPr>
            <w:r w:rsidRPr="00857C68">
              <w:rPr>
                <w:rFonts w:ascii="宋体" w:eastAsia="宋体" w:hAnsi="宋体" w:hint="eastAsia"/>
              </w:rPr>
              <w:t>25.56</w:t>
            </w:r>
          </w:p>
        </w:tc>
      </w:tr>
      <w:tr w:rsidR="009A71E2" w:rsidRPr="00857C68" w14:paraId="18691489" w14:textId="77777777" w:rsidTr="00C05B93">
        <w:trPr>
          <w:trHeight w:val="397"/>
        </w:trPr>
        <w:tc>
          <w:tcPr>
            <w:tcW w:w="680" w:type="pct"/>
            <w:vMerge/>
            <w:shd w:val="clear" w:color="auto" w:fill="auto"/>
            <w:vAlign w:val="center"/>
          </w:tcPr>
          <w:p w14:paraId="75DC654C" w14:textId="77777777" w:rsidR="009A71E2" w:rsidRPr="00857C68" w:rsidRDefault="009A71E2" w:rsidP="00186B01">
            <w:pPr>
              <w:numPr>
                <w:ilvl w:val="12"/>
                <w:numId w:val="0"/>
              </w:numPr>
              <w:topLinePunct/>
              <w:adjustRightInd w:val="0"/>
              <w:snapToGrid w:val="0"/>
              <w:jc w:val="center"/>
              <w:rPr>
                <w:rFonts w:ascii="宋体" w:eastAsia="宋体" w:hAnsi="宋体"/>
              </w:rPr>
            </w:pPr>
          </w:p>
        </w:tc>
        <w:tc>
          <w:tcPr>
            <w:tcW w:w="2259" w:type="pct"/>
            <w:shd w:val="clear" w:color="auto" w:fill="auto"/>
            <w:vAlign w:val="center"/>
          </w:tcPr>
          <w:p w14:paraId="23270D8C" w14:textId="77777777" w:rsidR="009A71E2" w:rsidRPr="00857C68" w:rsidRDefault="009A71E2" w:rsidP="00186B01">
            <w:pPr>
              <w:numPr>
                <w:ilvl w:val="12"/>
                <w:numId w:val="0"/>
              </w:numPr>
              <w:topLinePunct/>
              <w:adjustRightInd w:val="0"/>
              <w:snapToGrid w:val="0"/>
              <w:jc w:val="center"/>
              <w:rPr>
                <w:rFonts w:ascii="宋体" w:eastAsia="宋体" w:hAnsi="宋体"/>
              </w:rPr>
            </w:pPr>
            <w:r w:rsidRPr="00857C68">
              <w:rPr>
                <w:rFonts w:ascii="宋体" w:eastAsia="宋体" w:hAnsi="宋体" w:cs="宋体" w:hint="eastAsia"/>
              </w:rPr>
              <w:t>设定土地剩余使用年限</w:t>
            </w:r>
          </w:p>
        </w:tc>
        <w:tc>
          <w:tcPr>
            <w:tcW w:w="2061" w:type="pct"/>
            <w:gridSpan w:val="2"/>
            <w:shd w:val="clear" w:color="auto" w:fill="auto"/>
            <w:vAlign w:val="center"/>
          </w:tcPr>
          <w:p w14:paraId="2C3F6DEE" w14:textId="6B757980" w:rsidR="009A71E2" w:rsidRPr="00857C68" w:rsidRDefault="00D24DE5" w:rsidP="00186B01">
            <w:pPr>
              <w:numPr>
                <w:ilvl w:val="12"/>
                <w:numId w:val="0"/>
              </w:numPr>
              <w:topLinePunct/>
              <w:adjustRightInd w:val="0"/>
              <w:snapToGrid w:val="0"/>
              <w:jc w:val="center"/>
              <w:rPr>
                <w:rFonts w:ascii="宋体" w:eastAsia="宋体" w:hAnsi="宋体"/>
              </w:rPr>
            </w:pPr>
            <w:r w:rsidRPr="00857C68">
              <w:rPr>
                <w:rFonts w:ascii="宋体" w:eastAsia="宋体" w:hAnsi="宋体" w:hint="eastAsia"/>
              </w:rPr>
              <w:t>4</w:t>
            </w:r>
            <w:r w:rsidRPr="00857C68">
              <w:rPr>
                <w:rFonts w:ascii="宋体" w:eastAsia="宋体" w:hAnsi="宋体"/>
              </w:rPr>
              <w:t>0</w:t>
            </w:r>
          </w:p>
        </w:tc>
      </w:tr>
      <w:tr w:rsidR="009A71E2" w:rsidRPr="00857C68" w14:paraId="598CC763" w14:textId="77777777" w:rsidTr="00C05B93">
        <w:trPr>
          <w:trHeight w:val="397"/>
        </w:trPr>
        <w:tc>
          <w:tcPr>
            <w:tcW w:w="680" w:type="pct"/>
            <w:vMerge/>
            <w:shd w:val="clear" w:color="auto" w:fill="auto"/>
            <w:vAlign w:val="center"/>
          </w:tcPr>
          <w:p w14:paraId="124593C7" w14:textId="77777777" w:rsidR="009A71E2" w:rsidRPr="00857C68" w:rsidRDefault="009A71E2" w:rsidP="00186B01">
            <w:pPr>
              <w:numPr>
                <w:ilvl w:val="12"/>
                <w:numId w:val="0"/>
              </w:numPr>
              <w:topLinePunct/>
              <w:adjustRightInd w:val="0"/>
              <w:snapToGrid w:val="0"/>
              <w:jc w:val="center"/>
              <w:rPr>
                <w:rFonts w:ascii="宋体" w:eastAsia="宋体" w:hAnsi="宋体"/>
              </w:rPr>
            </w:pPr>
          </w:p>
        </w:tc>
        <w:tc>
          <w:tcPr>
            <w:tcW w:w="2259" w:type="pct"/>
            <w:shd w:val="clear" w:color="auto" w:fill="auto"/>
            <w:vAlign w:val="center"/>
          </w:tcPr>
          <w:p w14:paraId="12430220" w14:textId="77777777" w:rsidR="009A71E2" w:rsidRPr="00857C68" w:rsidRDefault="009A71E2" w:rsidP="00186B01">
            <w:pPr>
              <w:numPr>
                <w:ilvl w:val="12"/>
                <w:numId w:val="0"/>
              </w:numPr>
              <w:topLinePunct/>
              <w:adjustRightInd w:val="0"/>
              <w:snapToGrid w:val="0"/>
              <w:jc w:val="center"/>
              <w:rPr>
                <w:rFonts w:ascii="宋体" w:eastAsia="宋体" w:hAnsi="宋体"/>
              </w:rPr>
            </w:pPr>
            <w:r w:rsidRPr="00857C68">
              <w:rPr>
                <w:rFonts w:ascii="宋体" w:eastAsia="宋体" w:hAnsi="宋体" w:cs="宋体" w:hint="eastAsia"/>
              </w:rPr>
              <w:t>土地还原率</w:t>
            </w:r>
          </w:p>
        </w:tc>
        <w:tc>
          <w:tcPr>
            <w:tcW w:w="2061" w:type="pct"/>
            <w:gridSpan w:val="2"/>
            <w:shd w:val="clear" w:color="auto" w:fill="auto"/>
            <w:vAlign w:val="center"/>
          </w:tcPr>
          <w:p w14:paraId="2FB54E62" w14:textId="3B1A4B65" w:rsidR="009A71E2" w:rsidRPr="00857C68" w:rsidRDefault="00D24DE5" w:rsidP="00186B01">
            <w:pPr>
              <w:numPr>
                <w:ilvl w:val="12"/>
                <w:numId w:val="0"/>
              </w:numPr>
              <w:topLinePunct/>
              <w:adjustRightInd w:val="0"/>
              <w:snapToGrid w:val="0"/>
              <w:jc w:val="center"/>
              <w:rPr>
                <w:rFonts w:ascii="宋体" w:eastAsia="宋体" w:hAnsi="宋体"/>
              </w:rPr>
            </w:pPr>
            <w:r w:rsidRPr="00857C68">
              <w:rPr>
                <w:rFonts w:ascii="宋体" w:eastAsia="宋体" w:hAnsi="宋体" w:hint="eastAsia"/>
              </w:rPr>
              <w:t>6</w:t>
            </w:r>
          </w:p>
        </w:tc>
      </w:tr>
      <w:tr w:rsidR="009A71E2" w:rsidRPr="00857C68" w14:paraId="0071E7CE" w14:textId="77777777" w:rsidTr="00C05B93">
        <w:trPr>
          <w:trHeight w:val="397"/>
        </w:trPr>
        <w:tc>
          <w:tcPr>
            <w:tcW w:w="680" w:type="pct"/>
            <w:vMerge/>
            <w:shd w:val="clear" w:color="auto" w:fill="auto"/>
            <w:vAlign w:val="center"/>
          </w:tcPr>
          <w:p w14:paraId="08CA0D3D" w14:textId="77777777" w:rsidR="009A71E2" w:rsidRPr="00857C68" w:rsidRDefault="009A71E2" w:rsidP="00186B01">
            <w:pPr>
              <w:numPr>
                <w:ilvl w:val="12"/>
                <w:numId w:val="0"/>
              </w:numPr>
              <w:topLinePunct/>
              <w:adjustRightInd w:val="0"/>
              <w:snapToGrid w:val="0"/>
              <w:jc w:val="center"/>
              <w:rPr>
                <w:rFonts w:ascii="宋体" w:eastAsia="宋体" w:hAnsi="宋体"/>
              </w:rPr>
            </w:pPr>
          </w:p>
        </w:tc>
        <w:tc>
          <w:tcPr>
            <w:tcW w:w="2259" w:type="pct"/>
            <w:shd w:val="clear" w:color="auto" w:fill="auto"/>
            <w:vAlign w:val="center"/>
          </w:tcPr>
          <w:p w14:paraId="4A6AA2B1" w14:textId="77777777" w:rsidR="009A71E2" w:rsidRPr="00857C68" w:rsidRDefault="009A71E2" w:rsidP="00186B01">
            <w:pPr>
              <w:numPr>
                <w:ilvl w:val="12"/>
                <w:numId w:val="0"/>
              </w:numPr>
              <w:topLinePunct/>
              <w:adjustRightInd w:val="0"/>
              <w:snapToGrid w:val="0"/>
              <w:jc w:val="center"/>
              <w:rPr>
                <w:rFonts w:ascii="宋体" w:eastAsia="宋体" w:hAnsi="宋体" w:cs="宋体"/>
              </w:rPr>
            </w:pPr>
            <w:r w:rsidRPr="00857C68">
              <w:rPr>
                <w:rFonts w:ascii="宋体" w:eastAsia="宋体" w:hAnsi="宋体" w:cs="宋体" w:hint="eastAsia"/>
              </w:rPr>
              <w:t>年期修正系数</w:t>
            </w:r>
          </w:p>
          <w:p w14:paraId="77F04FB7" w14:textId="77777777" w:rsidR="009A71E2" w:rsidRPr="00857C68" w:rsidRDefault="009A71E2" w:rsidP="00186B01">
            <w:pPr>
              <w:numPr>
                <w:ilvl w:val="12"/>
                <w:numId w:val="0"/>
              </w:numPr>
              <w:topLinePunct/>
              <w:adjustRightInd w:val="0"/>
              <w:snapToGrid w:val="0"/>
              <w:jc w:val="center"/>
              <w:rPr>
                <w:rFonts w:ascii="宋体" w:eastAsia="宋体" w:hAnsi="宋体" w:cs="宋体"/>
              </w:rPr>
            </w:pPr>
            <w:r w:rsidRPr="00857C68">
              <w:rPr>
                <w:rFonts w:ascii="宋体" w:eastAsia="宋体" w:hAnsi="宋体" w:cs="宋体-18030" w:hint="eastAsia"/>
                <w:szCs w:val="28"/>
              </w:rPr>
              <w:t>K=[1-1/(1+r)</w:t>
            </w:r>
            <w:r w:rsidRPr="00857C68">
              <w:rPr>
                <w:rFonts w:ascii="宋体" w:eastAsia="宋体" w:hAnsi="宋体" w:cs="宋体-18030"/>
                <w:szCs w:val="28"/>
                <w:vertAlign w:val="superscript"/>
              </w:rPr>
              <w:t>m</w:t>
            </w:r>
            <w:r w:rsidRPr="00857C68">
              <w:rPr>
                <w:rFonts w:ascii="宋体" w:eastAsia="宋体" w:hAnsi="宋体" w:cs="宋体-18030" w:hint="eastAsia"/>
                <w:szCs w:val="28"/>
              </w:rPr>
              <w:t>]/[1-1/(1+</w:t>
            </w:r>
            <w:r w:rsidRPr="00857C68">
              <w:rPr>
                <w:rFonts w:ascii="宋体" w:eastAsia="宋体" w:hAnsi="宋体" w:cs="宋体-18030"/>
                <w:szCs w:val="28"/>
              </w:rPr>
              <w:t>r</w:t>
            </w:r>
            <w:r w:rsidRPr="00857C68">
              <w:rPr>
                <w:rFonts w:ascii="宋体" w:eastAsia="宋体" w:hAnsi="宋体" w:cs="宋体-18030" w:hint="eastAsia"/>
                <w:szCs w:val="28"/>
              </w:rPr>
              <w:t>)</w:t>
            </w:r>
            <w:r w:rsidRPr="00857C68">
              <w:rPr>
                <w:rFonts w:ascii="宋体" w:eastAsia="宋体" w:hAnsi="宋体" w:cs="宋体-18030"/>
                <w:szCs w:val="28"/>
                <w:vertAlign w:val="superscript"/>
              </w:rPr>
              <w:t>n</w:t>
            </w:r>
            <w:r w:rsidRPr="00857C68">
              <w:rPr>
                <w:rFonts w:ascii="宋体" w:eastAsia="宋体" w:hAnsi="宋体" w:cs="宋体-18030" w:hint="eastAsia"/>
                <w:szCs w:val="28"/>
              </w:rPr>
              <w:t>]</w:t>
            </w:r>
          </w:p>
        </w:tc>
        <w:tc>
          <w:tcPr>
            <w:tcW w:w="2061" w:type="pct"/>
            <w:gridSpan w:val="2"/>
            <w:shd w:val="clear" w:color="auto" w:fill="auto"/>
            <w:vAlign w:val="center"/>
          </w:tcPr>
          <w:p w14:paraId="592F2381" w14:textId="12C404E4" w:rsidR="009A71E2" w:rsidRPr="00857C68" w:rsidRDefault="00A65682" w:rsidP="00186B01">
            <w:pPr>
              <w:numPr>
                <w:ilvl w:val="12"/>
                <w:numId w:val="0"/>
              </w:numPr>
              <w:topLinePunct/>
              <w:adjustRightInd w:val="0"/>
              <w:snapToGrid w:val="0"/>
              <w:jc w:val="center"/>
              <w:rPr>
                <w:rFonts w:ascii="宋体" w:eastAsia="宋体" w:hAnsi="宋体"/>
              </w:rPr>
            </w:pPr>
            <w:r w:rsidRPr="00857C68">
              <w:rPr>
                <w:rFonts w:ascii="宋体" w:eastAsia="宋体" w:hAnsi="宋体" w:hint="eastAsia"/>
              </w:rPr>
              <w:t>0.85789</w:t>
            </w:r>
          </w:p>
        </w:tc>
      </w:tr>
      <w:tr w:rsidR="009A71E2" w:rsidRPr="00186B01" w14:paraId="7C8D0D17" w14:textId="77777777" w:rsidTr="00C05B93">
        <w:trPr>
          <w:trHeight w:val="397"/>
        </w:trPr>
        <w:tc>
          <w:tcPr>
            <w:tcW w:w="680" w:type="pct"/>
            <w:shd w:val="clear" w:color="auto" w:fill="auto"/>
            <w:vAlign w:val="center"/>
          </w:tcPr>
          <w:p w14:paraId="2CD67871" w14:textId="77777777" w:rsidR="009A71E2" w:rsidRPr="00857C68" w:rsidRDefault="009A71E2" w:rsidP="00186B01">
            <w:pPr>
              <w:numPr>
                <w:ilvl w:val="12"/>
                <w:numId w:val="0"/>
              </w:numPr>
              <w:topLinePunct/>
              <w:adjustRightInd w:val="0"/>
              <w:snapToGrid w:val="0"/>
              <w:jc w:val="center"/>
              <w:rPr>
                <w:rFonts w:ascii="宋体" w:eastAsia="宋体" w:hAnsi="宋体"/>
              </w:rPr>
            </w:pPr>
            <w:r w:rsidRPr="00857C68">
              <w:rPr>
                <w:rFonts w:ascii="宋体" w:eastAsia="宋体" w:hAnsi="宋体" w:cs="宋体" w:hint="eastAsia"/>
              </w:rPr>
              <w:t>估价结果</w:t>
            </w:r>
          </w:p>
        </w:tc>
        <w:tc>
          <w:tcPr>
            <w:tcW w:w="2263" w:type="pct"/>
            <w:gridSpan w:val="2"/>
            <w:shd w:val="clear" w:color="auto" w:fill="auto"/>
            <w:vAlign w:val="center"/>
          </w:tcPr>
          <w:p w14:paraId="3AD76024" w14:textId="04FB648B" w:rsidR="009A71E2" w:rsidRPr="00857C68" w:rsidRDefault="00C05B93" w:rsidP="00186B01">
            <w:pPr>
              <w:numPr>
                <w:ilvl w:val="12"/>
                <w:numId w:val="0"/>
              </w:numPr>
              <w:topLinePunct/>
              <w:adjustRightInd w:val="0"/>
              <w:snapToGrid w:val="0"/>
              <w:jc w:val="center"/>
              <w:rPr>
                <w:rFonts w:ascii="宋体" w:eastAsia="宋体" w:hAnsi="宋体"/>
              </w:rPr>
            </w:pPr>
            <w:r w:rsidRPr="00857C68">
              <w:rPr>
                <w:rFonts w:ascii="宋体" w:eastAsia="宋体" w:hAnsi="宋体" w:cs="宋体" w:hint="eastAsia"/>
              </w:rPr>
              <w:t>首层</w:t>
            </w:r>
            <w:r w:rsidR="009A71E2" w:rsidRPr="00857C68">
              <w:rPr>
                <w:rFonts w:ascii="宋体" w:eastAsia="宋体" w:hAnsi="宋体" w:cs="宋体" w:hint="eastAsia"/>
              </w:rPr>
              <w:t>楼面地价</w:t>
            </w:r>
            <w:r w:rsidR="009A71E2" w:rsidRPr="00857C68">
              <w:rPr>
                <w:rFonts w:ascii="宋体" w:eastAsia="宋体" w:hAnsi="宋体" w:hint="eastAsia"/>
              </w:rPr>
              <w:t>（元/建筑平方米）</w:t>
            </w:r>
          </w:p>
        </w:tc>
        <w:tc>
          <w:tcPr>
            <w:tcW w:w="2057" w:type="pct"/>
            <w:shd w:val="clear" w:color="auto" w:fill="auto"/>
            <w:vAlign w:val="center"/>
          </w:tcPr>
          <w:p w14:paraId="7390294B" w14:textId="74A414D3" w:rsidR="009A71E2" w:rsidRPr="00186B01" w:rsidRDefault="00573AFD" w:rsidP="00186B01">
            <w:pPr>
              <w:numPr>
                <w:ilvl w:val="12"/>
                <w:numId w:val="0"/>
              </w:numPr>
              <w:topLinePunct/>
              <w:adjustRightInd w:val="0"/>
              <w:snapToGrid w:val="0"/>
              <w:jc w:val="center"/>
              <w:rPr>
                <w:rFonts w:ascii="宋体" w:eastAsia="宋体" w:hAnsi="宋体"/>
              </w:rPr>
            </w:pPr>
            <w:r w:rsidRPr="00857C68">
              <w:rPr>
                <w:rFonts w:ascii="宋体" w:eastAsia="宋体" w:hAnsi="宋体" w:hint="eastAsia"/>
              </w:rPr>
              <w:t>13020</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4522E2AA"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35AE9F11"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A65682">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CE219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7828C" w14:textId="77777777" w:rsidR="00D96796" w:rsidRDefault="00D96796" w:rsidP="00641AE1">
      <w:pPr>
        <w:rPr>
          <w:rFonts w:hint="eastAsia"/>
        </w:rPr>
      </w:pPr>
      <w:r>
        <w:separator/>
      </w:r>
    </w:p>
  </w:endnote>
  <w:endnote w:type="continuationSeparator" w:id="0">
    <w:p w14:paraId="2EAB2458" w14:textId="77777777" w:rsidR="00D96796" w:rsidRDefault="00D96796"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 w:name="楷体">
    <w:altName w:val="Arial Unicode MS"/>
    <w:panose1 w:val="02010609060101010101"/>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F02078" w:rsidRDefault="00F0207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F02078" w:rsidRDefault="00F02078"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5D193922" w:rsidR="00F02078" w:rsidRDefault="00F0207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7346CD">
          <w:rPr>
            <w:rStyle w:val="a6"/>
            <w:rFonts w:hint="eastAsia"/>
            <w:noProof/>
          </w:rPr>
          <w:t>11</w:t>
        </w:r>
        <w:r>
          <w:rPr>
            <w:rStyle w:val="a6"/>
          </w:rPr>
          <w:fldChar w:fldCharType="end"/>
        </w:r>
      </w:p>
    </w:sdtContent>
  </w:sdt>
  <w:p w14:paraId="20470683" w14:textId="77777777" w:rsidR="00F02078" w:rsidRDefault="00F02078"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39C1371E" w:rsidR="00F02078" w:rsidRDefault="00F0207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7346CD">
          <w:rPr>
            <w:rStyle w:val="a6"/>
            <w:rFonts w:hint="eastAsia"/>
            <w:noProof/>
          </w:rPr>
          <w:t>0</w:t>
        </w:r>
        <w:r>
          <w:rPr>
            <w:rStyle w:val="a6"/>
          </w:rPr>
          <w:fldChar w:fldCharType="end"/>
        </w:r>
      </w:p>
    </w:sdtContent>
  </w:sdt>
  <w:p w14:paraId="1F9FB4C4" w14:textId="77777777" w:rsidR="00F02078" w:rsidRDefault="00F02078"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A324F" w14:textId="77777777" w:rsidR="00D96796" w:rsidRDefault="00D96796" w:rsidP="00641AE1">
      <w:pPr>
        <w:rPr>
          <w:rFonts w:hint="eastAsia"/>
        </w:rPr>
      </w:pPr>
      <w:r>
        <w:separator/>
      </w:r>
    </w:p>
  </w:footnote>
  <w:footnote w:type="continuationSeparator" w:id="0">
    <w:p w14:paraId="3A97662A" w14:textId="77777777" w:rsidR="00D96796" w:rsidRDefault="00D96796"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24E16"/>
    <w:rsid w:val="00040E21"/>
    <w:rsid w:val="00046BDA"/>
    <w:rsid w:val="00060668"/>
    <w:rsid w:val="000875FA"/>
    <w:rsid w:val="000A45AC"/>
    <w:rsid w:val="000A5C7E"/>
    <w:rsid w:val="000B0DBE"/>
    <w:rsid w:val="00137BC3"/>
    <w:rsid w:val="00140F83"/>
    <w:rsid w:val="001825A3"/>
    <w:rsid w:val="00186B01"/>
    <w:rsid w:val="001E5139"/>
    <w:rsid w:val="002139F2"/>
    <w:rsid w:val="0022416D"/>
    <w:rsid w:val="002327B7"/>
    <w:rsid w:val="00284C5E"/>
    <w:rsid w:val="002B45E6"/>
    <w:rsid w:val="002C0002"/>
    <w:rsid w:val="002C2819"/>
    <w:rsid w:val="002C7C89"/>
    <w:rsid w:val="002F1AEB"/>
    <w:rsid w:val="002F53D2"/>
    <w:rsid w:val="003261D0"/>
    <w:rsid w:val="00333904"/>
    <w:rsid w:val="003363C9"/>
    <w:rsid w:val="00347377"/>
    <w:rsid w:val="00353B24"/>
    <w:rsid w:val="00375B00"/>
    <w:rsid w:val="003970EF"/>
    <w:rsid w:val="003B75FD"/>
    <w:rsid w:val="003C5FCD"/>
    <w:rsid w:val="003F2B7A"/>
    <w:rsid w:val="00446D2F"/>
    <w:rsid w:val="00491D5A"/>
    <w:rsid w:val="004931E4"/>
    <w:rsid w:val="004D4D9A"/>
    <w:rsid w:val="004D7B26"/>
    <w:rsid w:val="004F288C"/>
    <w:rsid w:val="005211BF"/>
    <w:rsid w:val="005243A2"/>
    <w:rsid w:val="00540CAE"/>
    <w:rsid w:val="005419E3"/>
    <w:rsid w:val="00553650"/>
    <w:rsid w:val="00573AFD"/>
    <w:rsid w:val="00577AE2"/>
    <w:rsid w:val="0058763B"/>
    <w:rsid w:val="00590F8F"/>
    <w:rsid w:val="005C511B"/>
    <w:rsid w:val="00626B3C"/>
    <w:rsid w:val="00641AE1"/>
    <w:rsid w:val="0064301C"/>
    <w:rsid w:val="0065608F"/>
    <w:rsid w:val="00666F0A"/>
    <w:rsid w:val="006C0D9A"/>
    <w:rsid w:val="006C7ED7"/>
    <w:rsid w:val="0070211E"/>
    <w:rsid w:val="00704A43"/>
    <w:rsid w:val="007121B8"/>
    <w:rsid w:val="00714C63"/>
    <w:rsid w:val="00731487"/>
    <w:rsid w:val="007346CD"/>
    <w:rsid w:val="0077545D"/>
    <w:rsid w:val="00793BF0"/>
    <w:rsid w:val="007B63B7"/>
    <w:rsid w:val="007C499B"/>
    <w:rsid w:val="007C7EC7"/>
    <w:rsid w:val="007D41E7"/>
    <w:rsid w:val="007F2671"/>
    <w:rsid w:val="007F3034"/>
    <w:rsid w:val="00857C68"/>
    <w:rsid w:val="008672CA"/>
    <w:rsid w:val="009230E7"/>
    <w:rsid w:val="0094304A"/>
    <w:rsid w:val="009569D7"/>
    <w:rsid w:val="00956B5F"/>
    <w:rsid w:val="00957537"/>
    <w:rsid w:val="00961201"/>
    <w:rsid w:val="009761F2"/>
    <w:rsid w:val="00986840"/>
    <w:rsid w:val="0099204F"/>
    <w:rsid w:val="009A71E2"/>
    <w:rsid w:val="009C58D8"/>
    <w:rsid w:val="009E06C9"/>
    <w:rsid w:val="009F06AA"/>
    <w:rsid w:val="009F69F7"/>
    <w:rsid w:val="00A01A8E"/>
    <w:rsid w:val="00A17D6A"/>
    <w:rsid w:val="00A345A5"/>
    <w:rsid w:val="00A4039D"/>
    <w:rsid w:val="00A57F99"/>
    <w:rsid w:val="00A65682"/>
    <w:rsid w:val="00A94486"/>
    <w:rsid w:val="00AA07D4"/>
    <w:rsid w:val="00AA49A1"/>
    <w:rsid w:val="00AC335A"/>
    <w:rsid w:val="00AC5338"/>
    <w:rsid w:val="00B36AAA"/>
    <w:rsid w:val="00B43F56"/>
    <w:rsid w:val="00B50F01"/>
    <w:rsid w:val="00BB1A8C"/>
    <w:rsid w:val="00BB3799"/>
    <w:rsid w:val="00C05B93"/>
    <w:rsid w:val="00C543CD"/>
    <w:rsid w:val="00CE4510"/>
    <w:rsid w:val="00CE6545"/>
    <w:rsid w:val="00D16D3D"/>
    <w:rsid w:val="00D24DE5"/>
    <w:rsid w:val="00D35A0E"/>
    <w:rsid w:val="00D710D9"/>
    <w:rsid w:val="00D74B58"/>
    <w:rsid w:val="00D95035"/>
    <w:rsid w:val="00D96796"/>
    <w:rsid w:val="00DA5037"/>
    <w:rsid w:val="00DD0A3B"/>
    <w:rsid w:val="00DE31F9"/>
    <w:rsid w:val="00E04547"/>
    <w:rsid w:val="00E1704C"/>
    <w:rsid w:val="00E2101F"/>
    <w:rsid w:val="00E54B68"/>
    <w:rsid w:val="00E7757E"/>
    <w:rsid w:val="00E912FD"/>
    <w:rsid w:val="00E92119"/>
    <w:rsid w:val="00E94473"/>
    <w:rsid w:val="00EA5FFC"/>
    <w:rsid w:val="00EB575A"/>
    <w:rsid w:val="00EF27AC"/>
    <w:rsid w:val="00F02078"/>
    <w:rsid w:val="00F05FCF"/>
    <w:rsid w:val="00F254A6"/>
    <w:rsid w:val="00FB40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B43F56"/>
    <w:rPr>
      <w:sz w:val="21"/>
      <w:szCs w:val="21"/>
    </w:rPr>
  </w:style>
  <w:style w:type="paragraph" w:styleId="a9">
    <w:name w:val="annotation text"/>
    <w:basedOn w:val="a"/>
    <w:link w:val="Char2"/>
    <w:uiPriority w:val="99"/>
    <w:semiHidden/>
    <w:unhideWhenUsed/>
    <w:rsid w:val="00B43F56"/>
  </w:style>
  <w:style w:type="character" w:customStyle="1" w:styleId="Char2">
    <w:name w:val="批注文字 Char"/>
    <w:basedOn w:val="a0"/>
    <w:link w:val="a9"/>
    <w:uiPriority w:val="99"/>
    <w:semiHidden/>
    <w:rsid w:val="00B43F56"/>
  </w:style>
  <w:style w:type="paragraph" w:styleId="aa">
    <w:name w:val="annotation subject"/>
    <w:basedOn w:val="a9"/>
    <w:next w:val="a9"/>
    <w:link w:val="Char3"/>
    <w:uiPriority w:val="99"/>
    <w:semiHidden/>
    <w:unhideWhenUsed/>
    <w:rsid w:val="00B43F56"/>
    <w:rPr>
      <w:b/>
      <w:bCs/>
    </w:rPr>
  </w:style>
  <w:style w:type="character" w:customStyle="1" w:styleId="Char3">
    <w:name w:val="批注主题 Char"/>
    <w:basedOn w:val="Char2"/>
    <w:link w:val="aa"/>
    <w:uiPriority w:val="99"/>
    <w:semiHidden/>
    <w:rsid w:val="00B43F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B43F56"/>
    <w:rPr>
      <w:sz w:val="21"/>
      <w:szCs w:val="21"/>
    </w:rPr>
  </w:style>
  <w:style w:type="paragraph" w:styleId="a9">
    <w:name w:val="annotation text"/>
    <w:basedOn w:val="a"/>
    <w:link w:val="Char2"/>
    <w:uiPriority w:val="99"/>
    <w:semiHidden/>
    <w:unhideWhenUsed/>
    <w:rsid w:val="00B43F56"/>
  </w:style>
  <w:style w:type="character" w:customStyle="1" w:styleId="Char2">
    <w:name w:val="批注文字 Char"/>
    <w:basedOn w:val="a0"/>
    <w:link w:val="a9"/>
    <w:uiPriority w:val="99"/>
    <w:semiHidden/>
    <w:rsid w:val="00B43F56"/>
  </w:style>
  <w:style w:type="paragraph" w:styleId="aa">
    <w:name w:val="annotation subject"/>
    <w:basedOn w:val="a9"/>
    <w:next w:val="a9"/>
    <w:link w:val="Char3"/>
    <w:uiPriority w:val="99"/>
    <w:semiHidden/>
    <w:unhideWhenUsed/>
    <w:rsid w:val="00B43F56"/>
    <w:rPr>
      <w:b/>
      <w:bCs/>
    </w:rPr>
  </w:style>
  <w:style w:type="character" w:customStyle="1" w:styleId="Char3">
    <w:name w:val="批注主题 Char"/>
    <w:basedOn w:val="Char2"/>
    <w:link w:val="aa"/>
    <w:uiPriority w:val="99"/>
    <w:semiHidden/>
    <w:rsid w:val="00B43F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49202">
      <w:bodyDiv w:val="1"/>
      <w:marLeft w:val="0"/>
      <w:marRight w:val="0"/>
      <w:marTop w:val="0"/>
      <w:marBottom w:val="0"/>
      <w:divBdr>
        <w:top w:val="none" w:sz="0" w:space="0" w:color="auto"/>
        <w:left w:val="none" w:sz="0" w:space="0" w:color="auto"/>
        <w:bottom w:val="none" w:sz="0" w:space="0" w:color="auto"/>
        <w:right w:val="none" w:sz="0" w:space="0" w:color="auto"/>
      </w:divBdr>
    </w:div>
    <w:div w:id="376202459">
      <w:bodyDiv w:val="1"/>
      <w:marLeft w:val="0"/>
      <w:marRight w:val="0"/>
      <w:marTop w:val="0"/>
      <w:marBottom w:val="0"/>
      <w:divBdr>
        <w:top w:val="none" w:sz="0" w:space="0" w:color="auto"/>
        <w:left w:val="none" w:sz="0" w:space="0" w:color="auto"/>
        <w:bottom w:val="none" w:sz="0" w:space="0" w:color="auto"/>
        <w:right w:val="none" w:sz="0" w:space="0" w:color="auto"/>
      </w:divBdr>
    </w:div>
    <w:div w:id="691541577">
      <w:bodyDiv w:val="1"/>
      <w:marLeft w:val="0"/>
      <w:marRight w:val="0"/>
      <w:marTop w:val="0"/>
      <w:marBottom w:val="0"/>
      <w:divBdr>
        <w:top w:val="none" w:sz="0" w:space="0" w:color="auto"/>
        <w:left w:val="none" w:sz="0" w:space="0" w:color="auto"/>
        <w:bottom w:val="none" w:sz="0" w:space="0" w:color="auto"/>
        <w:right w:val="none" w:sz="0" w:space="0" w:color="auto"/>
      </w:divBdr>
    </w:div>
    <w:div w:id="1414009812">
      <w:bodyDiv w:val="1"/>
      <w:marLeft w:val="0"/>
      <w:marRight w:val="0"/>
      <w:marTop w:val="0"/>
      <w:marBottom w:val="0"/>
      <w:divBdr>
        <w:top w:val="none" w:sz="0" w:space="0" w:color="auto"/>
        <w:left w:val="none" w:sz="0" w:space="0" w:color="auto"/>
        <w:bottom w:val="none" w:sz="0" w:space="0" w:color="auto"/>
        <w:right w:val="none" w:sz="0" w:space="0" w:color="auto"/>
      </w:divBdr>
    </w:div>
    <w:div w:id="1429228497">
      <w:bodyDiv w:val="1"/>
      <w:marLeft w:val="0"/>
      <w:marRight w:val="0"/>
      <w:marTop w:val="0"/>
      <w:marBottom w:val="0"/>
      <w:divBdr>
        <w:top w:val="none" w:sz="0" w:space="0" w:color="auto"/>
        <w:left w:val="none" w:sz="0" w:space="0" w:color="auto"/>
        <w:bottom w:val="none" w:sz="0" w:space="0" w:color="auto"/>
        <w:right w:val="none" w:sz="0" w:space="0" w:color="auto"/>
      </w:divBdr>
    </w:div>
    <w:div w:id="1470439545">
      <w:bodyDiv w:val="1"/>
      <w:marLeft w:val="0"/>
      <w:marRight w:val="0"/>
      <w:marTop w:val="0"/>
      <w:marBottom w:val="0"/>
      <w:divBdr>
        <w:top w:val="none" w:sz="0" w:space="0" w:color="auto"/>
        <w:left w:val="none" w:sz="0" w:space="0" w:color="auto"/>
        <w:bottom w:val="none" w:sz="0" w:space="0" w:color="auto"/>
        <w:right w:val="none" w:sz="0" w:space="0" w:color="auto"/>
      </w:divBdr>
    </w:div>
    <w:div w:id="162392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FA1B2-15FD-4A89-8947-892C6A175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24</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崔锴</cp:lastModifiedBy>
  <cp:revision>86</cp:revision>
  <dcterms:created xsi:type="dcterms:W3CDTF">2020-10-28T15:02:00Z</dcterms:created>
  <dcterms:modified xsi:type="dcterms:W3CDTF">2020-12-14T06:05:00Z</dcterms:modified>
</cp:coreProperties>
</file>