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6D1EADAC"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AA30F8">
        <w:rPr>
          <w:rFonts w:ascii="宋体" w:eastAsia="宋体" w:hAnsi="宋体" w:hint="eastAsia"/>
          <w:sz w:val="32"/>
          <w:szCs w:val="32"/>
        </w:rPr>
        <w:t>110000(YQ)Z00501</w:t>
      </w:r>
      <w:r w:rsidRPr="00186B01">
        <w:rPr>
          <w:rFonts w:ascii="宋体" w:eastAsia="宋体" w:hAnsi="宋体" w:hint="eastAsia"/>
          <w:sz w:val="32"/>
          <w:szCs w:val="32"/>
        </w:rPr>
        <w:t>号标准宗地标定地价评估</w:t>
      </w:r>
    </w:p>
    <w:p w14:paraId="39442C98" w14:textId="57E16064"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0D04B0">
        <w:rPr>
          <w:rFonts w:ascii="宋体" w:eastAsia="宋体" w:hAnsi="宋体" w:hint="eastAsia"/>
          <w:sz w:val="32"/>
          <w:szCs w:val="32"/>
        </w:rPr>
        <w:t>梁津</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11D0649F"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AA30F8">
        <w:rPr>
          <w:rFonts w:ascii="宋体" w:eastAsia="宋体" w:hAnsi="宋体"/>
          <w:color w:val="000000" w:themeColor="text1"/>
          <w:sz w:val="32"/>
          <w:szCs w:val="32"/>
        </w:rPr>
        <w:t>110000(YQ)Z00501</w:t>
      </w:r>
      <w:r w:rsidRPr="00CB3431">
        <w:rPr>
          <w:rFonts w:ascii="宋体" w:eastAsia="宋体" w:hAnsi="宋体" w:hint="eastAsia"/>
          <w:color w:val="000000" w:themeColor="text1"/>
          <w:sz w:val="32"/>
          <w:szCs w:val="32"/>
        </w:rPr>
        <w:t>号-</w:t>
      </w:r>
      <w:r w:rsidR="0049216A">
        <w:rPr>
          <w:rFonts w:ascii="宋体" w:eastAsia="宋体" w:hAnsi="宋体"/>
          <w:color w:val="000000" w:themeColor="text1"/>
          <w:sz w:val="32"/>
          <w:szCs w:val="32"/>
        </w:rPr>
        <w:t>96010014</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3D37AD">
              <w:rPr>
                <w:webHidden/>
              </w:rPr>
              <w:t>2</w:t>
            </w:r>
            <w:r w:rsidRPr="00186B01">
              <w:rPr>
                <w:i/>
                <w:iCs/>
                <w:webHidden/>
              </w:rPr>
              <w:fldChar w:fldCharType="end"/>
            </w:r>
          </w:hyperlink>
        </w:p>
        <w:p w14:paraId="6F05D56A" w14:textId="0BABBDC5" w:rsidR="003970EF" w:rsidRPr="00186B01" w:rsidRDefault="00EF2B65">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EF2B65">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EF2B65">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EF2B65">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EF2B65">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EF2B65">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EF2B65">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EF2B65">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EF2B65">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EF2B65"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D37AD">
              <w:rPr>
                <w:webHidden/>
              </w:rPr>
              <w:t>6</w:t>
            </w:r>
            <w:r w:rsidR="003970EF" w:rsidRPr="00186B01">
              <w:rPr>
                <w:i/>
                <w:iCs/>
                <w:webHidden/>
              </w:rPr>
              <w:fldChar w:fldCharType="end"/>
            </w:r>
          </w:hyperlink>
        </w:p>
        <w:p w14:paraId="0E184748" w14:textId="0D2CF3D4" w:rsidR="003970EF" w:rsidRPr="00186B01" w:rsidRDefault="00EF2B65">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bookmarkStart w:id="0" w:name="_GoBack"/>
            <w:bookmarkEnd w:id="0"/>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EF2B65">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EF2B65">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EF2B65">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EF2B65">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EF2B65"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D37AD">
              <w:rPr>
                <w:webHidden/>
              </w:rPr>
              <w:t>11</w:t>
            </w:r>
            <w:r w:rsidR="003970EF" w:rsidRPr="00186B01">
              <w:rPr>
                <w:i/>
                <w:iCs/>
                <w:webHidden/>
              </w:rPr>
              <w:fldChar w:fldCharType="end"/>
            </w:r>
          </w:hyperlink>
        </w:p>
        <w:p w14:paraId="02F73B9C" w14:textId="1451CC6D" w:rsidR="003970EF" w:rsidRPr="00186B01" w:rsidRDefault="00EF2B65">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EF2B65">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EF2B65">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EF2B65">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EF2B65">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EF2B65"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D37AD">
              <w:rPr>
                <w:webHidden/>
              </w:rPr>
              <w:t>15</w:t>
            </w:r>
            <w:r w:rsidR="003970EF" w:rsidRPr="00186B01">
              <w:rPr>
                <w:i/>
                <w:iCs/>
                <w:webHidden/>
              </w:rPr>
              <w:fldChar w:fldCharType="end"/>
            </w:r>
          </w:hyperlink>
        </w:p>
        <w:p w14:paraId="76EAA4A2" w14:textId="0D75C419" w:rsidR="003970EF" w:rsidRPr="00186B01" w:rsidRDefault="00EF2B65">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EF2B65">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18</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EF2B65">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D37AD">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EF2B65"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D37AD">
              <w:rPr>
                <w:webHidden/>
              </w:rPr>
              <w:t>22</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1" w:name="_Toc54790204"/>
      <w:r w:rsidRPr="00186B01">
        <w:rPr>
          <w:rFonts w:ascii="宋体" w:eastAsia="宋体" w:hAnsi="宋体" w:hint="eastAsia"/>
          <w:b/>
          <w:bCs/>
          <w:sz w:val="32"/>
          <w:szCs w:val="32"/>
        </w:rPr>
        <w:t>第一部分  摘 要</w:t>
      </w:r>
      <w:bookmarkEnd w:id="1"/>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2" w:name="_Toc54790205"/>
      <w:r w:rsidRPr="00186B01">
        <w:rPr>
          <w:rFonts w:ascii="宋体" w:eastAsia="宋体" w:hAnsi="宋体" w:hint="eastAsia"/>
          <w:b/>
          <w:bCs/>
          <w:sz w:val="28"/>
          <w:szCs w:val="28"/>
        </w:rPr>
        <w:t>一、估价项目名称</w:t>
      </w:r>
      <w:bookmarkEnd w:id="2"/>
    </w:p>
    <w:p w14:paraId="140A2241" w14:textId="0FDD6B80"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AA30F8">
        <w:rPr>
          <w:rFonts w:ascii="宋体" w:eastAsia="宋体" w:hAnsi="宋体"/>
          <w:color w:val="000000" w:themeColor="text1"/>
          <w:sz w:val="28"/>
          <w:szCs w:val="28"/>
        </w:rPr>
        <w:t>110000(YQ)Z00501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6"/>
      <w:r w:rsidRPr="009B0D9A">
        <w:rPr>
          <w:rFonts w:ascii="宋体" w:eastAsia="宋体" w:hAnsi="宋体" w:hint="eastAsia"/>
          <w:b/>
          <w:bCs/>
          <w:sz w:val="28"/>
          <w:szCs w:val="28"/>
        </w:rPr>
        <w:t>二、委托估价方</w:t>
      </w:r>
      <w:bookmarkEnd w:id="3"/>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4" w:name="_Toc54790207"/>
      <w:r w:rsidRPr="009B0D9A">
        <w:rPr>
          <w:rFonts w:ascii="宋体" w:eastAsia="宋体" w:hAnsi="宋体" w:hint="eastAsia"/>
          <w:b/>
          <w:bCs/>
          <w:sz w:val="28"/>
          <w:szCs w:val="28"/>
        </w:rPr>
        <w:t>三、估价目的</w:t>
      </w:r>
      <w:bookmarkEnd w:id="4"/>
    </w:p>
    <w:p w14:paraId="1F2A56D0" w14:textId="72E569E9"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AA30F8">
        <w:rPr>
          <w:rFonts w:ascii="宋体" w:eastAsia="宋体" w:hAnsi="宋体"/>
          <w:color w:val="000000" w:themeColor="text1"/>
          <w:sz w:val="28"/>
          <w:szCs w:val="28"/>
        </w:rPr>
        <w:t>110000(YQ)Z00501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8"/>
      <w:r w:rsidRPr="00186B01">
        <w:rPr>
          <w:rFonts w:ascii="宋体" w:eastAsia="宋体" w:hAnsi="宋体" w:hint="eastAsia"/>
          <w:b/>
          <w:bCs/>
          <w:sz w:val="28"/>
          <w:szCs w:val="28"/>
        </w:rPr>
        <w:t>四、估价期日</w:t>
      </w:r>
      <w:bookmarkEnd w:id="5"/>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09"/>
      <w:r w:rsidRPr="00186B01">
        <w:rPr>
          <w:rFonts w:ascii="宋体" w:eastAsia="宋体" w:hAnsi="宋体" w:hint="eastAsia"/>
          <w:b/>
          <w:bCs/>
          <w:sz w:val="28"/>
          <w:szCs w:val="28"/>
        </w:rPr>
        <w:t>五、估价日期</w:t>
      </w:r>
      <w:bookmarkEnd w:id="6"/>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7" w:name="_Toc54790210"/>
      <w:r w:rsidRPr="00186B01">
        <w:rPr>
          <w:rFonts w:ascii="宋体" w:eastAsia="宋体" w:hAnsi="宋体" w:hint="eastAsia"/>
          <w:b/>
          <w:bCs/>
          <w:sz w:val="28"/>
          <w:szCs w:val="28"/>
        </w:rPr>
        <w:t>六、地价定义</w:t>
      </w:r>
      <w:bookmarkEnd w:id="7"/>
    </w:p>
    <w:p w14:paraId="2DB07A7B" w14:textId="49C35F2B"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AA30F8">
        <w:rPr>
          <w:rFonts w:ascii="宋体" w:eastAsia="宋体" w:hAnsi="宋体"/>
          <w:color w:val="000000" w:themeColor="text1"/>
          <w:sz w:val="28"/>
          <w:szCs w:val="28"/>
        </w:rPr>
        <w:t>110000(YQ)Z00501</w:t>
      </w:r>
      <w:r w:rsidRPr="009B0D9A">
        <w:rPr>
          <w:rFonts w:ascii="宋体" w:eastAsia="宋体" w:hAnsi="宋体" w:hint="eastAsia"/>
          <w:sz w:val="28"/>
          <w:szCs w:val="28"/>
        </w:rPr>
        <w:t>号标准宗地位于</w:t>
      </w:r>
      <w:r w:rsidR="00AA30F8">
        <w:rPr>
          <w:rFonts w:ascii="宋体" w:eastAsia="宋体" w:hAnsi="宋体" w:hint="eastAsia"/>
          <w:color w:val="000000" w:themeColor="text1"/>
          <w:sz w:val="28"/>
          <w:szCs w:val="28"/>
        </w:rPr>
        <w:t>延庆县延庆镇三里河村</w:t>
      </w:r>
      <w:r w:rsidRPr="009B0D9A">
        <w:rPr>
          <w:rFonts w:ascii="宋体" w:eastAsia="宋体" w:hAnsi="宋体" w:hint="eastAsia"/>
          <w:color w:val="000000" w:themeColor="text1"/>
          <w:sz w:val="28"/>
          <w:szCs w:val="28"/>
        </w:rPr>
        <w:t>。</w:t>
      </w:r>
    </w:p>
    <w:p w14:paraId="665796A0" w14:textId="3F028194"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285210">
        <w:rPr>
          <w:rFonts w:ascii="宋体" w:eastAsia="宋体" w:hAnsi="宋体" w:hint="eastAsia"/>
          <w:sz w:val="28"/>
          <w:szCs w:val="28"/>
        </w:rPr>
        <w:t>住宅</w:t>
      </w:r>
      <w:r w:rsidRPr="009B0D9A">
        <w:rPr>
          <w:rFonts w:ascii="宋体" w:eastAsia="宋体" w:hAnsi="宋体" w:hint="eastAsia"/>
          <w:sz w:val="28"/>
          <w:szCs w:val="28"/>
        </w:rPr>
        <w:t>，土地开发程度为红线外“</w:t>
      </w:r>
      <w:r w:rsidR="001758A4">
        <w:rPr>
          <w:rFonts w:ascii="宋体" w:eastAsia="宋体" w:hAnsi="宋体" w:hint="eastAsia"/>
          <w:sz w:val="28"/>
          <w:szCs w:val="28"/>
        </w:rPr>
        <w:t>七</w:t>
      </w:r>
      <w:r w:rsidRPr="009B0D9A">
        <w:rPr>
          <w:rFonts w:ascii="宋体" w:eastAsia="宋体" w:hAnsi="宋体" w:hint="eastAsia"/>
          <w:sz w:val="28"/>
          <w:szCs w:val="28"/>
        </w:rPr>
        <w:t>通”（通路、</w:t>
      </w:r>
      <w:r w:rsidRPr="00186B01">
        <w:rPr>
          <w:rFonts w:ascii="宋体" w:eastAsia="宋体" w:hAnsi="宋体" w:hint="eastAsia"/>
          <w:sz w:val="28"/>
          <w:szCs w:val="28"/>
        </w:rPr>
        <w:t>通电、供水、排水、通讯</w:t>
      </w:r>
      <w:r w:rsidR="001758A4">
        <w:rPr>
          <w:rFonts w:ascii="宋体" w:eastAsia="宋体" w:hAnsi="宋体" w:hint="eastAsia"/>
          <w:sz w:val="28"/>
          <w:szCs w:val="28"/>
        </w:rPr>
        <w:t>、</w:t>
      </w:r>
      <w:r w:rsidR="000B73FB">
        <w:rPr>
          <w:rFonts w:ascii="宋体" w:eastAsia="宋体" w:hAnsi="宋体" w:hint="eastAsia"/>
          <w:sz w:val="28"/>
          <w:szCs w:val="28"/>
        </w:rPr>
        <w:t>通气、</w:t>
      </w:r>
      <w:r w:rsidR="001758A4">
        <w:rPr>
          <w:rFonts w:ascii="宋体" w:eastAsia="宋体" w:hAnsi="宋体" w:hint="eastAsia"/>
          <w:sz w:val="28"/>
          <w:szCs w:val="28"/>
        </w:rPr>
        <w:t>通热</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AA30F8">
        <w:rPr>
          <w:rFonts w:ascii="宋体" w:eastAsia="宋体" w:hAnsi="宋体" w:hint="eastAsia"/>
          <w:color w:val="000000" w:themeColor="text1"/>
          <w:sz w:val="28"/>
          <w:szCs w:val="28"/>
        </w:rPr>
        <w:t>0.77</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AA30F8">
        <w:rPr>
          <w:rFonts w:ascii="宋体" w:eastAsia="宋体" w:hAnsi="宋体" w:hint="eastAsia"/>
          <w:color w:val="000000" w:themeColor="text1"/>
          <w:sz w:val="28"/>
          <w:szCs w:val="28"/>
        </w:rPr>
        <w:t>54.66</w:t>
      </w:r>
      <w:r w:rsidRPr="00186B01">
        <w:rPr>
          <w:rFonts w:ascii="宋体" w:eastAsia="宋体" w:hAnsi="宋体" w:hint="eastAsia"/>
          <w:sz w:val="28"/>
          <w:szCs w:val="28"/>
        </w:rPr>
        <w:t>年。</w:t>
      </w:r>
    </w:p>
    <w:p w14:paraId="493A5F14" w14:textId="380FDC67"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AA30F8">
        <w:rPr>
          <w:rFonts w:ascii="宋体" w:eastAsia="宋体" w:hAnsi="宋体"/>
          <w:color w:val="000000" w:themeColor="text1"/>
          <w:sz w:val="28"/>
          <w:szCs w:val="28"/>
        </w:rPr>
        <w:t>110000(YQ)Z00501</w:t>
      </w:r>
      <w:r w:rsidRPr="009B0D9A">
        <w:rPr>
          <w:rFonts w:ascii="宋体" w:eastAsia="宋体" w:hAnsi="宋体" w:hint="eastAsia"/>
          <w:sz w:val="28"/>
          <w:szCs w:val="28"/>
        </w:rPr>
        <w:t>号标准宗地于估价期日2020年1月1日，用途为</w:t>
      </w:r>
      <w:r w:rsidR="00285210">
        <w:rPr>
          <w:rFonts w:ascii="宋体" w:eastAsia="宋体" w:hAnsi="宋体" w:hint="eastAsia"/>
          <w:sz w:val="28"/>
          <w:szCs w:val="28"/>
        </w:rPr>
        <w:t>住宅</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1758A4">
        <w:rPr>
          <w:rFonts w:ascii="宋体" w:eastAsia="宋体" w:hAnsi="宋体" w:hint="eastAsia"/>
          <w:sz w:val="28"/>
          <w:szCs w:val="28"/>
        </w:rPr>
        <w:t>、</w:t>
      </w:r>
      <w:r w:rsidR="000B73FB">
        <w:rPr>
          <w:rFonts w:ascii="宋体" w:eastAsia="宋体" w:hAnsi="宋体" w:hint="eastAsia"/>
          <w:sz w:val="28"/>
          <w:szCs w:val="28"/>
        </w:rPr>
        <w:t>通气、通热</w:t>
      </w:r>
      <w:r w:rsidRPr="009B0D9A">
        <w:rPr>
          <w:rFonts w:ascii="宋体" w:eastAsia="宋体" w:hAnsi="宋体" w:hint="eastAsia"/>
          <w:color w:val="000000" w:themeColor="text1"/>
          <w:sz w:val="28"/>
          <w:szCs w:val="28"/>
        </w:rPr>
        <w:t>及红线内场地平整</w:t>
      </w:r>
      <w:r w:rsidR="00C73BAE" w:rsidRPr="009B0D9A">
        <w:rPr>
          <w:rFonts w:ascii="宋体" w:eastAsia="宋体" w:hAnsi="宋体" w:hint="eastAsia"/>
          <w:color w:val="000000" w:themeColor="text1"/>
          <w:sz w:val="28"/>
          <w:szCs w:val="28"/>
        </w:rPr>
        <w:t>（简称“</w:t>
      </w:r>
      <w:r w:rsidR="001758A4">
        <w:rPr>
          <w:rFonts w:ascii="宋体" w:eastAsia="宋体" w:hAnsi="宋体" w:hint="eastAsia"/>
          <w:color w:val="000000" w:themeColor="text1"/>
          <w:sz w:val="28"/>
          <w:szCs w:val="28"/>
        </w:rPr>
        <w:t>七</w:t>
      </w:r>
      <w:r w:rsidR="00C73BAE" w:rsidRPr="009B0D9A">
        <w:rPr>
          <w:rFonts w:ascii="宋体" w:eastAsia="宋体" w:hAnsi="宋体" w:hint="eastAsia"/>
          <w:color w:val="000000" w:themeColor="text1"/>
          <w:sz w:val="28"/>
          <w:szCs w:val="28"/>
        </w:rPr>
        <w:t>通一平”）</w:t>
      </w:r>
      <w:r w:rsidRPr="009B0D9A">
        <w:rPr>
          <w:rFonts w:ascii="宋体" w:eastAsia="宋体" w:hAnsi="宋体" w:hint="eastAsia"/>
          <w:color w:val="000000" w:themeColor="text1"/>
          <w:sz w:val="28"/>
          <w:szCs w:val="28"/>
        </w:rPr>
        <w:t>，容积率为</w:t>
      </w:r>
      <w:r w:rsidR="00AA30F8" w:rsidRPr="000B73FB">
        <w:rPr>
          <w:rFonts w:ascii="宋体" w:eastAsia="宋体" w:hAnsi="宋体" w:hint="eastAsia"/>
          <w:color w:val="000000" w:themeColor="text1"/>
          <w:sz w:val="28"/>
          <w:szCs w:val="28"/>
        </w:rPr>
        <w:t>1.0</w:t>
      </w:r>
      <w:r w:rsidRPr="009B0D9A">
        <w:rPr>
          <w:rFonts w:ascii="宋体" w:eastAsia="宋体" w:hAnsi="宋体" w:hint="eastAsia"/>
          <w:color w:val="000000" w:themeColor="text1"/>
          <w:sz w:val="28"/>
          <w:szCs w:val="28"/>
        </w:rPr>
        <w:t>，土地使用年限为</w:t>
      </w:r>
      <w:r w:rsidR="00285210">
        <w:rPr>
          <w:rFonts w:ascii="宋体" w:eastAsia="宋体" w:hAnsi="宋体" w:hint="eastAsia"/>
          <w:color w:val="000000" w:themeColor="text1"/>
          <w:sz w:val="28"/>
          <w:szCs w:val="28"/>
        </w:rPr>
        <w:t>70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8" w:name="_Toc54790211"/>
      <w:r w:rsidRPr="009B0D9A">
        <w:rPr>
          <w:rFonts w:ascii="宋体" w:eastAsia="宋体" w:hAnsi="宋体" w:hint="eastAsia"/>
          <w:b/>
          <w:bCs/>
          <w:sz w:val="28"/>
          <w:szCs w:val="28"/>
        </w:rPr>
        <w:t>七、估价结果</w:t>
      </w:r>
      <w:bookmarkEnd w:id="8"/>
    </w:p>
    <w:p w14:paraId="3F8DA5AC" w14:textId="1DF0040E"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AA30F8">
        <w:rPr>
          <w:rFonts w:ascii="宋体" w:eastAsia="宋体" w:hAnsi="宋体" w:hint="eastAsia"/>
          <w:color w:val="000000" w:themeColor="text1"/>
          <w:sz w:val="28"/>
          <w:szCs w:val="28"/>
        </w:rPr>
        <w:t>43314.15</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10044702"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E956FB">
        <w:rPr>
          <w:rFonts w:ascii="宋体" w:eastAsia="宋体" w:hAnsi="宋体" w:hint="eastAsia"/>
          <w:color w:val="000000" w:themeColor="text1"/>
          <w:sz w:val="28"/>
          <w:szCs w:val="28"/>
        </w:rPr>
        <w:t>12582</w:t>
      </w:r>
      <w:r w:rsidRPr="009B0D9A">
        <w:rPr>
          <w:rFonts w:ascii="宋体" w:eastAsia="宋体" w:hAnsi="宋体" w:hint="eastAsia"/>
          <w:color w:val="000000" w:themeColor="text1"/>
          <w:sz w:val="28"/>
          <w:szCs w:val="28"/>
        </w:rPr>
        <w:t>元/平方米</w:t>
      </w:r>
    </w:p>
    <w:p w14:paraId="41A01466" w14:textId="133248F1"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E956FB">
        <w:rPr>
          <w:rFonts w:ascii="宋体" w:eastAsia="宋体" w:hAnsi="宋体" w:hint="eastAsia"/>
          <w:color w:val="000000" w:themeColor="text1"/>
          <w:sz w:val="28"/>
          <w:szCs w:val="28"/>
        </w:rPr>
        <w:t>12582</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67D2F8E8"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AA30F8">
        <w:rPr>
          <w:rFonts w:ascii="宋体" w:eastAsia="宋体" w:hAnsi="宋体" w:hint="eastAsia"/>
          <w:sz w:val="18"/>
          <w:szCs w:val="18"/>
        </w:rPr>
        <w:t>110000(YQ)Z00501</w:t>
      </w:r>
      <w:r w:rsidR="00485807" w:rsidRPr="009B0D9A">
        <w:rPr>
          <w:rFonts w:ascii="宋体" w:eastAsia="宋体" w:hAnsi="宋体" w:hint="eastAsia"/>
          <w:sz w:val="18"/>
          <w:szCs w:val="18"/>
        </w:rPr>
        <w:t>号-</w:t>
      </w:r>
      <w:r w:rsidR="0049216A">
        <w:rPr>
          <w:rFonts w:ascii="宋体" w:eastAsia="宋体" w:hAnsi="宋体" w:hint="eastAsia"/>
          <w:sz w:val="18"/>
          <w:szCs w:val="18"/>
        </w:rPr>
        <w:t>96010014</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55AC871F" w:rsidR="00446D2F" w:rsidRPr="009B0D9A" w:rsidRDefault="00AA30F8" w:rsidP="0099204F">
            <w:pPr>
              <w:jc w:val="center"/>
              <w:rPr>
                <w:rFonts w:ascii="宋体" w:eastAsia="宋体" w:hAnsi="宋体" w:cs="宋体"/>
                <w:bCs/>
                <w:sz w:val="18"/>
                <w:szCs w:val="18"/>
              </w:rPr>
            </w:pPr>
            <w:bookmarkStart w:id="9" w:name="_Hlk444624589"/>
            <w:r>
              <w:rPr>
                <w:rFonts w:ascii="宋体" w:eastAsia="宋体" w:hAnsi="宋体" w:cs="宋体"/>
                <w:bCs/>
                <w:sz w:val="18"/>
                <w:szCs w:val="18"/>
              </w:rPr>
              <w:t>110000(YQ)Z00501</w:t>
            </w:r>
          </w:p>
        </w:tc>
        <w:tc>
          <w:tcPr>
            <w:tcW w:w="542" w:type="pct"/>
            <w:vAlign w:val="center"/>
          </w:tcPr>
          <w:p w14:paraId="00466F5F" w14:textId="3F48D7B5" w:rsidR="00446D2F" w:rsidRPr="009B0D9A" w:rsidRDefault="00AA30F8" w:rsidP="0099204F">
            <w:pPr>
              <w:jc w:val="center"/>
              <w:rPr>
                <w:rFonts w:ascii="宋体" w:eastAsia="宋体" w:hAnsi="宋体" w:cs="宋体"/>
                <w:bCs/>
                <w:sz w:val="18"/>
                <w:szCs w:val="18"/>
              </w:rPr>
            </w:pPr>
            <w:r>
              <w:rPr>
                <w:rFonts w:ascii="宋体" w:eastAsia="宋体" w:hAnsi="宋体" w:cs="宋体" w:hint="eastAsia"/>
                <w:bCs/>
                <w:sz w:val="18"/>
                <w:szCs w:val="18"/>
              </w:rPr>
              <w:t>延庆县延庆镇三里河村</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4BA3740F"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40" w:type="pct"/>
            <w:vAlign w:val="center"/>
          </w:tcPr>
          <w:p w14:paraId="1C53221A" w14:textId="4C5D6DDC"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60" w:type="pct"/>
            <w:vAlign w:val="center"/>
          </w:tcPr>
          <w:p w14:paraId="3C4FFCAA" w14:textId="083B7D5C" w:rsidR="00446D2F" w:rsidRPr="009B0D9A" w:rsidRDefault="00AA30F8" w:rsidP="0099204F">
            <w:pPr>
              <w:jc w:val="center"/>
              <w:rPr>
                <w:rFonts w:ascii="宋体" w:eastAsia="宋体" w:hAnsi="宋体" w:cs="宋体"/>
                <w:bCs/>
                <w:sz w:val="18"/>
                <w:szCs w:val="18"/>
              </w:rPr>
            </w:pPr>
            <w:r>
              <w:rPr>
                <w:rFonts w:ascii="宋体" w:eastAsia="宋体" w:hAnsi="宋体" w:cs="宋体"/>
                <w:bCs/>
                <w:sz w:val="18"/>
                <w:szCs w:val="18"/>
              </w:rPr>
              <w:t>0.77</w:t>
            </w:r>
          </w:p>
        </w:tc>
        <w:tc>
          <w:tcPr>
            <w:tcW w:w="225" w:type="pct"/>
            <w:vAlign w:val="center"/>
          </w:tcPr>
          <w:p w14:paraId="639CC898" w14:textId="04B37712"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1.</w:t>
            </w:r>
            <w:r w:rsidR="00AA30F8">
              <w:rPr>
                <w:rFonts w:ascii="宋体" w:eastAsia="宋体" w:hAnsi="宋体" w:cs="宋体" w:hint="eastAsia"/>
                <w:bCs/>
                <w:sz w:val="18"/>
                <w:szCs w:val="18"/>
              </w:rPr>
              <w:t>0</w:t>
            </w:r>
          </w:p>
        </w:tc>
        <w:tc>
          <w:tcPr>
            <w:tcW w:w="331" w:type="pct"/>
            <w:vAlign w:val="center"/>
          </w:tcPr>
          <w:p w14:paraId="10C849F6" w14:textId="44B6A7D7"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4F2E36" w:rsidRPr="009B0D9A">
              <w:rPr>
                <w:rFonts w:ascii="宋体" w:eastAsia="宋体" w:hAnsi="宋体" w:cs="宋体" w:hint="eastAsia"/>
                <w:bCs/>
                <w:sz w:val="18"/>
                <w:szCs w:val="18"/>
              </w:rPr>
              <w:t>通</w:t>
            </w:r>
          </w:p>
        </w:tc>
        <w:tc>
          <w:tcPr>
            <w:tcW w:w="331" w:type="pct"/>
            <w:vAlign w:val="center"/>
          </w:tcPr>
          <w:p w14:paraId="6ECA1491" w14:textId="7EBC4960"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C73BAE" w:rsidRPr="009B0D9A">
              <w:rPr>
                <w:rFonts w:ascii="宋体" w:eastAsia="宋体" w:hAnsi="宋体" w:cs="宋体" w:hint="eastAsia"/>
                <w:bCs/>
                <w:sz w:val="18"/>
                <w:szCs w:val="18"/>
              </w:rPr>
              <w:t>通一平</w:t>
            </w:r>
          </w:p>
        </w:tc>
        <w:tc>
          <w:tcPr>
            <w:tcW w:w="290" w:type="pct"/>
            <w:vAlign w:val="center"/>
          </w:tcPr>
          <w:p w14:paraId="5983F357" w14:textId="5A63D0A1"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5</w:t>
            </w:r>
            <w:r w:rsidR="00AA30F8">
              <w:rPr>
                <w:rFonts w:ascii="宋体" w:eastAsia="宋体" w:hAnsi="宋体" w:cs="宋体" w:hint="eastAsia"/>
                <w:bCs/>
                <w:sz w:val="18"/>
                <w:szCs w:val="18"/>
              </w:rPr>
              <w:t>4.66</w:t>
            </w:r>
          </w:p>
        </w:tc>
        <w:tc>
          <w:tcPr>
            <w:tcW w:w="292" w:type="pct"/>
            <w:vAlign w:val="center"/>
          </w:tcPr>
          <w:p w14:paraId="361B2367" w14:textId="5718D70E"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7</w:t>
            </w:r>
            <w:r w:rsidR="00513DE5">
              <w:rPr>
                <w:rFonts w:ascii="宋体" w:eastAsia="宋体" w:hAnsi="宋体" w:cs="宋体" w:hint="eastAsia"/>
                <w:bCs/>
                <w:sz w:val="18"/>
                <w:szCs w:val="18"/>
              </w:rPr>
              <w:t>0</w:t>
            </w:r>
          </w:p>
        </w:tc>
        <w:tc>
          <w:tcPr>
            <w:tcW w:w="382" w:type="pct"/>
            <w:vAlign w:val="center"/>
          </w:tcPr>
          <w:p w14:paraId="4A29F53E" w14:textId="596066C1" w:rsidR="00446D2F" w:rsidRPr="009B0D9A" w:rsidRDefault="00AA30F8" w:rsidP="0099204F">
            <w:pPr>
              <w:jc w:val="center"/>
              <w:rPr>
                <w:rFonts w:ascii="宋体" w:eastAsia="宋体" w:hAnsi="宋体" w:cs="宋体"/>
                <w:bCs/>
                <w:sz w:val="18"/>
                <w:szCs w:val="18"/>
              </w:rPr>
            </w:pPr>
            <w:r>
              <w:rPr>
                <w:rFonts w:ascii="宋体" w:eastAsia="宋体" w:hAnsi="宋体" w:cs="宋体" w:hint="eastAsia"/>
                <w:bCs/>
                <w:sz w:val="18"/>
                <w:szCs w:val="18"/>
              </w:rPr>
              <w:t>43314.15</w:t>
            </w:r>
          </w:p>
        </w:tc>
        <w:tc>
          <w:tcPr>
            <w:tcW w:w="361" w:type="pct"/>
            <w:vAlign w:val="center"/>
          </w:tcPr>
          <w:p w14:paraId="46B228A9" w14:textId="276EF0D1" w:rsidR="00446D2F" w:rsidRPr="009B0D9A" w:rsidRDefault="00E956FB" w:rsidP="0099204F">
            <w:pPr>
              <w:jc w:val="center"/>
              <w:rPr>
                <w:rFonts w:ascii="宋体" w:eastAsia="宋体" w:hAnsi="宋体" w:cs="宋体"/>
                <w:bCs/>
                <w:sz w:val="18"/>
                <w:szCs w:val="18"/>
              </w:rPr>
            </w:pPr>
            <w:r>
              <w:rPr>
                <w:rFonts w:ascii="宋体" w:eastAsia="宋体" w:hAnsi="宋体" w:cs="宋体" w:hint="eastAsia"/>
                <w:bCs/>
                <w:sz w:val="18"/>
                <w:szCs w:val="18"/>
              </w:rPr>
              <w:t>12582</w:t>
            </w:r>
          </w:p>
        </w:tc>
        <w:tc>
          <w:tcPr>
            <w:tcW w:w="421" w:type="pct"/>
            <w:vAlign w:val="center"/>
          </w:tcPr>
          <w:p w14:paraId="3BCEACC4" w14:textId="7283E6AC" w:rsidR="00446D2F" w:rsidRPr="009B0D9A" w:rsidRDefault="00E956FB" w:rsidP="0099204F">
            <w:pPr>
              <w:jc w:val="center"/>
              <w:rPr>
                <w:rFonts w:ascii="宋体" w:eastAsia="宋体" w:hAnsi="宋体" w:cs="宋体"/>
                <w:bCs/>
                <w:sz w:val="18"/>
                <w:szCs w:val="18"/>
              </w:rPr>
            </w:pPr>
            <w:r>
              <w:rPr>
                <w:rFonts w:ascii="宋体" w:eastAsia="宋体" w:hAnsi="宋体" w:cs="宋体" w:hint="eastAsia"/>
                <w:bCs/>
                <w:sz w:val="18"/>
                <w:szCs w:val="18"/>
              </w:rPr>
              <w:t>12582</w:t>
            </w:r>
          </w:p>
        </w:tc>
      </w:tr>
    </w:tbl>
    <w:bookmarkEnd w:id="9"/>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096E0B33" w:rsidR="009761F2" w:rsidRPr="009B0D9A" w:rsidRDefault="009761F2" w:rsidP="00641AE1">
      <w:pPr>
        <w:rPr>
          <w:rFonts w:ascii="宋体" w:eastAsia="宋体" w:hAnsi="宋体"/>
        </w:rPr>
      </w:pPr>
      <w:r w:rsidRPr="009B0D9A">
        <w:rPr>
          <w:rFonts w:ascii="宋体" w:eastAsia="宋体" w:hAnsi="宋体" w:hint="eastAsia"/>
        </w:rPr>
        <w:t>2、基础设施条件：</w:t>
      </w:r>
      <w:r w:rsidR="001758A4">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10"/>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6FC769BC"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0D04B0">
        <w:rPr>
          <w:rFonts w:ascii="宋体" w:eastAsia="宋体" w:hAnsi="宋体" w:hint="eastAsia"/>
          <w:color w:val="000000" w:themeColor="text1"/>
          <w:sz w:val="28"/>
          <w:szCs w:val="28"/>
        </w:rPr>
        <w:t>梁津</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49216A">
        <w:rPr>
          <w:rFonts w:ascii="宋体" w:eastAsia="宋体" w:hAnsi="宋体"/>
          <w:color w:val="000000" w:themeColor="text1"/>
          <w:sz w:val="28"/>
          <w:szCs w:val="28"/>
        </w:rPr>
        <w:t>96010014</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1" w:name="_Toc54790213"/>
      <w:r w:rsidRPr="009B0D9A">
        <w:rPr>
          <w:rFonts w:ascii="宋体" w:eastAsia="宋体" w:hAnsi="宋体" w:hint="eastAsia"/>
          <w:b/>
          <w:bCs/>
          <w:sz w:val="28"/>
          <w:szCs w:val="28"/>
        </w:rPr>
        <w:t>九、土地估价机构</w:t>
      </w:r>
      <w:bookmarkEnd w:id="11"/>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4"/>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93A8717"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0D04B0">
        <w:rPr>
          <w:rFonts w:ascii="宋体" w:eastAsia="宋体" w:hAnsi="宋体" w:hint="eastAsia"/>
          <w:color w:val="000000" w:themeColor="text1"/>
          <w:sz w:val="28"/>
          <w:szCs w:val="28"/>
        </w:rPr>
        <w:t>梁津</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186B01">
        <w:rPr>
          <w:rFonts w:ascii="宋体" w:eastAsia="宋体" w:hAnsi="宋体" w:hint="eastAsia"/>
          <w:b/>
          <w:bCs/>
          <w:sz w:val="28"/>
          <w:szCs w:val="28"/>
        </w:rPr>
        <w:t>三、估价对象</w:t>
      </w:r>
      <w:bookmarkEnd w:id="15"/>
    </w:p>
    <w:p w14:paraId="5F9F9410" w14:textId="71514599"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AA30F8">
        <w:rPr>
          <w:rFonts w:ascii="宋体" w:eastAsia="宋体" w:hAnsi="宋体"/>
          <w:color w:val="000000" w:themeColor="text1"/>
          <w:sz w:val="28"/>
          <w:szCs w:val="28"/>
        </w:rPr>
        <w:t>110000(YQ)Z00501</w:t>
      </w:r>
      <w:r w:rsidRPr="009B0D9A">
        <w:rPr>
          <w:rFonts w:ascii="宋体" w:eastAsia="宋体" w:hAnsi="宋体" w:hint="eastAsia"/>
          <w:color w:val="000000" w:themeColor="text1"/>
          <w:sz w:val="28"/>
          <w:szCs w:val="28"/>
        </w:rPr>
        <w:t>号标准宗地，位于</w:t>
      </w:r>
      <w:r w:rsidR="00AA30F8">
        <w:rPr>
          <w:rFonts w:ascii="宋体" w:eastAsia="宋体" w:hAnsi="宋体" w:hint="eastAsia"/>
          <w:color w:val="000000" w:themeColor="text1"/>
          <w:sz w:val="28"/>
          <w:szCs w:val="28"/>
        </w:rPr>
        <w:t>延庆县延庆镇三里河村</w:t>
      </w:r>
      <w:r w:rsidRPr="009B0D9A">
        <w:rPr>
          <w:rFonts w:ascii="宋体" w:eastAsia="宋体" w:hAnsi="宋体" w:hint="eastAsia"/>
          <w:color w:val="000000" w:themeColor="text1"/>
          <w:sz w:val="28"/>
          <w:szCs w:val="28"/>
        </w:rPr>
        <w:t>，土地用途为</w:t>
      </w:r>
      <w:r w:rsidR="00285210">
        <w:rPr>
          <w:rFonts w:ascii="宋体" w:eastAsia="宋体" w:hAnsi="宋体" w:hint="eastAsia"/>
          <w:color w:val="000000" w:themeColor="text1"/>
          <w:sz w:val="28"/>
          <w:szCs w:val="28"/>
        </w:rPr>
        <w:t>住宅</w:t>
      </w:r>
      <w:r w:rsidRPr="009B0D9A">
        <w:rPr>
          <w:rFonts w:ascii="宋体" w:eastAsia="宋体" w:hAnsi="宋体" w:hint="eastAsia"/>
          <w:color w:val="000000" w:themeColor="text1"/>
          <w:sz w:val="28"/>
          <w:szCs w:val="28"/>
        </w:rPr>
        <w:t>，土地使用权类型为出让，土地面积</w:t>
      </w:r>
      <w:r w:rsidR="00AA30F8">
        <w:rPr>
          <w:rFonts w:ascii="宋体" w:eastAsia="宋体" w:hAnsi="宋体"/>
          <w:color w:val="000000" w:themeColor="text1"/>
          <w:sz w:val="28"/>
          <w:szCs w:val="28"/>
        </w:rPr>
        <w:t>43314.15</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AA30F8">
        <w:rPr>
          <w:rFonts w:ascii="宋体" w:eastAsia="宋体" w:hAnsi="宋体"/>
          <w:color w:val="000000" w:themeColor="text1"/>
          <w:sz w:val="28"/>
          <w:szCs w:val="28"/>
        </w:rPr>
        <w:t>32210.88</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130183">
        <w:rPr>
          <w:rFonts w:ascii="宋体" w:eastAsia="宋体" w:hAnsi="宋体" w:hint="eastAsia"/>
          <w:b/>
          <w:bCs/>
          <w:sz w:val="28"/>
          <w:szCs w:val="28"/>
        </w:rPr>
        <w:t>四、估价对象描述</w:t>
      </w:r>
      <w:bookmarkEnd w:id="16"/>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5A0989C2"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0B73FB" w:rsidRPr="000B73FB">
        <w:rPr>
          <w:rFonts w:ascii="宋体" w:eastAsia="宋体" w:hAnsi="宋体" w:hint="eastAsia"/>
          <w:sz w:val="28"/>
          <w:szCs w:val="28"/>
        </w:rPr>
        <w:t>北京市天鸿森房地产开发有限公司</w:t>
      </w:r>
    </w:p>
    <w:p w14:paraId="0F0936C6" w14:textId="47B382F0"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AA30F8">
        <w:rPr>
          <w:rFonts w:ascii="宋体" w:eastAsia="宋体" w:hAnsi="宋体" w:hint="eastAsia"/>
          <w:color w:val="000000" w:themeColor="text1"/>
          <w:sz w:val="28"/>
          <w:szCs w:val="28"/>
        </w:rPr>
        <w:t>延庆县延庆镇三里河村</w:t>
      </w:r>
    </w:p>
    <w:p w14:paraId="6F871112" w14:textId="114E7DD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AA30F8">
        <w:rPr>
          <w:rFonts w:ascii="宋体" w:eastAsia="宋体" w:hAnsi="宋体"/>
          <w:sz w:val="28"/>
          <w:szCs w:val="28"/>
        </w:rPr>
        <w:t>43314.15</w:t>
      </w:r>
    </w:p>
    <w:p w14:paraId="2BA6DE82" w14:textId="07950EEB" w:rsidR="009761F2" w:rsidRPr="000B73FB"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130183">
        <w:rPr>
          <w:rFonts w:ascii="宋体" w:eastAsia="宋体" w:hAnsi="宋体" w:hint="eastAsia"/>
          <w:sz w:val="28"/>
          <w:szCs w:val="28"/>
        </w:rPr>
        <w:t>）土地用</w:t>
      </w:r>
      <w:r w:rsidRPr="000B73FB">
        <w:rPr>
          <w:rFonts w:ascii="宋体" w:eastAsia="宋体" w:hAnsi="宋体" w:hint="eastAsia"/>
          <w:sz w:val="28"/>
          <w:szCs w:val="28"/>
        </w:rPr>
        <w:t>途：</w:t>
      </w:r>
      <w:r w:rsidR="00285210" w:rsidRPr="000B73FB">
        <w:rPr>
          <w:rFonts w:ascii="宋体" w:eastAsia="宋体" w:hAnsi="宋体" w:hint="eastAsia"/>
          <w:sz w:val="28"/>
          <w:szCs w:val="28"/>
        </w:rPr>
        <w:t>住宅</w:t>
      </w:r>
    </w:p>
    <w:p w14:paraId="3BB2DFF1" w14:textId="28A657F0" w:rsidR="009761F2" w:rsidRPr="000B73FB" w:rsidRDefault="009761F2" w:rsidP="00B73B93">
      <w:pPr>
        <w:spacing w:line="360" w:lineRule="auto"/>
        <w:ind w:firstLineChars="200" w:firstLine="560"/>
        <w:jc w:val="both"/>
        <w:rPr>
          <w:rFonts w:ascii="宋体" w:eastAsia="宋体" w:hAnsi="宋体"/>
          <w:sz w:val="28"/>
          <w:szCs w:val="28"/>
        </w:rPr>
      </w:pPr>
      <w:r w:rsidRPr="000B73FB">
        <w:rPr>
          <w:rFonts w:ascii="宋体" w:eastAsia="宋体" w:hAnsi="宋体" w:hint="eastAsia"/>
          <w:sz w:val="28"/>
          <w:szCs w:val="28"/>
        </w:rPr>
        <w:t>（</w:t>
      </w:r>
      <w:r w:rsidR="00116A39" w:rsidRPr="000B73FB">
        <w:rPr>
          <w:rFonts w:ascii="宋体" w:eastAsia="宋体" w:hAnsi="宋体"/>
          <w:sz w:val="28"/>
          <w:szCs w:val="28"/>
        </w:rPr>
        <w:t>6</w:t>
      </w:r>
      <w:r w:rsidRPr="000B73FB">
        <w:rPr>
          <w:rFonts w:ascii="宋体" w:eastAsia="宋体" w:hAnsi="宋体" w:hint="eastAsia"/>
          <w:sz w:val="28"/>
          <w:szCs w:val="28"/>
        </w:rPr>
        <w:t>）土地级别：</w:t>
      </w:r>
      <w:r w:rsidR="000B73FB" w:rsidRPr="000B73FB">
        <w:rPr>
          <w:rFonts w:ascii="宋体" w:eastAsia="宋体" w:hAnsi="宋体" w:hint="eastAsia"/>
          <w:sz w:val="28"/>
          <w:szCs w:val="28"/>
        </w:rPr>
        <w:t>九</w:t>
      </w:r>
      <w:r w:rsidR="00300907" w:rsidRPr="000B73FB">
        <w:rPr>
          <w:rFonts w:ascii="宋体" w:eastAsia="宋体" w:hAnsi="宋体" w:hint="eastAsia"/>
          <w:sz w:val="28"/>
          <w:szCs w:val="28"/>
        </w:rPr>
        <w:t>级</w:t>
      </w:r>
    </w:p>
    <w:p w14:paraId="65EB0187" w14:textId="5E2D5782" w:rsidR="009761F2" w:rsidRPr="000B73FB" w:rsidRDefault="009761F2" w:rsidP="00B73B93">
      <w:pPr>
        <w:spacing w:line="360" w:lineRule="auto"/>
        <w:ind w:firstLineChars="200" w:firstLine="560"/>
        <w:jc w:val="both"/>
        <w:rPr>
          <w:rFonts w:ascii="宋体" w:eastAsia="宋体" w:hAnsi="宋体"/>
          <w:sz w:val="28"/>
          <w:szCs w:val="28"/>
        </w:rPr>
      </w:pPr>
      <w:r w:rsidRPr="000B73FB">
        <w:rPr>
          <w:rFonts w:ascii="宋体" w:eastAsia="宋体" w:hAnsi="宋体" w:hint="eastAsia"/>
          <w:sz w:val="28"/>
          <w:szCs w:val="28"/>
        </w:rPr>
        <w:t>（</w:t>
      </w:r>
      <w:r w:rsidR="00116A39" w:rsidRPr="000B73FB">
        <w:rPr>
          <w:rFonts w:ascii="宋体" w:eastAsia="宋体" w:hAnsi="宋体"/>
          <w:sz w:val="28"/>
          <w:szCs w:val="28"/>
        </w:rPr>
        <w:t>7</w:t>
      </w:r>
      <w:r w:rsidRPr="000B73FB">
        <w:rPr>
          <w:rFonts w:ascii="宋体" w:eastAsia="宋体" w:hAnsi="宋体" w:hint="eastAsia"/>
          <w:sz w:val="28"/>
          <w:szCs w:val="28"/>
        </w:rPr>
        <w:t>）土地四至：</w:t>
      </w:r>
      <w:r w:rsidR="00116A39" w:rsidRPr="000B73FB">
        <w:rPr>
          <w:rFonts w:ascii="宋体" w:eastAsia="宋体" w:hAnsi="宋体" w:hint="eastAsia"/>
          <w:sz w:val="28"/>
          <w:szCs w:val="28"/>
        </w:rPr>
        <w:t>东至</w:t>
      </w:r>
      <w:r w:rsidR="00E956FB" w:rsidRPr="000B73FB">
        <w:rPr>
          <w:rFonts w:ascii="宋体" w:eastAsia="宋体" w:hAnsi="宋体" w:hint="eastAsia"/>
          <w:sz w:val="28"/>
          <w:szCs w:val="28"/>
        </w:rPr>
        <w:t>金隅八达岭温泉度假-智选假日酒店</w:t>
      </w:r>
      <w:r w:rsidR="00116A39" w:rsidRPr="000B73FB">
        <w:rPr>
          <w:rFonts w:ascii="宋体" w:eastAsia="宋体" w:hAnsi="宋体" w:hint="eastAsia"/>
          <w:sz w:val="28"/>
          <w:szCs w:val="28"/>
        </w:rPr>
        <w:t>，南至</w:t>
      </w:r>
      <w:r w:rsidR="00E956FB" w:rsidRPr="000B73FB">
        <w:rPr>
          <w:rFonts w:ascii="宋体" w:eastAsia="宋体" w:hAnsi="宋体" w:hint="eastAsia"/>
          <w:sz w:val="28"/>
          <w:szCs w:val="28"/>
        </w:rPr>
        <w:t>金隅八达岭温泉度假村</w:t>
      </w:r>
      <w:r w:rsidR="00116A39" w:rsidRPr="000B73FB">
        <w:rPr>
          <w:rFonts w:ascii="宋体" w:eastAsia="宋体" w:hAnsi="宋体" w:hint="eastAsia"/>
          <w:sz w:val="28"/>
          <w:szCs w:val="28"/>
        </w:rPr>
        <w:t>，</w:t>
      </w:r>
      <w:r w:rsidR="00654C42" w:rsidRPr="000B73FB">
        <w:rPr>
          <w:rFonts w:ascii="宋体" w:eastAsia="宋体" w:hAnsi="宋体" w:hint="eastAsia"/>
          <w:sz w:val="28"/>
          <w:szCs w:val="28"/>
        </w:rPr>
        <w:t>西至</w:t>
      </w:r>
      <w:proofErr w:type="gramStart"/>
      <w:r w:rsidR="00AA30F8" w:rsidRPr="000B73FB">
        <w:rPr>
          <w:rFonts w:ascii="宋体" w:eastAsia="宋体" w:hAnsi="宋体" w:hint="eastAsia"/>
          <w:sz w:val="28"/>
          <w:szCs w:val="28"/>
        </w:rPr>
        <w:t>医</w:t>
      </w:r>
      <w:proofErr w:type="gramEnd"/>
      <w:r w:rsidR="00AA30F8" w:rsidRPr="000B73FB">
        <w:rPr>
          <w:rFonts w:ascii="宋体" w:eastAsia="宋体" w:hAnsi="宋体" w:hint="eastAsia"/>
          <w:sz w:val="28"/>
          <w:szCs w:val="28"/>
        </w:rPr>
        <w:t>孟路</w:t>
      </w:r>
      <w:r w:rsidR="00654C42" w:rsidRPr="000B73FB">
        <w:rPr>
          <w:rFonts w:ascii="宋体" w:eastAsia="宋体" w:hAnsi="宋体" w:hint="eastAsia"/>
          <w:sz w:val="28"/>
          <w:szCs w:val="28"/>
        </w:rPr>
        <w:t>，北至</w:t>
      </w:r>
      <w:r w:rsidR="00E956FB" w:rsidRPr="000B73FB">
        <w:rPr>
          <w:rFonts w:ascii="宋体" w:eastAsia="宋体" w:hAnsi="宋体" w:hint="eastAsia"/>
          <w:sz w:val="28"/>
          <w:szCs w:val="28"/>
        </w:rPr>
        <w:t>现状道路</w:t>
      </w:r>
      <w:r w:rsidR="00116A39" w:rsidRPr="000B73FB">
        <w:rPr>
          <w:rFonts w:ascii="宋体" w:eastAsia="宋体" w:hAnsi="宋体" w:hint="eastAsia"/>
          <w:sz w:val="28"/>
          <w:szCs w:val="28"/>
        </w:rPr>
        <w:t>。</w:t>
      </w:r>
    </w:p>
    <w:p w14:paraId="03A69301" w14:textId="3688E241" w:rsidR="009761F2" w:rsidRPr="000B73FB" w:rsidRDefault="009761F2" w:rsidP="00B73B93">
      <w:pPr>
        <w:spacing w:line="360" w:lineRule="auto"/>
        <w:ind w:firstLineChars="200" w:firstLine="562"/>
        <w:jc w:val="both"/>
        <w:rPr>
          <w:rFonts w:ascii="宋体" w:eastAsia="宋体" w:hAnsi="宋体"/>
          <w:b/>
          <w:bCs/>
          <w:sz w:val="28"/>
          <w:szCs w:val="28"/>
        </w:rPr>
      </w:pPr>
      <w:r w:rsidRPr="000B73FB">
        <w:rPr>
          <w:rFonts w:ascii="宋体" w:eastAsia="宋体" w:hAnsi="宋体" w:hint="eastAsia"/>
          <w:b/>
          <w:bCs/>
          <w:sz w:val="28"/>
          <w:szCs w:val="28"/>
        </w:rPr>
        <w:t>2、土地权利状况</w:t>
      </w:r>
    </w:p>
    <w:p w14:paraId="2862439D" w14:textId="3C5CBABE" w:rsidR="009761F2" w:rsidRPr="000B73FB" w:rsidRDefault="009761F2" w:rsidP="00B73B93">
      <w:pPr>
        <w:spacing w:line="360" w:lineRule="auto"/>
        <w:ind w:firstLineChars="200" w:firstLine="560"/>
        <w:jc w:val="both"/>
        <w:rPr>
          <w:rFonts w:ascii="宋体" w:eastAsia="宋体" w:hAnsi="宋体"/>
          <w:sz w:val="28"/>
          <w:szCs w:val="28"/>
        </w:rPr>
      </w:pPr>
      <w:r w:rsidRPr="000B73FB">
        <w:rPr>
          <w:rFonts w:ascii="宋体" w:eastAsia="宋体" w:hAnsi="宋体" w:hint="eastAsia"/>
          <w:sz w:val="28"/>
          <w:szCs w:val="28"/>
        </w:rPr>
        <w:t>估价对象土地所有权归国家所有，土地使用权人以出让方式取得估价对象土地使用权。</w:t>
      </w:r>
    </w:p>
    <w:p w14:paraId="5CC8A4FE" w14:textId="24EEB04F"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E956FB">
        <w:rPr>
          <w:rFonts w:ascii="宋体" w:eastAsia="宋体" w:hAnsi="宋体"/>
          <w:color w:val="000000" w:themeColor="text1"/>
          <w:sz w:val="28"/>
          <w:szCs w:val="28"/>
        </w:rPr>
        <w:t>2074</w:t>
      </w:r>
      <w:r w:rsidRPr="00130183">
        <w:rPr>
          <w:rFonts w:ascii="宋体" w:eastAsia="宋体" w:hAnsi="宋体" w:hint="eastAsia"/>
          <w:color w:val="000000" w:themeColor="text1"/>
          <w:sz w:val="28"/>
          <w:szCs w:val="28"/>
        </w:rPr>
        <w:t>年</w:t>
      </w:r>
      <w:r w:rsidR="00E956FB">
        <w:rPr>
          <w:rFonts w:ascii="宋体" w:eastAsia="宋体" w:hAnsi="宋体" w:hint="eastAsia"/>
          <w:color w:val="000000" w:themeColor="text1"/>
          <w:sz w:val="28"/>
          <w:szCs w:val="28"/>
        </w:rPr>
        <w:t>8</w:t>
      </w:r>
      <w:r w:rsidRPr="00130183">
        <w:rPr>
          <w:rFonts w:ascii="宋体" w:eastAsia="宋体" w:hAnsi="宋体" w:hint="eastAsia"/>
          <w:color w:val="000000" w:themeColor="text1"/>
          <w:sz w:val="28"/>
          <w:szCs w:val="28"/>
        </w:rPr>
        <w:t>月</w:t>
      </w:r>
      <w:r w:rsidR="00E956FB">
        <w:rPr>
          <w:rFonts w:ascii="宋体" w:eastAsia="宋体" w:hAnsi="宋体" w:hint="eastAsia"/>
          <w:color w:val="000000" w:themeColor="text1"/>
          <w:sz w:val="28"/>
          <w:szCs w:val="28"/>
        </w:rPr>
        <w:t>28</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E956FB">
        <w:rPr>
          <w:rFonts w:ascii="宋体" w:eastAsia="宋体" w:hAnsi="宋体" w:hint="eastAsia"/>
          <w:color w:val="000000" w:themeColor="text1"/>
          <w:sz w:val="28"/>
          <w:szCs w:val="28"/>
        </w:rPr>
        <w:t>54.66</w:t>
      </w:r>
      <w:r w:rsidRPr="00130183">
        <w:rPr>
          <w:rFonts w:ascii="宋体" w:eastAsia="宋体" w:hAnsi="宋体" w:hint="eastAsia"/>
          <w:color w:val="000000" w:themeColor="text1"/>
          <w:sz w:val="28"/>
          <w:szCs w:val="28"/>
        </w:rPr>
        <w:t>年，本次评估设定估价对象剩余使用年限为</w:t>
      </w:r>
      <w:r w:rsidR="00285210">
        <w:rPr>
          <w:rFonts w:ascii="宋体" w:eastAsia="宋体" w:hAnsi="宋体"/>
          <w:color w:val="000000" w:themeColor="text1"/>
          <w:sz w:val="28"/>
          <w:szCs w:val="28"/>
        </w:rPr>
        <w:t>7</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5514AE9C" w:rsidR="009761F2" w:rsidRPr="00186B01"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0B73FB">
        <w:rPr>
          <w:rFonts w:ascii="宋体" w:eastAsia="宋体" w:hAnsi="宋体" w:hint="eastAsia"/>
          <w:sz w:val="28"/>
          <w:szCs w:val="28"/>
        </w:rPr>
        <w:t>为</w:t>
      </w:r>
      <w:proofErr w:type="gramStart"/>
      <w:r w:rsidR="000B73FB">
        <w:rPr>
          <w:rFonts w:ascii="宋体" w:eastAsia="宋体" w:hAnsi="宋体" w:hint="eastAsia"/>
          <w:sz w:val="28"/>
          <w:szCs w:val="28"/>
        </w:rPr>
        <w:t>温泉馨苑居住</w:t>
      </w:r>
      <w:proofErr w:type="gramEnd"/>
      <w:r w:rsidR="000B73FB">
        <w:rPr>
          <w:rFonts w:ascii="宋体" w:eastAsia="宋体" w:hAnsi="宋体" w:hint="eastAsia"/>
          <w:sz w:val="28"/>
          <w:szCs w:val="28"/>
        </w:rPr>
        <w:t>社区，宗地内</w:t>
      </w:r>
      <w:r w:rsidR="00116A39" w:rsidRPr="00130183">
        <w:rPr>
          <w:rFonts w:ascii="宋体" w:eastAsia="宋体" w:hAnsi="宋体" w:hint="eastAsia"/>
          <w:sz w:val="28"/>
          <w:szCs w:val="28"/>
        </w:rPr>
        <w:t>建有</w:t>
      </w:r>
      <w:r w:rsidR="000B73FB">
        <w:rPr>
          <w:rFonts w:ascii="宋体" w:eastAsia="宋体" w:hAnsi="宋体" w:hint="eastAsia"/>
          <w:sz w:val="28"/>
          <w:szCs w:val="28"/>
        </w:rPr>
        <w:t>多栋低层及多层住宅</w:t>
      </w:r>
      <w:proofErr w:type="gramStart"/>
      <w:r w:rsidR="000B73FB" w:rsidRPr="00A713B5">
        <w:rPr>
          <w:rFonts w:ascii="宋体" w:eastAsia="宋体" w:hAnsi="宋体" w:hint="eastAsia"/>
          <w:sz w:val="28"/>
          <w:szCs w:val="28"/>
        </w:rPr>
        <w:t>楼</w:t>
      </w:r>
      <w:r w:rsidR="000B73FB">
        <w:rPr>
          <w:rFonts w:ascii="宋体" w:eastAsia="宋体" w:hAnsi="宋体" w:hint="eastAsia"/>
          <w:sz w:val="28"/>
          <w:szCs w:val="28"/>
        </w:rPr>
        <w:t>及其</w:t>
      </w:r>
      <w:proofErr w:type="gramEnd"/>
      <w:r w:rsidR="000B73FB">
        <w:rPr>
          <w:rFonts w:ascii="宋体" w:eastAsia="宋体" w:hAnsi="宋体" w:hint="eastAsia"/>
          <w:sz w:val="28"/>
          <w:szCs w:val="28"/>
        </w:rPr>
        <w:t>配套用房</w:t>
      </w:r>
      <w:r w:rsidR="00116A39" w:rsidRPr="00130183">
        <w:rPr>
          <w:rFonts w:ascii="宋体" w:eastAsia="宋体" w:hAnsi="宋体" w:hint="eastAsia"/>
          <w:sz w:val="28"/>
          <w:szCs w:val="28"/>
        </w:rPr>
        <w:t>，建筑面积</w:t>
      </w:r>
      <w:r w:rsidR="00AA30F8">
        <w:rPr>
          <w:rFonts w:ascii="宋体" w:eastAsia="宋体" w:hAnsi="宋体"/>
          <w:sz w:val="28"/>
          <w:szCs w:val="28"/>
        </w:rPr>
        <w:t>32210.88</w:t>
      </w:r>
      <w:r w:rsidR="00116A39" w:rsidRPr="00130183">
        <w:rPr>
          <w:rFonts w:ascii="宋体" w:eastAsia="宋体" w:hAnsi="宋体" w:hint="eastAsia"/>
          <w:sz w:val="28"/>
          <w:szCs w:val="28"/>
        </w:rPr>
        <w:t>平方米，建成于</w:t>
      </w:r>
      <w:r w:rsidR="001758A4">
        <w:rPr>
          <w:rFonts w:ascii="宋体" w:eastAsia="宋体" w:hAnsi="宋体" w:hint="eastAsia"/>
          <w:sz w:val="28"/>
          <w:szCs w:val="28"/>
        </w:rPr>
        <w:t>20</w:t>
      </w:r>
      <w:r w:rsidR="00E956FB">
        <w:rPr>
          <w:rFonts w:ascii="宋体" w:eastAsia="宋体" w:hAnsi="宋体" w:hint="eastAsia"/>
          <w:sz w:val="28"/>
          <w:szCs w:val="28"/>
        </w:rPr>
        <w:t>07</w:t>
      </w:r>
      <w:r w:rsidR="00116A39" w:rsidRPr="00130183">
        <w:rPr>
          <w:rFonts w:ascii="宋体" w:eastAsia="宋体" w:hAnsi="宋体" w:hint="eastAsia"/>
          <w:sz w:val="28"/>
          <w:szCs w:val="28"/>
        </w:rPr>
        <w:t>年，容积率</w:t>
      </w:r>
      <w:r w:rsidR="005A410B" w:rsidRPr="00130183">
        <w:rPr>
          <w:rFonts w:ascii="宋体" w:eastAsia="宋体" w:hAnsi="宋体" w:hint="eastAsia"/>
          <w:sz w:val="28"/>
          <w:szCs w:val="28"/>
        </w:rPr>
        <w:t>为</w:t>
      </w:r>
      <w:r w:rsidR="00E956FB">
        <w:rPr>
          <w:rFonts w:ascii="宋体" w:eastAsia="宋体" w:hAnsi="宋体" w:hint="eastAsia"/>
          <w:sz w:val="28"/>
          <w:szCs w:val="28"/>
        </w:rPr>
        <w:t>0.77</w:t>
      </w:r>
      <w:r w:rsidR="00116A39" w:rsidRPr="00130183">
        <w:rPr>
          <w:rFonts w:ascii="宋体" w:eastAsia="宋体" w:hAnsi="宋体" w:hint="eastAsia"/>
          <w:sz w:val="28"/>
          <w:szCs w:val="28"/>
        </w:rPr>
        <w:t>，钢混结构，耐用年限为</w:t>
      </w:r>
      <w:r w:rsidR="00B73B93" w:rsidRPr="00130183">
        <w:rPr>
          <w:rFonts w:ascii="宋体" w:eastAsia="宋体" w:hAnsi="宋体"/>
          <w:sz w:val="28"/>
          <w:szCs w:val="28"/>
        </w:rPr>
        <w:t>6</w:t>
      </w:r>
      <w:r w:rsidR="00116A39" w:rsidRPr="00130183">
        <w:rPr>
          <w:rFonts w:ascii="宋体" w:eastAsia="宋体" w:hAnsi="宋体" w:hint="eastAsia"/>
          <w:sz w:val="28"/>
          <w:szCs w:val="28"/>
        </w:rPr>
        <w:t>0年，设施设备</w:t>
      </w:r>
      <w:r w:rsidR="00116A39" w:rsidRPr="003D37AD">
        <w:rPr>
          <w:rFonts w:ascii="宋体" w:eastAsia="宋体" w:hAnsi="宋体" w:hint="eastAsia"/>
          <w:color w:val="000000" w:themeColor="text1"/>
          <w:sz w:val="28"/>
          <w:szCs w:val="28"/>
        </w:rPr>
        <w:t>完备，外墙面为</w:t>
      </w:r>
      <w:r w:rsidR="00285210" w:rsidRPr="003D37AD">
        <w:rPr>
          <w:rFonts w:ascii="宋体" w:eastAsia="宋体" w:hAnsi="宋体" w:hint="eastAsia"/>
          <w:color w:val="000000" w:themeColor="text1"/>
          <w:sz w:val="28"/>
          <w:szCs w:val="28"/>
        </w:rPr>
        <w:t>涂料</w:t>
      </w:r>
      <w:r w:rsidR="00116A39" w:rsidRPr="003D37AD">
        <w:rPr>
          <w:rFonts w:ascii="宋体" w:eastAsia="宋体" w:hAnsi="宋体" w:hint="eastAsia"/>
          <w:color w:val="000000" w:themeColor="text1"/>
          <w:sz w:val="28"/>
          <w:szCs w:val="28"/>
        </w:rPr>
        <w:t>，使</w:t>
      </w:r>
      <w:r w:rsidR="00116A39" w:rsidRPr="00130183">
        <w:rPr>
          <w:rFonts w:ascii="宋体" w:eastAsia="宋体" w:hAnsi="宋体" w:hint="eastAsia"/>
          <w:sz w:val="28"/>
          <w:szCs w:val="28"/>
        </w:rPr>
        <w:t>用状况良好</w:t>
      </w:r>
      <w:r w:rsidRPr="00130183">
        <w:rPr>
          <w:rFonts w:ascii="宋体" w:eastAsia="宋体" w:hAnsi="宋体" w:hint="eastAsia"/>
          <w:i/>
          <w:iCs/>
          <w:color w:val="000000" w:themeColor="text1"/>
          <w:sz w:val="28"/>
          <w:szCs w:val="28"/>
        </w:rPr>
        <w:t>。</w:t>
      </w:r>
    </w:p>
    <w:p w14:paraId="3FCCD2F5" w14:textId="77777777" w:rsidR="009761F2" w:rsidRPr="000B73FB"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0B73FB">
        <w:rPr>
          <w:rFonts w:ascii="宋体" w:eastAsia="宋体" w:hAnsi="宋体" w:hint="eastAsia"/>
          <w:b/>
          <w:bCs/>
          <w:sz w:val="28"/>
          <w:szCs w:val="28"/>
        </w:rPr>
        <w:t>五、影响地价的因素说明与分析</w:t>
      </w:r>
      <w:bookmarkEnd w:id="17"/>
    </w:p>
    <w:p w14:paraId="2FC5D633" w14:textId="3B065F26" w:rsidR="009761F2" w:rsidRPr="000B73FB" w:rsidRDefault="009761F2" w:rsidP="00347377">
      <w:pPr>
        <w:spacing w:line="360" w:lineRule="auto"/>
        <w:ind w:firstLineChars="200" w:firstLine="562"/>
        <w:rPr>
          <w:rFonts w:ascii="宋体" w:eastAsia="宋体" w:hAnsi="宋体"/>
          <w:b/>
          <w:bCs/>
          <w:sz w:val="28"/>
          <w:szCs w:val="28"/>
        </w:rPr>
      </w:pPr>
      <w:r w:rsidRPr="000B73FB">
        <w:rPr>
          <w:rFonts w:ascii="宋体" w:eastAsia="宋体" w:hAnsi="宋体" w:hint="eastAsia"/>
          <w:b/>
          <w:bCs/>
          <w:sz w:val="28"/>
          <w:szCs w:val="28"/>
        </w:rPr>
        <w:t>（一）区域因素（标定区域）</w:t>
      </w:r>
    </w:p>
    <w:p w14:paraId="53B72A28" w14:textId="6CA5109B" w:rsidR="009761F2" w:rsidRPr="000B73FB" w:rsidRDefault="009761F2" w:rsidP="00347377">
      <w:pPr>
        <w:spacing w:line="360" w:lineRule="auto"/>
        <w:ind w:firstLineChars="200" w:firstLine="562"/>
        <w:rPr>
          <w:rFonts w:ascii="宋体" w:eastAsia="宋体" w:hAnsi="宋体"/>
          <w:b/>
          <w:bCs/>
          <w:sz w:val="28"/>
          <w:szCs w:val="28"/>
        </w:rPr>
      </w:pPr>
      <w:r w:rsidRPr="000B73FB">
        <w:rPr>
          <w:rFonts w:ascii="宋体" w:eastAsia="宋体" w:hAnsi="宋体" w:hint="eastAsia"/>
          <w:b/>
          <w:bCs/>
          <w:sz w:val="28"/>
          <w:szCs w:val="28"/>
        </w:rPr>
        <w:t>1、</w:t>
      </w:r>
      <w:r w:rsidR="003C5FCD" w:rsidRPr="000B73FB">
        <w:rPr>
          <w:rFonts w:ascii="宋体" w:eastAsia="宋体" w:hAnsi="宋体" w:hint="eastAsia"/>
          <w:b/>
          <w:bCs/>
          <w:sz w:val="28"/>
          <w:szCs w:val="28"/>
        </w:rPr>
        <w:t>标定</w:t>
      </w:r>
      <w:r w:rsidRPr="000B73FB">
        <w:rPr>
          <w:rFonts w:ascii="宋体" w:eastAsia="宋体" w:hAnsi="宋体" w:hint="eastAsia"/>
          <w:b/>
          <w:bCs/>
          <w:sz w:val="28"/>
          <w:szCs w:val="28"/>
        </w:rPr>
        <w:t>区域概况</w:t>
      </w:r>
    </w:p>
    <w:p w14:paraId="7B31A91D" w14:textId="622E0ED6" w:rsidR="001668CD" w:rsidRDefault="00E956FB"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1BFC0435" wp14:editId="0093A29C">
            <wp:extent cx="5943600" cy="36347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Z5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5D5F6552" w14:textId="0AF790AC" w:rsidR="005F02F2" w:rsidRDefault="00E956FB"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5675BA26" wp14:editId="4A1A8990">
            <wp:extent cx="5519861" cy="4365172"/>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Z00501-区域.jpg"/>
                    <pic:cNvPicPr/>
                  </pic:nvPicPr>
                  <pic:blipFill>
                    <a:blip r:embed="rId12">
                      <a:extLst>
                        <a:ext uri="{28A0092B-C50C-407E-A947-70E740481C1C}">
                          <a14:useLocalDpi xmlns:a14="http://schemas.microsoft.com/office/drawing/2010/main" val="0"/>
                        </a:ext>
                      </a:extLst>
                    </a:blip>
                    <a:stretch>
                      <a:fillRect/>
                    </a:stretch>
                  </pic:blipFill>
                  <pic:spPr>
                    <a:xfrm>
                      <a:off x="0" y="0"/>
                      <a:ext cx="5519861" cy="4365172"/>
                    </a:xfrm>
                    <a:prstGeom prst="rect">
                      <a:avLst/>
                    </a:prstGeom>
                  </pic:spPr>
                </pic:pic>
              </a:graphicData>
            </a:graphic>
          </wp:inline>
        </w:drawing>
      </w:r>
    </w:p>
    <w:p w14:paraId="51AB07B6" w14:textId="6D270210" w:rsidR="001668CD" w:rsidRPr="008E5402" w:rsidRDefault="000B73FB" w:rsidP="00260AFA">
      <w:pPr>
        <w:spacing w:line="360" w:lineRule="auto"/>
        <w:ind w:firstLineChars="200" w:firstLine="560"/>
        <w:jc w:val="both"/>
        <w:rPr>
          <w:rFonts w:ascii="宋体" w:eastAsia="宋体" w:hAnsi="宋体"/>
          <w:sz w:val="28"/>
          <w:szCs w:val="28"/>
        </w:rPr>
      </w:pPr>
      <w:r w:rsidRPr="008E5402">
        <w:rPr>
          <w:rFonts w:ascii="宋体" w:eastAsia="宋体" w:hAnsi="宋体" w:hint="eastAsia"/>
          <w:sz w:val="28"/>
          <w:szCs w:val="28"/>
        </w:rPr>
        <w:lastRenderedPageBreak/>
        <w:t>估价对象位于延庆区城区儒林街道北部，</w:t>
      </w:r>
      <w:proofErr w:type="gramStart"/>
      <w:r w:rsidRPr="008E5402">
        <w:rPr>
          <w:rFonts w:ascii="宋体" w:eastAsia="宋体" w:hAnsi="宋体" w:hint="eastAsia"/>
          <w:sz w:val="28"/>
          <w:szCs w:val="28"/>
        </w:rPr>
        <w:t>庆园街</w:t>
      </w:r>
      <w:proofErr w:type="gramEnd"/>
      <w:r w:rsidRPr="008E5402">
        <w:rPr>
          <w:rFonts w:ascii="宋体" w:eastAsia="宋体" w:hAnsi="宋体" w:hint="eastAsia"/>
          <w:sz w:val="28"/>
          <w:szCs w:val="28"/>
        </w:rPr>
        <w:t>-</w:t>
      </w:r>
      <w:proofErr w:type="gramStart"/>
      <w:r w:rsidRPr="008E5402">
        <w:rPr>
          <w:rFonts w:ascii="宋体" w:eastAsia="宋体" w:hAnsi="宋体" w:hint="eastAsia"/>
          <w:sz w:val="28"/>
          <w:szCs w:val="28"/>
        </w:rPr>
        <w:t>医</w:t>
      </w:r>
      <w:proofErr w:type="gramEnd"/>
      <w:r w:rsidRPr="008E5402">
        <w:rPr>
          <w:rFonts w:ascii="宋体" w:eastAsia="宋体" w:hAnsi="宋体" w:hint="eastAsia"/>
          <w:sz w:val="28"/>
          <w:szCs w:val="28"/>
        </w:rPr>
        <w:t>孟璐-</w:t>
      </w:r>
      <w:proofErr w:type="gramStart"/>
      <w:r w:rsidRPr="008E5402">
        <w:rPr>
          <w:rFonts w:ascii="宋体" w:eastAsia="宋体" w:hAnsi="宋体" w:hint="eastAsia"/>
          <w:sz w:val="28"/>
          <w:szCs w:val="28"/>
        </w:rPr>
        <w:t>温泉馨苑北侧</w:t>
      </w:r>
      <w:proofErr w:type="gramEnd"/>
      <w:r w:rsidRPr="008E5402">
        <w:rPr>
          <w:rFonts w:ascii="宋体" w:eastAsia="宋体" w:hAnsi="宋体" w:hint="eastAsia"/>
          <w:sz w:val="28"/>
          <w:szCs w:val="28"/>
        </w:rPr>
        <w:t>道路-广兴街围合区域。</w:t>
      </w:r>
      <w:r w:rsidR="00706DE5" w:rsidRPr="008E5402">
        <w:rPr>
          <w:rFonts w:ascii="宋体" w:eastAsia="宋体" w:hAnsi="宋体" w:hint="eastAsia"/>
          <w:sz w:val="28"/>
          <w:szCs w:val="28"/>
        </w:rPr>
        <w:t>区域紧邻八达岭国际会展中心，区内有北京金隅八达岭温泉度假村，居住项目零星分布，主要有温泉馨苑、观</w:t>
      </w:r>
      <w:proofErr w:type="gramStart"/>
      <w:r w:rsidR="00706DE5" w:rsidRPr="008E5402">
        <w:rPr>
          <w:rFonts w:ascii="宋体" w:eastAsia="宋体" w:hAnsi="宋体" w:hint="eastAsia"/>
          <w:sz w:val="28"/>
          <w:szCs w:val="28"/>
        </w:rPr>
        <w:t>澜</w:t>
      </w:r>
      <w:proofErr w:type="gramEnd"/>
      <w:r w:rsidR="00706DE5" w:rsidRPr="008E5402">
        <w:rPr>
          <w:rFonts w:ascii="宋体" w:eastAsia="宋体" w:hAnsi="宋体" w:hint="eastAsia"/>
          <w:sz w:val="28"/>
          <w:szCs w:val="28"/>
        </w:rPr>
        <w:t>国际及</w:t>
      </w:r>
      <w:proofErr w:type="gramStart"/>
      <w:r w:rsidR="00706DE5" w:rsidRPr="008E5402">
        <w:rPr>
          <w:rFonts w:ascii="宋体" w:eastAsia="宋体" w:hAnsi="宋体" w:hint="eastAsia"/>
          <w:sz w:val="28"/>
          <w:szCs w:val="28"/>
        </w:rPr>
        <w:t>世爵</w:t>
      </w:r>
      <w:proofErr w:type="gramEnd"/>
      <w:r w:rsidR="00706DE5" w:rsidRPr="008E5402">
        <w:rPr>
          <w:rFonts w:ascii="宋体" w:eastAsia="宋体" w:hAnsi="宋体" w:hint="eastAsia"/>
          <w:sz w:val="28"/>
          <w:szCs w:val="28"/>
        </w:rPr>
        <w:t>华府等。</w:t>
      </w:r>
    </w:p>
    <w:p w14:paraId="0B8FD540" w14:textId="77777777" w:rsidR="009761F2" w:rsidRPr="008E5402" w:rsidRDefault="009761F2" w:rsidP="00347377">
      <w:pPr>
        <w:spacing w:line="360" w:lineRule="auto"/>
        <w:ind w:firstLineChars="200" w:firstLine="562"/>
        <w:rPr>
          <w:rFonts w:ascii="宋体" w:eastAsia="宋体" w:hAnsi="宋体"/>
          <w:b/>
          <w:bCs/>
          <w:sz w:val="28"/>
          <w:szCs w:val="28"/>
        </w:rPr>
      </w:pPr>
      <w:r w:rsidRPr="008E5402">
        <w:rPr>
          <w:rFonts w:ascii="宋体" w:eastAsia="宋体" w:hAnsi="宋体" w:hint="eastAsia"/>
          <w:b/>
          <w:bCs/>
          <w:sz w:val="28"/>
          <w:szCs w:val="28"/>
        </w:rPr>
        <w:t>2、交通条件</w:t>
      </w:r>
    </w:p>
    <w:p w14:paraId="27F4B82A" w14:textId="686FD688"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公共交通状况：</w:t>
      </w:r>
      <w:r w:rsidR="00BC4901" w:rsidRPr="008E5402">
        <w:rPr>
          <w:rFonts w:ascii="宋体" w:eastAsia="宋体" w:hAnsi="宋体" w:hint="eastAsia"/>
          <w:sz w:val="28"/>
          <w:szCs w:val="28"/>
        </w:rPr>
        <w:t>估价对象</w:t>
      </w:r>
      <w:r w:rsidR="008E5402" w:rsidRPr="008E5402">
        <w:rPr>
          <w:rFonts w:ascii="宋体" w:eastAsia="宋体" w:hAnsi="宋体" w:hint="eastAsia"/>
          <w:sz w:val="28"/>
          <w:szCs w:val="28"/>
        </w:rPr>
        <w:t>周边有</w:t>
      </w:r>
      <w:r w:rsidR="00706DE5" w:rsidRPr="008E5402">
        <w:rPr>
          <w:rFonts w:ascii="宋体" w:eastAsia="宋体" w:hAnsi="宋体"/>
          <w:sz w:val="28"/>
          <w:szCs w:val="28"/>
        </w:rPr>
        <w:t>Y5路</w:t>
      </w:r>
      <w:r w:rsidR="00706DE5" w:rsidRPr="008E5402">
        <w:rPr>
          <w:rFonts w:ascii="宋体" w:eastAsia="宋体" w:hAnsi="宋体" w:hint="eastAsia"/>
          <w:sz w:val="28"/>
          <w:szCs w:val="28"/>
        </w:rPr>
        <w:t>、</w:t>
      </w:r>
      <w:r w:rsidR="00706DE5" w:rsidRPr="008E5402">
        <w:rPr>
          <w:rFonts w:ascii="宋体" w:eastAsia="宋体" w:hAnsi="宋体"/>
          <w:sz w:val="28"/>
          <w:szCs w:val="28"/>
        </w:rPr>
        <w:t>Y10路内环</w:t>
      </w:r>
      <w:r w:rsidR="008E5402" w:rsidRPr="008E5402">
        <w:rPr>
          <w:rFonts w:ascii="宋体" w:eastAsia="宋体" w:hAnsi="宋体" w:hint="eastAsia"/>
          <w:sz w:val="28"/>
          <w:szCs w:val="28"/>
        </w:rPr>
        <w:t>、</w:t>
      </w:r>
      <w:r w:rsidR="00706DE5" w:rsidRPr="008E5402">
        <w:rPr>
          <w:rFonts w:ascii="宋体" w:eastAsia="宋体" w:hAnsi="宋体"/>
          <w:sz w:val="28"/>
          <w:szCs w:val="28"/>
        </w:rPr>
        <w:t>Y10路外环</w:t>
      </w:r>
      <w:r w:rsidR="008E5402" w:rsidRPr="008E5402">
        <w:rPr>
          <w:rFonts w:ascii="宋体" w:eastAsia="宋体" w:hAnsi="宋体" w:hint="eastAsia"/>
          <w:sz w:val="28"/>
          <w:szCs w:val="28"/>
        </w:rPr>
        <w:t>、</w:t>
      </w:r>
      <w:r w:rsidR="00706DE5" w:rsidRPr="008E5402">
        <w:rPr>
          <w:rFonts w:ascii="宋体" w:eastAsia="宋体" w:hAnsi="宋体"/>
          <w:sz w:val="28"/>
          <w:szCs w:val="28"/>
        </w:rPr>
        <w:t>Y6路</w:t>
      </w:r>
      <w:r w:rsidR="00BC4901" w:rsidRPr="008E5402">
        <w:rPr>
          <w:rFonts w:ascii="宋体" w:eastAsia="宋体" w:hAnsi="宋体" w:hint="eastAsia"/>
          <w:sz w:val="28"/>
          <w:szCs w:val="28"/>
        </w:rPr>
        <w:t>等公交线</w:t>
      </w:r>
      <w:r w:rsidRPr="008E5402">
        <w:rPr>
          <w:rFonts w:ascii="宋体" w:eastAsia="宋体" w:hAnsi="宋体" w:hint="eastAsia"/>
          <w:sz w:val="28"/>
          <w:szCs w:val="28"/>
        </w:rPr>
        <w:t>。</w:t>
      </w:r>
    </w:p>
    <w:p w14:paraId="7249FAC5" w14:textId="6F21CC5C"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对外交通条件：</w:t>
      </w:r>
      <w:r w:rsidR="0006473A" w:rsidRPr="008E5402">
        <w:rPr>
          <w:rFonts w:ascii="宋体" w:eastAsia="宋体" w:hAnsi="宋体" w:hint="eastAsia"/>
          <w:sz w:val="28"/>
          <w:szCs w:val="28"/>
        </w:rPr>
        <w:t>估价对象</w:t>
      </w:r>
      <w:r w:rsidR="008E5402" w:rsidRPr="008E5402">
        <w:rPr>
          <w:rFonts w:ascii="宋体" w:eastAsia="宋体" w:hAnsi="宋体" w:hint="eastAsia"/>
          <w:sz w:val="28"/>
          <w:szCs w:val="28"/>
        </w:rPr>
        <w:t>距离</w:t>
      </w:r>
      <w:proofErr w:type="gramStart"/>
      <w:r w:rsidR="008E5402" w:rsidRPr="008E5402">
        <w:rPr>
          <w:rFonts w:ascii="宋体" w:eastAsia="宋体" w:hAnsi="宋体" w:hint="eastAsia"/>
          <w:sz w:val="28"/>
          <w:szCs w:val="28"/>
        </w:rPr>
        <w:t>妫</w:t>
      </w:r>
      <w:proofErr w:type="gramEnd"/>
      <w:r w:rsidR="008E5402" w:rsidRPr="008E5402">
        <w:rPr>
          <w:rFonts w:ascii="宋体" w:eastAsia="宋体" w:hAnsi="宋体" w:hint="eastAsia"/>
          <w:sz w:val="28"/>
          <w:szCs w:val="28"/>
        </w:rPr>
        <w:t>川路400米，距离</w:t>
      </w:r>
      <w:proofErr w:type="gramStart"/>
      <w:r w:rsidR="008E5402" w:rsidRPr="008E5402">
        <w:rPr>
          <w:rFonts w:ascii="宋体" w:eastAsia="宋体" w:hAnsi="宋体" w:hint="eastAsia"/>
          <w:sz w:val="28"/>
          <w:szCs w:val="28"/>
        </w:rPr>
        <w:t>京银路</w:t>
      </w:r>
      <w:proofErr w:type="gramEnd"/>
      <w:r w:rsidR="008E5402" w:rsidRPr="008E5402">
        <w:rPr>
          <w:rFonts w:ascii="宋体" w:eastAsia="宋体" w:hAnsi="宋体" w:hint="eastAsia"/>
          <w:sz w:val="28"/>
          <w:szCs w:val="28"/>
        </w:rPr>
        <w:t>2.3公里</w:t>
      </w:r>
      <w:r w:rsidRPr="008E5402">
        <w:rPr>
          <w:rFonts w:ascii="宋体" w:eastAsia="宋体" w:hAnsi="宋体" w:hint="eastAsia"/>
          <w:sz w:val="28"/>
          <w:szCs w:val="28"/>
        </w:rPr>
        <w:t>。</w:t>
      </w:r>
    </w:p>
    <w:p w14:paraId="1B265DC4" w14:textId="77777777" w:rsidR="009761F2" w:rsidRPr="008E5402" w:rsidRDefault="009761F2" w:rsidP="00347377">
      <w:pPr>
        <w:spacing w:line="360" w:lineRule="auto"/>
        <w:ind w:firstLineChars="200" w:firstLine="562"/>
        <w:rPr>
          <w:rFonts w:ascii="宋体" w:eastAsia="宋体" w:hAnsi="宋体"/>
          <w:b/>
          <w:bCs/>
          <w:sz w:val="28"/>
          <w:szCs w:val="28"/>
        </w:rPr>
      </w:pPr>
      <w:r w:rsidRPr="008E5402">
        <w:rPr>
          <w:rFonts w:ascii="宋体" w:eastAsia="宋体" w:hAnsi="宋体" w:hint="eastAsia"/>
          <w:b/>
          <w:bCs/>
          <w:sz w:val="28"/>
          <w:szCs w:val="28"/>
        </w:rPr>
        <w:t>3、基础设施条件</w:t>
      </w:r>
    </w:p>
    <w:p w14:paraId="29E7E7F8" w14:textId="3D51759F"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基础设施状况：</w:t>
      </w:r>
      <w:r w:rsidR="004A5687" w:rsidRPr="008E5402">
        <w:rPr>
          <w:rFonts w:ascii="宋体" w:eastAsia="宋体" w:hAnsi="宋体" w:hint="eastAsia"/>
          <w:sz w:val="28"/>
          <w:szCs w:val="28"/>
        </w:rPr>
        <w:t>估价对象</w:t>
      </w:r>
      <w:r w:rsidR="00696044" w:rsidRPr="008E5402">
        <w:rPr>
          <w:rFonts w:ascii="宋体" w:eastAsia="宋体" w:hAnsi="宋体" w:hint="eastAsia"/>
          <w:sz w:val="28"/>
          <w:szCs w:val="28"/>
        </w:rPr>
        <w:t>现状</w:t>
      </w:r>
      <w:r w:rsidR="004A5687" w:rsidRPr="008E5402">
        <w:rPr>
          <w:rFonts w:ascii="宋体" w:eastAsia="宋体" w:hAnsi="宋体" w:hint="eastAsia"/>
          <w:sz w:val="28"/>
          <w:szCs w:val="28"/>
        </w:rPr>
        <w:t>开发程度为</w:t>
      </w:r>
      <w:r w:rsidR="00464A32" w:rsidRPr="008E5402">
        <w:rPr>
          <w:rFonts w:ascii="宋体" w:eastAsia="宋体" w:hAnsi="宋体" w:hint="eastAsia"/>
          <w:sz w:val="28"/>
          <w:szCs w:val="28"/>
        </w:rPr>
        <w:t>红线外“</w:t>
      </w:r>
      <w:r w:rsidR="008E5402" w:rsidRPr="008E5402">
        <w:rPr>
          <w:rFonts w:ascii="宋体" w:eastAsia="宋体" w:hAnsi="宋体" w:hint="eastAsia"/>
          <w:sz w:val="28"/>
          <w:szCs w:val="28"/>
        </w:rPr>
        <w:t>七</w:t>
      </w:r>
      <w:r w:rsidR="00464A32" w:rsidRPr="008E5402">
        <w:rPr>
          <w:rFonts w:ascii="宋体" w:eastAsia="宋体" w:hAnsi="宋体" w:hint="eastAsia"/>
          <w:sz w:val="28"/>
          <w:szCs w:val="28"/>
        </w:rPr>
        <w:t>通”（通路、通电、供水、排水、通讯</w:t>
      </w:r>
      <w:r w:rsidR="008E5402" w:rsidRPr="008E5402">
        <w:rPr>
          <w:rFonts w:ascii="宋体" w:eastAsia="宋体" w:hAnsi="宋体" w:hint="eastAsia"/>
          <w:sz w:val="28"/>
          <w:szCs w:val="28"/>
        </w:rPr>
        <w:t>、通气、通暖</w:t>
      </w:r>
      <w:r w:rsidR="00464A32" w:rsidRPr="008E5402">
        <w:rPr>
          <w:rFonts w:ascii="宋体" w:eastAsia="宋体" w:hAnsi="宋体" w:hint="eastAsia"/>
          <w:sz w:val="28"/>
          <w:szCs w:val="28"/>
        </w:rPr>
        <w:t>）及红线内有建筑物</w:t>
      </w:r>
      <w:r w:rsidR="00696044" w:rsidRPr="008E5402">
        <w:rPr>
          <w:rFonts w:ascii="宋体" w:eastAsia="宋体" w:hAnsi="宋体" w:hint="eastAsia"/>
          <w:sz w:val="28"/>
          <w:szCs w:val="28"/>
        </w:rPr>
        <w:t>；设定开发程度为红线外通路、通电、供水、排水、通讯</w:t>
      </w:r>
      <w:r w:rsidR="008E5402" w:rsidRPr="008E5402">
        <w:rPr>
          <w:rFonts w:ascii="宋体" w:eastAsia="宋体" w:hAnsi="宋体" w:hint="eastAsia"/>
          <w:sz w:val="28"/>
          <w:szCs w:val="28"/>
        </w:rPr>
        <w:t>、通气、</w:t>
      </w:r>
      <w:proofErr w:type="gramStart"/>
      <w:r w:rsidR="008E5402" w:rsidRPr="008E5402">
        <w:rPr>
          <w:rFonts w:ascii="宋体" w:eastAsia="宋体" w:hAnsi="宋体" w:hint="eastAsia"/>
          <w:sz w:val="28"/>
          <w:szCs w:val="28"/>
        </w:rPr>
        <w:t>通暖</w:t>
      </w:r>
      <w:r w:rsidR="00696044" w:rsidRPr="008E5402">
        <w:rPr>
          <w:rFonts w:ascii="宋体" w:eastAsia="宋体" w:hAnsi="宋体" w:hint="eastAsia"/>
          <w:sz w:val="28"/>
          <w:szCs w:val="28"/>
        </w:rPr>
        <w:t>及</w:t>
      </w:r>
      <w:proofErr w:type="gramEnd"/>
      <w:r w:rsidR="00696044" w:rsidRPr="008E5402">
        <w:rPr>
          <w:rFonts w:ascii="宋体" w:eastAsia="宋体" w:hAnsi="宋体" w:hint="eastAsia"/>
          <w:sz w:val="28"/>
          <w:szCs w:val="28"/>
        </w:rPr>
        <w:t>红线内场地平整（简称“</w:t>
      </w:r>
      <w:r w:rsidR="008E5402" w:rsidRPr="008E5402">
        <w:rPr>
          <w:rFonts w:ascii="宋体" w:eastAsia="宋体" w:hAnsi="宋体" w:hint="eastAsia"/>
          <w:sz w:val="28"/>
          <w:szCs w:val="28"/>
        </w:rPr>
        <w:t>七</w:t>
      </w:r>
      <w:r w:rsidR="00696044" w:rsidRPr="008E5402">
        <w:rPr>
          <w:rFonts w:ascii="宋体" w:eastAsia="宋体" w:hAnsi="宋体" w:hint="eastAsia"/>
          <w:sz w:val="28"/>
          <w:szCs w:val="28"/>
        </w:rPr>
        <w:t>通一平”）</w:t>
      </w:r>
    </w:p>
    <w:p w14:paraId="40BADEAC" w14:textId="312C8C75" w:rsidR="009761F2" w:rsidRPr="008E5402" w:rsidRDefault="009761F2" w:rsidP="00E52130">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公共配套情况：</w:t>
      </w:r>
      <w:r w:rsidR="00464A32" w:rsidRPr="008E5402">
        <w:rPr>
          <w:rFonts w:ascii="宋体" w:eastAsia="宋体" w:hAnsi="宋体" w:hint="eastAsia"/>
          <w:sz w:val="28"/>
          <w:szCs w:val="28"/>
        </w:rPr>
        <w:t>估价对象</w:t>
      </w:r>
      <w:r w:rsidR="008E5402" w:rsidRPr="008E5402">
        <w:rPr>
          <w:rFonts w:ascii="宋体" w:eastAsia="宋体" w:hAnsi="宋体" w:hint="eastAsia"/>
          <w:sz w:val="28"/>
          <w:szCs w:val="28"/>
        </w:rPr>
        <w:t>所在标定区域内</w:t>
      </w:r>
      <w:r w:rsidR="00707519" w:rsidRPr="008E5402">
        <w:rPr>
          <w:rFonts w:ascii="宋体" w:eastAsia="宋体" w:hAnsi="宋体" w:hint="eastAsia"/>
          <w:sz w:val="28"/>
          <w:szCs w:val="28"/>
        </w:rPr>
        <w:t>公共配套设施</w:t>
      </w:r>
      <w:r w:rsidR="008E5402" w:rsidRPr="008E5402">
        <w:rPr>
          <w:rFonts w:ascii="宋体" w:eastAsia="宋体" w:hAnsi="宋体" w:hint="eastAsia"/>
          <w:sz w:val="28"/>
          <w:szCs w:val="28"/>
        </w:rPr>
        <w:t>较少</w:t>
      </w:r>
      <w:r w:rsidRPr="008E5402">
        <w:rPr>
          <w:rFonts w:ascii="宋体" w:eastAsia="宋体" w:hAnsi="宋体" w:hint="eastAsia"/>
          <w:sz w:val="28"/>
          <w:szCs w:val="28"/>
        </w:rPr>
        <w:t>。</w:t>
      </w:r>
    </w:p>
    <w:p w14:paraId="5BFD548F" w14:textId="77777777" w:rsidR="009761F2" w:rsidRPr="008E5402" w:rsidRDefault="009761F2" w:rsidP="00347377">
      <w:pPr>
        <w:spacing w:line="360" w:lineRule="auto"/>
        <w:ind w:firstLineChars="200" w:firstLine="562"/>
        <w:rPr>
          <w:rFonts w:ascii="宋体" w:eastAsia="宋体" w:hAnsi="宋体"/>
          <w:b/>
          <w:bCs/>
          <w:sz w:val="28"/>
          <w:szCs w:val="28"/>
        </w:rPr>
      </w:pPr>
      <w:r w:rsidRPr="008E5402">
        <w:rPr>
          <w:rFonts w:ascii="宋体" w:eastAsia="宋体" w:hAnsi="宋体" w:hint="eastAsia"/>
          <w:b/>
          <w:bCs/>
          <w:sz w:val="28"/>
          <w:szCs w:val="28"/>
        </w:rPr>
        <w:t>4、环境条件</w:t>
      </w:r>
    </w:p>
    <w:p w14:paraId="7BCBA244" w14:textId="148DAE8D" w:rsidR="009761F2" w:rsidRPr="008E5402" w:rsidRDefault="00E52130"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估价对象临近</w:t>
      </w:r>
      <w:r w:rsidR="008E5402" w:rsidRPr="008E5402">
        <w:rPr>
          <w:rFonts w:ascii="宋体" w:eastAsia="宋体" w:hAnsi="宋体" w:hint="eastAsia"/>
          <w:sz w:val="28"/>
          <w:szCs w:val="28"/>
        </w:rPr>
        <w:t>江水泉公园、三里河湿地公园、八达岭国际会展中心、延庆区图书馆</w:t>
      </w:r>
      <w:r w:rsidRPr="008E5402">
        <w:rPr>
          <w:rFonts w:ascii="宋体" w:eastAsia="宋体" w:hAnsi="宋体" w:hint="eastAsia"/>
          <w:sz w:val="28"/>
          <w:szCs w:val="28"/>
        </w:rPr>
        <w:t>，自然</w:t>
      </w:r>
      <w:r w:rsidR="008E5402" w:rsidRPr="008E5402">
        <w:rPr>
          <w:rFonts w:ascii="宋体" w:eastAsia="宋体" w:hAnsi="宋体" w:hint="eastAsia"/>
          <w:sz w:val="28"/>
          <w:szCs w:val="28"/>
        </w:rPr>
        <w:t>环境较好，</w:t>
      </w:r>
      <w:r w:rsidRPr="008E5402">
        <w:rPr>
          <w:rFonts w:ascii="宋体" w:eastAsia="宋体" w:hAnsi="宋体" w:hint="eastAsia"/>
          <w:sz w:val="28"/>
          <w:szCs w:val="28"/>
        </w:rPr>
        <w:t>人文环境</w:t>
      </w:r>
      <w:r w:rsidR="00707519" w:rsidRPr="008E5402">
        <w:rPr>
          <w:rFonts w:ascii="宋体" w:eastAsia="宋体" w:hAnsi="宋体" w:hint="eastAsia"/>
          <w:sz w:val="28"/>
          <w:szCs w:val="28"/>
        </w:rPr>
        <w:t>一般</w:t>
      </w:r>
      <w:r w:rsidR="009761F2" w:rsidRPr="008E5402">
        <w:rPr>
          <w:rFonts w:ascii="宋体" w:eastAsia="宋体" w:hAnsi="宋体" w:hint="eastAsia"/>
          <w:sz w:val="28"/>
          <w:szCs w:val="28"/>
        </w:rPr>
        <w:t>。</w:t>
      </w:r>
    </w:p>
    <w:p w14:paraId="21D06BD0" w14:textId="7F47AEDE" w:rsidR="009761F2" w:rsidRPr="008E5402" w:rsidRDefault="00E52130" w:rsidP="00347377">
      <w:pPr>
        <w:spacing w:line="360" w:lineRule="auto"/>
        <w:ind w:firstLineChars="200" w:firstLine="562"/>
        <w:rPr>
          <w:rFonts w:ascii="宋体" w:eastAsia="宋体" w:hAnsi="宋体"/>
          <w:b/>
          <w:bCs/>
          <w:sz w:val="28"/>
          <w:szCs w:val="28"/>
        </w:rPr>
      </w:pPr>
      <w:r w:rsidRPr="008E5402">
        <w:rPr>
          <w:rFonts w:ascii="宋体" w:eastAsia="宋体" w:hAnsi="宋体"/>
          <w:b/>
          <w:bCs/>
          <w:sz w:val="28"/>
          <w:szCs w:val="28"/>
        </w:rPr>
        <w:t>5</w:t>
      </w:r>
      <w:r w:rsidR="00AC5338" w:rsidRPr="008E5402">
        <w:rPr>
          <w:rFonts w:ascii="宋体" w:eastAsia="宋体" w:hAnsi="宋体" w:hint="eastAsia"/>
          <w:b/>
          <w:bCs/>
          <w:sz w:val="28"/>
          <w:szCs w:val="28"/>
        </w:rPr>
        <w:t>、</w:t>
      </w:r>
      <w:r w:rsidR="009761F2" w:rsidRPr="008E5402">
        <w:rPr>
          <w:rFonts w:ascii="宋体" w:eastAsia="宋体" w:hAnsi="宋体" w:hint="eastAsia"/>
          <w:b/>
          <w:bCs/>
          <w:sz w:val="28"/>
          <w:szCs w:val="28"/>
        </w:rPr>
        <w:t>产业集聚情况</w:t>
      </w:r>
    </w:p>
    <w:p w14:paraId="53C4C77A" w14:textId="3D413099" w:rsidR="009761F2" w:rsidRPr="008E5402" w:rsidRDefault="0016325D" w:rsidP="00AC5338">
      <w:pPr>
        <w:spacing w:line="360" w:lineRule="auto"/>
        <w:ind w:firstLineChars="200" w:firstLine="560"/>
        <w:rPr>
          <w:rFonts w:ascii="宋体" w:eastAsia="宋体" w:hAnsi="宋体"/>
          <w:i/>
          <w:iCs/>
          <w:sz w:val="28"/>
          <w:szCs w:val="28"/>
        </w:rPr>
      </w:pPr>
      <w:r w:rsidRPr="008E5402">
        <w:rPr>
          <w:rFonts w:ascii="宋体" w:eastAsia="宋体" w:hAnsi="宋体" w:hint="eastAsia"/>
          <w:sz w:val="28"/>
          <w:szCs w:val="28"/>
        </w:rPr>
        <w:t>估价对象所在</w:t>
      </w:r>
      <w:r w:rsidR="008E5402" w:rsidRPr="008E5402">
        <w:rPr>
          <w:rFonts w:ascii="宋体" w:eastAsia="宋体" w:hAnsi="宋体" w:hint="eastAsia"/>
          <w:sz w:val="28"/>
          <w:szCs w:val="28"/>
        </w:rPr>
        <w:t>标定区域居住项目分布较为分散，配套较少，居住社区成熟度一般</w:t>
      </w:r>
      <w:r w:rsidRPr="008E5402">
        <w:rPr>
          <w:rFonts w:ascii="宋体" w:eastAsia="宋体" w:hAnsi="宋体" w:hint="eastAsia"/>
          <w:sz w:val="28"/>
          <w:szCs w:val="28"/>
        </w:rPr>
        <w:t>。</w:t>
      </w:r>
    </w:p>
    <w:p w14:paraId="56414464" w14:textId="0AF1AF44" w:rsidR="00B177D8" w:rsidRPr="008E5402" w:rsidRDefault="00B177D8" w:rsidP="00B177D8">
      <w:pPr>
        <w:spacing w:line="360" w:lineRule="auto"/>
        <w:ind w:firstLineChars="200" w:firstLine="562"/>
        <w:rPr>
          <w:rFonts w:ascii="宋体" w:eastAsia="宋体" w:hAnsi="宋体"/>
          <w:b/>
          <w:bCs/>
          <w:sz w:val="28"/>
          <w:szCs w:val="28"/>
        </w:rPr>
      </w:pPr>
      <w:r w:rsidRPr="008E5402">
        <w:rPr>
          <w:rFonts w:ascii="宋体" w:eastAsia="宋体" w:hAnsi="宋体"/>
          <w:b/>
          <w:bCs/>
          <w:sz w:val="28"/>
          <w:szCs w:val="28"/>
        </w:rPr>
        <w:t>6</w:t>
      </w:r>
      <w:r w:rsidRPr="008E5402">
        <w:rPr>
          <w:rFonts w:ascii="宋体" w:eastAsia="宋体" w:hAnsi="宋体" w:hint="eastAsia"/>
          <w:b/>
          <w:bCs/>
          <w:sz w:val="28"/>
          <w:szCs w:val="28"/>
        </w:rPr>
        <w:t>、规划限制</w:t>
      </w:r>
    </w:p>
    <w:p w14:paraId="33622D02" w14:textId="0C451D5D" w:rsidR="00B177D8" w:rsidRPr="00130183" w:rsidRDefault="00B177D8" w:rsidP="00B177D8">
      <w:pPr>
        <w:spacing w:line="360" w:lineRule="auto"/>
        <w:ind w:firstLineChars="200" w:firstLine="560"/>
        <w:rPr>
          <w:rFonts w:ascii="宋体" w:eastAsia="宋体" w:hAnsi="宋体"/>
          <w:i/>
          <w:iCs/>
          <w:color w:val="FF0000"/>
          <w:sz w:val="28"/>
          <w:szCs w:val="28"/>
        </w:rPr>
      </w:pPr>
      <w:r w:rsidRPr="008E5402">
        <w:rPr>
          <w:rFonts w:ascii="宋体" w:eastAsia="宋体" w:hAnsi="宋体" w:hint="eastAsia"/>
          <w:sz w:val="28"/>
          <w:szCs w:val="28"/>
        </w:rPr>
        <w:t>城市规划对该区域土地用途、建筑物布局、高度、容积率等规划指标</w:t>
      </w:r>
      <w:r w:rsidR="00670269" w:rsidRPr="008E5402">
        <w:rPr>
          <w:rFonts w:ascii="宋体" w:eastAsia="宋体" w:hAnsi="宋体" w:hint="eastAsia"/>
          <w:sz w:val="28"/>
          <w:szCs w:val="28"/>
        </w:rPr>
        <w:t>有</w:t>
      </w:r>
      <w:r w:rsidRPr="008E5402">
        <w:rPr>
          <w:rFonts w:ascii="宋体" w:eastAsia="宋体" w:hAnsi="宋体" w:hint="eastAsia"/>
          <w:sz w:val="28"/>
          <w:szCs w:val="28"/>
        </w:rPr>
        <w:t>一般限制，对估价对象土地发展利用无明显</w:t>
      </w:r>
      <w:r w:rsidRPr="00130183">
        <w:rPr>
          <w:rFonts w:ascii="宋体" w:eastAsia="宋体" w:hAnsi="宋体" w:hint="eastAsia"/>
          <w:sz w:val="28"/>
          <w:szCs w:val="28"/>
        </w:rPr>
        <w:t>影响。</w:t>
      </w:r>
    </w:p>
    <w:p w14:paraId="3BF8C132" w14:textId="511871EE" w:rsidR="00961201" w:rsidRPr="00130183" w:rsidRDefault="009761F2" w:rsidP="00961201">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（二）个别因素</w:t>
      </w:r>
      <w:r w:rsidRPr="00130183">
        <w:rPr>
          <w:rFonts w:ascii="宋体" w:eastAsia="宋体" w:hAnsi="宋体" w:hint="eastAsia"/>
          <w:sz w:val="28"/>
          <w:szCs w:val="28"/>
        </w:rPr>
        <w:tab/>
      </w:r>
    </w:p>
    <w:p w14:paraId="2FF4412A" w14:textId="5BEECFDC" w:rsidR="0016325D" w:rsidRPr="008E5402" w:rsidRDefault="009761F2" w:rsidP="0016325D">
      <w:pPr>
        <w:spacing w:line="360" w:lineRule="auto"/>
        <w:ind w:firstLineChars="253" w:firstLine="708"/>
        <w:rPr>
          <w:rFonts w:ascii="宋体" w:eastAsia="宋体" w:hAnsi="宋体"/>
          <w:sz w:val="28"/>
          <w:szCs w:val="28"/>
        </w:rPr>
      </w:pPr>
      <w:r w:rsidRPr="00B73B93">
        <w:rPr>
          <w:rFonts w:ascii="宋体" w:eastAsia="宋体" w:hAnsi="宋体" w:hint="eastAsia"/>
          <w:sz w:val="28"/>
          <w:szCs w:val="28"/>
        </w:rPr>
        <w:lastRenderedPageBreak/>
        <w:t>1、位置：</w:t>
      </w:r>
      <w:r w:rsidR="0016325D" w:rsidRPr="00B73B93">
        <w:rPr>
          <w:rFonts w:ascii="宋体" w:eastAsia="宋体" w:hAnsi="宋体" w:hint="eastAsia"/>
          <w:sz w:val="28"/>
          <w:szCs w:val="28"/>
        </w:rPr>
        <w:t>估价对象位于</w:t>
      </w:r>
      <w:r w:rsidR="00AA30F8">
        <w:rPr>
          <w:rFonts w:ascii="宋体" w:eastAsia="宋体" w:hAnsi="宋体" w:hint="eastAsia"/>
          <w:sz w:val="28"/>
          <w:szCs w:val="28"/>
        </w:rPr>
        <w:t>延庆县</w:t>
      </w:r>
      <w:r w:rsidR="00AA30F8" w:rsidRPr="008E5402">
        <w:rPr>
          <w:rFonts w:ascii="宋体" w:eastAsia="宋体" w:hAnsi="宋体" w:hint="eastAsia"/>
          <w:sz w:val="28"/>
          <w:szCs w:val="28"/>
        </w:rPr>
        <w:t>延庆镇三里河村</w:t>
      </w:r>
      <w:r w:rsidR="0016325D" w:rsidRPr="008E5402">
        <w:rPr>
          <w:rFonts w:ascii="宋体" w:eastAsia="宋体" w:hAnsi="宋体" w:hint="eastAsia"/>
          <w:sz w:val="28"/>
          <w:szCs w:val="28"/>
        </w:rPr>
        <w:t>；</w:t>
      </w:r>
      <w:r w:rsidR="00E956FB" w:rsidRPr="008E5402">
        <w:rPr>
          <w:rFonts w:ascii="宋体" w:eastAsia="宋体" w:hAnsi="宋体" w:hint="eastAsia"/>
          <w:sz w:val="28"/>
          <w:szCs w:val="28"/>
        </w:rPr>
        <w:t>东至金隅八达岭温泉度假-智选假日酒店，南至金隅八达岭温泉度假村，西至</w:t>
      </w:r>
      <w:proofErr w:type="gramStart"/>
      <w:r w:rsidR="00E956FB" w:rsidRPr="008E5402">
        <w:rPr>
          <w:rFonts w:ascii="宋体" w:eastAsia="宋体" w:hAnsi="宋体" w:hint="eastAsia"/>
          <w:sz w:val="28"/>
          <w:szCs w:val="28"/>
        </w:rPr>
        <w:t>医</w:t>
      </w:r>
      <w:proofErr w:type="gramEnd"/>
      <w:r w:rsidR="00E956FB" w:rsidRPr="008E5402">
        <w:rPr>
          <w:rFonts w:ascii="宋体" w:eastAsia="宋体" w:hAnsi="宋体" w:hint="eastAsia"/>
          <w:sz w:val="28"/>
          <w:szCs w:val="28"/>
        </w:rPr>
        <w:t>孟路，北至现状道路</w:t>
      </w:r>
      <w:r w:rsidR="00654C42" w:rsidRPr="008E5402">
        <w:rPr>
          <w:rFonts w:ascii="宋体" w:eastAsia="宋体" w:hAnsi="宋体" w:hint="eastAsia"/>
          <w:sz w:val="28"/>
          <w:szCs w:val="28"/>
        </w:rPr>
        <w:t>。</w:t>
      </w:r>
    </w:p>
    <w:p w14:paraId="3D302A79" w14:textId="5691DD14"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ab/>
        <w:t>2、土地面积：</w:t>
      </w:r>
      <w:r w:rsidR="00AA30F8" w:rsidRPr="008E5402">
        <w:rPr>
          <w:rFonts w:ascii="宋体" w:eastAsia="宋体" w:hAnsi="宋体"/>
          <w:sz w:val="28"/>
          <w:szCs w:val="28"/>
        </w:rPr>
        <w:t>43314.15</w:t>
      </w:r>
      <w:r w:rsidR="00B04EAE" w:rsidRPr="008E5402">
        <w:rPr>
          <w:rFonts w:ascii="宋体" w:eastAsia="宋体" w:hAnsi="宋体" w:hint="eastAsia"/>
          <w:sz w:val="28"/>
          <w:szCs w:val="28"/>
        </w:rPr>
        <w:t>平方米</w:t>
      </w:r>
      <w:r w:rsidR="0016325D" w:rsidRPr="008E5402">
        <w:rPr>
          <w:rFonts w:ascii="宋体" w:eastAsia="宋体" w:hAnsi="宋体" w:hint="eastAsia"/>
          <w:sz w:val="28"/>
          <w:szCs w:val="28"/>
        </w:rPr>
        <w:t>。</w:t>
      </w:r>
      <w:r w:rsidRPr="008E5402">
        <w:rPr>
          <w:rFonts w:ascii="宋体" w:eastAsia="宋体" w:hAnsi="宋体" w:hint="eastAsia"/>
          <w:sz w:val="28"/>
          <w:szCs w:val="28"/>
        </w:rPr>
        <w:t xml:space="preserve"> </w:t>
      </w:r>
    </w:p>
    <w:p w14:paraId="7BDA4AAE" w14:textId="5D36ED88"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ab/>
        <w:t>3、土地用途：</w:t>
      </w:r>
      <w:r w:rsidR="00285210" w:rsidRPr="008E5402">
        <w:rPr>
          <w:rFonts w:ascii="宋体" w:eastAsia="宋体" w:hAnsi="宋体" w:hint="eastAsia"/>
          <w:sz w:val="28"/>
          <w:szCs w:val="28"/>
        </w:rPr>
        <w:t>住宅</w:t>
      </w:r>
      <w:r w:rsidR="0016325D" w:rsidRPr="008E5402">
        <w:rPr>
          <w:rFonts w:ascii="宋体" w:eastAsia="宋体" w:hAnsi="宋体" w:hint="eastAsia"/>
          <w:sz w:val="28"/>
          <w:szCs w:val="28"/>
        </w:rPr>
        <w:t>。</w:t>
      </w:r>
    </w:p>
    <w:p w14:paraId="6251D363" w14:textId="07A21A74"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ab/>
      </w:r>
      <w:r w:rsidR="0016325D" w:rsidRPr="008E5402">
        <w:rPr>
          <w:rFonts w:ascii="宋体" w:eastAsia="宋体" w:hAnsi="宋体"/>
          <w:sz w:val="28"/>
          <w:szCs w:val="28"/>
        </w:rPr>
        <w:t>4</w:t>
      </w:r>
      <w:r w:rsidRPr="008E5402">
        <w:rPr>
          <w:rFonts w:ascii="宋体" w:eastAsia="宋体" w:hAnsi="宋体" w:hint="eastAsia"/>
          <w:sz w:val="28"/>
          <w:szCs w:val="28"/>
        </w:rPr>
        <w:t>、临</w:t>
      </w:r>
      <w:r w:rsidR="000B0DBE" w:rsidRPr="008E5402">
        <w:rPr>
          <w:rFonts w:ascii="宋体" w:eastAsia="宋体" w:hAnsi="宋体" w:hint="eastAsia"/>
          <w:sz w:val="28"/>
          <w:szCs w:val="28"/>
        </w:rPr>
        <w:t>路</w:t>
      </w:r>
      <w:r w:rsidRPr="008E5402">
        <w:rPr>
          <w:rFonts w:ascii="宋体" w:eastAsia="宋体" w:hAnsi="宋体" w:hint="eastAsia"/>
          <w:sz w:val="28"/>
          <w:szCs w:val="28"/>
        </w:rPr>
        <w:t>状况：</w:t>
      </w:r>
      <w:r w:rsidR="00285210" w:rsidRPr="008E5402">
        <w:rPr>
          <w:rFonts w:ascii="宋体" w:eastAsia="宋体" w:hAnsi="宋体" w:hint="eastAsia"/>
          <w:sz w:val="28"/>
          <w:szCs w:val="28"/>
        </w:rPr>
        <w:t>两</w:t>
      </w:r>
      <w:r w:rsidR="00D05DB3" w:rsidRPr="008E5402">
        <w:rPr>
          <w:rFonts w:ascii="宋体" w:eastAsia="宋体" w:hAnsi="宋体" w:hint="eastAsia"/>
          <w:sz w:val="28"/>
          <w:szCs w:val="28"/>
        </w:rPr>
        <w:t>面临路。</w:t>
      </w:r>
    </w:p>
    <w:p w14:paraId="78277333" w14:textId="4CA73A0A" w:rsidR="009761F2" w:rsidRPr="008E5402"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ab/>
      </w:r>
      <w:r w:rsidR="0016325D" w:rsidRPr="008E5402">
        <w:rPr>
          <w:rFonts w:ascii="宋体" w:eastAsia="宋体" w:hAnsi="宋体"/>
          <w:sz w:val="28"/>
          <w:szCs w:val="28"/>
        </w:rPr>
        <w:t>5</w:t>
      </w:r>
      <w:r w:rsidRPr="008E5402">
        <w:rPr>
          <w:rFonts w:ascii="宋体" w:eastAsia="宋体" w:hAnsi="宋体" w:hint="eastAsia"/>
          <w:sz w:val="28"/>
          <w:szCs w:val="28"/>
        </w:rPr>
        <w:t>、土地形状：</w:t>
      </w:r>
      <w:r w:rsidR="008E5402">
        <w:rPr>
          <w:rFonts w:ascii="宋体" w:eastAsia="宋体" w:hAnsi="宋体" w:hint="eastAsia"/>
          <w:sz w:val="28"/>
          <w:szCs w:val="28"/>
        </w:rPr>
        <w:t>规则</w:t>
      </w:r>
      <w:r w:rsidR="00D05DB3" w:rsidRPr="008E5402">
        <w:rPr>
          <w:rFonts w:ascii="宋体" w:eastAsia="宋体" w:hAnsi="宋体" w:hint="eastAsia"/>
          <w:sz w:val="28"/>
          <w:szCs w:val="28"/>
        </w:rPr>
        <w:t>。</w:t>
      </w:r>
    </w:p>
    <w:p w14:paraId="1C7B68F6" w14:textId="2A3F1563" w:rsidR="009761F2" w:rsidRPr="00B73B93" w:rsidRDefault="009761F2" w:rsidP="00347377">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ab/>
      </w:r>
      <w:r w:rsidR="0016325D" w:rsidRPr="008E5402">
        <w:rPr>
          <w:rFonts w:ascii="宋体" w:eastAsia="宋体" w:hAnsi="宋体"/>
          <w:sz w:val="28"/>
          <w:szCs w:val="28"/>
        </w:rPr>
        <w:t>6</w:t>
      </w:r>
      <w:r w:rsidRPr="008E5402">
        <w:rPr>
          <w:rFonts w:ascii="宋体" w:eastAsia="宋体" w:hAnsi="宋体" w:hint="eastAsia"/>
          <w:sz w:val="28"/>
          <w:szCs w:val="28"/>
        </w:rPr>
        <w:t>、地质地形地势：</w:t>
      </w:r>
      <w:r w:rsidR="00D05DB3" w:rsidRPr="008E5402">
        <w:rPr>
          <w:rFonts w:ascii="宋体" w:eastAsia="宋体" w:hAnsi="宋体" w:hint="eastAsia"/>
          <w:sz w:val="28"/>
          <w:szCs w:val="28"/>
        </w:rPr>
        <w:t>平坦。</w:t>
      </w:r>
      <w:r w:rsidRPr="00B73B93">
        <w:rPr>
          <w:rFonts w:ascii="宋体" w:eastAsia="宋体" w:hAnsi="宋体" w:hint="eastAsia"/>
          <w:sz w:val="28"/>
          <w:szCs w:val="28"/>
        </w:rPr>
        <w:t xml:space="preserve"> </w:t>
      </w:r>
    </w:p>
    <w:p w14:paraId="45765B8A" w14:textId="16700836" w:rsidR="009761F2" w:rsidRPr="00B73B93"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7</w:t>
      </w:r>
      <w:r w:rsidRPr="00B73B93">
        <w:rPr>
          <w:rFonts w:ascii="宋体" w:eastAsia="宋体" w:hAnsi="宋体" w:hint="eastAsia"/>
          <w:sz w:val="28"/>
          <w:szCs w:val="28"/>
        </w:rPr>
        <w:t>、容积率：</w:t>
      </w:r>
      <w:r w:rsidR="00E956FB">
        <w:rPr>
          <w:rFonts w:ascii="宋体" w:eastAsia="宋体" w:hAnsi="宋体"/>
          <w:sz w:val="28"/>
          <w:szCs w:val="28"/>
        </w:rPr>
        <w:t>0.77</w:t>
      </w:r>
      <w:r w:rsidR="00D05DB3" w:rsidRPr="00B73B93">
        <w:rPr>
          <w:rFonts w:ascii="宋体" w:eastAsia="宋体" w:hAnsi="宋体" w:hint="eastAsia"/>
          <w:sz w:val="28"/>
          <w:szCs w:val="28"/>
        </w:rPr>
        <w:t>。</w:t>
      </w:r>
      <w:r w:rsidRPr="00B73B93">
        <w:rPr>
          <w:rFonts w:ascii="宋体" w:eastAsia="宋体" w:hAnsi="宋体" w:hint="eastAsia"/>
          <w:sz w:val="28"/>
          <w:szCs w:val="28"/>
        </w:rPr>
        <w:t xml:space="preserve"> </w:t>
      </w:r>
    </w:p>
    <w:p w14:paraId="68A2A37C" w14:textId="6DF9DFCC" w:rsidR="009761F2" w:rsidRPr="008E5402"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8</w:t>
      </w:r>
      <w:r w:rsidRPr="00B73B93">
        <w:rPr>
          <w:rFonts w:ascii="宋体" w:eastAsia="宋体" w:hAnsi="宋体" w:hint="eastAsia"/>
          <w:sz w:val="28"/>
          <w:szCs w:val="28"/>
        </w:rPr>
        <w:t>、宗地基础设</w:t>
      </w:r>
      <w:r w:rsidRPr="008E5402">
        <w:rPr>
          <w:rFonts w:ascii="宋体" w:eastAsia="宋体" w:hAnsi="宋体" w:hint="eastAsia"/>
          <w:sz w:val="28"/>
          <w:szCs w:val="28"/>
        </w:rPr>
        <w:t>施条件及保障度：</w:t>
      </w:r>
      <w:r w:rsidR="00180B40" w:rsidRPr="008E5402">
        <w:rPr>
          <w:rFonts w:ascii="宋体" w:eastAsia="宋体" w:hAnsi="宋体" w:hint="eastAsia"/>
          <w:sz w:val="28"/>
          <w:szCs w:val="28"/>
        </w:rPr>
        <w:t>估价对象</w:t>
      </w:r>
      <w:r w:rsidR="00696044" w:rsidRPr="008E5402">
        <w:rPr>
          <w:rFonts w:ascii="宋体" w:eastAsia="宋体" w:hAnsi="宋体" w:hint="eastAsia"/>
          <w:sz w:val="28"/>
          <w:szCs w:val="28"/>
        </w:rPr>
        <w:t>现状</w:t>
      </w:r>
      <w:r w:rsidR="00180B40" w:rsidRPr="008E5402">
        <w:rPr>
          <w:rFonts w:ascii="宋体" w:eastAsia="宋体" w:hAnsi="宋体" w:hint="eastAsia"/>
          <w:sz w:val="28"/>
          <w:szCs w:val="28"/>
        </w:rPr>
        <w:t>开发程度为</w:t>
      </w:r>
      <w:r w:rsidR="00D05DB3" w:rsidRPr="008E5402">
        <w:rPr>
          <w:rFonts w:ascii="宋体" w:eastAsia="宋体" w:hAnsi="宋体" w:hint="eastAsia"/>
          <w:sz w:val="28"/>
          <w:szCs w:val="28"/>
        </w:rPr>
        <w:t>红线外“</w:t>
      </w:r>
      <w:r w:rsidR="00AD3843" w:rsidRPr="008E5402">
        <w:rPr>
          <w:rFonts w:ascii="宋体" w:eastAsia="宋体" w:hAnsi="宋体" w:hint="eastAsia"/>
          <w:sz w:val="28"/>
          <w:szCs w:val="28"/>
        </w:rPr>
        <w:t>七</w:t>
      </w:r>
      <w:r w:rsidR="00D05DB3" w:rsidRPr="008E5402">
        <w:rPr>
          <w:rFonts w:ascii="宋体" w:eastAsia="宋体" w:hAnsi="宋体" w:hint="eastAsia"/>
          <w:sz w:val="28"/>
          <w:szCs w:val="28"/>
        </w:rPr>
        <w:t>通”（通路、通电、供水、排水、通讯</w:t>
      </w:r>
      <w:r w:rsidR="00AD3843" w:rsidRPr="008E5402">
        <w:rPr>
          <w:rFonts w:ascii="宋体" w:eastAsia="宋体" w:hAnsi="宋体" w:hint="eastAsia"/>
          <w:sz w:val="28"/>
          <w:szCs w:val="28"/>
        </w:rPr>
        <w:t>、通热、通燃气</w:t>
      </w:r>
      <w:r w:rsidR="00D05DB3" w:rsidRPr="008E5402">
        <w:rPr>
          <w:rFonts w:ascii="宋体" w:eastAsia="宋体" w:hAnsi="宋体" w:hint="eastAsia"/>
          <w:sz w:val="28"/>
          <w:szCs w:val="28"/>
        </w:rPr>
        <w:t>）及红线内有建筑物。</w:t>
      </w:r>
    </w:p>
    <w:p w14:paraId="4266AA88" w14:textId="7B099D43" w:rsidR="009761F2" w:rsidRPr="008E5402" w:rsidRDefault="0016325D" w:rsidP="00707519">
      <w:pPr>
        <w:spacing w:line="360" w:lineRule="auto"/>
        <w:ind w:firstLineChars="200" w:firstLine="560"/>
        <w:jc w:val="both"/>
        <w:rPr>
          <w:rFonts w:ascii="宋体" w:eastAsia="宋体" w:hAnsi="宋体"/>
          <w:sz w:val="28"/>
          <w:szCs w:val="28"/>
        </w:rPr>
      </w:pPr>
      <w:r w:rsidRPr="008E5402">
        <w:rPr>
          <w:rFonts w:ascii="宋体" w:eastAsia="宋体" w:hAnsi="宋体" w:hint="eastAsia"/>
          <w:sz w:val="28"/>
          <w:szCs w:val="28"/>
        </w:rPr>
        <w:tab/>
      </w:r>
      <w:r w:rsidRPr="008E5402">
        <w:rPr>
          <w:rFonts w:ascii="宋体" w:eastAsia="宋体" w:hAnsi="宋体"/>
          <w:sz w:val="28"/>
          <w:szCs w:val="28"/>
        </w:rPr>
        <w:t>9</w:t>
      </w:r>
      <w:r w:rsidR="009761F2" w:rsidRPr="008E5402">
        <w:rPr>
          <w:rFonts w:ascii="宋体" w:eastAsia="宋体" w:hAnsi="宋体" w:hint="eastAsia"/>
          <w:sz w:val="28"/>
          <w:szCs w:val="28"/>
        </w:rPr>
        <w:t>、现状利用条件：</w:t>
      </w:r>
      <w:r w:rsidR="00B04EAE" w:rsidRPr="008E5402">
        <w:rPr>
          <w:rFonts w:ascii="宋体" w:eastAsia="宋体" w:hAnsi="宋体" w:hint="eastAsia"/>
          <w:sz w:val="28"/>
          <w:szCs w:val="28"/>
        </w:rPr>
        <w:t>符合规划。</w:t>
      </w:r>
      <w:r w:rsidR="009761F2" w:rsidRPr="008E5402">
        <w:rPr>
          <w:rFonts w:ascii="宋体" w:eastAsia="宋体" w:hAnsi="宋体" w:hint="eastAsia"/>
          <w:sz w:val="28"/>
          <w:szCs w:val="28"/>
        </w:rPr>
        <w:t xml:space="preserve"> </w:t>
      </w:r>
    </w:p>
    <w:p w14:paraId="77A8FF1E" w14:textId="38E269A4" w:rsidR="009761F2" w:rsidRPr="00186B01" w:rsidRDefault="009761F2" w:rsidP="00707519">
      <w:pPr>
        <w:spacing w:line="360" w:lineRule="auto"/>
        <w:ind w:firstLineChars="200" w:firstLine="560"/>
        <w:jc w:val="both"/>
        <w:rPr>
          <w:rFonts w:ascii="宋体" w:eastAsia="宋体" w:hAnsi="宋体"/>
          <w:sz w:val="28"/>
          <w:szCs w:val="28"/>
        </w:rPr>
      </w:pPr>
      <w:r w:rsidRPr="008E5402">
        <w:rPr>
          <w:rFonts w:ascii="宋体" w:eastAsia="宋体" w:hAnsi="宋体" w:hint="eastAsia"/>
          <w:sz w:val="28"/>
          <w:szCs w:val="28"/>
        </w:rPr>
        <w:tab/>
        <w:t>1</w:t>
      </w:r>
      <w:r w:rsidR="0016325D" w:rsidRPr="008E5402">
        <w:rPr>
          <w:rFonts w:ascii="宋体" w:eastAsia="宋体" w:hAnsi="宋体"/>
          <w:sz w:val="28"/>
          <w:szCs w:val="28"/>
        </w:rPr>
        <w:t>0</w:t>
      </w:r>
      <w:r w:rsidRPr="008E5402">
        <w:rPr>
          <w:rFonts w:ascii="宋体" w:eastAsia="宋体" w:hAnsi="宋体" w:hint="eastAsia"/>
          <w:sz w:val="28"/>
          <w:szCs w:val="28"/>
        </w:rPr>
        <w:t>、其他对土地价格有影响的个别因素：</w:t>
      </w:r>
      <w:r w:rsidR="002C1E82" w:rsidRPr="008E5402">
        <w:rPr>
          <w:rFonts w:ascii="宋体" w:eastAsia="宋体" w:hAnsi="宋体" w:hint="eastAsia"/>
          <w:sz w:val="28"/>
          <w:szCs w:val="28"/>
        </w:rPr>
        <w:t>估价对象距离</w:t>
      </w:r>
      <w:r w:rsidR="008E5402" w:rsidRPr="008E5402">
        <w:rPr>
          <w:rFonts w:ascii="宋体" w:eastAsia="宋体" w:hAnsi="宋体" w:hint="eastAsia"/>
          <w:sz w:val="28"/>
          <w:szCs w:val="28"/>
        </w:rPr>
        <w:t>八达岭国际会展中心450米</w:t>
      </w:r>
      <w:r w:rsidR="00180B40" w:rsidRPr="008E5402">
        <w:rPr>
          <w:rFonts w:ascii="宋体" w:eastAsia="宋体" w:hAnsi="宋体" w:hint="eastAsia"/>
          <w:sz w:val="28"/>
          <w:szCs w:val="28"/>
        </w:rPr>
        <w:t>，距离北京市中心城区</w:t>
      </w:r>
      <w:r w:rsidR="00AD3843" w:rsidRPr="008E5402">
        <w:rPr>
          <w:rFonts w:ascii="宋体" w:eastAsia="宋体" w:hAnsi="宋体" w:hint="eastAsia"/>
          <w:sz w:val="28"/>
          <w:szCs w:val="28"/>
        </w:rPr>
        <w:t>70</w:t>
      </w:r>
      <w:r w:rsidR="00180B40" w:rsidRPr="008E5402">
        <w:rPr>
          <w:rFonts w:ascii="宋体" w:eastAsia="宋体" w:hAnsi="宋体" w:hint="eastAsia"/>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0AE2B2" w14:textId="77777777" w:rsidR="008E5402" w:rsidRPr="008E5402" w:rsidRDefault="008E5402" w:rsidP="00DE31F9">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1、标准宗地基本信息登记表</w:t>
      </w:r>
    </w:p>
    <w:p w14:paraId="20EEAB59" w14:textId="76BB9BFE" w:rsidR="009761F2" w:rsidRPr="008E5402" w:rsidRDefault="008E5402" w:rsidP="00DE31F9">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2、总平面图</w:t>
      </w:r>
    </w:p>
    <w:p w14:paraId="7F303AC9" w14:textId="482F54E6"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（五）估价人员实地查勘、调查的相关资料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01A7708C" w14:textId="77777777" w:rsidR="003D37AD" w:rsidRDefault="003D37AD" w:rsidP="00577AE2">
      <w:pPr>
        <w:spacing w:line="360" w:lineRule="auto"/>
        <w:ind w:firstLineChars="200" w:firstLine="562"/>
        <w:outlineLvl w:val="1"/>
        <w:rPr>
          <w:rFonts w:ascii="宋体" w:eastAsia="宋体" w:hAnsi="宋体"/>
          <w:b/>
          <w:bCs/>
          <w:sz w:val="28"/>
          <w:szCs w:val="28"/>
        </w:rPr>
        <w:sectPr w:rsidR="003D37AD" w:rsidSect="00AA49A1">
          <w:pgSz w:w="12240" w:h="15840"/>
          <w:pgMar w:top="1440" w:right="1440" w:bottom="1440" w:left="1440" w:header="708" w:footer="708" w:gutter="0"/>
          <w:cols w:space="708"/>
          <w:docGrid w:linePitch="360"/>
        </w:sectPr>
      </w:pPr>
      <w:bookmarkStart w:id="22" w:name="_Toc54790224"/>
    </w:p>
    <w:p w14:paraId="714C8F20" w14:textId="66846F1C" w:rsidR="009761F2" w:rsidRPr="00186B01" w:rsidRDefault="009761F2" w:rsidP="00577A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0E54CBBA" w:rsidR="00CE6545" w:rsidRPr="007E43BA" w:rsidRDefault="00AD3843"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7E43BA" w:rsidRPr="007E43BA">
              <w:rPr>
                <w:rFonts w:ascii="宋体" w:eastAsia="宋体" w:hAnsi="宋体" w:hint="eastAsia"/>
                <w:color w:val="000000" w:themeColor="text1"/>
              </w:rPr>
              <w:t>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2146271C" w:rsidR="00CE6545" w:rsidRPr="007E43BA" w:rsidRDefault="00E956FB" w:rsidP="005F7797">
            <w:pPr>
              <w:numPr>
                <w:ilvl w:val="12"/>
                <w:numId w:val="0"/>
              </w:numPr>
              <w:topLinePunct/>
              <w:adjustRightInd w:val="0"/>
              <w:snapToGrid w:val="0"/>
              <w:jc w:val="center"/>
              <w:rPr>
                <w:rFonts w:ascii="宋体" w:eastAsia="宋体" w:hAnsi="宋体"/>
              </w:rPr>
            </w:pPr>
            <w:r>
              <w:rPr>
                <w:rFonts w:ascii="宋体" w:eastAsia="宋体" w:hAnsi="宋体"/>
              </w:rPr>
              <w:t>1313</w:t>
            </w:r>
            <w:r w:rsidR="005F7797">
              <w:rPr>
                <w:rFonts w:ascii="宋体" w:eastAsia="宋体" w:hAnsi="宋体" w:hint="eastAsia"/>
              </w:rPr>
              <w:t>8</w:t>
            </w:r>
          </w:p>
        </w:tc>
        <w:tc>
          <w:tcPr>
            <w:tcW w:w="1084" w:type="pct"/>
            <w:shd w:val="clear" w:color="auto" w:fill="auto"/>
            <w:vAlign w:val="center"/>
          </w:tcPr>
          <w:p w14:paraId="480700AC" w14:textId="60117BA8" w:rsidR="00CE6545" w:rsidRPr="007E43BA" w:rsidRDefault="00E956FB" w:rsidP="0099204F">
            <w:pPr>
              <w:numPr>
                <w:ilvl w:val="12"/>
                <w:numId w:val="0"/>
              </w:numPr>
              <w:topLinePunct/>
              <w:adjustRightInd w:val="0"/>
              <w:snapToGrid w:val="0"/>
              <w:jc w:val="center"/>
              <w:rPr>
                <w:rFonts w:ascii="宋体" w:eastAsia="宋体" w:hAnsi="宋体"/>
              </w:rPr>
            </w:pPr>
            <w:r>
              <w:rPr>
                <w:rFonts w:ascii="宋体" w:eastAsia="宋体" w:hAnsi="宋体"/>
              </w:rPr>
              <w:t>6800</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4E0327BC" w:rsidR="002C62A5" w:rsidRPr="007E43BA" w:rsidRDefault="00AD3843" w:rsidP="002C62A5">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8</w:t>
            </w:r>
          </w:p>
        </w:tc>
        <w:tc>
          <w:tcPr>
            <w:tcW w:w="1084" w:type="pct"/>
            <w:shd w:val="clear" w:color="auto" w:fill="auto"/>
            <w:vAlign w:val="center"/>
          </w:tcPr>
          <w:p w14:paraId="440D360D" w14:textId="4EE0B975" w:rsidR="002C62A5" w:rsidRPr="007E43BA" w:rsidRDefault="00AD3843" w:rsidP="006D3712">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7B28884B" w:rsidR="00CE6545" w:rsidRPr="007E43BA" w:rsidRDefault="00E956FB" w:rsidP="005F7797">
            <w:pPr>
              <w:numPr>
                <w:ilvl w:val="12"/>
                <w:numId w:val="0"/>
              </w:numPr>
              <w:topLinePunct/>
              <w:adjustRightInd w:val="0"/>
              <w:snapToGrid w:val="0"/>
              <w:jc w:val="center"/>
              <w:rPr>
                <w:rFonts w:ascii="宋体" w:eastAsia="宋体" w:hAnsi="宋体"/>
              </w:rPr>
            </w:pPr>
            <w:r>
              <w:rPr>
                <w:rFonts w:ascii="宋体" w:eastAsia="宋体" w:hAnsi="宋体"/>
              </w:rPr>
              <w:t>1187</w:t>
            </w:r>
            <w:r w:rsidR="005F7797">
              <w:rPr>
                <w:rFonts w:ascii="宋体" w:eastAsia="宋体" w:hAnsi="宋体" w:hint="eastAsia"/>
              </w:rPr>
              <w:t>0</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23A7F95A" w:rsidR="00CE6545" w:rsidRPr="007E43BA" w:rsidRDefault="00E956FB" w:rsidP="005F7797">
            <w:pPr>
              <w:numPr>
                <w:ilvl w:val="12"/>
                <w:numId w:val="0"/>
              </w:numPr>
              <w:topLinePunct/>
              <w:adjustRightInd w:val="0"/>
              <w:snapToGrid w:val="0"/>
              <w:jc w:val="center"/>
              <w:rPr>
                <w:rFonts w:ascii="宋体" w:eastAsia="宋体" w:hAnsi="宋体"/>
              </w:rPr>
            </w:pPr>
            <w:r>
              <w:rPr>
                <w:rFonts w:ascii="宋体" w:eastAsia="宋体" w:hAnsi="宋体"/>
              </w:rPr>
              <w:t>1258</w:t>
            </w:r>
            <w:r w:rsidR="005F7797">
              <w:rPr>
                <w:rFonts w:ascii="宋体" w:eastAsia="宋体" w:hAnsi="宋体" w:hint="eastAsia"/>
              </w:rPr>
              <w:t>2</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247340D9" w:rsidR="00CE6545" w:rsidRPr="00186B01" w:rsidRDefault="00E956FB" w:rsidP="005F7797">
            <w:pPr>
              <w:numPr>
                <w:ilvl w:val="12"/>
                <w:numId w:val="0"/>
              </w:numPr>
              <w:topLinePunct/>
              <w:adjustRightInd w:val="0"/>
              <w:snapToGrid w:val="0"/>
              <w:jc w:val="center"/>
              <w:rPr>
                <w:rFonts w:ascii="宋体" w:eastAsia="宋体" w:hAnsi="宋体"/>
              </w:rPr>
            </w:pPr>
            <w:r>
              <w:rPr>
                <w:rFonts w:ascii="宋体" w:eastAsia="宋体" w:hAnsi="宋体"/>
              </w:rPr>
              <w:t>1258</w:t>
            </w:r>
            <w:r w:rsidR="005F7797">
              <w:rPr>
                <w:rFonts w:ascii="宋体" w:eastAsia="宋体" w:hAnsi="宋体" w:hint="eastAsia"/>
              </w:rPr>
              <w:t>2</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245B2DD3" w:rsidR="009761F2" w:rsidRPr="00186B01" w:rsidRDefault="009761F2" w:rsidP="00CE6545">
      <w:pPr>
        <w:spacing w:line="360" w:lineRule="auto"/>
        <w:ind w:firstLineChars="200" w:firstLine="560"/>
        <w:rPr>
          <w:rFonts w:ascii="宋体" w:eastAsia="宋体" w:hAnsi="宋体"/>
          <w:sz w:val="28"/>
          <w:szCs w:val="28"/>
        </w:rPr>
      </w:pPr>
      <w:r w:rsidRPr="008E5402">
        <w:rPr>
          <w:rFonts w:ascii="宋体" w:eastAsia="宋体" w:hAnsi="宋体" w:hint="eastAsia"/>
          <w:sz w:val="28"/>
          <w:szCs w:val="28"/>
        </w:rPr>
        <w:t>4、估价期日为2020年1月1日，估价师勘查日期为2020年</w:t>
      </w:r>
      <w:r w:rsidR="007E43BA" w:rsidRPr="008E5402">
        <w:rPr>
          <w:rFonts w:ascii="宋体" w:eastAsia="宋体" w:hAnsi="宋体"/>
          <w:sz w:val="28"/>
          <w:szCs w:val="28"/>
        </w:rPr>
        <w:t>10</w:t>
      </w:r>
      <w:r w:rsidRPr="008E5402">
        <w:rPr>
          <w:rFonts w:ascii="宋体" w:eastAsia="宋体" w:hAnsi="宋体" w:hint="eastAsia"/>
          <w:sz w:val="28"/>
          <w:szCs w:val="28"/>
        </w:rPr>
        <w:t>月</w:t>
      </w:r>
      <w:r w:rsidR="002C62A5" w:rsidRPr="008E5402">
        <w:rPr>
          <w:rFonts w:ascii="宋体" w:eastAsia="宋体" w:hAnsi="宋体"/>
          <w:sz w:val="28"/>
          <w:szCs w:val="28"/>
        </w:rPr>
        <w:t>2</w:t>
      </w:r>
      <w:r w:rsidR="008E5402" w:rsidRPr="008E5402">
        <w:rPr>
          <w:rFonts w:ascii="宋体" w:eastAsia="宋体" w:hAnsi="宋体" w:hint="eastAsia"/>
          <w:sz w:val="28"/>
          <w:szCs w:val="28"/>
        </w:rPr>
        <w:t>8</w:t>
      </w:r>
      <w:r w:rsidRPr="008E5402">
        <w:rPr>
          <w:rFonts w:ascii="宋体" w:eastAsia="宋体" w:hAnsi="宋体" w:hint="eastAsia"/>
          <w:sz w:val="28"/>
          <w:szCs w:val="28"/>
        </w:rPr>
        <w:t>日，假设估价期日估价对象状况与现场</w:t>
      </w:r>
      <w:proofErr w:type="gramStart"/>
      <w:r w:rsidRPr="008E5402">
        <w:rPr>
          <w:rFonts w:ascii="宋体" w:eastAsia="宋体" w:hAnsi="宋体" w:hint="eastAsia"/>
          <w:sz w:val="28"/>
          <w:szCs w:val="28"/>
        </w:rPr>
        <w:t>勘查日</w:t>
      </w:r>
      <w:proofErr w:type="gramEnd"/>
      <w:r w:rsidRPr="008E5402">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71FD27A5" w14:textId="77777777" w:rsidR="003D37AD" w:rsidRDefault="003D37AD" w:rsidP="00553650">
      <w:pPr>
        <w:jc w:val="center"/>
        <w:rPr>
          <w:rFonts w:ascii="宋体" w:eastAsia="宋体" w:hAnsi="宋体"/>
          <w:b/>
          <w:bCs/>
        </w:rPr>
        <w:sectPr w:rsidR="003D37AD" w:rsidSect="00AA49A1">
          <w:pgSz w:w="12240" w:h="15840"/>
          <w:pgMar w:top="1440" w:right="1440" w:bottom="1440" w:left="1440" w:header="708" w:footer="708" w:gutter="0"/>
          <w:cols w:space="708"/>
          <w:docGrid w:linePitch="360"/>
        </w:sectPr>
      </w:pPr>
    </w:p>
    <w:p w14:paraId="48AC580A" w14:textId="0F956981"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956FB" w:rsidRPr="00594F92" w14:paraId="57AFFC5F" w14:textId="77777777" w:rsidTr="005914AE">
        <w:trPr>
          <w:trHeight w:val="363"/>
          <w:jc w:val="center"/>
        </w:trPr>
        <w:tc>
          <w:tcPr>
            <w:tcW w:w="2518" w:type="dxa"/>
            <w:shd w:val="clear" w:color="auto" w:fill="auto"/>
            <w:vAlign w:val="center"/>
          </w:tcPr>
          <w:p w14:paraId="1340B9A4" w14:textId="7777777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41C68CB0"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温泉馨苑</w:t>
            </w:r>
          </w:p>
        </w:tc>
        <w:tc>
          <w:tcPr>
            <w:tcW w:w="2034" w:type="dxa"/>
            <w:shd w:val="clear" w:color="auto" w:fill="auto"/>
            <w:vAlign w:val="center"/>
          </w:tcPr>
          <w:p w14:paraId="6C030858" w14:textId="795CA23F"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温泉馨苑</w:t>
            </w:r>
          </w:p>
        </w:tc>
        <w:tc>
          <w:tcPr>
            <w:tcW w:w="2034" w:type="dxa"/>
            <w:shd w:val="clear" w:color="auto" w:fill="auto"/>
            <w:vAlign w:val="center"/>
          </w:tcPr>
          <w:p w14:paraId="4B6408BC" w14:textId="50CB94B1"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温泉馨苑</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291B41E0" w:rsidR="00553650" w:rsidRPr="00594F92" w:rsidRDefault="005F7797"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延庆镇三里河村</w:t>
            </w:r>
          </w:p>
        </w:tc>
        <w:tc>
          <w:tcPr>
            <w:tcW w:w="2034" w:type="dxa"/>
            <w:shd w:val="clear" w:color="auto" w:fill="auto"/>
            <w:vAlign w:val="center"/>
          </w:tcPr>
          <w:p w14:paraId="5C24C0CF" w14:textId="3EC1CAFF" w:rsidR="00553650" w:rsidRPr="00594F92" w:rsidRDefault="005F779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延庆镇三里河村</w:t>
            </w:r>
          </w:p>
        </w:tc>
        <w:tc>
          <w:tcPr>
            <w:tcW w:w="2034" w:type="dxa"/>
            <w:shd w:val="clear" w:color="auto" w:fill="auto"/>
            <w:vAlign w:val="center"/>
          </w:tcPr>
          <w:p w14:paraId="0905A663" w14:textId="2B956477" w:rsidR="00553650" w:rsidRPr="00594F92" w:rsidRDefault="005F7797"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F7797">
              <w:rPr>
                <w:rFonts w:ascii="宋体" w:eastAsia="宋体" w:hAnsi="宋体" w:cs="宋体-18030" w:hint="eastAsia"/>
                <w:kern w:val="2"/>
                <w:sz w:val="24"/>
                <w:lang w:eastAsia="zh-CN"/>
              </w:rPr>
              <w:t>延庆镇三里河村</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77BB674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20BA9E07" w14:textId="0E5FE9FA"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324D2618" w14:textId="6155C07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369FA8A8"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13691</w:t>
            </w:r>
          </w:p>
        </w:tc>
        <w:tc>
          <w:tcPr>
            <w:tcW w:w="2034" w:type="dxa"/>
            <w:shd w:val="clear" w:color="auto" w:fill="auto"/>
            <w:vAlign w:val="center"/>
          </w:tcPr>
          <w:p w14:paraId="64C5438E" w14:textId="0468234A"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17382</w:t>
            </w:r>
          </w:p>
        </w:tc>
        <w:tc>
          <w:tcPr>
            <w:tcW w:w="2034" w:type="dxa"/>
            <w:shd w:val="clear" w:color="auto" w:fill="auto"/>
            <w:vAlign w:val="center"/>
          </w:tcPr>
          <w:p w14:paraId="7EBD8C5B" w14:textId="7DFEB5B9"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19214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F146475" w:rsidR="00553650" w:rsidRPr="008E5402" w:rsidRDefault="006D3712"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kern w:val="2"/>
                <w:sz w:val="24"/>
                <w:lang w:eastAsia="zh-CN"/>
              </w:rPr>
              <w:t>5</w:t>
            </w:r>
            <w:r w:rsidR="00654C42" w:rsidRPr="008E5402">
              <w:rPr>
                <w:rFonts w:ascii="宋体" w:eastAsia="宋体" w:hAnsi="宋体" w:cs="宋体-18030"/>
                <w:kern w:val="2"/>
                <w:sz w:val="24"/>
                <w:lang w:eastAsia="zh-CN"/>
              </w:rPr>
              <w:t>0-</w:t>
            </w:r>
            <w:r w:rsidRPr="008E5402">
              <w:rPr>
                <w:rFonts w:ascii="宋体" w:eastAsia="宋体" w:hAnsi="宋体" w:cs="宋体-18030"/>
                <w:kern w:val="2"/>
                <w:sz w:val="24"/>
                <w:lang w:eastAsia="zh-CN"/>
              </w:rPr>
              <w:t>6</w:t>
            </w:r>
            <w:r w:rsidR="00654C42" w:rsidRPr="008E5402">
              <w:rPr>
                <w:rFonts w:ascii="宋体" w:eastAsia="宋体" w:hAnsi="宋体" w:cs="宋体-18030"/>
                <w:kern w:val="2"/>
                <w:sz w:val="24"/>
                <w:lang w:eastAsia="zh-CN"/>
              </w:rPr>
              <w:t>0</w:t>
            </w:r>
            <w:r w:rsidR="00654C42" w:rsidRPr="008E5402">
              <w:rPr>
                <w:rFonts w:ascii="宋体" w:eastAsia="宋体" w:hAnsi="宋体" w:cs="宋体-18030" w:hint="eastAsia"/>
                <w:kern w:val="2"/>
                <w:sz w:val="24"/>
                <w:lang w:eastAsia="zh-CN"/>
              </w:rPr>
              <w:t>年</w:t>
            </w:r>
          </w:p>
        </w:tc>
        <w:tc>
          <w:tcPr>
            <w:tcW w:w="2034" w:type="dxa"/>
            <w:shd w:val="clear" w:color="auto" w:fill="auto"/>
            <w:vAlign w:val="center"/>
          </w:tcPr>
          <w:p w14:paraId="1681DAFB" w14:textId="4FF77615" w:rsidR="00553650" w:rsidRPr="008E540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kern w:val="2"/>
                <w:sz w:val="24"/>
                <w:lang w:eastAsia="zh-CN"/>
              </w:rPr>
              <w:t>50-60</w:t>
            </w:r>
            <w:r w:rsidRPr="008E5402">
              <w:rPr>
                <w:rFonts w:ascii="宋体" w:eastAsia="宋体" w:hAnsi="宋体" w:cs="宋体-18030" w:hint="eastAsia"/>
                <w:kern w:val="2"/>
                <w:sz w:val="24"/>
                <w:lang w:eastAsia="zh-CN"/>
              </w:rPr>
              <w:t>年</w:t>
            </w:r>
          </w:p>
        </w:tc>
        <w:tc>
          <w:tcPr>
            <w:tcW w:w="2034" w:type="dxa"/>
            <w:shd w:val="clear" w:color="auto" w:fill="auto"/>
            <w:vAlign w:val="center"/>
          </w:tcPr>
          <w:p w14:paraId="0EBA9984" w14:textId="5429A22A" w:rsidR="00553650" w:rsidRPr="008E540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kern w:val="2"/>
                <w:sz w:val="24"/>
                <w:lang w:eastAsia="zh-CN"/>
              </w:rPr>
              <w:t>50-60</w:t>
            </w:r>
            <w:r w:rsidRPr="008E5402">
              <w:rPr>
                <w:rFonts w:ascii="宋体" w:eastAsia="宋体" w:hAnsi="宋体" w:cs="宋体-18030" w:hint="eastAsia"/>
                <w:kern w:val="2"/>
                <w:sz w:val="24"/>
                <w:lang w:eastAsia="zh-CN"/>
              </w:rPr>
              <w:t>年</w:t>
            </w:r>
          </w:p>
        </w:tc>
      </w:tr>
      <w:tr w:rsidR="00E956FB" w:rsidRPr="00594F92" w14:paraId="57B909DC" w14:textId="77777777" w:rsidTr="005914AE">
        <w:trPr>
          <w:trHeight w:val="363"/>
          <w:jc w:val="center"/>
        </w:trPr>
        <w:tc>
          <w:tcPr>
            <w:tcW w:w="2518" w:type="dxa"/>
            <w:shd w:val="clear" w:color="auto" w:fill="auto"/>
            <w:vAlign w:val="center"/>
          </w:tcPr>
          <w:p w14:paraId="43B71138" w14:textId="7777777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0F2AE22E"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21714</w:t>
            </w:r>
          </w:p>
        </w:tc>
        <w:tc>
          <w:tcPr>
            <w:tcW w:w="2034" w:type="dxa"/>
            <w:shd w:val="clear" w:color="auto" w:fill="auto"/>
            <w:vAlign w:val="center"/>
          </w:tcPr>
          <w:p w14:paraId="186B9138" w14:textId="09BAA7F1"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25937</w:t>
            </w:r>
          </w:p>
        </w:tc>
        <w:tc>
          <w:tcPr>
            <w:tcW w:w="2034" w:type="dxa"/>
            <w:shd w:val="clear" w:color="auto" w:fill="auto"/>
            <w:vAlign w:val="center"/>
          </w:tcPr>
          <w:p w14:paraId="71AEBDEC" w14:textId="42E1BEA6"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22380</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8E540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7F998677" w:rsidR="00553650" w:rsidRPr="008E5402" w:rsidRDefault="008E540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w:t>
            </w:r>
          </w:p>
        </w:tc>
        <w:tc>
          <w:tcPr>
            <w:tcW w:w="2034" w:type="dxa"/>
            <w:shd w:val="clear" w:color="auto" w:fill="auto"/>
            <w:vAlign w:val="center"/>
          </w:tcPr>
          <w:p w14:paraId="6F32EA20" w14:textId="07EEA787" w:rsidR="00553650" w:rsidRPr="008E5402" w:rsidRDefault="008E540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w:t>
            </w:r>
          </w:p>
        </w:tc>
        <w:tc>
          <w:tcPr>
            <w:tcW w:w="2034" w:type="dxa"/>
            <w:shd w:val="clear" w:color="auto" w:fill="auto"/>
            <w:vAlign w:val="center"/>
          </w:tcPr>
          <w:p w14:paraId="0F4CB840" w14:textId="5CF5020C" w:rsidR="00553650" w:rsidRPr="00594F92" w:rsidRDefault="008E540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r>
      <w:tr w:rsidR="00E956FB" w:rsidRPr="00594F92" w14:paraId="41C1785F" w14:textId="77777777" w:rsidTr="005914AE">
        <w:trPr>
          <w:trHeight w:val="706"/>
          <w:jc w:val="center"/>
        </w:trPr>
        <w:tc>
          <w:tcPr>
            <w:tcW w:w="2518" w:type="dxa"/>
            <w:shd w:val="clear" w:color="auto" w:fill="auto"/>
            <w:vAlign w:val="center"/>
          </w:tcPr>
          <w:p w14:paraId="330F6BB0" w14:textId="7777777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2992FB6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1</w:t>
            </w:r>
          </w:p>
        </w:tc>
        <w:tc>
          <w:tcPr>
            <w:tcW w:w="2034" w:type="dxa"/>
            <w:shd w:val="clear" w:color="auto" w:fill="auto"/>
            <w:vAlign w:val="center"/>
          </w:tcPr>
          <w:p w14:paraId="17B2AAB6" w14:textId="11B5E700"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1</w:t>
            </w:r>
          </w:p>
        </w:tc>
        <w:tc>
          <w:tcPr>
            <w:tcW w:w="2034" w:type="dxa"/>
            <w:shd w:val="clear" w:color="auto" w:fill="auto"/>
            <w:vAlign w:val="center"/>
          </w:tcPr>
          <w:p w14:paraId="3C4BC496" w14:textId="5DEABD25"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1</w:t>
            </w:r>
          </w:p>
        </w:tc>
      </w:tr>
      <w:tr w:rsidR="00E956FB" w:rsidRPr="00594F92" w14:paraId="5F58CC91" w14:textId="77777777" w:rsidTr="005914AE">
        <w:trPr>
          <w:trHeight w:val="756"/>
          <w:jc w:val="center"/>
        </w:trPr>
        <w:tc>
          <w:tcPr>
            <w:tcW w:w="2518" w:type="dxa"/>
            <w:shd w:val="clear" w:color="auto" w:fill="auto"/>
            <w:vAlign w:val="center"/>
          </w:tcPr>
          <w:p w14:paraId="3633B219" w14:textId="77777777"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352CEC8B"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21714</w:t>
            </w:r>
          </w:p>
        </w:tc>
        <w:tc>
          <w:tcPr>
            <w:tcW w:w="2034" w:type="dxa"/>
            <w:shd w:val="clear" w:color="auto" w:fill="auto"/>
            <w:vAlign w:val="center"/>
          </w:tcPr>
          <w:p w14:paraId="6D079212" w14:textId="71D117C3"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25937</w:t>
            </w:r>
          </w:p>
        </w:tc>
        <w:tc>
          <w:tcPr>
            <w:tcW w:w="2034" w:type="dxa"/>
            <w:shd w:val="clear" w:color="auto" w:fill="auto"/>
            <w:vAlign w:val="center"/>
          </w:tcPr>
          <w:p w14:paraId="567B9D92" w14:textId="1DD3EBDB" w:rsidR="00E956FB"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E5402">
              <w:rPr>
                <w:rFonts w:ascii="宋体" w:eastAsia="宋体" w:hAnsi="宋体" w:cs="宋体-18030" w:hint="eastAsia"/>
                <w:kern w:val="2"/>
                <w:sz w:val="24"/>
                <w:lang w:eastAsia="zh-CN"/>
              </w:rPr>
              <w:t>22380</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0262DCDF" w:rsidR="00553650" w:rsidRPr="00594F92" w:rsidRDefault="00E956FB"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23344</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0BD12DAE" w14:textId="77777777" w:rsidR="003D37AD" w:rsidRDefault="003D37AD" w:rsidP="00553650">
      <w:pPr>
        <w:jc w:val="center"/>
        <w:rPr>
          <w:rFonts w:ascii="宋体" w:eastAsia="宋体" w:hAnsi="宋体"/>
          <w:b/>
          <w:bCs/>
        </w:rPr>
        <w:sectPr w:rsidR="003D37AD" w:rsidSect="00AA49A1">
          <w:pgSz w:w="12240" w:h="15840"/>
          <w:pgMar w:top="1440" w:right="1440" w:bottom="1440" w:left="1440" w:header="708" w:footer="708" w:gutter="0"/>
          <w:cols w:space="708"/>
          <w:docGrid w:linePitch="360"/>
        </w:sectPr>
      </w:pPr>
    </w:p>
    <w:p w14:paraId="13E5E051" w14:textId="17E6C99C"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E956FB" w:rsidRPr="00594F92" w14:paraId="1E410774" w14:textId="77777777" w:rsidTr="00130183">
        <w:trPr>
          <w:trHeight w:val="454"/>
        </w:trPr>
        <w:tc>
          <w:tcPr>
            <w:tcW w:w="372" w:type="pct"/>
            <w:shd w:val="clear" w:color="auto" w:fill="auto"/>
            <w:noWrap/>
            <w:vAlign w:val="center"/>
            <w:hideMark/>
          </w:tcPr>
          <w:p w14:paraId="5118DFF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803" w:type="pct"/>
            <w:shd w:val="clear" w:color="auto" w:fill="auto"/>
            <w:noWrap/>
            <w:vAlign w:val="center"/>
          </w:tcPr>
          <w:p w14:paraId="4B1F01D6" w14:textId="6B6247B6"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3776</w:t>
            </w:r>
          </w:p>
        </w:tc>
        <w:tc>
          <w:tcPr>
            <w:tcW w:w="910" w:type="pct"/>
            <w:shd w:val="clear" w:color="auto" w:fill="auto"/>
            <w:noWrap/>
            <w:vAlign w:val="center"/>
            <w:hideMark/>
          </w:tcPr>
          <w:p w14:paraId="7F9646DB" w14:textId="3627A6F1"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E956FB" w:rsidRPr="00594F92" w:rsidRDefault="00E956FB" w:rsidP="005914AE">
            <w:pPr>
              <w:jc w:val="center"/>
              <w:rPr>
                <w:rFonts w:ascii="宋体" w:eastAsia="宋体" w:hAnsi="宋体"/>
              </w:rPr>
            </w:pPr>
          </w:p>
        </w:tc>
      </w:tr>
      <w:tr w:rsidR="00E956FB" w:rsidRPr="00594F92" w14:paraId="030F8B6C" w14:textId="77777777" w:rsidTr="00130183">
        <w:trPr>
          <w:trHeight w:val="454"/>
        </w:trPr>
        <w:tc>
          <w:tcPr>
            <w:tcW w:w="372" w:type="pct"/>
            <w:shd w:val="clear" w:color="auto" w:fill="auto"/>
            <w:noWrap/>
            <w:vAlign w:val="center"/>
            <w:hideMark/>
          </w:tcPr>
          <w:p w14:paraId="3FC7B9B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803" w:type="pct"/>
            <w:shd w:val="clear" w:color="auto" w:fill="auto"/>
            <w:noWrap/>
            <w:vAlign w:val="center"/>
          </w:tcPr>
          <w:p w14:paraId="25A5C29D" w14:textId="487D01F0"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3200</w:t>
            </w:r>
          </w:p>
        </w:tc>
        <w:tc>
          <w:tcPr>
            <w:tcW w:w="910" w:type="pct"/>
            <w:shd w:val="clear" w:color="auto" w:fill="auto"/>
            <w:noWrap/>
            <w:vAlign w:val="center"/>
            <w:hideMark/>
          </w:tcPr>
          <w:p w14:paraId="6327D64D" w14:textId="2224E8E9"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E956FB" w:rsidRPr="00594F92" w:rsidRDefault="00E956FB" w:rsidP="005914AE">
            <w:pPr>
              <w:jc w:val="center"/>
              <w:rPr>
                <w:rFonts w:ascii="宋体" w:eastAsia="宋体" w:hAnsi="宋体"/>
              </w:rPr>
            </w:pPr>
          </w:p>
        </w:tc>
      </w:tr>
      <w:tr w:rsidR="00E956FB" w:rsidRPr="00594F92" w14:paraId="479B0856" w14:textId="77777777" w:rsidTr="00553650">
        <w:trPr>
          <w:trHeight w:val="454"/>
        </w:trPr>
        <w:tc>
          <w:tcPr>
            <w:tcW w:w="372" w:type="pct"/>
            <w:shd w:val="clear" w:color="auto" w:fill="auto"/>
            <w:noWrap/>
            <w:vAlign w:val="center"/>
          </w:tcPr>
          <w:p w14:paraId="0664659C"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E956FB" w:rsidRPr="00594F92" w:rsidRDefault="00E956FB"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AD7074E" w:rsidR="00E956FB" w:rsidRPr="005F7797" w:rsidRDefault="005F7797" w:rsidP="005914AE">
            <w:pPr>
              <w:jc w:val="center"/>
              <w:rPr>
                <w:rFonts w:ascii="宋体" w:eastAsia="宋体" w:hAnsi="宋体" w:cs="微软雅黑"/>
                <w:color w:val="000000"/>
              </w:rPr>
            </w:pPr>
            <w:r>
              <w:rPr>
                <w:rFonts w:ascii="宋体" w:eastAsia="宋体" w:hAnsi="宋体" w:cs="微软雅黑" w:hint="eastAsia"/>
                <w:color w:val="000000"/>
              </w:rPr>
              <w:t>5</w:t>
            </w:r>
          </w:p>
        </w:tc>
        <w:tc>
          <w:tcPr>
            <w:tcW w:w="803" w:type="pct"/>
            <w:shd w:val="clear" w:color="auto" w:fill="auto"/>
            <w:noWrap/>
            <w:vAlign w:val="center"/>
          </w:tcPr>
          <w:p w14:paraId="226DBAFC" w14:textId="2E8FEA42"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160</w:t>
            </w:r>
          </w:p>
        </w:tc>
        <w:tc>
          <w:tcPr>
            <w:tcW w:w="910" w:type="pct"/>
            <w:shd w:val="clear" w:color="auto" w:fill="auto"/>
            <w:noWrap/>
            <w:vAlign w:val="center"/>
          </w:tcPr>
          <w:p w14:paraId="66AB28B7" w14:textId="7D07FE2B"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E956FB" w:rsidRPr="00594F92" w:rsidRDefault="00E956FB" w:rsidP="005914AE">
            <w:pPr>
              <w:jc w:val="center"/>
              <w:rPr>
                <w:rFonts w:ascii="宋体" w:eastAsia="宋体" w:hAnsi="宋体"/>
              </w:rPr>
            </w:pPr>
          </w:p>
        </w:tc>
      </w:tr>
      <w:tr w:rsidR="00E956FB" w:rsidRPr="00594F92" w14:paraId="1AEE3535" w14:textId="77777777" w:rsidTr="00130183">
        <w:trPr>
          <w:trHeight w:val="454"/>
        </w:trPr>
        <w:tc>
          <w:tcPr>
            <w:tcW w:w="372" w:type="pct"/>
            <w:shd w:val="clear" w:color="auto" w:fill="auto"/>
            <w:noWrap/>
            <w:vAlign w:val="center"/>
            <w:hideMark/>
          </w:tcPr>
          <w:p w14:paraId="219B9E7D"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0</w:t>
            </w:r>
          </w:p>
        </w:tc>
        <w:tc>
          <w:tcPr>
            <w:tcW w:w="803" w:type="pct"/>
            <w:shd w:val="clear" w:color="auto" w:fill="auto"/>
            <w:noWrap/>
            <w:vAlign w:val="center"/>
          </w:tcPr>
          <w:p w14:paraId="01434B2C" w14:textId="359F9939"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160</w:t>
            </w:r>
          </w:p>
        </w:tc>
        <w:tc>
          <w:tcPr>
            <w:tcW w:w="910" w:type="pct"/>
            <w:shd w:val="clear" w:color="auto" w:fill="auto"/>
            <w:noWrap/>
            <w:vAlign w:val="center"/>
            <w:hideMark/>
          </w:tcPr>
          <w:p w14:paraId="0DA77F60" w14:textId="36AEBB6C" w:rsidR="00E956FB" w:rsidRPr="00594F92" w:rsidRDefault="00E956FB"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E956FB" w:rsidRPr="00594F92" w:rsidRDefault="00E956FB" w:rsidP="005914AE">
            <w:pPr>
              <w:jc w:val="center"/>
              <w:rPr>
                <w:rFonts w:ascii="宋体" w:eastAsia="宋体" w:hAnsi="宋体"/>
              </w:rPr>
            </w:pPr>
          </w:p>
        </w:tc>
      </w:tr>
      <w:tr w:rsidR="00E956FB" w:rsidRPr="00594F92" w14:paraId="242819DD" w14:textId="77777777" w:rsidTr="00130183">
        <w:trPr>
          <w:trHeight w:val="454"/>
        </w:trPr>
        <w:tc>
          <w:tcPr>
            <w:tcW w:w="372" w:type="pct"/>
            <w:shd w:val="clear" w:color="auto" w:fill="auto"/>
            <w:noWrap/>
            <w:vAlign w:val="center"/>
            <w:hideMark/>
          </w:tcPr>
          <w:p w14:paraId="3F7BFE2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66A0ECAD" w:rsidR="00E956FB" w:rsidRPr="005F7797" w:rsidRDefault="005F7797" w:rsidP="005914AE">
            <w:pPr>
              <w:jc w:val="center"/>
              <w:rPr>
                <w:rFonts w:ascii="宋体" w:eastAsia="宋体" w:hAnsi="宋体" w:cs="微软雅黑"/>
                <w:color w:val="000000"/>
              </w:rPr>
            </w:pPr>
            <w:r>
              <w:rPr>
                <w:rFonts w:ascii="宋体" w:eastAsia="宋体" w:hAnsi="宋体" w:cs="微软雅黑" w:hint="eastAsia"/>
                <w:color w:val="000000"/>
              </w:rPr>
              <w:t>5</w:t>
            </w:r>
          </w:p>
        </w:tc>
        <w:tc>
          <w:tcPr>
            <w:tcW w:w="803" w:type="pct"/>
            <w:shd w:val="clear" w:color="auto" w:fill="auto"/>
            <w:noWrap/>
            <w:vAlign w:val="center"/>
          </w:tcPr>
          <w:p w14:paraId="2F61F25B" w14:textId="30E4257C"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160</w:t>
            </w:r>
          </w:p>
        </w:tc>
        <w:tc>
          <w:tcPr>
            <w:tcW w:w="910" w:type="pct"/>
            <w:shd w:val="clear" w:color="auto" w:fill="auto"/>
            <w:noWrap/>
            <w:vAlign w:val="center"/>
            <w:hideMark/>
          </w:tcPr>
          <w:p w14:paraId="5B9B5BA8" w14:textId="39BC9ADB"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E956FB" w:rsidRPr="00594F92" w:rsidRDefault="00E956FB" w:rsidP="005914AE">
            <w:pPr>
              <w:jc w:val="center"/>
              <w:rPr>
                <w:rFonts w:ascii="宋体" w:eastAsia="宋体" w:hAnsi="宋体"/>
              </w:rPr>
            </w:pPr>
          </w:p>
        </w:tc>
      </w:tr>
      <w:tr w:rsidR="00E956FB" w:rsidRPr="00594F92" w14:paraId="78116406" w14:textId="77777777" w:rsidTr="00553650">
        <w:trPr>
          <w:trHeight w:val="454"/>
        </w:trPr>
        <w:tc>
          <w:tcPr>
            <w:tcW w:w="372" w:type="pct"/>
            <w:shd w:val="clear" w:color="auto" w:fill="auto"/>
            <w:noWrap/>
            <w:vAlign w:val="center"/>
          </w:tcPr>
          <w:p w14:paraId="3174EFC1"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5</w:t>
            </w:r>
          </w:p>
        </w:tc>
        <w:tc>
          <w:tcPr>
            <w:tcW w:w="803" w:type="pct"/>
            <w:shd w:val="clear" w:color="auto" w:fill="auto"/>
            <w:noWrap/>
            <w:vAlign w:val="center"/>
          </w:tcPr>
          <w:p w14:paraId="043CADD2" w14:textId="0C8562F8" w:rsidR="00E956FB" w:rsidRPr="005F7797" w:rsidRDefault="00E956FB" w:rsidP="00130183">
            <w:pPr>
              <w:jc w:val="center"/>
              <w:rPr>
                <w:rFonts w:ascii="宋体" w:eastAsia="宋体" w:hAnsi="宋体" w:cs="微软雅黑"/>
                <w:color w:val="000000"/>
              </w:rPr>
            </w:pPr>
            <w:r w:rsidRPr="005F7797">
              <w:rPr>
                <w:rFonts w:ascii="宋体" w:eastAsia="宋体" w:hAnsi="宋体" w:cs="微软雅黑" w:hint="eastAsia"/>
                <w:color w:val="000000"/>
              </w:rPr>
              <w:t>96</w:t>
            </w:r>
          </w:p>
        </w:tc>
        <w:tc>
          <w:tcPr>
            <w:tcW w:w="910" w:type="pct"/>
            <w:shd w:val="clear" w:color="auto" w:fill="auto"/>
            <w:noWrap/>
            <w:vAlign w:val="center"/>
          </w:tcPr>
          <w:p w14:paraId="26E4FD0D" w14:textId="138DA5F1"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E956FB" w:rsidRPr="00594F92" w:rsidRDefault="00E956FB" w:rsidP="005914AE">
            <w:pPr>
              <w:jc w:val="center"/>
              <w:rPr>
                <w:rFonts w:ascii="宋体" w:eastAsia="宋体" w:hAnsi="宋体"/>
              </w:rPr>
            </w:pPr>
          </w:p>
        </w:tc>
      </w:tr>
      <w:tr w:rsidR="00E956FB" w:rsidRPr="00594F92" w14:paraId="5B6F7035" w14:textId="77777777" w:rsidTr="00130183">
        <w:trPr>
          <w:trHeight w:val="454"/>
        </w:trPr>
        <w:tc>
          <w:tcPr>
            <w:tcW w:w="372" w:type="pct"/>
            <w:shd w:val="clear" w:color="auto" w:fill="auto"/>
            <w:noWrap/>
            <w:vAlign w:val="center"/>
            <w:hideMark/>
          </w:tcPr>
          <w:p w14:paraId="4E372E8B"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6B00B9F"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3</w:t>
            </w:r>
          </w:p>
        </w:tc>
        <w:tc>
          <w:tcPr>
            <w:tcW w:w="803" w:type="pct"/>
            <w:shd w:val="clear" w:color="auto" w:fill="auto"/>
            <w:noWrap/>
            <w:vAlign w:val="center"/>
          </w:tcPr>
          <w:p w14:paraId="1ED0D95F" w14:textId="6C25C224"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113.28</w:t>
            </w:r>
          </w:p>
        </w:tc>
        <w:tc>
          <w:tcPr>
            <w:tcW w:w="910" w:type="pct"/>
            <w:shd w:val="clear" w:color="auto" w:fill="auto"/>
            <w:noWrap/>
            <w:vAlign w:val="center"/>
            <w:hideMark/>
          </w:tcPr>
          <w:p w14:paraId="4D2FCAAE" w14:textId="3C23D4FC" w:rsidR="00E956FB" w:rsidRPr="00594F92" w:rsidRDefault="00E956FB"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E956FB" w:rsidRPr="00594F92" w:rsidRDefault="00E956FB" w:rsidP="005914AE">
            <w:pPr>
              <w:jc w:val="center"/>
              <w:rPr>
                <w:rFonts w:ascii="宋体" w:eastAsia="宋体" w:hAnsi="宋体"/>
              </w:rPr>
            </w:pPr>
          </w:p>
        </w:tc>
      </w:tr>
      <w:tr w:rsidR="00E956FB" w:rsidRPr="00594F92" w14:paraId="6A478758" w14:textId="77777777" w:rsidTr="00130183">
        <w:trPr>
          <w:trHeight w:val="454"/>
        </w:trPr>
        <w:tc>
          <w:tcPr>
            <w:tcW w:w="372" w:type="pct"/>
            <w:shd w:val="clear" w:color="auto" w:fill="auto"/>
            <w:noWrap/>
            <w:vAlign w:val="center"/>
            <w:hideMark/>
          </w:tcPr>
          <w:p w14:paraId="5D308BF3"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4.8</w:t>
            </w:r>
          </w:p>
        </w:tc>
        <w:tc>
          <w:tcPr>
            <w:tcW w:w="803" w:type="pct"/>
            <w:shd w:val="clear" w:color="auto" w:fill="auto"/>
            <w:noWrap/>
            <w:vAlign w:val="center"/>
          </w:tcPr>
          <w:p w14:paraId="0324E0B2" w14:textId="2F53D091"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186.69</w:t>
            </w:r>
          </w:p>
        </w:tc>
        <w:tc>
          <w:tcPr>
            <w:tcW w:w="910" w:type="pct"/>
            <w:shd w:val="clear" w:color="auto" w:fill="auto"/>
            <w:noWrap/>
            <w:vAlign w:val="center"/>
            <w:hideMark/>
          </w:tcPr>
          <w:p w14:paraId="38CCBF51" w14:textId="45AE977F"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E956FB" w:rsidRPr="00594F92" w:rsidRDefault="00E956FB" w:rsidP="005914AE">
            <w:pPr>
              <w:jc w:val="center"/>
              <w:rPr>
                <w:rFonts w:ascii="宋体" w:eastAsia="宋体" w:hAnsi="宋体"/>
              </w:rPr>
            </w:pPr>
          </w:p>
        </w:tc>
      </w:tr>
      <w:tr w:rsidR="00E956FB" w:rsidRPr="00594F92" w14:paraId="56141C6B" w14:textId="77777777" w:rsidTr="00553650">
        <w:trPr>
          <w:trHeight w:val="454"/>
        </w:trPr>
        <w:tc>
          <w:tcPr>
            <w:tcW w:w="372" w:type="pct"/>
            <w:shd w:val="clear" w:color="auto" w:fill="auto"/>
            <w:noWrap/>
            <w:vAlign w:val="center"/>
          </w:tcPr>
          <w:p w14:paraId="5520225E"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E956FB" w:rsidRPr="00594F92" w:rsidRDefault="00E956FB"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20</w:t>
            </w:r>
          </w:p>
        </w:tc>
        <w:tc>
          <w:tcPr>
            <w:tcW w:w="803" w:type="pct"/>
            <w:shd w:val="clear" w:color="auto" w:fill="auto"/>
            <w:noWrap/>
            <w:vAlign w:val="center"/>
          </w:tcPr>
          <w:p w14:paraId="3FA11058" w14:textId="4EB3D3E8"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777.86</w:t>
            </w:r>
          </w:p>
        </w:tc>
        <w:tc>
          <w:tcPr>
            <w:tcW w:w="910" w:type="pct"/>
            <w:shd w:val="clear" w:color="auto" w:fill="auto"/>
            <w:noWrap/>
            <w:vAlign w:val="center"/>
          </w:tcPr>
          <w:p w14:paraId="20FCDA7C" w14:textId="55F6B5B5" w:rsidR="00E956FB" w:rsidRPr="00594F92" w:rsidRDefault="00E956FB"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E956FB" w:rsidRPr="00594F92" w:rsidRDefault="00E956FB"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F7797" w:rsidRDefault="00553650"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803" w:type="pct"/>
            <w:shd w:val="clear" w:color="auto" w:fill="auto"/>
            <w:noWrap/>
            <w:vAlign w:val="center"/>
          </w:tcPr>
          <w:p w14:paraId="3CAFF7CD" w14:textId="3146DF7D" w:rsidR="00553650" w:rsidRPr="005F7797" w:rsidRDefault="008E5402" w:rsidP="00E956FB">
            <w:pPr>
              <w:jc w:val="center"/>
              <w:rPr>
                <w:rFonts w:ascii="宋体" w:eastAsia="宋体" w:hAnsi="宋体" w:cs="微软雅黑"/>
                <w:color w:val="000000"/>
              </w:rPr>
            </w:pPr>
            <w:r w:rsidRPr="005F7797">
              <w:rPr>
                <w:rFonts w:ascii="宋体" w:eastAsia="宋体" w:hAnsi="宋体" w:cs="微软雅黑" w:hint="eastAsia"/>
                <w:color w:val="000000"/>
              </w:rPr>
              <w:t>4853.83</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69DD1BD"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337317B2" w:rsidR="00553650" w:rsidRPr="005F7797" w:rsidRDefault="00E956FB" w:rsidP="005914AE">
            <w:pPr>
              <w:jc w:val="center"/>
              <w:rPr>
                <w:rFonts w:ascii="宋体" w:eastAsia="宋体" w:hAnsi="宋体" w:cs="微软雅黑"/>
                <w:color w:val="000000"/>
              </w:rPr>
            </w:pPr>
            <w:r w:rsidRPr="005F7797">
              <w:rPr>
                <w:rFonts w:ascii="宋体" w:eastAsia="宋体" w:hAnsi="宋体" w:cs="微软雅黑"/>
                <w:color w:val="000000"/>
              </w:rPr>
              <w:t>79.17</w:t>
            </w:r>
          </w:p>
        </w:tc>
        <w:tc>
          <w:tcPr>
            <w:tcW w:w="803" w:type="pct"/>
            <w:shd w:val="clear" w:color="auto" w:fill="auto"/>
            <w:noWrap/>
            <w:vAlign w:val="center"/>
          </w:tcPr>
          <w:p w14:paraId="7A8E76FC" w14:textId="5771995D" w:rsidR="00553650" w:rsidRPr="005F7797" w:rsidRDefault="00553650"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F83FF7F"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F7797" w:rsidRDefault="00553650"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803" w:type="pct"/>
            <w:shd w:val="clear" w:color="auto" w:fill="auto"/>
            <w:noWrap/>
            <w:vAlign w:val="center"/>
          </w:tcPr>
          <w:p w14:paraId="1D88DAE4" w14:textId="576CB9F8" w:rsidR="00553650" w:rsidRPr="005F7797" w:rsidRDefault="005F7797" w:rsidP="005F7797">
            <w:pPr>
              <w:jc w:val="center"/>
              <w:rPr>
                <w:rFonts w:ascii="宋体" w:eastAsia="宋体" w:hAnsi="宋体" w:cs="微软雅黑"/>
                <w:color w:val="000000"/>
              </w:rPr>
            </w:pPr>
            <w:r w:rsidRPr="005F7797">
              <w:rPr>
                <w:rFonts w:ascii="宋体" w:eastAsia="宋体" w:hAnsi="宋体" w:cs="微软雅黑" w:hint="eastAsia"/>
                <w:color w:val="000000"/>
              </w:rPr>
              <w:t>3843</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0549AFC1" w14:textId="77777777" w:rsidR="003D37AD" w:rsidRDefault="003D37AD" w:rsidP="00553650">
      <w:pPr>
        <w:jc w:val="center"/>
        <w:rPr>
          <w:rFonts w:ascii="宋体" w:eastAsia="宋体" w:hAnsi="宋体"/>
          <w:b/>
          <w:bCs/>
        </w:rPr>
        <w:sectPr w:rsidR="003D37AD" w:rsidSect="00AA49A1">
          <w:pgSz w:w="12240" w:h="15840"/>
          <w:pgMar w:top="1440" w:right="1440" w:bottom="1440" w:left="1440" w:header="708" w:footer="708" w:gutter="0"/>
          <w:cols w:space="708"/>
          <w:docGrid w:linePitch="360"/>
        </w:sectPr>
      </w:pPr>
    </w:p>
    <w:p w14:paraId="3BED4AFB" w14:textId="72D2350A"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E956FB" w:rsidRPr="00594F92" w14:paraId="0349ED89" w14:textId="77777777" w:rsidTr="00F97A5D">
        <w:trPr>
          <w:trHeight w:val="397"/>
        </w:trPr>
        <w:tc>
          <w:tcPr>
            <w:tcW w:w="399" w:type="pct"/>
            <w:shd w:val="clear" w:color="auto" w:fill="auto"/>
            <w:noWrap/>
            <w:vAlign w:val="center"/>
            <w:hideMark/>
          </w:tcPr>
          <w:p w14:paraId="2EE1775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375656EB"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23344</w:t>
            </w:r>
          </w:p>
        </w:tc>
        <w:tc>
          <w:tcPr>
            <w:tcW w:w="682" w:type="pct"/>
            <w:shd w:val="clear" w:color="auto" w:fill="auto"/>
            <w:noWrap/>
            <w:vAlign w:val="center"/>
            <w:hideMark/>
          </w:tcPr>
          <w:p w14:paraId="6624AD93" w14:textId="10BDE7A1"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2823DFB5" w14:textId="77777777" w:rsidR="00E956FB" w:rsidRPr="00594F92" w:rsidRDefault="00E956FB" w:rsidP="005914AE">
            <w:pPr>
              <w:jc w:val="center"/>
              <w:rPr>
                <w:rFonts w:ascii="宋体" w:eastAsia="宋体" w:hAnsi="宋体"/>
              </w:rPr>
            </w:pPr>
          </w:p>
        </w:tc>
      </w:tr>
      <w:tr w:rsidR="00E956FB" w:rsidRPr="00594F92" w14:paraId="09CECF96" w14:textId="77777777" w:rsidTr="00F97A5D">
        <w:trPr>
          <w:trHeight w:val="397"/>
        </w:trPr>
        <w:tc>
          <w:tcPr>
            <w:tcW w:w="399" w:type="pct"/>
            <w:shd w:val="clear" w:color="auto" w:fill="auto"/>
            <w:noWrap/>
            <w:vAlign w:val="center"/>
            <w:hideMark/>
          </w:tcPr>
          <w:p w14:paraId="462A5EE3"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78081FE8"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3843</w:t>
            </w:r>
          </w:p>
        </w:tc>
        <w:tc>
          <w:tcPr>
            <w:tcW w:w="682" w:type="pct"/>
            <w:shd w:val="clear" w:color="auto" w:fill="auto"/>
            <w:noWrap/>
            <w:vAlign w:val="center"/>
            <w:hideMark/>
          </w:tcPr>
          <w:p w14:paraId="6BD0E209" w14:textId="01C5D8D2"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477C622A" w14:textId="77777777" w:rsidR="00E956FB" w:rsidRPr="00594F92" w:rsidRDefault="00E956FB" w:rsidP="005914AE">
            <w:pPr>
              <w:jc w:val="center"/>
              <w:rPr>
                <w:rFonts w:ascii="宋体" w:eastAsia="宋体" w:hAnsi="宋体"/>
              </w:rPr>
            </w:pPr>
          </w:p>
        </w:tc>
      </w:tr>
      <w:tr w:rsidR="00E956FB" w:rsidRPr="00594F92" w14:paraId="230E3AD3" w14:textId="77777777" w:rsidTr="00F97A5D">
        <w:trPr>
          <w:trHeight w:val="397"/>
        </w:trPr>
        <w:tc>
          <w:tcPr>
            <w:tcW w:w="399" w:type="pct"/>
            <w:shd w:val="clear" w:color="auto" w:fill="auto"/>
            <w:noWrap/>
            <w:vAlign w:val="center"/>
            <w:hideMark/>
          </w:tcPr>
          <w:p w14:paraId="5DFE574D"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DD71A20" w:rsidR="00E956FB" w:rsidRPr="00594F92" w:rsidRDefault="00E956FB" w:rsidP="005F7797">
            <w:pPr>
              <w:jc w:val="center"/>
              <w:rPr>
                <w:rFonts w:ascii="宋体" w:eastAsia="宋体" w:hAnsi="宋体" w:cs="Calibri"/>
                <w:color w:val="000000"/>
              </w:rPr>
            </w:pPr>
            <w:r>
              <w:rPr>
                <w:rFonts w:ascii="宋体" w:eastAsia="宋体" w:hAnsi="宋体" w:cs="Calibri" w:hint="eastAsia"/>
                <w:color w:val="000000"/>
              </w:rPr>
              <w:t>8.5</w:t>
            </w:r>
          </w:p>
        </w:tc>
        <w:tc>
          <w:tcPr>
            <w:tcW w:w="586" w:type="pct"/>
            <w:shd w:val="clear" w:color="auto" w:fill="auto"/>
            <w:noWrap/>
            <w:vAlign w:val="center"/>
          </w:tcPr>
          <w:p w14:paraId="4ADA764A" w14:textId="70CF320D"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1923.1</w:t>
            </w:r>
          </w:p>
        </w:tc>
        <w:tc>
          <w:tcPr>
            <w:tcW w:w="682" w:type="pct"/>
            <w:shd w:val="clear" w:color="auto" w:fill="auto"/>
            <w:noWrap/>
            <w:vAlign w:val="center"/>
            <w:hideMark/>
          </w:tcPr>
          <w:p w14:paraId="39F8C611" w14:textId="77FDB0AF"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17D35FC8" w14:textId="77777777" w:rsidR="00E956FB" w:rsidRPr="00594F92" w:rsidRDefault="00E956FB" w:rsidP="005914AE">
            <w:pPr>
              <w:jc w:val="center"/>
              <w:rPr>
                <w:rFonts w:ascii="宋体" w:eastAsia="宋体" w:hAnsi="宋体"/>
              </w:rPr>
            </w:pPr>
          </w:p>
        </w:tc>
      </w:tr>
      <w:tr w:rsidR="00E956FB" w:rsidRPr="00594F92" w14:paraId="61D3C0B7" w14:textId="77777777" w:rsidTr="00F97A5D">
        <w:trPr>
          <w:trHeight w:val="397"/>
        </w:trPr>
        <w:tc>
          <w:tcPr>
            <w:tcW w:w="399" w:type="pct"/>
            <w:shd w:val="clear" w:color="auto" w:fill="auto"/>
            <w:noWrap/>
            <w:vAlign w:val="center"/>
            <w:hideMark/>
          </w:tcPr>
          <w:p w14:paraId="73F368D9"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5B1426AF"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1111.62</w:t>
            </w:r>
          </w:p>
        </w:tc>
        <w:tc>
          <w:tcPr>
            <w:tcW w:w="682" w:type="pct"/>
            <w:shd w:val="clear" w:color="auto" w:fill="auto"/>
            <w:noWrap/>
            <w:vAlign w:val="center"/>
            <w:hideMark/>
          </w:tcPr>
          <w:p w14:paraId="73CDBEC6" w14:textId="1E1B9202"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371CAADD" w14:textId="77777777" w:rsidR="00E956FB" w:rsidRPr="00594F92" w:rsidRDefault="00E956FB" w:rsidP="005914AE">
            <w:pPr>
              <w:jc w:val="center"/>
              <w:rPr>
                <w:rFonts w:ascii="宋体" w:eastAsia="宋体" w:hAnsi="宋体"/>
              </w:rPr>
            </w:pPr>
          </w:p>
        </w:tc>
      </w:tr>
      <w:tr w:rsidR="00E956FB" w:rsidRPr="00594F92" w14:paraId="3421C357" w14:textId="77777777" w:rsidTr="00F97A5D">
        <w:trPr>
          <w:trHeight w:val="397"/>
        </w:trPr>
        <w:tc>
          <w:tcPr>
            <w:tcW w:w="399" w:type="pct"/>
            <w:shd w:val="clear" w:color="auto" w:fill="auto"/>
            <w:noWrap/>
            <w:vAlign w:val="center"/>
            <w:hideMark/>
          </w:tcPr>
          <w:p w14:paraId="139523EB"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017C3722"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55.58</w:t>
            </w:r>
          </w:p>
        </w:tc>
        <w:tc>
          <w:tcPr>
            <w:tcW w:w="682" w:type="pct"/>
            <w:shd w:val="clear" w:color="auto" w:fill="auto"/>
            <w:noWrap/>
            <w:vAlign w:val="center"/>
            <w:hideMark/>
          </w:tcPr>
          <w:p w14:paraId="6FF5C465" w14:textId="22BD2688"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427C42F7" w14:textId="77777777" w:rsidR="00E956FB" w:rsidRPr="00594F92" w:rsidRDefault="00E956FB" w:rsidP="005914AE">
            <w:pPr>
              <w:jc w:val="center"/>
              <w:rPr>
                <w:rFonts w:ascii="宋体" w:eastAsia="宋体" w:hAnsi="宋体"/>
              </w:rPr>
            </w:pPr>
          </w:p>
        </w:tc>
      </w:tr>
      <w:tr w:rsidR="00E956FB" w:rsidRPr="00594F92" w14:paraId="12B48926" w14:textId="77777777" w:rsidTr="00553650">
        <w:trPr>
          <w:trHeight w:val="397"/>
        </w:trPr>
        <w:tc>
          <w:tcPr>
            <w:tcW w:w="399" w:type="pct"/>
            <w:shd w:val="clear" w:color="auto" w:fill="auto"/>
            <w:noWrap/>
            <w:vAlign w:val="center"/>
          </w:tcPr>
          <w:p w14:paraId="0E4FB0A2"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7C800957"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33.35</w:t>
            </w:r>
          </w:p>
        </w:tc>
        <w:tc>
          <w:tcPr>
            <w:tcW w:w="682" w:type="pct"/>
            <w:shd w:val="clear" w:color="auto" w:fill="auto"/>
            <w:noWrap/>
            <w:vAlign w:val="center"/>
          </w:tcPr>
          <w:p w14:paraId="36612E6E" w14:textId="4D7BE4AE"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tcPr>
          <w:p w14:paraId="493F0BCD" w14:textId="77777777" w:rsidR="00E956FB" w:rsidRPr="00594F92" w:rsidRDefault="00E956FB" w:rsidP="005914AE">
            <w:pPr>
              <w:jc w:val="center"/>
              <w:rPr>
                <w:rFonts w:ascii="宋体" w:eastAsia="宋体" w:hAnsi="宋体"/>
              </w:rPr>
            </w:pPr>
          </w:p>
        </w:tc>
      </w:tr>
      <w:tr w:rsidR="00E956FB" w:rsidRPr="00594F92" w14:paraId="1DEB285A" w14:textId="77777777" w:rsidTr="00F97A5D">
        <w:trPr>
          <w:trHeight w:val="397"/>
        </w:trPr>
        <w:tc>
          <w:tcPr>
            <w:tcW w:w="399" w:type="pct"/>
            <w:shd w:val="clear" w:color="auto" w:fill="auto"/>
            <w:noWrap/>
            <w:vAlign w:val="center"/>
            <w:hideMark/>
          </w:tcPr>
          <w:p w14:paraId="32FE29D5"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5007B28D"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22.23</w:t>
            </w:r>
          </w:p>
        </w:tc>
        <w:tc>
          <w:tcPr>
            <w:tcW w:w="682" w:type="pct"/>
            <w:shd w:val="clear" w:color="auto" w:fill="auto"/>
            <w:noWrap/>
            <w:vAlign w:val="center"/>
            <w:hideMark/>
          </w:tcPr>
          <w:p w14:paraId="0A12BF45" w14:textId="2500C6AC"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0C40683A" w14:textId="77777777" w:rsidR="00E956FB" w:rsidRPr="00594F92" w:rsidRDefault="00E956FB" w:rsidP="005914AE">
            <w:pPr>
              <w:jc w:val="center"/>
              <w:rPr>
                <w:rFonts w:ascii="宋体" w:eastAsia="宋体" w:hAnsi="宋体"/>
              </w:rPr>
            </w:pPr>
          </w:p>
        </w:tc>
      </w:tr>
      <w:tr w:rsidR="00E956FB" w:rsidRPr="00594F92" w14:paraId="278C3533" w14:textId="77777777" w:rsidTr="00F97A5D">
        <w:trPr>
          <w:trHeight w:val="397"/>
        </w:trPr>
        <w:tc>
          <w:tcPr>
            <w:tcW w:w="399" w:type="pct"/>
            <w:shd w:val="clear" w:color="auto" w:fill="auto"/>
            <w:noWrap/>
            <w:vAlign w:val="center"/>
            <w:hideMark/>
          </w:tcPr>
          <w:p w14:paraId="6177CFC6"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E956FB" w:rsidRPr="00594F92" w:rsidRDefault="00E956FB"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1A7C3CC7" w:rsidR="00E956FB" w:rsidRPr="00594F92" w:rsidRDefault="00E956FB"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562C30D1"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700.32</w:t>
            </w:r>
          </w:p>
        </w:tc>
        <w:tc>
          <w:tcPr>
            <w:tcW w:w="682" w:type="pct"/>
            <w:shd w:val="clear" w:color="auto" w:fill="auto"/>
            <w:noWrap/>
            <w:vAlign w:val="center"/>
            <w:hideMark/>
          </w:tcPr>
          <w:p w14:paraId="41945FDB" w14:textId="29D277B2" w:rsidR="00E956FB" w:rsidRPr="005F7797" w:rsidRDefault="00E956FB" w:rsidP="005914AE">
            <w:pPr>
              <w:jc w:val="center"/>
              <w:rPr>
                <w:rFonts w:ascii="宋体" w:eastAsia="宋体" w:hAnsi="宋体" w:cs="微软雅黑"/>
                <w:color w:val="000000"/>
              </w:rPr>
            </w:pPr>
            <w:r w:rsidRPr="005F7797">
              <w:rPr>
                <w:rFonts w:ascii="宋体" w:eastAsia="宋体" w:hAnsi="宋体" w:cs="微软雅黑" w:hint="eastAsia"/>
                <w:color w:val="000000"/>
              </w:rPr>
              <w:t>元/平方米</w:t>
            </w:r>
          </w:p>
        </w:tc>
        <w:tc>
          <w:tcPr>
            <w:tcW w:w="1288" w:type="pct"/>
            <w:shd w:val="clear" w:color="auto" w:fill="auto"/>
            <w:noWrap/>
            <w:vAlign w:val="center"/>
            <w:hideMark/>
          </w:tcPr>
          <w:p w14:paraId="742E1944" w14:textId="77777777" w:rsidR="00E956FB" w:rsidRPr="00594F92" w:rsidRDefault="00E956FB"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F7797" w:rsidRDefault="00594F92" w:rsidP="005914AE">
            <w:pPr>
              <w:jc w:val="center"/>
              <w:rPr>
                <w:rFonts w:ascii="宋体" w:eastAsia="宋体" w:hAnsi="宋体" w:cs="微软雅黑"/>
                <w:color w:val="000000"/>
              </w:rPr>
            </w:pPr>
            <w:r w:rsidRPr="005F7797">
              <w:rPr>
                <w:rFonts w:ascii="宋体" w:eastAsia="宋体" w:hAnsi="宋体" w:cs="微软雅黑"/>
                <w:color w:val="000000"/>
              </w:rPr>
              <w:t>2</w:t>
            </w:r>
          </w:p>
        </w:tc>
        <w:tc>
          <w:tcPr>
            <w:tcW w:w="682" w:type="pct"/>
            <w:shd w:val="clear" w:color="auto" w:fill="auto"/>
            <w:noWrap/>
            <w:vAlign w:val="center"/>
            <w:hideMark/>
          </w:tcPr>
          <w:p w14:paraId="582AC4A6" w14:textId="305C1867" w:rsidR="00553650" w:rsidRPr="005F7797" w:rsidRDefault="003B75FD" w:rsidP="005914AE">
            <w:pPr>
              <w:jc w:val="center"/>
              <w:rPr>
                <w:rFonts w:ascii="宋体" w:eastAsia="宋体" w:hAnsi="宋体" w:cs="微软雅黑"/>
                <w:color w:val="000000"/>
              </w:rPr>
            </w:pPr>
            <w:r w:rsidRPr="005F7797">
              <w:rPr>
                <w:rFonts w:ascii="宋体" w:eastAsia="宋体" w:hAnsi="宋体" w:cs="微软雅黑" w:hint="eastAsia"/>
                <w:color w:val="000000"/>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F7797" w:rsidRDefault="003B75FD" w:rsidP="005914AE">
            <w:pPr>
              <w:jc w:val="center"/>
              <w:rPr>
                <w:rFonts w:ascii="宋体" w:eastAsia="宋体" w:hAnsi="宋体" w:cs="微软雅黑"/>
                <w:color w:val="000000"/>
              </w:rPr>
            </w:pPr>
            <w:r w:rsidRPr="005F7797">
              <w:rPr>
                <w:rFonts w:ascii="宋体" w:eastAsia="宋体" w:hAnsi="宋体" w:cs="微软雅黑"/>
                <w:color w:val="000000"/>
              </w:rPr>
              <w:t>/</w:t>
            </w:r>
          </w:p>
        </w:tc>
        <w:tc>
          <w:tcPr>
            <w:tcW w:w="682" w:type="pct"/>
            <w:shd w:val="clear" w:color="auto" w:fill="auto"/>
            <w:noWrap/>
            <w:vAlign w:val="center"/>
            <w:hideMark/>
          </w:tcPr>
          <w:p w14:paraId="38D5888D" w14:textId="77777777" w:rsidR="00553650" w:rsidRPr="005F7797" w:rsidRDefault="00553650" w:rsidP="005914AE">
            <w:pPr>
              <w:jc w:val="center"/>
              <w:rPr>
                <w:rFonts w:ascii="宋体" w:eastAsia="宋体" w:hAnsi="宋体" w:cs="微软雅黑"/>
                <w:color w:val="000000"/>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08BB94ED" w:rsidR="00553650" w:rsidRPr="00594F92" w:rsidRDefault="00E956FB" w:rsidP="005914AE">
            <w:pPr>
              <w:jc w:val="center"/>
              <w:rPr>
                <w:rFonts w:ascii="宋体" w:eastAsia="宋体" w:hAnsi="宋体"/>
              </w:rPr>
            </w:pPr>
            <w:r>
              <w:rPr>
                <w:rFonts w:ascii="宋体" w:eastAsia="宋体" w:hAnsi="宋体"/>
              </w:rPr>
              <w:t>13138</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52CFF23E" w14:textId="77777777" w:rsidR="00874F8F" w:rsidRPr="00186B01" w:rsidRDefault="003B75FD" w:rsidP="00874F8F">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w:t>
      </w:r>
      <w:bookmarkStart w:id="26" w:name="_Toc54790228"/>
      <w:r w:rsidR="00874F8F" w:rsidRPr="00186B01">
        <w:rPr>
          <w:rFonts w:ascii="宋体" w:eastAsia="宋体" w:hAnsi="宋体" w:hint="eastAsia"/>
          <w:b/>
          <w:bCs/>
          <w:sz w:val="28"/>
          <w:szCs w:val="28"/>
        </w:rPr>
        <w:t>运用成本逼近法求取地价</w:t>
      </w:r>
    </w:p>
    <w:p w14:paraId="0E8D0C31"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54197B3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以成本逼近法评估土地价格的公式为：</w:t>
      </w:r>
    </w:p>
    <w:p w14:paraId="70987E1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sz w:val="28"/>
          <w:szCs w:val="28"/>
        </w:rPr>
        <w:t>P</w:t>
      </w:r>
      <w:proofErr w:type="gramStart"/>
      <w:r w:rsidRPr="00186B01">
        <w:rPr>
          <w:rFonts w:ascii="宋体" w:eastAsia="宋体" w:hAnsi="宋体"/>
          <w:sz w:val="28"/>
          <w:szCs w:val="28"/>
        </w:rPr>
        <w:t>={</w:t>
      </w:r>
      <w:proofErr w:type="spellStart"/>
      <w:proofErr w:type="gramEnd"/>
      <w:r w:rsidRPr="00186B01">
        <w:rPr>
          <w:rFonts w:ascii="宋体" w:eastAsia="宋体" w:hAnsi="宋体"/>
          <w:sz w:val="28"/>
          <w:szCs w:val="28"/>
        </w:rPr>
        <w:t>Ea+Ed+Ea</w:t>
      </w:r>
      <w:proofErr w:type="spellEnd"/>
      <w:r w:rsidRPr="00186B01">
        <w:rPr>
          <w:rFonts w:ascii="宋体" w:eastAsia="宋体" w:hAnsi="宋体"/>
          <w:sz w:val="28"/>
          <w:szCs w:val="28"/>
        </w:rPr>
        <w:t>× [(1+r)</w:t>
      </w:r>
      <w:r w:rsidRPr="00186B01">
        <w:rPr>
          <w:rFonts w:ascii="宋体" w:eastAsia="宋体" w:hAnsi="宋体"/>
          <w:sz w:val="28"/>
          <w:szCs w:val="28"/>
          <w:vertAlign w:val="superscript"/>
        </w:rPr>
        <w:t>m</w:t>
      </w:r>
      <w:r w:rsidRPr="00186B01">
        <w:rPr>
          <w:rFonts w:ascii="宋体" w:eastAsia="宋体" w:hAnsi="宋体"/>
          <w:sz w:val="28"/>
          <w:szCs w:val="28"/>
        </w:rPr>
        <w:t>-1]+Ed× [(1+r)</w:t>
      </w:r>
      <w:r w:rsidRPr="00186B01">
        <w:rPr>
          <w:rFonts w:ascii="宋体" w:eastAsia="宋体" w:hAnsi="宋体"/>
          <w:sz w:val="28"/>
          <w:szCs w:val="28"/>
          <w:vertAlign w:val="superscript"/>
        </w:rPr>
        <w:t>m/2</w:t>
      </w:r>
      <w:r w:rsidRPr="00186B01">
        <w:rPr>
          <w:rFonts w:ascii="宋体" w:eastAsia="宋体" w:hAnsi="宋体"/>
          <w:sz w:val="28"/>
          <w:szCs w:val="28"/>
        </w:rPr>
        <w:t>-1]+(</w:t>
      </w:r>
      <w:proofErr w:type="spellStart"/>
      <w:r w:rsidRPr="00186B01">
        <w:rPr>
          <w:rFonts w:ascii="宋体" w:eastAsia="宋体" w:hAnsi="宋体"/>
          <w:sz w:val="28"/>
          <w:szCs w:val="28"/>
        </w:rPr>
        <w:t>Ea+Ed</w:t>
      </w:r>
      <w:proofErr w:type="spellEnd"/>
      <w:r w:rsidRPr="00186B01">
        <w:rPr>
          <w:rFonts w:ascii="宋体" w:eastAsia="宋体" w:hAnsi="宋体"/>
          <w:sz w:val="28"/>
          <w:szCs w:val="28"/>
        </w:rPr>
        <w:t>) ×R+V}×F1×F2</w:t>
      </w:r>
    </w:p>
    <w:p w14:paraId="2529158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42C0E0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1921D8B0"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Ea</w:t>
      </w:r>
      <w:proofErr w:type="spellEnd"/>
      <w:r w:rsidRPr="00186B01">
        <w:rPr>
          <w:rFonts w:ascii="宋体" w:eastAsia="宋体" w:hAnsi="宋体" w:hint="eastAsia"/>
          <w:sz w:val="28"/>
          <w:szCs w:val="28"/>
        </w:rPr>
        <w:t>：土地取得成本</w:t>
      </w:r>
    </w:p>
    <w:p w14:paraId="4282A4BD"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Eb</w:t>
      </w:r>
      <w:proofErr w:type="spellEnd"/>
      <w:r w:rsidRPr="00186B01">
        <w:rPr>
          <w:rFonts w:ascii="宋体" w:eastAsia="宋体" w:hAnsi="宋体" w:hint="eastAsia"/>
          <w:sz w:val="28"/>
          <w:szCs w:val="28"/>
        </w:rPr>
        <w:t>：土地开发费用</w:t>
      </w:r>
    </w:p>
    <w:p w14:paraId="28F6C778"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E4F1426"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m：土地开发周期</w:t>
      </w:r>
    </w:p>
    <w:p w14:paraId="5AC4A93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459C20F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V：土地增值</w:t>
      </w:r>
    </w:p>
    <w:p w14:paraId="11A9348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F1：年期修正系数</w:t>
      </w:r>
    </w:p>
    <w:p w14:paraId="235079CE"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F2：区位和个别因素修正系数</w:t>
      </w:r>
    </w:p>
    <w:p w14:paraId="615DA31C"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2、确定土地取得成本</w:t>
      </w:r>
    </w:p>
    <w:p w14:paraId="604749C1"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包括土地取得费和相关税费。土地取得</w:t>
      </w:r>
      <w:proofErr w:type="gramStart"/>
      <w:r w:rsidRPr="00186B01">
        <w:rPr>
          <w:rFonts w:ascii="宋体" w:eastAsia="宋体" w:hAnsi="宋体" w:hint="eastAsia"/>
          <w:sz w:val="28"/>
          <w:szCs w:val="28"/>
        </w:rPr>
        <w:t>费通过</w:t>
      </w:r>
      <w:proofErr w:type="gramEnd"/>
      <w:r w:rsidRPr="00186B01">
        <w:rPr>
          <w:rFonts w:ascii="宋体" w:eastAsia="宋体" w:hAnsi="宋体" w:hint="eastAsia"/>
          <w:sz w:val="28"/>
          <w:szCs w:val="28"/>
        </w:rPr>
        <w:t>调查正常情况下取得土地实际发生的客观费用水平确定。</w:t>
      </w:r>
    </w:p>
    <w:p w14:paraId="29E5502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3、确定土地开发费</w:t>
      </w:r>
    </w:p>
    <w:p w14:paraId="5D3F9B63"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计算估价对象现状开发程度下应投入的各项客观费用，包括红线外基础设施建设费用和红线内土地平整费。</w:t>
      </w:r>
    </w:p>
    <w:p w14:paraId="6C3914E8"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4、确定土地开发利息</w:t>
      </w:r>
    </w:p>
    <w:p w14:paraId="64E3F05B"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土地开发总投资包括土地取得成本、土地开发费。土地取得成本按一次投入计算利息，土地开发</w:t>
      </w:r>
      <w:proofErr w:type="gramStart"/>
      <w:r w:rsidRPr="00186B01">
        <w:rPr>
          <w:rFonts w:ascii="宋体" w:eastAsia="宋体" w:hAnsi="宋体" w:hint="eastAsia"/>
          <w:sz w:val="28"/>
          <w:szCs w:val="28"/>
        </w:rPr>
        <w:t>费按照</w:t>
      </w:r>
      <w:proofErr w:type="gramEnd"/>
      <w:r w:rsidRPr="00186B01">
        <w:rPr>
          <w:rFonts w:ascii="宋体" w:eastAsia="宋体" w:hAnsi="宋体" w:hint="eastAsia"/>
          <w:sz w:val="28"/>
          <w:szCs w:val="28"/>
        </w:rPr>
        <w:t>平均投入计算利息。</w:t>
      </w:r>
    </w:p>
    <w:p w14:paraId="1788B87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5、确定土地开发利润</w:t>
      </w:r>
    </w:p>
    <w:p w14:paraId="7318714F"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参照土地一级开发市场正常利润率取值。</w:t>
      </w:r>
    </w:p>
    <w:p w14:paraId="0BBFCEA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6、确定土地增值</w:t>
      </w:r>
    </w:p>
    <w:p w14:paraId="58668B6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根据区域土地市场具体情况取值。</w:t>
      </w:r>
    </w:p>
    <w:p w14:paraId="70FE6F2A"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7、其他修正</w:t>
      </w:r>
    </w:p>
    <w:p w14:paraId="6BFB976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结合估价对象在区域内的位置和宗地条件，进行其他修正，包括区位因素和个别因素修正。</w:t>
      </w:r>
    </w:p>
    <w:p w14:paraId="2DECB2C6"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8、根据公式计算土地价格</w:t>
      </w:r>
    </w:p>
    <w:p w14:paraId="471183B2" w14:textId="77777777" w:rsidR="003D37AD" w:rsidRDefault="003D37AD" w:rsidP="00874F8F">
      <w:pPr>
        <w:jc w:val="center"/>
        <w:rPr>
          <w:rFonts w:ascii="宋体" w:eastAsia="宋体" w:hAnsi="宋体"/>
          <w:b/>
          <w:bCs/>
        </w:rPr>
        <w:sectPr w:rsidR="003D37AD" w:rsidSect="00AA49A1">
          <w:pgSz w:w="12240" w:h="15840"/>
          <w:pgMar w:top="1440" w:right="1440" w:bottom="1440" w:left="1440" w:header="708" w:footer="708" w:gutter="0"/>
          <w:cols w:space="708"/>
          <w:docGrid w:linePitch="360"/>
        </w:sectPr>
      </w:pPr>
    </w:p>
    <w:p w14:paraId="6C9313BE" w14:textId="76E840F9" w:rsidR="00874F8F" w:rsidRPr="00186B01" w:rsidRDefault="00874F8F" w:rsidP="00874F8F">
      <w:pPr>
        <w:jc w:val="center"/>
        <w:rPr>
          <w:rFonts w:ascii="宋体" w:eastAsia="宋体" w:hAnsi="宋体"/>
          <w:b/>
          <w:bCs/>
        </w:rPr>
      </w:pPr>
      <w:r w:rsidRPr="00186B01">
        <w:rPr>
          <w:rFonts w:ascii="宋体" w:eastAsia="宋体" w:hAnsi="宋体" w:hint="eastAsia"/>
          <w:b/>
          <w:bCs/>
        </w:rPr>
        <w:lastRenderedPageBreak/>
        <w:t>成本逼近法测算土地价格过程汇总表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83"/>
        <w:gridCol w:w="1327"/>
        <w:gridCol w:w="1092"/>
        <w:gridCol w:w="1306"/>
        <w:gridCol w:w="2321"/>
      </w:tblGrid>
      <w:tr w:rsidR="00874F8F" w:rsidRPr="00186B01" w14:paraId="745A4253" w14:textId="77777777" w:rsidTr="00285210">
        <w:trPr>
          <w:trHeight w:val="397"/>
          <w:tblHeader/>
        </w:trPr>
        <w:tc>
          <w:tcPr>
            <w:tcW w:w="442" w:type="pct"/>
            <w:shd w:val="clear" w:color="auto" w:fill="auto"/>
            <w:noWrap/>
            <w:vAlign w:val="center"/>
            <w:hideMark/>
          </w:tcPr>
          <w:p w14:paraId="61695A9B"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01" w:type="pct"/>
            <w:shd w:val="clear" w:color="auto" w:fill="auto"/>
            <w:noWrap/>
            <w:vAlign w:val="center"/>
            <w:hideMark/>
          </w:tcPr>
          <w:p w14:paraId="21C5CC72"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3C40E69D"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70" w:type="pct"/>
            <w:shd w:val="clear" w:color="auto" w:fill="auto"/>
            <w:noWrap/>
            <w:vAlign w:val="center"/>
            <w:hideMark/>
          </w:tcPr>
          <w:p w14:paraId="20DBED87"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30341B6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12" w:type="pct"/>
            <w:shd w:val="clear" w:color="auto" w:fill="auto"/>
            <w:noWrap/>
            <w:vAlign w:val="center"/>
            <w:hideMark/>
          </w:tcPr>
          <w:p w14:paraId="5A0B08B7" w14:textId="77777777" w:rsidR="00874F8F" w:rsidRPr="00186B01" w:rsidRDefault="00874F8F" w:rsidP="00285210">
            <w:pPr>
              <w:jc w:val="center"/>
              <w:rPr>
                <w:rFonts w:ascii="宋体" w:eastAsia="宋体" w:hAnsi="宋体" w:cs="Calibri"/>
                <w:color w:val="000000"/>
              </w:rPr>
            </w:pPr>
            <w:r>
              <w:rPr>
                <w:rFonts w:ascii="宋体" w:eastAsia="宋体" w:hAnsi="宋体" w:cs="Calibri" w:hint="eastAsia"/>
                <w:color w:val="000000"/>
              </w:rPr>
              <w:t>备注</w:t>
            </w:r>
          </w:p>
        </w:tc>
      </w:tr>
      <w:tr w:rsidR="00E956FB" w:rsidRPr="00186B01" w14:paraId="1660E583" w14:textId="77777777" w:rsidTr="00874F8F">
        <w:trPr>
          <w:trHeight w:val="397"/>
        </w:trPr>
        <w:tc>
          <w:tcPr>
            <w:tcW w:w="442" w:type="pct"/>
            <w:shd w:val="clear" w:color="auto" w:fill="auto"/>
            <w:noWrap/>
            <w:vAlign w:val="center"/>
            <w:hideMark/>
          </w:tcPr>
          <w:p w14:paraId="45AF4EEE"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color w:val="000000"/>
              </w:rPr>
              <w:t>1</w:t>
            </w:r>
          </w:p>
        </w:tc>
        <w:tc>
          <w:tcPr>
            <w:tcW w:w="1401" w:type="pct"/>
            <w:shd w:val="clear" w:color="auto" w:fill="auto"/>
            <w:noWrap/>
            <w:vAlign w:val="center"/>
            <w:hideMark/>
          </w:tcPr>
          <w:p w14:paraId="7173E623"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hint="eastAsia"/>
                <w:color w:val="000000"/>
              </w:rPr>
              <w:t>土地取得成本</w:t>
            </w:r>
          </w:p>
        </w:tc>
        <w:tc>
          <w:tcPr>
            <w:tcW w:w="693" w:type="pct"/>
            <w:shd w:val="clear" w:color="auto" w:fill="auto"/>
            <w:vAlign w:val="center"/>
          </w:tcPr>
          <w:p w14:paraId="0650B937" w14:textId="77777777" w:rsidR="00E956FB" w:rsidRPr="00186B01" w:rsidRDefault="00E956FB"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61DE270E" w14:textId="175A6A66" w:rsidR="00E956FB" w:rsidRPr="005F7797" w:rsidRDefault="00E956FB" w:rsidP="00285210">
            <w:pPr>
              <w:jc w:val="center"/>
              <w:rPr>
                <w:rFonts w:ascii="宋体" w:eastAsia="宋体" w:hAnsi="宋体" w:cs="微软雅黑"/>
                <w:color w:val="000000"/>
              </w:rPr>
            </w:pPr>
            <w:r w:rsidRPr="005F7797">
              <w:rPr>
                <w:rFonts w:ascii="宋体" w:eastAsia="宋体" w:hAnsi="宋体" w:cs="微软雅黑" w:hint="eastAsia"/>
                <w:color w:val="000000"/>
              </w:rPr>
              <w:t>4800</w:t>
            </w:r>
          </w:p>
        </w:tc>
        <w:tc>
          <w:tcPr>
            <w:tcW w:w="682" w:type="pct"/>
            <w:shd w:val="clear" w:color="auto" w:fill="auto"/>
            <w:noWrap/>
            <w:vAlign w:val="center"/>
            <w:hideMark/>
          </w:tcPr>
          <w:p w14:paraId="228D2725" w14:textId="77777777" w:rsidR="00E956FB" w:rsidRPr="00186B01" w:rsidRDefault="00E956FB"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1C236EDD" w14:textId="77777777" w:rsidR="00E956FB" w:rsidRPr="00186B01" w:rsidRDefault="00E956FB" w:rsidP="00285210">
            <w:pPr>
              <w:jc w:val="center"/>
              <w:rPr>
                <w:rFonts w:ascii="宋体" w:eastAsia="宋体" w:hAnsi="宋体"/>
              </w:rPr>
            </w:pPr>
          </w:p>
        </w:tc>
      </w:tr>
      <w:tr w:rsidR="00E956FB" w:rsidRPr="00186B01" w14:paraId="1154E7E1" w14:textId="77777777" w:rsidTr="00874F8F">
        <w:trPr>
          <w:trHeight w:val="397"/>
        </w:trPr>
        <w:tc>
          <w:tcPr>
            <w:tcW w:w="442" w:type="pct"/>
            <w:shd w:val="clear" w:color="auto" w:fill="auto"/>
            <w:noWrap/>
            <w:vAlign w:val="center"/>
            <w:hideMark/>
          </w:tcPr>
          <w:p w14:paraId="1E51822C"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color w:val="000000"/>
              </w:rPr>
              <w:t>2</w:t>
            </w:r>
          </w:p>
        </w:tc>
        <w:tc>
          <w:tcPr>
            <w:tcW w:w="1401" w:type="pct"/>
            <w:shd w:val="clear" w:color="auto" w:fill="auto"/>
            <w:noWrap/>
            <w:vAlign w:val="center"/>
            <w:hideMark/>
          </w:tcPr>
          <w:p w14:paraId="37FB9293"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hint="eastAsia"/>
                <w:color w:val="000000"/>
              </w:rPr>
              <w:t>土地开发成本</w:t>
            </w:r>
          </w:p>
        </w:tc>
        <w:tc>
          <w:tcPr>
            <w:tcW w:w="693" w:type="pct"/>
            <w:shd w:val="clear" w:color="auto" w:fill="auto"/>
            <w:noWrap/>
            <w:vAlign w:val="center"/>
            <w:hideMark/>
          </w:tcPr>
          <w:p w14:paraId="4932DAE8" w14:textId="77777777" w:rsidR="00E956FB" w:rsidRPr="00186B01" w:rsidRDefault="00E956FB"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3F04D764" w14:textId="4B291417" w:rsidR="00E956FB" w:rsidRPr="005F7797" w:rsidRDefault="00E956FB" w:rsidP="00285210">
            <w:pPr>
              <w:jc w:val="center"/>
              <w:rPr>
                <w:rFonts w:ascii="宋体" w:eastAsia="宋体" w:hAnsi="宋体" w:cs="微软雅黑"/>
                <w:color w:val="000000"/>
              </w:rPr>
            </w:pPr>
            <w:r w:rsidRPr="005F7797">
              <w:rPr>
                <w:rFonts w:ascii="宋体" w:eastAsia="宋体" w:hAnsi="宋体" w:cs="微软雅黑" w:hint="eastAsia"/>
                <w:color w:val="000000"/>
              </w:rPr>
              <w:t>225</w:t>
            </w:r>
          </w:p>
        </w:tc>
        <w:tc>
          <w:tcPr>
            <w:tcW w:w="682" w:type="pct"/>
            <w:shd w:val="clear" w:color="auto" w:fill="auto"/>
            <w:noWrap/>
            <w:vAlign w:val="center"/>
            <w:hideMark/>
          </w:tcPr>
          <w:p w14:paraId="37C7DA64" w14:textId="77777777" w:rsidR="00E956FB" w:rsidRPr="00186B01" w:rsidRDefault="00E956FB"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0911F79D" w14:textId="77777777" w:rsidR="00E956FB" w:rsidRPr="00186B01" w:rsidRDefault="00E956FB" w:rsidP="00285210">
            <w:pPr>
              <w:jc w:val="center"/>
              <w:rPr>
                <w:rFonts w:ascii="宋体" w:eastAsia="宋体" w:hAnsi="宋体"/>
              </w:rPr>
            </w:pPr>
          </w:p>
        </w:tc>
      </w:tr>
      <w:tr w:rsidR="00874F8F" w:rsidRPr="00186B01" w14:paraId="58D678FA" w14:textId="77777777" w:rsidTr="00285210">
        <w:trPr>
          <w:trHeight w:val="397"/>
        </w:trPr>
        <w:tc>
          <w:tcPr>
            <w:tcW w:w="442" w:type="pct"/>
            <w:shd w:val="clear" w:color="auto" w:fill="auto"/>
            <w:noWrap/>
            <w:vAlign w:val="center"/>
          </w:tcPr>
          <w:p w14:paraId="01504BCE"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3</w:t>
            </w:r>
          </w:p>
        </w:tc>
        <w:tc>
          <w:tcPr>
            <w:tcW w:w="1401" w:type="pct"/>
            <w:shd w:val="clear" w:color="auto" w:fill="auto"/>
            <w:noWrap/>
            <w:vAlign w:val="center"/>
          </w:tcPr>
          <w:p w14:paraId="0078BFA2"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土地开发周期</w:t>
            </w:r>
          </w:p>
        </w:tc>
        <w:tc>
          <w:tcPr>
            <w:tcW w:w="693" w:type="pct"/>
            <w:shd w:val="clear" w:color="auto" w:fill="auto"/>
            <w:noWrap/>
            <w:vAlign w:val="center"/>
          </w:tcPr>
          <w:p w14:paraId="335C5A42"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8FF61FC" w14:textId="528BE943" w:rsidR="00874F8F" w:rsidRPr="005F7797" w:rsidRDefault="00874F8F" w:rsidP="00285210">
            <w:pPr>
              <w:jc w:val="center"/>
              <w:rPr>
                <w:rFonts w:ascii="宋体" w:eastAsia="宋体" w:hAnsi="宋体" w:cs="微软雅黑"/>
                <w:color w:val="000000"/>
              </w:rPr>
            </w:pPr>
            <w:r w:rsidRPr="005F7797">
              <w:rPr>
                <w:rFonts w:ascii="宋体" w:eastAsia="宋体" w:hAnsi="宋体" w:cs="微软雅黑"/>
                <w:color w:val="000000"/>
              </w:rPr>
              <w:t>1</w:t>
            </w:r>
          </w:p>
        </w:tc>
        <w:tc>
          <w:tcPr>
            <w:tcW w:w="682" w:type="pct"/>
            <w:shd w:val="clear" w:color="auto" w:fill="auto"/>
            <w:noWrap/>
            <w:vAlign w:val="center"/>
          </w:tcPr>
          <w:p w14:paraId="785F0774" w14:textId="77777777" w:rsidR="00874F8F" w:rsidRPr="00186B01" w:rsidRDefault="00874F8F" w:rsidP="00285210">
            <w:pPr>
              <w:jc w:val="center"/>
              <w:rPr>
                <w:rFonts w:ascii="宋体" w:eastAsia="宋体" w:hAnsi="宋体"/>
              </w:rPr>
            </w:pPr>
            <w:r>
              <w:rPr>
                <w:rFonts w:ascii="宋体" w:eastAsia="宋体" w:hAnsi="宋体" w:hint="eastAsia"/>
              </w:rPr>
              <w:t>年</w:t>
            </w:r>
          </w:p>
        </w:tc>
        <w:tc>
          <w:tcPr>
            <w:tcW w:w="1212" w:type="pct"/>
            <w:shd w:val="clear" w:color="auto" w:fill="auto"/>
            <w:noWrap/>
            <w:vAlign w:val="center"/>
          </w:tcPr>
          <w:p w14:paraId="70ADDBCF" w14:textId="77777777" w:rsidR="00874F8F" w:rsidRPr="00186B01" w:rsidRDefault="00874F8F" w:rsidP="00285210">
            <w:pPr>
              <w:jc w:val="center"/>
              <w:rPr>
                <w:rFonts w:ascii="宋体" w:eastAsia="宋体" w:hAnsi="宋体"/>
              </w:rPr>
            </w:pPr>
          </w:p>
        </w:tc>
      </w:tr>
      <w:tr w:rsidR="00E956FB" w:rsidRPr="00186B01" w14:paraId="38848906" w14:textId="77777777" w:rsidTr="00285210">
        <w:trPr>
          <w:trHeight w:val="397"/>
        </w:trPr>
        <w:tc>
          <w:tcPr>
            <w:tcW w:w="442" w:type="pct"/>
            <w:shd w:val="clear" w:color="auto" w:fill="auto"/>
            <w:noWrap/>
            <w:vAlign w:val="center"/>
          </w:tcPr>
          <w:p w14:paraId="36EBF480"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color w:val="000000"/>
              </w:rPr>
              <w:t>4</w:t>
            </w:r>
          </w:p>
        </w:tc>
        <w:tc>
          <w:tcPr>
            <w:tcW w:w="1401" w:type="pct"/>
            <w:shd w:val="clear" w:color="auto" w:fill="auto"/>
            <w:noWrap/>
            <w:vAlign w:val="center"/>
          </w:tcPr>
          <w:p w14:paraId="150F98A3" w14:textId="77777777" w:rsidR="00E956FB" w:rsidRPr="00186B01" w:rsidRDefault="00E956FB" w:rsidP="00285210">
            <w:pPr>
              <w:jc w:val="center"/>
              <w:rPr>
                <w:rFonts w:ascii="宋体" w:eastAsia="宋体" w:hAnsi="宋体" w:cs="微软雅黑"/>
                <w:color w:val="000000"/>
              </w:rPr>
            </w:pPr>
            <w:r w:rsidRPr="00186B01">
              <w:rPr>
                <w:rFonts w:ascii="宋体" w:eastAsia="宋体" w:hAnsi="宋体" w:cs="微软雅黑" w:hint="eastAsia"/>
                <w:color w:val="000000"/>
              </w:rPr>
              <w:t>开发利息</w:t>
            </w:r>
          </w:p>
        </w:tc>
        <w:tc>
          <w:tcPr>
            <w:tcW w:w="693" w:type="pct"/>
            <w:shd w:val="clear" w:color="auto" w:fill="auto"/>
            <w:noWrap/>
            <w:vAlign w:val="center"/>
          </w:tcPr>
          <w:p w14:paraId="125F594B" w14:textId="77777777" w:rsidR="00E956FB" w:rsidRPr="00186B01" w:rsidRDefault="00E956FB" w:rsidP="00285210">
            <w:pPr>
              <w:jc w:val="center"/>
              <w:rPr>
                <w:rFonts w:ascii="宋体" w:eastAsia="宋体" w:hAnsi="宋体" w:cs="Calibri"/>
                <w:color w:val="000000"/>
              </w:rPr>
            </w:pPr>
            <w:r>
              <w:rPr>
                <w:rFonts w:ascii="宋体" w:eastAsia="宋体" w:hAnsi="宋体" w:cs="Calibri" w:hint="eastAsia"/>
                <w:color w:val="000000"/>
              </w:rPr>
              <w:t>4</w:t>
            </w:r>
            <w:r>
              <w:rPr>
                <w:rFonts w:ascii="宋体" w:eastAsia="宋体" w:hAnsi="宋体" w:cs="Calibri"/>
                <w:color w:val="000000"/>
              </w:rPr>
              <w:t>.15</w:t>
            </w:r>
          </w:p>
        </w:tc>
        <w:tc>
          <w:tcPr>
            <w:tcW w:w="570" w:type="pct"/>
            <w:shd w:val="clear" w:color="auto" w:fill="auto"/>
            <w:noWrap/>
            <w:vAlign w:val="center"/>
          </w:tcPr>
          <w:p w14:paraId="6EF14EEF" w14:textId="64A2E097" w:rsidR="00E956FB" w:rsidRPr="005F7797" w:rsidRDefault="00E956FB" w:rsidP="00285210">
            <w:pPr>
              <w:jc w:val="center"/>
              <w:rPr>
                <w:rFonts w:ascii="宋体" w:eastAsia="宋体" w:hAnsi="宋体" w:cs="微软雅黑"/>
                <w:color w:val="000000"/>
              </w:rPr>
            </w:pPr>
            <w:r w:rsidRPr="005F7797">
              <w:rPr>
                <w:rFonts w:ascii="宋体" w:eastAsia="宋体" w:hAnsi="宋体" w:cs="微软雅黑" w:hint="eastAsia"/>
                <w:color w:val="000000"/>
              </w:rPr>
              <w:t>203.82</w:t>
            </w:r>
          </w:p>
        </w:tc>
        <w:tc>
          <w:tcPr>
            <w:tcW w:w="682" w:type="pct"/>
            <w:shd w:val="clear" w:color="auto" w:fill="auto"/>
            <w:noWrap/>
            <w:vAlign w:val="center"/>
          </w:tcPr>
          <w:p w14:paraId="3A6E2BF9" w14:textId="77777777" w:rsidR="00E956FB" w:rsidRPr="00186B01" w:rsidRDefault="00E956FB"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2F99C0C1" w14:textId="77777777" w:rsidR="00E956FB" w:rsidRPr="00186B01" w:rsidRDefault="00E956FB" w:rsidP="00285210">
            <w:pPr>
              <w:jc w:val="center"/>
              <w:rPr>
                <w:rFonts w:ascii="宋体" w:eastAsia="宋体" w:hAnsi="宋体"/>
              </w:rPr>
            </w:pPr>
          </w:p>
        </w:tc>
      </w:tr>
      <w:tr w:rsidR="00E956FB" w:rsidRPr="00186B01" w14:paraId="78F47878" w14:textId="77777777" w:rsidTr="00285210">
        <w:trPr>
          <w:trHeight w:val="397"/>
        </w:trPr>
        <w:tc>
          <w:tcPr>
            <w:tcW w:w="442" w:type="pct"/>
            <w:shd w:val="clear" w:color="auto" w:fill="auto"/>
            <w:noWrap/>
            <w:vAlign w:val="center"/>
          </w:tcPr>
          <w:p w14:paraId="4F898E02"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color w:val="000000"/>
              </w:rPr>
              <w:t>5</w:t>
            </w:r>
          </w:p>
        </w:tc>
        <w:tc>
          <w:tcPr>
            <w:tcW w:w="1401" w:type="pct"/>
            <w:shd w:val="clear" w:color="auto" w:fill="auto"/>
            <w:noWrap/>
            <w:vAlign w:val="center"/>
          </w:tcPr>
          <w:p w14:paraId="6B19D2F8" w14:textId="77777777" w:rsidR="00E956FB" w:rsidRPr="00186B01" w:rsidRDefault="00E956FB" w:rsidP="00285210">
            <w:pPr>
              <w:jc w:val="center"/>
              <w:rPr>
                <w:rFonts w:ascii="宋体" w:eastAsia="宋体" w:hAnsi="宋体" w:cs="微软雅黑"/>
                <w:color w:val="000000"/>
              </w:rPr>
            </w:pPr>
            <w:r w:rsidRPr="00186B01">
              <w:rPr>
                <w:rFonts w:ascii="宋体" w:eastAsia="宋体" w:hAnsi="宋体" w:cs="微软雅黑" w:hint="eastAsia"/>
                <w:color w:val="000000"/>
              </w:rPr>
              <w:t>开发利润</w:t>
            </w:r>
          </w:p>
        </w:tc>
        <w:tc>
          <w:tcPr>
            <w:tcW w:w="693" w:type="pct"/>
            <w:shd w:val="clear" w:color="auto" w:fill="auto"/>
            <w:noWrap/>
            <w:vAlign w:val="center"/>
          </w:tcPr>
          <w:p w14:paraId="58BF51AE" w14:textId="528476E4" w:rsidR="00E956FB" w:rsidRPr="00186B01" w:rsidRDefault="00E956FB" w:rsidP="00285210">
            <w:pPr>
              <w:jc w:val="center"/>
              <w:rPr>
                <w:rFonts w:ascii="宋体" w:eastAsia="宋体" w:hAnsi="宋体" w:cs="Calibri"/>
                <w:color w:val="000000"/>
              </w:rPr>
            </w:pPr>
            <w:r>
              <w:rPr>
                <w:rFonts w:ascii="宋体" w:eastAsia="宋体" w:hAnsi="宋体" w:cs="Calibri" w:hint="eastAsia"/>
                <w:color w:val="000000"/>
              </w:rPr>
              <w:t>15</w:t>
            </w:r>
          </w:p>
        </w:tc>
        <w:tc>
          <w:tcPr>
            <w:tcW w:w="570" w:type="pct"/>
            <w:shd w:val="clear" w:color="auto" w:fill="auto"/>
            <w:noWrap/>
            <w:vAlign w:val="center"/>
          </w:tcPr>
          <w:p w14:paraId="3EAD551B" w14:textId="22F7BBD5" w:rsidR="00E956FB" w:rsidRPr="005F7797" w:rsidRDefault="00E956FB" w:rsidP="00285210">
            <w:pPr>
              <w:jc w:val="center"/>
              <w:rPr>
                <w:rFonts w:ascii="宋体" w:eastAsia="宋体" w:hAnsi="宋体" w:cs="微软雅黑"/>
                <w:color w:val="000000"/>
              </w:rPr>
            </w:pPr>
            <w:r w:rsidRPr="005F7797">
              <w:rPr>
                <w:rFonts w:ascii="宋体" w:eastAsia="宋体" w:hAnsi="宋体" w:cs="微软雅黑" w:hint="eastAsia"/>
                <w:color w:val="000000"/>
              </w:rPr>
              <w:t>753.75</w:t>
            </w:r>
          </w:p>
        </w:tc>
        <w:tc>
          <w:tcPr>
            <w:tcW w:w="682" w:type="pct"/>
            <w:shd w:val="clear" w:color="auto" w:fill="auto"/>
            <w:noWrap/>
            <w:vAlign w:val="center"/>
          </w:tcPr>
          <w:p w14:paraId="1AA6BEEF" w14:textId="77777777" w:rsidR="00E956FB" w:rsidRPr="00186B01" w:rsidRDefault="00E956FB"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09F78D4D" w14:textId="77777777" w:rsidR="00E956FB" w:rsidRPr="00186B01" w:rsidRDefault="00E956FB" w:rsidP="00285210">
            <w:pPr>
              <w:jc w:val="center"/>
              <w:rPr>
                <w:rFonts w:ascii="宋体" w:eastAsia="宋体" w:hAnsi="宋体"/>
              </w:rPr>
            </w:pPr>
          </w:p>
        </w:tc>
      </w:tr>
      <w:tr w:rsidR="00E956FB" w:rsidRPr="00186B01" w14:paraId="0E18E1AC" w14:textId="77777777" w:rsidTr="00285210">
        <w:trPr>
          <w:trHeight w:val="397"/>
        </w:trPr>
        <w:tc>
          <w:tcPr>
            <w:tcW w:w="442" w:type="pct"/>
            <w:shd w:val="clear" w:color="auto" w:fill="auto"/>
            <w:noWrap/>
            <w:vAlign w:val="center"/>
          </w:tcPr>
          <w:p w14:paraId="55BE87F5" w14:textId="77777777" w:rsidR="00E956FB" w:rsidRPr="00186B01" w:rsidRDefault="00E956FB" w:rsidP="00285210">
            <w:pPr>
              <w:jc w:val="center"/>
              <w:rPr>
                <w:rFonts w:ascii="宋体" w:eastAsia="宋体" w:hAnsi="宋体" w:cs="Calibri"/>
                <w:color w:val="000000"/>
              </w:rPr>
            </w:pPr>
            <w:r w:rsidRPr="00186B01">
              <w:rPr>
                <w:rFonts w:ascii="宋体" w:eastAsia="宋体" w:hAnsi="宋体" w:cs="Calibri"/>
                <w:color w:val="000000"/>
              </w:rPr>
              <w:t>6</w:t>
            </w:r>
          </w:p>
        </w:tc>
        <w:tc>
          <w:tcPr>
            <w:tcW w:w="1401" w:type="pct"/>
            <w:shd w:val="clear" w:color="auto" w:fill="auto"/>
            <w:noWrap/>
            <w:vAlign w:val="center"/>
          </w:tcPr>
          <w:p w14:paraId="09729F4B" w14:textId="77777777" w:rsidR="00E956FB" w:rsidRPr="00186B01" w:rsidRDefault="00E956FB" w:rsidP="00285210">
            <w:pPr>
              <w:jc w:val="center"/>
              <w:rPr>
                <w:rFonts w:ascii="宋体" w:eastAsia="宋体" w:hAnsi="宋体" w:cs="微软雅黑"/>
                <w:color w:val="000000"/>
              </w:rPr>
            </w:pPr>
            <w:r w:rsidRPr="00186B01">
              <w:rPr>
                <w:rFonts w:ascii="宋体" w:eastAsia="宋体" w:hAnsi="宋体" w:cs="微软雅黑" w:hint="eastAsia"/>
                <w:color w:val="000000"/>
              </w:rPr>
              <w:t>土地增值收益</w:t>
            </w:r>
          </w:p>
        </w:tc>
        <w:tc>
          <w:tcPr>
            <w:tcW w:w="693" w:type="pct"/>
            <w:shd w:val="clear" w:color="auto" w:fill="auto"/>
            <w:noWrap/>
            <w:vAlign w:val="center"/>
          </w:tcPr>
          <w:p w14:paraId="0D55B932" w14:textId="784978CE" w:rsidR="00E956FB" w:rsidRPr="00186B01" w:rsidRDefault="00E956FB" w:rsidP="00285210">
            <w:pPr>
              <w:jc w:val="center"/>
              <w:rPr>
                <w:rFonts w:ascii="宋体" w:eastAsia="宋体" w:hAnsi="宋体" w:cs="Calibri"/>
                <w:color w:val="000000"/>
              </w:rPr>
            </w:pPr>
            <w:r>
              <w:rPr>
                <w:rFonts w:ascii="宋体" w:eastAsia="宋体" w:hAnsi="宋体" w:cs="Calibri" w:hint="eastAsia"/>
                <w:color w:val="000000"/>
              </w:rPr>
              <w:t>25</w:t>
            </w:r>
          </w:p>
        </w:tc>
        <w:tc>
          <w:tcPr>
            <w:tcW w:w="570" w:type="pct"/>
            <w:shd w:val="clear" w:color="auto" w:fill="auto"/>
            <w:noWrap/>
            <w:vAlign w:val="center"/>
          </w:tcPr>
          <w:p w14:paraId="2CAE6871" w14:textId="7A8FC366" w:rsidR="00E956FB" w:rsidRPr="005F7797" w:rsidRDefault="00E956FB" w:rsidP="00285210">
            <w:pPr>
              <w:jc w:val="center"/>
              <w:rPr>
                <w:rFonts w:ascii="宋体" w:eastAsia="宋体" w:hAnsi="宋体" w:cs="微软雅黑"/>
                <w:color w:val="000000"/>
              </w:rPr>
            </w:pPr>
            <w:r w:rsidRPr="005F7797">
              <w:rPr>
                <w:rFonts w:ascii="宋体" w:eastAsia="宋体" w:hAnsi="宋体" w:cs="微软雅黑" w:hint="eastAsia"/>
                <w:color w:val="000000"/>
              </w:rPr>
              <w:t>1495.64</w:t>
            </w:r>
          </w:p>
        </w:tc>
        <w:tc>
          <w:tcPr>
            <w:tcW w:w="682" w:type="pct"/>
            <w:shd w:val="clear" w:color="auto" w:fill="auto"/>
            <w:noWrap/>
            <w:vAlign w:val="center"/>
          </w:tcPr>
          <w:p w14:paraId="39E97026" w14:textId="77777777" w:rsidR="00E956FB" w:rsidRPr="00186B01" w:rsidRDefault="00E956FB"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4B802504" w14:textId="77777777" w:rsidR="00E956FB" w:rsidRPr="00186B01" w:rsidRDefault="00E956FB" w:rsidP="00285210">
            <w:pPr>
              <w:jc w:val="center"/>
              <w:rPr>
                <w:rFonts w:ascii="宋体" w:eastAsia="宋体" w:hAnsi="宋体"/>
              </w:rPr>
            </w:pPr>
          </w:p>
        </w:tc>
      </w:tr>
      <w:tr w:rsidR="00874F8F" w:rsidRPr="00186B01" w14:paraId="1915B875" w14:textId="77777777" w:rsidTr="00285210">
        <w:trPr>
          <w:trHeight w:val="397"/>
        </w:trPr>
        <w:tc>
          <w:tcPr>
            <w:tcW w:w="442" w:type="pct"/>
            <w:shd w:val="clear" w:color="auto" w:fill="auto"/>
            <w:noWrap/>
            <w:vAlign w:val="center"/>
          </w:tcPr>
          <w:p w14:paraId="6B964771"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7</w:t>
            </w:r>
          </w:p>
        </w:tc>
        <w:tc>
          <w:tcPr>
            <w:tcW w:w="1401" w:type="pct"/>
            <w:shd w:val="clear" w:color="auto" w:fill="auto"/>
            <w:noWrap/>
            <w:vAlign w:val="center"/>
          </w:tcPr>
          <w:p w14:paraId="7F3FB095"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无限年</w:t>
            </w:r>
            <w:proofErr w:type="gramStart"/>
            <w:r w:rsidRPr="00186B01">
              <w:rPr>
                <w:rFonts w:ascii="宋体" w:eastAsia="宋体" w:hAnsi="宋体" w:cs="微软雅黑" w:hint="eastAsia"/>
                <w:color w:val="000000"/>
              </w:rPr>
              <w:t>期土地</w:t>
            </w:r>
            <w:proofErr w:type="gramEnd"/>
            <w:r w:rsidRPr="00186B01">
              <w:rPr>
                <w:rFonts w:ascii="宋体" w:eastAsia="宋体" w:hAnsi="宋体" w:cs="微软雅黑" w:hint="eastAsia"/>
                <w:color w:val="000000"/>
              </w:rPr>
              <w:t>价格</w:t>
            </w:r>
          </w:p>
        </w:tc>
        <w:tc>
          <w:tcPr>
            <w:tcW w:w="693" w:type="pct"/>
            <w:shd w:val="clear" w:color="auto" w:fill="auto"/>
            <w:noWrap/>
            <w:vAlign w:val="center"/>
          </w:tcPr>
          <w:p w14:paraId="496651F8"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5636B16" w14:textId="16889041" w:rsidR="00874F8F" w:rsidRPr="005F7797" w:rsidRDefault="00E956FB" w:rsidP="00E956FB">
            <w:pPr>
              <w:jc w:val="center"/>
              <w:rPr>
                <w:rFonts w:ascii="宋体" w:eastAsia="宋体" w:hAnsi="宋体" w:cs="微软雅黑"/>
                <w:color w:val="000000"/>
              </w:rPr>
            </w:pPr>
            <w:r w:rsidRPr="005F7797">
              <w:rPr>
                <w:rFonts w:ascii="宋体" w:eastAsia="宋体" w:hAnsi="宋体" w:cs="微软雅黑" w:hint="eastAsia"/>
                <w:color w:val="000000"/>
              </w:rPr>
              <w:t>7478.21</w:t>
            </w:r>
          </w:p>
        </w:tc>
        <w:tc>
          <w:tcPr>
            <w:tcW w:w="682" w:type="pct"/>
            <w:shd w:val="clear" w:color="auto" w:fill="auto"/>
            <w:noWrap/>
            <w:vAlign w:val="center"/>
          </w:tcPr>
          <w:p w14:paraId="02101C96" w14:textId="77777777" w:rsidR="00874F8F" w:rsidRPr="00186B01" w:rsidRDefault="00874F8F"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3F25680E" w14:textId="77777777" w:rsidR="00874F8F" w:rsidRPr="00186B01" w:rsidRDefault="00874F8F" w:rsidP="00285210">
            <w:pPr>
              <w:jc w:val="center"/>
              <w:rPr>
                <w:rFonts w:ascii="宋体" w:eastAsia="宋体" w:hAnsi="宋体"/>
              </w:rPr>
            </w:pPr>
          </w:p>
        </w:tc>
      </w:tr>
      <w:tr w:rsidR="00874F8F" w:rsidRPr="00186B01" w14:paraId="7FB1F25F" w14:textId="77777777" w:rsidTr="00285210">
        <w:trPr>
          <w:trHeight w:val="397"/>
        </w:trPr>
        <w:tc>
          <w:tcPr>
            <w:tcW w:w="442" w:type="pct"/>
            <w:shd w:val="clear" w:color="auto" w:fill="auto"/>
            <w:noWrap/>
            <w:vAlign w:val="center"/>
          </w:tcPr>
          <w:p w14:paraId="7152230A"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8</w:t>
            </w:r>
          </w:p>
        </w:tc>
        <w:tc>
          <w:tcPr>
            <w:tcW w:w="1401" w:type="pct"/>
            <w:shd w:val="clear" w:color="auto" w:fill="auto"/>
            <w:noWrap/>
            <w:vAlign w:val="center"/>
          </w:tcPr>
          <w:p w14:paraId="77171BDC"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年期修正系数</w:t>
            </w:r>
          </w:p>
        </w:tc>
        <w:tc>
          <w:tcPr>
            <w:tcW w:w="693" w:type="pct"/>
            <w:shd w:val="clear" w:color="auto" w:fill="auto"/>
            <w:noWrap/>
            <w:vAlign w:val="center"/>
          </w:tcPr>
          <w:p w14:paraId="4C94B00C" w14:textId="7C7E5F34" w:rsidR="00874F8F" w:rsidRPr="00186B01" w:rsidRDefault="00874F8F" w:rsidP="00285210">
            <w:pPr>
              <w:jc w:val="center"/>
              <w:rPr>
                <w:rFonts w:ascii="宋体" w:eastAsia="宋体" w:hAnsi="宋体" w:cs="Calibri"/>
                <w:color w:val="000000"/>
              </w:rPr>
            </w:pPr>
            <w:r>
              <w:rPr>
                <w:rFonts w:ascii="宋体" w:eastAsia="宋体" w:hAnsi="宋体" w:cs="Calibri" w:hint="eastAsia"/>
                <w:color w:val="000000"/>
              </w:rPr>
              <w:t>0</w:t>
            </w:r>
            <w:r>
              <w:rPr>
                <w:rFonts w:ascii="宋体" w:eastAsia="宋体" w:hAnsi="宋体" w:cs="Calibri"/>
                <w:color w:val="000000"/>
              </w:rPr>
              <w:t>.8</w:t>
            </w:r>
            <w:r w:rsidR="00E956FB">
              <w:rPr>
                <w:rFonts w:ascii="宋体" w:eastAsia="宋体" w:hAnsi="宋体" w:cs="Calibri"/>
                <w:color w:val="000000"/>
              </w:rPr>
              <w:t>828</w:t>
            </w:r>
          </w:p>
        </w:tc>
        <w:tc>
          <w:tcPr>
            <w:tcW w:w="570" w:type="pct"/>
            <w:shd w:val="clear" w:color="auto" w:fill="auto"/>
            <w:noWrap/>
            <w:vAlign w:val="center"/>
          </w:tcPr>
          <w:p w14:paraId="7F329033" w14:textId="77777777" w:rsidR="00874F8F" w:rsidRPr="005F7797" w:rsidRDefault="00874F8F" w:rsidP="00285210">
            <w:pPr>
              <w:jc w:val="center"/>
              <w:rPr>
                <w:rFonts w:ascii="宋体" w:eastAsia="宋体" w:hAnsi="宋体" w:cs="微软雅黑"/>
                <w:color w:val="000000"/>
              </w:rPr>
            </w:pPr>
            <w:r w:rsidRPr="005F7797">
              <w:rPr>
                <w:rFonts w:ascii="宋体" w:eastAsia="宋体" w:hAnsi="宋体" w:cs="微软雅黑"/>
                <w:color w:val="000000"/>
              </w:rPr>
              <w:t>/</w:t>
            </w:r>
          </w:p>
        </w:tc>
        <w:tc>
          <w:tcPr>
            <w:tcW w:w="682" w:type="pct"/>
            <w:shd w:val="clear" w:color="auto" w:fill="auto"/>
            <w:noWrap/>
            <w:vAlign w:val="center"/>
          </w:tcPr>
          <w:p w14:paraId="51D2FE8B"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267C0AAA" w14:textId="77777777" w:rsidR="00874F8F" w:rsidRPr="00186B01" w:rsidRDefault="00874F8F" w:rsidP="00285210">
            <w:pPr>
              <w:jc w:val="center"/>
              <w:rPr>
                <w:rFonts w:ascii="宋体" w:eastAsia="宋体" w:hAnsi="宋体"/>
              </w:rPr>
            </w:pPr>
          </w:p>
        </w:tc>
      </w:tr>
      <w:tr w:rsidR="00874F8F" w:rsidRPr="00186B01" w14:paraId="3897C12C" w14:textId="77777777" w:rsidTr="00285210">
        <w:trPr>
          <w:trHeight w:val="397"/>
        </w:trPr>
        <w:tc>
          <w:tcPr>
            <w:tcW w:w="442" w:type="pct"/>
            <w:shd w:val="clear" w:color="auto" w:fill="auto"/>
            <w:noWrap/>
            <w:vAlign w:val="center"/>
          </w:tcPr>
          <w:p w14:paraId="68AC25D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9</w:t>
            </w:r>
          </w:p>
        </w:tc>
        <w:tc>
          <w:tcPr>
            <w:tcW w:w="1401" w:type="pct"/>
            <w:shd w:val="clear" w:color="auto" w:fill="auto"/>
            <w:noWrap/>
            <w:vAlign w:val="center"/>
          </w:tcPr>
          <w:p w14:paraId="2F338DC8"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其他因素修正</w:t>
            </w:r>
          </w:p>
        </w:tc>
        <w:tc>
          <w:tcPr>
            <w:tcW w:w="693" w:type="pct"/>
            <w:shd w:val="clear" w:color="auto" w:fill="auto"/>
            <w:noWrap/>
            <w:vAlign w:val="center"/>
          </w:tcPr>
          <w:p w14:paraId="67D2F6BD" w14:textId="7326C799" w:rsidR="00874F8F" w:rsidRPr="00186B01" w:rsidRDefault="006D3712" w:rsidP="00285210">
            <w:pPr>
              <w:jc w:val="center"/>
              <w:rPr>
                <w:rFonts w:ascii="宋体" w:eastAsia="宋体" w:hAnsi="宋体" w:cs="Calibri"/>
                <w:color w:val="000000"/>
              </w:rPr>
            </w:pPr>
            <w:r>
              <w:rPr>
                <w:rFonts w:ascii="宋体" w:eastAsia="宋体" w:hAnsi="宋体" w:cs="Calibri" w:hint="eastAsia"/>
                <w:color w:val="000000"/>
              </w:rPr>
              <w:t>3</w:t>
            </w:r>
          </w:p>
        </w:tc>
        <w:tc>
          <w:tcPr>
            <w:tcW w:w="570" w:type="pct"/>
            <w:shd w:val="clear" w:color="auto" w:fill="auto"/>
            <w:noWrap/>
            <w:vAlign w:val="center"/>
          </w:tcPr>
          <w:p w14:paraId="23509CA2" w14:textId="77777777" w:rsidR="00874F8F" w:rsidRPr="005F7797" w:rsidRDefault="00874F8F" w:rsidP="00285210">
            <w:pPr>
              <w:jc w:val="center"/>
              <w:rPr>
                <w:rFonts w:ascii="宋体" w:eastAsia="宋体" w:hAnsi="宋体" w:cs="微软雅黑"/>
                <w:color w:val="000000"/>
              </w:rPr>
            </w:pPr>
            <w:r w:rsidRPr="005F7797">
              <w:rPr>
                <w:rFonts w:ascii="宋体" w:eastAsia="宋体" w:hAnsi="宋体" w:cs="微软雅黑"/>
                <w:color w:val="000000"/>
              </w:rPr>
              <w:t>/</w:t>
            </w:r>
          </w:p>
        </w:tc>
        <w:tc>
          <w:tcPr>
            <w:tcW w:w="682" w:type="pct"/>
            <w:shd w:val="clear" w:color="auto" w:fill="auto"/>
            <w:noWrap/>
            <w:vAlign w:val="center"/>
          </w:tcPr>
          <w:p w14:paraId="6695C2DF"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1A61E4EB" w14:textId="77777777" w:rsidR="00874F8F" w:rsidRPr="00186B01" w:rsidRDefault="00874F8F" w:rsidP="00285210">
            <w:pPr>
              <w:jc w:val="center"/>
              <w:rPr>
                <w:rFonts w:ascii="宋体" w:eastAsia="宋体" w:hAnsi="宋体"/>
              </w:rPr>
            </w:pPr>
          </w:p>
        </w:tc>
      </w:tr>
      <w:tr w:rsidR="00874F8F" w:rsidRPr="00186B01" w14:paraId="16ADBCD3" w14:textId="77777777" w:rsidTr="00285210">
        <w:trPr>
          <w:trHeight w:val="668"/>
        </w:trPr>
        <w:tc>
          <w:tcPr>
            <w:tcW w:w="442" w:type="pct"/>
            <w:shd w:val="clear" w:color="auto" w:fill="auto"/>
            <w:noWrap/>
            <w:vAlign w:val="center"/>
          </w:tcPr>
          <w:p w14:paraId="30DA787F"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10</w:t>
            </w:r>
          </w:p>
        </w:tc>
        <w:tc>
          <w:tcPr>
            <w:tcW w:w="1401" w:type="pct"/>
            <w:shd w:val="clear" w:color="auto" w:fill="auto"/>
            <w:noWrap/>
            <w:vAlign w:val="center"/>
          </w:tcPr>
          <w:p w14:paraId="484D6CDD"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土地价格</w:t>
            </w:r>
          </w:p>
        </w:tc>
        <w:tc>
          <w:tcPr>
            <w:tcW w:w="693" w:type="pct"/>
            <w:shd w:val="clear" w:color="auto" w:fill="auto"/>
            <w:noWrap/>
            <w:vAlign w:val="center"/>
          </w:tcPr>
          <w:p w14:paraId="5D56341F"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4F1A814C" w14:textId="379B8237" w:rsidR="00874F8F" w:rsidRPr="00186B01" w:rsidRDefault="00E956FB" w:rsidP="00285210">
            <w:pPr>
              <w:jc w:val="center"/>
              <w:rPr>
                <w:rFonts w:ascii="宋体" w:eastAsia="宋体" w:hAnsi="宋体"/>
              </w:rPr>
            </w:pPr>
            <w:r>
              <w:rPr>
                <w:rFonts w:ascii="宋体" w:eastAsia="宋体" w:hAnsi="宋体" w:hint="eastAsia"/>
              </w:rPr>
              <w:t>6800</w:t>
            </w:r>
          </w:p>
        </w:tc>
        <w:tc>
          <w:tcPr>
            <w:tcW w:w="682" w:type="pct"/>
            <w:shd w:val="clear" w:color="auto" w:fill="auto"/>
            <w:noWrap/>
            <w:vAlign w:val="center"/>
          </w:tcPr>
          <w:p w14:paraId="46DF1A00"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77F54039" w14:textId="77777777" w:rsidR="00874F8F" w:rsidRPr="00186B01" w:rsidRDefault="00874F8F" w:rsidP="00285210">
            <w:pPr>
              <w:jc w:val="center"/>
              <w:rPr>
                <w:rFonts w:ascii="宋体" w:eastAsia="宋体" w:hAnsi="宋体"/>
              </w:rPr>
            </w:pPr>
          </w:p>
        </w:tc>
      </w:tr>
    </w:tbl>
    <w:p w14:paraId="64C75387" w14:textId="1E699042" w:rsidR="009761F2" w:rsidRPr="00186B01" w:rsidRDefault="009761F2"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剩余法</w:t>
            </w:r>
          </w:p>
        </w:tc>
        <w:tc>
          <w:tcPr>
            <w:tcW w:w="1154" w:type="pct"/>
            <w:shd w:val="clear" w:color="auto" w:fill="auto"/>
            <w:vAlign w:val="center"/>
          </w:tcPr>
          <w:p w14:paraId="7138E983" w14:textId="1758E949" w:rsidR="0089128A" w:rsidRPr="00C95288" w:rsidRDefault="00874F8F"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01349B" w:rsidRPr="00C95288">
              <w:rPr>
                <w:rFonts w:ascii="宋体" w:eastAsia="宋体" w:hAnsi="宋体" w:hint="eastAsia"/>
                <w:color w:val="000000" w:themeColor="text1"/>
              </w:rPr>
              <w:t>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11BC5337" w:rsidR="0089128A" w:rsidRPr="0001349B" w:rsidRDefault="00E956FB" w:rsidP="0089128A">
            <w:pPr>
              <w:numPr>
                <w:ilvl w:val="12"/>
                <w:numId w:val="0"/>
              </w:numPr>
              <w:topLinePunct/>
              <w:adjustRightInd w:val="0"/>
              <w:snapToGrid w:val="0"/>
              <w:jc w:val="center"/>
              <w:rPr>
                <w:rFonts w:ascii="宋体" w:eastAsia="宋体" w:hAnsi="宋体"/>
              </w:rPr>
            </w:pPr>
            <w:r>
              <w:rPr>
                <w:rFonts w:ascii="宋体" w:eastAsia="宋体" w:hAnsi="宋体"/>
              </w:rPr>
              <w:t>13138</w:t>
            </w:r>
          </w:p>
        </w:tc>
        <w:tc>
          <w:tcPr>
            <w:tcW w:w="1154" w:type="pct"/>
            <w:shd w:val="clear" w:color="auto" w:fill="auto"/>
            <w:vAlign w:val="center"/>
          </w:tcPr>
          <w:p w14:paraId="374C7F35" w14:textId="3A31D056" w:rsidR="0089128A" w:rsidRPr="0001349B" w:rsidRDefault="00E956FB" w:rsidP="0089128A">
            <w:pPr>
              <w:numPr>
                <w:ilvl w:val="12"/>
                <w:numId w:val="0"/>
              </w:numPr>
              <w:topLinePunct/>
              <w:adjustRightInd w:val="0"/>
              <w:snapToGrid w:val="0"/>
              <w:jc w:val="center"/>
              <w:rPr>
                <w:rFonts w:ascii="宋体" w:eastAsia="宋体" w:hAnsi="宋体"/>
              </w:rPr>
            </w:pPr>
            <w:r>
              <w:rPr>
                <w:rFonts w:ascii="宋体" w:eastAsia="宋体" w:hAnsi="宋体"/>
              </w:rPr>
              <w:t>6800</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BD61FE0" w:rsidR="0089128A" w:rsidRPr="0001349B" w:rsidRDefault="006D3712" w:rsidP="0089128A">
            <w:pPr>
              <w:numPr>
                <w:ilvl w:val="12"/>
                <w:numId w:val="0"/>
              </w:numPr>
              <w:topLinePunct/>
              <w:adjustRightInd w:val="0"/>
              <w:snapToGrid w:val="0"/>
              <w:jc w:val="center"/>
              <w:rPr>
                <w:rFonts w:ascii="宋体" w:eastAsia="宋体" w:hAnsi="宋体"/>
              </w:rPr>
            </w:pPr>
            <w:r>
              <w:rPr>
                <w:rFonts w:ascii="宋体" w:eastAsia="宋体" w:hAnsi="宋体"/>
              </w:rPr>
              <w:t>0.8</w:t>
            </w:r>
          </w:p>
        </w:tc>
        <w:tc>
          <w:tcPr>
            <w:tcW w:w="1154" w:type="pct"/>
            <w:shd w:val="clear" w:color="auto" w:fill="auto"/>
            <w:vAlign w:val="center"/>
          </w:tcPr>
          <w:p w14:paraId="0A2E3CBF" w14:textId="3F391898" w:rsidR="0089128A" w:rsidRPr="0001349B" w:rsidRDefault="006D3712" w:rsidP="00874F8F">
            <w:pPr>
              <w:numPr>
                <w:ilvl w:val="12"/>
                <w:numId w:val="0"/>
              </w:numPr>
              <w:topLinePunct/>
              <w:adjustRightInd w:val="0"/>
              <w:snapToGrid w:val="0"/>
              <w:jc w:val="center"/>
              <w:rPr>
                <w:rFonts w:ascii="宋体" w:eastAsia="宋体" w:hAnsi="宋体"/>
              </w:rPr>
            </w:pPr>
            <w:r>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1E895848" w:rsidR="009A71E2" w:rsidRPr="0001349B" w:rsidRDefault="00E956FB" w:rsidP="0001349B">
            <w:pPr>
              <w:numPr>
                <w:ilvl w:val="12"/>
                <w:numId w:val="0"/>
              </w:numPr>
              <w:topLinePunct/>
              <w:adjustRightInd w:val="0"/>
              <w:snapToGrid w:val="0"/>
              <w:jc w:val="center"/>
              <w:rPr>
                <w:rFonts w:ascii="宋体" w:eastAsia="宋体" w:hAnsi="宋体"/>
              </w:rPr>
            </w:pPr>
            <w:r>
              <w:rPr>
                <w:rFonts w:ascii="宋体" w:eastAsia="宋体" w:hAnsi="宋体"/>
              </w:rPr>
              <w:t>11870</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06C24790"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rPr>
              <w:t>11870</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7C8333E5" w:rsidR="009A71E2" w:rsidRPr="0001349B" w:rsidRDefault="0089128A" w:rsidP="006D3712">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1B0698">
              <w:rPr>
                <w:rFonts w:ascii="宋体" w:eastAsia="宋体" w:hAnsi="宋体" w:hint="eastAsia"/>
              </w:rPr>
              <w:t>成本逼近</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6D3712">
              <w:rPr>
                <w:rFonts w:ascii="宋体" w:eastAsia="宋体" w:hAnsi="宋体"/>
              </w:rPr>
              <w:t>8</w:t>
            </w:r>
            <w:r w:rsidRPr="0001349B">
              <w:rPr>
                <w:rFonts w:ascii="宋体" w:eastAsia="宋体" w:hAnsi="宋体" w:hint="eastAsia"/>
              </w:rPr>
              <w:t>，</w:t>
            </w:r>
            <w:r w:rsidR="001B0698">
              <w:rPr>
                <w:rFonts w:ascii="宋体" w:eastAsia="宋体" w:hAnsi="宋体" w:hint="eastAsia"/>
              </w:rPr>
              <w:t>成本逼近</w:t>
            </w:r>
            <w:r w:rsidR="001B0698" w:rsidRPr="0001349B">
              <w:rPr>
                <w:rFonts w:ascii="宋体" w:eastAsia="宋体" w:hAnsi="宋体" w:hint="eastAsia"/>
              </w:rPr>
              <w:t>法</w:t>
            </w:r>
            <w:r w:rsidRPr="0001349B">
              <w:rPr>
                <w:rFonts w:ascii="宋体" w:eastAsia="宋体" w:hAnsi="宋体" w:hint="eastAsia"/>
              </w:rPr>
              <w:t>取</w:t>
            </w:r>
            <w:r w:rsidRPr="0001349B">
              <w:rPr>
                <w:rFonts w:ascii="宋体" w:eastAsia="宋体" w:hAnsi="宋体"/>
              </w:rPr>
              <w:t>0.</w:t>
            </w:r>
            <w:r w:rsidR="001B0698">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4FED577B" w14:textId="77777777" w:rsidR="003D37AD" w:rsidRDefault="003D37AD" w:rsidP="009A71E2">
      <w:pPr>
        <w:spacing w:line="360" w:lineRule="auto"/>
        <w:ind w:firstLineChars="200" w:firstLine="562"/>
        <w:outlineLvl w:val="1"/>
        <w:rPr>
          <w:rFonts w:ascii="宋体" w:eastAsia="宋体" w:hAnsi="宋体"/>
          <w:b/>
          <w:bCs/>
          <w:sz w:val="28"/>
          <w:szCs w:val="28"/>
        </w:rPr>
        <w:sectPr w:rsidR="003D37AD" w:rsidSect="00AA49A1">
          <w:pgSz w:w="12240" w:h="15840"/>
          <w:pgMar w:top="1440" w:right="1440" w:bottom="1440" w:left="1440" w:header="708" w:footer="708" w:gutter="0"/>
          <w:cols w:space="708"/>
          <w:docGrid w:linePitch="360"/>
        </w:sectPr>
      </w:pPr>
      <w:bookmarkStart w:id="27" w:name="_Toc54790229"/>
    </w:p>
    <w:p w14:paraId="7653EA04" w14:textId="05F62B72" w:rsidR="009761F2" w:rsidRPr="00186B01" w:rsidRDefault="009761F2" w:rsidP="009A71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1A8D5D8E"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11870</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7F6FE948"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54.66</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05F2D9B6"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7</w:t>
            </w:r>
            <w:r w:rsidR="009E7B23">
              <w:rPr>
                <w:rFonts w:ascii="宋体" w:eastAsia="宋体" w:hAnsi="宋体" w:hint="eastAsia"/>
              </w:rPr>
              <w:t>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4A8AD14"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3CAB3240"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0.94337</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715014F2" w:rsidR="009A71E2" w:rsidRPr="0001349B"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12582</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4C9EF07F" w:rsidR="009A71E2" w:rsidRPr="00186B01" w:rsidRDefault="00E956FB" w:rsidP="00186B01">
            <w:pPr>
              <w:numPr>
                <w:ilvl w:val="12"/>
                <w:numId w:val="0"/>
              </w:numPr>
              <w:topLinePunct/>
              <w:adjustRightInd w:val="0"/>
              <w:snapToGrid w:val="0"/>
              <w:jc w:val="center"/>
              <w:rPr>
                <w:rFonts w:ascii="宋体" w:eastAsia="宋体" w:hAnsi="宋体"/>
              </w:rPr>
            </w:pPr>
            <w:r>
              <w:rPr>
                <w:rFonts w:ascii="宋体" w:eastAsia="宋体" w:hAnsi="宋体" w:hint="eastAsia"/>
              </w:rPr>
              <w:t>12582</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7039677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536F9C7D"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C95288">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82995" w14:textId="77777777" w:rsidR="00EF2B65" w:rsidRDefault="00EF2B65" w:rsidP="00641AE1">
      <w:pPr>
        <w:rPr>
          <w:rFonts w:hint="eastAsia"/>
        </w:rPr>
      </w:pPr>
      <w:r>
        <w:separator/>
      </w:r>
    </w:p>
  </w:endnote>
  <w:endnote w:type="continuationSeparator" w:id="0">
    <w:p w14:paraId="1A35F081" w14:textId="77777777" w:rsidR="00EF2B65" w:rsidRDefault="00EF2B65"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0B73FB" w:rsidRDefault="000B73F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0B73FB" w:rsidRDefault="000B73FB"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0B73FB" w:rsidRDefault="000B73F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D37AD">
          <w:rPr>
            <w:rStyle w:val="a6"/>
            <w:rFonts w:hint="eastAsia"/>
            <w:noProof/>
          </w:rPr>
          <w:t>1</w:t>
        </w:r>
        <w:r>
          <w:rPr>
            <w:rStyle w:val="a6"/>
          </w:rPr>
          <w:fldChar w:fldCharType="end"/>
        </w:r>
      </w:p>
    </w:sdtContent>
  </w:sdt>
  <w:p w14:paraId="20470683" w14:textId="77777777" w:rsidR="000B73FB" w:rsidRDefault="000B73FB"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0B73FB" w:rsidRDefault="000B73FB"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D37AD">
          <w:rPr>
            <w:rStyle w:val="a6"/>
            <w:rFonts w:hint="eastAsia"/>
            <w:noProof/>
          </w:rPr>
          <w:t>0</w:t>
        </w:r>
        <w:r>
          <w:rPr>
            <w:rStyle w:val="a6"/>
          </w:rPr>
          <w:fldChar w:fldCharType="end"/>
        </w:r>
      </w:p>
    </w:sdtContent>
  </w:sdt>
  <w:p w14:paraId="1F9FB4C4" w14:textId="77777777" w:rsidR="000B73FB" w:rsidRDefault="000B73FB"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C7126" w14:textId="77777777" w:rsidR="00EF2B65" w:rsidRDefault="00EF2B65" w:rsidP="00641AE1">
      <w:pPr>
        <w:rPr>
          <w:rFonts w:hint="eastAsia"/>
        </w:rPr>
      </w:pPr>
      <w:r>
        <w:separator/>
      </w:r>
    </w:p>
  </w:footnote>
  <w:footnote w:type="continuationSeparator" w:id="0">
    <w:p w14:paraId="6BE3C5DE" w14:textId="77777777" w:rsidR="00EF2B65" w:rsidRDefault="00EF2B65"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B73FB"/>
    <w:rsid w:val="000D04B0"/>
    <w:rsid w:val="000E6805"/>
    <w:rsid w:val="000E7CDD"/>
    <w:rsid w:val="000F0207"/>
    <w:rsid w:val="00113F66"/>
    <w:rsid w:val="00115EED"/>
    <w:rsid w:val="00116A39"/>
    <w:rsid w:val="00130183"/>
    <w:rsid w:val="001314D1"/>
    <w:rsid w:val="0016325D"/>
    <w:rsid w:val="001668CD"/>
    <w:rsid w:val="001758A4"/>
    <w:rsid w:val="00180B40"/>
    <w:rsid w:val="00186B01"/>
    <w:rsid w:val="001B0698"/>
    <w:rsid w:val="001D4E37"/>
    <w:rsid w:val="00260AFA"/>
    <w:rsid w:val="00285210"/>
    <w:rsid w:val="002C1E82"/>
    <w:rsid w:val="002C62A5"/>
    <w:rsid w:val="00300907"/>
    <w:rsid w:val="0033523B"/>
    <w:rsid w:val="003363C9"/>
    <w:rsid w:val="00341FBE"/>
    <w:rsid w:val="00347377"/>
    <w:rsid w:val="00373779"/>
    <w:rsid w:val="00375B00"/>
    <w:rsid w:val="003970EF"/>
    <w:rsid w:val="003B2859"/>
    <w:rsid w:val="003B75FD"/>
    <w:rsid w:val="003C5FCD"/>
    <w:rsid w:val="003D37AD"/>
    <w:rsid w:val="003F5839"/>
    <w:rsid w:val="00446D2F"/>
    <w:rsid w:val="00464A32"/>
    <w:rsid w:val="00485807"/>
    <w:rsid w:val="0049216A"/>
    <w:rsid w:val="004A5687"/>
    <w:rsid w:val="004F2E36"/>
    <w:rsid w:val="00510E4B"/>
    <w:rsid w:val="00513DE5"/>
    <w:rsid w:val="00553650"/>
    <w:rsid w:val="00577AE2"/>
    <w:rsid w:val="005914AE"/>
    <w:rsid w:val="00594F92"/>
    <w:rsid w:val="005A410B"/>
    <w:rsid w:val="005B518D"/>
    <w:rsid w:val="005B551B"/>
    <w:rsid w:val="005F02F2"/>
    <w:rsid w:val="005F7797"/>
    <w:rsid w:val="00617CC4"/>
    <w:rsid w:val="00641AE1"/>
    <w:rsid w:val="00644ECB"/>
    <w:rsid w:val="00654C42"/>
    <w:rsid w:val="00661FCA"/>
    <w:rsid w:val="00670269"/>
    <w:rsid w:val="00696044"/>
    <w:rsid w:val="006968C3"/>
    <w:rsid w:val="006D3712"/>
    <w:rsid w:val="0070211E"/>
    <w:rsid w:val="00706DE5"/>
    <w:rsid w:val="00707519"/>
    <w:rsid w:val="00707595"/>
    <w:rsid w:val="00707700"/>
    <w:rsid w:val="00731487"/>
    <w:rsid w:val="00731E8F"/>
    <w:rsid w:val="007444BE"/>
    <w:rsid w:val="007748B6"/>
    <w:rsid w:val="007C499B"/>
    <w:rsid w:val="007E43BA"/>
    <w:rsid w:val="007E6D49"/>
    <w:rsid w:val="00861CAE"/>
    <w:rsid w:val="0087359D"/>
    <w:rsid w:val="00874F8F"/>
    <w:rsid w:val="00875FBE"/>
    <w:rsid w:val="00885AA4"/>
    <w:rsid w:val="0089128A"/>
    <w:rsid w:val="0089402D"/>
    <w:rsid w:val="008C1B41"/>
    <w:rsid w:val="008C683B"/>
    <w:rsid w:val="008D02A1"/>
    <w:rsid w:val="008D3834"/>
    <w:rsid w:val="008E5402"/>
    <w:rsid w:val="009305A0"/>
    <w:rsid w:val="0093733B"/>
    <w:rsid w:val="0094304A"/>
    <w:rsid w:val="00956B5F"/>
    <w:rsid w:val="00961201"/>
    <w:rsid w:val="009761F2"/>
    <w:rsid w:val="00986840"/>
    <w:rsid w:val="0099204F"/>
    <w:rsid w:val="009961CE"/>
    <w:rsid w:val="009A71E2"/>
    <w:rsid w:val="009B0D9A"/>
    <w:rsid w:val="009B2433"/>
    <w:rsid w:val="009E6F12"/>
    <w:rsid w:val="009E7B23"/>
    <w:rsid w:val="00A01790"/>
    <w:rsid w:val="00A03B3A"/>
    <w:rsid w:val="00A12E68"/>
    <w:rsid w:val="00A86AE9"/>
    <w:rsid w:val="00A94486"/>
    <w:rsid w:val="00AA30F8"/>
    <w:rsid w:val="00AA49A1"/>
    <w:rsid w:val="00AC205D"/>
    <w:rsid w:val="00AC335A"/>
    <w:rsid w:val="00AC5338"/>
    <w:rsid w:val="00AD3843"/>
    <w:rsid w:val="00AE4C42"/>
    <w:rsid w:val="00B04EAE"/>
    <w:rsid w:val="00B177D8"/>
    <w:rsid w:val="00B20D6F"/>
    <w:rsid w:val="00B23594"/>
    <w:rsid w:val="00B36AAA"/>
    <w:rsid w:val="00B50F01"/>
    <w:rsid w:val="00B73B93"/>
    <w:rsid w:val="00B809AC"/>
    <w:rsid w:val="00BA5374"/>
    <w:rsid w:val="00BB1A8C"/>
    <w:rsid w:val="00BC4901"/>
    <w:rsid w:val="00C161DF"/>
    <w:rsid w:val="00C33526"/>
    <w:rsid w:val="00C73BAE"/>
    <w:rsid w:val="00C95288"/>
    <w:rsid w:val="00CB3431"/>
    <w:rsid w:val="00CE6545"/>
    <w:rsid w:val="00D05DB3"/>
    <w:rsid w:val="00D35A0E"/>
    <w:rsid w:val="00D575BD"/>
    <w:rsid w:val="00DA0887"/>
    <w:rsid w:val="00DB067F"/>
    <w:rsid w:val="00DB5A73"/>
    <w:rsid w:val="00DE31F9"/>
    <w:rsid w:val="00E2193A"/>
    <w:rsid w:val="00E23354"/>
    <w:rsid w:val="00E33AD0"/>
    <w:rsid w:val="00E3503D"/>
    <w:rsid w:val="00E52130"/>
    <w:rsid w:val="00E6620B"/>
    <w:rsid w:val="00E92119"/>
    <w:rsid w:val="00E956FB"/>
    <w:rsid w:val="00EA560B"/>
    <w:rsid w:val="00EB575A"/>
    <w:rsid w:val="00EF2B65"/>
    <w:rsid w:val="00F53789"/>
    <w:rsid w:val="00F97A5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 w:id="1214274412">
      <w:bodyDiv w:val="1"/>
      <w:marLeft w:val="0"/>
      <w:marRight w:val="0"/>
      <w:marTop w:val="0"/>
      <w:marBottom w:val="0"/>
      <w:divBdr>
        <w:top w:val="none" w:sz="0" w:space="0" w:color="auto"/>
        <w:left w:val="none" w:sz="0" w:space="0" w:color="auto"/>
        <w:bottom w:val="none" w:sz="0" w:space="0" w:color="auto"/>
        <w:right w:val="none" w:sz="0" w:space="0" w:color="auto"/>
      </w:divBdr>
    </w:div>
    <w:div w:id="1572038933">
      <w:bodyDiv w:val="1"/>
      <w:marLeft w:val="0"/>
      <w:marRight w:val="0"/>
      <w:marTop w:val="0"/>
      <w:marBottom w:val="0"/>
      <w:divBdr>
        <w:top w:val="none" w:sz="0" w:space="0" w:color="auto"/>
        <w:left w:val="none" w:sz="0" w:space="0" w:color="auto"/>
        <w:bottom w:val="none" w:sz="0" w:space="0" w:color="auto"/>
        <w:right w:val="none" w:sz="0" w:space="0" w:color="auto"/>
      </w:divBdr>
    </w:div>
    <w:div w:id="1763259013">
      <w:bodyDiv w:val="1"/>
      <w:marLeft w:val="0"/>
      <w:marRight w:val="0"/>
      <w:marTop w:val="0"/>
      <w:marBottom w:val="0"/>
      <w:divBdr>
        <w:top w:val="none" w:sz="0" w:space="0" w:color="auto"/>
        <w:left w:val="none" w:sz="0" w:space="0" w:color="auto"/>
        <w:bottom w:val="none" w:sz="0" w:space="0" w:color="auto"/>
        <w:right w:val="none" w:sz="0" w:space="0" w:color="auto"/>
      </w:divBdr>
    </w:div>
    <w:div w:id="191739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29554-A3F1-4049-87A2-10B331E6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7</cp:revision>
  <dcterms:created xsi:type="dcterms:W3CDTF">2020-12-06T06:29:00Z</dcterms:created>
  <dcterms:modified xsi:type="dcterms:W3CDTF">2020-12-14T05:55:00Z</dcterms:modified>
</cp:coreProperties>
</file>