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中国金谷国际信托有限责任公司、深圳市平安置业投资有限公司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【J202107070013HT004】</w:t>
      </w:r>
      <w:r>
        <w:rPr>
          <w:rFonts w:hint="eastAsia" w:cs="Arial" w:asciiTheme="minorEastAsia" w:hAnsiTheme="minorEastAsia"/>
          <w:sz w:val="24"/>
          <w:szCs w:val="24"/>
        </w:rPr>
        <w:t>的《</w:t>
      </w:r>
      <w:r>
        <w:rPr>
          <w:rFonts w:hint="eastAsia" w:cs="Arial" w:asciiTheme="minorEastAsia" w:hAnsiTheme="minorEastAsia"/>
          <w:sz w:val="24"/>
          <w:szCs w:val="24"/>
          <w:lang w:val="en-US" w:eastAsia="zh-CN"/>
        </w:rPr>
        <w:t>蓝光宝鸡项目监管协议</w:t>
      </w:r>
      <w:r>
        <w:rPr>
          <w:rFonts w:hint="eastAsia" w:cs="Arial" w:asciiTheme="minorEastAsia" w:hAnsiTheme="minorEastAsia"/>
          <w:sz w:val="24"/>
          <w:szCs w:val="24"/>
        </w:rPr>
        <w:t>》。根据贵公司需求,我公司于20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26</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宝鸡蓝光雍锦项目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650,000.00元</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年</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54,200</w:t>
      </w:r>
      <w:r>
        <w:rPr>
          <w:rFonts w:cs="Arial" w:asciiTheme="minorEastAsia" w:hAnsiTheme="minorEastAsia"/>
          <w:sz w:val="24"/>
          <w:szCs w:val="24"/>
        </w:rPr>
        <w:t>.</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月；1,781.00元/日</w:t>
      </w:r>
      <w:r>
        <w:rPr>
          <w:rFonts w:hint="eastAsia" w:cs="Arial" w:asciiTheme="minorEastAsia" w:hAnsiTheme="minorEastAsia"/>
          <w:sz w:val="24"/>
          <w:szCs w:val="24"/>
        </w:rPr>
        <w:t>。</w:t>
      </w:r>
    </w:p>
    <w:p>
      <w:pPr>
        <w:tabs>
          <w:tab w:val="left" w:pos="5983"/>
        </w:tabs>
        <w:spacing w:line="480" w:lineRule="auto"/>
        <w:ind w:firstLine="480"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r>
        <w:rPr>
          <w:rFonts w:hint="eastAsia" w:cs="Arial" w:asciiTheme="minorEastAsia" w:hAnsiTheme="minorEastAsia"/>
          <w:sz w:val="24"/>
          <w:szCs w:val="24"/>
          <w:lang w:eastAsia="zh-CN"/>
        </w:rPr>
        <w:tab/>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1781</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53,430</w:t>
      </w:r>
      <w:r>
        <w:rPr>
          <w:rFonts w:hint="eastAsia" w:cs="Arial" w:asciiTheme="minorEastAsia" w:hAnsiTheme="minorEastAsia"/>
          <w:sz w:val="24"/>
          <w:szCs w:val="24"/>
        </w:rPr>
        <w:t>.00元。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bookmarkStart w:id="0" w:name="_GoBack"/>
      <w:bookmarkEnd w:id="0"/>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12-10</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20571C5"/>
    <w:rsid w:val="08562E04"/>
    <w:rsid w:val="0CD4651B"/>
    <w:rsid w:val="10A641BF"/>
    <w:rsid w:val="197A4D0A"/>
    <w:rsid w:val="226F3B0D"/>
    <w:rsid w:val="266032BA"/>
    <w:rsid w:val="279E6842"/>
    <w:rsid w:val="39500FDA"/>
    <w:rsid w:val="3CAF0510"/>
    <w:rsid w:val="427E3EAA"/>
    <w:rsid w:val="44081D3E"/>
    <w:rsid w:val="44D35DF7"/>
    <w:rsid w:val="49ED1709"/>
    <w:rsid w:val="4A201463"/>
    <w:rsid w:val="5F7C2E90"/>
    <w:rsid w:val="63716FC3"/>
    <w:rsid w:val="63B00588"/>
    <w:rsid w:val="7EE7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35</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2022-01-10T07:15:06Z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1603ED1E55F14956B89FBFEB5840D8E4</vt:lpwstr>
  </property>
</Properties>
</file>