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北京市朝阳区北苑路甲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13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号院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2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号楼层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102-1004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C387D">
        <w:rPr>
          <w:rFonts w:ascii="Arial" w:eastAsia="楷体_GB2312" w:hAnsi="Arial" w:cs="Arial" w:hint="eastAsia"/>
          <w:sz w:val="28"/>
          <w:szCs w:val="28"/>
        </w:rPr>
        <w:t>1245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C387D">
        <w:rPr>
          <w:rFonts w:ascii="Arial" w:eastAsia="楷体_GB2312" w:hAnsi="Arial" w:cs="Arial" w:hint="eastAsia"/>
          <w:sz w:val="28"/>
          <w:szCs w:val="28"/>
        </w:rPr>
        <w:t>3890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0B41E9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.2</w:t>
      </w:r>
      <w:r w:rsidR="00FC387D">
        <w:rPr>
          <w:rFonts w:ascii="Arial" w:eastAsia="楷体_GB2312" w:hAnsi="Arial" w:cs="Arial" w:hint="eastAsia"/>
          <w:sz w:val="28"/>
          <w:szCs w:val="28"/>
        </w:rPr>
        <w:t>4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1A" w:rsidRDefault="0098441A">
      <w:r>
        <w:separator/>
      </w:r>
    </w:p>
  </w:endnote>
  <w:endnote w:type="continuationSeparator" w:id="0">
    <w:p w:rsidR="0098441A" w:rsidRDefault="0098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1A" w:rsidRDefault="0098441A">
      <w:r>
        <w:separator/>
      </w:r>
    </w:p>
  </w:footnote>
  <w:footnote w:type="continuationSeparator" w:id="0">
    <w:p w:rsidR="0098441A" w:rsidRDefault="00984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2</cp:revision>
  <cp:lastPrinted>2010-12-06T05:49:00Z</cp:lastPrinted>
  <dcterms:created xsi:type="dcterms:W3CDTF">2022-06-24T01:44:00Z</dcterms:created>
  <dcterms:modified xsi:type="dcterms:W3CDTF">2022-06-24T01:44:00Z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