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D" w:rsidRDefault="009B048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B44FD" w:rsidRDefault="009B048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>
        <w:rPr>
          <w:rFonts w:ascii="Arial" w:eastAsia="楷体_GB2312" w:hAnsi="Arial" w:cs="Arial" w:hint="eastAsia"/>
          <w:sz w:val="28"/>
          <w:szCs w:val="28"/>
        </w:rPr>
        <w:t>北京市房山区凯宾路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 w:hint="eastAsia"/>
          <w:sz w:val="28"/>
          <w:szCs w:val="28"/>
        </w:rPr>
        <w:t>号院（</w:t>
      </w:r>
      <w:r>
        <w:rPr>
          <w:rFonts w:ascii="Arial" w:eastAsia="楷体_GB2312" w:hAnsi="Arial" w:cs="Arial" w:hint="eastAsia"/>
          <w:sz w:val="28"/>
          <w:szCs w:val="28"/>
        </w:rPr>
        <w:t>V7</w:t>
      </w:r>
      <w:r>
        <w:rPr>
          <w:rFonts w:ascii="Arial" w:eastAsia="楷体_GB2312" w:hAnsi="Arial" w:cs="Arial" w:hint="eastAsia"/>
          <w:sz w:val="28"/>
          <w:szCs w:val="28"/>
        </w:rPr>
        <w:t>北湖壹号）二区</w:t>
      </w:r>
      <w:r w:rsidR="00CB12A7">
        <w:rPr>
          <w:rFonts w:ascii="Arial" w:eastAsia="楷体_GB2312" w:hAnsi="Arial" w:cs="Arial" w:hint="eastAsia"/>
          <w:sz w:val="28"/>
          <w:szCs w:val="28"/>
        </w:rPr>
        <w:t>2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号楼</w:t>
      </w:r>
      <w:r>
        <w:rPr>
          <w:rFonts w:ascii="Arial" w:eastAsia="楷体_GB2312" w:hAnsi="Arial" w:cs="Arial" w:hint="eastAsia"/>
          <w:sz w:val="28"/>
          <w:szCs w:val="28"/>
        </w:rPr>
        <w:t>-1</w:t>
      </w:r>
      <w:r>
        <w:rPr>
          <w:rFonts w:ascii="Arial" w:eastAsia="楷体_GB2312" w:hAnsi="Arial" w:cs="Arial" w:hint="eastAsia"/>
          <w:sz w:val="28"/>
          <w:szCs w:val="28"/>
        </w:rPr>
        <w:t>至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101</w:t>
      </w:r>
      <w:r>
        <w:rPr>
          <w:rFonts w:ascii="Arial" w:eastAsia="楷体_GB2312" w:hAnsi="Arial" w:cs="Arial" w:hint="eastAsia"/>
          <w:sz w:val="28"/>
          <w:szCs w:val="28"/>
        </w:rPr>
        <w:t>商业、地下仓库、地下车库、地下办公（物业管理用房）用房房地产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2F7C19">
        <w:rPr>
          <w:rFonts w:ascii="Arial" w:eastAsia="楷体_GB2312" w:hAnsi="Arial" w:cs="Arial" w:hint="eastAsia"/>
          <w:sz w:val="28"/>
          <w:szCs w:val="28"/>
        </w:rPr>
        <w:t>7125898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商业、地下仓库、地下车库、地下办公（物业管理用房）用房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25</w:t>
      </w:r>
      <w:r w:rsidR="002F7C19">
        <w:rPr>
          <w:rFonts w:ascii="Arial" w:eastAsia="楷体_GB2312" w:hAnsi="Arial" w:cs="Arial" w:hint="eastAsia"/>
          <w:sz w:val="28"/>
          <w:szCs w:val="28"/>
        </w:rPr>
        <w:t>35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3B44FD" w:rsidRDefault="003B4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3B44FD" w:rsidRDefault="003B44FD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2F7C19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2F7C19">
        <w:rPr>
          <w:rFonts w:ascii="Arial" w:eastAsia="楷体_GB2312" w:hAnsi="Arial" w:cs="Arial" w:hint="eastAsia"/>
          <w:sz w:val="28"/>
          <w:szCs w:val="28"/>
        </w:rPr>
        <w:t>31</w:t>
      </w:r>
    </w:p>
    <w:sectPr w:rsidR="003B44FD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A6" w:rsidRDefault="009966A6">
      <w:r>
        <w:separator/>
      </w:r>
    </w:p>
  </w:endnote>
  <w:endnote w:type="continuationSeparator" w:id="0">
    <w:p w:rsidR="009966A6" w:rsidRDefault="0099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A6" w:rsidRDefault="009966A6">
      <w:r>
        <w:separator/>
      </w:r>
    </w:p>
  </w:footnote>
  <w:footnote w:type="continuationSeparator" w:id="0">
    <w:p w:rsidR="009966A6" w:rsidRDefault="00996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FD" w:rsidRDefault="003B44F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966A6"/>
    <w:rsid w:val="009A5D4C"/>
    <w:rsid w:val="009B048E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B12A7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KZ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19</cp:revision>
  <cp:lastPrinted>2010-12-06T05:49:00Z</cp:lastPrinted>
  <dcterms:created xsi:type="dcterms:W3CDTF">2022-02-22T07:57:00Z</dcterms:created>
  <dcterms:modified xsi:type="dcterms:W3CDTF">2023-05-31T10:00:00Z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