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tabs>
          <w:tab w:val="left" w:pos="1077"/>
        </w:tabs>
        <w:spacing w:before="260" w:after="260" w:line="360" w:lineRule="auto"/>
        <w:ind w:left="1077" w:hanging="1077"/>
        <w:jc w:val="center"/>
        <w:outlineLvl w:val="2"/>
        <w:rPr>
          <w:rFonts w:hint="default" w:ascii="Arial" w:hAnsi="Arial" w:eastAsia="宋体" w:cs="Arial"/>
          <w:b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Arial" w:hAnsi="Arial" w:eastAsia="宋体" w:cs="Arial"/>
          <w:b/>
          <w:bCs/>
          <w:color w:val="000000"/>
          <w:kern w:val="2"/>
          <w:sz w:val="32"/>
          <w:szCs w:val="32"/>
          <w:lang w:val="en-US" w:eastAsia="zh-CN" w:bidi="ar-SA"/>
        </w:rPr>
        <w:t>报 价 函</w:t>
      </w:r>
    </w:p>
    <w:p>
      <w:pPr>
        <w:widowControl w:val="0"/>
        <w:adjustRightInd w:val="0"/>
        <w:spacing w:line="480" w:lineRule="auto"/>
        <w:jc w:val="both"/>
        <w:textAlignment w:val="baseline"/>
        <w:rPr>
          <w:rFonts w:hint="default" w:ascii="Arial" w:hAnsi="Arial" w:eastAsia="宋体" w:cs="Arial"/>
          <w:b/>
          <w:sz w:val="28"/>
          <w:szCs w:val="28"/>
          <w:u w:val="none"/>
          <w:lang w:val="en-US" w:eastAsia="zh-CN" w:bidi="ar-SA"/>
        </w:rPr>
      </w:pPr>
      <w:r>
        <w:rPr>
          <w:rFonts w:hint="default" w:ascii="Arial" w:hAnsi="Arial" w:eastAsia="宋体" w:cs="Arial"/>
          <w:b/>
          <w:sz w:val="28"/>
          <w:szCs w:val="28"/>
          <w:lang w:val="en-US" w:eastAsia="zh-CN" w:bidi="ar-SA"/>
        </w:rPr>
        <w:t>致：</w:t>
      </w:r>
      <w:r>
        <w:rPr>
          <w:rFonts w:hint="default" w:ascii="Arial" w:hAnsi="Arial" w:eastAsia="宋体" w:cs="Arial"/>
          <w:b/>
          <w:sz w:val="28"/>
          <w:szCs w:val="28"/>
          <w:u w:val="none"/>
          <w:lang w:val="en-US" w:eastAsia="zh-CN" w:bidi="ar-SA"/>
        </w:rPr>
        <w:t xml:space="preserve"> </w:t>
      </w:r>
      <w:bookmarkStart w:id="0" w:name="_Toc41987609"/>
      <w:bookmarkStart w:id="1" w:name="_Toc45031223"/>
      <w:bookmarkStart w:id="2" w:name="_Toc42070359"/>
      <w:bookmarkStart w:id="3" w:name="_Toc41992442"/>
      <w:bookmarkStart w:id="4" w:name="_Toc42071487"/>
      <w:bookmarkStart w:id="5" w:name="_Toc42070516"/>
      <w:bookmarkStart w:id="6" w:name="_Toc41992791"/>
      <w:bookmarkStart w:id="7" w:name="_Toc45031857"/>
      <w:bookmarkStart w:id="8" w:name="_Toc41987757"/>
      <w:bookmarkStart w:id="9" w:name="_Toc42420123"/>
      <w:bookmarkStart w:id="10" w:name="_Toc42079453"/>
      <w:bookmarkStart w:id="11" w:name="_Toc42073479"/>
      <w:r>
        <w:rPr>
          <w:rFonts w:hint="default" w:ascii="Arial" w:hAnsi="Arial" w:eastAsia="宋体" w:cs="Arial"/>
          <w:b/>
          <w:sz w:val="28"/>
          <w:szCs w:val="28"/>
          <w:u w:val="none"/>
          <w:lang w:val="en-US" w:eastAsia="zh-CN" w:bidi="ar-SA"/>
        </w:rPr>
        <w:t>北京首创轮胎有限责任公司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p>
      <w:pPr>
        <w:widowControl w:val="0"/>
        <w:adjustRightInd w:val="0"/>
        <w:spacing w:line="360" w:lineRule="auto"/>
        <w:ind w:firstLine="560" w:firstLineChars="200"/>
        <w:jc w:val="both"/>
        <w:textAlignment w:val="baseline"/>
        <w:rPr>
          <w:rFonts w:hint="default" w:ascii="Arial" w:hAnsi="Arial" w:eastAsia="宋体" w:cs="Arial"/>
          <w:sz w:val="28"/>
          <w:szCs w:val="28"/>
          <w:lang w:val="en-US" w:eastAsia="zh-CN" w:bidi="ar-SA"/>
        </w:rPr>
      </w:pPr>
      <w:r>
        <w:rPr>
          <w:rFonts w:hint="default" w:ascii="Arial" w:hAnsi="Arial" w:eastAsia="宋体" w:cs="Arial"/>
          <w:sz w:val="28"/>
          <w:szCs w:val="28"/>
          <w:lang w:val="en-US" w:eastAsia="zh-CN" w:bidi="ar-SA"/>
        </w:rPr>
        <w:t>根据贵方关于</w:t>
      </w:r>
      <w:r>
        <w:rPr>
          <w:rFonts w:hint="default" w:ascii="Arial" w:hAnsi="Arial" w:eastAsia="宋体" w:cs="Arial"/>
          <w:sz w:val="28"/>
          <w:szCs w:val="28"/>
          <w:u w:val="single"/>
          <w:lang w:val="en-US" w:eastAsia="zh-CN" w:bidi="ar-SA"/>
        </w:rPr>
        <w:t>北京市房山区城关街道顺八路二区1号工业用地项目</w:t>
      </w:r>
      <w:r>
        <w:rPr>
          <w:rFonts w:hint="eastAsia" w:ascii="Arial" w:hAnsi="Arial" w:eastAsia="宋体" w:cs="Arial"/>
          <w:sz w:val="28"/>
          <w:szCs w:val="28"/>
          <w:u w:val="single"/>
          <w:lang w:val="en-US" w:eastAsia="zh-CN" w:bidi="ar-SA"/>
        </w:rPr>
        <w:t>补偿</w:t>
      </w:r>
      <w:r>
        <w:rPr>
          <w:rFonts w:hint="default" w:ascii="Arial" w:hAnsi="Arial" w:eastAsia="宋体" w:cs="Arial"/>
          <w:sz w:val="28"/>
          <w:szCs w:val="28"/>
          <w:u w:val="single"/>
          <w:lang w:val="en-US" w:eastAsia="zh-CN" w:bidi="ar-SA"/>
        </w:rPr>
        <w:t>价格咨询</w:t>
      </w:r>
      <w:r>
        <w:rPr>
          <w:rFonts w:hint="default" w:ascii="Arial" w:hAnsi="Arial" w:eastAsia="宋体" w:cs="Arial"/>
          <w:sz w:val="28"/>
          <w:szCs w:val="28"/>
          <w:lang w:val="en-US" w:eastAsia="zh-CN" w:bidi="ar-SA"/>
        </w:rPr>
        <w:t>项目服务单位报价的要求，并经认真审阅相关项目文件，我公司确定对该项目</w:t>
      </w:r>
      <w:r>
        <w:rPr>
          <w:rFonts w:hint="eastAsia" w:ascii="Arial" w:hAnsi="Arial" w:eastAsia="宋体" w:cs="Arial"/>
          <w:sz w:val="28"/>
          <w:szCs w:val="28"/>
          <w:lang w:val="en-US" w:eastAsia="zh-CN" w:bidi="ar-SA"/>
        </w:rPr>
        <w:t>咨询</w:t>
      </w:r>
      <w:r>
        <w:rPr>
          <w:rFonts w:hint="default" w:ascii="Arial" w:hAnsi="Arial" w:eastAsia="宋体" w:cs="Arial"/>
          <w:sz w:val="28"/>
          <w:szCs w:val="28"/>
          <w:lang w:val="en-US" w:eastAsia="zh-CN" w:bidi="ar-SA"/>
        </w:rPr>
        <w:t>服务费报价如下：</w:t>
      </w:r>
    </w:p>
    <w:p>
      <w:pPr>
        <w:widowControl w:val="0"/>
        <w:numPr>
          <w:ilvl w:val="0"/>
          <w:numId w:val="1"/>
        </w:numPr>
        <w:adjustRightInd w:val="0"/>
        <w:spacing w:line="360" w:lineRule="auto"/>
        <w:ind w:left="420" w:leftChars="0" w:firstLine="0" w:firstLineChars="0"/>
        <w:jc w:val="both"/>
        <w:textAlignment w:val="baseline"/>
        <w:rPr>
          <w:rFonts w:hint="default" w:ascii="Arial" w:hAnsi="Arial" w:eastAsia="宋体" w:cs="Arial"/>
          <w:sz w:val="28"/>
          <w:szCs w:val="28"/>
          <w:lang w:val="en-US" w:eastAsia="zh-CN" w:bidi="ar-SA"/>
        </w:rPr>
      </w:pPr>
      <w:r>
        <w:rPr>
          <w:rFonts w:hint="default" w:ascii="Arial" w:hAnsi="Arial" w:eastAsia="宋体" w:cs="Arial"/>
          <w:sz w:val="28"/>
          <w:szCs w:val="28"/>
          <w:lang w:val="en-US" w:eastAsia="zh-CN" w:bidi="ar-SA"/>
        </w:rPr>
        <w:t>我方服务</w:t>
      </w:r>
      <w:r>
        <w:rPr>
          <w:rFonts w:hint="default" w:ascii="Arial" w:hAnsi="Arial" w:eastAsia="宋体" w:cs="Arial"/>
          <w:sz w:val="28"/>
          <w:szCs w:val="28"/>
          <w:u w:val="single"/>
          <w:lang w:val="en-US" w:eastAsia="zh-CN" w:bidi="ar-SA"/>
        </w:rPr>
        <w:t>北京市房山区城关街道顺八路二区1号工业用地项目补偿价格咨询</w:t>
      </w:r>
      <w:r>
        <w:rPr>
          <w:rFonts w:hint="default" w:ascii="Arial" w:hAnsi="Arial" w:eastAsia="宋体" w:cs="Arial"/>
          <w:sz w:val="28"/>
          <w:szCs w:val="28"/>
          <w:lang w:val="en-US" w:eastAsia="zh-CN" w:bidi="ar-SA"/>
        </w:rPr>
        <w:t>拟收取的</w:t>
      </w:r>
      <w:r>
        <w:rPr>
          <w:rFonts w:hint="eastAsia" w:ascii="Arial" w:hAnsi="Arial" w:eastAsia="宋体" w:cs="Arial"/>
          <w:sz w:val="28"/>
          <w:szCs w:val="28"/>
          <w:lang w:val="en-US" w:eastAsia="zh-CN" w:bidi="ar-SA"/>
        </w:rPr>
        <w:t>咨询</w:t>
      </w:r>
      <w:r>
        <w:rPr>
          <w:rFonts w:hint="default" w:ascii="Arial" w:hAnsi="Arial" w:eastAsia="宋体" w:cs="Arial"/>
          <w:sz w:val="28"/>
          <w:szCs w:val="28"/>
          <w:lang w:val="en-US" w:eastAsia="zh-CN" w:bidi="ar-SA"/>
        </w:rPr>
        <w:t>服务费为：</w:t>
      </w:r>
      <w:r>
        <w:rPr>
          <w:rFonts w:hint="default" w:ascii="Arial" w:hAnsi="Arial" w:eastAsia="宋体" w:cs="Arial"/>
          <w:sz w:val="28"/>
          <w:szCs w:val="28"/>
          <w:u w:val="single"/>
          <w:lang w:val="en-US" w:eastAsia="zh-CN" w:bidi="ar-SA"/>
        </w:rPr>
        <w:t>人民币</w:t>
      </w:r>
      <w:r>
        <w:rPr>
          <w:rFonts w:hint="eastAsia" w:ascii="Arial" w:hAnsi="Arial" w:eastAsia="宋体" w:cs="Arial"/>
          <w:sz w:val="28"/>
          <w:szCs w:val="28"/>
          <w:u w:val="single"/>
          <w:lang w:val="en-US" w:eastAsia="zh-CN" w:bidi="ar-SA"/>
        </w:rPr>
        <w:t>150000元，（大写：拾伍</w:t>
      </w:r>
      <w:r>
        <w:rPr>
          <w:rFonts w:hint="default" w:ascii="Arial" w:hAnsi="Arial" w:eastAsia="宋体" w:cs="Arial"/>
          <w:sz w:val="28"/>
          <w:szCs w:val="28"/>
          <w:u w:val="single"/>
          <w:lang w:val="en-US" w:eastAsia="zh-CN" w:bidi="ar-SA"/>
        </w:rPr>
        <w:t>万元整</w:t>
      </w:r>
      <w:r>
        <w:rPr>
          <w:rFonts w:hint="eastAsia" w:ascii="Arial" w:hAnsi="Arial" w:eastAsia="宋体" w:cs="Arial"/>
          <w:sz w:val="28"/>
          <w:szCs w:val="28"/>
          <w:u w:val="single"/>
          <w:lang w:val="en-US" w:eastAsia="zh-CN" w:bidi="ar-SA"/>
        </w:rPr>
        <w:t>）</w:t>
      </w:r>
      <w:r>
        <w:rPr>
          <w:rFonts w:hint="default" w:ascii="Arial" w:hAnsi="Arial" w:eastAsia="宋体" w:cs="Arial"/>
          <w:sz w:val="28"/>
          <w:szCs w:val="28"/>
          <w:lang w:val="en-US" w:eastAsia="zh-CN" w:bidi="ar-SA"/>
        </w:rPr>
        <w:t>。</w:t>
      </w:r>
    </w:p>
    <w:p>
      <w:pPr>
        <w:widowControl w:val="0"/>
        <w:numPr>
          <w:ilvl w:val="0"/>
          <w:numId w:val="1"/>
        </w:numPr>
        <w:adjustRightInd w:val="0"/>
        <w:spacing w:line="360" w:lineRule="auto"/>
        <w:ind w:left="420" w:leftChars="0" w:firstLine="0" w:firstLineChars="0"/>
        <w:jc w:val="both"/>
        <w:textAlignment w:val="baseline"/>
        <w:rPr>
          <w:rFonts w:hint="default" w:ascii="Arial" w:hAnsi="Arial" w:eastAsia="宋体" w:cs="Arial"/>
          <w:sz w:val="28"/>
          <w:szCs w:val="28"/>
          <w:lang w:val="en-US" w:eastAsia="zh-CN" w:bidi="ar-SA"/>
        </w:rPr>
      </w:pPr>
      <w:r>
        <w:rPr>
          <w:rFonts w:hint="default" w:ascii="Arial" w:hAnsi="Arial" w:eastAsia="宋体" w:cs="Arial"/>
          <w:sz w:val="28"/>
          <w:szCs w:val="28"/>
          <w:lang w:val="en-US" w:eastAsia="zh-CN" w:bidi="ar-SA"/>
        </w:rPr>
        <w:t>我方愿意按本报价函承诺与贵方签订《委托服务合同》或《补充协议》，严格遵守相应条款。</w:t>
      </w:r>
    </w:p>
    <w:p>
      <w:pPr>
        <w:widowControl w:val="0"/>
        <w:adjustRightInd w:val="0"/>
        <w:spacing w:line="360" w:lineRule="auto"/>
        <w:jc w:val="both"/>
        <w:textAlignment w:val="baseline"/>
        <w:rPr>
          <w:rFonts w:hint="default" w:ascii="Arial" w:hAnsi="Arial" w:eastAsia="宋体" w:cs="Arial"/>
          <w:sz w:val="28"/>
          <w:szCs w:val="28"/>
          <w:lang w:val="en-US" w:eastAsia="zh-CN" w:bidi="ar-SA"/>
        </w:rPr>
      </w:pPr>
    </w:p>
    <w:p>
      <w:pPr>
        <w:widowControl w:val="0"/>
        <w:adjustRightInd w:val="0"/>
        <w:spacing w:line="360" w:lineRule="auto"/>
        <w:jc w:val="both"/>
        <w:textAlignment w:val="baseline"/>
        <w:rPr>
          <w:rFonts w:hint="default" w:ascii="Arial" w:hAnsi="Arial" w:eastAsia="宋体" w:cs="Arial"/>
          <w:sz w:val="28"/>
          <w:szCs w:val="28"/>
          <w:lang w:val="en-US" w:eastAsia="zh-CN" w:bidi="ar-SA"/>
        </w:rPr>
      </w:pPr>
    </w:p>
    <w:p>
      <w:pPr>
        <w:widowControl w:val="0"/>
        <w:adjustRightInd w:val="0"/>
        <w:spacing w:line="360" w:lineRule="auto"/>
        <w:jc w:val="both"/>
        <w:textAlignment w:val="baseline"/>
        <w:rPr>
          <w:rFonts w:hint="default" w:ascii="Arial" w:hAnsi="Arial" w:eastAsia="宋体" w:cs="Arial"/>
          <w:sz w:val="28"/>
          <w:szCs w:val="28"/>
          <w:lang w:val="en-US" w:eastAsia="zh-CN" w:bidi="ar-SA"/>
        </w:rPr>
      </w:pPr>
    </w:p>
    <w:p>
      <w:pPr>
        <w:widowControl w:val="0"/>
        <w:adjustRightInd w:val="0"/>
        <w:spacing w:line="360" w:lineRule="auto"/>
        <w:jc w:val="both"/>
        <w:textAlignment w:val="baseline"/>
        <w:rPr>
          <w:rFonts w:hint="default" w:ascii="Arial" w:hAnsi="Arial" w:eastAsia="宋体" w:cs="Arial"/>
          <w:sz w:val="28"/>
          <w:szCs w:val="28"/>
          <w:lang w:val="en-US" w:eastAsia="zh-CN" w:bidi="ar-SA"/>
        </w:rPr>
      </w:pPr>
    </w:p>
    <w:p>
      <w:pPr>
        <w:widowControl w:val="0"/>
        <w:adjustRightInd w:val="0"/>
        <w:spacing w:line="360" w:lineRule="auto"/>
        <w:jc w:val="right"/>
        <w:textAlignment w:val="baseline"/>
        <w:rPr>
          <w:rFonts w:hint="default" w:ascii="Arial" w:hAnsi="Arial" w:eastAsia="宋体" w:cs="Arial"/>
          <w:sz w:val="28"/>
          <w:szCs w:val="28"/>
          <w:lang w:val="en-US" w:eastAsia="zh-CN" w:bidi="ar-SA"/>
        </w:rPr>
      </w:pPr>
      <w:r>
        <w:rPr>
          <w:rFonts w:hint="eastAsia" w:ascii="Arial" w:hAnsi="Arial" w:eastAsia="宋体" w:cs="Arial"/>
          <w:sz w:val="28"/>
          <w:szCs w:val="28"/>
          <w:lang w:val="en-US" w:eastAsia="zh-CN" w:bidi="ar-SA"/>
        </w:rPr>
        <w:t>北京康正宏基房地产评估有限公司</w:t>
      </w:r>
    </w:p>
    <w:p>
      <w:pPr>
        <w:jc w:val="right"/>
        <w:rPr>
          <w:rFonts w:hint="default" w:ascii="Arial" w:hAnsi="Arial" w:eastAsia="宋体" w:cs="Arial"/>
          <w:b/>
          <w:sz w:val="28"/>
          <w:szCs w:val="28"/>
          <w:lang w:val="en-US"/>
        </w:rPr>
      </w:pPr>
      <w:bookmarkStart w:id="12" w:name="_GoBack"/>
      <w:bookmarkEnd w:id="12"/>
      <w:r>
        <w:rPr>
          <w:rFonts w:hint="default" w:ascii="Arial" w:hAnsi="Arial" w:eastAsia="宋体" w:cs="Arial"/>
          <w:sz w:val="28"/>
          <w:szCs w:val="28"/>
          <w:lang w:val="en-US" w:eastAsia="zh-CN" w:bidi="ar-SA"/>
        </w:rPr>
        <w:t>2021年</w:t>
      </w:r>
      <w:r>
        <w:rPr>
          <w:rFonts w:hint="eastAsia" w:ascii="Arial" w:hAnsi="Arial" w:eastAsia="宋体" w:cs="Arial"/>
          <w:sz w:val="28"/>
          <w:szCs w:val="28"/>
          <w:lang w:val="en-US" w:eastAsia="zh-CN" w:bidi="ar-SA"/>
        </w:rPr>
        <w:t>10</w:t>
      </w:r>
      <w:r>
        <w:rPr>
          <w:rFonts w:hint="default" w:ascii="Arial" w:hAnsi="Arial" w:eastAsia="宋体" w:cs="Arial"/>
          <w:sz w:val="28"/>
          <w:szCs w:val="28"/>
          <w:lang w:val="en-US" w:eastAsia="zh-CN" w:bidi="ar-SA"/>
        </w:rPr>
        <w:t>月</w:t>
      </w:r>
      <w:r>
        <w:rPr>
          <w:rFonts w:hint="eastAsia" w:ascii="Arial" w:hAnsi="Arial" w:eastAsia="宋体" w:cs="Arial"/>
          <w:sz w:val="28"/>
          <w:szCs w:val="28"/>
          <w:lang w:val="en-US" w:eastAsia="zh-CN" w:bidi="ar-SA"/>
        </w:rPr>
        <w:t>8</w:t>
      </w:r>
      <w:r>
        <w:rPr>
          <w:rFonts w:hint="default" w:ascii="Arial" w:hAnsi="Arial" w:eastAsia="宋体" w:cs="Arial"/>
          <w:sz w:val="28"/>
          <w:szCs w:val="28"/>
          <w:lang w:val="en-US" w:eastAsia="zh-CN" w:bidi="ar-SA"/>
        </w:rPr>
        <w:t>日</w:t>
      </w:r>
    </w:p>
    <w:p>
      <w:pPr>
        <w:tabs>
          <w:tab w:val="left" w:leader="underscore" w:pos="2880"/>
          <w:tab w:val="left" w:leader="underscore" w:pos="5400"/>
        </w:tabs>
        <w:spacing w:after="156" w:afterLines="50" w:line="300" w:lineRule="auto"/>
        <w:jc w:val="right"/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7C4A5E3"/>
    <w:multiLevelType w:val="singleLevel"/>
    <w:tmpl w:val="D7C4A5E3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42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F14473"/>
    <w:rsid w:val="09122A45"/>
    <w:rsid w:val="0CC14F66"/>
    <w:rsid w:val="0E6C3538"/>
    <w:rsid w:val="0FFA0785"/>
    <w:rsid w:val="1A5B384E"/>
    <w:rsid w:val="1B671F8B"/>
    <w:rsid w:val="1CCE55F9"/>
    <w:rsid w:val="1F911686"/>
    <w:rsid w:val="282F646A"/>
    <w:rsid w:val="335240BD"/>
    <w:rsid w:val="35D70487"/>
    <w:rsid w:val="3824275F"/>
    <w:rsid w:val="396277A1"/>
    <w:rsid w:val="3CC75109"/>
    <w:rsid w:val="497D4259"/>
    <w:rsid w:val="4BF26683"/>
    <w:rsid w:val="4DB7450F"/>
    <w:rsid w:val="50D953F5"/>
    <w:rsid w:val="51147C81"/>
    <w:rsid w:val="538852A6"/>
    <w:rsid w:val="5F7C7859"/>
    <w:rsid w:val="60E6720E"/>
    <w:rsid w:val="61FC39D9"/>
    <w:rsid w:val="6B7A2D27"/>
    <w:rsid w:val="6E2E6997"/>
    <w:rsid w:val="6F4B2748"/>
    <w:rsid w:val="6FE34335"/>
    <w:rsid w:val="7283521A"/>
    <w:rsid w:val="73423682"/>
    <w:rsid w:val="783458E6"/>
    <w:rsid w:val="78CC5645"/>
    <w:rsid w:val="7A8D43D9"/>
    <w:rsid w:val="7BC2383A"/>
    <w:rsid w:val="7C61662C"/>
    <w:rsid w:val="7CDE5411"/>
    <w:rsid w:val="7E2A720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123</dc:creator>
  <cp:lastModifiedBy>俊然</cp:lastModifiedBy>
  <dcterms:modified xsi:type="dcterms:W3CDTF">2021-10-12T02:37:57Z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9B8058A06ABE4DCCA30869044F3E30FD</vt:lpwstr>
  </property>
</Properties>
</file>