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43" w:rsidRPr="00AC1443" w:rsidRDefault="00AC1443" w:rsidP="00AC1443">
      <w:pPr>
        <w:spacing w:before="100" w:beforeAutospacing="1" w:after="100" w:afterAutospacing="1"/>
        <w:ind w:firstLineChars="1550" w:firstLine="3735"/>
        <w:rPr>
          <w:b/>
          <w:color w:val="000000"/>
        </w:rPr>
      </w:pPr>
      <w:r w:rsidRPr="00AC1443">
        <w:rPr>
          <w:rFonts w:hint="eastAsia"/>
          <w:b/>
          <w:color w:val="000000"/>
        </w:rPr>
        <w:t>确认函</w:t>
      </w:r>
    </w:p>
    <w:p w:rsidR="00AC1443" w:rsidRDefault="00AC1443" w:rsidP="00AC1443">
      <w:pPr>
        <w:spacing w:before="100" w:beforeAutospacing="1" w:after="100" w:afterAutospacing="1"/>
        <w:rPr>
          <w:color w:val="000000"/>
        </w:rPr>
      </w:pPr>
      <w:r>
        <w:rPr>
          <w:rFonts w:hint="eastAsia"/>
          <w:color w:val="000000"/>
        </w:rPr>
        <w:t>新华人寿保险股份有限公司（以下简称“新华人寿”）：</w:t>
      </w:r>
    </w:p>
    <w:p w:rsidR="00AC1443" w:rsidRDefault="008D4F0B" w:rsidP="00AC1443">
      <w:pPr>
        <w:spacing w:before="100" w:beforeAutospacing="1" w:after="100" w:afterAutospacing="1"/>
        <w:ind w:firstLine="420"/>
        <w:rPr>
          <w:color w:val="000000"/>
        </w:rPr>
      </w:pPr>
      <w:proofErr w:type="gramStart"/>
      <w:r>
        <w:rPr>
          <w:rFonts w:hint="eastAsia"/>
          <w:color w:val="000000"/>
        </w:rPr>
        <w:t>北京康正宏</w:t>
      </w:r>
      <w:proofErr w:type="gramEnd"/>
      <w:r>
        <w:rPr>
          <w:rFonts w:hint="eastAsia"/>
          <w:color w:val="000000"/>
        </w:rPr>
        <w:t>基房地产评估有限公司</w:t>
      </w:r>
      <w:r w:rsidR="00055B0E" w:rsidRPr="00055B0E">
        <w:rPr>
          <w:rFonts w:hint="eastAsia"/>
          <w:color w:val="000000"/>
        </w:rPr>
        <w:t>（以下简称“本所”）</w:t>
      </w:r>
      <w:r w:rsidR="00AC1443">
        <w:rPr>
          <w:rFonts w:hint="eastAsia"/>
          <w:color w:val="000000"/>
        </w:rPr>
        <w:t>根据新华人寿的委托，为新华人寿购置</w:t>
      </w:r>
      <w:r w:rsidRPr="008D4F0B">
        <w:rPr>
          <w:rFonts w:hint="eastAsia"/>
          <w:color w:val="000000"/>
        </w:rPr>
        <w:t>南京世贸中心项目</w:t>
      </w:r>
      <w:r w:rsidR="00AC1443">
        <w:rPr>
          <w:rFonts w:hint="eastAsia"/>
          <w:color w:val="000000"/>
        </w:rPr>
        <w:t>（以下简称“本次购置”）提供可行性研究服务。就本所本次购置提供可行性研究服务应符合的有关条件，本所确认如下：</w:t>
      </w:r>
    </w:p>
    <w:p w:rsidR="00AC1443" w:rsidRPr="00AC1443" w:rsidRDefault="00AC1443" w:rsidP="00AC1443">
      <w:pPr>
        <w:pStyle w:val="a7"/>
        <w:spacing w:line="360" w:lineRule="auto"/>
        <w:ind w:left="782" w:hanging="360"/>
        <w:rPr>
          <w:color w:val="000000"/>
        </w:rPr>
      </w:pPr>
      <w:r w:rsidRPr="00AC1443">
        <w:rPr>
          <w:color w:val="000000"/>
        </w:rPr>
        <w:t xml:space="preserve">1. </w:t>
      </w:r>
      <w:r w:rsidRPr="00AC1443">
        <w:rPr>
          <w:rFonts w:hint="eastAsia"/>
          <w:color w:val="000000"/>
        </w:rPr>
        <w:t>截止本确认函出具之日，本所具有完善的机构治理、管理制度、决策流程和内控机制；</w:t>
      </w:r>
      <w:bookmarkStart w:id="0" w:name="_GoBack"/>
      <w:bookmarkEnd w:id="0"/>
    </w:p>
    <w:p w:rsidR="00AC1443" w:rsidRPr="00AC1443" w:rsidRDefault="00AC1443" w:rsidP="00AC1443">
      <w:pPr>
        <w:pStyle w:val="a7"/>
        <w:spacing w:line="360" w:lineRule="auto"/>
        <w:ind w:left="782" w:hanging="360"/>
        <w:rPr>
          <w:color w:val="000000"/>
        </w:rPr>
      </w:pPr>
      <w:r w:rsidRPr="00AC1443">
        <w:rPr>
          <w:rFonts w:hint="eastAsia"/>
          <w:color w:val="000000"/>
        </w:rPr>
        <w:t>2</w:t>
      </w:r>
      <w:r w:rsidRPr="00AC1443">
        <w:rPr>
          <w:color w:val="000000"/>
        </w:rPr>
        <w:t>.</w:t>
      </w:r>
      <w:r w:rsidR="008D4F0B">
        <w:rPr>
          <w:color w:val="000000"/>
        </w:rPr>
        <w:t xml:space="preserve"> </w:t>
      </w:r>
      <w:r w:rsidRPr="00AC1443">
        <w:rPr>
          <w:rFonts w:hint="eastAsia"/>
          <w:color w:val="000000"/>
        </w:rPr>
        <w:t>最近三年未发现本所及主要人员为本次购置提供</w:t>
      </w:r>
      <w:r>
        <w:rPr>
          <w:rFonts w:hint="eastAsia"/>
          <w:color w:val="000000"/>
        </w:rPr>
        <w:t>可行性研究</w:t>
      </w:r>
      <w:r w:rsidRPr="00AC1443">
        <w:rPr>
          <w:rFonts w:hint="eastAsia"/>
          <w:color w:val="000000"/>
        </w:rPr>
        <w:t>服务的主办人员存在重大违法违规行为；</w:t>
      </w:r>
    </w:p>
    <w:p w:rsidR="00AC1443" w:rsidRPr="00AC1443" w:rsidRDefault="00AC1443" w:rsidP="00AC1443">
      <w:pPr>
        <w:pStyle w:val="a7"/>
        <w:spacing w:line="360" w:lineRule="auto"/>
        <w:ind w:left="782" w:hanging="360"/>
        <w:rPr>
          <w:color w:val="000000"/>
        </w:rPr>
      </w:pPr>
      <w:r>
        <w:rPr>
          <w:rFonts w:hint="eastAsia"/>
          <w:color w:val="000000"/>
        </w:rPr>
        <w:t>3</w:t>
      </w:r>
      <w:r w:rsidRPr="00AC1443">
        <w:rPr>
          <w:color w:val="000000"/>
        </w:rPr>
        <w:t>.</w:t>
      </w:r>
      <w:r w:rsidR="008D4F0B">
        <w:rPr>
          <w:color w:val="000000"/>
        </w:rPr>
        <w:t xml:space="preserve"> </w:t>
      </w:r>
      <w:r w:rsidRPr="00AC1443">
        <w:rPr>
          <w:rFonts w:hint="eastAsia"/>
          <w:color w:val="000000"/>
        </w:rPr>
        <w:t>本所及为本次购置提供</w:t>
      </w:r>
      <w:r>
        <w:rPr>
          <w:rFonts w:hint="eastAsia"/>
          <w:color w:val="000000"/>
        </w:rPr>
        <w:t>可行性研究</w:t>
      </w:r>
      <w:r w:rsidRPr="00AC1443">
        <w:rPr>
          <w:rFonts w:hint="eastAsia"/>
          <w:color w:val="000000"/>
        </w:rPr>
        <w:t>服务的主办人员熟悉保险资金投资不动产的法律法规、政策规定、业务流程和交易结构，且具有承办不动产投资有关服务的经验和能力，商业信誉良好；</w:t>
      </w:r>
    </w:p>
    <w:p w:rsidR="00AC1443" w:rsidRPr="00AC1443" w:rsidRDefault="00AC1443" w:rsidP="00AC1443">
      <w:pPr>
        <w:pStyle w:val="a7"/>
        <w:spacing w:line="360" w:lineRule="auto"/>
        <w:ind w:left="782" w:hanging="360"/>
        <w:rPr>
          <w:color w:val="000000"/>
        </w:rPr>
      </w:pPr>
      <w:r>
        <w:rPr>
          <w:rFonts w:hint="eastAsia"/>
          <w:color w:val="000000"/>
        </w:rPr>
        <w:t>4</w:t>
      </w:r>
      <w:r w:rsidRPr="00AC1443">
        <w:rPr>
          <w:color w:val="000000"/>
        </w:rPr>
        <w:t>.</w:t>
      </w:r>
      <w:r w:rsidR="008D4F0B">
        <w:rPr>
          <w:color w:val="000000"/>
        </w:rPr>
        <w:t xml:space="preserve"> </w:t>
      </w:r>
      <w:r w:rsidRPr="00AC1443">
        <w:rPr>
          <w:rFonts w:hint="eastAsia"/>
          <w:color w:val="000000"/>
        </w:rPr>
        <w:t>本所在为新华人寿保险股份有限公司购置</w:t>
      </w:r>
      <w:r w:rsidR="008D4F0B" w:rsidRPr="008D4F0B">
        <w:rPr>
          <w:rFonts w:hint="eastAsia"/>
          <w:color w:val="000000"/>
        </w:rPr>
        <w:t>南京世贸中心</w:t>
      </w:r>
      <w:r w:rsidRPr="00AC1443">
        <w:rPr>
          <w:rFonts w:hint="eastAsia"/>
          <w:color w:val="000000"/>
        </w:rPr>
        <w:t>项目提供</w:t>
      </w:r>
      <w:r>
        <w:rPr>
          <w:rFonts w:hint="eastAsia"/>
          <w:color w:val="000000"/>
        </w:rPr>
        <w:t>可行性研究</w:t>
      </w:r>
      <w:r w:rsidRPr="00AC1443">
        <w:rPr>
          <w:rFonts w:hint="eastAsia"/>
          <w:color w:val="000000"/>
        </w:rPr>
        <w:t>的过程中，同意接受中国保险监督管理委员会涉及保险资金投资的质询，并报告有关情况；</w:t>
      </w:r>
    </w:p>
    <w:p w:rsidR="00AC1443" w:rsidRPr="00AC1443" w:rsidRDefault="00AC1443" w:rsidP="00AC1443">
      <w:pPr>
        <w:pStyle w:val="a7"/>
        <w:spacing w:line="360" w:lineRule="auto"/>
        <w:ind w:left="782" w:hanging="360"/>
        <w:rPr>
          <w:color w:val="000000"/>
        </w:rPr>
      </w:pPr>
      <w:r>
        <w:rPr>
          <w:rFonts w:hint="eastAsia"/>
          <w:color w:val="000000"/>
        </w:rPr>
        <w:t>5</w:t>
      </w:r>
      <w:r w:rsidRPr="00AC1443">
        <w:rPr>
          <w:color w:val="000000"/>
        </w:rPr>
        <w:t>.</w:t>
      </w:r>
      <w:r w:rsidR="008D4F0B">
        <w:rPr>
          <w:color w:val="000000"/>
        </w:rPr>
        <w:t xml:space="preserve"> </w:t>
      </w:r>
      <w:r w:rsidRPr="00AC1443">
        <w:rPr>
          <w:rFonts w:hint="eastAsia"/>
          <w:color w:val="000000"/>
        </w:rPr>
        <w:t>本所与新华人寿及本次购置的其他相关当事人不存在关联关系。</w:t>
      </w:r>
    </w:p>
    <w:p w:rsidR="00AC1443" w:rsidRPr="00AC1443" w:rsidRDefault="00AC1443" w:rsidP="00AC1443">
      <w:pPr>
        <w:pStyle w:val="a7"/>
        <w:spacing w:line="360" w:lineRule="auto"/>
        <w:ind w:left="782"/>
        <w:rPr>
          <w:color w:val="000000"/>
        </w:rPr>
      </w:pPr>
      <w:r w:rsidRPr="00AC1443">
        <w:rPr>
          <w:rFonts w:hint="eastAsia"/>
          <w:color w:val="000000"/>
        </w:rPr>
        <w:t>特此确认。</w:t>
      </w:r>
    </w:p>
    <w:p w:rsidR="00AC1443" w:rsidRPr="00AC1443" w:rsidRDefault="008D4F0B" w:rsidP="00AC1443">
      <w:pPr>
        <w:pStyle w:val="a7"/>
        <w:ind w:left="780"/>
        <w:rPr>
          <w:rFonts w:hint="eastAsia"/>
          <w:color w:val="000000"/>
        </w:rPr>
      </w:pPr>
      <w:r>
        <w:rPr>
          <w:color w:val="000000"/>
        </w:rPr>
        <w:t xml:space="preserve">                               </w:t>
      </w:r>
      <w:proofErr w:type="gramStart"/>
      <w:r>
        <w:rPr>
          <w:rFonts w:hint="eastAsia"/>
          <w:color w:val="000000"/>
        </w:rPr>
        <w:t>北京康正宏</w:t>
      </w:r>
      <w:proofErr w:type="gramEnd"/>
      <w:r>
        <w:rPr>
          <w:rFonts w:hint="eastAsia"/>
          <w:color w:val="000000"/>
        </w:rPr>
        <w:t>基房地产评估有限公司</w:t>
      </w:r>
    </w:p>
    <w:p w:rsidR="005F3A1D" w:rsidRPr="00AC1443" w:rsidRDefault="008D4F0B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2018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月1</w:t>
      </w:r>
      <w:r w:rsidR="00CB54FD">
        <w:t>2</w:t>
      </w:r>
      <w:r>
        <w:rPr>
          <w:rFonts w:hint="eastAsia"/>
        </w:rPr>
        <w:t>日</w:t>
      </w:r>
    </w:p>
    <w:sectPr w:rsidR="005F3A1D" w:rsidRPr="00AC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5E" w:rsidRDefault="00AB665E" w:rsidP="00AC1443">
      <w:r>
        <w:separator/>
      </w:r>
    </w:p>
  </w:endnote>
  <w:endnote w:type="continuationSeparator" w:id="0">
    <w:p w:rsidR="00AB665E" w:rsidRDefault="00AB665E" w:rsidP="00AC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5E" w:rsidRDefault="00AB665E" w:rsidP="00AC1443">
      <w:r>
        <w:separator/>
      </w:r>
    </w:p>
  </w:footnote>
  <w:footnote w:type="continuationSeparator" w:id="0">
    <w:p w:rsidR="00AB665E" w:rsidRDefault="00AB665E" w:rsidP="00AC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43"/>
    <w:rsid w:val="00055B0E"/>
    <w:rsid w:val="005F3A1D"/>
    <w:rsid w:val="008D4F0B"/>
    <w:rsid w:val="00AB665E"/>
    <w:rsid w:val="00AC1443"/>
    <w:rsid w:val="00C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D0534"/>
  <w15:docId w15:val="{38DD413E-8EEA-4B4C-9977-77AC562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44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4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4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44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443"/>
    <w:rPr>
      <w:sz w:val="18"/>
      <w:szCs w:val="18"/>
    </w:rPr>
  </w:style>
  <w:style w:type="paragraph" w:styleId="a7">
    <w:name w:val="List Paragraph"/>
    <w:basedOn w:val="a"/>
    <w:uiPriority w:val="34"/>
    <w:qFormat/>
    <w:rsid w:val="00AC1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zhaoxian</dc:creator>
  <cp:keywords/>
  <dc:description/>
  <cp:lastModifiedBy>Windows 用户</cp:lastModifiedBy>
  <cp:revision>5</cp:revision>
  <dcterms:created xsi:type="dcterms:W3CDTF">2016-09-07T01:37:00Z</dcterms:created>
  <dcterms:modified xsi:type="dcterms:W3CDTF">2018-10-11T07:09:00Z</dcterms:modified>
</cp:coreProperties>
</file>