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  <w:bookmarkStart w:id="140" w:name="_GoBack"/>
      <w:bookmarkEnd w:id="140"/>
    </w:p>
    <w:p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jc w:val="center"/>
        <w:rPr>
          <w:rFonts w:ascii="Arial" w:hAnsi="Arial" w:cs="Arial"/>
          <w:b/>
          <w:color w:val="000000"/>
          <w:spacing w:val="60"/>
          <w:kern w:val="10"/>
          <w:sz w:val="28"/>
          <w:szCs w:val="28"/>
        </w:rPr>
      </w:pPr>
    </w:p>
    <w:p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光大信托•鸿泰4号集合资金信托计划</w:t>
      </w:r>
    </w:p>
    <w:p>
      <w:pPr>
        <w:spacing w:line="480" w:lineRule="auto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2020年</w:t>
      </w:r>
      <w:r>
        <w:rPr>
          <w:rFonts w:hint="eastAsia" w:ascii="Arial" w:hAnsi="Arial" w:cs="Arial"/>
          <w:b/>
          <w:sz w:val="36"/>
          <w:szCs w:val="36"/>
        </w:rPr>
        <w:t>6</w:t>
      </w:r>
      <w:r>
        <w:rPr>
          <w:rFonts w:ascii="Arial" w:hAnsi="Arial" w:cs="Arial"/>
          <w:b/>
          <w:sz w:val="36"/>
          <w:szCs w:val="36"/>
        </w:rPr>
        <w:t>月监管报告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FF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 w:val="24"/>
        </w:rPr>
      </w:pP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项目名称：融创无锡张村项目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委托方：</w:t>
      </w:r>
      <w:r>
        <w:rPr>
          <w:rFonts w:ascii="Arial" w:hAnsi="Arial" w:cs="Arial"/>
          <w:b/>
          <w:szCs w:val="21"/>
        </w:rPr>
        <w:t>光大兴陇信托有限责任公司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受托方：</w:t>
      </w:r>
      <w:r>
        <w:rPr>
          <w:rFonts w:ascii="Arial" w:hAnsi="Arial" w:cs="Arial"/>
          <w:b/>
          <w:szCs w:val="21"/>
        </w:rPr>
        <w:t>北京康信君安资产管理有限公司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Cs w:val="28"/>
        </w:rPr>
      </w:pPr>
      <w:r>
        <w:rPr>
          <w:rFonts w:ascii="Arial" w:hAnsi="Arial" w:cs="Arial"/>
          <w:b/>
          <w:color w:val="000000"/>
          <w:szCs w:val="28"/>
        </w:rPr>
        <w:t>监管人员：高倩</w:t>
      </w:r>
    </w:p>
    <w:p>
      <w:pPr>
        <w:spacing w:line="480" w:lineRule="auto"/>
        <w:jc w:val="left"/>
        <w:rPr>
          <w:rFonts w:ascii="Arial" w:hAnsi="Arial" w:cs="Arial"/>
          <w:b/>
          <w:color w:val="000000"/>
          <w:sz w:val="28"/>
          <w:szCs w:val="28"/>
        </w:rPr>
        <w:sectPr>
          <w:headerReference r:id="rId3" w:type="default"/>
          <w:pgSz w:w="11906" w:h="16838"/>
          <w:pgMar w:top="1843" w:right="1134" w:bottom="1134" w:left="1134" w:header="851" w:footer="851" w:gutter="340"/>
          <w:pgNumType w:fmt="numberInDash" w:start="1"/>
          <w:cols w:space="720" w:num="1"/>
          <w:titlePg/>
          <w:docGrid w:type="lines" w:linePitch="312" w:charSpace="0"/>
        </w:sectPr>
      </w:pPr>
      <w:r>
        <w:rPr>
          <w:rFonts w:ascii="Arial" w:hAnsi="Arial" w:cs="Arial"/>
          <w:b/>
          <w:color w:val="000000"/>
          <w:szCs w:val="28"/>
        </w:rPr>
        <w:t>日期：二零二零年</w:t>
      </w:r>
      <w:r>
        <w:rPr>
          <w:rFonts w:hint="eastAsia" w:ascii="Arial" w:hAnsi="Arial" w:cs="Arial"/>
          <w:b/>
          <w:color w:val="000000"/>
          <w:szCs w:val="28"/>
        </w:rPr>
        <w:t>七</w:t>
      </w:r>
      <w:r>
        <w:rPr>
          <w:rFonts w:ascii="Arial" w:hAnsi="Arial" w:cs="Arial"/>
          <w:b/>
          <w:color w:val="000000"/>
          <w:szCs w:val="28"/>
        </w:rPr>
        <w:t>月</w:t>
      </w:r>
      <w:r>
        <w:rPr>
          <w:rFonts w:hint="eastAsia" w:ascii="Arial" w:hAnsi="Arial" w:cs="Arial"/>
          <w:b/>
          <w:color w:val="000000"/>
          <w:szCs w:val="28"/>
          <w:lang w:val="en-US" w:eastAsia="zh-CN"/>
        </w:rPr>
        <w:t>六</w:t>
      </w:r>
      <w:r>
        <w:rPr>
          <w:rFonts w:ascii="Arial" w:hAnsi="Arial" w:cs="Arial"/>
          <w:b/>
          <w:color w:val="000000"/>
          <w:szCs w:val="28"/>
        </w:rPr>
        <w:t>日</w:t>
      </w:r>
    </w:p>
    <w:p>
      <w:pPr>
        <w:pStyle w:val="45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  <w:lang w:val="zh-CN"/>
        </w:rPr>
        <w:t>目录</w:t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TOC \o "1-3" \h \z \u </w:instrText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bCs/>
          <w:lang w:val="zh-CN"/>
        </w:rPr>
        <w:fldChar w:fldCharType="begin"/>
      </w:r>
      <w:r>
        <w:rPr>
          <w:rFonts w:ascii="Arial" w:hAnsi="Arial" w:cs="Arial"/>
          <w:bCs/>
          <w:lang w:val="zh-CN"/>
        </w:rPr>
        <w:instrText xml:space="preserve"> HYPERLINK \l _Toc3677 </w:instrText>
      </w:r>
      <w:r>
        <w:rPr>
          <w:rFonts w:ascii="Arial" w:hAnsi="Arial" w:cs="Arial"/>
          <w:bCs/>
          <w:lang w:val="zh-CN"/>
        </w:rPr>
        <w:fldChar w:fldCharType="separate"/>
      </w:r>
      <w:r>
        <w:rPr>
          <w:rFonts w:ascii="Arial" w:hAnsi="Arial" w:cs="Arial"/>
          <w:szCs w:val="24"/>
        </w:rPr>
        <w:t>1项目基本情况</w:t>
      </w:r>
      <w:r>
        <w:tab/>
      </w:r>
      <w:r>
        <w:fldChar w:fldCharType="begin"/>
      </w:r>
      <w:r>
        <w:instrText xml:space="preserve"> PAGEREF _Toc3677 </w:instrText>
      </w:r>
      <w:r>
        <w:fldChar w:fldCharType="separate"/>
      </w:r>
      <w:r>
        <w:t>1</w:t>
      </w:r>
      <w:r>
        <w:fldChar w:fldCharType="end"/>
      </w:r>
      <w:r>
        <w:rPr>
          <w:rFonts w:ascii="Arial" w:hAnsi="Arial" w:cs="Arial"/>
          <w:bCs/>
          <w:lang w:val="zh-CN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bCs/>
          <w:lang w:val="zh-CN"/>
        </w:rPr>
        <w:fldChar w:fldCharType="begin"/>
      </w:r>
      <w:r>
        <w:rPr>
          <w:rFonts w:ascii="Arial" w:hAnsi="Arial" w:cs="Arial"/>
          <w:bCs/>
          <w:lang w:val="zh-CN"/>
        </w:rPr>
        <w:instrText xml:space="preserve"> HYPERLINK \l _Toc29728 </w:instrText>
      </w:r>
      <w:r>
        <w:rPr>
          <w:rFonts w:ascii="Arial" w:hAnsi="Arial" w:cs="Arial"/>
          <w:bCs/>
          <w:lang w:val="zh-CN"/>
        </w:rPr>
        <w:fldChar w:fldCharType="separate"/>
      </w:r>
      <w:r>
        <w:rPr>
          <w:rFonts w:ascii="Arial" w:hAnsi="Arial" w:cs="Arial"/>
          <w:szCs w:val="24"/>
        </w:rPr>
        <w:t>2重大事件披露</w:t>
      </w:r>
      <w:r>
        <w:tab/>
      </w:r>
      <w:r>
        <w:fldChar w:fldCharType="begin"/>
      </w:r>
      <w:r>
        <w:instrText xml:space="preserve"> PAGEREF _Toc29728 </w:instrText>
      </w:r>
      <w:r>
        <w:fldChar w:fldCharType="separate"/>
      </w:r>
      <w:r>
        <w:t>2</w:t>
      </w:r>
      <w:r>
        <w:fldChar w:fldCharType="end"/>
      </w:r>
      <w:r>
        <w:rPr>
          <w:rFonts w:ascii="Arial" w:hAnsi="Arial" w:cs="Arial"/>
          <w:bCs/>
          <w:lang w:val="zh-CN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bCs/>
          <w:lang w:val="zh-CN"/>
        </w:rPr>
        <w:fldChar w:fldCharType="begin"/>
      </w:r>
      <w:r>
        <w:rPr>
          <w:rFonts w:ascii="Arial" w:hAnsi="Arial" w:cs="Arial"/>
          <w:bCs/>
          <w:lang w:val="zh-CN"/>
        </w:rPr>
        <w:instrText xml:space="preserve"> HYPERLINK \l _Toc25571 </w:instrText>
      </w:r>
      <w:r>
        <w:rPr>
          <w:rFonts w:ascii="Arial" w:hAnsi="Arial" w:cs="Arial"/>
          <w:bCs/>
          <w:lang w:val="zh-CN"/>
        </w:rPr>
        <w:fldChar w:fldCharType="separate"/>
      </w:r>
      <w:r>
        <w:rPr>
          <w:rFonts w:ascii="Arial" w:hAnsi="Arial" w:cs="Arial"/>
          <w:szCs w:val="24"/>
        </w:rPr>
        <w:t>3项目证照办理情况及施工进度情况</w:t>
      </w:r>
      <w:r>
        <w:tab/>
      </w:r>
      <w:r>
        <w:fldChar w:fldCharType="begin"/>
      </w:r>
      <w:r>
        <w:instrText xml:space="preserve"> PAGEREF _Toc25571 </w:instrText>
      </w:r>
      <w:r>
        <w:fldChar w:fldCharType="separate"/>
      </w:r>
      <w:r>
        <w:t>2</w:t>
      </w:r>
      <w:r>
        <w:fldChar w:fldCharType="end"/>
      </w:r>
      <w:r>
        <w:rPr>
          <w:rFonts w:ascii="Arial" w:hAnsi="Arial" w:cs="Arial"/>
          <w:bCs/>
          <w:lang w:val="zh-CN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bCs/>
          <w:lang w:val="zh-CN"/>
        </w:rPr>
        <w:fldChar w:fldCharType="begin"/>
      </w:r>
      <w:r>
        <w:rPr>
          <w:rFonts w:ascii="Arial" w:hAnsi="Arial" w:cs="Arial"/>
          <w:bCs/>
          <w:lang w:val="zh-CN"/>
        </w:rPr>
        <w:instrText xml:space="preserve"> HYPERLINK \l _Toc8231 </w:instrText>
      </w:r>
      <w:r>
        <w:rPr>
          <w:rFonts w:ascii="Arial" w:hAnsi="Arial" w:cs="Arial"/>
          <w:bCs/>
          <w:lang w:val="zh-CN"/>
        </w:rPr>
        <w:fldChar w:fldCharType="separate"/>
      </w:r>
      <w:r>
        <w:rPr>
          <w:rFonts w:eastAsia="宋体" w:cs="Arial"/>
        </w:rPr>
        <w:t>3.1项目证照办理情况说明</w:t>
      </w:r>
      <w:r>
        <w:tab/>
      </w:r>
      <w:r>
        <w:fldChar w:fldCharType="begin"/>
      </w:r>
      <w:r>
        <w:instrText xml:space="preserve"> PAGEREF _Toc8231 </w:instrText>
      </w:r>
      <w:r>
        <w:fldChar w:fldCharType="separate"/>
      </w:r>
      <w:r>
        <w:t>2</w:t>
      </w:r>
      <w:r>
        <w:fldChar w:fldCharType="end"/>
      </w:r>
      <w:r>
        <w:rPr>
          <w:rFonts w:ascii="Arial" w:hAnsi="Arial" w:cs="Arial"/>
          <w:bCs/>
          <w:lang w:val="zh-CN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bCs/>
          <w:lang w:val="zh-CN"/>
        </w:rPr>
        <w:fldChar w:fldCharType="begin"/>
      </w:r>
      <w:r>
        <w:rPr>
          <w:rFonts w:ascii="Arial" w:hAnsi="Arial" w:cs="Arial"/>
          <w:bCs/>
          <w:lang w:val="zh-CN"/>
        </w:rPr>
        <w:instrText xml:space="preserve"> HYPERLINK \l _Toc15525 </w:instrText>
      </w:r>
      <w:r>
        <w:rPr>
          <w:rFonts w:ascii="Arial" w:hAnsi="Arial" w:cs="Arial"/>
          <w:bCs/>
          <w:lang w:val="zh-CN"/>
        </w:rPr>
        <w:fldChar w:fldCharType="separate"/>
      </w:r>
      <w:r>
        <w:rPr>
          <w:rFonts w:eastAsia="宋体" w:cs="Arial"/>
        </w:rPr>
        <w:t>3.2项目截至2020年</w:t>
      </w:r>
      <w:r>
        <w:rPr>
          <w:rFonts w:hint="eastAsia" w:eastAsia="宋体" w:cs="Arial"/>
        </w:rPr>
        <w:t>6</w:t>
      </w:r>
      <w:r>
        <w:rPr>
          <w:rFonts w:eastAsia="宋体" w:cs="Arial"/>
        </w:rPr>
        <w:t>月施工进度情况</w:t>
      </w:r>
      <w:r>
        <w:tab/>
      </w:r>
      <w:r>
        <w:fldChar w:fldCharType="begin"/>
      </w:r>
      <w:r>
        <w:instrText xml:space="preserve"> PAGEREF _Toc15525 </w:instrText>
      </w:r>
      <w:r>
        <w:fldChar w:fldCharType="separate"/>
      </w:r>
      <w:r>
        <w:t>3</w:t>
      </w:r>
      <w:r>
        <w:fldChar w:fldCharType="end"/>
      </w:r>
      <w:r>
        <w:rPr>
          <w:rFonts w:ascii="Arial" w:hAnsi="Arial" w:cs="Arial"/>
          <w:bCs/>
          <w:lang w:val="zh-CN"/>
        </w:rPr>
        <w:fldChar w:fldCharType="end"/>
      </w:r>
    </w:p>
    <w:p>
      <w:pPr>
        <w:pStyle w:val="12"/>
        <w:tabs>
          <w:tab w:val="right" w:leader="dot" w:pos="9298"/>
          <w:tab w:val="clear" w:pos="8302"/>
        </w:tabs>
      </w:pPr>
      <w:r>
        <w:rPr>
          <w:rFonts w:ascii="Arial" w:hAnsi="Arial" w:cs="Arial"/>
          <w:bCs/>
          <w:lang w:val="zh-CN"/>
        </w:rPr>
        <w:fldChar w:fldCharType="begin"/>
      </w:r>
      <w:r>
        <w:rPr>
          <w:rFonts w:ascii="Arial" w:hAnsi="Arial" w:cs="Arial"/>
          <w:bCs/>
          <w:lang w:val="zh-CN"/>
        </w:rPr>
        <w:instrText xml:space="preserve"> HYPERLINK \l _Toc22393 </w:instrText>
      </w:r>
      <w:r>
        <w:rPr>
          <w:rFonts w:ascii="Arial" w:hAnsi="Arial" w:cs="Arial"/>
          <w:bCs/>
          <w:lang w:val="zh-CN"/>
        </w:rPr>
        <w:fldChar w:fldCharType="separate"/>
      </w:r>
      <w:r>
        <w:rPr>
          <w:rFonts w:eastAsia="宋体" w:cs="Arial"/>
        </w:rPr>
        <w:t>3.3项目2020年</w:t>
      </w:r>
      <w:r>
        <w:rPr>
          <w:rFonts w:hint="eastAsia" w:eastAsia="宋体" w:cs="Arial"/>
        </w:rPr>
        <w:t>7</w:t>
      </w:r>
      <w:r>
        <w:rPr>
          <w:rFonts w:eastAsia="宋体" w:cs="Arial"/>
        </w:rPr>
        <w:t>月施工计划</w:t>
      </w:r>
      <w:r>
        <w:tab/>
      </w:r>
      <w:r>
        <w:fldChar w:fldCharType="begin"/>
      </w:r>
      <w:r>
        <w:instrText xml:space="preserve"> PAGEREF _Toc22393 </w:instrText>
      </w:r>
      <w:r>
        <w:fldChar w:fldCharType="separate"/>
      </w:r>
      <w:r>
        <w:t>3</w:t>
      </w:r>
      <w:r>
        <w:fldChar w:fldCharType="end"/>
      </w:r>
      <w:r>
        <w:rPr>
          <w:rFonts w:ascii="Arial" w:hAnsi="Arial" w:cs="Arial"/>
          <w:bCs/>
          <w:lang w:val="zh-CN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bCs/>
          <w:lang w:val="zh-CN"/>
        </w:rPr>
        <w:fldChar w:fldCharType="begin"/>
      </w:r>
      <w:r>
        <w:rPr>
          <w:rFonts w:ascii="Arial" w:hAnsi="Arial" w:cs="Arial"/>
          <w:bCs/>
          <w:lang w:val="zh-CN"/>
        </w:rPr>
        <w:instrText xml:space="preserve"> HYPERLINK \l _Toc18819 </w:instrText>
      </w:r>
      <w:r>
        <w:rPr>
          <w:rFonts w:ascii="Arial" w:hAnsi="Arial" w:cs="Arial"/>
          <w:bCs/>
          <w:lang w:val="zh-CN"/>
        </w:rPr>
        <w:fldChar w:fldCharType="separate"/>
      </w:r>
      <w:r>
        <w:rPr>
          <w:rFonts w:ascii="Arial" w:hAnsi="Arial" w:cs="Arial"/>
          <w:szCs w:val="24"/>
        </w:rPr>
        <w:t>4印鉴使用情况</w:t>
      </w:r>
      <w:r>
        <w:tab/>
      </w:r>
      <w:r>
        <w:fldChar w:fldCharType="begin"/>
      </w:r>
      <w:r>
        <w:instrText xml:space="preserve"> PAGEREF _Toc18819 </w:instrText>
      </w:r>
      <w:r>
        <w:fldChar w:fldCharType="separate"/>
      </w:r>
      <w:r>
        <w:t>5</w:t>
      </w:r>
      <w:r>
        <w:fldChar w:fldCharType="end"/>
      </w:r>
      <w:r>
        <w:rPr>
          <w:rFonts w:ascii="Arial" w:hAnsi="Arial" w:cs="Arial"/>
          <w:bCs/>
          <w:lang w:val="zh-CN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bCs/>
          <w:lang w:val="zh-CN"/>
        </w:rPr>
        <w:fldChar w:fldCharType="begin"/>
      </w:r>
      <w:r>
        <w:rPr>
          <w:rFonts w:ascii="Arial" w:hAnsi="Arial" w:cs="Arial"/>
          <w:bCs/>
          <w:lang w:val="zh-CN"/>
        </w:rPr>
        <w:instrText xml:space="preserve"> HYPERLINK \l _Toc12675 </w:instrText>
      </w:r>
      <w:r>
        <w:rPr>
          <w:rFonts w:ascii="Arial" w:hAnsi="Arial" w:cs="Arial"/>
          <w:bCs/>
          <w:lang w:val="zh-CN"/>
        </w:rPr>
        <w:fldChar w:fldCharType="separate"/>
      </w:r>
      <w:r>
        <w:rPr>
          <w:rFonts w:ascii="Arial" w:hAnsi="Arial" w:cs="Arial"/>
          <w:szCs w:val="24"/>
        </w:rPr>
        <w:t>5项目竞品分析</w:t>
      </w:r>
      <w:r>
        <w:tab/>
      </w:r>
      <w:r>
        <w:fldChar w:fldCharType="begin"/>
      </w:r>
      <w:r>
        <w:instrText xml:space="preserve"> PAGEREF _Toc12675 </w:instrText>
      </w:r>
      <w:r>
        <w:fldChar w:fldCharType="separate"/>
      </w:r>
      <w:r>
        <w:t>10</w:t>
      </w:r>
      <w:r>
        <w:fldChar w:fldCharType="end"/>
      </w:r>
      <w:r>
        <w:rPr>
          <w:rFonts w:ascii="Arial" w:hAnsi="Arial" w:cs="Arial"/>
          <w:bCs/>
          <w:lang w:val="zh-CN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bCs/>
          <w:lang w:val="zh-CN"/>
        </w:rPr>
        <w:fldChar w:fldCharType="begin"/>
      </w:r>
      <w:r>
        <w:rPr>
          <w:rFonts w:ascii="Arial" w:hAnsi="Arial" w:cs="Arial"/>
          <w:bCs/>
          <w:lang w:val="zh-CN"/>
        </w:rPr>
        <w:instrText xml:space="preserve"> HYPERLINK \l _Toc28184 </w:instrText>
      </w:r>
      <w:r>
        <w:rPr>
          <w:rFonts w:ascii="Arial" w:hAnsi="Arial" w:cs="Arial"/>
          <w:bCs/>
          <w:lang w:val="zh-CN"/>
        </w:rPr>
        <w:fldChar w:fldCharType="separate"/>
      </w:r>
      <w:r>
        <w:rPr>
          <w:rFonts w:ascii="Arial" w:hAnsi="Arial" w:cs="Arial"/>
          <w:szCs w:val="24"/>
        </w:rPr>
        <w:t>6 项目销售情况</w:t>
      </w:r>
      <w:r>
        <w:tab/>
      </w:r>
      <w:r>
        <w:fldChar w:fldCharType="begin"/>
      </w:r>
      <w:r>
        <w:instrText xml:space="preserve"> PAGEREF _Toc28184 </w:instrText>
      </w:r>
      <w:r>
        <w:fldChar w:fldCharType="separate"/>
      </w:r>
      <w:r>
        <w:t>11</w:t>
      </w:r>
      <w:r>
        <w:fldChar w:fldCharType="end"/>
      </w:r>
      <w:r>
        <w:rPr>
          <w:rFonts w:ascii="Arial" w:hAnsi="Arial" w:cs="Arial"/>
          <w:bCs/>
          <w:lang w:val="zh-CN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bCs/>
          <w:lang w:val="zh-CN"/>
        </w:rPr>
        <w:fldChar w:fldCharType="begin"/>
      </w:r>
      <w:r>
        <w:rPr>
          <w:rFonts w:ascii="Arial" w:hAnsi="Arial" w:cs="Arial"/>
          <w:bCs/>
          <w:lang w:val="zh-CN"/>
        </w:rPr>
        <w:instrText xml:space="preserve"> HYPERLINK \l _Toc3534 </w:instrText>
      </w:r>
      <w:r>
        <w:rPr>
          <w:rFonts w:ascii="Arial" w:hAnsi="Arial" w:cs="Arial"/>
          <w:bCs/>
          <w:lang w:val="zh-CN"/>
        </w:rPr>
        <w:fldChar w:fldCharType="separate"/>
      </w:r>
      <w:r>
        <w:rPr>
          <w:rFonts w:ascii="Arial" w:hAnsi="Arial" w:cs="Arial"/>
          <w:szCs w:val="24"/>
        </w:rPr>
        <w:t>附件一 商品房预售许可证</w:t>
      </w:r>
      <w:r>
        <w:tab/>
      </w:r>
      <w:r>
        <w:fldChar w:fldCharType="begin"/>
      </w:r>
      <w:r>
        <w:instrText xml:space="preserve"> PAGEREF _Toc3534 </w:instrText>
      </w:r>
      <w:r>
        <w:fldChar w:fldCharType="separate"/>
      </w:r>
      <w:r>
        <w:t>14</w:t>
      </w:r>
      <w:r>
        <w:fldChar w:fldCharType="end"/>
      </w:r>
      <w:r>
        <w:rPr>
          <w:rFonts w:ascii="Arial" w:hAnsi="Arial" w:cs="Arial"/>
          <w:bCs/>
          <w:lang w:val="zh-CN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bCs/>
          <w:lang w:val="zh-CN"/>
        </w:rPr>
        <w:fldChar w:fldCharType="begin"/>
      </w:r>
      <w:r>
        <w:rPr>
          <w:rFonts w:ascii="Arial" w:hAnsi="Arial" w:cs="Arial"/>
          <w:bCs/>
          <w:lang w:val="zh-CN"/>
        </w:rPr>
        <w:instrText xml:space="preserve"> HYPERLINK \l _Toc21689 </w:instrText>
      </w:r>
      <w:r>
        <w:rPr>
          <w:rFonts w:ascii="Arial" w:hAnsi="Arial" w:cs="Arial"/>
          <w:bCs/>
          <w:lang w:val="zh-CN"/>
        </w:rPr>
        <w:fldChar w:fldCharType="separate"/>
      </w:r>
      <w:r>
        <w:rPr>
          <w:rFonts w:ascii="Arial" w:hAnsi="Arial" w:cs="Arial"/>
          <w:szCs w:val="24"/>
        </w:rPr>
        <w:t>附件二 共管物品使用登记簿</w:t>
      </w:r>
      <w:r>
        <w:tab/>
      </w:r>
      <w:r>
        <w:fldChar w:fldCharType="begin"/>
      </w:r>
      <w:r>
        <w:instrText xml:space="preserve"> PAGEREF _Toc21689 </w:instrText>
      </w:r>
      <w:r>
        <w:fldChar w:fldCharType="separate"/>
      </w:r>
      <w:r>
        <w:t>15</w:t>
      </w:r>
      <w:r>
        <w:fldChar w:fldCharType="end"/>
      </w:r>
      <w:r>
        <w:rPr>
          <w:rFonts w:ascii="Arial" w:hAnsi="Arial" w:cs="Arial"/>
          <w:bCs/>
          <w:lang w:val="zh-CN"/>
        </w:rPr>
        <w:fldChar w:fldCharType="end"/>
      </w:r>
    </w:p>
    <w:p>
      <w:pPr>
        <w:pStyle w:val="11"/>
        <w:tabs>
          <w:tab w:val="right" w:leader="dot" w:pos="9298"/>
          <w:tab w:val="clear" w:pos="8302"/>
        </w:tabs>
      </w:pPr>
      <w:r>
        <w:rPr>
          <w:rFonts w:ascii="Arial" w:hAnsi="Arial" w:cs="Arial"/>
          <w:bCs/>
          <w:lang w:val="zh-CN"/>
        </w:rPr>
        <w:fldChar w:fldCharType="begin"/>
      </w:r>
      <w:r>
        <w:rPr>
          <w:rFonts w:ascii="Arial" w:hAnsi="Arial" w:cs="Arial"/>
          <w:bCs/>
          <w:lang w:val="zh-CN"/>
        </w:rPr>
        <w:instrText xml:space="preserve"> HYPERLINK \l _Toc4969 </w:instrText>
      </w:r>
      <w:r>
        <w:rPr>
          <w:rFonts w:ascii="Arial" w:hAnsi="Arial" w:cs="Arial"/>
          <w:bCs/>
          <w:lang w:val="zh-CN"/>
        </w:rPr>
        <w:fldChar w:fldCharType="separate"/>
      </w:r>
      <w:r>
        <w:rPr>
          <w:rFonts w:ascii="Arial" w:hAnsi="Arial" w:cs="Arial"/>
          <w:szCs w:val="24"/>
        </w:rPr>
        <w:t>附件三 标的项目平面图</w:t>
      </w:r>
      <w:r>
        <w:tab/>
      </w:r>
      <w:r>
        <w:fldChar w:fldCharType="begin"/>
      </w:r>
      <w:r>
        <w:instrText xml:space="preserve"> PAGEREF _Toc4969 </w:instrText>
      </w:r>
      <w:r>
        <w:fldChar w:fldCharType="separate"/>
      </w:r>
      <w:r>
        <w:t>18</w:t>
      </w:r>
      <w:r>
        <w:fldChar w:fldCharType="end"/>
      </w:r>
      <w:r>
        <w:rPr>
          <w:rFonts w:ascii="Arial" w:hAnsi="Arial" w:cs="Arial"/>
          <w:bCs/>
          <w:lang w:val="zh-CN"/>
        </w:rPr>
        <w:fldChar w:fldCharType="end"/>
      </w:r>
    </w:p>
    <w:p>
      <w:pPr>
        <w:jc w:val="center"/>
        <w:rPr>
          <w:rFonts w:ascii="Arial" w:hAnsi="Arial" w:cs="Arial"/>
        </w:rPr>
      </w:pPr>
      <w:r>
        <w:rPr>
          <w:rFonts w:ascii="Arial" w:hAnsi="Arial" w:cs="Arial"/>
          <w:bCs/>
          <w:lang w:val="zh-CN"/>
        </w:rPr>
        <w:fldChar w:fldCharType="end"/>
      </w:r>
    </w:p>
    <w:p>
      <w:pPr>
        <w:jc w:val="center"/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tabs>
          <w:tab w:val="left" w:pos="8217"/>
        </w:tabs>
        <w:jc w:val="left"/>
        <w:rPr>
          <w:rFonts w:ascii="Arial" w:hAnsi="Arial" w:cs="Arial"/>
        </w:rPr>
        <w:sectPr>
          <w:headerReference r:id="rId4" w:type="default"/>
          <w:pgSz w:w="11906" w:h="16838"/>
          <w:pgMar w:top="1843" w:right="1134" w:bottom="1134" w:left="1134" w:header="851" w:footer="851" w:gutter="340"/>
          <w:pgNumType w:start="1"/>
          <w:cols w:space="720" w:num="1"/>
          <w:docGrid w:type="lines" w:linePitch="312" w:charSpace="0"/>
        </w:sectPr>
      </w:pPr>
      <w:r>
        <w:rPr>
          <w:rFonts w:ascii="Arial" w:hAnsi="Arial" w:cs="Arial"/>
        </w:rPr>
        <w:tab/>
      </w:r>
    </w:p>
    <w:p>
      <w:pPr>
        <w:pStyle w:val="11"/>
        <w:ind w:firstLine="484" w:firstLineChars="220"/>
        <w:rPr>
          <w:rFonts w:ascii="Arial" w:hAnsi="Arial" w:cs="Arial"/>
          <w:bCs/>
          <w:kern w:val="44"/>
          <w:szCs w:val="21"/>
        </w:rPr>
      </w:pPr>
      <w:bookmarkStart w:id="0" w:name="_Toc373309848"/>
      <w:r>
        <w:rPr>
          <w:rFonts w:ascii="Arial" w:hAnsi="Arial" w:cs="Arial"/>
          <w:bCs/>
          <w:kern w:val="44"/>
          <w:szCs w:val="21"/>
        </w:rPr>
        <w:t>为了方便阅读之目的，本报告中将部分名称简写为：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·项目公司：无锡向融置业有限公司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·光大信托：</w:t>
      </w:r>
      <w:r>
        <w:rPr>
          <w:rFonts w:ascii="Arial" w:hAnsi="Arial" w:cs="Arial"/>
          <w:szCs w:val="21"/>
        </w:rPr>
        <w:t>光大兴陇信托有限责任公司</w:t>
      </w:r>
    </w:p>
    <w:p>
      <w:pPr>
        <w:spacing w:line="360" w:lineRule="auto"/>
        <w:ind w:firstLine="420" w:firstLineChars="200"/>
        <w:jc w:val="left"/>
        <w:rPr>
          <w:rFonts w:ascii="Arial" w:hAnsi="Arial" w:cs="Arial"/>
          <w:szCs w:val="21"/>
        </w:rPr>
      </w:pPr>
      <w:r>
        <w:rPr>
          <w:rFonts w:ascii="Arial" w:hAnsi="Arial" w:cs="Arial"/>
          <w:bCs/>
          <w:kern w:val="44"/>
          <w:szCs w:val="21"/>
        </w:rPr>
        <w:t>·康信资管：</w:t>
      </w:r>
      <w:bookmarkStart w:id="1" w:name="_Toc535580086"/>
      <w:bookmarkStart w:id="2" w:name="_Toc535508633"/>
      <w:bookmarkStart w:id="3" w:name="_Toc532281654"/>
      <w:bookmarkStart w:id="4" w:name="_Toc535570745"/>
      <w:bookmarkStart w:id="5" w:name="_Toc535580018"/>
      <w:r>
        <w:rPr>
          <w:rFonts w:ascii="Arial" w:hAnsi="Arial" w:cs="Arial"/>
          <w:szCs w:val="21"/>
        </w:rPr>
        <w:t>北京康信君安资产管理有限公司</w:t>
      </w:r>
    </w:p>
    <w:p>
      <w:pPr>
        <w:pStyle w:val="2"/>
        <w:keepNext w:val="0"/>
        <w:keepLines w:val="0"/>
        <w:spacing w:before="300" w:after="300" w:line="360" w:lineRule="exact"/>
        <w:jc w:val="left"/>
        <w:rPr>
          <w:rFonts w:ascii="Arial" w:hAnsi="Arial" w:cs="Arial"/>
          <w:color w:val="000000"/>
          <w:sz w:val="24"/>
          <w:szCs w:val="24"/>
        </w:rPr>
      </w:pPr>
      <w:bookmarkStart w:id="6" w:name="_Toc16899"/>
      <w:bookmarkStart w:id="7" w:name="_Toc24465819"/>
      <w:bookmarkStart w:id="8" w:name="_Toc3677"/>
      <w:bookmarkStart w:id="9" w:name="_Toc3495_WPSOffice_Level1"/>
      <w:bookmarkStart w:id="10" w:name="_Toc19022833"/>
      <w:bookmarkStart w:id="11" w:name="_Toc10170"/>
      <w:bookmarkStart w:id="12" w:name="_Toc21767591"/>
      <w:bookmarkStart w:id="13" w:name="_Toc24466929"/>
      <w:bookmarkStart w:id="14" w:name="_Toc28655_WPSOffice_Level1"/>
      <w:r>
        <w:rPr>
          <w:rFonts w:ascii="Arial" w:hAnsi="Arial" w:cs="Arial"/>
          <w:color w:val="000000"/>
          <w:sz w:val="24"/>
          <w:szCs w:val="24"/>
        </w:rPr>
        <w:t>1项目基本情况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>
      <w:pPr>
        <w:rPr>
          <w:rFonts w:ascii="Arial" w:hAnsi="Arial" w:cs="Arial"/>
        </w:r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drawing>
          <wp:inline distT="0" distB="0" distL="0" distR="0">
            <wp:extent cx="5311775" cy="3705225"/>
            <wp:effectExtent l="19050" t="0" r="3175" b="0"/>
            <wp:docPr id="1" name="图片 15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捕获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3705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after="120" w:afterLines="50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为融创无锡张村2号地块，位于惠山区惠山新城白屈港东侧、融泽路南侧。标的项目用地面积78576.4平方米，规划用途为A1商住混合用地，容积率≤2.2-2.5，建筑密度≤50%，绿地率≥20%；A2居住用地，容积率≤1.5，建筑密度≤28%，绿地率≥30%。宗地使用年限为：商业用地至2059年4月24日止，住宅用地至2089年4月24日止。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标的项目规划总建筑面积194739平方米，地上建筑面积134858平方米，地下建筑面积59881平方米，主要规划内容为15栋多层住宅、5栋小高层住宅、8栋高层住宅和6栋商业配套用房及地下室等。</w:t>
      </w:r>
    </w:p>
    <w:p>
      <w:pPr>
        <w:widowControl/>
        <w:spacing w:line="480" w:lineRule="auto"/>
        <w:ind w:firstLine="420" w:firstLineChars="200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2019年9月28日，标的项目开盘销售，开始接受认购及签约，推盘名称“惠山映”。</w:t>
      </w:r>
    </w:p>
    <w:p>
      <w:pPr>
        <w:pStyle w:val="2"/>
        <w:spacing w:after="240"/>
        <w:jc w:val="left"/>
        <w:rPr>
          <w:rFonts w:ascii="Arial" w:hAnsi="Arial" w:cs="Arial"/>
          <w:b w:val="0"/>
          <w:bCs w:val="0"/>
          <w:szCs w:val="21"/>
        </w:rPr>
      </w:pPr>
      <w:bookmarkStart w:id="15" w:name="_Toc535508634"/>
      <w:bookmarkStart w:id="16" w:name="_Toc21767592"/>
      <w:bookmarkStart w:id="17" w:name="_Toc24465820"/>
      <w:bookmarkStart w:id="18" w:name="_Toc535570748"/>
      <w:bookmarkStart w:id="19" w:name="_Toc19022834"/>
      <w:bookmarkStart w:id="20" w:name="_Toc25011_WPSOffice_Level1"/>
      <w:bookmarkStart w:id="21" w:name="_Toc3066"/>
      <w:bookmarkStart w:id="22" w:name="_Toc535580089"/>
      <w:bookmarkStart w:id="23" w:name="_Toc24466930"/>
      <w:bookmarkStart w:id="24" w:name="_Toc532281655"/>
      <w:bookmarkStart w:id="25" w:name="_Toc29728"/>
      <w:bookmarkStart w:id="26" w:name="_Toc535580021"/>
      <w:bookmarkStart w:id="27" w:name="_Toc10509"/>
      <w:bookmarkStart w:id="28" w:name="_Toc8377_WPSOffice_Level1"/>
      <w:r>
        <w:rPr>
          <w:rFonts w:ascii="Arial" w:hAnsi="Arial" w:cs="Arial"/>
          <w:color w:val="000000"/>
          <w:sz w:val="24"/>
          <w:szCs w:val="24"/>
        </w:rPr>
        <w:t>2重大事件披露</w:t>
      </w:r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>
      <w:pPr>
        <w:spacing w:line="480" w:lineRule="auto"/>
        <w:ind w:firstLine="422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/>
          <w:kern w:val="44"/>
          <w:szCs w:val="21"/>
        </w:rPr>
        <w:t>2.1</w:t>
      </w:r>
      <w:r>
        <w:rPr>
          <w:rFonts w:ascii="Arial" w:hAnsi="Arial" w:cs="Arial"/>
          <w:bCs/>
          <w:kern w:val="44"/>
          <w:szCs w:val="21"/>
        </w:rPr>
        <w:t>项目公司《商品房预售许可证》编号（2020）惠预销准字第</w:t>
      </w:r>
      <w:r>
        <w:rPr>
          <w:rFonts w:hint="eastAsia" w:ascii="Arial" w:hAnsi="Arial" w:cs="Arial"/>
          <w:bCs/>
          <w:kern w:val="44"/>
          <w:szCs w:val="21"/>
        </w:rPr>
        <w:t>14</w:t>
      </w:r>
      <w:r>
        <w:rPr>
          <w:rFonts w:ascii="Arial" w:hAnsi="Arial" w:cs="Arial"/>
          <w:bCs/>
          <w:kern w:val="44"/>
          <w:szCs w:val="21"/>
        </w:rPr>
        <w:t>号，已于2020年</w:t>
      </w:r>
      <w:r>
        <w:rPr>
          <w:rFonts w:hint="eastAsia" w:ascii="Arial" w:hAnsi="Arial" w:cs="Arial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月</w:t>
      </w:r>
      <w:r>
        <w:rPr>
          <w:rFonts w:hint="eastAsia" w:ascii="Arial" w:hAnsi="Arial" w:cs="Arial"/>
          <w:bCs/>
          <w:kern w:val="44"/>
          <w:szCs w:val="21"/>
        </w:rPr>
        <w:t>17</w:t>
      </w:r>
      <w:r>
        <w:rPr>
          <w:rFonts w:ascii="Arial" w:hAnsi="Arial" w:cs="Arial"/>
          <w:bCs/>
          <w:kern w:val="44"/>
          <w:szCs w:val="21"/>
        </w:rPr>
        <w:t>日由无锡市住房和城乡建设局核发，详见附件一。</w:t>
      </w:r>
    </w:p>
    <w:bookmarkEnd w:id="0"/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29" w:name="_Toc25571"/>
      <w:bookmarkStart w:id="30" w:name="_Toc24672"/>
      <w:r>
        <w:rPr>
          <w:rFonts w:ascii="Arial" w:hAnsi="Arial" w:cs="Arial"/>
          <w:color w:val="000000"/>
          <w:sz w:val="24"/>
          <w:szCs w:val="24"/>
        </w:rPr>
        <w:t>3项目证照办理情况及施工进度情况</w:t>
      </w:r>
      <w:bookmarkEnd w:id="29"/>
      <w:bookmarkEnd w:id="30"/>
    </w:p>
    <w:p>
      <w:pPr>
        <w:pStyle w:val="3"/>
        <w:keepNext w:val="0"/>
        <w:keepLines w:val="0"/>
        <w:spacing w:before="300" w:after="300" w:line="360" w:lineRule="exact"/>
        <w:rPr>
          <w:rFonts w:cs="Arial"/>
        </w:rPr>
      </w:pPr>
      <w:bookmarkStart w:id="31" w:name="_Toc24466932"/>
      <w:bookmarkStart w:id="32" w:name="_Toc535580023"/>
      <w:bookmarkStart w:id="33" w:name="_Toc21767594"/>
      <w:bookmarkStart w:id="34" w:name="_Toc24465822"/>
      <w:bookmarkStart w:id="35" w:name="_Toc25909_WPSOffice_Level1"/>
      <w:bookmarkStart w:id="36" w:name="_Toc19022836"/>
      <w:bookmarkStart w:id="37" w:name="_Toc28252"/>
      <w:bookmarkStart w:id="38" w:name="_Toc535508636"/>
      <w:bookmarkStart w:id="39" w:name="_Toc535580091"/>
      <w:bookmarkStart w:id="40" w:name="_Toc535570750"/>
      <w:bookmarkStart w:id="41" w:name="_Toc5212_WPSOffice_Level1"/>
      <w:bookmarkStart w:id="42" w:name="_Toc532281657"/>
      <w:bookmarkStart w:id="43" w:name="_Toc8231"/>
      <w:bookmarkStart w:id="44" w:name="_Toc2366"/>
      <w:r>
        <w:rPr>
          <w:rFonts w:eastAsia="宋体" w:cs="Arial"/>
          <w:sz w:val="24"/>
        </w:rPr>
        <w:t>3.1项目证照办理情况说明</w:t>
      </w:r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项目公司已办理证照情况如下：</w:t>
      </w:r>
    </w:p>
    <w:tbl>
      <w:tblPr>
        <w:tblStyle w:val="16"/>
        <w:tblW w:w="855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1"/>
        <w:gridCol w:w="2693"/>
        <w:gridCol w:w="1843"/>
        <w:gridCol w:w="20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tblHeader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证照名称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证照号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核发时间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/>
                <w:kern w:val="44"/>
                <w:sz w:val="18"/>
                <w:szCs w:val="18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营业执照正本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91320206MAIYANHX52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2019.7.12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无锡向融置业有限公司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营业执照副本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91320206MAIYANHX52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2019.7.12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无锡向融置业有限公司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不动产权证书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苏（2019）无锡市不动产权第0173833号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2019.6.19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A1地块21972.2㎡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不动产权证书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苏（2019）无锡市不动产权第0173834号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2019.6.19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A2地块56604.2㎡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建设用地规划许可证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地字第320206201900018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2019.6.5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标的项目整体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建字第320206201900098号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2019.7.5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A1地块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建字第320206201900113号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2019.8.9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A2地块A区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建设工程规划许可证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left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建字第320206201900130号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2019.9.18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A2地块B区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320206201907190401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2019.7.19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A1地块A#楼工程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320206201907190501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2019.7.19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A1地块-1#—5#楼，地下室工程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320206201908270201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2019.8.27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A2地块A区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建筑工程施工许可证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320206201909260201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2019.9.26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A2地块B区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（2019）惠预销准字第37号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2019.9.27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A1地块1—5#楼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（2019）惠预销准字第42号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2019.11.4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A2地块12#、13#、15#—23#楼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（2019）惠预销准字第52号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2019.12.17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A2地块B区3#、6#、11#房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（2020）惠预销准字第06号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2020.4.24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A1块1#</w:t>
            </w:r>
            <w:r>
              <w:rPr>
                <w:rFonts w:ascii="Arial" w:hAnsi="Arial" w:cs="Arial"/>
                <w:sz w:val="18"/>
                <w:szCs w:val="18"/>
              </w:rPr>
              <w:t>—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5#商业、A#楼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（2020）惠预销准字第09号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2020.5.9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A2块A区4#、5#、7#、8#、14#楼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（2020）惠预销准字第10号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2020.5.12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1#、2#、9#、10#楼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99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商品房预售许可证</w:t>
            </w:r>
          </w:p>
        </w:tc>
        <w:tc>
          <w:tcPr>
            <w:tcW w:w="2693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（2020）</w:t>
            </w:r>
            <w:r>
              <w:rPr>
                <w:rFonts w:hint="eastAsia" w:ascii="Arial" w:hAnsi="Arial" w:cs="Arial"/>
                <w:sz w:val="18"/>
                <w:szCs w:val="18"/>
              </w:rPr>
              <w:t>惠预销准字第14号</w:t>
            </w:r>
          </w:p>
        </w:tc>
        <w:tc>
          <w:tcPr>
            <w:tcW w:w="184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2020.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6</w:t>
            </w:r>
            <w:r>
              <w:rPr>
                <w:rFonts w:ascii="Arial" w:hAnsi="Arial" w:cs="Arial"/>
                <w:bCs/>
                <w:kern w:val="44"/>
                <w:sz w:val="18"/>
                <w:szCs w:val="18"/>
              </w:rPr>
              <w:t>.1</w:t>
            </w: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7</w:t>
            </w:r>
          </w:p>
        </w:tc>
        <w:tc>
          <w:tcPr>
            <w:tcW w:w="2023" w:type="dxa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Arial" w:hAnsi="Arial" w:cs="Arial"/>
                <w:bCs/>
                <w:kern w:val="44"/>
                <w:sz w:val="18"/>
                <w:szCs w:val="18"/>
              </w:rPr>
            </w:pPr>
            <w:r>
              <w:rPr>
                <w:rFonts w:hint="eastAsia" w:ascii="Arial" w:hAnsi="Arial" w:cs="Arial"/>
                <w:bCs/>
                <w:kern w:val="44"/>
                <w:sz w:val="18"/>
                <w:szCs w:val="18"/>
              </w:rPr>
              <w:t>A2块A区14#商业、A2块B区3#、6#、11#、A#商业</w:t>
            </w:r>
          </w:p>
        </w:tc>
      </w:tr>
    </w:tbl>
    <w:p>
      <w:pPr>
        <w:spacing w:line="480" w:lineRule="auto"/>
        <w:ind w:firstLine="840" w:firstLineChars="4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除营业执照正、副本外，上表中其他证照均未向监管人员交接。</w:t>
      </w:r>
    </w:p>
    <w:p>
      <w:pPr>
        <w:pStyle w:val="3"/>
        <w:keepNext w:val="0"/>
        <w:keepLines w:val="0"/>
        <w:spacing w:before="240" w:after="300" w:line="360" w:lineRule="exact"/>
        <w:rPr>
          <w:rFonts w:cs="Arial"/>
          <w:bCs w:val="0"/>
          <w:kern w:val="44"/>
          <w:szCs w:val="21"/>
        </w:rPr>
      </w:pPr>
      <w:bookmarkStart w:id="45" w:name="_Toc535570751"/>
      <w:bookmarkStart w:id="46" w:name="_Toc532281658"/>
      <w:bookmarkStart w:id="47" w:name="_Toc24466933"/>
      <w:bookmarkStart w:id="48" w:name="_Toc6141"/>
      <w:bookmarkStart w:id="49" w:name="_Toc26339_WPSOffice_Level1"/>
      <w:bookmarkStart w:id="50" w:name="_Toc535580092"/>
      <w:bookmarkStart w:id="51" w:name="_Toc26031_WPSOffice_Level1"/>
      <w:bookmarkStart w:id="52" w:name="_Toc24465823"/>
      <w:bookmarkStart w:id="53" w:name="_Toc535580024"/>
      <w:bookmarkStart w:id="54" w:name="_Toc19022837"/>
      <w:bookmarkStart w:id="55" w:name="_Toc535508637"/>
      <w:bookmarkStart w:id="56" w:name="_Toc21767595"/>
      <w:bookmarkStart w:id="57" w:name="_Toc9635"/>
      <w:bookmarkStart w:id="58" w:name="_Toc15525"/>
      <w:r>
        <w:rPr>
          <w:rFonts w:eastAsia="宋体" w:cs="Arial"/>
          <w:sz w:val="24"/>
        </w:rPr>
        <w:t>3.2项目截至2020年</w:t>
      </w:r>
      <w:r>
        <w:rPr>
          <w:rFonts w:hint="eastAsia" w:eastAsia="宋体" w:cs="Arial"/>
          <w:sz w:val="24"/>
        </w:rPr>
        <w:t>6</w:t>
      </w:r>
      <w:r>
        <w:rPr>
          <w:rFonts w:eastAsia="宋体" w:cs="Arial"/>
          <w:sz w:val="24"/>
        </w:rPr>
        <w:t>月施工进度情况</w:t>
      </w:r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Start w:id="59" w:name="_Toc535580025"/>
      <w:bookmarkStart w:id="60" w:name="_Toc535580093"/>
      <w:bookmarkStart w:id="61" w:name="_Toc532281659"/>
      <w:bookmarkStart w:id="62" w:name="_Toc535570752"/>
      <w:bookmarkStart w:id="63" w:name="_Toc535508638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A1</w:t>
      </w:r>
      <w:r>
        <w:rPr>
          <w:rFonts w:ascii="Arial" w:hAnsi="宋体" w:cs="Arial"/>
          <w:bCs/>
          <w:kern w:val="44"/>
          <w:szCs w:val="21"/>
        </w:rPr>
        <w:t>地块工程进度完成情况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1#</w:t>
      </w:r>
      <w:r>
        <w:rPr>
          <w:rFonts w:ascii="Arial" w:hAnsi="宋体" w:cs="Arial"/>
          <w:bCs/>
          <w:kern w:val="44"/>
          <w:szCs w:val="21"/>
        </w:rPr>
        <w:t>楼内外墙粉刷至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层，保温施工至</w:t>
      </w:r>
      <w:r>
        <w:rPr>
          <w:rFonts w:ascii="Arial" w:hAnsi="Arial" w:cs="Arial"/>
          <w:bCs/>
          <w:kern w:val="44"/>
          <w:szCs w:val="21"/>
        </w:rPr>
        <w:t>16-5F</w:t>
      </w:r>
      <w:r>
        <w:rPr>
          <w:rFonts w:ascii="Arial" w:hAnsi="宋体" w:cs="Arial"/>
          <w:bCs/>
          <w:kern w:val="44"/>
          <w:szCs w:val="21"/>
        </w:rPr>
        <w:t>，线条施工至</w:t>
      </w:r>
      <w:r>
        <w:rPr>
          <w:rFonts w:ascii="Arial" w:hAnsi="Arial" w:cs="Arial"/>
          <w:bCs/>
          <w:kern w:val="44"/>
          <w:szCs w:val="21"/>
        </w:rPr>
        <w:t>16-9F</w:t>
      </w:r>
      <w:r>
        <w:rPr>
          <w:rFonts w:ascii="Arial" w:hAnsi="宋体" w:cs="Arial"/>
          <w:bCs/>
          <w:kern w:val="44"/>
          <w:szCs w:val="21"/>
        </w:rPr>
        <w:t>，钢副框安装完成；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2#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21</w:t>
      </w:r>
      <w:r>
        <w:rPr>
          <w:rFonts w:ascii="Arial" w:hAnsi="宋体" w:cs="Arial"/>
          <w:bCs/>
          <w:kern w:val="44"/>
          <w:szCs w:val="21"/>
        </w:rPr>
        <w:t>层顶板钢筋绑扎完成；二次结构至</w:t>
      </w:r>
      <w:r>
        <w:rPr>
          <w:rFonts w:ascii="Arial" w:hAnsi="Arial" w:cs="Arial"/>
          <w:bCs/>
          <w:kern w:val="44"/>
          <w:szCs w:val="21"/>
        </w:rPr>
        <w:t>13</w:t>
      </w:r>
      <w:r>
        <w:rPr>
          <w:rFonts w:ascii="Arial" w:hAnsi="宋体" w:cs="Arial"/>
          <w:bCs/>
          <w:kern w:val="44"/>
          <w:szCs w:val="21"/>
        </w:rPr>
        <w:t>层；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3#</w:t>
      </w:r>
      <w:r>
        <w:rPr>
          <w:rFonts w:ascii="Arial" w:hAnsi="宋体" w:cs="Arial"/>
          <w:bCs/>
          <w:kern w:val="44"/>
          <w:szCs w:val="21"/>
        </w:rPr>
        <w:t>楼二次结构导墙浇筑至</w:t>
      </w:r>
      <w:r>
        <w:rPr>
          <w:rFonts w:ascii="Arial" w:hAnsi="Arial" w:cs="Arial"/>
          <w:bCs/>
          <w:kern w:val="44"/>
          <w:szCs w:val="21"/>
        </w:rPr>
        <w:t>18</w:t>
      </w:r>
      <w:r>
        <w:rPr>
          <w:rFonts w:ascii="Arial" w:hAnsi="宋体" w:cs="Arial"/>
          <w:bCs/>
          <w:kern w:val="44"/>
          <w:szCs w:val="21"/>
        </w:rPr>
        <w:t>层；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4#</w:t>
      </w:r>
      <w:r>
        <w:rPr>
          <w:rFonts w:ascii="Arial" w:hAnsi="宋体" w:cs="Arial"/>
          <w:bCs/>
          <w:kern w:val="44"/>
          <w:szCs w:val="21"/>
        </w:rPr>
        <w:t>楼内外墙粉刷至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层，保温施工至</w:t>
      </w:r>
      <w:r>
        <w:rPr>
          <w:rFonts w:ascii="Arial" w:hAnsi="Arial" w:cs="Arial"/>
          <w:bCs/>
          <w:kern w:val="44"/>
          <w:szCs w:val="21"/>
        </w:rPr>
        <w:t>16-5F</w:t>
      </w:r>
      <w:r>
        <w:rPr>
          <w:rFonts w:ascii="Arial" w:hAnsi="宋体" w:cs="Arial"/>
          <w:bCs/>
          <w:kern w:val="44"/>
          <w:szCs w:val="21"/>
        </w:rPr>
        <w:t>，线条施工至</w:t>
      </w:r>
      <w:r>
        <w:rPr>
          <w:rFonts w:ascii="Arial" w:hAnsi="Arial" w:cs="Arial"/>
          <w:bCs/>
          <w:kern w:val="44"/>
          <w:szCs w:val="21"/>
        </w:rPr>
        <w:t>16-8F</w:t>
      </w:r>
      <w:r>
        <w:rPr>
          <w:rFonts w:ascii="Arial" w:hAnsi="宋体" w:cs="Arial"/>
          <w:bCs/>
          <w:kern w:val="44"/>
          <w:szCs w:val="21"/>
        </w:rPr>
        <w:t>，钢副框安装完成；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5#</w:t>
      </w:r>
      <w:r>
        <w:rPr>
          <w:rFonts w:ascii="Arial" w:hAnsi="宋体" w:cs="Arial"/>
          <w:bCs/>
          <w:kern w:val="44"/>
          <w:szCs w:val="21"/>
        </w:rPr>
        <w:t>楼二次结构至</w:t>
      </w:r>
      <w:r>
        <w:rPr>
          <w:rFonts w:ascii="Arial" w:hAnsi="Arial" w:cs="Arial"/>
          <w:bCs/>
          <w:kern w:val="44"/>
          <w:szCs w:val="21"/>
        </w:rPr>
        <w:t>14</w:t>
      </w:r>
      <w:r>
        <w:rPr>
          <w:rFonts w:ascii="Arial" w:hAnsi="宋体" w:cs="Arial"/>
          <w:bCs/>
          <w:kern w:val="44"/>
          <w:szCs w:val="21"/>
        </w:rPr>
        <w:t>层。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A2</w:t>
      </w:r>
      <w:r>
        <w:rPr>
          <w:rFonts w:ascii="Arial" w:hAnsi="宋体" w:cs="Arial"/>
          <w:bCs/>
          <w:kern w:val="44"/>
          <w:szCs w:val="21"/>
        </w:rPr>
        <w:t>地块工程进度完成情况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3#</w:t>
      </w:r>
      <w:r>
        <w:rPr>
          <w:rFonts w:ascii="Arial" w:hAnsi="宋体" w:cs="Arial"/>
          <w:bCs/>
          <w:kern w:val="44"/>
          <w:szCs w:val="21"/>
        </w:rPr>
        <w:t>楼、</w:t>
      </w:r>
      <w:r>
        <w:rPr>
          <w:rFonts w:ascii="Arial" w:hAnsi="Arial" w:cs="Arial"/>
          <w:bCs/>
          <w:kern w:val="44"/>
          <w:szCs w:val="21"/>
        </w:rPr>
        <w:t>6#</w:t>
      </w:r>
      <w:r>
        <w:rPr>
          <w:rFonts w:ascii="Arial" w:hAnsi="宋体" w:cs="Arial"/>
          <w:bCs/>
          <w:kern w:val="44"/>
          <w:szCs w:val="21"/>
        </w:rPr>
        <w:t>楼、</w:t>
      </w:r>
      <w:r>
        <w:rPr>
          <w:rFonts w:ascii="Arial" w:hAnsi="Arial" w:cs="Arial"/>
          <w:bCs/>
          <w:kern w:val="44"/>
          <w:szCs w:val="21"/>
        </w:rPr>
        <w:t>11#</w:t>
      </w:r>
      <w:r>
        <w:rPr>
          <w:rFonts w:ascii="Arial" w:hAnsi="宋体" w:cs="Arial"/>
          <w:bCs/>
          <w:kern w:val="44"/>
          <w:szCs w:val="21"/>
        </w:rPr>
        <w:t>楼封顶；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12#</w:t>
      </w:r>
      <w:r>
        <w:rPr>
          <w:rFonts w:ascii="Arial" w:hAnsi="宋体" w:cs="Arial"/>
          <w:bCs/>
          <w:kern w:val="44"/>
          <w:szCs w:val="21"/>
        </w:rPr>
        <w:t>楼内粉至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层，外粉至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宋体" w:cs="Arial"/>
          <w:bCs/>
          <w:kern w:val="44"/>
          <w:szCs w:val="21"/>
        </w:rPr>
        <w:t>层；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13#</w:t>
      </w:r>
      <w:r>
        <w:rPr>
          <w:rFonts w:ascii="Arial" w:hAnsi="宋体" w:cs="Arial"/>
          <w:bCs/>
          <w:kern w:val="44"/>
          <w:szCs w:val="21"/>
        </w:rPr>
        <w:t>楼内粉至</w:t>
      </w:r>
      <w:r>
        <w:rPr>
          <w:rFonts w:ascii="Arial" w:hAnsi="Arial" w:cs="Arial"/>
          <w:bCs/>
          <w:kern w:val="44"/>
          <w:szCs w:val="21"/>
        </w:rPr>
        <w:t>1</w:t>
      </w:r>
      <w:r>
        <w:rPr>
          <w:rFonts w:ascii="Arial" w:hAnsi="宋体" w:cs="Arial"/>
          <w:bCs/>
          <w:kern w:val="44"/>
          <w:szCs w:val="21"/>
        </w:rPr>
        <w:t>层，外粉至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宋体" w:cs="Arial"/>
          <w:bCs/>
          <w:kern w:val="44"/>
          <w:szCs w:val="21"/>
        </w:rPr>
        <w:t>层；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15#</w:t>
      </w:r>
      <w:r>
        <w:rPr>
          <w:rFonts w:ascii="Arial" w:hAnsi="宋体" w:cs="Arial"/>
          <w:bCs/>
          <w:kern w:val="44"/>
          <w:szCs w:val="21"/>
        </w:rPr>
        <w:t>楼内粉至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层；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16#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宋体" w:cs="Arial"/>
          <w:bCs/>
          <w:kern w:val="44"/>
          <w:szCs w:val="21"/>
        </w:rPr>
        <w:t>层、</w:t>
      </w:r>
      <w:r>
        <w:rPr>
          <w:rFonts w:ascii="Arial" w:hAnsi="Arial" w:cs="Arial"/>
          <w:bCs/>
          <w:kern w:val="44"/>
          <w:szCs w:val="21"/>
        </w:rPr>
        <w:t>17#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层、</w:t>
      </w:r>
      <w:r>
        <w:rPr>
          <w:rFonts w:ascii="Arial" w:hAnsi="Arial" w:cs="Arial"/>
          <w:bCs/>
          <w:kern w:val="44"/>
          <w:szCs w:val="21"/>
        </w:rPr>
        <w:t>18#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层、</w:t>
      </w:r>
      <w:r>
        <w:rPr>
          <w:rFonts w:ascii="Arial" w:hAnsi="Arial" w:cs="Arial"/>
          <w:bCs/>
          <w:kern w:val="44"/>
          <w:szCs w:val="21"/>
        </w:rPr>
        <w:t>20#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3</w:t>
      </w:r>
      <w:r>
        <w:rPr>
          <w:rFonts w:ascii="Arial" w:hAnsi="宋体" w:cs="Arial"/>
          <w:bCs/>
          <w:kern w:val="44"/>
          <w:szCs w:val="21"/>
        </w:rPr>
        <w:t>层砌筑完成；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6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19#</w:t>
      </w:r>
      <w:r>
        <w:rPr>
          <w:rFonts w:ascii="Arial" w:hAnsi="宋体" w:cs="Arial"/>
          <w:bCs/>
          <w:kern w:val="44"/>
          <w:szCs w:val="21"/>
        </w:rPr>
        <w:t>楼外立面施工完成；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7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21#</w:t>
      </w:r>
      <w:r>
        <w:rPr>
          <w:rFonts w:ascii="Arial" w:hAnsi="宋体" w:cs="Arial"/>
          <w:bCs/>
          <w:kern w:val="44"/>
          <w:szCs w:val="21"/>
        </w:rPr>
        <w:t>楼外粉至</w:t>
      </w:r>
      <w:r>
        <w:rPr>
          <w:rFonts w:ascii="Arial" w:hAnsi="Arial" w:cs="Arial"/>
          <w:bCs/>
          <w:kern w:val="44"/>
          <w:szCs w:val="21"/>
        </w:rPr>
        <w:t>9</w:t>
      </w:r>
      <w:r>
        <w:rPr>
          <w:rFonts w:ascii="Arial" w:hAnsi="宋体" w:cs="Arial"/>
          <w:bCs/>
          <w:kern w:val="44"/>
          <w:szCs w:val="21"/>
        </w:rPr>
        <w:t>层，内粉至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层；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22#</w:t>
      </w:r>
      <w:r>
        <w:rPr>
          <w:rFonts w:ascii="Arial" w:hAnsi="宋体" w:cs="Arial"/>
          <w:bCs/>
          <w:kern w:val="44"/>
          <w:szCs w:val="21"/>
        </w:rPr>
        <w:t>楼外粉至</w:t>
      </w:r>
      <w:r>
        <w:rPr>
          <w:rFonts w:ascii="Arial" w:hAnsi="Arial" w:cs="Arial"/>
          <w:bCs/>
          <w:kern w:val="44"/>
          <w:szCs w:val="21"/>
        </w:rPr>
        <w:t>9</w:t>
      </w:r>
      <w:r>
        <w:rPr>
          <w:rFonts w:ascii="Arial" w:hAnsi="宋体" w:cs="Arial"/>
          <w:bCs/>
          <w:kern w:val="44"/>
          <w:szCs w:val="21"/>
        </w:rPr>
        <w:t>层，内粉至</w:t>
      </w:r>
      <w:r>
        <w:rPr>
          <w:rFonts w:ascii="Arial" w:hAnsi="Arial" w:cs="Arial"/>
          <w:bCs/>
          <w:kern w:val="44"/>
          <w:szCs w:val="21"/>
        </w:rPr>
        <w:t>7</w:t>
      </w:r>
      <w:r>
        <w:rPr>
          <w:rFonts w:ascii="Arial" w:hAnsi="宋体" w:cs="Arial"/>
          <w:bCs/>
          <w:kern w:val="44"/>
          <w:szCs w:val="21"/>
        </w:rPr>
        <w:t>层；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9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ascii="Arial" w:hAnsi="Arial" w:cs="Arial"/>
          <w:bCs/>
          <w:kern w:val="44"/>
          <w:szCs w:val="21"/>
        </w:rPr>
        <w:t>23#</w:t>
      </w:r>
      <w:r>
        <w:rPr>
          <w:rFonts w:ascii="Arial" w:hAnsi="宋体" w:cs="Arial"/>
          <w:bCs/>
          <w:kern w:val="44"/>
          <w:szCs w:val="21"/>
        </w:rPr>
        <w:t>楼外粉至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宋体" w:cs="Arial"/>
          <w:bCs/>
          <w:kern w:val="44"/>
          <w:szCs w:val="21"/>
        </w:rPr>
        <w:t>层；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10</w:t>
      </w:r>
      <w:r>
        <w:rPr>
          <w:rFonts w:ascii="Arial" w:hAnsi="宋体" w:cs="Arial"/>
          <w:bCs/>
          <w:kern w:val="44"/>
          <w:szCs w:val="21"/>
        </w:rPr>
        <w:t>）第三批次</w:t>
      </w:r>
      <w:r>
        <w:rPr>
          <w:rFonts w:ascii="Arial" w:hAnsi="Arial" w:cs="Arial"/>
          <w:bCs/>
          <w:kern w:val="44"/>
          <w:szCs w:val="21"/>
        </w:rPr>
        <w:t>1#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层、</w:t>
      </w:r>
      <w:r>
        <w:rPr>
          <w:rFonts w:ascii="Arial" w:hAnsi="Arial" w:cs="Arial"/>
          <w:bCs/>
          <w:kern w:val="44"/>
          <w:szCs w:val="21"/>
        </w:rPr>
        <w:t>4#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层、</w:t>
      </w:r>
      <w:r>
        <w:rPr>
          <w:rFonts w:ascii="Arial" w:hAnsi="Arial" w:cs="Arial"/>
          <w:bCs/>
          <w:kern w:val="44"/>
          <w:szCs w:val="21"/>
        </w:rPr>
        <w:t>5#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层、</w:t>
      </w:r>
      <w:r>
        <w:rPr>
          <w:rFonts w:ascii="Arial" w:hAnsi="Arial" w:cs="Arial"/>
          <w:bCs/>
          <w:kern w:val="44"/>
          <w:szCs w:val="21"/>
        </w:rPr>
        <w:t>8#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层、</w:t>
      </w:r>
      <w:r>
        <w:rPr>
          <w:rFonts w:ascii="Arial" w:hAnsi="Arial" w:cs="Arial"/>
          <w:bCs/>
          <w:kern w:val="44"/>
          <w:szCs w:val="21"/>
        </w:rPr>
        <w:t>10#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4</w:t>
      </w:r>
      <w:r>
        <w:rPr>
          <w:rFonts w:ascii="Arial" w:hAnsi="宋体" w:cs="Arial"/>
          <w:bCs/>
          <w:kern w:val="44"/>
          <w:szCs w:val="21"/>
        </w:rPr>
        <w:t>层梁板钢筋绑扎完成；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11</w:t>
      </w:r>
      <w:r>
        <w:rPr>
          <w:rFonts w:ascii="Arial" w:hAnsi="宋体" w:cs="Arial"/>
          <w:bCs/>
          <w:kern w:val="44"/>
          <w:szCs w:val="21"/>
        </w:rPr>
        <w:t>）第三批次</w:t>
      </w:r>
      <w:r>
        <w:rPr>
          <w:rFonts w:ascii="Arial" w:hAnsi="Arial" w:cs="Arial"/>
          <w:bCs/>
          <w:kern w:val="44"/>
          <w:szCs w:val="21"/>
        </w:rPr>
        <w:t>2#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层、</w:t>
      </w:r>
      <w:r>
        <w:rPr>
          <w:rFonts w:ascii="Arial" w:hAnsi="Arial" w:cs="Arial"/>
          <w:bCs/>
          <w:kern w:val="44"/>
          <w:szCs w:val="21"/>
        </w:rPr>
        <w:t>7#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层、</w:t>
      </w:r>
      <w:r>
        <w:rPr>
          <w:rFonts w:ascii="Arial" w:hAnsi="Arial" w:cs="Arial"/>
          <w:bCs/>
          <w:kern w:val="44"/>
          <w:szCs w:val="21"/>
        </w:rPr>
        <w:t>9#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5</w:t>
      </w:r>
      <w:r>
        <w:rPr>
          <w:rFonts w:ascii="Arial" w:hAnsi="宋体" w:cs="Arial"/>
          <w:bCs/>
          <w:kern w:val="44"/>
          <w:szCs w:val="21"/>
        </w:rPr>
        <w:t>层墙柱钢筋绑扎完成；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12</w:t>
      </w:r>
      <w:r>
        <w:rPr>
          <w:rFonts w:ascii="Arial" w:hAnsi="宋体" w:cs="Arial"/>
          <w:bCs/>
          <w:kern w:val="44"/>
          <w:szCs w:val="21"/>
        </w:rPr>
        <w:t>）第三批次</w:t>
      </w:r>
      <w:r>
        <w:rPr>
          <w:rFonts w:ascii="Arial" w:hAnsi="Arial" w:cs="Arial"/>
          <w:bCs/>
          <w:kern w:val="44"/>
          <w:szCs w:val="21"/>
        </w:rPr>
        <w:t>14#</w:t>
      </w:r>
      <w:r>
        <w:rPr>
          <w:rFonts w:ascii="Arial" w:hAnsi="宋体" w:cs="Arial"/>
          <w:bCs/>
          <w:kern w:val="44"/>
          <w:szCs w:val="21"/>
        </w:rPr>
        <w:t>楼</w:t>
      </w:r>
      <w:r>
        <w:rPr>
          <w:rFonts w:ascii="Arial" w:hAnsi="Arial" w:cs="Arial"/>
          <w:bCs/>
          <w:kern w:val="44"/>
          <w:szCs w:val="21"/>
        </w:rPr>
        <w:t>8</w:t>
      </w:r>
      <w:r>
        <w:rPr>
          <w:rFonts w:ascii="Arial" w:hAnsi="宋体" w:cs="Arial"/>
          <w:bCs/>
          <w:kern w:val="44"/>
          <w:szCs w:val="21"/>
        </w:rPr>
        <w:t>层楼面平板铺完成</w:t>
      </w:r>
    </w:p>
    <w:bookmarkEnd w:id="59"/>
    <w:bookmarkEnd w:id="60"/>
    <w:bookmarkEnd w:id="61"/>
    <w:bookmarkEnd w:id="62"/>
    <w:bookmarkEnd w:id="63"/>
    <w:p>
      <w:pPr>
        <w:pStyle w:val="3"/>
        <w:keepNext w:val="0"/>
        <w:keepLines w:val="0"/>
        <w:spacing w:before="240" w:after="300" w:line="360" w:lineRule="exact"/>
        <w:rPr>
          <w:rFonts w:cs="Arial"/>
          <w:bCs w:val="0"/>
          <w:kern w:val="44"/>
          <w:szCs w:val="21"/>
        </w:rPr>
      </w:pPr>
      <w:bookmarkStart w:id="64" w:name="_Toc21767596"/>
      <w:bookmarkStart w:id="65" w:name="_Toc4626"/>
      <w:bookmarkStart w:id="66" w:name="_Toc24465824"/>
      <w:bookmarkStart w:id="67" w:name="_Toc19022838"/>
      <w:bookmarkStart w:id="68" w:name="_Toc26718_WPSOffice_Level1"/>
      <w:bookmarkStart w:id="69" w:name="_Toc24466934"/>
      <w:bookmarkStart w:id="70" w:name="_Toc26704_WPSOffice_Level1"/>
      <w:bookmarkStart w:id="71" w:name="_Toc12263"/>
      <w:bookmarkStart w:id="72" w:name="_Toc22393"/>
      <w:bookmarkStart w:id="73" w:name="_Toc21872_WPSOffice_Level1"/>
      <w:bookmarkStart w:id="74" w:name="_Toc15210_WPSOffice_Level1"/>
      <w:r>
        <w:rPr>
          <w:rFonts w:eastAsia="宋体" w:cs="Arial"/>
          <w:sz w:val="24"/>
        </w:rPr>
        <w:t>3.3项目2020年</w:t>
      </w:r>
      <w:r>
        <w:rPr>
          <w:rFonts w:hint="eastAsia" w:eastAsia="宋体" w:cs="Arial"/>
          <w:sz w:val="24"/>
        </w:rPr>
        <w:t>7</w:t>
      </w:r>
      <w:r>
        <w:rPr>
          <w:rFonts w:eastAsia="宋体" w:cs="Arial"/>
          <w:sz w:val="24"/>
        </w:rPr>
        <w:t>月施工计划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（1）</w:t>
      </w:r>
      <w:r>
        <w:rPr>
          <w:rFonts w:ascii="Arial" w:hAnsi="Arial" w:cs="Arial"/>
          <w:bCs/>
          <w:szCs w:val="21"/>
        </w:rPr>
        <w:t>3#</w:t>
      </w:r>
      <w:r>
        <w:rPr>
          <w:rFonts w:ascii="Arial" w:hAnsi="宋体" w:cs="Arial"/>
          <w:bCs/>
          <w:szCs w:val="21"/>
        </w:rPr>
        <w:t>、</w:t>
      </w:r>
      <w:r>
        <w:rPr>
          <w:rFonts w:ascii="Arial" w:hAnsi="Arial" w:cs="Arial"/>
          <w:bCs/>
          <w:szCs w:val="21"/>
        </w:rPr>
        <w:t>6#</w:t>
      </w:r>
      <w:r>
        <w:rPr>
          <w:rFonts w:ascii="Arial" w:hAnsi="宋体" w:cs="Arial"/>
          <w:bCs/>
          <w:szCs w:val="21"/>
        </w:rPr>
        <w:t>、</w:t>
      </w:r>
      <w:r>
        <w:rPr>
          <w:rFonts w:ascii="Arial" w:hAnsi="Arial" w:cs="Arial"/>
          <w:bCs/>
          <w:szCs w:val="21"/>
        </w:rPr>
        <w:t>11#</w:t>
      </w:r>
      <w:r>
        <w:rPr>
          <w:rFonts w:ascii="Arial" w:hAnsi="宋体" w:cs="Arial"/>
          <w:bCs/>
          <w:szCs w:val="21"/>
        </w:rPr>
        <w:t>楼二次结构、粉刷按计划进度</w:t>
      </w:r>
      <w:r>
        <w:rPr>
          <w:rFonts w:ascii="Arial" w:hAnsi="宋体" w:cs="Arial"/>
          <w:bCs/>
          <w:kern w:val="44"/>
          <w:szCs w:val="21"/>
        </w:rPr>
        <w:t>施工</w:t>
      </w:r>
      <w:r>
        <w:rPr>
          <w:rFonts w:ascii="Arial" w:hAnsi="宋体" w:cs="Arial"/>
          <w:bCs/>
          <w:szCs w:val="21"/>
        </w:rPr>
        <w:t>，制定二次结构砌筑计划</w:t>
      </w:r>
      <w:r>
        <w:rPr>
          <w:rFonts w:hint="eastAsia" w:ascii="Arial" w:hAnsi="宋体" w:cs="Arial"/>
          <w:bCs/>
          <w:szCs w:val="21"/>
        </w:rPr>
        <w:t>并实施</w:t>
      </w:r>
      <w:r>
        <w:rPr>
          <w:rFonts w:ascii="Arial" w:hAnsi="宋体" w:cs="Arial"/>
          <w:bCs/>
          <w:kern w:val="44"/>
          <w:szCs w:val="21"/>
        </w:rPr>
        <w:t>；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宋体" w:cs="Arial"/>
          <w:bCs/>
          <w:kern w:val="44"/>
          <w:szCs w:val="21"/>
        </w:rPr>
        <w:t>（</w:t>
      </w:r>
      <w:r>
        <w:rPr>
          <w:rFonts w:ascii="Arial" w:hAnsi="Arial" w:cs="Arial"/>
          <w:bCs/>
          <w:kern w:val="44"/>
          <w:szCs w:val="21"/>
        </w:rPr>
        <w:t>2</w:t>
      </w:r>
      <w:r>
        <w:rPr>
          <w:rFonts w:ascii="Arial" w:hAnsi="宋体" w:cs="Arial"/>
          <w:bCs/>
          <w:kern w:val="44"/>
          <w:szCs w:val="21"/>
        </w:rPr>
        <w:t>）</w:t>
      </w:r>
      <w:r>
        <w:rPr>
          <w:rFonts w:hint="eastAsia" w:ascii="Arial" w:hAnsi="Arial" w:cs="Arial"/>
          <w:bCs/>
          <w:kern w:val="44"/>
          <w:szCs w:val="21"/>
        </w:rPr>
        <w:t>ALC板施工样板确认后，进行大面积施工</w:t>
      </w:r>
      <w:r>
        <w:rPr>
          <w:rFonts w:ascii="Arial" w:hAnsi="宋体" w:cs="Arial"/>
          <w:bCs/>
          <w:kern w:val="44"/>
          <w:szCs w:val="21"/>
        </w:rPr>
        <w:t>。</w:t>
      </w:r>
    </w:p>
    <w:p>
      <w:pPr>
        <w:spacing w:after="360" w:afterLines="15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  <w:r>
        <w:rPr>
          <w:rFonts w:ascii="Arial" w:hAnsi="Arial" w:cs="Arial"/>
          <w:bCs/>
          <w:sz w:val="24"/>
        </w:rPr>
        <w:t>标的项目现场照片（2020年</w:t>
      </w:r>
      <w:r>
        <w:rPr>
          <w:rFonts w:hint="eastAsia" w:ascii="Arial" w:hAnsi="Arial" w:cs="Arial"/>
          <w:bCs/>
          <w:sz w:val="24"/>
        </w:rPr>
        <w:t>6</w:t>
      </w:r>
      <w:r>
        <w:rPr>
          <w:rFonts w:ascii="Arial" w:hAnsi="Arial" w:cs="Arial"/>
          <w:bCs/>
          <w:sz w:val="24"/>
        </w:rPr>
        <w:t>月）</w:t>
      </w:r>
      <w:bookmarkEnd w:id="73"/>
      <w:bookmarkEnd w:id="74"/>
      <w:bookmarkStart w:id="75" w:name="_Toc532281660"/>
      <w:bookmarkStart w:id="76" w:name="_Toc535508639"/>
      <w:bookmarkStart w:id="77" w:name="_Toc535580026"/>
      <w:bookmarkStart w:id="78" w:name="_Toc535580094"/>
      <w:bookmarkStart w:id="79" w:name="_Toc535570753"/>
    </w:p>
    <w:p>
      <w:pPr>
        <w:rPr>
          <w:rFonts w:ascii="Arial" w:hAnsi="Arial" w:cs="Arial"/>
        </w:rPr>
      </w:pP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83820</wp:posOffset>
                </wp:positionV>
                <wp:extent cx="2703830" cy="2080895"/>
                <wp:effectExtent l="4445" t="5080" r="15875" b="9525"/>
                <wp:wrapNone/>
                <wp:docPr id="2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05075" cy="1876425"/>
                                  <wp:effectExtent l="19050" t="0" r="9525" b="0"/>
                                  <wp:docPr id="9" name="图片 2" descr="E:\无锡向融\现场照片\6月\A1-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2" descr="E:\无锡向融\现场照片\6月\A1-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075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left:240.15pt;margin-top:6.6pt;height:163.85pt;width:212.9pt;mso-wrap-style:none;z-index:251661312;mso-width-relative:page;mso-height-relative:page;" fillcolor="#FFFFFF" filled="t" stroked="t" coordsize="21600,21600" o:gfxdata="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H8uW6NsAAAAKAQAADwAAAAAAAAABACAAAAAiAAAAZHJzL2Rvd25yZXYueG1sUEsB&#10;AhQAFAAAAAgAh07iQAPGndXyAQAADwQAAA4AAAAAAAAAAQAgAAAAKgEAAGRycy9lMm9Eb2MueG1s&#10;UEsFBgAAAAAGAAYAWQEAAI4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505075" cy="1876425"/>
                            <wp:effectExtent l="19050" t="0" r="9525" b="0"/>
                            <wp:docPr id="9" name="图片 2" descr="E:\无锡向融\现场照片\6月\A1-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2" descr="E:\无锡向融\现场照片\6月\A1-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075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83820</wp:posOffset>
                </wp:positionV>
                <wp:extent cx="2703830" cy="2080895"/>
                <wp:effectExtent l="4445" t="5080" r="15875" b="9525"/>
                <wp:wrapNone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05075" cy="1876425"/>
                                  <wp:effectExtent l="19050" t="0" r="9525" b="0"/>
                                  <wp:docPr id="5" name="图片 1" descr="E:\无锡向融\现场照片\6月\A1-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1" descr="E:\无锡向融\现场照片\6月\A1-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075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.35pt;margin-top:6.6pt;height:163.85pt;width:212.9pt;mso-wrap-style:none;z-index:251660288;mso-width-relative:page;mso-height-relative:page;" fillcolor="#FFFFFF" filled="t" stroked="t" coordsize="21600,21600" o:gfxdata="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bqjrDaAAAACAEAAA8AAAAAAAAAAQAgAAAAIgAAAGRycy9k&#10;b3ducmV2LnhtbFBLAQIUABQAAAAIAIdO4kBJ8JAOAAIAABAEAAAOAAAAAAAAAAEAIAAAACkBAABk&#10;cnMvZTJvRG9jLnhtbFBLBQYAAAAABgAGAFkBAACb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505075" cy="1876425"/>
                            <wp:effectExtent l="19050" t="0" r="9525" b="0"/>
                            <wp:docPr id="5" name="图片 1" descr="E:\无锡向融\现场照片\6月\A1-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1" descr="E:\无锡向融\现场照片\6月\A1-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075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tabs>
          <w:tab w:val="left" w:pos="7549"/>
        </w:tabs>
        <w:spacing w:before="120" w:beforeLines="50" w:after="120" w:afterLines="50" w:line="480" w:lineRule="auto"/>
        <w:rPr>
          <w:rFonts w:ascii="Arial" w:hAnsi="Arial" w:cs="Arial"/>
          <w:color w:val="000000"/>
          <w:sz w:val="18"/>
          <w:szCs w:val="18"/>
        </w:rPr>
      </w:pPr>
      <w:bookmarkStart w:id="80" w:name="_Toc27507_WPSOffice_Level2"/>
      <w:r>
        <w:rPr>
          <w:rFonts w:ascii="Arial" w:hAnsi="Arial" w:cs="Arial"/>
          <w:color w:val="000000"/>
          <w:sz w:val="18"/>
          <w:szCs w:val="18"/>
        </w:rPr>
        <w:t>1、A1地块</w:t>
      </w:r>
      <w:r>
        <w:rPr>
          <w:rFonts w:hint="eastAsia" w:ascii="Arial" w:hAnsi="Arial" w:cs="Arial"/>
          <w:color w:val="000000"/>
          <w:sz w:val="18"/>
          <w:szCs w:val="18"/>
        </w:rPr>
        <w:t>3#楼二次结构导墙浇筑至18层</w:t>
      </w:r>
      <w:r>
        <w:rPr>
          <w:rFonts w:ascii="Arial" w:hAnsi="Arial" w:cs="Arial"/>
          <w:color w:val="000000"/>
          <w:sz w:val="18"/>
          <w:szCs w:val="18"/>
        </w:rPr>
        <w:t xml:space="preserve">      </w:t>
      </w:r>
      <w:r>
        <w:rPr>
          <w:rFonts w:hint="eastAsia" w:ascii="Arial" w:hAnsi="Arial" w:cs="Arial"/>
          <w:color w:val="000000"/>
          <w:sz w:val="18"/>
          <w:szCs w:val="18"/>
        </w:rPr>
        <w:t xml:space="preserve">    </w:t>
      </w:r>
      <w:r>
        <w:rPr>
          <w:rFonts w:ascii="Arial" w:hAnsi="Arial" w:cs="Arial"/>
          <w:color w:val="000000"/>
          <w:sz w:val="18"/>
          <w:szCs w:val="18"/>
        </w:rPr>
        <w:t xml:space="preserve">      2、</w:t>
      </w:r>
      <w:bookmarkEnd w:id="80"/>
      <w:r>
        <w:rPr>
          <w:rFonts w:ascii="Arial" w:hAnsi="Arial" w:cs="Arial"/>
          <w:color w:val="000000"/>
          <w:sz w:val="18"/>
          <w:szCs w:val="18"/>
        </w:rPr>
        <w:t>A1地块5#楼</w:t>
      </w:r>
      <w:r>
        <w:rPr>
          <w:rFonts w:hint="eastAsia" w:ascii="Arial" w:hAnsi="Arial" w:cs="Arial"/>
          <w:color w:val="000000"/>
          <w:sz w:val="18"/>
          <w:szCs w:val="18"/>
        </w:rPr>
        <w:t>二次结构至14层</w:t>
      </w: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99060</wp:posOffset>
                </wp:positionV>
                <wp:extent cx="2703830" cy="2080895"/>
                <wp:effectExtent l="4445" t="5080" r="15875" b="9525"/>
                <wp:wrapNone/>
                <wp:docPr id="23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495550" cy="1866900"/>
                                  <wp:effectExtent l="19050" t="0" r="0" b="0"/>
                                  <wp:docPr id="12" name="图片 4" descr="E:\无锡向融\现场照片\6月\A2-1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4" descr="E:\无锡向融\现场照片\6月\A2-1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555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6" o:spt="202" type="#_x0000_t202" style="position:absolute;left:0pt;margin-left:240.15pt;margin-top:7.8pt;height:163.85pt;width:212.9pt;mso-wrap-style:none;z-index:251663360;mso-width-relative:page;mso-height-relative:page;" fillcolor="#FFFFFF" filled="t" stroked="t" coordsize="21600,21600" o:gfxdata="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Qy6nP2wAAAAoBAAAPAAAAAAAAAAEAIAAAACIAAABkcnMvZG93bnJldi54bWxQSwEC&#10;FAAUAAAACACHTuJA0xV/sfEBAAAPBAAADgAAAAAAAAABACAAAAAq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495550" cy="1866900"/>
                            <wp:effectExtent l="19050" t="0" r="0" b="0"/>
                            <wp:docPr id="12" name="图片 4" descr="E:\无锡向融\现场照片\6月\A2-1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4" descr="E:\无锡向融\现场照片\6月\A2-1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5550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99060</wp:posOffset>
                </wp:positionV>
                <wp:extent cx="2703830" cy="2080895"/>
                <wp:effectExtent l="4445" t="5080" r="15875" b="9525"/>
                <wp:wrapNone/>
                <wp:docPr id="2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05075" cy="1876425"/>
                                  <wp:effectExtent l="19050" t="0" r="9525" b="0"/>
                                  <wp:docPr id="10" name="图片 3" descr="E:\无锡向融\现场照片\6月\A2-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3" descr="E:\无锡向融\现场照片\6月\A2-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075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" o:spid="_x0000_s1026" o:spt="202" type="#_x0000_t202" style="position:absolute;left:0pt;margin-left:4.35pt;margin-top:7.8pt;height:163.85pt;width:212.9pt;mso-wrap-style:none;z-index:251662336;mso-width-relative:page;mso-height-relative:page;" fillcolor="#FFFFFF" filled="t" stroked="t" coordsize="21600,21600" o:gfxdata="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DnqsZfaAAAACAEAAA8AAAAAAAAAAQAgAAAAIgAAAGRycy9kb3ducmV2LnhtbFBLAQIU&#10;ABQAAAAIAIdO4kDsFmMW8QEAAA8EAAAOAAAAAAAAAAEAIAAAACkBAABkcnMvZTJvRG9jLnhtbFBL&#10;BQYAAAAABgAGAFkBAACMBQAAAAA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505075" cy="1876425"/>
                            <wp:effectExtent l="19050" t="0" r="9525" b="0"/>
                            <wp:docPr id="10" name="图片 3" descr="E:\无锡向融\现场照片\6月\A2-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3" descr="E:\无锡向融\现场照片\6月\A2-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075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before="120" w:beforeLines="50" w:after="120" w:afterLines="50"/>
        <w:jc w:val="left"/>
        <w:rPr>
          <w:rFonts w:ascii="Arial" w:hAnsi="Arial" w:cs="Arial"/>
          <w:color w:val="000000"/>
          <w:sz w:val="18"/>
          <w:szCs w:val="18"/>
        </w:rPr>
      </w:pP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tabs>
          <w:tab w:val="left" w:pos="7549"/>
        </w:tabs>
        <w:spacing w:before="120" w:beforeLines="50" w:after="120" w:afterLines="50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3、A2地块</w:t>
      </w:r>
      <w:r>
        <w:rPr>
          <w:rFonts w:hint="eastAsia" w:ascii="Arial" w:hAnsi="Arial" w:cs="Arial"/>
          <w:color w:val="000000"/>
          <w:sz w:val="18"/>
          <w:szCs w:val="18"/>
        </w:rPr>
        <w:t>3#楼封顶</w:t>
      </w:r>
      <w:r>
        <w:rPr>
          <w:rFonts w:ascii="Arial" w:hAnsi="Arial" w:cs="Arial"/>
          <w:color w:val="000000"/>
          <w:sz w:val="18"/>
          <w:szCs w:val="18"/>
        </w:rPr>
        <w:t xml:space="preserve">          </w:t>
      </w:r>
      <w:r>
        <w:rPr>
          <w:rFonts w:hint="eastAsia" w:ascii="Arial" w:hAnsi="Arial" w:cs="Arial"/>
          <w:color w:val="000000"/>
          <w:sz w:val="18"/>
          <w:szCs w:val="18"/>
        </w:rPr>
        <w:t xml:space="preserve">                 </w:t>
      </w:r>
      <w:r>
        <w:rPr>
          <w:rFonts w:ascii="Arial" w:hAnsi="Arial" w:cs="Arial"/>
          <w:color w:val="000000"/>
          <w:sz w:val="18"/>
          <w:szCs w:val="18"/>
        </w:rPr>
        <w:t xml:space="preserve">        4、A2地块</w:t>
      </w:r>
      <w:r>
        <w:rPr>
          <w:rFonts w:hint="eastAsia" w:ascii="Arial" w:hAnsi="Arial" w:cs="Arial"/>
          <w:color w:val="000000"/>
          <w:sz w:val="18"/>
          <w:szCs w:val="18"/>
        </w:rPr>
        <w:t xml:space="preserve">19#楼外立面施工完成 </w:t>
      </w: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spacing w:after="120" w:afterLines="50"/>
        <w:jc w:val="left"/>
        <w:rPr>
          <w:rFonts w:ascii="Arial" w:hAnsi="Arial" w:cs="Arial"/>
        </w:rPr>
      </w:pPr>
      <w:r>
        <w:rPr>
          <w:rFonts w:ascii="Arial" w:hAnsi="Arial" w:cs="Arial"/>
          <w:b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3103245</wp:posOffset>
                </wp:positionH>
                <wp:positionV relativeFrom="paragraph">
                  <wp:posOffset>186055</wp:posOffset>
                </wp:positionV>
                <wp:extent cx="2703830" cy="2080895"/>
                <wp:effectExtent l="4445" t="5080" r="15875" b="9525"/>
                <wp:wrapNone/>
                <wp:docPr id="25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05075" cy="1876425"/>
                                  <wp:effectExtent l="19050" t="0" r="9525" b="0"/>
                                  <wp:docPr id="15" name="图片 6" descr="E:\无锡向融\现场照片\6月\A2-7-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6" descr="E:\无锡向融\现场照片\6月\A2-7-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075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" o:spid="_x0000_s1026" o:spt="202" type="#_x0000_t202" style="position:absolute;left:0pt;margin-left:244.35pt;margin-top:14.65pt;height:163.85pt;width:212.9pt;mso-wrap-style:none;z-index:251665408;mso-width-relative:page;mso-height-relative:page;" fillcolor="#FFFFFF" filled="t" stroked="t" coordsize="21600,21600" o:gfxdata="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aH8O9wAAAAKAQAADwAAAAAAAAABACAAAAAiAAAAZHJzL2Rvd25yZXYueG1sUEsB&#10;AhQAFAAAAAgAh07iQDeEY4vxAQAAEAQAAA4AAAAAAAAAAQAgAAAAKwEAAGRycy9lMm9Eb2MueG1s&#10;UEsFBgAAAAAGAAYAWQEAAI4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505075" cy="1876425"/>
                            <wp:effectExtent l="19050" t="0" r="9525" b="0"/>
                            <wp:docPr id="15" name="图片 6" descr="E:\无锡向融\现场照片\6月\A2-7-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6" descr="E:\无锡向融\现场照片\6月\A2-7-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075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186055</wp:posOffset>
                </wp:positionV>
                <wp:extent cx="2703830" cy="2080895"/>
                <wp:effectExtent l="4445" t="5080" r="15875" b="9525"/>
                <wp:wrapNone/>
                <wp:docPr id="24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83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2505075" cy="1876425"/>
                                  <wp:effectExtent l="19050" t="0" r="9525" b="0"/>
                                  <wp:docPr id="13" name="图片 5" descr="E:\无锡向融\现场照片\6月\A2-1-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5" descr="E:\无锡向融\现场照片\6月\A2-1-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5075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26" o:spt="202" type="#_x0000_t202" style="position:absolute;left:0pt;margin-left:4.35pt;margin-top:14.65pt;height:163.85pt;width:212.9pt;mso-wrap-style:none;z-index:251664384;mso-width-relative:page;mso-height-relative:page;" fillcolor="#FFFFFF" filled="t" stroked="t" coordsize="21600,21600" o:gfxdata="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0V45NNsAAAAIAQAADwAAAAAAAAABACAAAAAiAAAAZHJzL2Rvd25yZXYueG1sUEsB&#10;AhQAFAAAAAgAh07iQChVyrXyAQAAEAQAAA4AAAAAAAAAAQAgAAAAKgEAAGRycy9lMm9Eb2MueG1s&#10;UEsFBgAAAAAGAAYAWQEAAI4FAAAAAA==&#10;">
                <v:fill on="t" focussize="0,0"/>
                <v:stroke color="#000000" joinstyle="miter"/>
                <v:imagedata o:title=""/>
                <o:lock v:ext="edit" aspectratio="f"/>
                <v:textbox style="mso-fit-shape-to-text:t;">
                  <w:txbxContent>
                    <w:p>
                      <w:r>
                        <w:drawing>
                          <wp:inline distT="0" distB="0" distL="0" distR="0">
                            <wp:extent cx="2505075" cy="1876425"/>
                            <wp:effectExtent l="19050" t="0" r="9525" b="0"/>
                            <wp:docPr id="13" name="图片 5" descr="E:\无锡向融\现场照片\6月\A2-1-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5" descr="E:\无锡向融\现场照片\6月\A2-1-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5075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spacing w:after="120" w:afterLines="50"/>
        <w:jc w:val="left"/>
        <w:rPr>
          <w:rFonts w:ascii="Arial" w:hAnsi="Arial" w:cs="Arial"/>
          <w:b/>
        </w:rPr>
      </w:pP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spacing w:after="120" w:afterLines="50"/>
        <w:jc w:val="left"/>
        <w:rPr>
          <w:rFonts w:ascii="Arial" w:hAnsi="Arial" w:cs="Arial"/>
        </w:rPr>
      </w:pPr>
    </w:p>
    <w:p>
      <w:pPr>
        <w:tabs>
          <w:tab w:val="left" w:pos="6413"/>
        </w:tabs>
        <w:spacing w:after="120" w:afterLines="50"/>
        <w:jc w:val="left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>
      <w:pPr>
        <w:spacing w:after="120" w:afterLines="50"/>
        <w:rPr>
          <w:rFonts w:ascii="Arial" w:hAnsi="Arial" w:cs="Arial"/>
          <w:color w:val="000000"/>
          <w:sz w:val="18"/>
          <w:szCs w:val="18"/>
        </w:rPr>
      </w:pPr>
      <w:bookmarkStart w:id="81" w:name="_Toc7155_WPSOffice_Level2"/>
      <w:r>
        <w:rPr>
          <w:rFonts w:ascii="Arial" w:hAnsi="Arial" w:cs="Arial"/>
          <w:color w:val="000000"/>
          <w:sz w:val="18"/>
          <w:szCs w:val="18"/>
        </w:rPr>
        <w:t>5、</w:t>
      </w:r>
      <w:bookmarkEnd w:id="81"/>
      <w:r>
        <w:rPr>
          <w:rFonts w:ascii="Arial" w:hAnsi="Arial" w:cs="Arial"/>
          <w:color w:val="000000"/>
          <w:sz w:val="18"/>
          <w:szCs w:val="18"/>
        </w:rPr>
        <w:t>三批次</w:t>
      </w:r>
      <w:r>
        <w:rPr>
          <w:rFonts w:hint="eastAsia" w:ascii="Arial" w:hAnsi="Arial" w:cs="Arial"/>
          <w:color w:val="000000"/>
          <w:sz w:val="18"/>
          <w:szCs w:val="18"/>
        </w:rPr>
        <w:t>1-</w:t>
      </w:r>
      <w:r>
        <w:rPr>
          <w:rFonts w:ascii="Arial" w:hAnsi="Arial" w:cs="Arial"/>
          <w:color w:val="000000"/>
          <w:sz w:val="18"/>
          <w:szCs w:val="18"/>
        </w:rPr>
        <w:t xml:space="preserve">2#楼施工现场图                </w:t>
      </w:r>
      <w:r>
        <w:rPr>
          <w:rFonts w:hint="eastAsia" w:ascii="Arial" w:hAnsi="Arial" w:cs="Arial"/>
          <w:color w:val="000000"/>
          <w:sz w:val="18"/>
          <w:szCs w:val="18"/>
        </w:rPr>
        <w:t xml:space="preserve">        </w:t>
      </w:r>
      <w:r>
        <w:rPr>
          <w:rFonts w:ascii="Arial" w:hAnsi="Arial" w:cs="Arial"/>
          <w:color w:val="000000"/>
          <w:sz w:val="18"/>
          <w:szCs w:val="18"/>
        </w:rPr>
        <w:t xml:space="preserve">     6、三批次</w:t>
      </w:r>
      <w:r>
        <w:rPr>
          <w:rFonts w:hint="eastAsia" w:ascii="Arial" w:hAnsi="Arial" w:cs="Arial"/>
          <w:color w:val="000000"/>
          <w:sz w:val="18"/>
          <w:szCs w:val="18"/>
        </w:rPr>
        <w:t>7-</w:t>
      </w:r>
      <w:r>
        <w:rPr>
          <w:rFonts w:ascii="Arial" w:hAnsi="Arial" w:cs="Arial"/>
          <w:color w:val="000000"/>
          <w:sz w:val="18"/>
          <w:szCs w:val="18"/>
        </w:rPr>
        <w:t>8#楼施工现场图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82" w:name="_Toc13245_WPSOffice_Level1"/>
      <w:bookmarkStart w:id="83" w:name="_Toc21767597"/>
      <w:bookmarkStart w:id="84" w:name="_Toc24465825"/>
      <w:bookmarkStart w:id="85" w:name="_Toc24466935"/>
      <w:bookmarkStart w:id="86" w:name="_Toc22619"/>
      <w:bookmarkStart w:id="87" w:name="_Toc6052_WPSOffice_Level1"/>
      <w:bookmarkStart w:id="88" w:name="_Toc19022839"/>
      <w:bookmarkStart w:id="89" w:name="_Toc17773"/>
      <w:bookmarkStart w:id="90" w:name="_Toc18819"/>
      <w:r>
        <w:rPr>
          <w:rFonts w:ascii="Arial" w:hAnsi="Arial" w:cs="Arial"/>
          <w:color w:val="000000"/>
          <w:sz w:val="24"/>
          <w:szCs w:val="24"/>
        </w:rPr>
        <w:t>4印鉴使用情况</w:t>
      </w:r>
      <w:bookmarkEnd w:id="75"/>
      <w:bookmarkEnd w:id="76"/>
      <w:bookmarkEnd w:id="77"/>
      <w:bookmarkEnd w:id="78"/>
      <w:bookmarkEnd w:id="79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</w:p>
    <w:p>
      <w:pPr>
        <w:spacing w:line="480" w:lineRule="auto"/>
        <w:ind w:firstLine="420" w:firstLineChars="200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Cs/>
          <w:kern w:val="44"/>
          <w:szCs w:val="21"/>
        </w:rPr>
        <w:t>对于印章的使用，项目公司人员按照监管协议规定，履行印章使用流程，填写印章使用登记表，康信资管监管人员了解用印事由，通过邮件等方式向光大信托有关人员提交用印申请（简单事务、日常事务用印除外），待光大信托有关人员批复后方给予盖章。</w:t>
      </w:r>
      <w:r>
        <w:rPr>
          <w:rFonts w:hint="eastAsia" w:ascii="Arial" w:hAnsi="Arial" w:cs="Arial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月份印鉴使用情况如下：</w:t>
      </w:r>
    </w:p>
    <w:p>
      <w:pPr>
        <w:tabs>
          <w:tab w:val="center" w:pos="4715"/>
          <w:tab w:val="left" w:pos="7192"/>
        </w:tabs>
        <w:spacing w:before="240" w:beforeLines="100" w:after="120" w:afterLines="50"/>
        <w:jc w:val="left"/>
        <w:rPr>
          <w:rFonts w:ascii="Arial" w:hAnsi="Arial" w:cs="Arial"/>
          <w:b/>
          <w:color w:val="000000"/>
          <w:sz w:val="24"/>
          <w:szCs w:val="28"/>
        </w:rPr>
      </w:pPr>
      <w:bookmarkStart w:id="91" w:name="_Toc13425_WPSOffice_Level2"/>
      <w:r>
        <w:rPr>
          <w:rFonts w:ascii="Arial" w:hAnsi="Arial" w:cs="Arial"/>
          <w:b/>
          <w:color w:val="000000"/>
          <w:sz w:val="24"/>
          <w:szCs w:val="28"/>
        </w:rPr>
        <w:tab/>
      </w:r>
      <w:r>
        <w:rPr>
          <w:rFonts w:ascii="Arial" w:hAnsi="Arial" w:cs="Arial"/>
          <w:b/>
          <w:color w:val="000000"/>
          <w:sz w:val="24"/>
          <w:szCs w:val="28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8"/>
        </w:rPr>
        <w:t>6</w:t>
      </w:r>
      <w:r>
        <w:rPr>
          <w:rFonts w:ascii="Arial" w:hAnsi="Arial" w:cs="Arial"/>
          <w:b/>
          <w:color w:val="000000"/>
          <w:sz w:val="24"/>
          <w:szCs w:val="28"/>
        </w:rPr>
        <w:t>月印章使用情况表</w:t>
      </w:r>
      <w:bookmarkEnd w:id="91"/>
    </w:p>
    <w:tbl>
      <w:tblPr>
        <w:tblStyle w:val="16"/>
        <w:tblW w:w="10189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7"/>
        <w:gridCol w:w="2121"/>
        <w:gridCol w:w="3192"/>
        <w:gridCol w:w="1418"/>
        <w:gridCol w:w="709"/>
        <w:gridCol w:w="1205"/>
        <w:gridCol w:w="63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tblHeader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日期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事由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材料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印鉴名称及使用次数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申请人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用印依据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宋体" w:cs="Arial"/>
                <w:b/>
                <w:color w:val="000000"/>
                <w:kern w:val="0"/>
                <w:sz w:val="18"/>
                <w:szCs w:val="18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房管局预售监管资金解控资料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承诺书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潘蕾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地基验槽和地基处理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地基验槽记录和地基处理记录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赵桃干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申请工行车位贷资料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信息查询使用授权书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份，授权书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潘蕾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预售合同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商品房买卖合同线上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，线下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690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138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车位合同，备案预审资料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车位合同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，情况说明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份，客户身份资料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工抵协议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双百建设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协议书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按揭合同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，北京银行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15,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胡颖谧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指定通信配套开工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开工报告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份，指定函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李臻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月案场物耗采购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月案场物耗采购合同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阮杰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物业费备案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前期物业服务备案申请表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何理达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预售合同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商品房买卖合同线上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*6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胡颖谧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按揭合同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10,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胡颖谧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弱电箱供货合同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弱电箱供货合同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沈奇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审计用财务报表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财务报表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潘蕾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汇鑫行框架合同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月份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项目推介服务协议及补充协议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王蓉蓉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金堂框架合同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月份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项目推介服务协议及补充协议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王蓉蓉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博邦框架合同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月份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项目推介服务协议及补充协议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王蓉蓉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房江湖框架合同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月份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项目推介服务协议及补充协议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王蓉蓉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2020/6/8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预售合同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商品房买卖合同线上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，下线下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，车位合同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胡颖谧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2020/6/8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房屋认购合同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房屋认购合同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谢飞凤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工程结算单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-A2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看房通道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工程（供销）结算单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朱亚芹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工程结算单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示范区景观雕塑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工程（供销）结算单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朱亚芹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月金属字制作合同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月金属字制作合同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刘思雨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月制作合同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月制作合同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刘思雨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月印刷合同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月印刷合同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刘思雨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月家配图制作合同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月家配图制作合同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刘思雨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月户外鸿运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LED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投放合同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月户外投放合同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刘思雨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月有效来访活动合同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月有效来访活动合同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刘思雨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月拓客活动合同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月拓客活动合同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刘思雨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物业工装定做合同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工装定做合同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阮杰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按揭合同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人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10,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胡颖谧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地块铝合金门窗工程合同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地块铝合金门窗工程合同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赵桃干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预售合同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商品房买卖合同线上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*7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备案预审资料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情况说明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份，购房人资料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2020/6/11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施工进度节点查勘申请表报住建局重点资金解禁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施工进度节点现场勘查表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潘蕾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2020/6/11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办理预售提交资料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预售审批表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份，预售许可申请表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份，信用承诺书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份，单位委托书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份，法人身份证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份，经办人身份证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份，预售方案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份，营业执照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份，资质证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份，命名学府上院复函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份，新建项目核准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份，不动产权证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份，土地出让合同及补充协议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份，地规证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份，公共服务设施建设要求批复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份，工规证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份，施工证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份，施工合同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份，绿化工程设计方案审查意见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份，监管开户申请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份，授权委托书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份，经办身份证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份，测量报告的函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份，白蚁预防受理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份，测绘发票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份，前期物业中标备案表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份，前期物业服务合同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陈娴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2020/6/16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向光大信托还款还息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申请函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陈虎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2020/6/16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食堂餐厨垃圾收集运输协议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餐厨废弃物处置项目收集运输协议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刘赟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2020/6/16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办理预售补充资料（同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6.11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审批）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抵押权人同意预售证明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份，前期物业服务备案申请表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份，一房一价表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份，预售资金监管协议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陈娴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2020/6/16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预售合同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商品房买卖合同线上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，线下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450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2020/6/16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按揭合同，车位合同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按揭中行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，车位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2020/6/16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小院户外家具供货及安装工程采购合同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小院户外家具供货及安装工程采购合同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何亚俊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房多多框架合同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月份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项目推介服务协议及补充协议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王蓉蓉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房多多框架合同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月份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项目推介服务协议及补充协议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王蓉蓉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金堂框架合同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月份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项目推介服务协议及补充协议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王蓉蓉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博邦框架合同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月份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项目推介服务协议及补充协议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王蓉蓉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房江湖框架合同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月份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项目推介服务协议及补充协议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王蓉蓉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汇鑫行框架合同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月份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项目推介服务协议及补充协议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王蓉蓉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2020/6/18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安全隐患整改回复单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安全隐患整改完成报告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B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区各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赵桃干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2020/6/18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诉讼起诉材料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户欠款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起诉状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份，营业执照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份，法人身份证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份，法人证明书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份，授权书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个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陈赵君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2020/6/18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预售合同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商品房买卖合同线上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线下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，车位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按揭合同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，渤海银行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*4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，农行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1*3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胡颖谧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安全隐患整改回复单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安全隐患整改完成报告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茅亚梅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叠加样板房精装设计合同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叠加样板房精装设计合同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张旻瑜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合同金额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1000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万以下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2020/6/23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电梯验收报验申请资料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特种设备检验申请表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，开工告知说明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份，特种设备使用登记申请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份，技术考试合格证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份，特种设备注册登记表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份，电梯安全管理制度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沈奇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2020/6/24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按揭合同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江苏银行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，中行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1*4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胡颖谧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2020/6/24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还款延期申请函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申请函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陈虎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浦发按揭合作协议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按揭业务担保合作协议书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胡颖谧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复审造价咨询服务合同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复审造价咨询服务合同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赵桃干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按揭合同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工行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，江苏银行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胡颖谧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供水项目协议（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新建居民住宅供水项目建设协议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李臻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供水项目协议（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新建居民住宅供水项目建设协议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李臻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有线电视系统工程合同（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有线电视系统工程合同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李臻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有线电视系统工程合同（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A2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有线电视系统工程合同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李臻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预售合同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商品房买卖合同线上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，线下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735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车位合同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地下停车位使用权转让合同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103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*3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工抵协议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嘉年华广告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协议书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电信解封业务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营业执照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份，安全承诺书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份，授权书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份，实名制承诺书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份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运营服务协议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运营服务协议（按股权比例计提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富旺）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陈宇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运营服务协议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运营服务协议（按股权比例计提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梁达）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陈宇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运营服务协议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运营服务协议（人员费用计提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富旺）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陈宇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运营服务协议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运营服务协议（人员费用计提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梁达）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公章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  <w:r>
              <w:rPr>
                <w:rFonts w:ascii="Arial" w:hAnsi="宋体" w:cs="Arial"/>
                <w:color w:val="000000"/>
                <w:sz w:val="18"/>
                <w:szCs w:val="18"/>
              </w:rPr>
              <w:t>法人章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陈宇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邮件审批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0" w:hRule="atLeast"/>
          <w:jc w:val="center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bookmarkStart w:id="92" w:name="_Toc373309851"/>
            <w:bookmarkStart w:id="93" w:name="_Toc411430359"/>
            <w:r>
              <w:rPr>
                <w:rFonts w:ascii="Arial" w:hAnsi="Arial" w:cs="Arial"/>
                <w:color w:val="000000"/>
                <w:sz w:val="18"/>
                <w:szCs w:val="18"/>
              </w:rPr>
              <w:t>2020/6/</w:t>
            </w:r>
            <w:r>
              <w:rPr>
                <w:rFonts w:hint="eastAsia"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宋体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宋体" w:cs="Arial"/>
                <w:color w:val="000000"/>
                <w:sz w:val="18"/>
                <w:szCs w:val="18"/>
              </w:rPr>
              <w:t>预售、车位合同</w:t>
            </w:r>
          </w:p>
        </w:tc>
        <w:tc>
          <w:tcPr>
            <w:tcW w:w="31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ascii="Arial" w:hAnsi="宋体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宋体" w:cs="Arial"/>
                <w:color w:val="000000"/>
                <w:sz w:val="18"/>
                <w:szCs w:val="18"/>
              </w:rPr>
              <w:t>商品房买卖合同线上3份*6，线下4份*3，车位合同21份*3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宋体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宋体" w:cs="Arial"/>
                <w:color w:val="000000"/>
                <w:sz w:val="18"/>
                <w:szCs w:val="18"/>
              </w:rPr>
              <w:t>公章192法人章30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宋体" w:cs="Arial"/>
                <w:color w:val="000000"/>
                <w:sz w:val="18"/>
                <w:szCs w:val="18"/>
              </w:rPr>
            </w:pPr>
            <w:r>
              <w:rPr>
                <w:rFonts w:hint="eastAsia" w:ascii="Arial" w:hAnsi="宋体" w:cs="Arial"/>
                <w:color w:val="000000"/>
                <w:sz w:val="18"/>
                <w:szCs w:val="18"/>
              </w:rPr>
              <w:t>徐凯慧</w:t>
            </w:r>
          </w:p>
        </w:tc>
        <w:tc>
          <w:tcPr>
            <w:tcW w:w="12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宋体" w:cs="Arial"/>
                <w:color w:val="000000"/>
                <w:sz w:val="18"/>
                <w:szCs w:val="18"/>
              </w:rPr>
            </w:pPr>
            <w:r>
              <w:rPr>
                <w:rFonts w:ascii="Arial" w:hAnsi="宋体" w:cs="Arial"/>
                <w:color w:val="000000"/>
                <w:sz w:val="18"/>
                <w:szCs w:val="18"/>
              </w:rPr>
              <w:t>日常用印</w:t>
            </w:r>
          </w:p>
        </w:tc>
        <w:tc>
          <w:tcPr>
            <w:tcW w:w="6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>
      <w:pPr>
        <w:tabs>
          <w:tab w:val="left" w:pos="5305"/>
          <w:tab w:val="left" w:pos="7380"/>
        </w:tabs>
        <w:spacing w:line="480" w:lineRule="auto"/>
        <w:jc w:val="left"/>
        <w:rPr>
          <w:rFonts w:hint="eastAsia" w:ascii="Arial" w:hAnsi="Arial" w:cs="Arial"/>
          <w:bCs/>
          <w:kern w:val="44"/>
          <w:szCs w:val="21"/>
        </w:rPr>
      </w:pPr>
    </w:p>
    <w:p>
      <w:pPr>
        <w:tabs>
          <w:tab w:val="center" w:pos="4955"/>
          <w:tab w:val="left" w:pos="7380"/>
        </w:tabs>
        <w:spacing w:line="480" w:lineRule="auto"/>
        <w:jc w:val="left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2020年</w:t>
      </w:r>
      <w:r>
        <w:rPr>
          <w:rFonts w:hint="eastAsia" w:ascii="Arial" w:hAnsi="Arial" w:cs="Arial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月期间，项目公司共计签订合同</w:t>
      </w:r>
      <w:r>
        <w:rPr>
          <w:rFonts w:hint="eastAsia" w:ascii="Arial" w:hAnsi="Arial" w:cs="Arial"/>
          <w:bCs/>
          <w:kern w:val="44"/>
          <w:szCs w:val="21"/>
        </w:rPr>
        <w:t>32</w:t>
      </w:r>
      <w:r>
        <w:rPr>
          <w:rFonts w:ascii="Arial" w:hAnsi="Arial" w:cs="Arial"/>
          <w:bCs/>
          <w:kern w:val="44"/>
          <w:szCs w:val="21"/>
        </w:rPr>
        <w:t>份，详见合同签订情况表：</w:t>
      </w:r>
    </w:p>
    <w:p>
      <w:pPr>
        <w:tabs>
          <w:tab w:val="center" w:pos="4715"/>
          <w:tab w:val="left" w:pos="7192"/>
        </w:tabs>
        <w:spacing w:before="120" w:beforeLines="50" w:after="120" w:afterLines="50"/>
        <w:jc w:val="center"/>
        <w:rPr>
          <w:rFonts w:ascii="Arial" w:hAnsi="Arial" w:cs="Arial"/>
        </w:rPr>
      </w:pPr>
      <w:r>
        <w:rPr>
          <w:rFonts w:ascii="Arial" w:hAnsi="Arial" w:cs="Arial"/>
          <w:b/>
          <w:color w:val="000000"/>
          <w:sz w:val="24"/>
          <w:szCs w:val="28"/>
        </w:rPr>
        <w:t>2020年</w:t>
      </w:r>
      <w:r>
        <w:rPr>
          <w:rFonts w:hint="eastAsia" w:ascii="Arial" w:hAnsi="Arial" w:cs="Arial"/>
          <w:b/>
          <w:color w:val="000000"/>
          <w:sz w:val="24"/>
          <w:szCs w:val="28"/>
        </w:rPr>
        <w:t>6</w:t>
      </w:r>
      <w:r>
        <w:rPr>
          <w:rFonts w:ascii="Arial" w:hAnsi="Arial" w:cs="Arial"/>
          <w:b/>
          <w:color w:val="000000"/>
          <w:sz w:val="24"/>
          <w:szCs w:val="28"/>
        </w:rPr>
        <w:t>月合同签订情况表</w:t>
      </w:r>
    </w:p>
    <w:tbl>
      <w:tblPr>
        <w:tblStyle w:val="16"/>
        <w:tblW w:w="9838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8"/>
        <w:gridCol w:w="2037"/>
        <w:gridCol w:w="2243"/>
        <w:gridCol w:w="2432"/>
        <w:gridCol w:w="1375"/>
        <w:gridCol w:w="10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2" w:hRule="atLeast"/>
          <w:tblHeader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bookmarkStart w:id="94" w:name="_Toc11868_WPSOffice_Level2"/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对方单位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合同文件名称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合同内容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合同金额（元）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kern w:val="0"/>
                <w:sz w:val="18"/>
                <w:szCs w:val="18"/>
              </w:rPr>
              <w:t>签约日期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无锡方第成商贸有限公司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案场物业日耗品采购合同（5月）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乙方按货物采购清单提供案场日常物耗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5,998.10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江苏法控电气有限公司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弱电箱供货合同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乙方按采购清单信息提供弱电箱相关材料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96,867.00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无锡汇鑫行信息科技有限公司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项目推介服务协议-汇鑫行5月份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乙方负责引荐潜在购房者与项目公司直接洽谈，并促成项目公司与购房者签订《商品房买卖合同》，并完成网签备案及购房款全额支付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____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34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无锡市博邦房地产经纪有限公司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项目推介服务协议-博邦5月份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乙方负责引荐潜在购房者与项目公司直接洽谈，并促成项目公司与购房者签订《商品房买卖合同》，并完成网签备案及购房款全额支付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____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01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无锡市房江湖科技有限公司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项目推介服务协议-房江湖5月份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乙方负责引荐潜在购房者与项目公司直接洽谈，并促成项目公司与购房者签订《商品房买卖合同》，并完成网签备案及购房款全额支付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____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无锡金堂房产营销策划有限公司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项目推介服务协议-金堂5月份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乙方负责引荐潜在购房者与项目公司直接洽谈，并促成项目公司与购房者签订《商品房买卖合同》，并完成网签备案及购房款全额支付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____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无锡乐利文化传媒有限公司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5月金属字制作合同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乙方根据报价单提供销售物料制作安装的相关事宜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2,000.00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4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常州仁智广告有限公司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5月制作合同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乙方根据报价单提供销售物料制作安装的相关事宜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4,346.31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上海羽轩印务科技有限公司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5月印刷合同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项目公司将《纸质品制作任务工作单》所涉物品的纸质品制作工作委托给乙方，乙方负责完成设计、制作、运输等工作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5,475.30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无锡艺淳视觉数字科技有限公司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5月家配图制作合同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乙方提供135户型家配图制作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3,300.00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江苏天合营销策划有限公司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5月户外投放合同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户外广告名称：中山路鸿运大酒店显示屏15秒，位置：中山路鸿运大酒店，形式：三面翻形式显示屏，期限1个月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100,000.00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无锡嘉辉营销策划有限公司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5月有效来访活动合同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乙方提供5月成交活动礼品：USB风扇，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1,980.00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无锡泽锦一轩贸易有限公司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5月拓客活动合同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乙方提供5月拓客物资：打火机，纸巾盒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4,326.00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江阴市泓泽服饰有限公司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工装定做合同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乙方负责物业人员工装事宜，客服10件，礼宾1套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10,600.00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江苏长三角建筑装饰工程有限公司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A2地块铝合金门窗工程合同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乙方负责A2地块铝合金门窗工程范围内所有工作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18,997,565.46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杭州汉斯人工环境工程有限公司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小院户外家具供货及安装工程采购合同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乙方提供小院户外家具供货及安装工程相关工作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18,524.00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深圳市房多多网络科技有限公司无锡分公司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项目推介服务协议-房多多5月份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乙方负责引荐潜在购房者与项目公司直接洽谈，并促成项目公司与购房者签订《商品房买卖合同》，并完成网签备案及购房款全额支付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____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深圳市房多多网络科技有限公司无锡分公司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项目推介服务协议-房多多6月份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乙方负责引荐潜在购房者与项目公司直接洽谈，并促成项目公司与购房者签订《商品房买卖合同》，并完成网签备案及购房款全额支付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____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无锡金堂房产营销策划有限公司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项目推介服务协议-金堂6月份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乙方负责引荐潜在购房者与项目公司直接洽谈，并促成项目公司与购房者签订《商品房买卖合同》，并完成网签备案及购房款全额支付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____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无锡市博邦房地产经纪有限公司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项目推介服务协议-博邦6月份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乙方负责引荐潜在购房者与项目公司直接洽谈，并促成项目公司与购房者签订《商品房买卖合同》，并完成网签备案及购房款全额支付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____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无锡市房江湖科技有限公司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项目推介服务协议-房江湖6月份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乙方负责引荐潜在购房者与项目公司直接洽谈，并促成项目公司与购房者签订《商品房买卖合同》，并完成网签备案及购房款全额支付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____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无锡汇鑫行信息科技有限公司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项目推介服务协议-汇鑫行6月份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乙方负责引荐潜在购房者与项目公司直接洽谈，并促成项目公司与购房者签订《商品房买卖合同》，并完成网签备案及购房款全额支付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____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近境制作空间设计咨询（上海）有限公司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135叠加样板房精装设计合同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乙方承担135叠加样板房精装设计，小区定位为高端，装饰风格为现代，设计面积227㎡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419,950.00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上海智达工程顾问有限公司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复审造价咨询服务合同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总包工程预算（转固）、定标清单复核、总分包工程结算等相关审核、计价、对账及争议结合合同条款的专业咨询建议、结算复盘及相关经济指标分析等表格，造价咨询服务期限2020.6.1-2022.6.30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321,574.00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无锡市水务集团有限公司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新建居民住宅供水项目建设协议（A1）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A1地块范围内供水管网和二次供水设施建设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5,922,026.00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无锡市水务集团有限公司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新建居民住宅供水项目建设协议（A2）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A2地块范围内供水管网和二次供水设施建设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11,695,954.00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江苏省广电有线信息网络股份有限公司无锡分公司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有线电视系统工程合同（A1）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A1地块范围内有限电视系统工程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1,038,223.00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28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江苏省广电有线信息网络股份有限公司无锡分公司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有线电视系统工程合同（A2）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A2地块范围内有限电视系统工程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2,114,134.00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无锡富旺投资有限公司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运营服务协议（按股权比例计提-富旺）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乙方提供房地产开发运营管理相关事宜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2,696,571.00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无锡富旺投资有限公司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运营服务协议（按股权比例计提-梁达）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乙方提供房地产开发运营管理相关事宜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1,797,714.00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苏州市梁达置业有限公司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运营服务协议（人员费用计提-富旺）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乙方提供房地产开发运营管理相关事宜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4,681,511.00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00" w:hRule="atLeast"/>
          <w:jc w:val="center"/>
        </w:trPr>
        <w:tc>
          <w:tcPr>
            <w:tcW w:w="738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32</w:t>
            </w:r>
          </w:p>
        </w:tc>
        <w:tc>
          <w:tcPr>
            <w:tcW w:w="2037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苏州市梁达置业有限公司 </w:t>
            </w:r>
          </w:p>
        </w:tc>
        <w:tc>
          <w:tcPr>
            <w:tcW w:w="224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运营服务协议（人员费用计提-梁达） </w:t>
            </w:r>
          </w:p>
        </w:tc>
        <w:tc>
          <w:tcPr>
            <w:tcW w:w="243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乙方提供房地产开发运营管理相关事宜 </w:t>
            </w:r>
          </w:p>
        </w:tc>
        <w:tc>
          <w:tcPr>
            <w:tcW w:w="137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1,999,544.00 </w:t>
            </w:r>
          </w:p>
        </w:tc>
        <w:tc>
          <w:tcPr>
            <w:tcW w:w="1013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</w:tr>
      <w:bookmarkEnd w:id="94"/>
    </w:tbl>
    <w:p>
      <w:pPr>
        <w:tabs>
          <w:tab w:val="left" w:pos="7305"/>
        </w:tabs>
        <w:spacing w:line="480" w:lineRule="auto"/>
        <w:jc w:val="left"/>
        <w:rPr>
          <w:rFonts w:ascii="Arial" w:hAnsi="Arial" w:cs="Arial"/>
          <w:b/>
          <w:color w:val="000000"/>
          <w:sz w:val="24"/>
          <w:szCs w:val="28"/>
        </w:rPr>
      </w:pPr>
      <w:r>
        <w:rPr>
          <w:rFonts w:ascii="Arial" w:hAnsi="Arial" w:cs="Arial"/>
          <w:b/>
          <w:color w:val="000000"/>
          <w:sz w:val="24"/>
          <w:szCs w:val="28"/>
        </w:rPr>
        <w:tab/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95" w:name="_Toc12675"/>
      <w:bookmarkStart w:id="96" w:name="_Toc1326_WPSOffice_Level1"/>
      <w:bookmarkStart w:id="97" w:name="_Toc13574549"/>
      <w:bookmarkStart w:id="98" w:name="_Toc24466936"/>
      <w:bookmarkStart w:id="99" w:name="_Toc10810_WPSOffice_Level1"/>
      <w:bookmarkStart w:id="100" w:name="_Toc21767598"/>
      <w:bookmarkStart w:id="101" w:name="_Toc23444"/>
      <w:bookmarkStart w:id="102" w:name="_Toc19022840"/>
      <w:bookmarkStart w:id="103" w:name="_Toc12249"/>
      <w:bookmarkStart w:id="104" w:name="_Toc535580097"/>
      <w:bookmarkStart w:id="105" w:name="_Toc532281663"/>
      <w:bookmarkStart w:id="106" w:name="_Toc535508642"/>
      <w:bookmarkStart w:id="107" w:name="_Toc535570756"/>
      <w:bookmarkStart w:id="108" w:name="_Toc535580029"/>
      <w:r>
        <w:rPr>
          <w:rFonts w:ascii="Arial" w:hAnsi="Arial" w:cs="Arial"/>
          <w:color w:val="000000"/>
          <w:sz w:val="24"/>
          <w:szCs w:val="24"/>
        </w:rPr>
        <w:t>5项目竞品分析</w:t>
      </w:r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>
      <w:pPr>
        <w:rPr>
          <w:rFonts w:ascii="Arial" w:hAnsi="Arial" w:cs="Arial"/>
        </w:rPr>
      </w:pP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1209675</wp:posOffset>
                </wp:positionV>
                <wp:extent cx="1061085" cy="248920"/>
                <wp:effectExtent l="278130" t="4445" r="13335" b="13335"/>
                <wp:wrapNone/>
                <wp:docPr id="27" name="自选图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085" cy="248920"/>
                        </a:xfrm>
                        <a:prstGeom prst="wedgeRectCallout">
                          <a:avLst>
                            <a:gd name="adj1" fmla="val -72741"/>
                            <a:gd name="adj2" fmla="val -45176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美的爱情云筑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自选图形 13" o:spid="_x0000_s1026" o:spt="61" type="#_x0000_t61" style="position:absolute;left:0pt;margin-left:269.25pt;margin-top:95.25pt;height:19.6pt;width:83.55pt;z-index:251707392;mso-width-relative:page;mso-height-relative:page;" fillcolor="#FF0000" filled="t" stroked="t" coordsize="21600,21600" o:gfxdata="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MKj4BNsAAAALAQAADwAAAAAAAAABACAAAAAiAAAAZHJzL2Rvd25y&#10;ZXYueG1sUEsBAhQAFAAAAAgAh07iQA8kHEE0AgAAZwQAAA4AAAAAAAAAAQAgAAAAKgEAAGRycy9l&#10;Mm9Eb2MueG1sUEsFBgAAAAAGAAYAWQEAANAFAAAAAA==&#10;" adj="-4912,1042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美的爱情云筑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3336925</wp:posOffset>
                </wp:positionH>
                <wp:positionV relativeFrom="paragraph">
                  <wp:posOffset>709295</wp:posOffset>
                </wp:positionV>
                <wp:extent cx="914400" cy="236855"/>
                <wp:effectExtent l="170180" t="4445" r="20320" b="139700"/>
                <wp:wrapNone/>
                <wp:docPr id="16" name="自选图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6855"/>
                        </a:xfrm>
                        <a:prstGeom prst="wedgeRectCallout">
                          <a:avLst>
                            <a:gd name="adj1" fmla="val -64583"/>
                            <a:gd name="adj2" fmla="val 96917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本项目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0" o:spid="_x0000_s1026" o:spt="61" type="#_x0000_t61" style="position:absolute;left:0pt;margin-left:262.75pt;margin-top:55.85pt;height:18.65pt;width:72pt;z-index:251657216;mso-width-relative:page;mso-height-relative:page;" fillcolor="#FF0000" filled="t" stroked="t" coordsize="21600,21600" o:gfxdata="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JqD&#10;R7/XAAAACwEAAA8AAAAAAAAAAQAgAAAAIgAAAGRycy9kb3ducmV2LnhtbFBLAQIUABQAAAAIAIdO&#10;4kApjfv1JAIAAE4EAAAOAAAAAAAAAAEAIAAAACYBAABkcnMvZTJvRG9jLnhtbFBLBQYAAAAABgAG&#10;AFkBAAC8BQAAAAA=&#10;" adj="-3150,31734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本项目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3003550</wp:posOffset>
                </wp:positionH>
                <wp:positionV relativeFrom="paragraph">
                  <wp:posOffset>1816100</wp:posOffset>
                </wp:positionV>
                <wp:extent cx="1050925" cy="248920"/>
                <wp:effectExtent l="480060" t="4445" r="12065" b="13335"/>
                <wp:wrapNone/>
                <wp:docPr id="26" name="AutoShap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925" cy="248920"/>
                        </a:xfrm>
                        <a:prstGeom prst="wedgeRectCallout">
                          <a:avLst>
                            <a:gd name="adj1" fmla="val -92056"/>
                            <a:gd name="adj2" fmla="val -42495"/>
                          </a:avLst>
                        </a:prstGeom>
                        <a:solidFill>
                          <a:srgbClr val="FF0000"/>
                        </a:solidFill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德信云溪名著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shape id="AutoShape 20" o:spid="_x0000_s1026" o:spt="61" type="#_x0000_t61" style="position:absolute;left:0pt;margin-left:236.5pt;margin-top:143pt;height:19.6pt;width:82.75pt;z-index:251687936;mso-width-relative:page;mso-height-relative:page;" fillcolor="#FF0000" filled="t" stroked="t" coordsize="21600,21600" o:gfxdata="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HQHJO7aAAAA&#10;CwEAAA8AAAAAAAAAAQAgAAAAIgAAAGRycy9kb3ducmV2LnhtbFBLAQIUABQAAAAIAIdO4kDaj/jD&#10;GwIAAGQEAAAOAAAAAAAAAAEAIAAAACkBAABkcnMvZTJvRG9jLnhtbFBLBQYAAAAABgAGAFkBAAC2&#10;BQAAAAA=&#10;" adj="-9084,1621">
                <v:fill on="t" focussize="0,0"/>
                <v:stroke color="#FF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德信云溪名著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1328420</wp:posOffset>
                </wp:positionV>
                <wp:extent cx="1006475" cy="238125"/>
                <wp:effectExtent l="4445" t="4445" r="17780" b="119380"/>
                <wp:wrapNone/>
                <wp:docPr id="17" name="自选图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6475" cy="238125"/>
                        </a:xfrm>
                        <a:prstGeom prst="wedgeRectCallout">
                          <a:avLst>
                            <a:gd name="adj1" fmla="val -36875"/>
                            <a:gd name="adj2" fmla="val 8973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万科天一新著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自选图形 11" o:spid="_x0000_s1026" o:spt="61" type="#_x0000_t61" style="position:absolute;left:0pt;margin-left:148.9pt;margin-top:104.6pt;height:18.75pt;width:79.25pt;z-index:251658240;mso-width-relative:page;mso-height-relative:page;" fillcolor="#FF0000" filled="t" stroked="t" coordsize="21600,21600" o:gfxdata="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KnZEG2gAA&#10;AAsBAAAPAAAAAAAAAAEAIAAAACIAAABkcnMvZG93bnJldi54bWxQSwECFAAUAAAACACHTuJAbv+n&#10;C1UCAACgBAAADgAAAAAAAAABACAAAAApAQAAZHJzL2Uyb0RvYy54bWxQSwUGAAAAAAYABgBZAQAA&#10;8AUAAAAA&#10;" adj="2835,30182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万科天一新著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2038985</wp:posOffset>
                </wp:positionH>
                <wp:positionV relativeFrom="paragraph">
                  <wp:posOffset>2152015</wp:posOffset>
                </wp:positionV>
                <wp:extent cx="892810" cy="245110"/>
                <wp:effectExtent l="5080" t="227330" r="16510" b="22860"/>
                <wp:wrapNone/>
                <wp:docPr id="2" name="自选图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810" cy="226695"/>
                        </a:xfrm>
                        <a:prstGeom prst="wedgeRectCallout">
                          <a:avLst>
                            <a:gd name="adj1" fmla="val -47440"/>
                            <a:gd name="adj2" fmla="val -137116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美的国宾府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自选图形 9" o:spid="_x0000_s1026" o:spt="61" type="#_x0000_t61" style="position:absolute;left:0pt;margin-left:160.55pt;margin-top:169.45pt;height:19.3pt;width:70.3pt;z-index:251656192;mso-width-relative:page;mso-height-relative:page;" fillcolor="#FF0000" filled="t" stroked="t" coordsize="21600,21600" o:gfxdata="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fTCgT2gAA&#10;AAsBAAAPAAAAAAAAAAEAIAAAACIAAABkcnMvZG93bnJldi54bWxQSwECFAAUAAAACACHTuJAikUb&#10;g1UCAACfBAAADgAAAAAAAAABACAAAAApAQAAZHJzL2Uyb0RvYy54bWxQSwUGAAAAAAYABgBZAQAA&#10;8AUAAAAA&#10;" adj="553,-18817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美的国宾府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drawing>
          <wp:inline distT="0" distB="0" distL="0" distR="0">
            <wp:extent cx="5741035" cy="3077210"/>
            <wp:effectExtent l="19050" t="0" r="0" b="0"/>
            <wp:docPr id="14" name="图片 442" descr="捕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42" descr="捕获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307721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Arial" w:hAnsi="Arial" w:cs="Arial"/>
          <w:bCs/>
          <w:color w:val="FF0000"/>
          <w:kern w:val="44"/>
          <w:szCs w:val="21"/>
        </w:rPr>
      </w:pP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本项目毗邻京沪高速，地铁1号线锡北运河站，出行便利。地块周边有锡山高级中学实验学校、锡山高级中学实验学校第一小学等教育配套，毗邻惠山区中医医院，配套颇为丰富。距本项目最近的主要竞品楼盘有万科天一新著、美的国宾府。2020年</w:t>
      </w:r>
      <w:r>
        <w:rPr>
          <w:rFonts w:hint="eastAsia" w:ascii="Arial" w:hAnsi="Arial" w:cs="Arial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月份竞品楼盘情况如下：</w:t>
      </w:r>
    </w:p>
    <w:tbl>
      <w:tblPr>
        <w:tblStyle w:val="16"/>
        <w:tblW w:w="87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000000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3"/>
        <w:gridCol w:w="2432"/>
        <w:gridCol w:w="1112"/>
        <w:gridCol w:w="2409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000000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  <w:jc w:val="center"/>
        </w:trPr>
        <w:tc>
          <w:tcPr>
            <w:tcW w:w="10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无锡惠山新城板块项目</w:t>
            </w:r>
          </w:p>
        </w:tc>
        <w:tc>
          <w:tcPr>
            <w:tcW w:w="2432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项目简介</w:t>
            </w:r>
          </w:p>
        </w:tc>
        <w:tc>
          <w:tcPr>
            <w:tcW w:w="1112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主力在售</w:t>
            </w:r>
          </w:p>
        </w:tc>
        <w:tc>
          <w:tcPr>
            <w:tcW w:w="240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面积分布（㎡）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2020年</w:t>
            </w:r>
            <w:r>
              <w:rPr>
                <w:rFonts w:hint="eastAsia" w:ascii="Arial" w:hAnsi="Arial" w:cs="Arial"/>
                <w:b/>
                <w:color w:val="000000"/>
                <w:kern w:val="0"/>
                <w:sz w:val="18"/>
                <w:szCs w:val="16"/>
              </w:rPr>
              <w:t>6</w:t>
            </w: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月主力在售产品报价</w:t>
            </w:r>
          </w:p>
          <w:p>
            <w:pPr>
              <w:widowControl/>
              <w:jc w:val="center"/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6"/>
              </w:rPr>
              <w:t>（单位:元/ 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77" w:hRule="atLeast"/>
          <w:jc w:val="center"/>
        </w:trPr>
        <w:tc>
          <w:tcPr>
            <w:tcW w:w="10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万科天一新著(已售完)</w:t>
            </w:r>
          </w:p>
        </w:tc>
        <w:tc>
          <w:tcPr>
            <w:tcW w:w="2432" w:type="dxa"/>
            <w:shd w:val="clear" w:color="000000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万科天一新著位于惠山大道以东，天石路以南，地铁一号线以西，天锦路以北，楼盘类型包括高层、小高层、洋房等。</w:t>
            </w:r>
          </w:p>
        </w:tc>
        <w:tc>
          <w:tcPr>
            <w:tcW w:w="1112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高层、小高层洋房</w:t>
            </w:r>
          </w:p>
        </w:tc>
        <w:tc>
          <w:tcPr>
            <w:tcW w:w="240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高层93-113，洋房128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均价18000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01" w:hRule="atLeast"/>
          <w:jc w:val="center"/>
        </w:trPr>
        <w:tc>
          <w:tcPr>
            <w:tcW w:w="10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美的国宾府</w:t>
            </w:r>
          </w:p>
        </w:tc>
        <w:tc>
          <w:tcPr>
            <w:tcW w:w="2432" w:type="dxa"/>
            <w:shd w:val="clear" w:color="000000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美的国宾府位于惠山大道以东，天丰路以南，地铁一号线以西，天一路以北，项目建设用地面积约4.92万平方米。此楼盘类型包括洋房、高层等。</w:t>
            </w:r>
          </w:p>
        </w:tc>
        <w:tc>
          <w:tcPr>
            <w:tcW w:w="1112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高层、洋房</w:t>
            </w:r>
          </w:p>
        </w:tc>
        <w:tc>
          <w:tcPr>
            <w:tcW w:w="240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高层128，洋房120</w:t>
            </w:r>
          </w:p>
          <w:p>
            <w:pPr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tabs>
                <w:tab w:val="center" w:pos="873"/>
                <w:tab w:val="right" w:pos="1627"/>
              </w:tabs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ab/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>均价22000</w:t>
            </w:r>
            <w:r>
              <w:rPr>
                <w:rFonts w:ascii="Arial" w:hAnsi="Arial" w:cs="Arial"/>
                <w:kern w:val="0"/>
                <w:sz w:val="18"/>
                <w:szCs w:val="16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01" w:hRule="atLeast"/>
          <w:jc w:val="center"/>
        </w:trPr>
        <w:tc>
          <w:tcPr>
            <w:tcW w:w="10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德信云溪名著</w:t>
            </w:r>
          </w:p>
        </w:tc>
        <w:tc>
          <w:tcPr>
            <w:tcW w:w="2432" w:type="dxa"/>
            <w:shd w:val="clear" w:color="000000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德信云溪名著位于惠山区西元路与天丰路交汇处，处于天一新城智谷科技商务生活区最核心的居住区域。项目占地面积约2.8万方，总建面约8.7万方</w:t>
            </w:r>
          </w:p>
        </w:tc>
        <w:tc>
          <w:tcPr>
            <w:tcW w:w="1112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精装高层</w:t>
            </w:r>
          </w:p>
        </w:tc>
        <w:tc>
          <w:tcPr>
            <w:tcW w:w="240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高层98-116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均价19000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01" w:hRule="atLeast"/>
          <w:jc w:val="center"/>
        </w:trPr>
        <w:tc>
          <w:tcPr>
            <w:tcW w:w="1003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美的爱情云筑</w:t>
            </w:r>
          </w:p>
        </w:tc>
        <w:tc>
          <w:tcPr>
            <w:tcW w:w="2432" w:type="dxa"/>
            <w:shd w:val="clear" w:color="000000" w:fill="auto"/>
            <w:vAlign w:val="center"/>
          </w:tcPr>
          <w:p>
            <w:pPr>
              <w:widowControl/>
              <w:jc w:val="left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美的爱情云筑位于无锡惠宁路和利市路交叉口东南侧，美的爱情·云筑占地面积约7.9万平米，总建面积超过17万平米，楼盘类型包括洋房、高层</w:t>
            </w:r>
          </w:p>
        </w:tc>
        <w:tc>
          <w:tcPr>
            <w:tcW w:w="1112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</w:t>
            </w:r>
          </w:p>
        </w:tc>
        <w:tc>
          <w:tcPr>
            <w:tcW w:w="2409" w:type="dxa"/>
            <w:shd w:val="clear" w:color="000000" w:fill="auto"/>
            <w:vAlign w:val="center"/>
          </w:tcPr>
          <w:p>
            <w:pPr>
              <w:widowControl/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高层95-113</w:t>
            </w:r>
          </w:p>
        </w:tc>
        <w:tc>
          <w:tcPr>
            <w:tcW w:w="1843" w:type="dxa"/>
            <w:shd w:val="clear" w:color="000000" w:fill="auto"/>
            <w:vAlign w:val="center"/>
          </w:tcPr>
          <w:p>
            <w:pPr>
              <w:tabs>
                <w:tab w:val="center" w:pos="873"/>
                <w:tab w:val="right" w:pos="1627"/>
              </w:tabs>
              <w:jc w:val="center"/>
              <w:rPr>
                <w:rFonts w:ascii="Arial" w:hAnsi="Arial" w:cs="Arial"/>
                <w:kern w:val="0"/>
                <w:sz w:val="18"/>
                <w:szCs w:val="16"/>
              </w:rPr>
            </w:pPr>
            <w:r>
              <w:rPr>
                <w:rFonts w:ascii="Arial" w:hAnsi="Arial" w:cs="Arial"/>
                <w:kern w:val="0"/>
                <w:sz w:val="18"/>
                <w:szCs w:val="16"/>
              </w:rPr>
              <w:t>21000-22000</w:t>
            </w:r>
          </w:p>
        </w:tc>
      </w:tr>
    </w:tbl>
    <w:p>
      <w:pPr>
        <w:tabs>
          <w:tab w:val="left" w:pos="443"/>
        </w:tabs>
        <w:spacing w:line="360" w:lineRule="auto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ab/>
      </w:r>
    </w:p>
    <w:bookmarkEnd w:id="92"/>
    <w:bookmarkEnd w:id="93"/>
    <w:bookmarkEnd w:id="104"/>
    <w:bookmarkEnd w:id="105"/>
    <w:bookmarkEnd w:id="106"/>
    <w:bookmarkEnd w:id="107"/>
    <w:bookmarkEnd w:id="108"/>
    <w:p>
      <w:pPr>
        <w:tabs>
          <w:tab w:val="left" w:pos="443"/>
        </w:tabs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</w:p>
    <w:p>
      <w:pPr>
        <w:tabs>
          <w:tab w:val="left" w:pos="443"/>
        </w:tabs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标的项目周边</w:t>
      </w:r>
      <w:r>
        <w:rPr>
          <w:rFonts w:hint="eastAsia" w:ascii="Arial" w:hAnsi="Arial" w:cs="Arial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月份</w:t>
      </w:r>
      <w:r>
        <w:rPr>
          <w:rFonts w:hint="eastAsia" w:ascii="Arial" w:hAnsi="Arial" w:cs="Arial"/>
          <w:bCs/>
          <w:kern w:val="44"/>
          <w:szCs w:val="21"/>
        </w:rPr>
        <w:t>无</w:t>
      </w:r>
      <w:r>
        <w:rPr>
          <w:rFonts w:ascii="Arial" w:hAnsi="Arial" w:cs="Arial"/>
          <w:bCs/>
          <w:kern w:val="44"/>
          <w:szCs w:val="21"/>
        </w:rPr>
        <w:t>新出让的住宅地块</w:t>
      </w:r>
    </w:p>
    <w:p>
      <w:pPr>
        <w:pStyle w:val="2"/>
        <w:keepNext w:val="0"/>
        <w:keepLines w:val="0"/>
        <w:spacing w:before="300" w:after="300" w:line="360" w:lineRule="exact"/>
        <w:rPr>
          <w:rFonts w:ascii="Arial" w:hAnsi="Arial" w:cs="Arial"/>
          <w:color w:val="000000"/>
          <w:sz w:val="24"/>
          <w:szCs w:val="24"/>
        </w:rPr>
      </w:pPr>
      <w:bookmarkStart w:id="109" w:name="_Toc28184"/>
      <w:bookmarkStart w:id="110" w:name="_Toc22478"/>
      <w:bookmarkStart w:id="111" w:name="_Toc24465826"/>
      <w:bookmarkStart w:id="112" w:name="_Toc13467"/>
      <w:bookmarkStart w:id="113" w:name="_Toc24466937"/>
      <w:r>
        <w:rPr>
          <w:rFonts w:ascii="Arial" w:hAnsi="Arial" w:cs="Arial"/>
          <w:color w:val="000000"/>
          <w:sz w:val="24"/>
          <w:szCs w:val="24"/>
        </w:rPr>
        <w:t>6 项目销售情况</w:t>
      </w:r>
      <w:bookmarkEnd w:id="109"/>
      <w:bookmarkEnd w:id="110"/>
      <w:bookmarkEnd w:id="111"/>
      <w:bookmarkEnd w:id="112"/>
      <w:bookmarkEnd w:id="113"/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根据预售许可证所载数据，标的项目已取得可售面积共计95347.5㎡；根据项目公司提供的销售数据，截至</w:t>
      </w:r>
      <w:r>
        <w:rPr>
          <w:rFonts w:hint="eastAsia" w:ascii="Arial" w:hAnsi="Arial" w:cs="Arial"/>
          <w:bCs/>
          <w:kern w:val="44"/>
          <w:szCs w:val="21"/>
        </w:rPr>
        <w:t>6</w:t>
      </w:r>
      <w:r>
        <w:rPr>
          <w:rFonts w:ascii="Arial" w:hAnsi="Arial" w:cs="Arial"/>
          <w:bCs/>
          <w:kern w:val="44"/>
          <w:szCs w:val="21"/>
        </w:rPr>
        <w:t>月3</w:t>
      </w:r>
      <w:r>
        <w:rPr>
          <w:rFonts w:hint="eastAsia" w:ascii="Arial" w:hAnsi="Arial" w:cs="Arial"/>
          <w:bCs/>
          <w:kern w:val="44"/>
          <w:szCs w:val="21"/>
        </w:rPr>
        <w:t>0</w:t>
      </w:r>
      <w:r>
        <w:rPr>
          <w:rFonts w:ascii="Arial" w:hAnsi="Arial" w:cs="Arial"/>
          <w:bCs/>
          <w:kern w:val="44"/>
          <w:szCs w:val="21"/>
        </w:rPr>
        <w:t>日，预售合同已完成草签14</w:t>
      </w:r>
      <w:r>
        <w:rPr>
          <w:rFonts w:hint="eastAsia" w:ascii="Arial" w:hAnsi="Arial" w:cs="Arial"/>
          <w:bCs/>
          <w:kern w:val="44"/>
          <w:szCs w:val="21"/>
        </w:rPr>
        <w:t>4</w:t>
      </w:r>
      <w:r>
        <w:rPr>
          <w:rFonts w:ascii="Arial" w:hAnsi="Arial" w:cs="Arial"/>
          <w:bCs/>
          <w:kern w:val="44"/>
          <w:szCs w:val="21"/>
        </w:rPr>
        <w:t>套，网签</w:t>
      </w:r>
      <w:r>
        <w:rPr>
          <w:rFonts w:hint="eastAsia" w:ascii="Arial" w:hAnsi="Arial" w:cs="Arial"/>
          <w:bCs/>
          <w:kern w:val="44"/>
          <w:szCs w:val="21"/>
        </w:rPr>
        <w:t>541</w:t>
      </w:r>
      <w:r>
        <w:rPr>
          <w:rFonts w:ascii="Arial" w:hAnsi="Arial" w:cs="Arial"/>
          <w:bCs/>
          <w:kern w:val="44"/>
          <w:szCs w:val="21"/>
        </w:rPr>
        <w:t>套，草签网签总金额</w:t>
      </w:r>
      <w:r>
        <w:rPr>
          <w:rFonts w:ascii="Arial" w:hAnsi="Arial" w:cs="Arial"/>
          <w:bCs/>
          <w:color w:val="000000"/>
          <w:szCs w:val="21"/>
        </w:rPr>
        <w:t>1,561,476,324</w:t>
      </w:r>
      <w:r>
        <w:rPr>
          <w:rFonts w:ascii="Arial" w:hAnsi="Arial" w:cs="Arial"/>
          <w:bCs/>
          <w:kern w:val="44"/>
          <w:szCs w:val="21"/>
        </w:rPr>
        <w:t>元。</w:t>
      </w:r>
    </w:p>
    <w:p>
      <w:pPr>
        <w:spacing w:line="360" w:lineRule="auto"/>
        <w:ind w:firstLine="482" w:firstLineChars="20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截至2020年</w:t>
      </w:r>
      <w:r>
        <w:rPr>
          <w:rFonts w:hint="eastAsia" w:ascii="Arial" w:hAnsi="Arial" w:cs="Arial"/>
          <w:b/>
          <w:color w:val="000000"/>
          <w:sz w:val="24"/>
        </w:rPr>
        <w:t>6</w:t>
      </w:r>
      <w:r>
        <w:rPr>
          <w:rFonts w:ascii="Arial" w:hAnsi="Arial" w:cs="Arial"/>
          <w:b/>
          <w:color w:val="000000"/>
          <w:sz w:val="24"/>
        </w:rPr>
        <w:t>月3</w:t>
      </w:r>
      <w:r>
        <w:rPr>
          <w:rFonts w:hint="eastAsia" w:ascii="Arial" w:hAnsi="Arial" w:cs="Arial"/>
          <w:b/>
          <w:color w:val="000000"/>
          <w:sz w:val="24"/>
        </w:rPr>
        <w:t>0</w:t>
      </w:r>
      <w:r>
        <w:rPr>
          <w:rFonts w:ascii="Arial" w:hAnsi="Arial" w:cs="Arial"/>
          <w:b/>
          <w:color w:val="000000"/>
          <w:sz w:val="24"/>
        </w:rPr>
        <w:t>日</w:t>
      </w:r>
      <w:r>
        <w:rPr>
          <w:rFonts w:hint="eastAsia" w:ascii="Arial" w:hAnsi="Arial" w:cs="Arial"/>
          <w:b/>
          <w:color w:val="000000"/>
          <w:sz w:val="24"/>
        </w:rPr>
        <w:t>销</w:t>
      </w:r>
      <w:r>
        <w:rPr>
          <w:rFonts w:ascii="Arial" w:hAnsi="Arial" w:cs="Arial"/>
          <w:b/>
          <w:color w:val="000000"/>
          <w:sz w:val="24"/>
        </w:rPr>
        <w:t>售出情况</w:t>
      </w:r>
    </w:p>
    <w:p>
      <w:pPr>
        <w:rPr>
          <w:rFonts w:ascii="Arial" w:hAnsi="Arial" w:cs="Arial"/>
          <w:vanish/>
          <w:kern w:val="0"/>
          <w:sz w:val="22"/>
          <w:szCs w:val="22"/>
        </w:rPr>
      </w:pPr>
    </w:p>
    <w:tbl>
      <w:tblPr>
        <w:tblStyle w:val="16"/>
        <w:tblW w:w="68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3"/>
        <w:gridCol w:w="1460"/>
        <w:gridCol w:w="1896"/>
        <w:gridCol w:w="21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7" w:hRule="atLeast"/>
          <w:jc w:val="center"/>
        </w:trPr>
        <w:tc>
          <w:tcPr>
            <w:tcW w:w="1313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hint="eastAsia" w:ascii="Arial" w:hAnsi="Arial" w:cs="Arial"/>
                <w:b/>
                <w:bCs/>
                <w:kern w:val="44"/>
                <w:sz w:val="18"/>
                <w:szCs w:val="21"/>
              </w:rPr>
              <w:t>销</w:t>
            </w: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售情况</w:t>
            </w:r>
          </w:p>
        </w:tc>
        <w:tc>
          <w:tcPr>
            <w:tcW w:w="1460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套数（套）</w:t>
            </w:r>
          </w:p>
        </w:tc>
        <w:tc>
          <w:tcPr>
            <w:tcW w:w="189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合同价（元）</w:t>
            </w:r>
          </w:p>
        </w:tc>
        <w:tc>
          <w:tcPr>
            <w:tcW w:w="2187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已收款额（元）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  <w:jc w:val="center"/>
        </w:trPr>
        <w:tc>
          <w:tcPr>
            <w:tcW w:w="1313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草签</w:t>
            </w:r>
          </w:p>
        </w:tc>
        <w:tc>
          <w:tcPr>
            <w:tcW w:w="1460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189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409,244,216</w:t>
            </w:r>
          </w:p>
        </w:tc>
        <w:tc>
          <w:tcPr>
            <w:tcW w:w="2187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203,075,495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1313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网签</w:t>
            </w:r>
          </w:p>
        </w:tc>
        <w:tc>
          <w:tcPr>
            <w:tcW w:w="1460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541</w:t>
            </w:r>
          </w:p>
        </w:tc>
        <w:tc>
          <w:tcPr>
            <w:tcW w:w="189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1,152,232,108</w:t>
            </w:r>
          </w:p>
        </w:tc>
        <w:tc>
          <w:tcPr>
            <w:tcW w:w="2187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1,017,463,484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1313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</w:pPr>
            <w:r>
              <w:rPr>
                <w:rFonts w:ascii="Arial" w:hAnsi="Arial" w:cs="Arial"/>
                <w:b/>
                <w:bCs/>
                <w:kern w:val="44"/>
                <w:sz w:val="18"/>
                <w:szCs w:val="21"/>
              </w:rPr>
              <w:t>总计</w:t>
            </w:r>
          </w:p>
        </w:tc>
        <w:tc>
          <w:tcPr>
            <w:tcW w:w="1460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685</w:t>
            </w:r>
          </w:p>
        </w:tc>
        <w:tc>
          <w:tcPr>
            <w:tcW w:w="1896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1,561,476,324</w:t>
            </w:r>
          </w:p>
        </w:tc>
        <w:tc>
          <w:tcPr>
            <w:tcW w:w="2187" w:type="dxa"/>
            <w:noWrap/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1,220,538,979</w:t>
            </w:r>
          </w:p>
        </w:tc>
      </w:tr>
    </w:tbl>
    <w:p>
      <w:pPr>
        <w:spacing w:before="0" w:beforeLines="-2147483648" w:line="360" w:lineRule="auto"/>
        <w:ind w:firstLine="482" w:firstLineChars="200"/>
        <w:jc w:val="center"/>
        <w:rPr>
          <w:rFonts w:hint="eastAsia" w:ascii="Arial" w:hAnsi="Arial" w:cs="Arial"/>
          <w:b/>
          <w:color w:val="000000"/>
          <w:sz w:val="24"/>
        </w:rPr>
      </w:pPr>
    </w:p>
    <w:p>
      <w:pPr>
        <w:spacing w:before="0" w:beforeLines="-2147483648" w:line="360" w:lineRule="auto"/>
        <w:ind w:firstLine="482" w:firstLineChars="200"/>
        <w:jc w:val="center"/>
        <w:rPr>
          <w:rFonts w:ascii="Arial" w:hAnsi="Arial" w:cs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2020年</w:t>
      </w:r>
      <w:r>
        <w:rPr>
          <w:rFonts w:hint="eastAsia" w:ascii="Arial" w:hAnsi="Arial" w:cs="Arial"/>
          <w:b/>
          <w:color w:val="000000"/>
          <w:sz w:val="24"/>
        </w:rPr>
        <w:t>6</w:t>
      </w:r>
      <w:r>
        <w:rPr>
          <w:rFonts w:ascii="Arial" w:hAnsi="Arial" w:cs="Arial"/>
          <w:b/>
          <w:color w:val="000000"/>
          <w:sz w:val="24"/>
        </w:rPr>
        <w:t>月销售明细</w:t>
      </w:r>
    </w:p>
    <w:tbl>
      <w:tblPr>
        <w:tblStyle w:val="16"/>
        <w:tblW w:w="9597" w:type="dxa"/>
        <w:jc w:val="righ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3"/>
        <w:gridCol w:w="992"/>
        <w:gridCol w:w="1276"/>
        <w:gridCol w:w="992"/>
        <w:gridCol w:w="1134"/>
        <w:gridCol w:w="993"/>
        <w:gridCol w:w="1134"/>
        <w:gridCol w:w="992"/>
        <w:gridCol w:w="10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30" w:hRule="atLeast"/>
          <w:tblHeader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房号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合同状态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最终签约金额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认购日期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草签日期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网签日期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已付款项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续付部分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jc w:val="center"/>
              <w:textAlignment w:val="center"/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000000"/>
                <w:kern w:val="0"/>
                <w:sz w:val="18"/>
                <w:szCs w:val="18"/>
              </w:rPr>
              <w:t>按揭在途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11-31-1302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2,085,583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835,583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1,250,000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2-6-501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网签合同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1,926,708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2020/6/23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1,926,708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网签合同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1,934,721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2020/6/23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774,721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1,160,000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11-31-501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2,071,586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831,586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1,240,000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20-49-801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2,875,627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1,155,627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1,720,000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2-5-102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1,349,801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2020/6/9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1,049,801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8-21-502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3,830,891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1,540,891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2,290,000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网签合同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1,933,289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2020/6/23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783,289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1,150,000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网签合同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1,916,390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826,390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1,090,000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2-8-101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网签合同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1,359,122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2020/6/23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549,122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810,000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4-12-302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3,683,608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2,473,608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1,210,000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2-5-501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1,908,418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968,418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940,000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1-3-102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网签合同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1,359,512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549,512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810,000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网签合同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1,915,050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766,050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1,149,000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1-4-501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网签合同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1,935,631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1,935,631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1-1-102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1,348,723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548,723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8-22-501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3,845,535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2020/6/4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775,535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380,000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2,690,000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20-49-802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2,869,627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1,549,627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1,320,000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8-22-502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3,865,078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2020/6/11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775,078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780,000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2,310,000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2-6-101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网签合同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1,348,386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2020/6/11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2020/6/23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748,386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600,000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1-3-501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1,928,000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2020/6/11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772,000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1,156,000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1-2-101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网签合同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1,347,313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2020/6/11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547,313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11-31-301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2,056,589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2020/6/12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826,589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1,230,000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4-11-302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3,653,290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2020/6/13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2,263,290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1,390,000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8-23-302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3,795,413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2020/6/7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2020/6/15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765,413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380,000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2,650,000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4-13-502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3,819,343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2020/6/10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2020/6/15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769,343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760,000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2,290,000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1-4-101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1,358,048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2020/6/11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272,048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276,000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810,000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21-60-301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2,741,633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2020/6/16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2020/6/19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551,633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1,640,000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7-20-501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3,794,281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2020/6/21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764,281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380,000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2,650,000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7-20-101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4,330,254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2020/6/16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2020/6/21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870,254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870,000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2,590,000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2-7-102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1,360,591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2020/6/14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2020/6/21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280,000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1,080,591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4-11-102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4,298,644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2020/6/24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2,728,644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1,570,000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4-13-102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4,495,286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2020/6/16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2020/6/23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905,286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900,000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2,690,000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23-65-601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2,850,903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2020/6/17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2020/6/24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570,903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570,000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1,710,000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7-18-502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3,750,349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2020/6/21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2020/6/26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750,349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750,000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2,250,000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4-13-302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3,719,504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2020/6/27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1,489,504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2,230,000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20-50-802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2,854,301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2020/6/22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2020/6/28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1,144,301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1,710,000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21-59-302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2,750,000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2020/6/28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2020/6/28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550,000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1,650,000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8-23-501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3,884,823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2020/6/21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785,823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380,000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2,719,000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15-42-101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3,906,340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2020/6/21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783,340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780,000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2,343,000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21-60-702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2,826,077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2020/6/27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2020/6/29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566,077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570,000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1,690,000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3-9-403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2,027,750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2020/6/25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2020/6/25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2,027,750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4-13-101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4,337,576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2020/6/26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880,000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857,576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2,600,000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4-13-501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3,801,603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2020/6/27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761,603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380,000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2,660,000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21-59-601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hint="eastAsia" w:cs="Arial"/>
                <w:color w:val="000000"/>
                <w:sz w:val="18"/>
                <w:szCs w:val="18"/>
              </w:rPr>
              <w:t>线下合同</w:t>
            </w: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2,775,000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2020/6/27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　</w:t>
            </w: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558,000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557,000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1,660,000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76" w:hRule="atLeast"/>
          <w:jc w:val="right"/>
        </w:trPr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hint="eastAsia" w:cs="Arial"/>
                <w:b/>
                <w:bCs/>
                <w:sz w:val="18"/>
                <w:szCs w:val="18"/>
              </w:rPr>
              <w:t>总计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123,826,197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44,548,030 </w:t>
            </w:r>
          </w:p>
        </w:tc>
        <w:tc>
          <w:tcPr>
            <w:tcW w:w="99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13,001,167 </w:t>
            </w:r>
          </w:p>
        </w:tc>
        <w:tc>
          <w:tcPr>
            <w:tcW w:w="109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66,277,000 </w:t>
            </w:r>
          </w:p>
        </w:tc>
      </w:tr>
    </w:tbl>
    <w:p>
      <w:pPr>
        <w:rPr>
          <w:rFonts w:ascii="Arial" w:hAnsi="Arial" w:cs="Arial"/>
          <w:color w:val="000000"/>
          <w:sz w:val="24"/>
        </w:rPr>
      </w:pPr>
    </w:p>
    <w:p>
      <w:pPr>
        <w:spacing w:line="480" w:lineRule="auto"/>
        <w:ind w:firstLine="422" w:firstLineChars="200"/>
        <w:rPr>
          <w:rFonts w:ascii="Arial" w:hAnsi="Arial" w:cs="Arial"/>
          <w:color w:val="000000"/>
          <w:szCs w:val="21"/>
        </w:rPr>
      </w:pPr>
      <w:r>
        <w:rPr>
          <w:rFonts w:ascii="Arial" w:hAnsi="Arial" w:cs="Arial"/>
          <w:b/>
          <w:bCs/>
          <w:color w:val="000000"/>
          <w:szCs w:val="21"/>
        </w:rPr>
        <w:t>特别说明</w:t>
      </w:r>
      <w:r>
        <w:rPr>
          <w:rFonts w:ascii="Arial" w:hAnsi="Arial" w:cs="Arial"/>
          <w:color w:val="000000"/>
          <w:szCs w:val="21"/>
        </w:rPr>
        <w:t>：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由于项目公司不能配合进行银行流水查询、凭证抽查、销售合同抽查、网签密钥查询，监管人员欠缺核查项目公司报送销售数据的手段，多次与项目公司沟通无果，光大信托已知晓此情况。</w:t>
      </w:r>
    </w:p>
    <w:p>
      <w:pPr>
        <w:spacing w:line="480" w:lineRule="auto"/>
        <w:ind w:firstLine="420" w:firstLineChars="200"/>
        <w:rPr>
          <w:rFonts w:ascii="Arial" w:hAnsi="Arial" w:cs="Arial"/>
          <w:bCs/>
          <w:kern w:val="44"/>
          <w:szCs w:val="21"/>
        </w:rPr>
      </w:pPr>
      <w:r>
        <w:rPr>
          <w:rFonts w:ascii="Arial" w:hAnsi="Arial" w:cs="Arial"/>
          <w:bCs/>
          <w:kern w:val="44"/>
          <w:szCs w:val="21"/>
        </w:rPr>
        <w:t>监管人员查询了无锡市住房和城乡建设局网站、无锡市房地产市场信息网，未见标的项目楼盘“融创·惠山映”网签数据公示，因此不能对本部分销售数据统计情况发表确定性意见。</w:t>
      </w:r>
    </w:p>
    <w:p>
      <w:pPr>
        <w:pStyle w:val="2"/>
        <w:spacing w:line="48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Cs w:val="0"/>
          <w:szCs w:val="21"/>
        </w:rPr>
        <w:br w:type="page"/>
      </w:r>
      <w:bookmarkStart w:id="114" w:name="_Toc4766"/>
      <w:bookmarkStart w:id="115" w:name="_Toc12720"/>
      <w:bookmarkStart w:id="116" w:name="_Toc3534"/>
      <w:bookmarkStart w:id="117" w:name="_Toc22619_WPSOffice_Level1"/>
      <w:bookmarkStart w:id="118" w:name="_Toc19022841"/>
      <w:bookmarkStart w:id="119" w:name="_Toc24466938"/>
      <w:bookmarkStart w:id="120" w:name="_Toc21767599"/>
      <w:bookmarkStart w:id="121" w:name="_Toc13194_WPSOffice_Level1"/>
      <w:r>
        <w:rPr>
          <w:rFonts w:ascii="Arial" w:hAnsi="Arial" w:cs="Arial"/>
          <w:color w:val="000000"/>
          <w:sz w:val="24"/>
          <w:szCs w:val="24"/>
        </w:rPr>
        <w:t>附件一</w:t>
      </w:r>
      <w:bookmarkEnd w:id="114"/>
      <w:r>
        <w:rPr>
          <w:rFonts w:ascii="Arial" w:hAnsi="Arial" w:cs="Arial"/>
          <w:color w:val="000000"/>
          <w:sz w:val="24"/>
          <w:szCs w:val="24"/>
        </w:rPr>
        <w:t xml:space="preserve"> 商品房预售许可证</w:t>
      </w:r>
      <w:bookmarkEnd w:id="115"/>
      <w:bookmarkEnd w:id="116"/>
    </w:p>
    <w:p/>
    <w:p/>
    <w:p/>
    <w:p>
      <w: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-3175</wp:posOffset>
            </wp:positionV>
            <wp:extent cx="5810250" cy="4133850"/>
            <wp:effectExtent l="19050" t="0" r="0" b="0"/>
            <wp:wrapNone/>
            <wp:docPr id="11" name="图片 4" descr="C:\Users\Administrator\Desktop\预售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C:\Users\Administrator\Desktop\预售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rPr>
          <w:rFonts w:ascii="Arial" w:hAnsi="Arial" w:cs="Arial"/>
          <w:color w:val="000000"/>
          <w:sz w:val="24"/>
        </w:rPr>
      </w:pPr>
    </w:p>
    <w:p>
      <w:pPr>
        <w:pStyle w:val="2"/>
        <w:spacing w:line="480" w:lineRule="auto"/>
        <w:rPr>
          <w:rFonts w:ascii="Arial" w:hAnsi="Arial" w:cs="Arial"/>
          <w:bCs w:val="0"/>
          <w:sz w:val="21"/>
          <w:szCs w:val="21"/>
        </w:rPr>
      </w:pPr>
      <w:bookmarkStart w:id="122" w:name="_Toc31897"/>
      <w:bookmarkStart w:id="123" w:name="_Toc21689"/>
      <w:r>
        <w:rPr>
          <w:rFonts w:ascii="Arial" w:hAnsi="Arial" w:cs="Arial"/>
          <w:color w:val="000000"/>
          <w:sz w:val="24"/>
          <w:szCs w:val="24"/>
        </w:rPr>
        <w:t>附件二 共管物品使用登记簿</w:t>
      </w:r>
      <w:bookmarkEnd w:id="122"/>
      <w:bookmarkEnd w:id="123"/>
    </w:p>
    <w:p>
      <w:pPr>
        <w:pStyle w:val="2"/>
        <w:spacing w:before="0" w:after="0" w:line="480" w:lineRule="auto"/>
        <w:jc w:val="center"/>
        <w:rPr>
          <w:rFonts w:ascii="Arial" w:hAnsi="Arial" w:cs="Arial"/>
          <w:bCs w:val="0"/>
          <w:sz w:val="21"/>
          <w:szCs w:val="21"/>
        </w:rPr>
      </w:pPr>
      <w:bookmarkStart w:id="124" w:name="_Toc27358"/>
      <w:bookmarkStart w:id="125" w:name="_Toc23173"/>
      <w:r>
        <w:rPr>
          <w:rFonts w:ascii="Arial" w:hAnsi="Arial" w:cs="Arial"/>
          <w:bCs w:val="0"/>
          <w:sz w:val="21"/>
          <w:szCs w:val="21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191770</wp:posOffset>
            </wp:positionV>
            <wp:extent cx="5648325" cy="3821430"/>
            <wp:effectExtent l="19050" t="0" r="9345" b="0"/>
            <wp:wrapNone/>
            <wp:docPr id="3" name="图片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9172" cy="3821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 w:val="0"/>
          <w:sz w:val="21"/>
          <w:szCs w:val="21"/>
        </w:rPr>
        <w:t>印鉴使用登记薄</w:t>
      </w:r>
      <w:bookmarkEnd w:id="124"/>
      <w:bookmarkEnd w:id="125"/>
    </w:p>
    <w:p>
      <w:pPr>
        <w:rPr>
          <w:rFonts w:ascii="Arial" w:hAnsi="Arial" w:cs="Arial"/>
        </w:rPr>
      </w:pPr>
    </w:p>
    <w:p>
      <w:pPr>
        <w:rPr>
          <w:rFonts w:ascii="Arial" w:hAnsi="Arial" w:cs="Arial"/>
        </w:rPr>
      </w:pPr>
    </w:p>
    <w:p>
      <w:pPr>
        <w:jc w:val="center"/>
        <w:rPr>
          <w:rFonts w:ascii="Arial" w:hAnsi="Arial" w:cs="Arial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3080385</wp:posOffset>
            </wp:positionV>
            <wp:extent cx="5665470" cy="3821430"/>
            <wp:effectExtent l="19050" t="0" r="0" b="0"/>
            <wp:wrapNone/>
            <wp:docPr id="4" name="图片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6129" cy="3821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0000"/>
          <w:sz w:val="24"/>
        </w:rPr>
        <w:br w:type="page"/>
      </w:r>
    </w:p>
    <w:p>
      <w:pPr>
        <w:widowControl/>
        <w:jc w:val="lef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71755</wp:posOffset>
            </wp:positionV>
            <wp:extent cx="5639435" cy="4088765"/>
            <wp:effectExtent l="19050" t="0" r="0" b="0"/>
            <wp:wrapNone/>
            <wp:docPr id="6" name="图片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9435" cy="4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167640</wp:posOffset>
            </wp:positionV>
            <wp:extent cx="5717540" cy="4037330"/>
            <wp:effectExtent l="19050" t="0" r="0" b="0"/>
            <wp:wrapNone/>
            <wp:docPr id="7" name="图片 4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7516" cy="4037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left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-4445</wp:posOffset>
            </wp:positionV>
            <wp:extent cx="5726430" cy="4062095"/>
            <wp:effectExtent l="19050" t="0" r="7907" b="0"/>
            <wp:wrapNone/>
            <wp:docPr id="8" name="图片 5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6143" cy="406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  <w:r>
        <w:rPr>
          <w:rFonts w:hint="eastAsia" w:ascii="Arial" w:hAnsi="Arial" w:cs="Arial"/>
          <w:color w:val="000000"/>
          <w:sz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6350</wp:posOffset>
            </wp:positionV>
            <wp:extent cx="5812155" cy="4080510"/>
            <wp:effectExtent l="19050" t="0" r="0" b="0"/>
            <wp:wrapNone/>
            <wp:docPr id="19" name="图片 6" descr="C:\Users\Administrato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C:\Users\Administrator\Desktop\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2407" cy="4080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p>
      <w:pPr>
        <w:widowControl/>
        <w:rPr>
          <w:rFonts w:ascii="Arial" w:hAnsi="Arial" w:cs="Arial"/>
          <w:color w:val="000000"/>
          <w:sz w:val="24"/>
        </w:rPr>
      </w:pPr>
    </w:p>
    <w:p>
      <w:pPr>
        <w:widowControl/>
        <w:jc w:val="center"/>
        <w:rPr>
          <w:rFonts w:ascii="Arial" w:hAnsi="Arial" w:cs="Arial"/>
          <w:color w:val="000000"/>
          <w:sz w:val="24"/>
        </w:rPr>
      </w:pPr>
    </w:p>
    <w:bookmarkEnd w:id="117"/>
    <w:bookmarkEnd w:id="118"/>
    <w:bookmarkEnd w:id="119"/>
    <w:bookmarkEnd w:id="120"/>
    <w:bookmarkEnd w:id="121"/>
    <w:p>
      <w:pPr>
        <w:spacing w:line="480" w:lineRule="auto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>（注：上述表格中第一列序号数字仅作为底稿标记使用，对外无特殊含义，用印序号以监管电子版记录为准）</w:t>
      </w:r>
      <w:bookmarkStart w:id="126" w:name="_Toc532281666"/>
      <w:bookmarkStart w:id="127" w:name="_Toc19354"/>
      <w:bookmarkStart w:id="128" w:name="_Toc535570764"/>
      <w:bookmarkStart w:id="129" w:name="_Toc24465827"/>
      <w:bookmarkStart w:id="130" w:name="_Toc535508650"/>
      <w:bookmarkStart w:id="131" w:name="_Toc535580105"/>
      <w:bookmarkStart w:id="132" w:name="_Toc21767601"/>
      <w:bookmarkStart w:id="133" w:name="_Toc19022843"/>
      <w:bookmarkStart w:id="134" w:name="_Toc29134_WPSOffice_Level1"/>
      <w:bookmarkStart w:id="135" w:name="_Toc31619"/>
      <w:bookmarkStart w:id="136" w:name="_Toc2757_WPSOffice_Level1"/>
      <w:bookmarkStart w:id="137" w:name="_Toc24466939"/>
      <w:bookmarkStart w:id="138" w:name="_Toc535580037"/>
    </w:p>
    <w:p>
      <w:pPr>
        <w:pStyle w:val="2"/>
        <w:spacing w:line="480" w:lineRule="auto"/>
        <w:rPr>
          <w:rFonts w:ascii="Arial" w:hAnsi="Arial" w:cs="Arial"/>
          <w:color w:val="000000"/>
          <w:sz w:val="24"/>
          <w:szCs w:val="24"/>
        </w:rPr>
      </w:pPr>
      <w:bookmarkStart w:id="139" w:name="_Toc4969"/>
      <w:r>
        <w:rPr>
          <w:rFonts w:ascii="Arial" w:hAnsi="Arial" w:cs="Arial"/>
          <w:color w:val="000000"/>
          <w:sz w:val="24"/>
          <w:szCs w:val="24"/>
        </w:rPr>
        <w:t>附件三 标的项目平面图</w:t>
      </w:r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</w:p>
    <w:p>
      <w:pPr>
        <w:rPr>
          <w:rFonts w:ascii="Arial" w:hAnsi="Arial" w:cs="Arial"/>
        </w:rPr>
      </w:pPr>
      <w:r>
        <w:rPr>
          <w:rFonts w:ascii="Arial" w:hAnsi="Arial" w:cs="Aria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743585</wp:posOffset>
            </wp:positionV>
            <wp:extent cx="5981700" cy="4810125"/>
            <wp:effectExtent l="19050" t="0" r="0" b="0"/>
            <wp:wrapNone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8101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sectPr>
      <w:footerReference r:id="rId5" w:type="default"/>
      <w:pgSz w:w="11906" w:h="16838"/>
      <w:pgMar w:top="1843" w:right="1274" w:bottom="1134" w:left="1134" w:header="851" w:footer="992" w:gutter="34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31445"/>
              <wp:effectExtent l="0" t="0" r="0" b="0"/>
              <wp:wrapNone/>
              <wp:docPr id="28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1" o:spid="_x0000_s1026" o:spt="202" type="#_x0000_t202" style="position:absolute;left:0pt;margin-top:0pt;height:10.35pt;width:9.05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pdxhddIAAAADAQAADwAA&#10;AAAAAAABACAAAAAiAAAAZHJzL2Rvd25yZXYueG1sUEsBAhQAFAAAAAgAh07iQL4QB3McAgAAFQQA&#10;AA4AAAAAAAAAAQAgAAAAIQEAAGRycy9lMm9Eb2MueG1sUEsFBgAAAAAGAAYAWQEAAK8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/>
      </w:rPr>
    </w:pPr>
    <w:r>
      <w:rPr>
        <w:rFonts w:hint="eastAsia" w:ascii="Arial" w:hAnsi="Arial"/>
      </w:rPr>
      <w:t>2020年3月监管报告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ascii="Arial" w:hAnsi="Arial"/>
      </w:rPr>
    </w:pPr>
    <w:r>
      <w:rPr>
        <w:rFonts w:hint="eastAsia" w:ascii="Arial" w:hAnsi="Arial"/>
      </w:rPr>
      <w:t>2020年6月监管报告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 w:val="1"/>
  <w:bordersDoNotSurroundHeader w:val="1"/>
  <w:bordersDoNotSurroundFooter w:val="1"/>
  <w:trackRevisions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C58"/>
    <w:rsid w:val="00000995"/>
    <w:rsid w:val="00001045"/>
    <w:rsid w:val="000014E8"/>
    <w:rsid w:val="00001B0A"/>
    <w:rsid w:val="00002006"/>
    <w:rsid w:val="00002208"/>
    <w:rsid w:val="00003FFC"/>
    <w:rsid w:val="0000428A"/>
    <w:rsid w:val="00004562"/>
    <w:rsid w:val="00004BF2"/>
    <w:rsid w:val="000058B3"/>
    <w:rsid w:val="000059C5"/>
    <w:rsid w:val="00005F5D"/>
    <w:rsid w:val="00005FC5"/>
    <w:rsid w:val="00006656"/>
    <w:rsid w:val="000066A5"/>
    <w:rsid w:val="00006997"/>
    <w:rsid w:val="00006A59"/>
    <w:rsid w:val="000073B9"/>
    <w:rsid w:val="000078A2"/>
    <w:rsid w:val="000078DA"/>
    <w:rsid w:val="000112E8"/>
    <w:rsid w:val="00011944"/>
    <w:rsid w:val="00012E24"/>
    <w:rsid w:val="000138BC"/>
    <w:rsid w:val="00013A14"/>
    <w:rsid w:val="00013BD5"/>
    <w:rsid w:val="00013E87"/>
    <w:rsid w:val="000143CE"/>
    <w:rsid w:val="00014CAD"/>
    <w:rsid w:val="000151B3"/>
    <w:rsid w:val="00015527"/>
    <w:rsid w:val="00015F2E"/>
    <w:rsid w:val="00016918"/>
    <w:rsid w:val="00017501"/>
    <w:rsid w:val="000201D4"/>
    <w:rsid w:val="00020CB4"/>
    <w:rsid w:val="00021B30"/>
    <w:rsid w:val="00021BE1"/>
    <w:rsid w:val="000231AF"/>
    <w:rsid w:val="000232C4"/>
    <w:rsid w:val="000235F8"/>
    <w:rsid w:val="00023705"/>
    <w:rsid w:val="00023CE4"/>
    <w:rsid w:val="00024009"/>
    <w:rsid w:val="00024482"/>
    <w:rsid w:val="00024699"/>
    <w:rsid w:val="00025025"/>
    <w:rsid w:val="00025F80"/>
    <w:rsid w:val="000271DD"/>
    <w:rsid w:val="00027711"/>
    <w:rsid w:val="000301B4"/>
    <w:rsid w:val="00030695"/>
    <w:rsid w:val="0003110A"/>
    <w:rsid w:val="00031DAC"/>
    <w:rsid w:val="00031DBC"/>
    <w:rsid w:val="00032141"/>
    <w:rsid w:val="00032D2D"/>
    <w:rsid w:val="000332C6"/>
    <w:rsid w:val="000335AF"/>
    <w:rsid w:val="000342A9"/>
    <w:rsid w:val="000344B8"/>
    <w:rsid w:val="00034737"/>
    <w:rsid w:val="00034DD4"/>
    <w:rsid w:val="000369A3"/>
    <w:rsid w:val="00037829"/>
    <w:rsid w:val="0003787A"/>
    <w:rsid w:val="00037C76"/>
    <w:rsid w:val="0004040A"/>
    <w:rsid w:val="00040ACD"/>
    <w:rsid w:val="000413F6"/>
    <w:rsid w:val="0004163E"/>
    <w:rsid w:val="00043270"/>
    <w:rsid w:val="0004333F"/>
    <w:rsid w:val="000436A6"/>
    <w:rsid w:val="00043B3E"/>
    <w:rsid w:val="00043CED"/>
    <w:rsid w:val="00044049"/>
    <w:rsid w:val="00044D7B"/>
    <w:rsid w:val="00044D95"/>
    <w:rsid w:val="000453D1"/>
    <w:rsid w:val="00045744"/>
    <w:rsid w:val="00045CBE"/>
    <w:rsid w:val="0004604E"/>
    <w:rsid w:val="0005046E"/>
    <w:rsid w:val="00050683"/>
    <w:rsid w:val="00050DD8"/>
    <w:rsid w:val="00050E72"/>
    <w:rsid w:val="0005106E"/>
    <w:rsid w:val="0005111B"/>
    <w:rsid w:val="00051562"/>
    <w:rsid w:val="00051C37"/>
    <w:rsid w:val="00051F36"/>
    <w:rsid w:val="000524F3"/>
    <w:rsid w:val="000530B9"/>
    <w:rsid w:val="00053491"/>
    <w:rsid w:val="00053C09"/>
    <w:rsid w:val="00053C68"/>
    <w:rsid w:val="000543FB"/>
    <w:rsid w:val="00055F89"/>
    <w:rsid w:val="0005615B"/>
    <w:rsid w:val="00056658"/>
    <w:rsid w:val="000569A6"/>
    <w:rsid w:val="00056BB5"/>
    <w:rsid w:val="000579B5"/>
    <w:rsid w:val="00057AF6"/>
    <w:rsid w:val="00057EDB"/>
    <w:rsid w:val="000603A3"/>
    <w:rsid w:val="00060B84"/>
    <w:rsid w:val="00061F23"/>
    <w:rsid w:val="0006224B"/>
    <w:rsid w:val="00062264"/>
    <w:rsid w:val="0006267A"/>
    <w:rsid w:val="00062952"/>
    <w:rsid w:val="00062A27"/>
    <w:rsid w:val="00062E4A"/>
    <w:rsid w:val="00062FFF"/>
    <w:rsid w:val="00063371"/>
    <w:rsid w:val="00063B41"/>
    <w:rsid w:val="0006434A"/>
    <w:rsid w:val="00065564"/>
    <w:rsid w:val="00065D95"/>
    <w:rsid w:val="00066C0B"/>
    <w:rsid w:val="000671D4"/>
    <w:rsid w:val="000674C0"/>
    <w:rsid w:val="0006778C"/>
    <w:rsid w:val="00071477"/>
    <w:rsid w:val="0007151E"/>
    <w:rsid w:val="0007254B"/>
    <w:rsid w:val="00073335"/>
    <w:rsid w:val="000737D9"/>
    <w:rsid w:val="00073D84"/>
    <w:rsid w:val="00074127"/>
    <w:rsid w:val="0007538F"/>
    <w:rsid w:val="00075F07"/>
    <w:rsid w:val="00076CA2"/>
    <w:rsid w:val="0007706A"/>
    <w:rsid w:val="00077094"/>
    <w:rsid w:val="00077BB4"/>
    <w:rsid w:val="00080434"/>
    <w:rsid w:val="00080481"/>
    <w:rsid w:val="00080F25"/>
    <w:rsid w:val="00081D09"/>
    <w:rsid w:val="00081E92"/>
    <w:rsid w:val="0008213E"/>
    <w:rsid w:val="00082429"/>
    <w:rsid w:val="0008337B"/>
    <w:rsid w:val="000833C7"/>
    <w:rsid w:val="00083A32"/>
    <w:rsid w:val="00083D85"/>
    <w:rsid w:val="000866A3"/>
    <w:rsid w:val="00090AFB"/>
    <w:rsid w:val="00090E2D"/>
    <w:rsid w:val="000914B2"/>
    <w:rsid w:val="000916BC"/>
    <w:rsid w:val="00091A77"/>
    <w:rsid w:val="00091D06"/>
    <w:rsid w:val="00092830"/>
    <w:rsid w:val="00092C33"/>
    <w:rsid w:val="00093285"/>
    <w:rsid w:val="00093D3A"/>
    <w:rsid w:val="00095886"/>
    <w:rsid w:val="000963C5"/>
    <w:rsid w:val="0009649A"/>
    <w:rsid w:val="000964D6"/>
    <w:rsid w:val="00097514"/>
    <w:rsid w:val="00097C59"/>
    <w:rsid w:val="00097C71"/>
    <w:rsid w:val="000A0372"/>
    <w:rsid w:val="000A0395"/>
    <w:rsid w:val="000A0CD5"/>
    <w:rsid w:val="000A1038"/>
    <w:rsid w:val="000A1351"/>
    <w:rsid w:val="000A1508"/>
    <w:rsid w:val="000A2DF6"/>
    <w:rsid w:val="000A31E9"/>
    <w:rsid w:val="000A31ED"/>
    <w:rsid w:val="000A334C"/>
    <w:rsid w:val="000A33A3"/>
    <w:rsid w:val="000A378B"/>
    <w:rsid w:val="000A4832"/>
    <w:rsid w:val="000A4B3E"/>
    <w:rsid w:val="000A501A"/>
    <w:rsid w:val="000A599D"/>
    <w:rsid w:val="000A5FFA"/>
    <w:rsid w:val="000A62AF"/>
    <w:rsid w:val="000A676E"/>
    <w:rsid w:val="000A753B"/>
    <w:rsid w:val="000A79BB"/>
    <w:rsid w:val="000A7DCB"/>
    <w:rsid w:val="000B0FED"/>
    <w:rsid w:val="000B1839"/>
    <w:rsid w:val="000B1EC2"/>
    <w:rsid w:val="000B258A"/>
    <w:rsid w:val="000B3095"/>
    <w:rsid w:val="000B34F7"/>
    <w:rsid w:val="000B3BC3"/>
    <w:rsid w:val="000B3F97"/>
    <w:rsid w:val="000B477D"/>
    <w:rsid w:val="000B4C32"/>
    <w:rsid w:val="000B5066"/>
    <w:rsid w:val="000B5300"/>
    <w:rsid w:val="000B5EE4"/>
    <w:rsid w:val="000B60B0"/>
    <w:rsid w:val="000B650F"/>
    <w:rsid w:val="000B6666"/>
    <w:rsid w:val="000B673E"/>
    <w:rsid w:val="000B7EBE"/>
    <w:rsid w:val="000C013B"/>
    <w:rsid w:val="000C02FF"/>
    <w:rsid w:val="000C1B6A"/>
    <w:rsid w:val="000C2705"/>
    <w:rsid w:val="000C2924"/>
    <w:rsid w:val="000C3C1A"/>
    <w:rsid w:val="000C449C"/>
    <w:rsid w:val="000C4E0A"/>
    <w:rsid w:val="000C5B73"/>
    <w:rsid w:val="000C6254"/>
    <w:rsid w:val="000C63C3"/>
    <w:rsid w:val="000C68EB"/>
    <w:rsid w:val="000C6CE5"/>
    <w:rsid w:val="000D1DEE"/>
    <w:rsid w:val="000D1F1D"/>
    <w:rsid w:val="000D2542"/>
    <w:rsid w:val="000D26B0"/>
    <w:rsid w:val="000D3540"/>
    <w:rsid w:val="000D444A"/>
    <w:rsid w:val="000D580B"/>
    <w:rsid w:val="000D611E"/>
    <w:rsid w:val="000D6233"/>
    <w:rsid w:val="000E015B"/>
    <w:rsid w:val="000E1BCB"/>
    <w:rsid w:val="000E1C82"/>
    <w:rsid w:val="000E23BB"/>
    <w:rsid w:val="000E2525"/>
    <w:rsid w:val="000E31A7"/>
    <w:rsid w:val="000E43C8"/>
    <w:rsid w:val="000E4D09"/>
    <w:rsid w:val="000E5134"/>
    <w:rsid w:val="000E521B"/>
    <w:rsid w:val="000E5256"/>
    <w:rsid w:val="000E55FB"/>
    <w:rsid w:val="000E6348"/>
    <w:rsid w:val="000E6607"/>
    <w:rsid w:val="000E6B46"/>
    <w:rsid w:val="000E6D66"/>
    <w:rsid w:val="000E6D78"/>
    <w:rsid w:val="000F0192"/>
    <w:rsid w:val="000F0A56"/>
    <w:rsid w:val="000F0F50"/>
    <w:rsid w:val="000F0FE6"/>
    <w:rsid w:val="000F1EBC"/>
    <w:rsid w:val="000F21F2"/>
    <w:rsid w:val="000F2F72"/>
    <w:rsid w:val="000F396C"/>
    <w:rsid w:val="000F3A03"/>
    <w:rsid w:val="000F3EEA"/>
    <w:rsid w:val="000F538B"/>
    <w:rsid w:val="000F53FC"/>
    <w:rsid w:val="000F57E5"/>
    <w:rsid w:val="000F5B17"/>
    <w:rsid w:val="000F697E"/>
    <w:rsid w:val="000F6E23"/>
    <w:rsid w:val="000F7626"/>
    <w:rsid w:val="00100566"/>
    <w:rsid w:val="00100690"/>
    <w:rsid w:val="001018BB"/>
    <w:rsid w:val="001029D2"/>
    <w:rsid w:val="0010305A"/>
    <w:rsid w:val="001031D6"/>
    <w:rsid w:val="00103355"/>
    <w:rsid w:val="00103414"/>
    <w:rsid w:val="00103E87"/>
    <w:rsid w:val="0010439F"/>
    <w:rsid w:val="001048A5"/>
    <w:rsid w:val="00104EA7"/>
    <w:rsid w:val="001050CA"/>
    <w:rsid w:val="001065E6"/>
    <w:rsid w:val="00106BA3"/>
    <w:rsid w:val="00106C8C"/>
    <w:rsid w:val="00107CEE"/>
    <w:rsid w:val="00107D0C"/>
    <w:rsid w:val="0011052E"/>
    <w:rsid w:val="0011143C"/>
    <w:rsid w:val="001117A3"/>
    <w:rsid w:val="001117DE"/>
    <w:rsid w:val="00111804"/>
    <w:rsid w:val="00111814"/>
    <w:rsid w:val="00111EA6"/>
    <w:rsid w:val="00112AB6"/>
    <w:rsid w:val="00112ADB"/>
    <w:rsid w:val="001139F0"/>
    <w:rsid w:val="0011597C"/>
    <w:rsid w:val="00115CFB"/>
    <w:rsid w:val="00116265"/>
    <w:rsid w:val="0011695B"/>
    <w:rsid w:val="00117296"/>
    <w:rsid w:val="0011746B"/>
    <w:rsid w:val="00117AEA"/>
    <w:rsid w:val="00120467"/>
    <w:rsid w:val="001205A5"/>
    <w:rsid w:val="00120C57"/>
    <w:rsid w:val="00121C3A"/>
    <w:rsid w:val="00121E88"/>
    <w:rsid w:val="0012204D"/>
    <w:rsid w:val="00123377"/>
    <w:rsid w:val="001233AA"/>
    <w:rsid w:val="00123648"/>
    <w:rsid w:val="001237F0"/>
    <w:rsid w:val="00123F1F"/>
    <w:rsid w:val="00125414"/>
    <w:rsid w:val="00125589"/>
    <w:rsid w:val="00125A51"/>
    <w:rsid w:val="001268F9"/>
    <w:rsid w:val="00126CEA"/>
    <w:rsid w:val="0013062C"/>
    <w:rsid w:val="00130869"/>
    <w:rsid w:val="00130D62"/>
    <w:rsid w:val="00130E56"/>
    <w:rsid w:val="00131608"/>
    <w:rsid w:val="0013178F"/>
    <w:rsid w:val="001319D3"/>
    <w:rsid w:val="00131F50"/>
    <w:rsid w:val="0013204D"/>
    <w:rsid w:val="001322D8"/>
    <w:rsid w:val="00132847"/>
    <w:rsid w:val="00132C18"/>
    <w:rsid w:val="00132C74"/>
    <w:rsid w:val="00133F22"/>
    <w:rsid w:val="001348CD"/>
    <w:rsid w:val="0013497A"/>
    <w:rsid w:val="001350F7"/>
    <w:rsid w:val="00135616"/>
    <w:rsid w:val="00135694"/>
    <w:rsid w:val="00135710"/>
    <w:rsid w:val="00135944"/>
    <w:rsid w:val="00135DF2"/>
    <w:rsid w:val="00136104"/>
    <w:rsid w:val="0013686E"/>
    <w:rsid w:val="0013687E"/>
    <w:rsid w:val="00136FC2"/>
    <w:rsid w:val="0013701C"/>
    <w:rsid w:val="0013714A"/>
    <w:rsid w:val="001372F5"/>
    <w:rsid w:val="001373EA"/>
    <w:rsid w:val="001379F6"/>
    <w:rsid w:val="00140BD8"/>
    <w:rsid w:val="001410B5"/>
    <w:rsid w:val="001412FF"/>
    <w:rsid w:val="0014137B"/>
    <w:rsid w:val="00141F39"/>
    <w:rsid w:val="0014225B"/>
    <w:rsid w:val="001424CC"/>
    <w:rsid w:val="00142BAA"/>
    <w:rsid w:val="00142DAD"/>
    <w:rsid w:val="00142E11"/>
    <w:rsid w:val="0014330D"/>
    <w:rsid w:val="001436E7"/>
    <w:rsid w:val="001437C2"/>
    <w:rsid w:val="00143C47"/>
    <w:rsid w:val="00143C74"/>
    <w:rsid w:val="0014429F"/>
    <w:rsid w:val="001442D9"/>
    <w:rsid w:val="0014476D"/>
    <w:rsid w:val="00144A75"/>
    <w:rsid w:val="001455DD"/>
    <w:rsid w:val="0014560D"/>
    <w:rsid w:val="00145F20"/>
    <w:rsid w:val="00146010"/>
    <w:rsid w:val="0014623F"/>
    <w:rsid w:val="0014659A"/>
    <w:rsid w:val="00146E2F"/>
    <w:rsid w:val="00146ED6"/>
    <w:rsid w:val="001471FF"/>
    <w:rsid w:val="001505C5"/>
    <w:rsid w:val="00150C47"/>
    <w:rsid w:val="00152A26"/>
    <w:rsid w:val="0015376C"/>
    <w:rsid w:val="001537CC"/>
    <w:rsid w:val="0015578C"/>
    <w:rsid w:val="001567D8"/>
    <w:rsid w:val="00156EBA"/>
    <w:rsid w:val="00157049"/>
    <w:rsid w:val="001571DA"/>
    <w:rsid w:val="00157214"/>
    <w:rsid w:val="00157542"/>
    <w:rsid w:val="00157D08"/>
    <w:rsid w:val="0016069A"/>
    <w:rsid w:val="0016185A"/>
    <w:rsid w:val="0016315A"/>
    <w:rsid w:val="00163173"/>
    <w:rsid w:val="00163E95"/>
    <w:rsid w:val="0016449D"/>
    <w:rsid w:val="00164BFC"/>
    <w:rsid w:val="00165289"/>
    <w:rsid w:val="00165E7E"/>
    <w:rsid w:val="001664B3"/>
    <w:rsid w:val="001667FD"/>
    <w:rsid w:val="00166EAA"/>
    <w:rsid w:val="00167F11"/>
    <w:rsid w:val="00170900"/>
    <w:rsid w:val="00170953"/>
    <w:rsid w:val="00171336"/>
    <w:rsid w:val="001720A9"/>
    <w:rsid w:val="00172931"/>
    <w:rsid w:val="00174286"/>
    <w:rsid w:val="00174423"/>
    <w:rsid w:val="001751EB"/>
    <w:rsid w:val="00175480"/>
    <w:rsid w:val="0017559D"/>
    <w:rsid w:val="00176BAD"/>
    <w:rsid w:val="001771C1"/>
    <w:rsid w:val="00177228"/>
    <w:rsid w:val="0017776B"/>
    <w:rsid w:val="00177CF8"/>
    <w:rsid w:val="00180190"/>
    <w:rsid w:val="0018062D"/>
    <w:rsid w:val="00180EE8"/>
    <w:rsid w:val="001818B3"/>
    <w:rsid w:val="001820AC"/>
    <w:rsid w:val="001827EE"/>
    <w:rsid w:val="0018288D"/>
    <w:rsid w:val="00182919"/>
    <w:rsid w:val="00183357"/>
    <w:rsid w:val="00183CF2"/>
    <w:rsid w:val="00183E13"/>
    <w:rsid w:val="00183F0E"/>
    <w:rsid w:val="00184711"/>
    <w:rsid w:val="00185312"/>
    <w:rsid w:val="00186248"/>
    <w:rsid w:val="00186C0F"/>
    <w:rsid w:val="00186DC8"/>
    <w:rsid w:val="001905D2"/>
    <w:rsid w:val="00190C4C"/>
    <w:rsid w:val="00190CA5"/>
    <w:rsid w:val="00190F6C"/>
    <w:rsid w:val="001912F7"/>
    <w:rsid w:val="0019183A"/>
    <w:rsid w:val="00192EC3"/>
    <w:rsid w:val="00193215"/>
    <w:rsid w:val="00193ACB"/>
    <w:rsid w:val="00193D64"/>
    <w:rsid w:val="00193EFE"/>
    <w:rsid w:val="0019436B"/>
    <w:rsid w:val="0019473F"/>
    <w:rsid w:val="001955C9"/>
    <w:rsid w:val="00195668"/>
    <w:rsid w:val="00196F36"/>
    <w:rsid w:val="00197E4E"/>
    <w:rsid w:val="001A080F"/>
    <w:rsid w:val="001A08B2"/>
    <w:rsid w:val="001A1093"/>
    <w:rsid w:val="001A1517"/>
    <w:rsid w:val="001A19AA"/>
    <w:rsid w:val="001A20F7"/>
    <w:rsid w:val="001A319E"/>
    <w:rsid w:val="001A31A5"/>
    <w:rsid w:val="001A3303"/>
    <w:rsid w:val="001A34EC"/>
    <w:rsid w:val="001A4005"/>
    <w:rsid w:val="001A4BFF"/>
    <w:rsid w:val="001A4CBF"/>
    <w:rsid w:val="001A50C7"/>
    <w:rsid w:val="001A61FB"/>
    <w:rsid w:val="001A65BB"/>
    <w:rsid w:val="001A6BE3"/>
    <w:rsid w:val="001A6E21"/>
    <w:rsid w:val="001A7011"/>
    <w:rsid w:val="001B0D36"/>
    <w:rsid w:val="001B1C84"/>
    <w:rsid w:val="001B2A94"/>
    <w:rsid w:val="001B2C88"/>
    <w:rsid w:val="001B3540"/>
    <w:rsid w:val="001B3977"/>
    <w:rsid w:val="001B3FEB"/>
    <w:rsid w:val="001B4700"/>
    <w:rsid w:val="001B49A0"/>
    <w:rsid w:val="001B544A"/>
    <w:rsid w:val="001B5BD7"/>
    <w:rsid w:val="001B6587"/>
    <w:rsid w:val="001B7235"/>
    <w:rsid w:val="001B754E"/>
    <w:rsid w:val="001B79B0"/>
    <w:rsid w:val="001B7AC4"/>
    <w:rsid w:val="001C03DB"/>
    <w:rsid w:val="001C0830"/>
    <w:rsid w:val="001C1A2A"/>
    <w:rsid w:val="001C20DD"/>
    <w:rsid w:val="001C288A"/>
    <w:rsid w:val="001C2948"/>
    <w:rsid w:val="001C3332"/>
    <w:rsid w:val="001C3780"/>
    <w:rsid w:val="001C3CAB"/>
    <w:rsid w:val="001C40ED"/>
    <w:rsid w:val="001C4689"/>
    <w:rsid w:val="001C4B9E"/>
    <w:rsid w:val="001C5209"/>
    <w:rsid w:val="001C5216"/>
    <w:rsid w:val="001C5718"/>
    <w:rsid w:val="001C6271"/>
    <w:rsid w:val="001D0035"/>
    <w:rsid w:val="001D2F26"/>
    <w:rsid w:val="001D311E"/>
    <w:rsid w:val="001D3824"/>
    <w:rsid w:val="001D47CB"/>
    <w:rsid w:val="001D4879"/>
    <w:rsid w:val="001D4990"/>
    <w:rsid w:val="001D4BD3"/>
    <w:rsid w:val="001D5020"/>
    <w:rsid w:val="001D52F6"/>
    <w:rsid w:val="001D69B9"/>
    <w:rsid w:val="001D6A64"/>
    <w:rsid w:val="001D6CB8"/>
    <w:rsid w:val="001D72D8"/>
    <w:rsid w:val="001D7EC5"/>
    <w:rsid w:val="001E1153"/>
    <w:rsid w:val="001E2DF7"/>
    <w:rsid w:val="001E3099"/>
    <w:rsid w:val="001E3984"/>
    <w:rsid w:val="001E3FE0"/>
    <w:rsid w:val="001E43BA"/>
    <w:rsid w:val="001E4D37"/>
    <w:rsid w:val="001E4EB5"/>
    <w:rsid w:val="001E539F"/>
    <w:rsid w:val="001E64BA"/>
    <w:rsid w:val="001E7929"/>
    <w:rsid w:val="001E7979"/>
    <w:rsid w:val="001E7A71"/>
    <w:rsid w:val="001F03F3"/>
    <w:rsid w:val="001F05D2"/>
    <w:rsid w:val="001F084C"/>
    <w:rsid w:val="001F212A"/>
    <w:rsid w:val="001F2685"/>
    <w:rsid w:val="001F2A11"/>
    <w:rsid w:val="001F308C"/>
    <w:rsid w:val="001F34A8"/>
    <w:rsid w:val="001F3B05"/>
    <w:rsid w:val="001F3F1D"/>
    <w:rsid w:val="001F4B69"/>
    <w:rsid w:val="001F5230"/>
    <w:rsid w:val="001F55CC"/>
    <w:rsid w:val="001F5B01"/>
    <w:rsid w:val="001F5E0C"/>
    <w:rsid w:val="001F637E"/>
    <w:rsid w:val="001F6681"/>
    <w:rsid w:val="001F6DF6"/>
    <w:rsid w:val="00200600"/>
    <w:rsid w:val="0020173E"/>
    <w:rsid w:val="0020213C"/>
    <w:rsid w:val="00202B15"/>
    <w:rsid w:val="00202C10"/>
    <w:rsid w:val="00202D56"/>
    <w:rsid w:val="002032E8"/>
    <w:rsid w:val="00203398"/>
    <w:rsid w:val="002036CD"/>
    <w:rsid w:val="00204342"/>
    <w:rsid w:val="002056E6"/>
    <w:rsid w:val="00205B3E"/>
    <w:rsid w:val="002070F4"/>
    <w:rsid w:val="002071A9"/>
    <w:rsid w:val="00207F55"/>
    <w:rsid w:val="0021002B"/>
    <w:rsid w:val="0021044B"/>
    <w:rsid w:val="002107EE"/>
    <w:rsid w:val="0021141E"/>
    <w:rsid w:val="0021194F"/>
    <w:rsid w:val="00211B0C"/>
    <w:rsid w:val="00211B2A"/>
    <w:rsid w:val="00211F48"/>
    <w:rsid w:val="0021225C"/>
    <w:rsid w:val="0021257D"/>
    <w:rsid w:val="00213015"/>
    <w:rsid w:val="0021325B"/>
    <w:rsid w:val="0021369C"/>
    <w:rsid w:val="002139CF"/>
    <w:rsid w:val="00213FEF"/>
    <w:rsid w:val="0021478E"/>
    <w:rsid w:val="002149C2"/>
    <w:rsid w:val="00215B89"/>
    <w:rsid w:val="00215D4F"/>
    <w:rsid w:val="0021628A"/>
    <w:rsid w:val="00216CC2"/>
    <w:rsid w:val="002176B1"/>
    <w:rsid w:val="002202D4"/>
    <w:rsid w:val="002203C0"/>
    <w:rsid w:val="0022052A"/>
    <w:rsid w:val="00220A84"/>
    <w:rsid w:val="002216E0"/>
    <w:rsid w:val="00222666"/>
    <w:rsid w:val="00222920"/>
    <w:rsid w:val="00222927"/>
    <w:rsid w:val="002232DB"/>
    <w:rsid w:val="002239B0"/>
    <w:rsid w:val="00223A4E"/>
    <w:rsid w:val="00223E9D"/>
    <w:rsid w:val="00224F89"/>
    <w:rsid w:val="002253B3"/>
    <w:rsid w:val="00225869"/>
    <w:rsid w:val="00225EAC"/>
    <w:rsid w:val="002266AB"/>
    <w:rsid w:val="00226739"/>
    <w:rsid w:val="00227776"/>
    <w:rsid w:val="00227C39"/>
    <w:rsid w:val="00230703"/>
    <w:rsid w:val="00230778"/>
    <w:rsid w:val="00230907"/>
    <w:rsid w:val="00230A5B"/>
    <w:rsid w:val="002313D2"/>
    <w:rsid w:val="00231867"/>
    <w:rsid w:val="002335FF"/>
    <w:rsid w:val="0023364B"/>
    <w:rsid w:val="0023384A"/>
    <w:rsid w:val="0023522F"/>
    <w:rsid w:val="00235C53"/>
    <w:rsid w:val="00236738"/>
    <w:rsid w:val="002368FF"/>
    <w:rsid w:val="00236C76"/>
    <w:rsid w:val="0023726B"/>
    <w:rsid w:val="00237CDF"/>
    <w:rsid w:val="00240705"/>
    <w:rsid w:val="00240886"/>
    <w:rsid w:val="002410D4"/>
    <w:rsid w:val="00241A77"/>
    <w:rsid w:val="00241EBE"/>
    <w:rsid w:val="00242525"/>
    <w:rsid w:val="002425DF"/>
    <w:rsid w:val="00244041"/>
    <w:rsid w:val="0024542E"/>
    <w:rsid w:val="002465AB"/>
    <w:rsid w:val="00246DF5"/>
    <w:rsid w:val="00247504"/>
    <w:rsid w:val="00247654"/>
    <w:rsid w:val="00247CA8"/>
    <w:rsid w:val="00247F3F"/>
    <w:rsid w:val="0025105B"/>
    <w:rsid w:val="00251CDD"/>
    <w:rsid w:val="00253D4F"/>
    <w:rsid w:val="00254429"/>
    <w:rsid w:val="00254927"/>
    <w:rsid w:val="00254DED"/>
    <w:rsid w:val="00255537"/>
    <w:rsid w:val="00255576"/>
    <w:rsid w:val="00255747"/>
    <w:rsid w:val="00255C90"/>
    <w:rsid w:val="00255F8F"/>
    <w:rsid w:val="00256687"/>
    <w:rsid w:val="002567F7"/>
    <w:rsid w:val="00260354"/>
    <w:rsid w:val="00260838"/>
    <w:rsid w:val="002613C4"/>
    <w:rsid w:val="002619B0"/>
    <w:rsid w:val="00261C26"/>
    <w:rsid w:val="00262104"/>
    <w:rsid w:val="002622F8"/>
    <w:rsid w:val="00262767"/>
    <w:rsid w:val="00262F45"/>
    <w:rsid w:val="002631E5"/>
    <w:rsid w:val="002637C3"/>
    <w:rsid w:val="00264076"/>
    <w:rsid w:val="00264734"/>
    <w:rsid w:val="00264CE8"/>
    <w:rsid w:val="002650C5"/>
    <w:rsid w:val="00266155"/>
    <w:rsid w:val="00266C12"/>
    <w:rsid w:val="002677FB"/>
    <w:rsid w:val="00267DC0"/>
    <w:rsid w:val="00271408"/>
    <w:rsid w:val="00271419"/>
    <w:rsid w:val="00271C31"/>
    <w:rsid w:val="00272838"/>
    <w:rsid w:val="00273955"/>
    <w:rsid w:val="00273C07"/>
    <w:rsid w:val="00273EF8"/>
    <w:rsid w:val="002749FE"/>
    <w:rsid w:val="00275186"/>
    <w:rsid w:val="002766C5"/>
    <w:rsid w:val="002767CB"/>
    <w:rsid w:val="00276936"/>
    <w:rsid w:val="00276F9B"/>
    <w:rsid w:val="0027706F"/>
    <w:rsid w:val="0027789D"/>
    <w:rsid w:val="002800A0"/>
    <w:rsid w:val="00280146"/>
    <w:rsid w:val="0028067C"/>
    <w:rsid w:val="00280D27"/>
    <w:rsid w:val="00280E68"/>
    <w:rsid w:val="00281259"/>
    <w:rsid w:val="0028171A"/>
    <w:rsid w:val="00281C1C"/>
    <w:rsid w:val="00281D2F"/>
    <w:rsid w:val="00281EAB"/>
    <w:rsid w:val="002826D8"/>
    <w:rsid w:val="002837CB"/>
    <w:rsid w:val="00283ABC"/>
    <w:rsid w:val="00283B75"/>
    <w:rsid w:val="00284928"/>
    <w:rsid w:val="00284B65"/>
    <w:rsid w:val="00284F97"/>
    <w:rsid w:val="00285279"/>
    <w:rsid w:val="002852C9"/>
    <w:rsid w:val="00285789"/>
    <w:rsid w:val="00285CA2"/>
    <w:rsid w:val="002862BB"/>
    <w:rsid w:val="0028658B"/>
    <w:rsid w:val="0028679C"/>
    <w:rsid w:val="002878E2"/>
    <w:rsid w:val="00287F0A"/>
    <w:rsid w:val="00290DDB"/>
    <w:rsid w:val="00292457"/>
    <w:rsid w:val="0029271C"/>
    <w:rsid w:val="0029349A"/>
    <w:rsid w:val="00293C37"/>
    <w:rsid w:val="0029457B"/>
    <w:rsid w:val="00294B1A"/>
    <w:rsid w:val="00295ACE"/>
    <w:rsid w:val="00295B90"/>
    <w:rsid w:val="00296078"/>
    <w:rsid w:val="00296CD5"/>
    <w:rsid w:val="00297023"/>
    <w:rsid w:val="00297835"/>
    <w:rsid w:val="00297AEF"/>
    <w:rsid w:val="00297C74"/>
    <w:rsid w:val="002A0FDC"/>
    <w:rsid w:val="002A1FCA"/>
    <w:rsid w:val="002A2362"/>
    <w:rsid w:val="002A23DB"/>
    <w:rsid w:val="002A2476"/>
    <w:rsid w:val="002A3478"/>
    <w:rsid w:val="002A3582"/>
    <w:rsid w:val="002A3868"/>
    <w:rsid w:val="002A3872"/>
    <w:rsid w:val="002A5BAE"/>
    <w:rsid w:val="002A64FD"/>
    <w:rsid w:val="002A7BB7"/>
    <w:rsid w:val="002B0B03"/>
    <w:rsid w:val="002B0FAC"/>
    <w:rsid w:val="002B2221"/>
    <w:rsid w:val="002B3C89"/>
    <w:rsid w:val="002B3E80"/>
    <w:rsid w:val="002B4CC6"/>
    <w:rsid w:val="002B4F49"/>
    <w:rsid w:val="002B5174"/>
    <w:rsid w:val="002B53A5"/>
    <w:rsid w:val="002B5E75"/>
    <w:rsid w:val="002B6538"/>
    <w:rsid w:val="002B6EA9"/>
    <w:rsid w:val="002B776B"/>
    <w:rsid w:val="002B7AD2"/>
    <w:rsid w:val="002B7F3A"/>
    <w:rsid w:val="002C0047"/>
    <w:rsid w:val="002C0157"/>
    <w:rsid w:val="002C056C"/>
    <w:rsid w:val="002C05A4"/>
    <w:rsid w:val="002C1BB7"/>
    <w:rsid w:val="002C25E9"/>
    <w:rsid w:val="002C28C8"/>
    <w:rsid w:val="002C351A"/>
    <w:rsid w:val="002C53A0"/>
    <w:rsid w:val="002C551D"/>
    <w:rsid w:val="002C6562"/>
    <w:rsid w:val="002C69F1"/>
    <w:rsid w:val="002C752E"/>
    <w:rsid w:val="002C79CD"/>
    <w:rsid w:val="002D0495"/>
    <w:rsid w:val="002D0E90"/>
    <w:rsid w:val="002D145F"/>
    <w:rsid w:val="002D1560"/>
    <w:rsid w:val="002D2CAE"/>
    <w:rsid w:val="002D380C"/>
    <w:rsid w:val="002D40A4"/>
    <w:rsid w:val="002D41E0"/>
    <w:rsid w:val="002D49C6"/>
    <w:rsid w:val="002D560C"/>
    <w:rsid w:val="002D6E22"/>
    <w:rsid w:val="002D6FB6"/>
    <w:rsid w:val="002D7BE7"/>
    <w:rsid w:val="002E0794"/>
    <w:rsid w:val="002E09E9"/>
    <w:rsid w:val="002E201F"/>
    <w:rsid w:val="002E2171"/>
    <w:rsid w:val="002E28AA"/>
    <w:rsid w:val="002E2ACC"/>
    <w:rsid w:val="002E3C09"/>
    <w:rsid w:val="002E3CEB"/>
    <w:rsid w:val="002E3F91"/>
    <w:rsid w:val="002E4C67"/>
    <w:rsid w:val="002E514E"/>
    <w:rsid w:val="002E5FEA"/>
    <w:rsid w:val="002E6388"/>
    <w:rsid w:val="002E6D84"/>
    <w:rsid w:val="002E730A"/>
    <w:rsid w:val="002E78BB"/>
    <w:rsid w:val="002E7E2D"/>
    <w:rsid w:val="002F049E"/>
    <w:rsid w:val="002F0927"/>
    <w:rsid w:val="002F18AE"/>
    <w:rsid w:val="002F1D30"/>
    <w:rsid w:val="002F1F9A"/>
    <w:rsid w:val="002F2282"/>
    <w:rsid w:val="002F2C0D"/>
    <w:rsid w:val="002F2FCC"/>
    <w:rsid w:val="002F3489"/>
    <w:rsid w:val="002F39FB"/>
    <w:rsid w:val="002F472C"/>
    <w:rsid w:val="002F4BBF"/>
    <w:rsid w:val="002F5375"/>
    <w:rsid w:val="002F5726"/>
    <w:rsid w:val="002F5A5B"/>
    <w:rsid w:val="002F620A"/>
    <w:rsid w:val="002F621B"/>
    <w:rsid w:val="002F7585"/>
    <w:rsid w:val="002F7A81"/>
    <w:rsid w:val="0030143E"/>
    <w:rsid w:val="003015E1"/>
    <w:rsid w:val="003026D4"/>
    <w:rsid w:val="003027BC"/>
    <w:rsid w:val="00302994"/>
    <w:rsid w:val="003029C1"/>
    <w:rsid w:val="00302B8B"/>
    <w:rsid w:val="00302B98"/>
    <w:rsid w:val="003031C7"/>
    <w:rsid w:val="00303B4D"/>
    <w:rsid w:val="00303BC1"/>
    <w:rsid w:val="00304B9D"/>
    <w:rsid w:val="00304E36"/>
    <w:rsid w:val="00304E49"/>
    <w:rsid w:val="00305595"/>
    <w:rsid w:val="00305A5A"/>
    <w:rsid w:val="00305F5E"/>
    <w:rsid w:val="00306797"/>
    <w:rsid w:val="003067D0"/>
    <w:rsid w:val="00306CF8"/>
    <w:rsid w:val="003075FF"/>
    <w:rsid w:val="003079E8"/>
    <w:rsid w:val="00307A5B"/>
    <w:rsid w:val="0031086C"/>
    <w:rsid w:val="00310A27"/>
    <w:rsid w:val="00311F6B"/>
    <w:rsid w:val="003126F0"/>
    <w:rsid w:val="003127C7"/>
    <w:rsid w:val="00312993"/>
    <w:rsid w:val="00312C1C"/>
    <w:rsid w:val="00312C24"/>
    <w:rsid w:val="00312FC7"/>
    <w:rsid w:val="00312FD1"/>
    <w:rsid w:val="003139BD"/>
    <w:rsid w:val="003144A3"/>
    <w:rsid w:val="00316263"/>
    <w:rsid w:val="003169CF"/>
    <w:rsid w:val="00317019"/>
    <w:rsid w:val="00317245"/>
    <w:rsid w:val="00317F8B"/>
    <w:rsid w:val="00320156"/>
    <w:rsid w:val="00320BD6"/>
    <w:rsid w:val="00321FCE"/>
    <w:rsid w:val="0032352C"/>
    <w:rsid w:val="003237ED"/>
    <w:rsid w:val="00323EEF"/>
    <w:rsid w:val="003244EA"/>
    <w:rsid w:val="0032478E"/>
    <w:rsid w:val="00324867"/>
    <w:rsid w:val="003248CE"/>
    <w:rsid w:val="00324E2E"/>
    <w:rsid w:val="00325864"/>
    <w:rsid w:val="003260B5"/>
    <w:rsid w:val="00327199"/>
    <w:rsid w:val="00327FC9"/>
    <w:rsid w:val="00330AFF"/>
    <w:rsid w:val="003321FE"/>
    <w:rsid w:val="003324C9"/>
    <w:rsid w:val="0033311A"/>
    <w:rsid w:val="00333740"/>
    <w:rsid w:val="00333919"/>
    <w:rsid w:val="00333A32"/>
    <w:rsid w:val="00333DE0"/>
    <w:rsid w:val="00334041"/>
    <w:rsid w:val="0033477E"/>
    <w:rsid w:val="003347E4"/>
    <w:rsid w:val="00334A30"/>
    <w:rsid w:val="00334A84"/>
    <w:rsid w:val="00334CEB"/>
    <w:rsid w:val="00334D71"/>
    <w:rsid w:val="003354D6"/>
    <w:rsid w:val="0033686E"/>
    <w:rsid w:val="00336954"/>
    <w:rsid w:val="00336CF2"/>
    <w:rsid w:val="00340276"/>
    <w:rsid w:val="003403DE"/>
    <w:rsid w:val="00340BAE"/>
    <w:rsid w:val="00341095"/>
    <w:rsid w:val="0034148B"/>
    <w:rsid w:val="0034277C"/>
    <w:rsid w:val="00342CDB"/>
    <w:rsid w:val="0034301C"/>
    <w:rsid w:val="00344194"/>
    <w:rsid w:val="00344378"/>
    <w:rsid w:val="003444E7"/>
    <w:rsid w:val="00344D1F"/>
    <w:rsid w:val="00345178"/>
    <w:rsid w:val="0034649E"/>
    <w:rsid w:val="0035072E"/>
    <w:rsid w:val="00350857"/>
    <w:rsid w:val="00350F06"/>
    <w:rsid w:val="00350F99"/>
    <w:rsid w:val="00351FD5"/>
    <w:rsid w:val="00352D18"/>
    <w:rsid w:val="00352D4D"/>
    <w:rsid w:val="0035319F"/>
    <w:rsid w:val="00353219"/>
    <w:rsid w:val="00353FFC"/>
    <w:rsid w:val="00355239"/>
    <w:rsid w:val="00355D6B"/>
    <w:rsid w:val="003605FC"/>
    <w:rsid w:val="0036117C"/>
    <w:rsid w:val="00361D4E"/>
    <w:rsid w:val="00361DE2"/>
    <w:rsid w:val="00361ED8"/>
    <w:rsid w:val="0036211E"/>
    <w:rsid w:val="00362323"/>
    <w:rsid w:val="00362C0D"/>
    <w:rsid w:val="003634EF"/>
    <w:rsid w:val="003636E8"/>
    <w:rsid w:val="00363F45"/>
    <w:rsid w:val="003647B3"/>
    <w:rsid w:val="003647DE"/>
    <w:rsid w:val="00365C3E"/>
    <w:rsid w:val="00365F83"/>
    <w:rsid w:val="003668AE"/>
    <w:rsid w:val="00366AAE"/>
    <w:rsid w:val="00366B0E"/>
    <w:rsid w:val="0037021D"/>
    <w:rsid w:val="00370F2E"/>
    <w:rsid w:val="003711C7"/>
    <w:rsid w:val="00371BDA"/>
    <w:rsid w:val="003720A1"/>
    <w:rsid w:val="003728F7"/>
    <w:rsid w:val="00373B97"/>
    <w:rsid w:val="00373D7F"/>
    <w:rsid w:val="00374A51"/>
    <w:rsid w:val="00374AB0"/>
    <w:rsid w:val="00374E67"/>
    <w:rsid w:val="00374E6E"/>
    <w:rsid w:val="00374EFE"/>
    <w:rsid w:val="00375315"/>
    <w:rsid w:val="00375BAB"/>
    <w:rsid w:val="00376456"/>
    <w:rsid w:val="0037656E"/>
    <w:rsid w:val="003772EC"/>
    <w:rsid w:val="003808EA"/>
    <w:rsid w:val="00381281"/>
    <w:rsid w:val="003821EA"/>
    <w:rsid w:val="00382419"/>
    <w:rsid w:val="0038266D"/>
    <w:rsid w:val="00382A12"/>
    <w:rsid w:val="00382D03"/>
    <w:rsid w:val="0038332B"/>
    <w:rsid w:val="003834E7"/>
    <w:rsid w:val="0038388A"/>
    <w:rsid w:val="00383E3F"/>
    <w:rsid w:val="003842E2"/>
    <w:rsid w:val="00384769"/>
    <w:rsid w:val="00384AA1"/>
    <w:rsid w:val="00385965"/>
    <w:rsid w:val="00385A79"/>
    <w:rsid w:val="0038600E"/>
    <w:rsid w:val="00386F5B"/>
    <w:rsid w:val="00387042"/>
    <w:rsid w:val="00387047"/>
    <w:rsid w:val="00387386"/>
    <w:rsid w:val="00387F2F"/>
    <w:rsid w:val="00390C4C"/>
    <w:rsid w:val="00390E86"/>
    <w:rsid w:val="00391214"/>
    <w:rsid w:val="003917C6"/>
    <w:rsid w:val="003919C9"/>
    <w:rsid w:val="0039290F"/>
    <w:rsid w:val="00393846"/>
    <w:rsid w:val="00394647"/>
    <w:rsid w:val="0039495A"/>
    <w:rsid w:val="00394EE8"/>
    <w:rsid w:val="00395477"/>
    <w:rsid w:val="00395E74"/>
    <w:rsid w:val="00396D1A"/>
    <w:rsid w:val="0039779C"/>
    <w:rsid w:val="00397C47"/>
    <w:rsid w:val="00397C5A"/>
    <w:rsid w:val="003A09C9"/>
    <w:rsid w:val="003A1186"/>
    <w:rsid w:val="003A1640"/>
    <w:rsid w:val="003A17D2"/>
    <w:rsid w:val="003A1E72"/>
    <w:rsid w:val="003A2072"/>
    <w:rsid w:val="003A2D9D"/>
    <w:rsid w:val="003A6823"/>
    <w:rsid w:val="003A6960"/>
    <w:rsid w:val="003A6CAC"/>
    <w:rsid w:val="003A73D1"/>
    <w:rsid w:val="003A7DDD"/>
    <w:rsid w:val="003B0651"/>
    <w:rsid w:val="003B1236"/>
    <w:rsid w:val="003B227A"/>
    <w:rsid w:val="003B29FD"/>
    <w:rsid w:val="003B2A39"/>
    <w:rsid w:val="003B3CAB"/>
    <w:rsid w:val="003B5F88"/>
    <w:rsid w:val="003B753E"/>
    <w:rsid w:val="003B7759"/>
    <w:rsid w:val="003B7BA5"/>
    <w:rsid w:val="003B7FB9"/>
    <w:rsid w:val="003C014D"/>
    <w:rsid w:val="003C085E"/>
    <w:rsid w:val="003C11FE"/>
    <w:rsid w:val="003C1352"/>
    <w:rsid w:val="003C1838"/>
    <w:rsid w:val="003C21E9"/>
    <w:rsid w:val="003C2BAA"/>
    <w:rsid w:val="003C34B6"/>
    <w:rsid w:val="003C3A30"/>
    <w:rsid w:val="003C525E"/>
    <w:rsid w:val="003C57BF"/>
    <w:rsid w:val="003C587A"/>
    <w:rsid w:val="003C6229"/>
    <w:rsid w:val="003C633D"/>
    <w:rsid w:val="003C654C"/>
    <w:rsid w:val="003C7960"/>
    <w:rsid w:val="003D0880"/>
    <w:rsid w:val="003D094E"/>
    <w:rsid w:val="003D09A1"/>
    <w:rsid w:val="003D12F0"/>
    <w:rsid w:val="003D1B33"/>
    <w:rsid w:val="003D1F65"/>
    <w:rsid w:val="003D260D"/>
    <w:rsid w:val="003D30F1"/>
    <w:rsid w:val="003D35CA"/>
    <w:rsid w:val="003D408C"/>
    <w:rsid w:val="003D40EE"/>
    <w:rsid w:val="003D47AA"/>
    <w:rsid w:val="003D5440"/>
    <w:rsid w:val="003D6BE2"/>
    <w:rsid w:val="003D6C3C"/>
    <w:rsid w:val="003D6C84"/>
    <w:rsid w:val="003D7E54"/>
    <w:rsid w:val="003E034A"/>
    <w:rsid w:val="003E0590"/>
    <w:rsid w:val="003E1E5F"/>
    <w:rsid w:val="003E22E7"/>
    <w:rsid w:val="003E2565"/>
    <w:rsid w:val="003E337C"/>
    <w:rsid w:val="003E358B"/>
    <w:rsid w:val="003E3685"/>
    <w:rsid w:val="003E4470"/>
    <w:rsid w:val="003E470B"/>
    <w:rsid w:val="003E4834"/>
    <w:rsid w:val="003E686C"/>
    <w:rsid w:val="003E6E16"/>
    <w:rsid w:val="003F0949"/>
    <w:rsid w:val="003F0AAB"/>
    <w:rsid w:val="003F0B28"/>
    <w:rsid w:val="003F1589"/>
    <w:rsid w:val="003F1A4D"/>
    <w:rsid w:val="003F20F5"/>
    <w:rsid w:val="003F2CFE"/>
    <w:rsid w:val="003F2FF8"/>
    <w:rsid w:val="003F32FB"/>
    <w:rsid w:val="003F33B8"/>
    <w:rsid w:val="003F35F1"/>
    <w:rsid w:val="003F439B"/>
    <w:rsid w:val="003F4B82"/>
    <w:rsid w:val="003F4C08"/>
    <w:rsid w:val="003F4EF3"/>
    <w:rsid w:val="003F55DD"/>
    <w:rsid w:val="003F608A"/>
    <w:rsid w:val="003F6582"/>
    <w:rsid w:val="003F6A72"/>
    <w:rsid w:val="003F6B83"/>
    <w:rsid w:val="003F7790"/>
    <w:rsid w:val="003F791F"/>
    <w:rsid w:val="003F7D12"/>
    <w:rsid w:val="003F7F08"/>
    <w:rsid w:val="004007BA"/>
    <w:rsid w:val="004012F0"/>
    <w:rsid w:val="00401955"/>
    <w:rsid w:val="00402714"/>
    <w:rsid w:val="00402920"/>
    <w:rsid w:val="00402B2F"/>
    <w:rsid w:val="00402E86"/>
    <w:rsid w:val="00403328"/>
    <w:rsid w:val="0040349B"/>
    <w:rsid w:val="00403AC7"/>
    <w:rsid w:val="00403C50"/>
    <w:rsid w:val="004042EB"/>
    <w:rsid w:val="00405473"/>
    <w:rsid w:val="00405FCD"/>
    <w:rsid w:val="00406115"/>
    <w:rsid w:val="00406F9F"/>
    <w:rsid w:val="0040754D"/>
    <w:rsid w:val="004075FC"/>
    <w:rsid w:val="004110D7"/>
    <w:rsid w:val="004112FF"/>
    <w:rsid w:val="00412424"/>
    <w:rsid w:val="0041255F"/>
    <w:rsid w:val="004125E0"/>
    <w:rsid w:val="00412AE3"/>
    <w:rsid w:val="00413C8F"/>
    <w:rsid w:val="00413CDD"/>
    <w:rsid w:val="00413F3C"/>
    <w:rsid w:val="004140D0"/>
    <w:rsid w:val="00414A82"/>
    <w:rsid w:val="00414C62"/>
    <w:rsid w:val="00416C5F"/>
    <w:rsid w:val="00421F07"/>
    <w:rsid w:val="00422545"/>
    <w:rsid w:val="00422705"/>
    <w:rsid w:val="00422B7D"/>
    <w:rsid w:val="00423056"/>
    <w:rsid w:val="00423379"/>
    <w:rsid w:val="00423872"/>
    <w:rsid w:val="00423A2B"/>
    <w:rsid w:val="00424A67"/>
    <w:rsid w:val="00425288"/>
    <w:rsid w:val="00426C25"/>
    <w:rsid w:val="00426CE6"/>
    <w:rsid w:val="00427331"/>
    <w:rsid w:val="00427DE8"/>
    <w:rsid w:val="00431211"/>
    <w:rsid w:val="00432464"/>
    <w:rsid w:val="004329DD"/>
    <w:rsid w:val="00433E72"/>
    <w:rsid w:val="004341E5"/>
    <w:rsid w:val="0043442C"/>
    <w:rsid w:val="00434644"/>
    <w:rsid w:val="0043500C"/>
    <w:rsid w:val="00435809"/>
    <w:rsid w:val="0043585D"/>
    <w:rsid w:val="00435B09"/>
    <w:rsid w:val="00436282"/>
    <w:rsid w:val="004369B5"/>
    <w:rsid w:val="004376F9"/>
    <w:rsid w:val="00437B31"/>
    <w:rsid w:val="00437E41"/>
    <w:rsid w:val="004400BA"/>
    <w:rsid w:val="0044052F"/>
    <w:rsid w:val="00440698"/>
    <w:rsid w:val="004409FC"/>
    <w:rsid w:val="00440C28"/>
    <w:rsid w:val="004411E6"/>
    <w:rsid w:val="004418A9"/>
    <w:rsid w:val="0044212D"/>
    <w:rsid w:val="00442586"/>
    <w:rsid w:val="00442ED7"/>
    <w:rsid w:val="0044324B"/>
    <w:rsid w:val="0044390E"/>
    <w:rsid w:val="00443AF1"/>
    <w:rsid w:val="00444166"/>
    <w:rsid w:val="00444244"/>
    <w:rsid w:val="00444354"/>
    <w:rsid w:val="00444B26"/>
    <w:rsid w:val="00444DDE"/>
    <w:rsid w:val="00445499"/>
    <w:rsid w:val="004454DD"/>
    <w:rsid w:val="00445CE3"/>
    <w:rsid w:val="00445E07"/>
    <w:rsid w:val="00445E31"/>
    <w:rsid w:val="00446723"/>
    <w:rsid w:val="00446971"/>
    <w:rsid w:val="00447F27"/>
    <w:rsid w:val="00450773"/>
    <w:rsid w:val="0045121A"/>
    <w:rsid w:val="00452E62"/>
    <w:rsid w:val="004532F2"/>
    <w:rsid w:val="00454EC7"/>
    <w:rsid w:val="00455DDB"/>
    <w:rsid w:val="00456349"/>
    <w:rsid w:val="00456D05"/>
    <w:rsid w:val="00456E80"/>
    <w:rsid w:val="00457528"/>
    <w:rsid w:val="00460049"/>
    <w:rsid w:val="00460303"/>
    <w:rsid w:val="00460E56"/>
    <w:rsid w:val="00460FD2"/>
    <w:rsid w:val="00461595"/>
    <w:rsid w:val="004617B6"/>
    <w:rsid w:val="004619AE"/>
    <w:rsid w:val="00461DB4"/>
    <w:rsid w:val="004623CB"/>
    <w:rsid w:val="00462E88"/>
    <w:rsid w:val="00463F88"/>
    <w:rsid w:val="00465A78"/>
    <w:rsid w:val="00465C69"/>
    <w:rsid w:val="00465C7E"/>
    <w:rsid w:val="00465C81"/>
    <w:rsid w:val="00465F91"/>
    <w:rsid w:val="0046637C"/>
    <w:rsid w:val="00466489"/>
    <w:rsid w:val="00467797"/>
    <w:rsid w:val="00467FD9"/>
    <w:rsid w:val="0047003D"/>
    <w:rsid w:val="00471595"/>
    <w:rsid w:val="00472813"/>
    <w:rsid w:val="00472A85"/>
    <w:rsid w:val="004735FA"/>
    <w:rsid w:val="00473B50"/>
    <w:rsid w:val="00473B89"/>
    <w:rsid w:val="00473DE7"/>
    <w:rsid w:val="00474232"/>
    <w:rsid w:val="00474678"/>
    <w:rsid w:val="00474D63"/>
    <w:rsid w:val="00474D69"/>
    <w:rsid w:val="00475E35"/>
    <w:rsid w:val="00475E3F"/>
    <w:rsid w:val="00475FBB"/>
    <w:rsid w:val="00477B72"/>
    <w:rsid w:val="00477E3C"/>
    <w:rsid w:val="00480256"/>
    <w:rsid w:val="00480265"/>
    <w:rsid w:val="00480D4B"/>
    <w:rsid w:val="00481F44"/>
    <w:rsid w:val="00482362"/>
    <w:rsid w:val="00482FA4"/>
    <w:rsid w:val="00483242"/>
    <w:rsid w:val="00483B9C"/>
    <w:rsid w:val="00483C7A"/>
    <w:rsid w:val="0048420C"/>
    <w:rsid w:val="00485883"/>
    <w:rsid w:val="00485FCD"/>
    <w:rsid w:val="004868AF"/>
    <w:rsid w:val="00486E96"/>
    <w:rsid w:val="004872F8"/>
    <w:rsid w:val="00487663"/>
    <w:rsid w:val="00487AC3"/>
    <w:rsid w:val="00487C15"/>
    <w:rsid w:val="00490DF5"/>
    <w:rsid w:val="004910B9"/>
    <w:rsid w:val="00491311"/>
    <w:rsid w:val="0049166E"/>
    <w:rsid w:val="00491B0C"/>
    <w:rsid w:val="00492727"/>
    <w:rsid w:val="00492735"/>
    <w:rsid w:val="004927D0"/>
    <w:rsid w:val="00492E9A"/>
    <w:rsid w:val="00492F5E"/>
    <w:rsid w:val="00493ACD"/>
    <w:rsid w:val="00494678"/>
    <w:rsid w:val="00494C20"/>
    <w:rsid w:val="00494D09"/>
    <w:rsid w:val="00495781"/>
    <w:rsid w:val="00495B51"/>
    <w:rsid w:val="00495B70"/>
    <w:rsid w:val="00496C52"/>
    <w:rsid w:val="0049786A"/>
    <w:rsid w:val="00497AB8"/>
    <w:rsid w:val="00497CF7"/>
    <w:rsid w:val="004A0AB5"/>
    <w:rsid w:val="004A1151"/>
    <w:rsid w:val="004A18DA"/>
    <w:rsid w:val="004A2136"/>
    <w:rsid w:val="004A2CBB"/>
    <w:rsid w:val="004A3048"/>
    <w:rsid w:val="004A3476"/>
    <w:rsid w:val="004A3C38"/>
    <w:rsid w:val="004A4446"/>
    <w:rsid w:val="004A446C"/>
    <w:rsid w:val="004A4CFC"/>
    <w:rsid w:val="004A4D2C"/>
    <w:rsid w:val="004A4FFA"/>
    <w:rsid w:val="004A51C9"/>
    <w:rsid w:val="004A5A6C"/>
    <w:rsid w:val="004A5D53"/>
    <w:rsid w:val="004A7231"/>
    <w:rsid w:val="004A73FC"/>
    <w:rsid w:val="004A7877"/>
    <w:rsid w:val="004A7C49"/>
    <w:rsid w:val="004B053B"/>
    <w:rsid w:val="004B07AF"/>
    <w:rsid w:val="004B0E8F"/>
    <w:rsid w:val="004B1ED8"/>
    <w:rsid w:val="004B220E"/>
    <w:rsid w:val="004B2F6C"/>
    <w:rsid w:val="004B37AF"/>
    <w:rsid w:val="004B4550"/>
    <w:rsid w:val="004B5371"/>
    <w:rsid w:val="004B6591"/>
    <w:rsid w:val="004B6739"/>
    <w:rsid w:val="004C0148"/>
    <w:rsid w:val="004C0736"/>
    <w:rsid w:val="004C1479"/>
    <w:rsid w:val="004C1A05"/>
    <w:rsid w:val="004C1E34"/>
    <w:rsid w:val="004C2CC9"/>
    <w:rsid w:val="004C2DDA"/>
    <w:rsid w:val="004C33AF"/>
    <w:rsid w:val="004C3527"/>
    <w:rsid w:val="004C4066"/>
    <w:rsid w:val="004C41EB"/>
    <w:rsid w:val="004C4DDD"/>
    <w:rsid w:val="004C4F34"/>
    <w:rsid w:val="004C501D"/>
    <w:rsid w:val="004C5410"/>
    <w:rsid w:val="004C5A6B"/>
    <w:rsid w:val="004C5B83"/>
    <w:rsid w:val="004C6089"/>
    <w:rsid w:val="004C6440"/>
    <w:rsid w:val="004C6913"/>
    <w:rsid w:val="004C6BC5"/>
    <w:rsid w:val="004C6DB6"/>
    <w:rsid w:val="004C7AEE"/>
    <w:rsid w:val="004C7E6F"/>
    <w:rsid w:val="004C7FA3"/>
    <w:rsid w:val="004D04D3"/>
    <w:rsid w:val="004D187B"/>
    <w:rsid w:val="004D2133"/>
    <w:rsid w:val="004D2701"/>
    <w:rsid w:val="004D2D7B"/>
    <w:rsid w:val="004D2DEC"/>
    <w:rsid w:val="004D34D4"/>
    <w:rsid w:val="004D3619"/>
    <w:rsid w:val="004D435E"/>
    <w:rsid w:val="004D4CAF"/>
    <w:rsid w:val="004D518E"/>
    <w:rsid w:val="004D51EE"/>
    <w:rsid w:val="004D52D2"/>
    <w:rsid w:val="004D557C"/>
    <w:rsid w:val="004D5580"/>
    <w:rsid w:val="004D60F0"/>
    <w:rsid w:val="004D6145"/>
    <w:rsid w:val="004D7665"/>
    <w:rsid w:val="004D76FD"/>
    <w:rsid w:val="004D77E9"/>
    <w:rsid w:val="004D77F4"/>
    <w:rsid w:val="004D7E2B"/>
    <w:rsid w:val="004E01F7"/>
    <w:rsid w:val="004E061D"/>
    <w:rsid w:val="004E07B4"/>
    <w:rsid w:val="004E0844"/>
    <w:rsid w:val="004E0F6F"/>
    <w:rsid w:val="004E3757"/>
    <w:rsid w:val="004E3C2F"/>
    <w:rsid w:val="004E43E3"/>
    <w:rsid w:val="004E5C79"/>
    <w:rsid w:val="004E5E43"/>
    <w:rsid w:val="004E6062"/>
    <w:rsid w:val="004E64CD"/>
    <w:rsid w:val="004E7159"/>
    <w:rsid w:val="004E7D82"/>
    <w:rsid w:val="004E7F43"/>
    <w:rsid w:val="004F0AA2"/>
    <w:rsid w:val="004F0B43"/>
    <w:rsid w:val="004F13B0"/>
    <w:rsid w:val="004F1723"/>
    <w:rsid w:val="004F20E5"/>
    <w:rsid w:val="004F22CD"/>
    <w:rsid w:val="004F28DA"/>
    <w:rsid w:val="004F3156"/>
    <w:rsid w:val="004F3583"/>
    <w:rsid w:val="004F3A78"/>
    <w:rsid w:val="004F3D8D"/>
    <w:rsid w:val="004F4665"/>
    <w:rsid w:val="004F4C76"/>
    <w:rsid w:val="004F526A"/>
    <w:rsid w:val="004F5C4F"/>
    <w:rsid w:val="004F5EA0"/>
    <w:rsid w:val="004F6C7C"/>
    <w:rsid w:val="004F6EF0"/>
    <w:rsid w:val="004F6F8F"/>
    <w:rsid w:val="004F7C10"/>
    <w:rsid w:val="0050026F"/>
    <w:rsid w:val="0050042F"/>
    <w:rsid w:val="00500E89"/>
    <w:rsid w:val="0050167F"/>
    <w:rsid w:val="00501CE4"/>
    <w:rsid w:val="00501EAA"/>
    <w:rsid w:val="005023F6"/>
    <w:rsid w:val="00503DA0"/>
    <w:rsid w:val="00504292"/>
    <w:rsid w:val="00504CC6"/>
    <w:rsid w:val="005057EB"/>
    <w:rsid w:val="00505865"/>
    <w:rsid w:val="00505F26"/>
    <w:rsid w:val="0050637E"/>
    <w:rsid w:val="00506F59"/>
    <w:rsid w:val="0050794A"/>
    <w:rsid w:val="00507BEC"/>
    <w:rsid w:val="005100B6"/>
    <w:rsid w:val="005102BB"/>
    <w:rsid w:val="00510332"/>
    <w:rsid w:val="00510FE0"/>
    <w:rsid w:val="00511902"/>
    <w:rsid w:val="00511CEC"/>
    <w:rsid w:val="00511E99"/>
    <w:rsid w:val="005124D4"/>
    <w:rsid w:val="00512513"/>
    <w:rsid w:val="00512940"/>
    <w:rsid w:val="00513527"/>
    <w:rsid w:val="00513AEC"/>
    <w:rsid w:val="00514E16"/>
    <w:rsid w:val="00515022"/>
    <w:rsid w:val="0051525B"/>
    <w:rsid w:val="00517204"/>
    <w:rsid w:val="00517C1C"/>
    <w:rsid w:val="00517F8D"/>
    <w:rsid w:val="00520218"/>
    <w:rsid w:val="0052035C"/>
    <w:rsid w:val="005204BB"/>
    <w:rsid w:val="005206CE"/>
    <w:rsid w:val="00520BB9"/>
    <w:rsid w:val="00520D6A"/>
    <w:rsid w:val="00521053"/>
    <w:rsid w:val="00521A82"/>
    <w:rsid w:val="00521AB2"/>
    <w:rsid w:val="00522106"/>
    <w:rsid w:val="00522397"/>
    <w:rsid w:val="00522456"/>
    <w:rsid w:val="00522BB8"/>
    <w:rsid w:val="00522F21"/>
    <w:rsid w:val="005233BD"/>
    <w:rsid w:val="00523663"/>
    <w:rsid w:val="005238F6"/>
    <w:rsid w:val="00524A8A"/>
    <w:rsid w:val="00524ECB"/>
    <w:rsid w:val="00525074"/>
    <w:rsid w:val="005257FE"/>
    <w:rsid w:val="00525CC5"/>
    <w:rsid w:val="00525D72"/>
    <w:rsid w:val="00526B77"/>
    <w:rsid w:val="0052701B"/>
    <w:rsid w:val="00527403"/>
    <w:rsid w:val="005301EC"/>
    <w:rsid w:val="00530321"/>
    <w:rsid w:val="005308B8"/>
    <w:rsid w:val="00530EEE"/>
    <w:rsid w:val="00531197"/>
    <w:rsid w:val="0053155B"/>
    <w:rsid w:val="00532A4D"/>
    <w:rsid w:val="005331E2"/>
    <w:rsid w:val="00533930"/>
    <w:rsid w:val="00533B0B"/>
    <w:rsid w:val="0053408C"/>
    <w:rsid w:val="005343AB"/>
    <w:rsid w:val="005343FE"/>
    <w:rsid w:val="00534805"/>
    <w:rsid w:val="0053488E"/>
    <w:rsid w:val="00534D5B"/>
    <w:rsid w:val="00535937"/>
    <w:rsid w:val="00535DE3"/>
    <w:rsid w:val="00535F83"/>
    <w:rsid w:val="00537713"/>
    <w:rsid w:val="00537946"/>
    <w:rsid w:val="00537957"/>
    <w:rsid w:val="005400A7"/>
    <w:rsid w:val="00540C35"/>
    <w:rsid w:val="00543BA8"/>
    <w:rsid w:val="00545A89"/>
    <w:rsid w:val="00545D9C"/>
    <w:rsid w:val="00546243"/>
    <w:rsid w:val="005463CF"/>
    <w:rsid w:val="00546697"/>
    <w:rsid w:val="005469A3"/>
    <w:rsid w:val="00546E21"/>
    <w:rsid w:val="0054704D"/>
    <w:rsid w:val="00547485"/>
    <w:rsid w:val="005478F7"/>
    <w:rsid w:val="00547BF5"/>
    <w:rsid w:val="00547CE8"/>
    <w:rsid w:val="00550828"/>
    <w:rsid w:val="00550CB6"/>
    <w:rsid w:val="0055115B"/>
    <w:rsid w:val="0055186B"/>
    <w:rsid w:val="00553215"/>
    <w:rsid w:val="005539E3"/>
    <w:rsid w:val="005540BB"/>
    <w:rsid w:val="005540CD"/>
    <w:rsid w:val="005549B0"/>
    <w:rsid w:val="00554AFE"/>
    <w:rsid w:val="00554F33"/>
    <w:rsid w:val="00555101"/>
    <w:rsid w:val="00555A33"/>
    <w:rsid w:val="005561B8"/>
    <w:rsid w:val="0055627C"/>
    <w:rsid w:val="00556653"/>
    <w:rsid w:val="00556CB7"/>
    <w:rsid w:val="0055739F"/>
    <w:rsid w:val="0056062F"/>
    <w:rsid w:val="00560762"/>
    <w:rsid w:val="005609DF"/>
    <w:rsid w:val="00560D01"/>
    <w:rsid w:val="00560DFB"/>
    <w:rsid w:val="005618F3"/>
    <w:rsid w:val="00562844"/>
    <w:rsid w:val="005629F4"/>
    <w:rsid w:val="00562C6A"/>
    <w:rsid w:val="00562E70"/>
    <w:rsid w:val="00563367"/>
    <w:rsid w:val="005639A2"/>
    <w:rsid w:val="00563D20"/>
    <w:rsid w:val="00563E02"/>
    <w:rsid w:val="00563E93"/>
    <w:rsid w:val="00564B66"/>
    <w:rsid w:val="0056520D"/>
    <w:rsid w:val="0056543D"/>
    <w:rsid w:val="005657A1"/>
    <w:rsid w:val="00565CBE"/>
    <w:rsid w:val="0056649C"/>
    <w:rsid w:val="005664F5"/>
    <w:rsid w:val="0056660C"/>
    <w:rsid w:val="0056699F"/>
    <w:rsid w:val="00567AED"/>
    <w:rsid w:val="00567DA6"/>
    <w:rsid w:val="00570341"/>
    <w:rsid w:val="00570863"/>
    <w:rsid w:val="005710D4"/>
    <w:rsid w:val="00571905"/>
    <w:rsid w:val="00571DCA"/>
    <w:rsid w:val="005721A4"/>
    <w:rsid w:val="00572908"/>
    <w:rsid w:val="00573694"/>
    <w:rsid w:val="00573CDF"/>
    <w:rsid w:val="00574269"/>
    <w:rsid w:val="00574537"/>
    <w:rsid w:val="00575001"/>
    <w:rsid w:val="00575F36"/>
    <w:rsid w:val="0057725D"/>
    <w:rsid w:val="00577746"/>
    <w:rsid w:val="005806B7"/>
    <w:rsid w:val="00582829"/>
    <w:rsid w:val="00582D35"/>
    <w:rsid w:val="00583A3A"/>
    <w:rsid w:val="00584A0B"/>
    <w:rsid w:val="00584A2B"/>
    <w:rsid w:val="00584E04"/>
    <w:rsid w:val="005850C5"/>
    <w:rsid w:val="005854F6"/>
    <w:rsid w:val="00585BBA"/>
    <w:rsid w:val="00585F0E"/>
    <w:rsid w:val="00586483"/>
    <w:rsid w:val="00586A25"/>
    <w:rsid w:val="0058773D"/>
    <w:rsid w:val="00591724"/>
    <w:rsid w:val="00592422"/>
    <w:rsid w:val="00592A22"/>
    <w:rsid w:val="00592B36"/>
    <w:rsid w:val="00593495"/>
    <w:rsid w:val="005939F1"/>
    <w:rsid w:val="00593A67"/>
    <w:rsid w:val="00593C60"/>
    <w:rsid w:val="00593E3D"/>
    <w:rsid w:val="005942DF"/>
    <w:rsid w:val="00594847"/>
    <w:rsid w:val="00594B3A"/>
    <w:rsid w:val="00595235"/>
    <w:rsid w:val="005958E2"/>
    <w:rsid w:val="00595F2D"/>
    <w:rsid w:val="00596414"/>
    <w:rsid w:val="0059655B"/>
    <w:rsid w:val="00596F60"/>
    <w:rsid w:val="00597484"/>
    <w:rsid w:val="00597E0E"/>
    <w:rsid w:val="00597F2E"/>
    <w:rsid w:val="005A0050"/>
    <w:rsid w:val="005A0263"/>
    <w:rsid w:val="005A100D"/>
    <w:rsid w:val="005A1504"/>
    <w:rsid w:val="005A1A3F"/>
    <w:rsid w:val="005A1AA8"/>
    <w:rsid w:val="005A271A"/>
    <w:rsid w:val="005A2A80"/>
    <w:rsid w:val="005A2EB0"/>
    <w:rsid w:val="005A4B88"/>
    <w:rsid w:val="005A4FAD"/>
    <w:rsid w:val="005A6B81"/>
    <w:rsid w:val="005A6CFE"/>
    <w:rsid w:val="005A7A2E"/>
    <w:rsid w:val="005B0127"/>
    <w:rsid w:val="005B037F"/>
    <w:rsid w:val="005B039D"/>
    <w:rsid w:val="005B0DC4"/>
    <w:rsid w:val="005B12AA"/>
    <w:rsid w:val="005B15DD"/>
    <w:rsid w:val="005B2303"/>
    <w:rsid w:val="005B286F"/>
    <w:rsid w:val="005B3B0D"/>
    <w:rsid w:val="005B44FF"/>
    <w:rsid w:val="005B4AAA"/>
    <w:rsid w:val="005B50F4"/>
    <w:rsid w:val="005B65B4"/>
    <w:rsid w:val="005B68F3"/>
    <w:rsid w:val="005B6A2D"/>
    <w:rsid w:val="005B6F58"/>
    <w:rsid w:val="005B7F86"/>
    <w:rsid w:val="005C04C2"/>
    <w:rsid w:val="005C0735"/>
    <w:rsid w:val="005C1B61"/>
    <w:rsid w:val="005C210D"/>
    <w:rsid w:val="005C2A92"/>
    <w:rsid w:val="005C2CA0"/>
    <w:rsid w:val="005C3D88"/>
    <w:rsid w:val="005C47E6"/>
    <w:rsid w:val="005C4829"/>
    <w:rsid w:val="005C4BD0"/>
    <w:rsid w:val="005C5673"/>
    <w:rsid w:val="005C5AB5"/>
    <w:rsid w:val="005C5FDD"/>
    <w:rsid w:val="005C6109"/>
    <w:rsid w:val="005C643F"/>
    <w:rsid w:val="005C6975"/>
    <w:rsid w:val="005C6C35"/>
    <w:rsid w:val="005C6DDB"/>
    <w:rsid w:val="005C703F"/>
    <w:rsid w:val="005D0772"/>
    <w:rsid w:val="005D19D3"/>
    <w:rsid w:val="005D32C8"/>
    <w:rsid w:val="005D43B9"/>
    <w:rsid w:val="005D482E"/>
    <w:rsid w:val="005D6DCC"/>
    <w:rsid w:val="005D6E00"/>
    <w:rsid w:val="005D71CE"/>
    <w:rsid w:val="005D794C"/>
    <w:rsid w:val="005E026E"/>
    <w:rsid w:val="005E037A"/>
    <w:rsid w:val="005E0405"/>
    <w:rsid w:val="005E0519"/>
    <w:rsid w:val="005E056B"/>
    <w:rsid w:val="005E10CD"/>
    <w:rsid w:val="005E114C"/>
    <w:rsid w:val="005E18A7"/>
    <w:rsid w:val="005E1ED1"/>
    <w:rsid w:val="005E2132"/>
    <w:rsid w:val="005E2CDA"/>
    <w:rsid w:val="005E3646"/>
    <w:rsid w:val="005E39C1"/>
    <w:rsid w:val="005E3CA1"/>
    <w:rsid w:val="005E4164"/>
    <w:rsid w:val="005E4EA6"/>
    <w:rsid w:val="005E4FAC"/>
    <w:rsid w:val="005E51F2"/>
    <w:rsid w:val="005E5594"/>
    <w:rsid w:val="005E55B5"/>
    <w:rsid w:val="005E576F"/>
    <w:rsid w:val="005E591F"/>
    <w:rsid w:val="005E5999"/>
    <w:rsid w:val="005E6915"/>
    <w:rsid w:val="005F0994"/>
    <w:rsid w:val="005F0D2D"/>
    <w:rsid w:val="005F2438"/>
    <w:rsid w:val="005F286F"/>
    <w:rsid w:val="005F4941"/>
    <w:rsid w:val="005F4E89"/>
    <w:rsid w:val="005F5014"/>
    <w:rsid w:val="005F61AA"/>
    <w:rsid w:val="005F6C73"/>
    <w:rsid w:val="005F7011"/>
    <w:rsid w:val="005F72F7"/>
    <w:rsid w:val="00600186"/>
    <w:rsid w:val="00600C5F"/>
    <w:rsid w:val="006018C8"/>
    <w:rsid w:val="006028D9"/>
    <w:rsid w:val="00602A0E"/>
    <w:rsid w:val="00603192"/>
    <w:rsid w:val="0060325A"/>
    <w:rsid w:val="00603368"/>
    <w:rsid w:val="00604037"/>
    <w:rsid w:val="00604A16"/>
    <w:rsid w:val="00604A4C"/>
    <w:rsid w:val="00605451"/>
    <w:rsid w:val="00605BF8"/>
    <w:rsid w:val="00605C93"/>
    <w:rsid w:val="00606041"/>
    <w:rsid w:val="006069B9"/>
    <w:rsid w:val="00606B7C"/>
    <w:rsid w:val="00607159"/>
    <w:rsid w:val="006071A6"/>
    <w:rsid w:val="00607E7D"/>
    <w:rsid w:val="00607E90"/>
    <w:rsid w:val="0061053C"/>
    <w:rsid w:val="00610600"/>
    <w:rsid w:val="006110E5"/>
    <w:rsid w:val="00611567"/>
    <w:rsid w:val="00611710"/>
    <w:rsid w:val="00611948"/>
    <w:rsid w:val="00611CEB"/>
    <w:rsid w:val="00612726"/>
    <w:rsid w:val="00612AC4"/>
    <w:rsid w:val="00612D1C"/>
    <w:rsid w:val="00612E20"/>
    <w:rsid w:val="0061397A"/>
    <w:rsid w:val="00614173"/>
    <w:rsid w:val="0061451D"/>
    <w:rsid w:val="00616532"/>
    <w:rsid w:val="00617953"/>
    <w:rsid w:val="00617D03"/>
    <w:rsid w:val="00617E09"/>
    <w:rsid w:val="006202CE"/>
    <w:rsid w:val="00621800"/>
    <w:rsid w:val="00621D6C"/>
    <w:rsid w:val="00622933"/>
    <w:rsid w:val="00622BEB"/>
    <w:rsid w:val="006249DA"/>
    <w:rsid w:val="006252B9"/>
    <w:rsid w:val="00625C89"/>
    <w:rsid w:val="00626841"/>
    <w:rsid w:val="00627611"/>
    <w:rsid w:val="00627BF7"/>
    <w:rsid w:val="0063017F"/>
    <w:rsid w:val="0063079C"/>
    <w:rsid w:val="006308CE"/>
    <w:rsid w:val="00630D3E"/>
    <w:rsid w:val="00631566"/>
    <w:rsid w:val="00632072"/>
    <w:rsid w:val="00632079"/>
    <w:rsid w:val="006324EB"/>
    <w:rsid w:val="00632554"/>
    <w:rsid w:val="006330C6"/>
    <w:rsid w:val="00634A64"/>
    <w:rsid w:val="00634B70"/>
    <w:rsid w:val="00635076"/>
    <w:rsid w:val="0063559B"/>
    <w:rsid w:val="0063647E"/>
    <w:rsid w:val="00636AF6"/>
    <w:rsid w:val="00636B37"/>
    <w:rsid w:val="00636BD1"/>
    <w:rsid w:val="00637282"/>
    <w:rsid w:val="00637315"/>
    <w:rsid w:val="006377A0"/>
    <w:rsid w:val="00637BD1"/>
    <w:rsid w:val="00637C7D"/>
    <w:rsid w:val="006407BF"/>
    <w:rsid w:val="006411AD"/>
    <w:rsid w:val="00641AD1"/>
    <w:rsid w:val="00641BDC"/>
    <w:rsid w:val="00642149"/>
    <w:rsid w:val="006438AA"/>
    <w:rsid w:val="00643937"/>
    <w:rsid w:val="00644EDA"/>
    <w:rsid w:val="00645497"/>
    <w:rsid w:val="0064551D"/>
    <w:rsid w:val="006459BB"/>
    <w:rsid w:val="00645AD2"/>
    <w:rsid w:val="00646059"/>
    <w:rsid w:val="00647236"/>
    <w:rsid w:val="00647455"/>
    <w:rsid w:val="00647848"/>
    <w:rsid w:val="00647C22"/>
    <w:rsid w:val="00650A01"/>
    <w:rsid w:val="00652023"/>
    <w:rsid w:val="0065266E"/>
    <w:rsid w:val="006527E4"/>
    <w:rsid w:val="00652C2B"/>
    <w:rsid w:val="00653F7B"/>
    <w:rsid w:val="00654242"/>
    <w:rsid w:val="00655247"/>
    <w:rsid w:val="00655280"/>
    <w:rsid w:val="00655913"/>
    <w:rsid w:val="00655E18"/>
    <w:rsid w:val="00656122"/>
    <w:rsid w:val="00656AC4"/>
    <w:rsid w:val="00661029"/>
    <w:rsid w:val="00661559"/>
    <w:rsid w:val="00661694"/>
    <w:rsid w:val="00661762"/>
    <w:rsid w:val="00661892"/>
    <w:rsid w:val="00661898"/>
    <w:rsid w:val="00661B31"/>
    <w:rsid w:val="00662B69"/>
    <w:rsid w:val="00663509"/>
    <w:rsid w:val="006635C8"/>
    <w:rsid w:val="00663E14"/>
    <w:rsid w:val="00664D1D"/>
    <w:rsid w:val="00664DF9"/>
    <w:rsid w:val="0066502B"/>
    <w:rsid w:val="00665972"/>
    <w:rsid w:val="00665A76"/>
    <w:rsid w:val="00665B84"/>
    <w:rsid w:val="00666596"/>
    <w:rsid w:val="00666FF9"/>
    <w:rsid w:val="006674A7"/>
    <w:rsid w:val="00667512"/>
    <w:rsid w:val="0066755D"/>
    <w:rsid w:val="00670109"/>
    <w:rsid w:val="00670508"/>
    <w:rsid w:val="00670C79"/>
    <w:rsid w:val="00670EAE"/>
    <w:rsid w:val="0067210C"/>
    <w:rsid w:val="00672235"/>
    <w:rsid w:val="006730BF"/>
    <w:rsid w:val="006745D2"/>
    <w:rsid w:val="00674974"/>
    <w:rsid w:val="00674F87"/>
    <w:rsid w:val="00675468"/>
    <w:rsid w:val="00676504"/>
    <w:rsid w:val="0067675C"/>
    <w:rsid w:val="006770FE"/>
    <w:rsid w:val="0067722D"/>
    <w:rsid w:val="006778D8"/>
    <w:rsid w:val="00677E19"/>
    <w:rsid w:val="0068007D"/>
    <w:rsid w:val="006801BE"/>
    <w:rsid w:val="0068080B"/>
    <w:rsid w:val="00680A4B"/>
    <w:rsid w:val="006810D2"/>
    <w:rsid w:val="0068126D"/>
    <w:rsid w:val="00681AC1"/>
    <w:rsid w:val="00681CFF"/>
    <w:rsid w:val="0068243F"/>
    <w:rsid w:val="0068296F"/>
    <w:rsid w:val="00682EC7"/>
    <w:rsid w:val="006839D7"/>
    <w:rsid w:val="006843A2"/>
    <w:rsid w:val="006847A9"/>
    <w:rsid w:val="00684A90"/>
    <w:rsid w:val="006867B9"/>
    <w:rsid w:val="00686959"/>
    <w:rsid w:val="0068710C"/>
    <w:rsid w:val="00687230"/>
    <w:rsid w:val="00687ADE"/>
    <w:rsid w:val="00687EC2"/>
    <w:rsid w:val="00690A81"/>
    <w:rsid w:val="00690C52"/>
    <w:rsid w:val="0069134D"/>
    <w:rsid w:val="00691C1C"/>
    <w:rsid w:val="006923D2"/>
    <w:rsid w:val="006932B7"/>
    <w:rsid w:val="00693B04"/>
    <w:rsid w:val="00693BB2"/>
    <w:rsid w:val="00693E1E"/>
    <w:rsid w:val="00694482"/>
    <w:rsid w:val="0069489C"/>
    <w:rsid w:val="00694ADA"/>
    <w:rsid w:val="00694DEA"/>
    <w:rsid w:val="00695183"/>
    <w:rsid w:val="0069535D"/>
    <w:rsid w:val="00695392"/>
    <w:rsid w:val="00695415"/>
    <w:rsid w:val="006955CB"/>
    <w:rsid w:val="00695EC1"/>
    <w:rsid w:val="0069623A"/>
    <w:rsid w:val="006A004A"/>
    <w:rsid w:val="006A08A6"/>
    <w:rsid w:val="006A15C5"/>
    <w:rsid w:val="006A195A"/>
    <w:rsid w:val="006A1C68"/>
    <w:rsid w:val="006A2680"/>
    <w:rsid w:val="006A2DE5"/>
    <w:rsid w:val="006A30C5"/>
    <w:rsid w:val="006A3580"/>
    <w:rsid w:val="006A43C8"/>
    <w:rsid w:val="006A462F"/>
    <w:rsid w:val="006A4D82"/>
    <w:rsid w:val="006A533D"/>
    <w:rsid w:val="006A5785"/>
    <w:rsid w:val="006A583C"/>
    <w:rsid w:val="006A5969"/>
    <w:rsid w:val="006A5A10"/>
    <w:rsid w:val="006A5D6D"/>
    <w:rsid w:val="006A6621"/>
    <w:rsid w:val="006A676D"/>
    <w:rsid w:val="006A68B2"/>
    <w:rsid w:val="006A70AC"/>
    <w:rsid w:val="006A7552"/>
    <w:rsid w:val="006A7694"/>
    <w:rsid w:val="006A7A0D"/>
    <w:rsid w:val="006A7B79"/>
    <w:rsid w:val="006A7DE7"/>
    <w:rsid w:val="006A7E6E"/>
    <w:rsid w:val="006B0BAE"/>
    <w:rsid w:val="006B0CC4"/>
    <w:rsid w:val="006B31B9"/>
    <w:rsid w:val="006B4024"/>
    <w:rsid w:val="006B437A"/>
    <w:rsid w:val="006B4500"/>
    <w:rsid w:val="006B4825"/>
    <w:rsid w:val="006B4D34"/>
    <w:rsid w:val="006B5029"/>
    <w:rsid w:val="006B5510"/>
    <w:rsid w:val="006B5823"/>
    <w:rsid w:val="006B5897"/>
    <w:rsid w:val="006B5B1B"/>
    <w:rsid w:val="006B60F6"/>
    <w:rsid w:val="006B6558"/>
    <w:rsid w:val="006B701C"/>
    <w:rsid w:val="006B7ACF"/>
    <w:rsid w:val="006C024B"/>
    <w:rsid w:val="006C0769"/>
    <w:rsid w:val="006C0D6A"/>
    <w:rsid w:val="006C1E98"/>
    <w:rsid w:val="006C26BA"/>
    <w:rsid w:val="006C279A"/>
    <w:rsid w:val="006C2F51"/>
    <w:rsid w:val="006C3778"/>
    <w:rsid w:val="006C3924"/>
    <w:rsid w:val="006C42B7"/>
    <w:rsid w:val="006C43C8"/>
    <w:rsid w:val="006C5049"/>
    <w:rsid w:val="006C57A3"/>
    <w:rsid w:val="006C6024"/>
    <w:rsid w:val="006C6190"/>
    <w:rsid w:val="006C61D6"/>
    <w:rsid w:val="006C6554"/>
    <w:rsid w:val="006C71CC"/>
    <w:rsid w:val="006C7342"/>
    <w:rsid w:val="006C7B45"/>
    <w:rsid w:val="006D057B"/>
    <w:rsid w:val="006D05CC"/>
    <w:rsid w:val="006D0672"/>
    <w:rsid w:val="006D19D2"/>
    <w:rsid w:val="006D1B38"/>
    <w:rsid w:val="006D237D"/>
    <w:rsid w:val="006D26D8"/>
    <w:rsid w:val="006D2725"/>
    <w:rsid w:val="006D2C17"/>
    <w:rsid w:val="006D2CDF"/>
    <w:rsid w:val="006D316F"/>
    <w:rsid w:val="006D3266"/>
    <w:rsid w:val="006D3679"/>
    <w:rsid w:val="006D399D"/>
    <w:rsid w:val="006D3DBC"/>
    <w:rsid w:val="006D4379"/>
    <w:rsid w:val="006D456E"/>
    <w:rsid w:val="006D4F9E"/>
    <w:rsid w:val="006D6B04"/>
    <w:rsid w:val="006E0AAD"/>
    <w:rsid w:val="006E2DEC"/>
    <w:rsid w:val="006E36B3"/>
    <w:rsid w:val="006E399E"/>
    <w:rsid w:val="006E467A"/>
    <w:rsid w:val="006E50A5"/>
    <w:rsid w:val="006E55BD"/>
    <w:rsid w:val="006E5F00"/>
    <w:rsid w:val="006E6110"/>
    <w:rsid w:val="006E61DE"/>
    <w:rsid w:val="006E6DC7"/>
    <w:rsid w:val="006E6E2B"/>
    <w:rsid w:val="006E7239"/>
    <w:rsid w:val="006E755E"/>
    <w:rsid w:val="006E7592"/>
    <w:rsid w:val="006F0628"/>
    <w:rsid w:val="006F2AF0"/>
    <w:rsid w:val="006F33CA"/>
    <w:rsid w:val="006F33D1"/>
    <w:rsid w:val="006F38E0"/>
    <w:rsid w:val="006F4CFD"/>
    <w:rsid w:val="006F57F9"/>
    <w:rsid w:val="006F6736"/>
    <w:rsid w:val="006F6A5E"/>
    <w:rsid w:val="006F7417"/>
    <w:rsid w:val="00700525"/>
    <w:rsid w:val="00700646"/>
    <w:rsid w:val="00700688"/>
    <w:rsid w:val="007008BA"/>
    <w:rsid w:val="00701BAF"/>
    <w:rsid w:val="00701FE6"/>
    <w:rsid w:val="00702D32"/>
    <w:rsid w:val="007033AF"/>
    <w:rsid w:val="00703460"/>
    <w:rsid w:val="0070399B"/>
    <w:rsid w:val="00704AB3"/>
    <w:rsid w:val="00705071"/>
    <w:rsid w:val="00705903"/>
    <w:rsid w:val="00705F20"/>
    <w:rsid w:val="00706077"/>
    <w:rsid w:val="00706C0F"/>
    <w:rsid w:val="00706D2A"/>
    <w:rsid w:val="007076D5"/>
    <w:rsid w:val="007101B3"/>
    <w:rsid w:val="00710227"/>
    <w:rsid w:val="007107CA"/>
    <w:rsid w:val="00710A9D"/>
    <w:rsid w:val="007114F4"/>
    <w:rsid w:val="00711B90"/>
    <w:rsid w:val="00711F82"/>
    <w:rsid w:val="00712674"/>
    <w:rsid w:val="007144C0"/>
    <w:rsid w:val="00714744"/>
    <w:rsid w:val="007156AA"/>
    <w:rsid w:val="007159BD"/>
    <w:rsid w:val="00715E0C"/>
    <w:rsid w:val="00716321"/>
    <w:rsid w:val="0071693F"/>
    <w:rsid w:val="0071743A"/>
    <w:rsid w:val="0072028C"/>
    <w:rsid w:val="007207F6"/>
    <w:rsid w:val="007209FE"/>
    <w:rsid w:val="00721ED4"/>
    <w:rsid w:val="0072309C"/>
    <w:rsid w:val="00723CD6"/>
    <w:rsid w:val="00723E48"/>
    <w:rsid w:val="00724558"/>
    <w:rsid w:val="0072461A"/>
    <w:rsid w:val="00725D4C"/>
    <w:rsid w:val="007260D5"/>
    <w:rsid w:val="007261FB"/>
    <w:rsid w:val="00726497"/>
    <w:rsid w:val="00726522"/>
    <w:rsid w:val="0072684D"/>
    <w:rsid w:val="007272BD"/>
    <w:rsid w:val="00727F4E"/>
    <w:rsid w:val="007305F8"/>
    <w:rsid w:val="0073073F"/>
    <w:rsid w:val="0073099F"/>
    <w:rsid w:val="007313DF"/>
    <w:rsid w:val="00732149"/>
    <w:rsid w:val="0073268D"/>
    <w:rsid w:val="00733110"/>
    <w:rsid w:val="0073344A"/>
    <w:rsid w:val="00733B89"/>
    <w:rsid w:val="00733F77"/>
    <w:rsid w:val="00734211"/>
    <w:rsid w:val="0073422B"/>
    <w:rsid w:val="00734C85"/>
    <w:rsid w:val="00734DE1"/>
    <w:rsid w:val="00734EFF"/>
    <w:rsid w:val="00734FBA"/>
    <w:rsid w:val="007352D8"/>
    <w:rsid w:val="00735809"/>
    <w:rsid w:val="00736169"/>
    <w:rsid w:val="007367C0"/>
    <w:rsid w:val="00737152"/>
    <w:rsid w:val="00740F13"/>
    <w:rsid w:val="0074158E"/>
    <w:rsid w:val="007424D3"/>
    <w:rsid w:val="0074388C"/>
    <w:rsid w:val="007438A1"/>
    <w:rsid w:val="0074492C"/>
    <w:rsid w:val="00744D81"/>
    <w:rsid w:val="00744E7C"/>
    <w:rsid w:val="00744ED1"/>
    <w:rsid w:val="00745E34"/>
    <w:rsid w:val="007469FA"/>
    <w:rsid w:val="00746A6A"/>
    <w:rsid w:val="0074728E"/>
    <w:rsid w:val="00747846"/>
    <w:rsid w:val="007478D0"/>
    <w:rsid w:val="0075055D"/>
    <w:rsid w:val="00750BD7"/>
    <w:rsid w:val="00750EDC"/>
    <w:rsid w:val="007518E2"/>
    <w:rsid w:val="00751E52"/>
    <w:rsid w:val="007520EC"/>
    <w:rsid w:val="00753311"/>
    <w:rsid w:val="00753A0C"/>
    <w:rsid w:val="00754582"/>
    <w:rsid w:val="007546C0"/>
    <w:rsid w:val="00754B44"/>
    <w:rsid w:val="0075583B"/>
    <w:rsid w:val="00756993"/>
    <w:rsid w:val="00756B07"/>
    <w:rsid w:val="007607FF"/>
    <w:rsid w:val="00761760"/>
    <w:rsid w:val="00762C5C"/>
    <w:rsid w:val="00763959"/>
    <w:rsid w:val="00763FCB"/>
    <w:rsid w:val="00764346"/>
    <w:rsid w:val="00764E8A"/>
    <w:rsid w:val="00765398"/>
    <w:rsid w:val="00765715"/>
    <w:rsid w:val="00765A62"/>
    <w:rsid w:val="0076689D"/>
    <w:rsid w:val="00766EF2"/>
    <w:rsid w:val="0076730D"/>
    <w:rsid w:val="00770957"/>
    <w:rsid w:val="00771389"/>
    <w:rsid w:val="007714CD"/>
    <w:rsid w:val="00771B72"/>
    <w:rsid w:val="007723D2"/>
    <w:rsid w:val="007723DF"/>
    <w:rsid w:val="00773216"/>
    <w:rsid w:val="00774647"/>
    <w:rsid w:val="00774857"/>
    <w:rsid w:val="00774A0A"/>
    <w:rsid w:val="00774ADD"/>
    <w:rsid w:val="00774F33"/>
    <w:rsid w:val="007750DC"/>
    <w:rsid w:val="00775683"/>
    <w:rsid w:val="0077578D"/>
    <w:rsid w:val="0077580C"/>
    <w:rsid w:val="0077583F"/>
    <w:rsid w:val="00776A26"/>
    <w:rsid w:val="00777967"/>
    <w:rsid w:val="00777A46"/>
    <w:rsid w:val="00777A80"/>
    <w:rsid w:val="00777BF8"/>
    <w:rsid w:val="0078018E"/>
    <w:rsid w:val="0078103E"/>
    <w:rsid w:val="00781C06"/>
    <w:rsid w:val="00782235"/>
    <w:rsid w:val="007822BB"/>
    <w:rsid w:val="00782BD4"/>
    <w:rsid w:val="007835DA"/>
    <w:rsid w:val="00784262"/>
    <w:rsid w:val="007842A9"/>
    <w:rsid w:val="0078468D"/>
    <w:rsid w:val="00784AAD"/>
    <w:rsid w:val="00784D6F"/>
    <w:rsid w:val="00785532"/>
    <w:rsid w:val="00786004"/>
    <w:rsid w:val="007866F7"/>
    <w:rsid w:val="007869B3"/>
    <w:rsid w:val="00786D84"/>
    <w:rsid w:val="007904F1"/>
    <w:rsid w:val="007911C1"/>
    <w:rsid w:val="007913E1"/>
    <w:rsid w:val="0079148F"/>
    <w:rsid w:val="0079176C"/>
    <w:rsid w:val="00792325"/>
    <w:rsid w:val="00793BAB"/>
    <w:rsid w:val="00793D06"/>
    <w:rsid w:val="00793D11"/>
    <w:rsid w:val="007940D6"/>
    <w:rsid w:val="00794119"/>
    <w:rsid w:val="00794186"/>
    <w:rsid w:val="00795402"/>
    <w:rsid w:val="00795E33"/>
    <w:rsid w:val="00795F35"/>
    <w:rsid w:val="00796F2D"/>
    <w:rsid w:val="007970CB"/>
    <w:rsid w:val="007A0808"/>
    <w:rsid w:val="007A0CDF"/>
    <w:rsid w:val="007A1073"/>
    <w:rsid w:val="007A1987"/>
    <w:rsid w:val="007A1B21"/>
    <w:rsid w:val="007A27C1"/>
    <w:rsid w:val="007A28DF"/>
    <w:rsid w:val="007A292F"/>
    <w:rsid w:val="007A2D18"/>
    <w:rsid w:val="007A2F58"/>
    <w:rsid w:val="007A48EB"/>
    <w:rsid w:val="007A4E00"/>
    <w:rsid w:val="007A532D"/>
    <w:rsid w:val="007A6810"/>
    <w:rsid w:val="007A6ECB"/>
    <w:rsid w:val="007A780A"/>
    <w:rsid w:val="007B1276"/>
    <w:rsid w:val="007B309C"/>
    <w:rsid w:val="007B3494"/>
    <w:rsid w:val="007B350C"/>
    <w:rsid w:val="007B3D59"/>
    <w:rsid w:val="007B4355"/>
    <w:rsid w:val="007B44B7"/>
    <w:rsid w:val="007B48D6"/>
    <w:rsid w:val="007B5473"/>
    <w:rsid w:val="007B66F5"/>
    <w:rsid w:val="007B6B82"/>
    <w:rsid w:val="007B6BF0"/>
    <w:rsid w:val="007B6DDC"/>
    <w:rsid w:val="007B6DF4"/>
    <w:rsid w:val="007C161B"/>
    <w:rsid w:val="007C16A7"/>
    <w:rsid w:val="007C2169"/>
    <w:rsid w:val="007C2AC9"/>
    <w:rsid w:val="007C368B"/>
    <w:rsid w:val="007C368F"/>
    <w:rsid w:val="007C4003"/>
    <w:rsid w:val="007C4399"/>
    <w:rsid w:val="007C49AD"/>
    <w:rsid w:val="007C4BBE"/>
    <w:rsid w:val="007C5367"/>
    <w:rsid w:val="007C5965"/>
    <w:rsid w:val="007C5D95"/>
    <w:rsid w:val="007C5EEE"/>
    <w:rsid w:val="007C7406"/>
    <w:rsid w:val="007C770F"/>
    <w:rsid w:val="007C7943"/>
    <w:rsid w:val="007C7C74"/>
    <w:rsid w:val="007D04ED"/>
    <w:rsid w:val="007D0FCB"/>
    <w:rsid w:val="007D125F"/>
    <w:rsid w:val="007D2C41"/>
    <w:rsid w:val="007D3002"/>
    <w:rsid w:val="007D517C"/>
    <w:rsid w:val="007D6B30"/>
    <w:rsid w:val="007D6D95"/>
    <w:rsid w:val="007D76CF"/>
    <w:rsid w:val="007D78E6"/>
    <w:rsid w:val="007E00F6"/>
    <w:rsid w:val="007E04DB"/>
    <w:rsid w:val="007E08E8"/>
    <w:rsid w:val="007E1A44"/>
    <w:rsid w:val="007E1A81"/>
    <w:rsid w:val="007E20D4"/>
    <w:rsid w:val="007E2293"/>
    <w:rsid w:val="007E2EB8"/>
    <w:rsid w:val="007E3CEA"/>
    <w:rsid w:val="007E48F9"/>
    <w:rsid w:val="007E5853"/>
    <w:rsid w:val="007E6C66"/>
    <w:rsid w:val="007E7609"/>
    <w:rsid w:val="007E79B3"/>
    <w:rsid w:val="007E7E4C"/>
    <w:rsid w:val="007F064D"/>
    <w:rsid w:val="007F139D"/>
    <w:rsid w:val="007F1B05"/>
    <w:rsid w:val="007F22F5"/>
    <w:rsid w:val="007F2E65"/>
    <w:rsid w:val="007F338C"/>
    <w:rsid w:val="007F3853"/>
    <w:rsid w:val="007F38B2"/>
    <w:rsid w:val="007F3DE3"/>
    <w:rsid w:val="007F448C"/>
    <w:rsid w:val="007F50F8"/>
    <w:rsid w:val="007F532A"/>
    <w:rsid w:val="007F6B98"/>
    <w:rsid w:val="007F6C5D"/>
    <w:rsid w:val="007F6D6F"/>
    <w:rsid w:val="00800347"/>
    <w:rsid w:val="00800504"/>
    <w:rsid w:val="00800748"/>
    <w:rsid w:val="00800A99"/>
    <w:rsid w:val="00800B7D"/>
    <w:rsid w:val="0080160B"/>
    <w:rsid w:val="0080249F"/>
    <w:rsid w:val="00802B89"/>
    <w:rsid w:val="00803ADC"/>
    <w:rsid w:val="0080458A"/>
    <w:rsid w:val="008046E6"/>
    <w:rsid w:val="00804AF4"/>
    <w:rsid w:val="00805929"/>
    <w:rsid w:val="00805BF3"/>
    <w:rsid w:val="008060A3"/>
    <w:rsid w:val="008069DF"/>
    <w:rsid w:val="008075B4"/>
    <w:rsid w:val="00807832"/>
    <w:rsid w:val="0081075A"/>
    <w:rsid w:val="008107EF"/>
    <w:rsid w:val="0081102F"/>
    <w:rsid w:val="00811FB8"/>
    <w:rsid w:val="008123CF"/>
    <w:rsid w:val="00812890"/>
    <w:rsid w:val="00812C6B"/>
    <w:rsid w:val="008136D7"/>
    <w:rsid w:val="0081463D"/>
    <w:rsid w:val="00814CE2"/>
    <w:rsid w:val="00815307"/>
    <w:rsid w:val="0081573B"/>
    <w:rsid w:val="00815B60"/>
    <w:rsid w:val="00816023"/>
    <w:rsid w:val="0081766F"/>
    <w:rsid w:val="00817962"/>
    <w:rsid w:val="008215F6"/>
    <w:rsid w:val="00821697"/>
    <w:rsid w:val="00821EB6"/>
    <w:rsid w:val="00821F4E"/>
    <w:rsid w:val="008220A4"/>
    <w:rsid w:val="00822151"/>
    <w:rsid w:val="008221FC"/>
    <w:rsid w:val="00822812"/>
    <w:rsid w:val="00822999"/>
    <w:rsid w:val="00822B7D"/>
    <w:rsid w:val="00822D03"/>
    <w:rsid w:val="008233C5"/>
    <w:rsid w:val="00823B7C"/>
    <w:rsid w:val="0082477B"/>
    <w:rsid w:val="00824E03"/>
    <w:rsid w:val="00824EEF"/>
    <w:rsid w:val="0082538A"/>
    <w:rsid w:val="00826793"/>
    <w:rsid w:val="00826C2C"/>
    <w:rsid w:val="00827312"/>
    <w:rsid w:val="0083011A"/>
    <w:rsid w:val="0083063C"/>
    <w:rsid w:val="0083081C"/>
    <w:rsid w:val="008308A9"/>
    <w:rsid w:val="0083183F"/>
    <w:rsid w:val="008324C7"/>
    <w:rsid w:val="008338B2"/>
    <w:rsid w:val="00833C80"/>
    <w:rsid w:val="00834746"/>
    <w:rsid w:val="00834BB5"/>
    <w:rsid w:val="00835325"/>
    <w:rsid w:val="00835F94"/>
    <w:rsid w:val="008369D2"/>
    <w:rsid w:val="0083794D"/>
    <w:rsid w:val="0084022A"/>
    <w:rsid w:val="0084031E"/>
    <w:rsid w:val="0084060D"/>
    <w:rsid w:val="00840DDF"/>
    <w:rsid w:val="0084192E"/>
    <w:rsid w:val="00841F86"/>
    <w:rsid w:val="00844920"/>
    <w:rsid w:val="00844B2C"/>
    <w:rsid w:val="00845AFA"/>
    <w:rsid w:val="00845C03"/>
    <w:rsid w:val="00846951"/>
    <w:rsid w:val="00847B42"/>
    <w:rsid w:val="00847D00"/>
    <w:rsid w:val="00850360"/>
    <w:rsid w:val="00850ABA"/>
    <w:rsid w:val="00853444"/>
    <w:rsid w:val="00853BA9"/>
    <w:rsid w:val="00854137"/>
    <w:rsid w:val="008544A6"/>
    <w:rsid w:val="00854815"/>
    <w:rsid w:val="00854D61"/>
    <w:rsid w:val="008551F8"/>
    <w:rsid w:val="00855A7E"/>
    <w:rsid w:val="0085672D"/>
    <w:rsid w:val="00857E06"/>
    <w:rsid w:val="00857E28"/>
    <w:rsid w:val="00860CD5"/>
    <w:rsid w:val="00862106"/>
    <w:rsid w:val="0086254E"/>
    <w:rsid w:val="00862768"/>
    <w:rsid w:val="00862FA7"/>
    <w:rsid w:val="00863497"/>
    <w:rsid w:val="00863E68"/>
    <w:rsid w:val="008640B2"/>
    <w:rsid w:val="00864383"/>
    <w:rsid w:val="00864678"/>
    <w:rsid w:val="00864727"/>
    <w:rsid w:val="0086534B"/>
    <w:rsid w:val="0086660E"/>
    <w:rsid w:val="008670AD"/>
    <w:rsid w:val="0086757C"/>
    <w:rsid w:val="00870772"/>
    <w:rsid w:val="00870E80"/>
    <w:rsid w:val="00871610"/>
    <w:rsid w:val="00871675"/>
    <w:rsid w:val="00872929"/>
    <w:rsid w:val="00873090"/>
    <w:rsid w:val="0087359F"/>
    <w:rsid w:val="00873A52"/>
    <w:rsid w:val="00873F09"/>
    <w:rsid w:val="00874071"/>
    <w:rsid w:val="0087480C"/>
    <w:rsid w:val="00874C58"/>
    <w:rsid w:val="008751E5"/>
    <w:rsid w:val="00875731"/>
    <w:rsid w:val="008757F9"/>
    <w:rsid w:val="00875B20"/>
    <w:rsid w:val="00876895"/>
    <w:rsid w:val="008768BA"/>
    <w:rsid w:val="008776F7"/>
    <w:rsid w:val="00877B37"/>
    <w:rsid w:val="00877D7E"/>
    <w:rsid w:val="00880B58"/>
    <w:rsid w:val="00880E5E"/>
    <w:rsid w:val="00881268"/>
    <w:rsid w:val="0088212B"/>
    <w:rsid w:val="00882957"/>
    <w:rsid w:val="00882D1E"/>
    <w:rsid w:val="0088355F"/>
    <w:rsid w:val="008836E4"/>
    <w:rsid w:val="00883895"/>
    <w:rsid w:val="008841E3"/>
    <w:rsid w:val="00884530"/>
    <w:rsid w:val="00884B0E"/>
    <w:rsid w:val="008851FD"/>
    <w:rsid w:val="00885252"/>
    <w:rsid w:val="0088680C"/>
    <w:rsid w:val="008873CC"/>
    <w:rsid w:val="0088746A"/>
    <w:rsid w:val="00887772"/>
    <w:rsid w:val="0088782E"/>
    <w:rsid w:val="00887FCB"/>
    <w:rsid w:val="008902A7"/>
    <w:rsid w:val="0089161A"/>
    <w:rsid w:val="0089235E"/>
    <w:rsid w:val="00892F9F"/>
    <w:rsid w:val="008938D8"/>
    <w:rsid w:val="00894A14"/>
    <w:rsid w:val="008957A9"/>
    <w:rsid w:val="00895DD6"/>
    <w:rsid w:val="00897709"/>
    <w:rsid w:val="00897ED0"/>
    <w:rsid w:val="008A0030"/>
    <w:rsid w:val="008A0297"/>
    <w:rsid w:val="008A02B3"/>
    <w:rsid w:val="008A17D6"/>
    <w:rsid w:val="008A21ED"/>
    <w:rsid w:val="008A279D"/>
    <w:rsid w:val="008A2889"/>
    <w:rsid w:val="008A2B84"/>
    <w:rsid w:val="008A2D74"/>
    <w:rsid w:val="008A2FE7"/>
    <w:rsid w:val="008A31EE"/>
    <w:rsid w:val="008A34CE"/>
    <w:rsid w:val="008A404A"/>
    <w:rsid w:val="008A41CB"/>
    <w:rsid w:val="008A598C"/>
    <w:rsid w:val="008A62C6"/>
    <w:rsid w:val="008A63A4"/>
    <w:rsid w:val="008A7385"/>
    <w:rsid w:val="008A7B4D"/>
    <w:rsid w:val="008A7FA8"/>
    <w:rsid w:val="008A7FDA"/>
    <w:rsid w:val="008B0FFE"/>
    <w:rsid w:val="008B1802"/>
    <w:rsid w:val="008B1950"/>
    <w:rsid w:val="008B43B5"/>
    <w:rsid w:val="008B46BC"/>
    <w:rsid w:val="008B49F7"/>
    <w:rsid w:val="008B6052"/>
    <w:rsid w:val="008B62AF"/>
    <w:rsid w:val="008B6A48"/>
    <w:rsid w:val="008B71CA"/>
    <w:rsid w:val="008B773E"/>
    <w:rsid w:val="008B7B1E"/>
    <w:rsid w:val="008B7CFE"/>
    <w:rsid w:val="008C0A31"/>
    <w:rsid w:val="008C0DBC"/>
    <w:rsid w:val="008C0FDE"/>
    <w:rsid w:val="008C17BF"/>
    <w:rsid w:val="008C25E0"/>
    <w:rsid w:val="008C25E2"/>
    <w:rsid w:val="008C2C53"/>
    <w:rsid w:val="008C2EFF"/>
    <w:rsid w:val="008C4240"/>
    <w:rsid w:val="008C4B8E"/>
    <w:rsid w:val="008C561C"/>
    <w:rsid w:val="008C5C0B"/>
    <w:rsid w:val="008C6442"/>
    <w:rsid w:val="008C69CC"/>
    <w:rsid w:val="008C75E1"/>
    <w:rsid w:val="008C76A5"/>
    <w:rsid w:val="008C7C6B"/>
    <w:rsid w:val="008D02BD"/>
    <w:rsid w:val="008D0928"/>
    <w:rsid w:val="008D1687"/>
    <w:rsid w:val="008D1760"/>
    <w:rsid w:val="008D23CB"/>
    <w:rsid w:val="008D2948"/>
    <w:rsid w:val="008D2A24"/>
    <w:rsid w:val="008D35BD"/>
    <w:rsid w:val="008D369C"/>
    <w:rsid w:val="008D377D"/>
    <w:rsid w:val="008D5529"/>
    <w:rsid w:val="008D55DB"/>
    <w:rsid w:val="008D60D3"/>
    <w:rsid w:val="008D61F6"/>
    <w:rsid w:val="008D63F5"/>
    <w:rsid w:val="008D666F"/>
    <w:rsid w:val="008D6675"/>
    <w:rsid w:val="008D6BCD"/>
    <w:rsid w:val="008D7B2A"/>
    <w:rsid w:val="008E029F"/>
    <w:rsid w:val="008E0483"/>
    <w:rsid w:val="008E06FD"/>
    <w:rsid w:val="008E0DAA"/>
    <w:rsid w:val="008E0F28"/>
    <w:rsid w:val="008E0FAA"/>
    <w:rsid w:val="008E1988"/>
    <w:rsid w:val="008E2278"/>
    <w:rsid w:val="008E54D9"/>
    <w:rsid w:val="008E57DC"/>
    <w:rsid w:val="008E5CE1"/>
    <w:rsid w:val="008E5FEC"/>
    <w:rsid w:val="008E60C3"/>
    <w:rsid w:val="008E6AF0"/>
    <w:rsid w:val="008E72D0"/>
    <w:rsid w:val="008E7816"/>
    <w:rsid w:val="008E7DBC"/>
    <w:rsid w:val="008F02A4"/>
    <w:rsid w:val="008F24C7"/>
    <w:rsid w:val="008F267F"/>
    <w:rsid w:val="008F2EB4"/>
    <w:rsid w:val="008F3A37"/>
    <w:rsid w:val="008F4DFB"/>
    <w:rsid w:val="008F5165"/>
    <w:rsid w:val="008F57EA"/>
    <w:rsid w:val="008F5ADE"/>
    <w:rsid w:val="008F600E"/>
    <w:rsid w:val="008F67E6"/>
    <w:rsid w:val="008F71B4"/>
    <w:rsid w:val="008F767B"/>
    <w:rsid w:val="008F7D59"/>
    <w:rsid w:val="00900041"/>
    <w:rsid w:val="009011C6"/>
    <w:rsid w:val="009012B1"/>
    <w:rsid w:val="00901EEF"/>
    <w:rsid w:val="009037A5"/>
    <w:rsid w:val="00903CB1"/>
    <w:rsid w:val="009046D2"/>
    <w:rsid w:val="0090546D"/>
    <w:rsid w:val="009054AE"/>
    <w:rsid w:val="00905511"/>
    <w:rsid w:val="0090575C"/>
    <w:rsid w:val="00905D73"/>
    <w:rsid w:val="00905F12"/>
    <w:rsid w:val="00906322"/>
    <w:rsid w:val="00906D88"/>
    <w:rsid w:val="0091006E"/>
    <w:rsid w:val="009100DA"/>
    <w:rsid w:val="009114BD"/>
    <w:rsid w:val="009128E2"/>
    <w:rsid w:val="00912FE8"/>
    <w:rsid w:val="009135C9"/>
    <w:rsid w:val="009146AA"/>
    <w:rsid w:val="00914CFE"/>
    <w:rsid w:val="00915230"/>
    <w:rsid w:val="009152DC"/>
    <w:rsid w:val="009154C8"/>
    <w:rsid w:val="009158F2"/>
    <w:rsid w:val="00915EA2"/>
    <w:rsid w:val="00915EB7"/>
    <w:rsid w:val="0091612C"/>
    <w:rsid w:val="00916297"/>
    <w:rsid w:val="00916B68"/>
    <w:rsid w:val="00920120"/>
    <w:rsid w:val="0092012F"/>
    <w:rsid w:val="0092096A"/>
    <w:rsid w:val="009212E2"/>
    <w:rsid w:val="0092219D"/>
    <w:rsid w:val="00923028"/>
    <w:rsid w:val="009232A2"/>
    <w:rsid w:val="0092435A"/>
    <w:rsid w:val="00924537"/>
    <w:rsid w:val="00926028"/>
    <w:rsid w:val="0092608E"/>
    <w:rsid w:val="009262AF"/>
    <w:rsid w:val="009268A9"/>
    <w:rsid w:val="009275A0"/>
    <w:rsid w:val="00927ADA"/>
    <w:rsid w:val="00927E28"/>
    <w:rsid w:val="00930BAC"/>
    <w:rsid w:val="00930E76"/>
    <w:rsid w:val="009310AF"/>
    <w:rsid w:val="00931154"/>
    <w:rsid w:val="00932506"/>
    <w:rsid w:val="00932FBE"/>
    <w:rsid w:val="009337BC"/>
    <w:rsid w:val="0093450E"/>
    <w:rsid w:val="00934777"/>
    <w:rsid w:val="00934C0F"/>
    <w:rsid w:val="00935163"/>
    <w:rsid w:val="00935963"/>
    <w:rsid w:val="0093783C"/>
    <w:rsid w:val="009379DD"/>
    <w:rsid w:val="00940634"/>
    <w:rsid w:val="00940D3D"/>
    <w:rsid w:val="00940E21"/>
    <w:rsid w:val="00940EFB"/>
    <w:rsid w:val="0094109B"/>
    <w:rsid w:val="0094128A"/>
    <w:rsid w:val="009414DC"/>
    <w:rsid w:val="0094169F"/>
    <w:rsid w:val="0094177A"/>
    <w:rsid w:val="00941BF0"/>
    <w:rsid w:val="009422D8"/>
    <w:rsid w:val="009423B8"/>
    <w:rsid w:val="0094241B"/>
    <w:rsid w:val="00942999"/>
    <w:rsid w:val="00943899"/>
    <w:rsid w:val="00944CC5"/>
    <w:rsid w:val="00945017"/>
    <w:rsid w:val="00945058"/>
    <w:rsid w:val="009455DD"/>
    <w:rsid w:val="00945858"/>
    <w:rsid w:val="00945BD3"/>
    <w:rsid w:val="00945E53"/>
    <w:rsid w:val="00946245"/>
    <w:rsid w:val="00946953"/>
    <w:rsid w:val="00947005"/>
    <w:rsid w:val="009471C8"/>
    <w:rsid w:val="00947DBD"/>
    <w:rsid w:val="0095024F"/>
    <w:rsid w:val="0095108F"/>
    <w:rsid w:val="0095174E"/>
    <w:rsid w:val="009518F2"/>
    <w:rsid w:val="00951C98"/>
    <w:rsid w:val="009522D6"/>
    <w:rsid w:val="009528B4"/>
    <w:rsid w:val="00952B9E"/>
    <w:rsid w:val="009532D0"/>
    <w:rsid w:val="009533CA"/>
    <w:rsid w:val="00953991"/>
    <w:rsid w:val="00954679"/>
    <w:rsid w:val="00954761"/>
    <w:rsid w:val="00954B65"/>
    <w:rsid w:val="00954E51"/>
    <w:rsid w:val="00955B91"/>
    <w:rsid w:val="00956F60"/>
    <w:rsid w:val="009576B0"/>
    <w:rsid w:val="00957B83"/>
    <w:rsid w:val="00957BBE"/>
    <w:rsid w:val="009606B3"/>
    <w:rsid w:val="00960957"/>
    <w:rsid w:val="00961233"/>
    <w:rsid w:val="0096197B"/>
    <w:rsid w:val="00962265"/>
    <w:rsid w:val="0096268F"/>
    <w:rsid w:val="00963549"/>
    <w:rsid w:val="00963852"/>
    <w:rsid w:val="00963E69"/>
    <w:rsid w:val="00964327"/>
    <w:rsid w:val="00964966"/>
    <w:rsid w:val="009655D0"/>
    <w:rsid w:val="0096576B"/>
    <w:rsid w:val="0096660A"/>
    <w:rsid w:val="00966BEE"/>
    <w:rsid w:val="009675EF"/>
    <w:rsid w:val="00970F42"/>
    <w:rsid w:val="00971572"/>
    <w:rsid w:val="0097160E"/>
    <w:rsid w:val="00972311"/>
    <w:rsid w:val="00972853"/>
    <w:rsid w:val="009728DA"/>
    <w:rsid w:val="00972947"/>
    <w:rsid w:val="00973109"/>
    <w:rsid w:val="00973C16"/>
    <w:rsid w:val="00974122"/>
    <w:rsid w:val="0097480E"/>
    <w:rsid w:val="00974D1D"/>
    <w:rsid w:val="00975556"/>
    <w:rsid w:val="00975E19"/>
    <w:rsid w:val="0097670F"/>
    <w:rsid w:val="00976888"/>
    <w:rsid w:val="00976959"/>
    <w:rsid w:val="00976F50"/>
    <w:rsid w:val="009772DC"/>
    <w:rsid w:val="0097785D"/>
    <w:rsid w:val="00977E52"/>
    <w:rsid w:val="00977F41"/>
    <w:rsid w:val="009806F7"/>
    <w:rsid w:val="00980B1E"/>
    <w:rsid w:val="0098188C"/>
    <w:rsid w:val="00982925"/>
    <w:rsid w:val="00982931"/>
    <w:rsid w:val="009837FB"/>
    <w:rsid w:val="009839A7"/>
    <w:rsid w:val="00984ABA"/>
    <w:rsid w:val="0098527A"/>
    <w:rsid w:val="009852E6"/>
    <w:rsid w:val="00985746"/>
    <w:rsid w:val="00986BC5"/>
    <w:rsid w:val="009876F6"/>
    <w:rsid w:val="00987C46"/>
    <w:rsid w:val="00990015"/>
    <w:rsid w:val="009906E3"/>
    <w:rsid w:val="00990B14"/>
    <w:rsid w:val="00990B4B"/>
    <w:rsid w:val="00990D79"/>
    <w:rsid w:val="00990ECE"/>
    <w:rsid w:val="00991409"/>
    <w:rsid w:val="00992259"/>
    <w:rsid w:val="00992BD6"/>
    <w:rsid w:val="00993089"/>
    <w:rsid w:val="00993F0B"/>
    <w:rsid w:val="0099465E"/>
    <w:rsid w:val="00994B44"/>
    <w:rsid w:val="00994C10"/>
    <w:rsid w:val="0099534D"/>
    <w:rsid w:val="00995536"/>
    <w:rsid w:val="00995975"/>
    <w:rsid w:val="00995E6C"/>
    <w:rsid w:val="009965AD"/>
    <w:rsid w:val="009977A5"/>
    <w:rsid w:val="00997A98"/>
    <w:rsid w:val="009A0A5D"/>
    <w:rsid w:val="009A1681"/>
    <w:rsid w:val="009A1B3A"/>
    <w:rsid w:val="009A1DAE"/>
    <w:rsid w:val="009A2C3F"/>
    <w:rsid w:val="009A3450"/>
    <w:rsid w:val="009A3D47"/>
    <w:rsid w:val="009A5159"/>
    <w:rsid w:val="009A6026"/>
    <w:rsid w:val="009A6644"/>
    <w:rsid w:val="009A68BA"/>
    <w:rsid w:val="009A6CB6"/>
    <w:rsid w:val="009A6F7E"/>
    <w:rsid w:val="009A72D5"/>
    <w:rsid w:val="009A7351"/>
    <w:rsid w:val="009A7493"/>
    <w:rsid w:val="009A74DB"/>
    <w:rsid w:val="009B0887"/>
    <w:rsid w:val="009B1D10"/>
    <w:rsid w:val="009B28D4"/>
    <w:rsid w:val="009B29E5"/>
    <w:rsid w:val="009B3257"/>
    <w:rsid w:val="009B3473"/>
    <w:rsid w:val="009B35CE"/>
    <w:rsid w:val="009B4995"/>
    <w:rsid w:val="009B5286"/>
    <w:rsid w:val="009B53CA"/>
    <w:rsid w:val="009B5DAC"/>
    <w:rsid w:val="009B5FE6"/>
    <w:rsid w:val="009B6DAB"/>
    <w:rsid w:val="009B6FBF"/>
    <w:rsid w:val="009B7092"/>
    <w:rsid w:val="009B7551"/>
    <w:rsid w:val="009B7C59"/>
    <w:rsid w:val="009B7DBD"/>
    <w:rsid w:val="009C0849"/>
    <w:rsid w:val="009C1323"/>
    <w:rsid w:val="009C1643"/>
    <w:rsid w:val="009C1E0C"/>
    <w:rsid w:val="009C3427"/>
    <w:rsid w:val="009C37E9"/>
    <w:rsid w:val="009C40D3"/>
    <w:rsid w:val="009C55EB"/>
    <w:rsid w:val="009C5719"/>
    <w:rsid w:val="009C5E0B"/>
    <w:rsid w:val="009C5E5B"/>
    <w:rsid w:val="009C651C"/>
    <w:rsid w:val="009C71CA"/>
    <w:rsid w:val="009C786B"/>
    <w:rsid w:val="009D00BE"/>
    <w:rsid w:val="009D0D41"/>
    <w:rsid w:val="009D1C3B"/>
    <w:rsid w:val="009D1D9F"/>
    <w:rsid w:val="009D1E00"/>
    <w:rsid w:val="009D2291"/>
    <w:rsid w:val="009D2457"/>
    <w:rsid w:val="009D2D3E"/>
    <w:rsid w:val="009D2F46"/>
    <w:rsid w:val="009D3902"/>
    <w:rsid w:val="009D4C73"/>
    <w:rsid w:val="009D6265"/>
    <w:rsid w:val="009D6B65"/>
    <w:rsid w:val="009D6F84"/>
    <w:rsid w:val="009D7272"/>
    <w:rsid w:val="009D75F6"/>
    <w:rsid w:val="009D7A03"/>
    <w:rsid w:val="009E03A9"/>
    <w:rsid w:val="009E04DA"/>
    <w:rsid w:val="009E04F4"/>
    <w:rsid w:val="009E05C2"/>
    <w:rsid w:val="009E1416"/>
    <w:rsid w:val="009E1467"/>
    <w:rsid w:val="009E1A95"/>
    <w:rsid w:val="009E259A"/>
    <w:rsid w:val="009E2639"/>
    <w:rsid w:val="009E2800"/>
    <w:rsid w:val="009E2954"/>
    <w:rsid w:val="009E3431"/>
    <w:rsid w:val="009E4050"/>
    <w:rsid w:val="009E51BE"/>
    <w:rsid w:val="009E5B4C"/>
    <w:rsid w:val="009E6599"/>
    <w:rsid w:val="009E68C0"/>
    <w:rsid w:val="009E6945"/>
    <w:rsid w:val="009E6D35"/>
    <w:rsid w:val="009E6E24"/>
    <w:rsid w:val="009E77AA"/>
    <w:rsid w:val="009E7C5D"/>
    <w:rsid w:val="009F192B"/>
    <w:rsid w:val="009F1E15"/>
    <w:rsid w:val="009F2769"/>
    <w:rsid w:val="009F3789"/>
    <w:rsid w:val="009F4494"/>
    <w:rsid w:val="009F44F4"/>
    <w:rsid w:val="009F5588"/>
    <w:rsid w:val="009F6244"/>
    <w:rsid w:val="009F72BD"/>
    <w:rsid w:val="009F7700"/>
    <w:rsid w:val="009F78AC"/>
    <w:rsid w:val="009F79BC"/>
    <w:rsid w:val="009F7AC1"/>
    <w:rsid w:val="00A00130"/>
    <w:rsid w:val="00A0117A"/>
    <w:rsid w:val="00A0119D"/>
    <w:rsid w:val="00A01257"/>
    <w:rsid w:val="00A019F7"/>
    <w:rsid w:val="00A03682"/>
    <w:rsid w:val="00A03AED"/>
    <w:rsid w:val="00A040A4"/>
    <w:rsid w:val="00A04614"/>
    <w:rsid w:val="00A04E27"/>
    <w:rsid w:val="00A0540B"/>
    <w:rsid w:val="00A05E3B"/>
    <w:rsid w:val="00A0652E"/>
    <w:rsid w:val="00A06580"/>
    <w:rsid w:val="00A06A98"/>
    <w:rsid w:val="00A06F7E"/>
    <w:rsid w:val="00A0711E"/>
    <w:rsid w:val="00A0755C"/>
    <w:rsid w:val="00A07665"/>
    <w:rsid w:val="00A10405"/>
    <w:rsid w:val="00A10C56"/>
    <w:rsid w:val="00A11E1C"/>
    <w:rsid w:val="00A12074"/>
    <w:rsid w:val="00A126F0"/>
    <w:rsid w:val="00A13D31"/>
    <w:rsid w:val="00A147F3"/>
    <w:rsid w:val="00A14841"/>
    <w:rsid w:val="00A1513E"/>
    <w:rsid w:val="00A159A0"/>
    <w:rsid w:val="00A15FF8"/>
    <w:rsid w:val="00A16415"/>
    <w:rsid w:val="00A16B3F"/>
    <w:rsid w:val="00A22C2C"/>
    <w:rsid w:val="00A232C2"/>
    <w:rsid w:val="00A237BA"/>
    <w:rsid w:val="00A24213"/>
    <w:rsid w:val="00A247A4"/>
    <w:rsid w:val="00A25E20"/>
    <w:rsid w:val="00A265C5"/>
    <w:rsid w:val="00A266BB"/>
    <w:rsid w:val="00A26A7B"/>
    <w:rsid w:val="00A26EF0"/>
    <w:rsid w:val="00A26FE5"/>
    <w:rsid w:val="00A270D6"/>
    <w:rsid w:val="00A276B9"/>
    <w:rsid w:val="00A27E10"/>
    <w:rsid w:val="00A27EBF"/>
    <w:rsid w:val="00A302FA"/>
    <w:rsid w:val="00A309DB"/>
    <w:rsid w:val="00A30F45"/>
    <w:rsid w:val="00A319E2"/>
    <w:rsid w:val="00A31DD0"/>
    <w:rsid w:val="00A31EAD"/>
    <w:rsid w:val="00A32B7B"/>
    <w:rsid w:val="00A3380C"/>
    <w:rsid w:val="00A34420"/>
    <w:rsid w:val="00A34BCA"/>
    <w:rsid w:val="00A35139"/>
    <w:rsid w:val="00A3599C"/>
    <w:rsid w:val="00A366DD"/>
    <w:rsid w:val="00A37015"/>
    <w:rsid w:val="00A376EF"/>
    <w:rsid w:val="00A37930"/>
    <w:rsid w:val="00A37F79"/>
    <w:rsid w:val="00A40381"/>
    <w:rsid w:val="00A40BE1"/>
    <w:rsid w:val="00A412E2"/>
    <w:rsid w:val="00A41EA2"/>
    <w:rsid w:val="00A43BB2"/>
    <w:rsid w:val="00A43F28"/>
    <w:rsid w:val="00A4437E"/>
    <w:rsid w:val="00A44F5A"/>
    <w:rsid w:val="00A4558C"/>
    <w:rsid w:val="00A460E3"/>
    <w:rsid w:val="00A478ED"/>
    <w:rsid w:val="00A47DE1"/>
    <w:rsid w:val="00A501C3"/>
    <w:rsid w:val="00A515C6"/>
    <w:rsid w:val="00A517DD"/>
    <w:rsid w:val="00A51934"/>
    <w:rsid w:val="00A51D52"/>
    <w:rsid w:val="00A51F88"/>
    <w:rsid w:val="00A5306E"/>
    <w:rsid w:val="00A53661"/>
    <w:rsid w:val="00A53739"/>
    <w:rsid w:val="00A53842"/>
    <w:rsid w:val="00A53C1E"/>
    <w:rsid w:val="00A54465"/>
    <w:rsid w:val="00A548C8"/>
    <w:rsid w:val="00A55204"/>
    <w:rsid w:val="00A560A0"/>
    <w:rsid w:val="00A5726E"/>
    <w:rsid w:val="00A5736A"/>
    <w:rsid w:val="00A60A2F"/>
    <w:rsid w:val="00A6115D"/>
    <w:rsid w:val="00A61B2A"/>
    <w:rsid w:val="00A61B91"/>
    <w:rsid w:val="00A61E80"/>
    <w:rsid w:val="00A6245D"/>
    <w:rsid w:val="00A624C7"/>
    <w:rsid w:val="00A62540"/>
    <w:rsid w:val="00A6266F"/>
    <w:rsid w:val="00A62988"/>
    <w:rsid w:val="00A6355A"/>
    <w:rsid w:val="00A6378E"/>
    <w:rsid w:val="00A638E7"/>
    <w:rsid w:val="00A64034"/>
    <w:rsid w:val="00A640FF"/>
    <w:rsid w:val="00A657E1"/>
    <w:rsid w:val="00A67500"/>
    <w:rsid w:val="00A67956"/>
    <w:rsid w:val="00A70129"/>
    <w:rsid w:val="00A70235"/>
    <w:rsid w:val="00A70727"/>
    <w:rsid w:val="00A71190"/>
    <w:rsid w:val="00A7129E"/>
    <w:rsid w:val="00A71435"/>
    <w:rsid w:val="00A718DC"/>
    <w:rsid w:val="00A71EA4"/>
    <w:rsid w:val="00A7300D"/>
    <w:rsid w:val="00A73B31"/>
    <w:rsid w:val="00A73BBC"/>
    <w:rsid w:val="00A740D3"/>
    <w:rsid w:val="00A7495A"/>
    <w:rsid w:val="00A754EA"/>
    <w:rsid w:val="00A75A80"/>
    <w:rsid w:val="00A75D50"/>
    <w:rsid w:val="00A762D7"/>
    <w:rsid w:val="00A76339"/>
    <w:rsid w:val="00A76788"/>
    <w:rsid w:val="00A76CFC"/>
    <w:rsid w:val="00A76D42"/>
    <w:rsid w:val="00A776CD"/>
    <w:rsid w:val="00A80667"/>
    <w:rsid w:val="00A8112D"/>
    <w:rsid w:val="00A81601"/>
    <w:rsid w:val="00A817AD"/>
    <w:rsid w:val="00A81BAF"/>
    <w:rsid w:val="00A8262C"/>
    <w:rsid w:val="00A82FC9"/>
    <w:rsid w:val="00A84697"/>
    <w:rsid w:val="00A847A5"/>
    <w:rsid w:val="00A847C0"/>
    <w:rsid w:val="00A847E1"/>
    <w:rsid w:val="00A84911"/>
    <w:rsid w:val="00A866D6"/>
    <w:rsid w:val="00A8741D"/>
    <w:rsid w:val="00A87D36"/>
    <w:rsid w:val="00A904C5"/>
    <w:rsid w:val="00A91293"/>
    <w:rsid w:val="00A912DA"/>
    <w:rsid w:val="00A914F2"/>
    <w:rsid w:val="00A9190A"/>
    <w:rsid w:val="00A92E7C"/>
    <w:rsid w:val="00A93AE8"/>
    <w:rsid w:val="00A93FC1"/>
    <w:rsid w:val="00A94365"/>
    <w:rsid w:val="00A943E1"/>
    <w:rsid w:val="00A946BD"/>
    <w:rsid w:val="00A9486E"/>
    <w:rsid w:val="00A94C17"/>
    <w:rsid w:val="00A95E0B"/>
    <w:rsid w:val="00A964AF"/>
    <w:rsid w:val="00A96C39"/>
    <w:rsid w:val="00A96FE3"/>
    <w:rsid w:val="00AA068B"/>
    <w:rsid w:val="00AA09E0"/>
    <w:rsid w:val="00AA14AC"/>
    <w:rsid w:val="00AA21D7"/>
    <w:rsid w:val="00AA2745"/>
    <w:rsid w:val="00AA43AE"/>
    <w:rsid w:val="00AA4639"/>
    <w:rsid w:val="00AA4889"/>
    <w:rsid w:val="00AA48BB"/>
    <w:rsid w:val="00AA5048"/>
    <w:rsid w:val="00AA52C3"/>
    <w:rsid w:val="00AA5466"/>
    <w:rsid w:val="00AA56C3"/>
    <w:rsid w:val="00AA5A23"/>
    <w:rsid w:val="00AA5B8A"/>
    <w:rsid w:val="00AA6319"/>
    <w:rsid w:val="00AA7862"/>
    <w:rsid w:val="00AA7EF2"/>
    <w:rsid w:val="00AB1B8A"/>
    <w:rsid w:val="00AB1C5C"/>
    <w:rsid w:val="00AB27EA"/>
    <w:rsid w:val="00AB3053"/>
    <w:rsid w:val="00AB31A0"/>
    <w:rsid w:val="00AB3533"/>
    <w:rsid w:val="00AB39B3"/>
    <w:rsid w:val="00AB40F6"/>
    <w:rsid w:val="00AB5179"/>
    <w:rsid w:val="00AB5941"/>
    <w:rsid w:val="00AB5DCA"/>
    <w:rsid w:val="00AB73EF"/>
    <w:rsid w:val="00AC03D4"/>
    <w:rsid w:val="00AC1589"/>
    <w:rsid w:val="00AC17C3"/>
    <w:rsid w:val="00AC1BC0"/>
    <w:rsid w:val="00AC1DDB"/>
    <w:rsid w:val="00AC1EB6"/>
    <w:rsid w:val="00AC25F5"/>
    <w:rsid w:val="00AC35D1"/>
    <w:rsid w:val="00AC370A"/>
    <w:rsid w:val="00AC3E88"/>
    <w:rsid w:val="00AC415A"/>
    <w:rsid w:val="00AC4528"/>
    <w:rsid w:val="00AC5406"/>
    <w:rsid w:val="00AC5E65"/>
    <w:rsid w:val="00AC5FE4"/>
    <w:rsid w:val="00AC66B8"/>
    <w:rsid w:val="00AC695E"/>
    <w:rsid w:val="00AC7309"/>
    <w:rsid w:val="00AD0800"/>
    <w:rsid w:val="00AD0D62"/>
    <w:rsid w:val="00AD14E7"/>
    <w:rsid w:val="00AD161E"/>
    <w:rsid w:val="00AD1842"/>
    <w:rsid w:val="00AD1F5D"/>
    <w:rsid w:val="00AD2199"/>
    <w:rsid w:val="00AD28C0"/>
    <w:rsid w:val="00AD291B"/>
    <w:rsid w:val="00AD3269"/>
    <w:rsid w:val="00AD33EA"/>
    <w:rsid w:val="00AD34F8"/>
    <w:rsid w:val="00AD369C"/>
    <w:rsid w:val="00AD3872"/>
    <w:rsid w:val="00AD3A34"/>
    <w:rsid w:val="00AD4107"/>
    <w:rsid w:val="00AD4917"/>
    <w:rsid w:val="00AD5146"/>
    <w:rsid w:val="00AD6C4C"/>
    <w:rsid w:val="00AD7A25"/>
    <w:rsid w:val="00AD7B5F"/>
    <w:rsid w:val="00AD7CFC"/>
    <w:rsid w:val="00AE1286"/>
    <w:rsid w:val="00AE1370"/>
    <w:rsid w:val="00AE1542"/>
    <w:rsid w:val="00AE2281"/>
    <w:rsid w:val="00AE285A"/>
    <w:rsid w:val="00AE41CA"/>
    <w:rsid w:val="00AE4582"/>
    <w:rsid w:val="00AE6BD9"/>
    <w:rsid w:val="00AE768B"/>
    <w:rsid w:val="00AF1170"/>
    <w:rsid w:val="00AF1250"/>
    <w:rsid w:val="00AF16C8"/>
    <w:rsid w:val="00AF1A9F"/>
    <w:rsid w:val="00AF315E"/>
    <w:rsid w:val="00AF32A4"/>
    <w:rsid w:val="00AF32B8"/>
    <w:rsid w:val="00AF3CCF"/>
    <w:rsid w:val="00AF4106"/>
    <w:rsid w:val="00AF4E86"/>
    <w:rsid w:val="00AF4F3A"/>
    <w:rsid w:val="00AF54C0"/>
    <w:rsid w:val="00AF5DD9"/>
    <w:rsid w:val="00AF6CA0"/>
    <w:rsid w:val="00AF6E1F"/>
    <w:rsid w:val="00AF702D"/>
    <w:rsid w:val="00AF7525"/>
    <w:rsid w:val="00AF760C"/>
    <w:rsid w:val="00B007F4"/>
    <w:rsid w:val="00B02F4E"/>
    <w:rsid w:val="00B031E3"/>
    <w:rsid w:val="00B03781"/>
    <w:rsid w:val="00B039FB"/>
    <w:rsid w:val="00B03DD5"/>
    <w:rsid w:val="00B04731"/>
    <w:rsid w:val="00B04898"/>
    <w:rsid w:val="00B04BFE"/>
    <w:rsid w:val="00B056D9"/>
    <w:rsid w:val="00B05AA7"/>
    <w:rsid w:val="00B05BE8"/>
    <w:rsid w:val="00B07009"/>
    <w:rsid w:val="00B07017"/>
    <w:rsid w:val="00B0743A"/>
    <w:rsid w:val="00B077DC"/>
    <w:rsid w:val="00B078B8"/>
    <w:rsid w:val="00B07EDC"/>
    <w:rsid w:val="00B07EDE"/>
    <w:rsid w:val="00B10194"/>
    <w:rsid w:val="00B10AFD"/>
    <w:rsid w:val="00B120B2"/>
    <w:rsid w:val="00B12939"/>
    <w:rsid w:val="00B12D34"/>
    <w:rsid w:val="00B13E14"/>
    <w:rsid w:val="00B14728"/>
    <w:rsid w:val="00B155BA"/>
    <w:rsid w:val="00B1568B"/>
    <w:rsid w:val="00B15EE7"/>
    <w:rsid w:val="00B163D9"/>
    <w:rsid w:val="00B17100"/>
    <w:rsid w:val="00B2103D"/>
    <w:rsid w:val="00B21490"/>
    <w:rsid w:val="00B21565"/>
    <w:rsid w:val="00B215BA"/>
    <w:rsid w:val="00B2187D"/>
    <w:rsid w:val="00B228C6"/>
    <w:rsid w:val="00B239C7"/>
    <w:rsid w:val="00B241F2"/>
    <w:rsid w:val="00B2434A"/>
    <w:rsid w:val="00B24DC7"/>
    <w:rsid w:val="00B2694B"/>
    <w:rsid w:val="00B27792"/>
    <w:rsid w:val="00B30177"/>
    <w:rsid w:val="00B308B3"/>
    <w:rsid w:val="00B30A20"/>
    <w:rsid w:val="00B315BA"/>
    <w:rsid w:val="00B32861"/>
    <w:rsid w:val="00B32901"/>
    <w:rsid w:val="00B3327C"/>
    <w:rsid w:val="00B337A1"/>
    <w:rsid w:val="00B33830"/>
    <w:rsid w:val="00B33DA2"/>
    <w:rsid w:val="00B341D9"/>
    <w:rsid w:val="00B343AB"/>
    <w:rsid w:val="00B3456F"/>
    <w:rsid w:val="00B3458C"/>
    <w:rsid w:val="00B35E4E"/>
    <w:rsid w:val="00B36515"/>
    <w:rsid w:val="00B3697B"/>
    <w:rsid w:val="00B36A5C"/>
    <w:rsid w:val="00B37834"/>
    <w:rsid w:val="00B37944"/>
    <w:rsid w:val="00B37B0F"/>
    <w:rsid w:val="00B37D18"/>
    <w:rsid w:val="00B37F06"/>
    <w:rsid w:val="00B4076F"/>
    <w:rsid w:val="00B40D70"/>
    <w:rsid w:val="00B40EFF"/>
    <w:rsid w:val="00B4147E"/>
    <w:rsid w:val="00B41AD7"/>
    <w:rsid w:val="00B41B3D"/>
    <w:rsid w:val="00B422C8"/>
    <w:rsid w:val="00B43859"/>
    <w:rsid w:val="00B439A4"/>
    <w:rsid w:val="00B43A69"/>
    <w:rsid w:val="00B44912"/>
    <w:rsid w:val="00B44A5F"/>
    <w:rsid w:val="00B451A9"/>
    <w:rsid w:val="00B45967"/>
    <w:rsid w:val="00B45FC4"/>
    <w:rsid w:val="00B4700C"/>
    <w:rsid w:val="00B475A7"/>
    <w:rsid w:val="00B47BA1"/>
    <w:rsid w:val="00B50BD3"/>
    <w:rsid w:val="00B50E9A"/>
    <w:rsid w:val="00B51607"/>
    <w:rsid w:val="00B51AF2"/>
    <w:rsid w:val="00B51B5F"/>
    <w:rsid w:val="00B52224"/>
    <w:rsid w:val="00B524EC"/>
    <w:rsid w:val="00B52B4B"/>
    <w:rsid w:val="00B52D60"/>
    <w:rsid w:val="00B52D77"/>
    <w:rsid w:val="00B53688"/>
    <w:rsid w:val="00B53AD0"/>
    <w:rsid w:val="00B548CF"/>
    <w:rsid w:val="00B54D5C"/>
    <w:rsid w:val="00B54F38"/>
    <w:rsid w:val="00B5550A"/>
    <w:rsid w:val="00B55720"/>
    <w:rsid w:val="00B55CCD"/>
    <w:rsid w:val="00B563DE"/>
    <w:rsid w:val="00B56430"/>
    <w:rsid w:val="00B57748"/>
    <w:rsid w:val="00B57954"/>
    <w:rsid w:val="00B5798E"/>
    <w:rsid w:val="00B57BCB"/>
    <w:rsid w:val="00B60BCC"/>
    <w:rsid w:val="00B60DAF"/>
    <w:rsid w:val="00B61867"/>
    <w:rsid w:val="00B62D14"/>
    <w:rsid w:val="00B63735"/>
    <w:rsid w:val="00B64FC0"/>
    <w:rsid w:val="00B650A5"/>
    <w:rsid w:val="00B657CD"/>
    <w:rsid w:val="00B66A20"/>
    <w:rsid w:val="00B673C2"/>
    <w:rsid w:val="00B67723"/>
    <w:rsid w:val="00B705F6"/>
    <w:rsid w:val="00B70E59"/>
    <w:rsid w:val="00B715B7"/>
    <w:rsid w:val="00B71FB6"/>
    <w:rsid w:val="00B722F2"/>
    <w:rsid w:val="00B7241A"/>
    <w:rsid w:val="00B724A9"/>
    <w:rsid w:val="00B72683"/>
    <w:rsid w:val="00B72EE5"/>
    <w:rsid w:val="00B747FB"/>
    <w:rsid w:val="00B75101"/>
    <w:rsid w:val="00B75315"/>
    <w:rsid w:val="00B756BB"/>
    <w:rsid w:val="00B75762"/>
    <w:rsid w:val="00B75A0B"/>
    <w:rsid w:val="00B76709"/>
    <w:rsid w:val="00B76B44"/>
    <w:rsid w:val="00B776C5"/>
    <w:rsid w:val="00B80FA6"/>
    <w:rsid w:val="00B81179"/>
    <w:rsid w:val="00B81D96"/>
    <w:rsid w:val="00B8237F"/>
    <w:rsid w:val="00B823E0"/>
    <w:rsid w:val="00B838FC"/>
    <w:rsid w:val="00B83F62"/>
    <w:rsid w:val="00B843C8"/>
    <w:rsid w:val="00B86384"/>
    <w:rsid w:val="00B86617"/>
    <w:rsid w:val="00B86A7A"/>
    <w:rsid w:val="00B86BD9"/>
    <w:rsid w:val="00B86D28"/>
    <w:rsid w:val="00B87362"/>
    <w:rsid w:val="00B87448"/>
    <w:rsid w:val="00B905D6"/>
    <w:rsid w:val="00B90746"/>
    <w:rsid w:val="00B90824"/>
    <w:rsid w:val="00B91B47"/>
    <w:rsid w:val="00B921C9"/>
    <w:rsid w:val="00B9357B"/>
    <w:rsid w:val="00B94321"/>
    <w:rsid w:val="00B94A2E"/>
    <w:rsid w:val="00B9535B"/>
    <w:rsid w:val="00B95875"/>
    <w:rsid w:val="00B9589A"/>
    <w:rsid w:val="00B9638F"/>
    <w:rsid w:val="00B966E2"/>
    <w:rsid w:val="00B96817"/>
    <w:rsid w:val="00B968FC"/>
    <w:rsid w:val="00B96B48"/>
    <w:rsid w:val="00B96F5E"/>
    <w:rsid w:val="00B97E59"/>
    <w:rsid w:val="00BA0835"/>
    <w:rsid w:val="00BA0D72"/>
    <w:rsid w:val="00BA1030"/>
    <w:rsid w:val="00BA190C"/>
    <w:rsid w:val="00BA1BBC"/>
    <w:rsid w:val="00BA2470"/>
    <w:rsid w:val="00BA268C"/>
    <w:rsid w:val="00BA2839"/>
    <w:rsid w:val="00BA2E16"/>
    <w:rsid w:val="00BA32DE"/>
    <w:rsid w:val="00BA3434"/>
    <w:rsid w:val="00BA376D"/>
    <w:rsid w:val="00BA461B"/>
    <w:rsid w:val="00BA5AB6"/>
    <w:rsid w:val="00BA5F07"/>
    <w:rsid w:val="00BA6217"/>
    <w:rsid w:val="00BA6D32"/>
    <w:rsid w:val="00BA72EE"/>
    <w:rsid w:val="00BB0106"/>
    <w:rsid w:val="00BB0589"/>
    <w:rsid w:val="00BB0D6E"/>
    <w:rsid w:val="00BB1349"/>
    <w:rsid w:val="00BB148E"/>
    <w:rsid w:val="00BB1B30"/>
    <w:rsid w:val="00BB1D34"/>
    <w:rsid w:val="00BB1DAD"/>
    <w:rsid w:val="00BB2267"/>
    <w:rsid w:val="00BB2D48"/>
    <w:rsid w:val="00BB350F"/>
    <w:rsid w:val="00BB353F"/>
    <w:rsid w:val="00BB386D"/>
    <w:rsid w:val="00BB3940"/>
    <w:rsid w:val="00BB3A09"/>
    <w:rsid w:val="00BB4884"/>
    <w:rsid w:val="00BB490E"/>
    <w:rsid w:val="00BB49A1"/>
    <w:rsid w:val="00BB4C80"/>
    <w:rsid w:val="00BB4E37"/>
    <w:rsid w:val="00BB5FB6"/>
    <w:rsid w:val="00BB6BFA"/>
    <w:rsid w:val="00BB6E14"/>
    <w:rsid w:val="00BB6F40"/>
    <w:rsid w:val="00BB7AB5"/>
    <w:rsid w:val="00BC14A2"/>
    <w:rsid w:val="00BC1813"/>
    <w:rsid w:val="00BC3432"/>
    <w:rsid w:val="00BC380D"/>
    <w:rsid w:val="00BC3A29"/>
    <w:rsid w:val="00BC64E3"/>
    <w:rsid w:val="00BC6510"/>
    <w:rsid w:val="00BC7217"/>
    <w:rsid w:val="00BD001E"/>
    <w:rsid w:val="00BD0348"/>
    <w:rsid w:val="00BD0EB8"/>
    <w:rsid w:val="00BD1D55"/>
    <w:rsid w:val="00BD1EAB"/>
    <w:rsid w:val="00BD211D"/>
    <w:rsid w:val="00BD2654"/>
    <w:rsid w:val="00BD2B71"/>
    <w:rsid w:val="00BD2CBB"/>
    <w:rsid w:val="00BD329B"/>
    <w:rsid w:val="00BD3A2D"/>
    <w:rsid w:val="00BD3CBA"/>
    <w:rsid w:val="00BD3E28"/>
    <w:rsid w:val="00BD4079"/>
    <w:rsid w:val="00BD4366"/>
    <w:rsid w:val="00BD4858"/>
    <w:rsid w:val="00BD4879"/>
    <w:rsid w:val="00BD4B14"/>
    <w:rsid w:val="00BD4C51"/>
    <w:rsid w:val="00BD52D1"/>
    <w:rsid w:val="00BD52DA"/>
    <w:rsid w:val="00BD5ACF"/>
    <w:rsid w:val="00BD6179"/>
    <w:rsid w:val="00BD6536"/>
    <w:rsid w:val="00BD7643"/>
    <w:rsid w:val="00BD7906"/>
    <w:rsid w:val="00BD7B26"/>
    <w:rsid w:val="00BD7B53"/>
    <w:rsid w:val="00BE018A"/>
    <w:rsid w:val="00BE03E2"/>
    <w:rsid w:val="00BE0D1D"/>
    <w:rsid w:val="00BE108D"/>
    <w:rsid w:val="00BE1D0D"/>
    <w:rsid w:val="00BE2289"/>
    <w:rsid w:val="00BE317D"/>
    <w:rsid w:val="00BE37C6"/>
    <w:rsid w:val="00BE3C72"/>
    <w:rsid w:val="00BE3F39"/>
    <w:rsid w:val="00BE3F8C"/>
    <w:rsid w:val="00BE40D6"/>
    <w:rsid w:val="00BE50B2"/>
    <w:rsid w:val="00BE5C8A"/>
    <w:rsid w:val="00BE657E"/>
    <w:rsid w:val="00BE6A71"/>
    <w:rsid w:val="00BE7319"/>
    <w:rsid w:val="00BF042F"/>
    <w:rsid w:val="00BF0EA7"/>
    <w:rsid w:val="00BF1823"/>
    <w:rsid w:val="00BF2538"/>
    <w:rsid w:val="00BF3029"/>
    <w:rsid w:val="00BF3078"/>
    <w:rsid w:val="00BF3432"/>
    <w:rsid w:val="00BF3B53"/>
    <w:rsid w:val="00BF3EE9"/>
    <w:rsid w:val="00BF4690"/>
    <w:rsid w:val="00BF4839"/>
    <w:rsid w:val="00BF4B1A"/>
    <w:rsid w:val="00BF517E"/>
    <w:rsid w:val="00BF54B5"/>
    <w:rsid w:val="00BF5948"/>
    <w:rsid w:val="00BF5FA8"/>
    <w:rsid w:val="00BF6E44"/>
    <w:rsid w:val="00BF7735"/>
    <w:rsid w:val="00BF7EA5"/>
    <w:rsid w:val="00C00563"/>
    <w:rsid w:val="00C00709"/>
    <w:rsid w:val="00C02476"/>
    <w:rsid w:val="00C0259B"/>
    <w:rsid w:val="00C030F2"/>
    <w:rsid w:val="00C0367C"/>
    <w:rsid w:val="00C03B76"/>
    <w:rsid w:val="00C040CD"/>
    <w:rsid w:val="00C04B66"/>
    <w:rsid w:val="00C05276"/>
    <w:rsid w:val="00C054DB"/>
    <w:rsid w:val="00C0576C"/>
    <w:rsid w:val="00C05970"/>
    <w:rsid w:val="00C05FF0"/>
    <w:rsid w:val="00C0654E"/>
    <w:rsid w:val="00C067D5"/>
    <w:rsid w:val="00C1052E"/>
    <w:rsid w:val="00C118C4"/>
    <w:rsid w:val="00C12260"/>
    <w:rsid w:val="00C13153"/>
    <w:rsid w:val="00C145D1"/>
    <w:rsid w:val="00C15B9A"/>
    <w:rsid w:val="00C163F9"/>
    <w:rsid w:val="00C16AA6"/>
    <w:rsid w:val="00C20336"/>
    <w:rsid w:val="00C20479"/>
    <w:rsid w:val="00C21405"/>
    <w:rsid w:val="00C21578"/>
    <w:rsid w:val="00C21E14"/>
    <w:rsid w:val="00C220F4"/>
    <w:rsid w:val="00C22128"/>
    <w:rsid w:val="00C223C3"/>
    <w:rsid w:val="00C22723"/>
    <w:rsid w:val="00C23511"/>
    <w:rsid w:val="00C23D59"/>
    <w:rsid w:val="00C23E6B"/>
    <w:rsid w:val="00C244ED"/>
    <w:rsid w:val="00C24EEE"/>
    <w:rsid w:val="00C251F7"/>
    <w:rsid w:val="00C254EE"/>
    <w:rsid w:val="00C26698"/>
    <w:rsid w:val="00C26D19"/>
    <w:rsid w:val="00C3062F"/>
    <w:rsid w:val="00C3120A"/>
    <w:rsid w:val="00C31786"/>
    <w:rsid w:val="00C33FE5"/>
    <w:rsid w:val="00C346AA"/>
    <w:rsid w:val="00C34887"/>
    <w:rsid w:val="00C34976"/>
    <w:rsid w:val="00C34E1C"/>
    <w:rsid w:val="00C35005"/>
    <w:rsid w:val="00C35E8F"/>
    <w:rsid w:val="00C367A4"/>
    <w:rsid w:val="00C36FEB"/>
    <w:rsid w:val="00C3709A"/>
    <w:rsid w:val="00C372A8"/>
    <w:rsid w:val="00C37C2F"/>
    <w:rsid w:val="00C37DCD"/>
    <w:rsid w:val="00C37DF6"/>
    <w:rsid w:val="00C40288"/>
    <w:rsid w:val="00C405FD"/>
    <w:rsid w:val="00C4098A"/>
    <w:rsid w:val="00C41FD0"/>
    <w:rsid w:val="00C430F3"/>
    <w:rsid w:val="00C43146"/>
    <w:rsid w:val="00C435B9"/>
    <w:rsid w:val="00C45F45"/>
    <w:rsid w:val="00C469CD"/>
    <w:rsid w:val="00C46E42"/>
    <w:rsid w:val="00C4729F"/>
    <w:rsid w:val="00C472AD"/>
    <w:rsid w:val="00C505B1"/>
    <w:rsid w:val="00C50C35"/>
    <w:rsid w:val="00C50F9A"/>
    <w:rsid w:val="00C510B1"/>
    <w:rsid w:val="00C51632"/>
    <w:rsid w:val="00C5170D"/>
    <w:rsid w:val="00C51720"/>
    <w:rsid w:val="00C5305C"/>
    <w:rsid w:val="00C53134"/>
    <w:rsid w:val="00C535C6"/>
    <w:rsid w:val="00C53958"/>
    <w:rsid w:val="00C54735"/>
    <w:rsid w:val="00C548CB"/>
    <w:rsid w:val="00C5530C"/>
    <w:rsid w:val="00C553CA"/>
    <w:rsid w:val="00C55FC5"/>
    <w:rsid w:val="00C56598"/>
    <w:rsid w:val="00C56C48"/>
    <w:rsid w:val="00C56C53"/>
    <w:rsid w:val="00C57228"/>
    <w:rsid w:val="00C577C7"/>
    <w:rsid w:val="00C60727"/>
    <w:rsid w:val="00C6093B"/>
    <w:rsid w:val="00C60E8D"/>
    <w:rsid w:val="00C62436"/>
    <w:rsid w:val="00C62AF1"/>
    <w:rsid w:val="00C62DD5"/>
    <w:rsid w:val="00C62E72"/>
    <w:rsid w:val="00C63A43"/>
    <w:rsid w:val="00C63FFC"/>
    <w:rsid w:val="00C64B83"/>
    <w:rsid w:val="00C65020"/>
    <w:rsid w:val="00C65A62"/>
    <w:rsid w:val="00C65B9F"/>
    <w:rsid w:val="00C664C3"/>
    <w:rsid w:val="00C66595"/>
    <w:rsid w:val="00C677ED"/>
    <w:rsid w:val="00C67DE1"/>
    <w:rsid w:val="00C70125"/>
    <w:rsid w:val="00C70868"/>
    <w:rsid w:val="00C710B1"/>
    <w:rsid w:val="00C71376"/>
    <w:rsid w:val="00C714B9"/>
    <w:rsid w:val="00C727CD"/>
    <w:rsid w:val="00C72ADA"/>
    <w:rsid w:val="00C72D47"/>
    <w:rsid w:val="00C72D50"/>
    <w:rsid w:val="00C73095"/>
    <w:rsid w:val="00C7342C"/>
    <w:rsid w:val="00C74925"/>
    <w:rsid w:val="00C74D69"/>
    <w:rsid w:val="00C74FA5"/>
    <w:rsid w:val="00C7513A"/>
    <w:rsid w:val="00C75B4E"/>
    <w:rsid w:val="00C75BEB"/>
    <w:rsid w:val="00C75E37"/>
    <w:rsid w:val="00C770C7"/>
    <w:rsid w:val="00C778EA"/>
    <w:rsid w:val="00C77C96"/>
    <w:rsid w:val="00C8105D"/>
    <w:rsid w:val="00C81DEF"/>
    <w:rsid w:val="00C81FA2"/>
    <w:rsid w:val="00C82768"/>
    <w:rsid w:val="00C82E4A"/>
    <w:rsid w:val="00C8381D"/>
    <w:rsid w:val="00C84998"/>
    <w:rsid w:val="00C84B44"/>
    <w:rsid w:val="00C850A9"/>
    <w:rsid w:val="00C85801"/>
    <w:rsid w:val="00C8688E"/>
    <w:rsid w:val="00C86B66"/>
    <w:rsid w:val="00C877C4"/>
    <w:rsid w:val="00C90B30"/>
    <w:rsid w:val="00C918EA"/>
    <w:rsid w:val="00C91E0E"/>
    <w:rsid w:val="00C91F4F"/>
    <w:rsid w:val="00C9394C"/>
    <w:rsid w:val="00C948B3"/>
    <w:rsid w:val="00C948E4"/>
    <w:rsid w:val="00C94AE7"/>
    <w:rsid w:val="00C95A84"/>
    <w:rsid w:val="00C95BCC"/>
    <w:rsid w:val="00C96DBF"/>
    <w:rsid w:val="00C972A4"/>
    <w:rsid w:val="00C97B92"/>
    <w:rsid w:val="00C97E29"/>
    <w:rsid w:val="00CA091C"/>
    <w:rsid w:val="00CA168B"/>
    <w:rsid w:val="00CA2A74"/>
    <w:rsid w:val="00CA31A6"/>
    <w:rsid w:val="00CA3885"/>
    <w:rsid w:val="00CA4483"/>
    <w:rsid w:val="00CA45D7"/>
    <w:rsid w:val="00CA5416"/>
    <w:rsid w:val="00CA58D9"/>
    <w:rsid w:val="00CA5B1E"/>
    <w:rsid w:val="00CA670D"/>
    <w:rsid w:val="00CA6E23"/>
    <w:rsid w:val="00CA6EF6"/>
    <w:rsid w:val="00CA759B"/>
    <w:rsid w:val="00CA7863"/>
    <w:rsid w:val="00CA791F"/>
    <w:rsid w:val="00CA7B18"/>
    <w:rsid w:val="00CA7DE9"/>
    <w:rsid w:val="00CB0122"/>
    <w:rsid w:val="00CB0DF2"/>
    <w:rsid w:val="00CB0ED7"/>
    <w:rsid w:val="00CB1387"/>
    <w:rsid w:val="00CB2407"/>
    <w:rsid w:val="00CB2473"/>
    <w:rsid w:val="00CB2B88"/>
    <w:rsid w:val="00CB2BF7"/>
    <w:rsid w:val="00CB31FF"/>
    <w:rsid w:val="00CB4508"/>
    <w:rsid w:val="00CB4F1F"/>
    <w:rsid w:val="00CB4FBC"/>
    <w:rsid w:val="00CB502E"/>
    <w:rsid w:val="00CB5484"/>
    <w:rsid w:val="00CB6241"/>
    <w:rsid w:val="00CB6FA8"/>
    <w:rsid w:val="00CB72DF"/>
    <w:rsid w:val="00CB771A"/>
    <w:rsid w:val="00CB77B7"/>
    <w:rsid w:val="00CB7813"/>
    <w:rsid w:val="00CB7860"/>
    <w:rsid w:val="00CB7DCC"/>
    <w:rsid w:val="00CC04A8"/>
    <w:rsid w:val="00CC08AF"/>
    <w:rsid w:val="00CC16FF"/>
    <w:rsid w:val="00CC1987"/>
    <w:rsid w:val="00CC1A30"/>
    <w:rsid w:val="00CC2AB1"/>
    <w:rsid w:val="00CC2D60"/>
    <w:rsid w:val="00CC355E"/>
    <w:rsid w:val="00CC39D1"/>
    <w:rsid w:val="00CC5002"/>
    <w:rsid w:val="00CC53B2"/>
    <w:rsid w:val="00CC5803"/>
    <w:rsid w:val="00CC5D56"/>
    <w:rsid w:val="00CC5F52"/>
    <w:rsid w:val="00CC6295"/>
    <w:rsid w:val="00CC67CE"/>
    <w:rsid w:val="00CC7256"/>
    <w:rsid w:val="00CC7640"/>
    <w:rsid w:val="00CD019B"/>
    <w:rsid w:val="00CD0231"/>
    <w:rsid w:val="00CD0712"/>
    <w:rsid w:val="00CD113F"/>
    <w:rsid w:val="00CD1340"/>
    <w:rsid w:val="00CD1F53"/>
    <w:rsid w:val="00CD2C62"/>
    <w:rsid w:val="00CD4B22"/>
    <w:rsid w:val="00CD55AD"/>
    <w:rsid w:val="00CD5C12"/>
    <w:rsid w:val="00CD5FC6"/>
    <w:rsid w:val="00CD619D"/>
    <w:rsid w:val="00CD63EF"/>
    <w:rsid w:val="00CD64EA"/>
    <w:rsid w:val="00CD6C9F"/>
    <w:rsid w:val="00CD6FDE"/>
    <w:rsid w:val="00CD75DD"/>
    <w:rsid w:val="00CE0994"/>
    <w:rsid w:val="00CE0B2A"/>
    <w:rsid w:val="00CE1B3B"/>
    <w:rsid w:val="00CE1BA5"/>
    <w:rsid w:val="00CE1C2D"/>
    <w:rsid w:val="00CE1F97"/>
    <w:rsid w:val="00CE1FA7"/>
    <w:rsid w:val="00CE264A"/>
    <w:rsid w:val="00CE27DA"/>
    <w:rsid w:val="00CE366E"/>
    <w:rsid w:val="00CE377F"/>
    <w:rsid w:val="00CE3F1F"/>
    <w:rsid w:val="00CE435A"/>
    <w:rsid w:val="00CE4D37"/>
    <w:rsid w:val="00CE5470"/>
    <w:rsid w:val="00CE59D3"/>
    <w:rsid w:val="00CE5D5A"/>
    <w:rsid w:val="00CE64A6"/>
    <w:rsid w:val="00CE6765"/>
    <w:rsid w:val="00CE6FFA"/>
    <w:rsid w:val="00CE79B8"/>
    <w:rsid w:val="00CE7C23"/>
    <w:rsid w:val="00CF02D6"/>
    <w:rsid w:val="00CF04EF"/>
    <w:rsid w:val="00CF1981"/>
    <w:rsid w:val="00CF1FBA"/>
    <w:rsid w:val="00CF22D0"/>
    <w:rsid w:val="00CF2DBC"/>
    <w:rsid w:val="00CF2E30"/>
    <w:rsid w:val="00CF4261"/>
    <w:rsid w:val="00CF4656"/>
    <w:rsid w:val="00CF49F9"/>
    <w:rsid w:val="00CF6366"/>
    <w:rsid w:val="00CF69C5"/>
    <w:rsid w:val="00CF6AB1"/>
    <w:rsid w:val="00CF6BD1"/>
    <w:rsid w:val="00CF73E6"/>
    <w:rsid w:val="00CF79D3"/>
    <w:rsid w:val="00CF7BF6"/>
    <w:rsid w:val="00D0009D"/>
    <w:rsid w:val="00D00C75"/>
    <w:rsid w:val="00D00E27"/>
    <w:rsid w:val="00D01311"/>
    <w:rsid w:val="00D01724"/>
    <w:rsid w:val="00D01AA3"/>
    <w:rsid w:val="00D01F5A"/>
    <w:rsid w:val="00D029D9"/>
    <w:rsid w:val="00D02CEA"/>
    <w:rsid w:val="00D04719"/>
    <w:rsid w:val="00D04FBD"/>
    <w:rsid w:val="00D0561D"/>
    <w:rsid w:val="00D058A9"/>
    <w:rsid w:val="00D05B57"/>
    <w:rsid w:val="00D065C0"/>
    <w:rsid w:val="00D06B3E"/>
    <w:rsid w:val="00D0711E"/>
    <w:rsid w:val="00D077C0"/>
    <w:rsid w:val="00D07F8F"/>
    <w:rsid w:val="00D106B4"/>
    <w:rsid w:val="00D11080"/>
    <w:rsid w:val="00D124DD"/>
    <w:rsid w:val="00D14AF5"/>
    <w:rsid w:val="00D15877"/>
    <w:rsid w:val="00D16114"/>
    <w:rsid w:val="00D163D9"/>
    <w:rsid w:val="00D17DEF"/>
    <w:rsid w:val="00D20B0B"/>
    <w:rsid w:val="00D221C1"/>
    <w:rsid w:val="00D2317B"/>
    <w:rsid w:val="00D23357"/>
    <w:rsid w:val="00D23796"/>
    <w:rsid w:val="00D2417F"/>
    <w:rsid w:val="00D24B31"/>
    <w:rsid w:val="00D256C0"/>
    <w:rsid w:val="00D25D66"/>
    <w:rsid w:val="00D30567"/>
    <w:rsid w:val="00D30D59"/>
    <w:rsid w:val="00D32A12"/>
    <w:rsid w:val="00D32BC8"/>
    <w:rsid w:val="00D32C74"/>
    <w:rsid w:val="00D32D6D"/>
    <w:rsid w:val="00D32F7E"/>
    <w:rsid w:val="00D3350B"/>
    <w:rsid w:val="00D3351C"/>
    <w:rsid w:val="00D33C2F"/>
    <w:rsid w:val="00D340B3"/>
    <w:rsid w:val="00D3414F"/>
    <w:rsid w:val="00D34305"/>
    <w:rsid w:val="00D34A33"/>
    <w:rsid w:val="00D3626E"/>
    <w:rsid w:val="00D3682D"/>
    <w:rsid w:val="00D36889"/>
    <w:rsid w:val="00D375FB"/>
    <w:rsid w:val="00D378BF"/>
    <w:rsid w:val="00D3790E"/>
    <w:rsid w:val="00D40271"/>
    <w:rsid w:val="00D402A2"/>
    <w:rsid w:val="00D42BED"/>
    <w:rsid w:val="00D42C96"/>
    <w:rsid w:val="00D43721"/>
    <w:rsid w:val="00D44574"/>
    <w:rsid w:val="00D44D38"/>
    <w:rsid w:val="00D452F8"/>
    <w:rsid w:val="00D45C5B"/>
    <w:rsid w:val="00D45F58"/>
    <w:rsid w:val="00D47057"/>
    <w:rsid w:val="00D47091"/>
    <w:rsid w:val="00D4718C"/>
    <w:rsid w:val="00D47574"/>
    <w:rsid w:val="00D50457"/>
    <w:rsid w:val="00D5098E"/>
    <w:rsid w:val="00D513CA"/>
    <w:rsid w:val="00D519A0"/>
    <w:rsid w:val="00D51D15"/>
    <w:rsid w:val="00D52CD0"/>
    <w:rsid w:val="00D52EA9"/>
    <w:rsid w:val="00D5315F"/>
    <w:rsid w:val="00D541C3"/>
    <w:rsid w:val="00D548BA"/>
    <w:rsid w:val="00D54BD7"/>
    <w:rsid w:val="00D55105"/>
    <w:rsid w:val="00D55A84"/>
    <w:rsid w:val="00D55BB7"/>
    <w:rsid w:val="00D55CB9"/>
    <w:rsid w:val="00D5665D"/>
    <w:rsid w:val="00D568C6"/>
    <w:rsid w:val="00D57262"/>
    <w:rsid w:val="00D57349"/>
    <w:rsid w:val="00D61B56"/>
    <w:rsid w:val="00D62BB4"/>
    <w:rsid w:val="00D62DD9"/>
    <w:rsid w:val="00D63B8C"/>
    <w:rsid w:val="00D63EE7"/>
    <w:rsid w:val="00D64117"/>
    <w:rsid w:val="00D64915"/>
    <w:rsid w:val="00D65817"/>
    <w:rsid w:val="00D6619A"/>
    <w:rsid w:val="00D667FF"/>
    <w:rsid w:val="00D66BA8"/>
    <w:rsid w:val="00D70704"/>
    <w:rsid w:val="00D70B48"/>
    <w:rsid w:val="00D70FF5"/>
    <w:rsid w:val="00D7111E"/>
    <w:rsid w:val="00D7123D"/>
    <w:rsid w:val="00D712D3"/>
    <w:rsid w:val="00D717FE"/>
    <w:rsid w:val="00D727A5"/>
    <w:rsid w:val="00D72B2E"/>
    <w:rsid w:val="00D7362B"/>
    <w:rsid w:val="00D73CFE"/>
    <w:rsid w:val="00D74F3F"/>
    <w:rsid w:val="00D74F8B"/>
    <w:rsid w:val="00D75153"/>
    <w:rsid w:val="00D76D8E"/>
    <w:rsid w:val="00D77A1E"/>
    <w:rsid w:val="00D77B42"/>
    <w:rsid w:val="00D77C0C"/>
    <w:rsid w:val="00D80640"/>
    <w:rsid w:val="00D80D48"/>
    <w:rsid w:val="00D816F6"/>
    <w:rsid w:val="00D8207B"/>
    <w:rsid w:val="00D822DD"/>
    <w:rsid w:val="00D8235E"/>
    <w:rsid w:val="00D824B9"/>
    <w:rsid w:val="00D83782"/>
    <w:rsid w:val="00D838EB"/>
    <w:rsid w:val="00D83EF3"/>
    <w:rsid w:val="00D84E52"/>
    <w:rsid w:val="00D855D1"/>
    <w:rsid w:val="00D857FE"/>
    <w:rsid w:val="00D85A39"/>
    <w:rsid w:val="00D860E2"/>
    <w:rsid w:val="00D865A9"/>
    <w:rsid w:val="00D865D1"/>
    <w:rsid w:val="00D9036E"/>
    <w:rsid w:val="00D9065B"/>
    <w:rsid w:val="00D908C1"/>
    <w:rsid w:val="00D9179A"/>
    <w:rsid w:val="00D9183A"/>
    <w:rsid w:val="00D91923"/>
    <w:rsid w:val="00D924A5"/>
    <w:rsid w:val="00D93919"/>
    <w:rsid w:val="00D94308"/>
    <w:rsid w:val="00D95FDB"/>
    <w:rsid w:val="00D966DF"/>
    <w:rsid w:val="00D970AB"/>
    <w:rsid w:val="00D9755B"/>
    <w:rsid w:val="00D975B4"/>
    <w:rsid w:val="00D97F4E"/>
    <w:rsid w:val="00DA01C4"/>
    <w:rsid w:val="00DA0AEA"/>
    <w:rsid w:val="00DA0F9A"/>
    <w:rsid w:val="00DA24D5"/>
    <w:rsid w:val="00DA30EA"/>
    <w:rsid w:val="00DA3C29"/>
    <w:rsid w:val="00DA4140"/>
    <w:rsid w:val="00DA4B87"/>
    <w:rsid w:val="00DA53F8"/>
    <w:rsid w:val="00DA601E"/>
    <w:rsid w:val="00DA6383"/>
    <w:rsid w:val="00DA64CC"/>
    <w:rsid w:val="00DA657E"/>
    <w:rsid w:val="00DA67D3"/>
    <w:rsid w:val="00DA6B04"/>
    <w:rsid w:val="00DA7144"/>
    <w:rsid w:val="00DA7262"/>
    <w:rsid w:val="00DA7DF5"/>
    <w:rsid w:val="00DB0997"/>
    <w:rsid w:val="00DB1876"/>
    <w:rsid w:val="00DB1A1A"/>
    <w:rsid w:val="00DB1AD8"/>
    <w:rsid w:val="00DB2B08"/>
    <w:rsid w:val="00DB2CF9"/>
    <w:rsid w:val="00DB3681"/>
    <w:rsid w:val="00DB3A61"/>
    <w:rsid w:val="00DB4B31"/>
    <w:rsid w:val="00DB4CB3"/>
    <w:rsid w:val="00DB6342"/>
    <w:rsid w:val="00DB6423"/>
    <w:rsid w:val="00DB7196"/>
    <w:rsid w:val="00DB764D"/>
    <w:rsid w:val="00DB7931"/>
    <w:rsid w:val="00DB7C2E"/>
    <w:rsid w:val="00DB7EE0"/>
    <w:rsid w:val="00DC0B71"/>
    <w:rsid w:val="00DC13DF"/>
    <w:rsid w:val="00DC1FE2"/>
    <w:rsid w:val="00DC26E9"/>
    <w:rsid w:val="00DC2C0D"/>
    <w:rsid w:val="00DC36C1"/>
    <w:rsid w:val="00DC3BF8"/>
    <w:rsid w:val="00DC3C15"/>
    <w:rsid w:val="00DC4235"/>
    <w:rsid w:val="00DC427B"/>
    <w:rsid w:val="00DC571C"/>
    <w:rsid w:val="00DC5DB5"/>
    <w:rsid w:val="00DC6594"/>
    <w:rsid w:val="00DC6C4D"/>
    <w:rsid w:val="00DC71F1"/>
    <w:rsid w:val="00DC7425"/>
    <w:rsid w:val="00DC7A16"/>
    <w:rsid w:val="00DC7D9A"/>
    <w:rsid w:val="00DD04CF"/>
    <w:rsid w:val="00DD0C2B"/>
    <w:rsid w:val="00DD130B"/>
    <w:rsid w:val="00DD135A"/>
    <w:rsid w:val="00DD1766"/>
    <w:rsid w:val="00DD1C34"/>
    <w:rsid w:val="00DD2175"/>
    <w:rsid w:val="00DD25C6"/>
    <w:rsid w:val="00DD2CDA"/>
    <w:rsid w:val="00DD2D33"/>
    <w:rsid w:val="00DD360F"/>
    <w:rsid w:val="00DD449B"/>
    <w:rsid w:val="00DD4E7E"/>
    <w:rsid w:val="00DD55AA"/>
    <w:rsid w:val="00DD5DC6"/>
    <w:rsid w:val="00DD61F9"/>
    <w:rsid w:val="00DD656E"/>
    <w:rsid w:val="00DD6879"/>
    <w:rsid w:val="00DD70BF"/>
    <w:rsid w:val="00DD7322"/>
    <w:rsid w:val="00DD7437"/>
    <w:rsid w:val="00DD7DE8"/>
    <w:rsid w:val="00DE0070"/>
    <w:rsid w:val="00DE013A"/>
    <w:rsid w:val="00DE0186"/>
    <w:rsid w:val="00DE02F9"/>
    <w:rsid w:val="00DE034A"/>
    <w:rsid w:val="00DE0876"/>
    <w:rsid w:val="00DE1BA6"/>
    <w:rsid w:val="00DE29F7"/>
    <w:rsid w:val="00DE3B65"/>
    <w:rsid w:val="00DE3BAD"/>
    <w:rsid w:val="00DE3DEE"/>
    <w:rsid w:val="00DE3E95"/>
    <w:rsid w:val="00DE4A1A"/>
    <w:rsid w:val="00DE4B57"/>
    <w:rsid w:val="00DE5588"/>
    <w:rsid w:val="00DE5B5D"/>
    <w:rsid w:val="00DE5D64"/>
    <w:rsid w:val="00DE6254"/>
    <w:rsid w:val="00DE6F18"/>
    <w:rsid w:val="00DE75C5"/>
    <w:rsid w:val="00DE79AE"/>
    <w:rsid w:val="00DE7B33"/>
    <w:rsid w:val="00DE7C13"/>
    <w:rsid w:val="00DE7F58"/>
    <w:rsid w:val="00DE7F70"/>
    <w:rsid w:val="00DF0FB3"/>
    <w:rsid w:val="00DF1118"/>
    <w:rsid w:val="00DF136E"/>
    <w:rsid w:val="00DF1914"/>
    <w:rsid w:val="00DF1D0D"/>
    <w:rsid w:val="00DF23F6"/>
    <w:rsid w:val="00DF2864"/>
    <w:rsid w:val="00DF37A4"/>
    <w:rsid w:val="00DF49E6"/>
    <w:rsid w:val="00DF4F65"/>
    <w:rsid w:val="00DF5CD6"/>
    <w:rsid w:val="00DF60D1"/>
    <w:rsid w:val="00DF6AB1"/>
    <w:rsid w:val="00DF6BB5"/>
    <w:rsid w:val="00E0012E"/>
    <w:rsid w:val="00E017A2"/>
    <w:rsid w:val="00E01E6F"/>
    <w:rsid w:val="00E024EA"/>
    <w:rsid w:val="00E028CB"/>
    <w:rsid w:val="00E02AC3"/>
    <w:rsid w:val="00E02E7B"/>
    <w:rsid w:val="00E03847"/>
    <w:rsid w:val="00E046BC"/>
    <w:rsid w:val="00E04873"/>
    <w:rsid w:val="00E05941"/>
    <w:rsid w:val="00E059E9"/>
    <w:rsid w:val="00E05A05"/>
    <w:rsid w:val="00E1019D"/>
    <w:rsid w:val="00E10CC8"/>
    <w:rsid w:val="00E10F03"/>
    <w:rsid w:val="00E11380"/>
    <w:rsid w:val="00E11698"/>
    <w:rsid w:val="00E11D76"/>
    <w:rsid w:val="00E12220"/>
    <w:rsid w:val="00E135AF"/>
    <w:rsid w:val="00E13EBD"/>
    <w:rsid w:val="00E144B1"/>
    <w:rsid w:val="00E14B56"/>
    <w:rsid w:val="00E156D5"/>
    <w:rsid w:val="00E16211"/>
    <w:rsid w:val="00E1652C"/>
    <w:rsid w:val="00E16918"/>
    <w:rsid w:val="00E16A4B"/>
    <w:rsid w:val="00E16A6B"/>
    <w:rsid w:val="00E17256"/>
    <w:rsid w:val="00E178AC"/>
    <w:rsid w:val="00E2121D"/>
    <w:rsid w:val="00E21F59"/>
    <w:rsid w:val="00E226E8"/>
    <w:rsid w:val="00E22D21"/>
    <w:rsid w:val="00E22FF2"/>
    <w:rsid w:val="00E230CE"/>
    <w:rsid w:val="00E23DC0"/>
    <w:rsid w:val="00E245EE"/>
    <w:rsid w:val="00E25626"/>
    <w:rsid w:val="00E25C08"/>
    <w:rsid w:val="00E2619E"/>
    <w:rsid w:val="00E27950"/>
    <w:rsid w:val="00E302BC"/>
    <w:rsid w:val="00E30341"/>
    <w:rsid w:val="00E314A2"/>
    <w:rsid w:val="00E31D56"/>
    <w:rsid w:val="00E32085"/>
    <w:rsid w:val="00E32E7E"/>
    <w:rsid w:val="00E32FDA"/>
    <w:rsid w:val="00E343CF"/>
    <w:rsid w:val="00E34620"/>
    <w:rsid w:val="00E351C8"/>
    <w:rsid w:val="00E36289"/>
    <w:rsid w:val="00E369AB"/>
    <w:rsid w:val="00E375DD"/>
    <w:rsid w:val="00E403B7"/>
    <w:rsid w:val="00E40EE3"/>
    <w:rsid w:val="00E40EED"/>
    <w:rsid w:val="00E417FD"/>
    <w:rsid w:val="00E428C1"/>
    <w:rsid w:val="00E42D9D"/>
    <w:rsid w:val="00E42F97"/>
    <w:rsid w:val="00E43F87"/>
    <w:rsid w:val="00E44077"/>
    <w:rsid w:val="00E44388"/>
    <w:rsid w:val="00E44EA6"/>
    <w:rsid w:val="00E45060"/>
    <w:rsid w:val="00E454C3"/>
    <w:rsid w:val="00E45979"/>
    <w:rsid w:val="00E45CF4"/>
    <w:rsid w:val="00E46F16"/>
    <w:rsid w:val="00E47235"/>
    <w:rsid w:val="00E47289"/>
    <w:rsid w:val="00E47C27"/>
    <w:rsid w:val="00E47DA6"/>
    <w:rsid w:val="00E502E7"/>
    <w:rsid w:val="00E50605"/>
    <w:rsid w:val="00E50A71"/>
    <w:rsid w:val="00E50D5E"/>
    <w:rsid w:val="00E51014"/>
    <w:rsid w:val="00E51768"/>
    <w:rsid w:val="00E5181A"/>
    <w:rsid w:val="00E51B5D"/>
    <w:rsid w:val="00E51C6A"/>
    <w:rsid w:val="00E51F7F"/>
    <w:rsid w:val="00E52BA7"/>
    <w:rsid w:val="00E5313B"/>
    <w:rsid w:val="00E53145"/>
    <w:rsid w:val="00E535B0"/>
    <w:rsid w:val="00E53BC0"/>
    <w:rsid w:val="00E53D26"/>
    <w:rsid w:val="00E54466"/>
    <w:rsid w:val="00E544C6"/>
    <w:rsid w:val="00E55014"/>
    <w:rsid w:val="00E55DAA"/>
    <w:rsid w:val="00E56992"/>
    <w:rsid w:val="00E56C6F"/>
    <w:rsid w:val="00E56E73"/>
    <w:rsid w:val="00E57AFD"/>
    <w:rsid w:val="00E57DA7"/>
    <w:rsid w:val="00E57F63"/>
    <w:rsid w:val="00E60129"/>
    <w:rsid w:val="00E60624"/>
    <w:rsid w:val="00E61439"/>
    <w:rsid w:val="00E621C0"/>
    <w:rsid w:val="00E6235B"/>
    <w:rsid w:val="00E63025"/>
    <w:rsid w:val="00E63892"/>
    <w:rsid w:val="00E64086"/>
    <w:rsid w:val="00E646A3"/>
    <w:rsid w:val="00E64D1E"/>
    <w:rsid w:val="00E64FBD"/>
    <w:rsid w:val="00E6584E"/>
    <w:rsid w:val="00E663FA"/>
    <w:rsid w:val="00E669FD"/>
    <w:rsid w:val="00E66F5B"/>
    <w:rsid w:val="00E70402"/>
    <w:rsid w:val="00E70715"/>
    <w:rsid w:val="00E71098"/>
    <w:rsid w:val="00E715E3"/>
    <w:rsid w:val="00E716C3"/>
    <w:rsid w:val="00E72686"/>
    <w:rsid w:val="00E72BD3"/>
    <w:rsid w:val="00E740F8"/>
    <w:rsid w:val="00E74863"/>
    <w:rsid w:val="00E756B4"/>
    <w:rsid w:val="00E75964"/>
    <w:rsid w:val="00E75AF3"/>
    <w:rsid w:val="00E75C52"/>
    <w:rsid w:val="00E76AB9"/>
    <w:rsid w:val="00E7786D"/>
    <w:rsid w:val="00E811FB"/>
    <w:rsid w:val="00E81DB7"/>
    <w:rsid w:val="00E826D2"/>
    <w:rsid w:val="00E828A9"/>
    <w:rsid w:val="00E82B47"/>
    <w:rsid w:val="00E8302C"/>
    <w:rsid w:val="00E83572"/>
    <w:rsid w:val="00E83577"/>
    <w:rsid w:val="00E835D9"/>
    <w:rsid w:val="00E845EC"/>
    <w:rsid w:val="00E85C66"/>
    <w:rsid w:val="00E865B4"/>
    <w:rsid w:val="00E87A48"/>
    <w:rsid w:val="00E87ED9"/>
    <w:rsid w:val="00E9030B"/>
    <w:rsid w:val="00E90CC2"/>
    <w:rsid w:val="00E91973"/>
    <w:rsid w:val="00E91A82"/>
    <w:rsid w:val="00E92005"/>
    <w:rsid w:val="00E921CC"/>
    <w:rsid w:val="00E9242F"/>
    <w:rsid w:val="00E93185"/>
    <w:rsid w:val="00E93921"/>
    <w:rsid w:val="00E94A65"/>
    <w:rsid w:val="00E94CEC"/>
    <w:rsid w:val="00E953B9"/>
    <w:rsid w:val="00E95492"/>
    <w:rsid w:val="00E95921"/>
    <w:rsid w:val="00E959E3"/>
    <w:rsid w:val="00E959F5"/>
    <w:rsid w:val="00E96D4D"/>
    <w:rsid w:val="00E97D4B"/>
    <w:rsid w:val="00E97DB6"/>
    <w:rsid w:val="00E97EAA"/>
    <w:rsid w:val="00EA0371"/>
    <w:rsid w:val="00EA0F0F"/>
    <w:rsid w:val="00EA1CF1"/>
    <w:rsid w:val="00EA2233"/>
    <w:rsid w:val="00EA3205"/>
    <w:rsid w:val="00EA4404"/>
    <w:rsid w:val="00EA4AB3"/>
    <w:rsid w:val="00EA4D13"/>
    <w:rsid w:val="00EA54F7"/>
    <w:rsid w:val="00EA56CD"/>
    <w:rsid w:val="00EA585A"/>
    <w:rsid w:val="00EA6223"/>
    <w:rsid w:val="00EA66D4"/>
    <w:rsid w:val="00EA6708"/>
    <w:rsid w:val="00EA7D74"/>
    <w:rsid w:val="00EB23C8"/>
    <w:rsid w:val="00EB2C67"/>
    <w:rsid w:val="00EB2E53"/>
    <w:rsid w:val="00EB3364"/>
    <w:rsid w:val="00EB35FC"/>
    <w:rsid w:val="00EB3928"/>
    <w:rsid w:val="00EB3CA3"/>
    <w:rsid w:val="00EB47ED"/>
    <w:rsid w:val="00EB490B"/>
    <w:rsid w:val="00EB4A6E"/>
    <w:rsid w:val="00EB5007"/>
    <w:rsid w:val="00EB540A"/>
    <w:rsid w:val="00EB54A2"/>
    <w:rsid w:val="00EB5914"/>
    <w:rsid w:val="00EB6C92"/>
    <w:rsid w:val="00EB6F76"/>
    <w:rsid w:val="00EB71C9"/>
    <w:rsid w:val="00EB780D"/>
    <w:rsid w:val="00EC031E"/>
    <w:rsid w:val="00EC087D"/>
    <w:rsid w:val="00EC23DC"/>
    <w:rsid w:val="00EC3060"/>
    <w:rsid w:val="00EC36DC"/>
    <w:rsid w:val="00EC3EDD"/>
    <w:rsid w:val="00EC4BE9"/>
    <w:rsid w:val="00EC5C07"/>
    <w:rsid w:val="00EC701F"/>
    <w:rsid w:val="00EC719F"/>
    <w:rsid w:val="00EC7658"/>
    <w:rsid w:val="00EC7FB1"/>
    <w:rsid w:val="00ED0A56"/>
    <w:rsid w:val="00ED306B"/>
    <w:rsid w:val="00ED3141"/>
    <w:rsid w:val="00ED5746"/>
    <w:rsid w:val="00ED6F09"/>
    <w:rsid w:val="00EE0358"/>
    <w:rsid w:val="00EE03CA"/>
    <w:rsid w:val="00EE17FB"/>
    <w:rsid w:val="00EE193B"/>
    <w:rsid w:val="00EE2332"/>
    <w:rsid w:val="00EE3719"/>
    <w:rsid w:val="00EE4E85"/>
    <w:rsid w:val="00EE5781"/>
    <w:rsid w:val="00EE59FA"/>
    <w:rsid w:val="00EE5C05"/>
    <w:rsid w:val="00EE6390"/>
    <w:rsid w:val="00EE6B03"/>
    <w:rsid w:val="00EF0030"/>
    <w:rsid w:val="00EF0097"/>
    <w:rsid w:val="00EF023B"/>
    <w:rsid w:val="00EF12F1"/>
    <w:rsid w:val="00EF1556"/>
    <w:rsid w:val="00EF194C"/>
    <w:rsid w:val="00EF19F6"/>
    <w:rsid w:val="00EF3B04"/>
    <w:rsid w:val="00EF6117"/>
    <w:rsid w:val="00EF62E4"/>
    <w:rsid w:val="00EF66E0"/>
    <w:rsid w:val="00EF7178"/>
    <w:rsid w:val="00EF7337"/>
    <w:rsid w:val="00F003DB"/>
    <w:rsid w:val="00F0088E"/>
    <w:rsid w:val="00F00A94"/>
    <w:rsid w:val="00F00FE4"/>
    <w:rsid w:val="00F02DA6"/>
    <w:rsid w:val="00F033B1"/>
    <w:rsid w:val="00F03433"/>
    <w:rsid w:val="00F0364B"/>
    <w:rsid w:val="00F03C76"/>
    <w:rsid w:val="00F04C1F"/>
    <w:rsid w:val="00F05074"/>
    <w:rsid w:val="00F051DA"/>
    <w:rsid w:val="00F052AD"/>
    <w:rsid w:val="00F054F4"/>
    <w:rsid w:val="00F059B7"/>
    <w:rsid w:val="00F05C9B"/>
    <w:rsid w:val="00F06762"/>
    <w:rsid w:val="00F0771A"/>
    <w:rsid w:val="00F07E97"/>
    <w:rsid w:val="00F07F6A"/>
    <w:rsid w:val="00F10B35"/>
    <w:rsid w:val="00F11A4B"/>
    <w:rsid w:val="00F11B17"/>
    <w:rsid w:val="00F11D3E"/>
    <w:rsid w:val="00F1202F"/>
    <w:rsid w:val="00F1236D"/>
    <w:rsid w:val="00F12B66"/>
    <w:rsid w:val="00F12FBE"/>
    <w:rsid w:val="00F13036"/>
    <w:rsid w:val="00F13305"/>
    <w:rsid w:val="00F134A6"/>
    <w:rsid w:val="00F14952"/>
    <w:rsid w:val="00F14FDB"/>
    <w:rsid w:val="00F14FE0"/>
    <w:rsid w:val="00F15E5B"/>
    <w:rsid w:val="00F1656E"/>
    <w:rsid w:val="00F1661D"/>
    <w:rsid w:val="00F17254"/>
    <w:rsid w:val="00F17D44"/>
    <w:rsid w:val="00F17ECD"/>
    <w:rsid w:val="00F20793"/>
    <w:rsid w:val="00F20F5D"/>
    <w:rsid w:val="00F216A4"/>
    <w:rsid w:val="00F2199E"/>
    <w:rsid w:val="00F2224D"/>
    <w:rsid w:val="00F22416"/>
    <w:rsid w:val="00F22DD8"/>
    <w:rsid w:val="00F23369"/>
    <w:rsid w:val="00F23630"/>
    <w:rsid w:val="00F23936"/>
    <w:rsid w:val="00F2464A"/>
    <w:rsid w:val="00F24975"/>
    <w:rsid w:val="00F251A2"/>
    <w:rsid w:val="00F26E25"/>
    <w:rsid w:val="00F27D6F"/>
    <w:rsid w:val="00F30252"/>
    <w:rsid w:val="00F3035A"/>
    <w:rsid w:val="00F303AC"/>
    <w:rsid w:val="00F30B1A"/>
    <w:rsid w:val="00F30B66"/>
    <w:rsid w:val="00F3137F"/>
    <w:rsid w:val="00F31504"/>
    <w:rsid w:val="00F32E7E"/>
    <w:rsid w:val="00F331EE"/>
    <w:rsid w:val="00F347F4"/>
    <w:rsid w:val="00F35F6B"/>
    <w:rsid w:val="00F36AF9"/>
    <w:rsid w:val="00F377F3"/>
    <w:rsid w:val="00F37AA4"/>
    <w:rsid w:val="00F37B92"/>
    <w:rsid w:val="00F42FAD"/>
    <w:rsid w:val="00F43086"/>
    <w:rsid w:val="00F43550"/>
    <w:rsid w:val="00F43721"/>
    <w:rsid w:val="00F43D16"/>
    <w:rsid w:val="00F43FAC"/>
    <w:rsid w:val="00F43FB1"/>
    <w:rsid w:val="00F44C19"/>
    <w:rsid w:val="00F44D46"/>
    <w:rsid w:val="00F44D4A"/>
    <w:rsid w:val="00F458D1"/>
    <w:rsid w:val="00F45D14"/>
    <w:rsid w:val="00F46072"/>
    <w:rsid w:val="00F46359"/>
    <w:rsid w:val="00F4685D"/>
    <w:rsid w:val="00F4706A"/>
    <w:rsid w:val="00F47366"/>
    <w:rsid w:val="00F500AA"/>
    <w:rsid w:val="00F51740"/>
    <w:rsid w:val="00F531B9"/>
    <w:rsid w:val="00F53A0E"/>
    <w:rsid w:val="00F54047"/>
    <w:rsid w:val="00F54725"/>
    <w:rsid w:val="00F54A41"/>
    <w:rsid w:val="00F5584F"/>
    <w:rsid w:val="00F55AA0"/>
    <w:rsid w:val="00F56E45"/>
    <w:rsid w:val="00F57118"/>
    <w:rsid w:val="00F600C0"/>
    <w:rsid w:val="00F60289"/>
    <w:rsid w:val="00F602CB"/>
    <w:rsid w:val="00F60B9D"/>
    <w:rsid w:val="00F60D8B"/>
    <w:rsid w:val="00F60E1C"/>
    <w:rsid w:val="00F6100B"/>
    <w:rsid w:val="00F6154A"/>
    <w:rsid w:val="00F62C15"/>
    <w:rsid w:val="00F63243"/>
    <w:rsid w:val="00F6480B"/>
    <w:rsid w:val="00F64B8F"/>
    <w:rsid w:val="00F666A4"/>
    <w:rsid w:val="00F66AC5"/>
    <w:rsid w:val="00F67BA4"/>
    <w:rsid w:val="00F67F5D"/>
    <w:rsid w:val="00F70566"/>
    <w:rsid w:val="00F70622"/>
    <w:rsid w:val="00F70B7C"/>
    <w:rsid w:val="00F71448"/>
    <w:rsid w:val="00F7199B"/>
    <w:rsid w:val="00F71F64"/>
    <w:rsid w:val="00F7205E"/>
    <w:rsid w:val="00F7222F"/>
    <w:rsid w:val="00F725E4"/>
    <w:rsid w:val="00F742DA"/>
    <w:rsid w:val="00F742EC"/>
    <w:rsid w:val="00F746C5"/>
    <w:rsid w:val="00F754FF"/>
    <w:rsid w:val="00F75749"/>
    <w:rsid w:val="00F7695E"/>
    <w:rsid w:val="00F76B15"/>
    <w:rsid w:val="00F76DD2"/>
    <w:rsid w:val="00F77307"/>
    <w:rsid w:val="00F777C7"/>
    <w:rsid w:val="00F77C01"/>
    <w:rsid w:val="00F77C21"/>
    <w:rsid w:val="00F80B77"/>
    <w:rsid w:val="00F80C3E"/>
    <w:rsid w:val="00F81510"/>
    <w:rsid w:val="00F820AF"/>
    <w:rsid w:val="00F83016"/>
    <w:rsid w:val="00F8457B"/>
    <w:rsid w:val="00F84DA6"/>
    <w:rsid w:val="00F859E0"/>
    <w:rsid w:val="00F85BFD"/>
    <w:rsid w:val="00F86318"/>
    <w:rsid w:val="00F86450"/>
    <w:rsid w:val="00F8651D"/>
    <w:rsid w:val="00F86BF1"/>
    <w:rsid w:val="00F87611"/>
    <w:rsid w:val="00F87BBB"/>
    <w:rsid w:val="00F9021C"/>
    <w:rsid w:val="00F906AD"/>
    <w:rsid w:val="00F90B89"/>
    <w:rsid w:val="00F90D67"/>
    <w:rsid w:val="00F91022"/>
    <w:rsid w:val="00F9152F"/>
    <w:rsid w:val="00F91F91"/>
    <w:rsid w:val="00F93204"/>
    <w:rsid w:val="00F934C9"/>
    <w:rsid w:val="00F9394C"/>
    <w:rsid w:val="00F94729"/>
    <w:rsid w:val="00F94EE8"/>
    <w:rsid w:val="00F94F78"/>
    <w:rsid w:val="00F973A7"/>
    <w:rsid w:val="00F977AD"/>
    <w:rsid w:val="00F979DE"/>
    <w:rsid w:val="00FA0826"/>
    <w:rsid w:val="00FA0CFC"/>
    <w:rsid w:val="00FA1214"/>
    <w:rsid w:val="00FA1DAA"/>
    <w:rsid w:val="00FA1DDD"/>
    <w:rsid w:val="00FA2A8C"/>
    <w:rsid w:val="00FA3792"/>
    <w:rsid w:val="00FA3935"/>
    <w:rsid w:val="00FA4962"/>
    <w:rsid w:val="00FA6EA9"/>
    <w:rsid w:val="00FB02C4"/>
    <w:rsid w:val="00FB08CC"/>
    <w:rsid w:val="00FB0C66"/>
    <w:rsid w:val="00FB13B5"/>
    <w:rsid w:val="00FB1652"/>
    <w:rsid w:val="00FB2D3A"/>
    <w:rsid w:val="00FB35A6"/>
    <w:rsid w:val="00FB4148"/>
    <w:rsid w:val="00FB4A1C"/>
    <w:rsid w:val="00FB54B2"/>
    <w:rsid w:val="00FB5F7A"/>
    <w:rsid w:val="00FB6466"/>
    <w:rsid w:val="00FB65BD"/>
    <w:rsid w:val="00FB78E0"/>
    <w:rsid w:val="00FB796A"/>
    <w:rsid w:val="00FB7B52"/>
    <w:rsid w:val="00FC0398"/>
    <w:rsid w:val="00FC0439"/>
    <w:rsid w:val="00FC07CB"/>
    <w:rsid w:val="00FC0B21"/>
    <w:rsid w:val="00FC0EA6"/>
    <w:rsid w:val="00FC10AB"/>
    <w:rsid w:val="00FC1126"/>
    <w:rsid w:val="00FC1271"/>
    <w:rsid w:val="00FC1C33"/>
    <w:rsid w:val="00FC2536"/>
    <w:rsid w:val="00FC2903"/>
    <w:rsid w:val="00FC2A4C"/>
    <w:rsid w:val="00FC31B9"/>
    <w:rsid w:val="00FC3754"/>
    <w:rsid w:val="00FC437A"/>
    <w:rsid w:val="00FC4B79"/>
    <w:rsid w:val="00FC4D53"/>
    <w:rsid w:val="00FC58BA"/>
    <w:rsid w:val="00FC5A8A"/>
    <w:rsid w:val="00FC5B30"/>
    <w:rsid w:val="00FC5D52"/>
    <w:rsid w:val="00FC61D9"/>
    <w:rsid w:val="00FC6303"/>
    <w:rsid w:val="00FC6490"/>
    <w:rsid w:val="00FC7130"/>
    <w:rsid w:val="00FD0871"/>
    <w:rsid w:val="00FD0A33"/>
    <w:rsid w:val="00FD0EC1"/>
    <w:rsid w:val="00FD0F98"/>
    <w:rsid w:val="00FD17DC"/>
    <w:rsid w:val="00FD182A"/>
    <w:rsid w:val="00FD2284"/>
    <w:rsid w:val="00FD3CBE"/>
    <w:rsid w:val="00FD3D00"/>
    <w:rsid w:val="00FD4518"/>
    <w:rsid w:val="00FD4803"/>
    <w:rsid w:val="00FD483B"/>
    <w:rsid w:val="00FD5068"/>
    <w:rsid w:val="00FD5678"/>
    <w:rsid w:val="00FD62DD"/>
    <w:rsid w:val="00FD67D1"/>
    <w:rsid w:val="00FD6AC7"/>
    <w:rsid w:val="00FD7C1C"/>
    <w:rsid w:val="00FD7D41"/>
    <w:rsid w:val="00FD7E46"/>
    <w:rsid w:val="00FE0547"/>
    <w:rsid w:val="00FE0BD7"/>
    <w:rsid w:val="00FE12A5"/>
    <w:rsid w:val="00FE1310"/>
    <w:rsid w:val="00FE1BE6"/>
    <w:rsid w:val="00FE213A"/>
    <w:rsid w:val="00FE217E"/>
    <w:rsid w:val="00FE2517"/>
    <w:rsid w:val="00FE3103"/>
    <w:rsid w:val="00FE39D7"/>
    <w:rsid w:val="00FE411A"/>
    <w:rsid w:val="00FE4758"/>
    <w:rsid w:val="00FE566C"/>
    <w:rsid w:val="00FE5808"/>
    <w:rsid w:val="00FE5D6C"/>
    <w:rsid w:val="00FE66AD"/>
    <w:rsid w:val="00FE6978"/>
    <w:rsid w:val="00FE7706"/>
    <w:rsid w:val="00FE7867"/>
    <w:rsid w:val="00FE7B94"/>
    <w:rsid w:val="00FE7DF9"/>
    <w:rsid w:val="00FE7F4D"/>
    <w:rsid w:val="00FF09AD"/>
    <w:rsid w:val="00FF0C46"/>
    <w:rsid w:val="00FF1606"/>
    <w:rsid w:val="00FF299B"/>
    <w:rsid w:val="00FF369E"/>
    <w:rsid w:val="00FF4C83"/>
    <w:rsid w:val="00FF4D8E"/>
    <w:rsid w:val="00FF55A5"/>
    <w:rsid w:val="00FF55CA"/>
    <w:rsid w:val="00FF56CD"/>
    <w:rsid w:val="00FF57E3"/>
    <w:rsid w:val="00FF5BCE"/>
    <w:rsid w:val="01257A06"/>
    <w:rsid w:val="01483658"/>
    <w:rsid w:val="01E85F86"/>
    <w:rsid w:val="022963F2"/>
    <w:rsid w:val="02991399"/>
    <w:rsid w:val="03241253"/>
    <w:rsid w:val="034A3FEF"/>
    <w:rsid w:val="0352292D"/>
    <w:rsid w:val="03C70B01"/>
    <w:rsid w:val="042E382F"/>
    <w:rsid w:val="05006853"/>
    <w:rsid w:val="05462AD2"/>
    <w:rsid w:val="05994262"/>
    <w:rsid w:val="06D120E6"/>
    <w:rsid w:val="06D765DC"/>
    <w:rsid w:val="06D820FD"/>
    <w:rsid w:val="075E4FE6"/>
    <w:rsid w:val="08237494"/>
    <w:rsid w:val="08AA7276"/>
    <w:rsid w:val="0AA200B8"/>
    <w:rsid w:val="0B1551F2"/>
    <w:rsid w:val="0B630261"/>
    <w:rsid w:val="0C3C724C"/>
    <w:rsid w:val="0CAD40ED"/>
    <w:rsid w:val="0CE622A7"/>
    <w:rsid w:val="0E672B4F"/>
    <w:rsid w:val="0E9E5A1E"/>
    <w:rsid w:val="0EA215F9"/>
    <w:rsid w:val="0FF701D6"/>
    <w:rsid w:val="10804FFC"/>
    <w:rsid w:val="10CC0BB5"/>
    <w:rsid w:val="11A53EEB"/>
    <w:rsid w:val="12193162"/>
    <w:rsid w:val="134651B1"/>
    <w:rsid w:val="13D75BD0"/>
    <w:rsid w:val="13EF1C08"/>
    <w:rsid w:val="143F685E"/>
    <w:rsid w:val="15F32295"/>
    <w:rsid w:val="175E297E"/>
    <w:rsid w:val="18B74522"/>
    <w:rsid w:val="191C2A45"/>
    <w:rsid w:val="1A54308E"/>
    <w:rsid w:val="1A8F1ED8"/>
    <w:rsid w:val="1B2B0B1B"/>
    <w:rsid w:val="1C242500"/>
    <w:rsid w:val="1CFF5A68"/>
    <w:rsid w:val="1E2A32A6"/>
    <w:rsid w:val="1F4D2461"/>
    <w:rsid w:val="1FF753C0"/>
    <w:rsid w:val="212705E2"/>
    <w:rsid w:val="215D4044"/>
    <w:rsid w:val="22B956BE"/>
    <w:rsid w:val="255F7E50"/>
    <w:rsid w:val="263059A4"/>
    <w:rsid w:val="26363231"/>
    <w:rsid w:val="265873D8"/>
    <w:rsid w:val="266B00BB"/>
    <w:rsid w:val="27422520"/>
    <w:rsid w:val="277913DA"/>
    <w:rsid w:val="27BC4BA9"/>
    <w:rsid w:val="287655B8"/>
    <w:rsid w:val="28AB0A3F"/>
    <w:rsid w:val="29223868"/>
    <w:rsid w:val="29C511AF"/>
    <w:rsid w:val="2A3F4A71"/>
    <w:rsid w:val="2A5F13A7"/>
    <w:rsid w:val="2A8E6436"/>
    <w:rsid w:val="2E230A0B"/>
    <w:rsid w:val="2F0345D3"/>
    <w:rsid w:val="301437C9"/>
    <w:rsid w:val="30D970F7"/>
    <w:rsid w:val="31D81B1A"/>
    <w:rsid w:val="32314D4B"/>
    <w:rsid w:val="3236556A"/>
    <w:rsid w:val="32415B88"/>
    <w:rsid w:val="337A6814"/>
    <w:rsid w:val="34BE7BE4"/>
    <w:rsid w:val="36E33D6B"/>
    <w:rsid w:val="39071606"/>
    <w:rsid w:val="39514784"/>
    <w:rsid w:val="396B28BE"/>
    <w:rsid w:val="399017A0"/>
    <w:rsid w:val="3A9D2329"/>
    <w:rsid w:val="3AA90F3F"/>
    <w:rsid w:val="3D3074D4"/>
    <w:rsid w:val="3DB635F8"/>
    <w:rsid w:val="3DC001E2"/>
    <w:rsid w:val="3E140967"/>
    <w:rsid w:val="3E3F2D86"/>
    <w:rsid w:val="3F5A5FB6"/>
    <w:rsid w:val="407E51F3"/>
    <w:rsid w:val="40FF2188"/>
    <w:rsid w:val="43125B20"/>
    <w:rsid w:val="44B33C00"/>
    <w:rsid w:val="4564155C"/>
    <w:rsid w:val="45EF3E2F"/>
    <w:rsid w:val="4600275A"/>
    <w:rsid w:val="48591978"/>
    <w:rsid w:val="49AD4864"/>
    <w:rsid w:val="4A202B1D"/>
    <w:rsid w:val="4A683D0C"/>
    <w:rsid w:val="4B2964B6"/>
    <w:rsid w:val="4C044119"/>
    <w:rsid w:val="4C391838"/>
    <w:rsid w:val="4CDC041C"/>
    <w:rsid w:val="4D4610A0"/>
    <w:rsid w:val="4DE63609"/>
    <w:rsid w:val="4F5B0200"/>
    <w:rsid w:val="4F5B127D"/>
    <w:rsid w:val="50A22F6E"/>
    <w:rsid w:val="52E50640"/>
    <w:rsid w:val="53126B93"/>
    <w:rsid w:val="53452B27"/>
    <w:rsid w:val="53582207"/>
    <w:rsid w:val="53AF3349"/>
    <w:rsid w:val="54120391"/>
    <w:rsid w:val="54CD1691"/>
    <w:rsid w:val="55076639"/>
    <w:rsid w:val="55C61C04"/>
    <w:rsid w:val="55FE1947"/>
    <w:rsid w:val="562A56B0"/>
    <w:rsid w:val="56347AD3"/>
    <w:rsid w:val="56647123"/>
    <w:rsid w:val="56F9126E"/>
    <w:rsid w:val="576D0D3C"/>
    <w:rsid w:val="57D57AA2"/>
    <w:rsid w:val="58B87EE2"/>
    <w:rsid w:val="58C44711"/>
    <w:rsid w:val="59253B26"/>
    <w:rsid w:val="59456FCA"/>
    <w:rsid w:val="597040EF"/>
    <w:rsid w:val="5A1B0733"/>
    <w:rsid w:val="5A3351AE"/>
    <w:rsid w:val="5A5F6E81"/>
    <w:rsid w:val="5A7C031C"/>
    <w:rsid w:val="5C046814"/>
    <w:rsid w:val="5C166A2C"/>
    <w:rsid w:val="5D5E495F"/>
    <w:rsid w:val="5EC20DC6"/>
    <w:rsid w:val="5ECF36C5"/>
    <w:rsid w:val="5F036915"/>
    <w:rsid w:val="60821D33"/>
    <w:rsid w:val="60DC048C"/>
    <w:rsid w:val="61754DF0"/>
    <w:rsid w:val="61F73BEA"/>
    <w:rsid w:val="628C1149"/>
    <w:rsid w:val="638B406D"/>
    <w:rsid w:val="6486011C"/>
    <w:rsid w:val="65987456"/>
    <w:rsid w:val="66D80480"/>
    <w:rsid w:val="67255C88"/>
    <w:rsid w:val="68DB7BE8"/>
    <w:rsid w:val="6A0340CD"/>
    <w:rsid w:val="6B9B2E6E"/>
    <w:rsid w:val="6BC816AD"/>
    <w:rsid w:val="6C687C81"/>
    <w:rsid w:val="6C7F62BA"/>
    <w:rsid w:val="6CDA0329"/>
    <w:rsid w:val="6D096FAC"/>
    <w:rsid w:val="6F794475"/>
    <w:rsid w:val="6FAC25B2"/>
    <w:rsid w:val="6FBC43CA"/>
    <w:rsid w:val="71342D03"/>
    <w:rsid w:val="71F00CFC"/>
    <w:rsid w:val="72CA726F"/>
    <w:rsid w:val="731D3482"/>
    <w:rsid w:val="76141DE4"/>
    <w:rsid w:val="7668080F"/>
    <w:rsid w:val="76950640"/>
    <w:rsid w:val="78A24362"/>
    <w:rsid w:val="79596531"/>
    <w:rsid w:val="79B655FF"/>
    <w:rsid w:val="7A691066"/>
    <w:rsid w:val="7C500425"/>
    <w:rsid w:val="7D0206D0"/>
    <w:rsid w:val="7D4B7891"/>
    <w:rsid w:val="7E9A2759"/>
    <w:rsid w:val="7ED915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9"/>
    <w:qFormat/>
    <w:uiPriority w:val="0"/>
    <w:pPr>
      <w:jc w:val="left"/>
    </w:p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rFonts w:ascii="Calibri" w:hAnsi="Calibri"/>
      <w:kern w:val="0"/>
      <w:sz w:val="22"/>
      <w:szCs w:val="22"/>
    </w:rPr>
  </w:style>
  <w:style w:type="paragraph" w:styleId="7">
    <w:name w:val="Date"/>
    <w:basedOn w:val="1"/>
    <w:next w:val="1"/>
    <w:link w:val="42"/>
    <w:qFormat/>
    <w:uiPriority w:val="0"/>
    <w:pPr>
      <w:ind w:left="100" w:leftChars="2500"/>
    </w:pPr>
  </w:style>
  <w:style w:type="paragraph" w:styleId="8">
    <w:name w:val="Balloon Text"/>
    <w:basedOn w:val="1"/>
    <w:link w:val="28"/>
    <w:qFormat/>
    <w:uiPriority w:val="0"/>
    <w:rPr>
      <w:sz w:val="18"/>
      <w:szCs w:val="18"/>
    </w:rPr>
  </w:style>
  <w:style w:type="paragraph" w:styleId="9">
    <w:name w:val="footer"/>
    <w:basedOn w:val="1"/>
    <w:link w:val="4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3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540" w:lineRule="exact"/>
      <w:jc w:val="left"/>
    </w:pPr>
    <w:rPr>
      <w:rFonts w:ascii="Calibri" w:hAnsi="Calibri"/>
      <w:kern w:val="0"/>
      <w:sz w:val="22"/>
      <w:szCs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tabs>
        <w:tab w:val="right" w:leader="dot" w:pos="8302"/>
      </w:tabs>
      <w:spacing w:after="100" w:line="300" w:lineRule="exact"/>
      <w:ind w:left="221"/>
      <w:jc w:val="left"/>
    </w:pPr>
    <w:rPr>
      <w:rFonts w:ascii="Calibri" w:hAnsi="Calibri"/>
      <w:kern w:val="0"/>
      <w:sz w:val="22"/>
      <w:szCs w:val="22"/>
    </w:r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14">
    <w:name w:val="Title"/>
    <w:basedOn w:val="1"/>
    <w:next w:val="1"/>
    <w:link w:val="36"/>
    <w:qFormat/>
    <w:uiPriority w:val="0"/>
    <w:pPr>
      <w:spacing w:before="240" w:after="60"/>
      <w:jc w:val="center"/>
      <w:outlineLvl w:val="0"/>
    </w:pPr>
    <w:rPr>
      <w:rFonts w:ascii="等线 Light" w:hAnsi="等线 Light"/>
      <w:b/>
      <w:bCs/>
      <w:sz w:val="32"/>
      <w:szCs w:val="32"/>
    </w:rPr>
  </w:style>
  <w:style w:type="paragraph" w:styleId="15">
    <w:name w:val="annotation subject"/>
    <w:basedOn w:val="5"/>
    <w:next w:val="5"/>
    <w:link w:val="40"/>
    <w:qFormat/>
    <w:uiPriority w:val="0"/>
    <w:rPr>
      <w:b/>
      <w:bCs/>
    </w:r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Strong"/>
    <w:qFormat/>
    <w:uiPriority w:val="0"/>
  </w:style>
  <w:style w:type="character" w:styleId="20">
    <w:name w:val="FollowedHyperlink"/>
    <w:unhideWhenUsed/>
    <w:qFormat/>
    <w:uiPriority w:val="99"/>
    <w:rPr>
      <w:color w:val="666666"/>
      <w:u w:val="none"/>
    </w:rPr>
  </w:style>
  <w:style w:type="character" w:styleId="21">
    <w:name w:val="Emphasis"/>
    <w:qFormat/>
    <w:uiPriority w:val="0"/>
  </w:style>
  <w:style w:type="character" w:styleId="22">
    <w:name w:val="HTML Definition"/>
    <w:qFormat/>
    <w:uiPriority w:val="0"/>
  </w:style>
  <w:style w:type="character" w:styleId="23">
    <w:name w:val="HTML Variable"/>
    <w:qFormat/>
    <w:uiPriority w:val="0"/>
  </w:style>
  <w:style w:type="character" w:styleId="24">
    <w:name w:val="Hyperlink"/>
    <w:qFormat/>
    <w:uiPriority w:val="99"/>
    <w:rPr>
      <w:color w:val="666666"/>
      <w:u w:val="none"/>
    </w:rPr>
  </w:style>
  <w:style w:type="character" w:styleId="25">
    <w:name w:val="HTML Code"/>
    <w:qFormat/>
    <w:uiPriority w:val="0"/>
    <w:rPr>
      <w:rFonts w:ascii="Courier New" w:hAnsi="Courier New"/>
      <w:sz w:val="20"/>
    </w:rPr>
  </w:style>
  <w:style w:type="character" w:styleId="26">
    <w:name w:val="annotation reference"/>
    <w:qFormat/>
    <w:uiPriority w:val="0"/>
    <w:rPr>
      <w:sz w:val="21"/>
      <w:szCs w:val="21"/>
    </w:rPr>
  </w:style>
  <w:style w:type="character" w:styleId="27">
    <w:name w:val="HTML Cite"/>
    <w:qFormat/>
    <w:uiPriority w:val="0"/>
  </w:style>
  <w:style w:type="character" w:customStyle="1" w:styleId="28">
    <w:name w:val="批注框文本 字符"/>
    <w:link w:val="8"/>
    <w:qFormat/>
    <w:uiPriority w:val="0"/>
    <w:rPr>
      <w:kern w:val="2"/>
      <w:sz w:val="18"/>
      <w:szCs w:val="18"/>
    </w:rPr>
  </w:style>
  <w:style w:type="character" w:customStyle="1" w:styleId="29">
    <w:name w:val="批注文字 字符"/>
    <w:link w:val="5"/>
    <w:qFormat/>
    <w:uiPriority w:val="0"/>
    <w:rPr>
      <w:kern w:val="2"/>
      <w:sz w:val="21"/>
      <w:szCs w:val="24"/>
    </w:rPr>
  </w:style>
  <w:style w:type="character" w:customStyle="1" w:styleId="30">
    <w:name w:val="page_prev"/>
    <w:basedOn w:val="18"/>
    <w:qFormat/>
    <w:uiPriority w:val="0"/>
  </w:style>
  <w:style w:type="character" w:customStyle="1" w:styleId="31">
    <w:name w:val="on"/>
    <w:basedOn w:val="18"/>
    <w:qFormat/>
    <w:uiPriority w:val="0"/>
  </w:style>
  <w:style w:type="character" w:customStyle="1" w:styleId="32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33">
    <w:name w:val="cur1"/>
    <w:qFormat/>
    <w:uiPriority w:val="0"/>
    <w:rPr>
      <w:b/>
      <w:color w:val="CC0000"/>
    </w:rPr>
  </w:style>
  <w:style w:type="character" w:customStyle="1" w:styleId="34">
    <w:name w:val="hover2"/>
    <w:qFormat/>
    <w:uiPriority w:val="0"/>
    <w:rPr>
      <w:color w:val="FFFFFF"/>
    </w:rPr>
  </w:style>
  <w:style w:type="character" w:customStyle="1" w:styleId="35">
    <w:name w:val="page_next"/>
    <w:basedOn w:val="18"/>
    <w:qFormat/>
    <w:uiPriority w:val="0"/>
  </w:style>
  <w:style w:type="character" w:customStyle="1" w:styleId="36">
    <w:name w:val="标题 字符"/>
    <w:link w:val="14"/>
    <w:qFormat/>
    <w:uiPriority w:val="0"/>
    <w:rPr>
      <w:rFonts w:ascii="等线 Light" w:hAnsi="等线 Light" w:cs="Times New Roman"/>
      <w:b/>
      <w:bCs/>
      <w:kern w:val="2"/>
      <w:sz w:val="32"/>
      <w:szCs w:val="32"/>
    </w:rPr>
  </w:style>
  <w:style w:type="character" w:customStyle="1" w:styleId="37">
    <w:name w:val="页眉 字符"/>
    <w:link w:val="10"/>
    <w:qFormat/>
    <w:uiPriority w:val="0"/>
    <w:rPr>
      <w:kern w:val="2"/>
      <w:sz w:val="18"/>
      <w:szCs w:val="18"/>
    </w:rPr>
  </w:style>
  <w:style w:type="character" w:customStyle="1" w:styleId="38">
    <w:name w:val="active3"/>
    <w:qFormat/>
    <w:uiPriority w:val="0"/>
    <w:rPr>
      <w:color w:val="FFFFFF"/>
    </w:rPr>
  </w:style>
  <w:style w:type="character" w:customStyle="1" w:styleId="39">
    <w:name w:val="current"/>
    <w:qFormat/>
    <w:uiPriority w:val="0"/>
    <w:rPr>
      <w:color w:val="FFFFFF"/>
      <w:bdr w:val="single" w:color="EE4433" w:sz="6" w:space="0"/>
      <w:shd w:val="clear" w:color="auto" w:fill="EE4433"/>
    </w:rPr>
  </w:style>
  <w:style w:type="character" w:customStyle="1" w:styleId="40">
    <w:name w:val="批注主题 字符"/>
    <w:link w:val="15"/>
    <w:qFormat/>
    <w:uiPriority w:val="0"/>
    <w:rPr>
      <w:b/>
      <w:bCs/>
      <w:kern w:val="2"/>
      <w:sz w:val="21"/>
      <w:szCs w:val="24"/>
    </w:rPr>
  </w:style>
  <w:style w:type="character" w:customStyle="1" w:styleId="41">
    <w:name w:val="页脚 字符"/>
    <w:link w:val="9"/>
    <w:qFormat/>
    <w:uiPriority w:val="99"/>
    <w:rPr>
      <w:kern w:val="2"/>
      <w:sz w:val="18"/>
      <w:szCs w:val="18"/>
    </w:rPr>
  </w:style>
  <w:style w:type="character" w:customStyle="1" w:styleId="42">
    <w:name w:val="日期 字符"/>
    <w:link w:val="7"/>
    <w:qFormat/>
    <w:uiPriority w:val="0"/>
    <w:rPr>
      <w:kern w:val="2"/>
      <w:sz w:val="21"/>
      <w:szCs w:val="24"/>
    </w:rPr>
  </w:style>
  <w:style w:type="paragraph" w:customStyle="1" w:styleId="4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44">
    <w:name w:val="修订1"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45">
    <w:name w:val="TOC 标题1"/>
    <w:basedOn w:val="2"/>
    <w:next w:val="1"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46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paragraph" w:customStyle="1" w:styleId="47">
    <w:name w:val="List Paragraph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48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49">
    <w:name w:val="修订2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customXml" Target="../customXml/item1.xml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77C678F-5EAE-49F7-BCBC-46B7C93A3DE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20</Pages>
  <Words>2340</Words>
  <Characters>13342</Characters>
  <Lines>111</Lines>
  <Paragraphs>31</Paragraphs>
  <TotalTime>0</TotalTime>
  <ScaleCrop>false</ScaleCrop>
  <LinksUpToDate>false</LinksUpToDate>
  <CharactersWithSpaces>15651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2020-04-14T01:44:00Z</dcterms:created>
  <dc:creator>walkinnet</dc:creator>
  <cp:lastModifiedBy>zhenny</cp:lastModifiedBy>
  <cp:lastPrinted>2020-07-03T09:47:00Z</cp:lastPrinted>
  <dcterms:modified xsi:type="dcterms:W3CDTF">2020-07-06T02:25:01Z</dcterms:modified>
  <dc:title>信托计划监管报告</dc:title>
  <cp:revision>85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