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Default="00BB7C12">
      <w:pPr>
        <w:rPr>
          <w:rFonts w:ascii="Arial" w:eastAsiaTheme="minorEastAsia" w:hAnsi="Arial" w:cs="Arial"/>
        </w:rPr>
      </w:pPr>
      <w:bookmarkStart w:id="0" w:name="_GoBack"/>
      <w:bookmarkEnd w:id="0"/>
    </w:p>
    <w:p w:rsidR="004104DA" w:rsidRPr="00351A4F" w:rsidRDefault="004104DA">
      <w:pPr>
        <w:rPr>
          <w:rFonts w:ascii="Arial" w:eastAsiaTheme="minorEastAsia" w:hAnsi="Arial" w:cs="Arial"/>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BB7C12" w:rsidRDefault="00BB7C12">
      <w:pPr>
        <w:jc w:val="center"/>
        <w:rPr>
          <w:rFonts w:ascii="Arial" w:eastAsiaTheme="minorEastAsia" w:hAnsi="Arial" w:cs="Arial"/>
          <w:b/>
          <w:color w:val="000000"/>
          <w:spacing w:val="60"/>
          <w:kern w:val="10"/>
          <w:sz w:val="28"/>
          <w:szCs w:val="28"/>
        </w:rPr>
      </w:pPr>
    </w:p>
    <w:p w:rsidR="00A3648A" w:rsidRDefault="00A3648A">
      <w:pPr>
        <w:jc w:val="center"/>
        <w:rPr>
          <w:rFonts w:ascii="Arial" w:eastAsiaTheme="minorEastAsia" w:hAnsi="Arial" w:cs="Arial"/>
          <w:b/>
          <w:color w:val="000000"/>
          <w:spacing w:val="60"/>
          <w:kern w:val="10"/>
          <w:sz w:val="28"/>
          <w:szCs w:val="28"/>
        </w:rPr>
      </w:pPr>
    </w:p>
    <w:p w:rsidR="00A3648A" w:rsidRPr="00351A4F" w:rsidRDefault="00A3648A">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78768E" w:rsidP="000049E1">
      <w:pPr>
        <w:spacing w:line="480" w:lineRule="auto"/>
        <w:jc w:val="center"/>
        <w:rPr>
          <w:rFonts w:ascii="Arial" w:eastAsiaTheme="minorEastAsia" w:hAnsi="Arial" w:cs="Arial"/>
          <w:b/>
          <w:color w:val="000000"/>
          <w:spacing w:val="60"/>
          <w:kern w:val="10"/>
          <w:sz w:val="36"/>
          <w:szCs w:val="36"/>
        </w:rPr>
      </w:pPr>
      <w:proofErr w:type="gramStart"/>
      <w:r w:rsidRPr="00351A4F">
        <w:rPr>
          <w:rFonts w:ascii="Arial" w:eastAsiaTheme="minorEastAsia" w:hAnsi="Arial" w:cs="Arial"/>
          <w:b/>
          <w:color w:val="000000"/>
          <w:spacing w:val="60"/>
          <w:kern w:val="10"/>
          <w:sz w:val="36"/>
          <w:szCs w:val="36"/>
        </w:rPr>
        <w:t>诚盈三期</w:t>
      </w:r>
      <w:proofErr w:type="gramEnd"/>
      <w:r w:rsidRPr="00351A4F">
        <w:rPr>
          <w:rFonts w:ascii="Arial" w:eastAsiaTheme="minorEastAsia" w:hAnsi="Arial" w:cs="Arial"/>
          <w:b/>
          <w:color w:val="000000"/>
          <w:spacing w:val="60"/>
          <w:kern w:val="10"/>
          <w:sz w:val="36"/>
          <w:szCs w:val="36"/>
        </w:rPr>
        <w:t>（</w:t>
      </w:r>
      <w:proofErr w:type="gramStart"/>
      <w:r w:rsidRPr="00351A4F">
        <w:rPr>
          <w:rFonts w:ascii="Arial" w:eastAsiaTheme="minorEastAsia" w:hAnsi="Arial" w:cs="Arial"/>
          <w:b/>
          <w:color w:val="000000"/>
          <w:spacing w:val="60"/>
          <w:kern w:val="10"/>
          <w:sz w:val="36"/>
          <w:szCs w:val="36"/>
        </w:rPr>
        <w:t>2012</w:t>
      </w:r>
      <w:r w:rsidRPr="00351A4F">
        <w:rPr>
          <w:rFonts w:ascii="Arial" w:eastAsiaTheme="minorEastAsia" w:hAnsi="Arial" w:cs="Arial"/>
          <w:b/>
          <w:color w:val="000000"/>
          <w:spacing w:val="60"/>
          <w:kern w:val="10"/>
          <w:sz w:val="36"/>
          <w:szCs w:val="36"/>
        </w:rPr>
        <w:t>年丹龙常州</w:t>
      </w:r>
      <w:proofErr w:type="gramEnd"/>
      <w:r w:rsidRPr="00351A4F">
        <w:rPr>
          <w:rFonts w:ascii="Arial" w:eastAsiaTheme="minorEastAsia" w:hAnsi="Arial" w:cs="Arial"/>
          <w:b/>
          <w:color w:val="000000"/>
          <w:spacing w:val="60"/>
          <w:kern w:val="10"/>
          <w:sz w:val="36"/>
          <w:szCs w:val="36"/>
        </w:rPr>
        <w:t>）</w:t>
      </w:r>
      <w:r w:rsidR="00351A4F" w:rsidRPr="00351A4F">
        <w:rPr>
          <w:rFonts w:ascii="Arial" w:eastAsiaTheme="minorEastAsia" w:hAnsi="Arial" w:cs="Arial"/>
          <w:b/>
          <w:color w:val="000000"/>
          <w:spacing w:val="60"/>
          <w:kern w:val="10"/>
          <w:sz w:val="36"/>
          <w:szCs w:val="36"/>
        </w:rPr>
        <w:t>项目</w:t>
      </w:r>
    </w:p>
    <w:p w:rsidR="00BB7C12" w:rsidRPr="00351A4F" w:rsidRDefault="00351A4F" w:rsidP="000049E1">
      <w:pPr>
        <w:spacing w:line="480" w:lineRule="auto"/>
        <w:jc w:val="center"/>
        <w:rPr>
          <w:rFonts w:ascii="Arial" w:eastAsiaTheme="minorEastAsia" w:hAnsi="Arial" w:cs="Arial"/>
          <w:b/>
          <w:color w:val="000000"/>
          <w:spacing w:val="60"/>
          <w:kern w:val="10"/>
          <w:sz w:val="48"/>
          <w:szCs w:val="48"/>
        </w:rPr>
      </w:pPr>
      <w:r w:rsidRPr="00351A4F">
        <w:rPr>
          <w:rFonts w:ascii="Arial" w:eastAsiaTheme="minorEastAsia" w:hAnsi="Arial" w:cs="Arial"/>
          <w:b/>
          <w:color w:val="000000"/>
          <w:spacing w:val="60"/>
          <w:kern w:val="10"/>
          <w:sz w:val="36"/>
          <w:szCs w:val="36"/>
        </w:rPr>
        <w:t>2019</w:t>
      </w:r>
      <w:r w:rsidRPr="00351A4F">
        <w:rPr>
          <w:rFonts w:ascii="Arial" w:eastAsiaTheme="minorEastAsia" w:hAnsi="Arial" w:cs="Arial"/>
          <w:b/>
          <w:color w:val="000000"/>
          <w:spacing w:val="60"/>
          <w:kern w:val="10"/>
          <w:sz w:val="36"/>
          <w:szCs w:val="36"/>
        </w:rPr>
        <w:t>年</w:t>
      </w:r>
      <w:r w:rsidR="00916416">
        <w:rPr>
          <w:rFonts w:ascii="Arial" w:eastAsiaTheme="minorEastAsia" w:hAnsi="Arial" w:cs="Arial" w:hint="eastAsia"/>
          <w:b/>
          <w:color w:val="000000"/>
          <w:spacing w:val="60"/>
          <w:kern w:val="10"/>
          <w:sz w:val="36"/>
          <w:szCs w:val="36"/>
        </w:rPr>
        <w:t>6</w:t>
      </w:r>
      <w:r w:rsidRPr="00351A4F">
        <w:rPr>
          <w:rFonts w:ascii="Arial" w:eastAsiaTheme="minorEastAsia" w:hAnsi="Arial" w:cs="Arial"/>
          <w:b/>
          <w:color w:val="000000"/>
          <w:spacing w:val="60"/>
          <w:kern w:val="10"/>
          <w:sz w:val="36"/>
          <w:szCs w:val="36"/>
        </w:rPr>
        <w:t>月监管报告</w:t>
      </w:r>
    </w:p>
    <w:p w:rsidR="00BB7C12" w:rsidRPr="00916416"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351A4F" w:rsidRDefault="00351A4F">
      <w:pPr>
        <w:spacing w:line="480" w:lineRule="auto"/>
        <w:jc w:val="left"/>
        <w:rPr>
          <w:rFonts w:ascii="Arial" w:eastAsiaTheme="minorEastAsia" w:hAnsi="Arial" w:cs="Arial"/>
          <w:b/>
          <w:color w:val="000000"/>
          <w:sz w:val="24"/>
        </w:rPr>
      </w:pPr>
    </w:p>
    <w:p w:rsidR="008B2C82" w:rsidRPr="00351A4F" w:rsidRDefault="008B2C82">
      <w:pPr>
        <w:spacing w:line="480" w:lineRule="auto"/>
        <w:jc w:val="left"/>
        <w:rPr>
          <w:rFonts w:ascii="Arial" w:eastAsiaTheme="minorEastAsia" w:hAnsi="Arial" w:cs="Arial"/>
          <w:b/>
          <w:color w:val="000000"/>
          <w:sz w:val="24"/>
        </w:rPr>
      </w:pPr>
    </w:p>
    <w:p w:rsidR="00736095" w:rsidRPr="00351A4F" w:rsidRDefault="00736095">
      <w:pPr>
        <w:spacing w:line="480" w:lineRule="auto"/>
        <w:jc w:val="left"/>
        <w:rPr>
          <w:rFonts w:ascii="Arial" w:eastAsiaTheme="minorEastAsia" w:hAnsi="Arial" w:cs="Arial"/>
          <w:b/>
          <w:color w:val="000000"/>
          <w:sz w:val="24"/>
        </w:rPr>
      </w:pP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项目名称：</w:t>
      </w:r>
      <w:proofErr w:type="gramStart"/>
      <w:r w:rsidRPr="00351A4F">
        <w:rPr>
          <w:rFonts w:ascii="Arial" w:eastAsiaTheme="minorEastAsia" w:hAnsi="Arial" w:cs="Arial"/>
          <w:b/>
          <w:color w:val="000000"/>
          <w:szCs w:val="21"/>
        </w:rPr>
        <w:t>诚盈三期</w:t>
      </w:r>
      <w:proofErr w:type="gramEnd"/>
      <w:r w:rsidRPr="00351A4F">
        <w:rPr>
          <w:rFonts w:ascii="Arial" w:eastAsiaTheme="minorEastAsia" w:hAnsi="Arial" w:cs="Arial"/>
          <w:b/>
          <w:color w:val="000000"/>
          <w:szCs w:val="21"/>
        </w:rPr>
        <w:t>（</w:t>
      </w:r>
      <w:proofErr w:type="gramStart"/>
      <w:r w:rsidRPr="00351A4F">
        <w:rPr>
          <w:rFonts w:ascii="Arial" w:eastAsiaTheme="minorEastAsia" w:hAnsi="Arial" w:cs="Arial"/>
          <w:b/>
          <w:color w:val="000000"/>
          <w:szCs w:val="21"/>
        </w:rPr>
        <w:t>2012</w:t>
      </w:r>
      <w:r w:rsidRPr="00351A4F">
        <w:rPr>
          <w:rFonts w:ascii="Arial" w:eastAsiaTheme="minorEastAsia" w:hAnsi="Arial" w:cs="Arial"/>
          <w:b/>
          <w:color w:val="000000"/>
          <w:szCs w:val="21"/>
        </w:rPr>
        <w:t>年丹龙常州</w:t>
      </w:r>
      <w:proofErr w:type="gramEnd"/>
      <w:r w:rsidRPr="00351A4F">
        <w:rPr>
          <w:rFonts w:ascii="Arial" w:eastAsiaTheme="minorEastAsia" w:hAnsi="Arial" w:cs="Arial"/>
          <w:b/>
          <w:color w:val="000000"/>
          <w:szCs w:val="21"/>
        </w:rPr>
        <w:t>）项目</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委托方：道诚（上海）股权投资基金管理有限公司</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受托方：</w:t>
      </w:r>
      <w:proofErr w:type="gramStart"/>
      <w:r w:rsidRPr="00351A4F">
        <w:rPr>
          <w:rFonts w:ascii="Arial" w:eastAsiaTheme="minorEastAsia" w:hAnsi="Arial" w:cs="Arial"/>
          <w:b/>
          <w:color w:val="000000"/>
          <w:szCs w:val="21"/>
        </w:rPr>
        <w:t>北京康正宏</w:t>
      </w:r>
      <w:proofErr w:type="gramEnd"/>
      <w:r w:rsidRPr="00351A4F">
        <w:rPr>
          <w:rFonts w:ascii="Arial" w:eastAsiaTheme="minorEastAsia" w:hAnsi="Arial" w:cs="Arial"/>
          <w:b/>
          <w:color w:val="000000"/>
          <w:szCs w:val="21"/>
        </w:rPr>
        <w:t>基房地产评估有限公司</w:t>
      </w:r>
    </w:p>
    <w:p w:rsidR="00BB7C12" w:rsidRPr="00351A4F" w:rsidRDefault="001C04D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sidR="005E699D">
        <w:rPr>
          <w:rFonts w:ascii="Arial" w:eastAsiaTheme="minorEastAsia" w:hAnsi="Arial" w:cs="Arial" w:hint="eastAsia"/>
          <w:b/>
          <w:color w:val="000000"/>
          <w:szCs w:val="21"/>
        </w:rPr>
        <w:t>臧一行、</w:t>
      </w:r>
      <w:r w:rsidR="0045632D">
        <w:rPr>
          <w:rFonts w:ascii="Arial" w:eastAsiaTheme="minorEastAsia" w:hAnsi="Arial" w:cs="Arial" w:hint="eastAsia"/>
          <w:b/>
          <w:color w:val="000000"/>
          <w:szCs w:val="21"/>
        </w:rPr>
        <w:t>杨晓红</w:t>
      </w:r>
    </w:p>
    <w:p w:rsidR="00BB7C12" w:rsidRPr="00351A4F" w:rsidRDefault="00913A2E">
      <w:pPr>
        <w:spacing w:line="480" w:lineRule="auto"/>
        <w:jc w:val="left"/>
        <w:rPr>
          <w:rFonts w:ascii="Arial" w:eastAsiaTheme="minorEastAsia" w:hAnsi="Arial" w:cs="Arial"/>
          <w:b/>
          <w:color w:val="000000"/>
          <w:szCs w:val="21"/>
        </w:rPr>
        <w:sectPr w:rsidR="00BB7C12" w:rsidRPr="00351A4F" w:rsidSect="008B2C82">
          <w:headerReference w:type="default" r:id="rId10"/>
          <w:footerReference w:type="default" r:id="rId11"/>
          <w:footerReference w:type="first" r:id="rId12"/>
          <w:pgSz w:w="11906" w:h="16838"/>
          <w:pgMar w:top="1843"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w:t>
      </w:r>
      <w:r>
        <w:rPr>
          <w:rFonts w:ascii="Arial" w:eastAsiaTheme="minorEastAsia" w:hAnsi="Arial" w:cs="Arial" w:hint="eastAsia"/>
          <w:b/>
          <w:color w:val="000000"/>
          <w:szCs w:val="21"/>
        </w:rPr>
        <w:t>〇</w:t>
      </w:r>
      <w:r w:rsidR="0078768E" w:rsidRPr="00351A4F">
        <w:rPr>
          <w:rFonts w:ascii="Arial" w:eastAsiaTheme="minorEastAsia" w:hAnsi="Arial" w:cs="Arial"/>
          <w:b/>
          <w:color w:val="000000"/>
          <w:szCs w:val="21"/>
        </w:rPr>
        <w:t>一</w:t>
      </w:r>
      <w:r w:rsidR="00A111B8" w:rsidRPr="00351A4F">
        <w:rPr>
          <w:rFonts w:ascii="Arial" w:eastAsiaTheme="minorEastAsia" w:hAnsi="Arial" w:cs="Arial"/>
          <w:b/>
          <w:color w:val="000000"/>
          <w:szCs w:val="21"/>
        </w:rPr>
        <w:t>九</w:t>
      </w:r>
      <w:r w:rsidR="0078768E" w:rsidRPr="00351A4F">
        <w:rPr>
          <w:rFonts w:ascii="Arial" w:eastAsiaTheme="minorEastAsia" w:hAnsi="Arial" w:cs="Arial"/>
          <w:b/>
          <w:color w:val="000000"/>
          <w:szCs w:val="21"/>
        </w:rPr>
        <w:t>年</w:t>
      </w:r>
      <w:r w:rsidR="00916416">
        <w:rPr>
          <w:rFonts w:ascii="Arial" w:eastAsiaTheme="minorEastAsia" w:hAnsi="Arial" w:cs="Arial" w:hint="eastAsia"/>
          <w:b/>
          <w:color w:val="000000"/>
          <w:szCs w:val="21"/>
        </w:rPr>
        <w:t>七</w:t>
      </w:r>
      <w:r w:rsidR="00023D87" w:rsidRPr="00351A4F">
        <w:rPr>
          <w:rFonts w:ascii="Arial" w:eastAsiaTheme="minorEastAsia" w:hAnsi="Arial" w:cs="Arial"/>
          <w:b/>
          <w:color w:val="000000"/>
          <w:szCs w:val="21"/>
        </w:rPr>
        <w:t>月</w:t>
      </w:r>
      <w:r w:rsidR="000C5455">
        <w:rPr>
          <w:rFonts w:ascii="Arial" w:eastAsiaTheme="minorEastAsia" w:hAnsi="Arial" w:cs="Arial" w:hint="eastAsia"/>
          <w:b/>
          <w:color w:val="000000"/>
          <w:szCs w:val="21"/>
        </w:rPr>
        <w:t>四</w:t>
      </w:r>
      <w:r w:rsidR="0078768E" w:rsidRPr="00351A4F">
        <w:rPr>
          <w:rFonts w:ascii="Arial" w:eastAsiaTheme="minorEastAsia" w:hAnsi="Arial" w:cs="Arial"/>
          <w:b/>
          <w:color w:val="000000"/>
          <w:szCs w:val="21"/>
        </w:rPr>
        <w:t>日</w:t>
      </w:r>
    </w:p>
    <w:p w:rsidR="00E03472" w:rsidRPr="00351A4F" w:rsidRDefault="0078768E" w:rsidP="002124A0">
      <w:pPr>
        <w:pStyle w:val="20"/>
        <w:spacing w:after="0" w:line="360" w:lineRule="auto"/>
        <w:ind w:left="0"/>
        <w:jc w:val="center"/>
        <w:rPr>
          <w:rFonts w:ascii="Arial" w:eastAsiaTheme="minorEastAsia" w:hAnsi="Arial" w:cs="Arial"/>
          <w:b/>
          <w:bCs/>
          <w:sz w:val="28"/>
          <w:szCs w:val="28"/>
        </w:rPr>
      </w:pPr>
      <w:r w:rsidRPr="00351A4F">
        <w:rPr>
          <w:rFonts w:ascii="Arial" w:eastAsiaTheme="minorEastAsia" w:hAnsi="Arial" w:cs="Arial"/>
          <w:b/>
          <w:bCs/>
          <w:sz w:val="28"/>
          <w:szCs w:val="28"/>
        </w:rPr>
        <w:lastRenderedPageBreak/>
        <w:t>目</w:t>
      </w:r>
      <w:r w:rsidR="00E03472" w:rsidRPr="00351A4F">
        <w:rPr>
          <w:rFonts w:ascii="Arial" w:eastAsiaTheme="minorEastAsia" w:hAnsi="Arial" w:cs="Arial"/>
          <w:b/>
          <w:bCs/>
          <w:sz w:val="28"/>
          <w:szCs w:val="28"/>
        </w:rPr>
        <w:t xml:space="preserve"> </w:t>
      </w:r>
      <w:r w:rsidRPr="00351A4F">
        <w:rPr>
          <w:rFonts w:ascii="Arial" w:eastAsiaTheme="minorEastAsia" w:hAnsi="Arial" w:cs="Arial"/>
          <w:b/>
          <w:bCs/>
          <w:sz w:val="28"/>
          <w:szCs w:val="28"/>
        </w:rPr>
        <w:t>录</w:t>
      </w:r>
      <w:bookmarkStart w:id="1" w:name="_Toc373309848"/>
    </w:p>
    <w:p w:rsidR="00E03472" w:rsidRPr="0063051C" w:rsidRDefault="00E03472" w:rsidP="00E03472">
      <w:pPr>
        <w:pStyle w:val="20"/>
        <w:spacing w:line="360" w:lineRule="auto"/>
        <w:jc w:val="center"/>
        <w:rPr>
          <w:rFonts w:ascii="Arial" w:eastAsiaTheme="minorEastAsia" w:hAnsi="Arial" w:cs="Arial"/>
          <w:b/>
          <w:bCs/>
          <w:sz w:val="28"/>
          <w:szCs w:val="28"/>
        </w:rPr>
      </w:pPr>
    </w:p>
    <w:p w:rsidR="002124A0" w:rsidRPr="00351A4F" w:rsidRDefault="00426541" w:rsidP="00351A4F">
      <w:pPr>
        <w:pStyle w:val="10"/>
        <w:spacing w:after="0" w:line="480" w:lineRule="auto"/>
        <w:jc w:val="center"/>
        <w:rPr>
          <w:rFonts w:ascii="Arial" w:eastAsiaTheme="minorEastAsia" w:hAnsi="Arial" w:cs="Arial"/>
          <w:noProof/>
          <w:kern w:val="2"/>
          <w:sz w:val="21"/>
          <w:szCs w:val="21"/>
        </w:rPr>
      </w:pPr>
      <w:r w:rsidRPr="00351A4F">
        <w:rPr>
          <w:rFonts w:ascii="Arial" w:eastAsiaTheme="minorEastAsia" w:hAnsi="Arial" w:cs="Arial"/>
          <w:b/>
          <w:color w:val="000000"/>
          <w:sz w:val="21"/>
          <w:szCs w:val="21"/>
        </w:rPr>
        <w:fldChar w:fldCharType="begin"/>
      </w:r>
      <w:r w:rsidR="0078768E" w:rsidRPr="00351A4F">
        <w:rPr>
          <w:rFonts w:ascii="Arial" w:eastAsiaTheme="minorEastAsia" w:hAnsi="Arial" w:cs="Arial"/>
          <w:b/>
          <w:color w:val="000000"/>
          <w:sz w:val="21"/>
          <w:szCs w:val="21"/>
        </w:rPr>
        <w:instrText xml:space="preserve">TOC \o "1-3" \t "" \h \z \u </w:instrText>
      </w:r>
      <w:r w:rsidRPr="00351A4F">
        <w:rPr>
          <w:rFonts w:ascii="Arial" w:eastAsiaTheme="minorEastAsia" w:hAnsi="Arial" w:cs="Arial"/>
          <w:b/>
          <w:color w:val="000000"/>
          <w:sz w:val="21"/>
          <w:szCs w:val="21"/>
        </w:rPr>
        <w:fldChar w:fldCharType="separate"/>
      </w:r>
      <w:hyperlink w:anchor="_Toc1227131" w:history="1">
        <w:r w:rsidR="002124A0" w:rsidRPr="00351A4F">
          <w:rPr>
            <w:rStyle w:val="a8"/>
            <w:rFonts w:ascii="Arial" w:eastAsiaTheme="minorEastAsia" w:hAnsi="Arial" w:cs="Arial"/>
            <w:noProof/>
            <w:sz w:val="21"/>
            <w:szCs w:val="21"/>
          </w:rPr>
          <w:t>1</w:t>
        </w:r>
        <w:r w:rsidR="002124A0" w:rsidRPr="00351A4F">
          <w:rPr>
            <w:rStyle w:val="a8"/>
            <w:rFonts w:ascii="Arial" w:eastAsiaTheme="minorEastAsia" w:hAnsi="Arial" w:cs="Arial"/>
            <w:noProof/>
            <w:sz w:val="21"/>
            <w:szCs w:val="21"/>
          </w:rPr>
          <w:t>重大事件的披露</w:t>
        </w:r>
        <w:r w:rsidR="002124A0" w:rsidRPr="00351A4F">
          <w:rPr>
            <w:rFonts w:ascii="Arial" w:eastAsiaTheme="minorEastAsia" w:hAnsi="Arial" w:cs="Arial"/>
            <w:noProof/>
            <w:webHidden/>
            <w:sz w:val="21"/>
            <w:szCs w:val="21"/>
          </w:rPr>
          <w:tab/>
        </w:r>
        <w:r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_Toc1227131 \h </w:instrText>
        </w:r>
        <w:r w:rsidRPr="00351A4F">
          <w:rPr>
            <w:rFonts w:ascii="Arial" w:eastAsiaTheme="minorEastAsia" w:hAnsi="Arial" w:cs="Arial"/>
            <w:noProof/>
            <w:webHidden/>
            <w:sz w:val="21"/>
            <w:szCs w:val="21"/>
          </w:rPr>
        </w:r>
        <w:r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1</w:t>
        </w:r>
        <w:r w:rsidRPr="00351A4F">
          <w:rPr>
            <w:rFonts w:ascii="Arial" w:eastAsiaTheme="minorEastAsia" w:hAnsi="Arial" w:cs="Arial"/>
            <w:noProof/>
            <w:webHidden/>
            <w:sz w:val="21"/>
            <w:szCs w:val="21"/>
          </w:rPr>
          <w:fldChar w:fldCharType="end"/>
        </w:r>
      </w:hyperlink>
    </w:p>
    <w:p w:rsidR="002124A0" w:rsidRPr="00351A4F" w:rsidRDefault="001F5AFF" w:rsidP="00351A4F">
      <w:pPr>
        <w:pStyle w:val="10"/>
        <w:spacing w:after="0" w:line="480" w:lineRule="auto"/>
        <w:jc w:val="center"/>
        <w:rPr>
          <w:rFonts w:ascii="Arial" w:eastAsiaTheme="minorEastAsia" w:hAnsi="Arial" w:cs="Arial"/>
          <w:noProof/>
          <w:kern w:val="2"/>
          <w:sz w:val="21"/>
          <w:szCs w:val="21"/>
        </w:rPr>
      </w:pPr>
      <w:hyperlink w:anchor="_Toc1227132" w:history="1">
        <w:r w:rsidR="002124A0" w:rsidRPr="00351A4F">
          <w:rPr>
            <w:rStyle w:val="a8"/>
            <w:rFonts w:ascii="Arial" w:eastAsiaTheme="minorEastAsia" w:hAnsi="Arial" w:cs="Arial"/>
            <w:noProof/>
            <w:sz w:val="21"/>
            <w:szCs w:val="21"/>
          </w:rPr>
          <w:t>2</w:t>
        </w:r>
        <w:r w:rsidR="002124A0" w:rsidRPr="00351A4F">
          <w:rPr>
            <w:rStyle w:val="a8"/>
            <w:rFonts w:ascii="Arial" w:eastAsiaTheme="minorEastAsia" w:hAnsi="Arial" w:cs="Arial"/>
            <w:noProof/>
            <w:sz w:val="21"/>
            <w:szCs w:val="21"/>
          </w:rPr>
          <w:t>工程进度</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_Toc1227132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2</w:t>
        </w:r>
        <w:r w:rsidR="00426541" w:rsidRPr="00351A4F">
          <w:rPr>
            <w:rFonts w:ascii="Arial" w:eastAsiaTheme="minorEastAsia" w:hAnsi="Arial" w:cs="Arial"/>
            <w:noProof/>
            <w:webHidden/>
            <w:sz w:val="21"/>
            <w:szCs w:val="21"/>
          </w:rPr>
          <w:fldChar w:fldCharType="end"/>
        </w:r>
      </w:hyperlink>
    </w:p>
    <w:p w:rsidR="002124A0" w:rsidRPr="00613079" w:rsidRDefault="00351A4F" w:rsidP="00351A4F">
      <w:pPr>
        <w:pStyle w:val="20"/>
        <w:spacing w:after="0" w:line="480" w:lineRule="auto"/>
        <w:ind w:left="0"/>
        <w:jc w:val="center"/>
        <w:rPr>
          <w:rFonts w:ascii="Arial" w:eastAsiaTheme="minorEastAsia" w:hAnsi="Arial" w:cs="Arial"/>
          <w:noProof/>
          <w:color w:val="0000FF"/>
          <w:kern w:val="44"/>
          <w:sz w:val="21"/>
          <w:szCs w:val="21"/>
          <w:u w:val="single"/>
        </w:rPr>
      </w:pPr>
      <w:r w:rsidRPr="00351A4F">
        <w:rPr>
          <w:rFonts w:ascii="Arial" w:eastAsiaTheme="minorEastAsia" w:hAnsi="Arial" w:cs="Arial"/>
          <w:noProof/>
        </w:rPr>
        <w:t xml:space="preserve">  </w:t>
      </w:r>
      <w:hyperlink w:anchor="_Toc1227133" w:history="1">
        <w:r w:rsidR="002124A0" w:rsidRPr="00351A4F">
          <w:rPr>
            <w:rStyle w:val="a8"/>
            <w:rFonts w:ascii="Arial" w:eastAsiaTheme="minorEastAsia" w:hAnsi="Arial" w:cs="Arial"/>
            <w:noProof/>
            <w:kern w:val="44"/>
            <w:sz w:val="21"/>
            <w:szCs w:val="21"/>
          </w:rPr>
          <w:t>2.1 2019</w:t>
        </w:r>
        <w:r w:rsidR="002124A0" w:rsidRPr="00351A4F">
          <w:rPr>
            <w:rStyle w:val="a8"/>
            <w:rFonts w:ascii="Arial" w:eastAsiaTheme="minorEastAsia" w:hAnsi="Arial" w:cs="Arial"/>
            <w:noProof/>
            <w:kern w:val="44"/>
            <w:sz w:val="21"/>
            <w:szCs w:val="21"/>
          </w:rPr>
          <w:t>年</w:t>
        </w:r>
        <w:r w:rsidR="00916416">
          <w:rPr>
            <w:rStyle w:val="a8"/>
            <w:rFonts w:ascii="Arial" w:eastAsiaTheme="minorEastAsia" w:hAnsi="Arial" w:cs="Arial" w:hint="eastAsia"/>
            <w:noProof/>
            <w:kern w:val="44"/>
            <w:sz w:val="21"/>
            <w:szCs w:val="21"/>
          </w:rPr>
          <w:t>6</w:t>
        </w:r>
        <w:r w:rsidR="002124A0" w:rsidRPr="00351A4F">
          <w:rPr>
            <w:rStyle w:val="a8"/>
            <w:rFonts w:ascii="Arial" w:eastAsiaTheme="minorEastAsia" w:hAnsi="Arial" w:cs="Arial"/>
            <w:noProof/>
            <w:kern w:val="44"/>
            <w:sz w:val="21"/>
            <w:szCs w:val="21"/>
          </w:rPr>
          <w:t>月项目现场情况</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_Toc1227133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2</w:t>
        </w:r>
        <w:r w:rsidR="00426541"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4" w:history="1">
        <w:r w:rsidR="002124A0" w:rsidRPr="00351A4F">
          <w:rPr>
            <w:rStyle w:val="a8"/>
            <w:rFonts w:ascii="Arial" w:eastAsiaTheme="minorEastAsia" w:hAnsi="Arial" w:cs="Arial"/>
            <w:noProof/>
            <w:kern w:val="44"/>
            <w:sz w:val="21"/>
            <w:szCs w:val="21"/>
          </w:rPr>
          <w:t>2.2</w:t>
        </w:r>
        <w:r w:rsidR="002124A0" w:rsidRPr="00351A4F">
          <w:rPr>
            <w:rStyle w:val="a8"/>
            <w:rFonts w:ascii="Arial" w:eastAsiaTheme="minorEastAsia" w:hAnsi="Arial" w:cs="Arial"/>
            <w:noProof/>
            <w:kern w:val="44"/>
            <w:sz w:val="21"/>
            <w:szCs w:val="21"/>
          </w:rPr>
          <w:t>证照办理情况说明</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_Toc1227134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4</w:t>
        </w:r>
        <w:r w:rsidR="00426541" w:rsidRPr="00351A4F">
          <w:rPr>
            <w:rFonts w:ascii="Arial" w:eastAsiaTheme="minorEastAsia" w:hAnsi="Arial" w:cs="Arial"/>
            <w:noProof/>
            <w:webHidden/>
            <w:sz w:val="21"/>
            <w:szCs w:val="21"/>
          </w:rPr>
          <w:fldChar w:fldCharType="end"/>
        </w:r>
      </w:hyperlink>
    </w:p>
    <w:p w:rsidR="002124A0" w:rsidRPr="00351A4F" w:rsidRDefault="001F5AFF" w:rsidP="00351A4F">
      <w:pPr>
        <w:pStyle w:val="10"/>
        <w:spacing w:after="0" w:line="480" w:lineRule="auto"/>
        <w:jc w:val="center"/>
        <w:rPr>
          <w:rFonts w:ascii="Arial" w:eastAsiaTheme="minorEastAsia" w:hAnsi="Arial" w:cs="Arial"/>
          <w:noProof/>
          <w:kern w:val="2"/>
          <w:sz w:val="21"/>
          <w:szCs w:val="21"/>
        </w:rPr>
      </w:pPr>
      <w:hyperlink w:anchor="_Toc1227135" w:history="1">
        <w:r w:rsidR="002124A0" w:rsidRPr="00351A4F">
          <w:rPr>
            <w:rStyle w:val="a8"/>
            <w:rFonts w:ascii="Arial" w:eastAsiaTheme="minorEastAsia" w:hAnsi="Arial" w:cs="Arial"/>
            <w:noProof/>
            <w:sz w:val="21"/>
            <w:szCs w:val="21"/>
          </w:rPr>
          <w:t>3</w:t>
        </w:r>
        <w:r w:rsidR="002124A0" w:rsidRPr="00351A4F">
          <w:rPr>
            <w:rStyle w:val="a8"/>
            <w:rFonts w:ascii="Arial" w:eastAsiaTheme="minorEastAsia" w:hAnsi="Arial" w:cs="Arial"/>
            <w:noProof/>
            <w:sz w:val="21"/>
            <w:szCs w:val="21"/>
          </w:rPr>
          <w:t>资金的使用情况</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_Toc1227135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5</w:t>
        </w:r>
        <w:r w:rsidR="00426541" w:rsidRPr="00351A4F">
          <w:rPr>
            <w:rFonts w:ascii="Arial" w:eastAsiaTheme="minorEastAsia" w:hAnsi="Arial" w:cs="Arial"/>
            <w:noProof/>
            <w:webHidden/>
            <w:sz w:val="21"/>
            <w:szCs w:val="21"/>
          </w:rPr>
          <w:fldChar w:fldCharType="end"/>
        </w:r>
      </w:hyperlink>
    </w:p>
    <w:p w:rsidR="002124A0" w:rsidRPr="00351A4F" w:rsidRDefault="001F5AFF" w:rsidP="00351A4F">
      <w:pPr>
        <w:pStyle w:val="10"/>
        <w:spacing w:after="0" w:line="480" w:lineRule="auto"/>
        <w:jc w:val="center"/>
        <w:rPr>
          <w:rFonts w:ascii="Arial" w:eastAsiaTheme="minorEastAsia" w:hAnsi="Arial" w:cs="Arial"/>
          <w:noProof/>
          <w:kern w:val="2"/>
          <w:sz w:val="21"/>
          <w:szCs w:val="21"/>
        </w:rPr>
      </w:pPr>
      <w:hyperlink w:anchor="_Toc1227136" w:history="1">
        <w:r w:rsidR="002124A0" w:rsidRPr="00351A4F">
          <w:rPr>
            <w:rStyle w:val="a8"/>
            <w:rFonts w:ascii="Arial" w:eastAsiaTheme="minorEastAsia" w:hAnsi="Arial" w:cs="Arial"/>
            <w:noProof/>
            <w:sz w:val="21"/>
            <w:szCs w:val="21"/>
          </w:rPr>
          <w:t>4</w:t>
        </w:r>
        <w:r w:rsidR="002124A0" w:rsidRPr="00351A4F">
          <w:rPr>
            <w:rStyle w:val="a8"/>
            <w:rFonts w:ascii="Arial" w:eastAsiaTheme="minorEastAsia" w:hAnsi="Arial" w:cs="Arial"/>
            <w:noProof/>
            <w:sz w:val="21"/>
            <w:szCs w:val="21"/>
          </w:rPr>
          <w:t>印章、证照使用情况</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_Toc1227136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7</w:t>
        </w:r>
        <w:r w:rsidR="00426541" w:rsidRPr="00351A4F">
          <w:rPr>
            <w:rFonts w:ascii="Arial" w:eastAsiaTheme="minorEastAsia" w:hAnsi="Arial" w:cs="Arial"/>
            <w:noProof/>
            <w:webHidden/>
            <w:sz w:val="21"/>
            <w:szCs w:val="21"/>
          </w:rPr>
          <w:fldChar w:fldCharType="end"/>
        </w:r>
      </w:hyperlink>
    </w:p>
    <w:p w:rsidR="002124A0" w:rsidRPr="00351A4F" w:rsidRDefault="001F5AFF" w:rsidP="00351A4F">
      <w:pPr>
        <w:pStyle w:val="10"/>
        <w:spacing w:after="0" w:line="480" w:lineRule="auto"/>
        <w:jc w:val="center"/>
        <w:rPr>
          <w:rFonts w:ascii="Arial" w:eastAsiaTheme="minorEastAsia" w:hAnsi="Arial" w:cs="Arial"/>
          <w:noProof/>
          <w:kern w:val="2"/>
          <w:sz w:val="21"/>
          <w:szCs w:val="21"/>
        </w:rPr>
      </w:pPr>
      <w:hyperlink w:anchor="_Toc1227137" w:history="1">
        <w:r w:rsidR="002124A0" w:rsidRPr="00351A4F">
          <w:rPr>
            <w:rStyle w:val="a8"/>
            <w:rFonts w:ascii="Arial" w:eastAsiaTheme="minorEastAsia" w:hAnsi="Arial" w:cs="Arial"/>
            <w:noProof/>
            <w:sz w:val="21"/>
            <w:szCs w:val="21"/>
          </w:rPr>
          <w:t>5</w:t>
        </w:r>
        <w:r w:rsidR="002124A0" w:rsidRPr="00351A4F">
          <w:rPr>
            <w:rStyle w:val="a8"/>
            <w:rFonts w:ascii="Arial" w:eastAsiaTheme="minorEastAsia" w:hAnsi="Arial" w:cs="Arial"/>
            <w:noProof/>
            <w:sz w:val="21"/>
            <w:szCs w:val="21"/>
          </w:rPr>
          <w:t>合同签订情况</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_Toc1227137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10</w:t>
        </w:r>
        <w:r w:rsidR="00426541" w:rsidRPr="00351A4F">
          <w:rPr>
            <w:rFonts w:ascii="Arial" w:eastAsiaTheme="minorEastAsia" w:hAnsi="Arial" w:cs="Arial"/>
            <w:noProof/>
            <w:webHidden/>
            <w:sz w:val="21"/>
            <w:szCs w:val="21"/>
          </w:rPr>
          <w:fldChar w:fldCharType="end"/>
        </w:r>
      </w:hyperlink>
    </w:p>
    <w:p w:rsidR="002124A0" w:rsidRPr="00351A4F" w:rsidRDefault="001F5AFF" w:rsidP="00351A4F">
      <w:pPr>
        <w:pStyle w:val="10"/>
        <w:spacing w:after="0" w:line="480" w:lineRule="auto"/>
        <w:jc w:val="center"/>
        <w:rPr>
          <w:rFonts w:ascii="Arial" w:eastAsiaTheme="minorEastAsia" w:hAnsi="Arial" w:cs="Arial"/>
          <w:noProof/>
          <w:kern w:val="2"/>
          <w:sz w:val="21"/>
          <w:szCs w:val="21"/>
        </w:rPr>
      </w:pPr>
      <w:hyperlink w:anchor="_Toc1227138" w:history="1">
        <w:r w:rsidR="002124A0" w:rsidRPr="00351A4F">
          <w:rPr>
            <w:rStyle w:val="a8"/>
            <w:rFonts w:ascii="Arial" w:eastAsiaTheme="minorEastAsia" w:hAnsi="Arial" w:cs="Arial"/>
            <w:noProof/>
            <w:sz w:val="21"/>
            <w:szCs w:val="21"/>
          </w:rPr>
          <w:t>6</w:t>
        </w:r>
        <w:r w:rsidR="002124A0" w:rsidRPr="00351A4F">
          <w:rPr>
            <w:rStyle w:val="a8"/>
            <w:rFonts w:ascii="Arial" w:eastAsiaTheme="minorEastAsia" w:hAnsi="Arial" w:cs="Arial"/>
            <w:noProof/>
            <w:sz w:val="21"/>
            <w:szCs w:val="21"/>
          </w:rPr>
          <w:t>资金结算</w:t>
        </w:r>
        <w:r w:rsidR="002124A0" w:rsidRPr="00351A4F">
          <w:rPr>
            <w:rFonts w:ascii="Arial" w:eastAsiaTheme="minorEastAsia" w:hAnsi="Arial" w:cs="Arial"/>
            <w:noProof/>
            <w:webHidden/>
            <w:sz w:val="21"/>
            <w:szCs w:val="21"/>
          </w:rPr>
          <w:tab/>
        </w:r>
        <w:r w:rsidR="0063051C">
          <w:rPr>
            <w:rFonts w:ascii="Arial" w:eastAsiaTheme="minorEastAsia" w:hAnsi="Arial" w:cs="Arial" w:hint="eastAsia"/>
            <w:noProof/>
            <w:webHidden/>
            <w:sz w:val="21"/>
            <w:szCs w:val="21"/>
          </w:rPr>
          <w:t>10</w:t>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9" w:history="1">
        <w:r w:rsidR="002124A0" w:rsidRPr="00351A4F">
          <w:rPr>
            <w:rStyle w:val="a8"/>
            <w:rFonts w:ascii="Arial" w:eastAsiaTheme="minorEastAsia" w:hAnsi="Arial" w:cs="Arial"/>
            <w:noProof/>
            <w:kern w:val="44"/>
            <w:sz w:val="21"/>
            <w:szCs w:val="21"/>
          </w:rPr>
          <w:t>6.1</w:t>
        </w:r>
        <w:r w:rsidR="002124A0" w:rsidRPr="00351A4F">
          <w:rPr>
            <w:rStyle w:val="a8"/>
            <w:rFonts w:ascii="Arial" w:eastAsiaTheme="minorEastAsia" w:hAnsi="Arial" w:cs="Arial"/>
            <w:noProof/>
            <w:kern w:val="44"/>
            <w:sz w:val="21"/>
            <w:szCs w:val="21"/>
          </w:rPr>
          <w:t>丹龙置业常州有限公司各资金账户流量情况</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_Toc1227139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12</w:t>
        </w:r>
        <w:r w:rsidR="00426541"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0" w:history="1">
        <w:r w:rsidR="002124A0" w:rsidRPr="00351A4F">
          <w:rPr>
            <w:rStyle w:val="a8"/>
            <w:rFonts w:ascii="Arial" w:eastAsiaTheme="minorEastAsia" w:hAnsi="Arial" w:cs="Arial"/>
            <w:noProof/>
            <w:kern w:val="44"/>
            <w:sz w:val="21"/>
            <w:szCs w:val="21"/>
          </w:rPr>
          <w:t>6.2</w:t>
        </w:r>
        <w:r w:rsidR="002124A0" w:rsidRPr="00351A4F">
          <w:rPr>
            <w:rStyle w:val="a8"/>
            <w:rFonts w:ascii="Arial" w:eastAsiaTheme="minorEastAsia" w:hAnsi="Arial" w:cs="Arial"/>
            <w:noProof/>
            <w:kern w:val="44"/>
            <w:sz w:val="21"/>
            <w:szCs w:val="21"/>
          </w:rPr>
          <w:t>收取各类保证金余额情况</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_Toc1227140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12</w:t>
        </w:r>
        <w:r w:rsidR="00426541" w:rsidRPr="00351A4F">
          <w:rPr>
            <w:rFonts w:ascii="Arial" w:eastAsiaTheme="minorEastAsia" w:hAnsi="Arial" w:cs="Arial"/>
            <w:noProof/>
            <w:webHidden/>
            <w:sz w:val="21"/>
            <w:szCs w:val="21"/>
          </w:rPr>
          <w:fldChar w:fldCharType="end"/>
        </w:r>
      </w:hyperlink>
    </w:p>
    <w:p w:rsidR="002124A0" w:rsidRPr="00351A4F" w:rsidRDefault="001F5AFF" w:rsidP="00351A4F">
      <w:pPr>
        <w:pStyle w:val="10"/>
        <w:spacing w:after="0" w:line="480" w:lineRule="auto"/>
        <w:jc w:val="center"/>
        <w:rPr>
          <w:rFonts w:ascii="Arial" w:eastAsiaTheme="minorEastAsia" w:hAnsi="Arial" w:cs="Arial"/>
          <w:noProof/>
          <w:kern w:val="2"/>
          <w:sz w:val="21"/>
          <w:szCs w:val="21"/>
        </w:rPr>
      </w:pPr>
      <w:hyperlink w:anchor="_Toc1227141" w:history="1">
        <w:r w:rsidR="002124A0" w:rsidRPr="00351A4F">
          <w:rPr>
            <w:rStyle w:val="a8"/>
            <w:rFonts w:ascii="Arial" w:eastAsiaTheme="minorEastAsia" w:hAnsi="Arial" w:cs="Arial"/>
            <w:noProof/>
            <w:sz w:val="21"/>
            <w:szCs w:val="21"/>
          </w:rPr>
          <w:t>附件</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_Toc1227141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14</w:t>
        </w:r>
        <w:r w:rsidR="00426541"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2" w:history="1">
        <w:r w:rsidR="002124A0" w:rsidRPr="00351A4F">
          <w:rPr>
            <w:rStyle w:val="a8"/>
            <w:rFonts w:ascii="Arial" w:eastAsiaTheme="minorEastAsia" w:hAnsi="Arial" w:cs="Arial"/>
            <w:noProof/>
            <w:sz w:val="21"/>
            <w:szCs w:val="21"/>
          </w:rPr>
          <w:t>附件一</w:t>
        </w:r>
        <w:r w:rsidR="001C04D4">
          <w:rPr>
            <w:rStyle w:val="a8"/>
            <w:rFonts w:ascii="Arial" w:eastAsiaTheme="minorEastAsia" w:hAnsi="Arial" w:cs="Arial" w:hint="eastAsia"/>
            <w:noProof/>
            <w:sz w:val="21"/>
            <w:szCs w:val="21"/>
          </w:rPr>
          <w:t xml:space="preserve">  </w:t>
        </w:r>
        <w:r w:rsidR="002124A0" w:rsidRPr="00351A4F">
          <w:rPr>
            <w:rStyle w:val="a8"/>
            <w:rFonts w:ascii="Arial" w:eastAsiaTheme="minorEastAsia" w:hAnsi="Arial" w:cs="Arial"/>
            <w:noProof/>
            <w:sz w:val="21"/>
            <w:szCs w:val="21"/>
          </w:rPr>
          <w:t>银行对账单</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_Toc1227142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14</w:t>
        </w:r>
        <w:r w:rsidR="00426541"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3" w:history="1">
        <w:r w:rsidR="002124A0" w:rsidRPr="00351A4F">
          <w:rPr>
            <w:rStyle w:val="a8"/>
            <w:rFonts w:ascii="Arial" w:eastAsiaTheme="minorEastAsia" w:hAnsi="Arial" w:cs="Arial"/>
            <w:noProof/>
            <w:sz w:val="21"/>
            <w:szCs w:val="21"/>
          </w:rPr>
          <w:t>附件二</w:t>
        </w:r>
        <w:r w:rsidR="002124A0" w:rsidRPr="00351A4F">
          <w:rPr>
            <w:rStyle w:val="a8"/>
            <w:rFonts w:ascii="Arial" w:eastAsiaTheme="minorEastAsia" w:hAnsi="Arial" w:cs="Arial"/>
            <w:noProof/>
            <w:sz w:val="21"/>
            <w:szCs w:val="21"/>
          </w:rPr>
          <w:t xml:space="preserve">  </w:t>
        </w:r>
        <w:r w:rsidR="002124A0" w:rsidRPr="00351A4F">
          <w:rPr>
            <w:rStyle w:val="a8"/>
            <w:rFonts w:ascii="Arial" w:eastAsiaTheme="minorEastAsia" w:hAnsi="Arial" w:cs="Arial"/>
            <w:noProof/>
            <w:sz w:val="21"/>
            <w:szCs w:val="21"/>
          </w:rPr>
          <w:t>各类资金使用统计表</w:t>
        </w:r>
        <w:r w:rsidR="002124A0" w:rsidRPr="00351A4F">
          <w:rPr>
            <w:rFonts w:ascii="Arial" w:eastAsiaTheme="minorEastAsia" w:hAnsi="Arial" w:cs="Arial"/>
            <w:noProof/>
            <w:webHidden/>
            <w:sz w:val="21"/>
            <w:szCs w:val="21"/>
          </w:rPr>
          <w:tab/>
        </w:r>
        <w:r w:rsidR="00426541"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_Toc1227143 \h </w:instrText>
        </w:r>
        <w:r w:rsidR="00426541" w:rsidRPr="00351A4F">
          <w:rPr>
            <w:rFonts w:ascii="Arial" w:eastAsiaTheme="minorEastAsia" w:hAnsi="Arial" w:cs="Arial"/>
            <w:noProof/>
            <w:webHidden/>
            <w:sz w:val="21"/>
            <w:szCs w:val="21"/>
          </w:rPr>
        </w:r>
        <w:r w:rsidR="00426541" w:rsidRPr="00351A4F">
          <w:rPr>
            <w:rFonts w:ascii="Arial" w:eastAsiaTheme="minorEastAsia" w:hAnsi="Arial" w:cs="Arial"/>
            <w:noProof/>
            <w:webHidden/>
            <w:sz w:val="21"/>
            <w:szCs w:val="21"/>
          </w:rPr>
          <w:fldChar w:fldCharType="separate"/>
        </w:r>
        <w:r w:rsidR="005E699D">
          <w:rPr>
            <w:rFonts w:ascii="Arial" w:eastAsiaTheme="minorEastAsia" w:hAnsi="Arial" w:cs="Arial"/>
            <w:noProof/>
            <w:webHidden/>
            <w:sz w:val="21"/>
            <w:szCs w:val="21"/>
          </w:rPr>
          <w:t>17</w:t>
        </w:r>
        <w:r w:rsidR="00426541" w:rsidRPr="00351A4F">
          <w:rPr>
            <w:rFonts w:ascii="Arial" w:eastAsiaTheme="minorEastAsia" w:hAnsi="Arial" w:cs="Arial"/>
            <w:noProof/>
            <w:webHidden/>
            <w:sz w:val="21"/>
            <w:szCs w:val="21"/>
          </w:rPr>
          <w:fldChar w:fldCharType="end"/>
        </w:r>
      </w:hyperlink>
    </w:p>
    <w:p w:rsidR="00BB7C12" w:rsidRPr="00351A4F" w:rsidRDefault="00426541" w:rsidP="00351A4F">
      <w:pPr>
        <w:spacing w:line="480" w:lineRule="auto"/>
        <w:jc w:val="center"/>
        <w:rPr>
          <w:rFonts w:ascii="Arial" w:eastAsiaTheme="minorEastAsia" w:hAnsi="Arial" w:cs="Arial"/>
          <w:szCs w:val="21"/>
        </w:rPr>
        <w:sectPr w:rsidR="00BB7C12" w:rsidRPr="00351A4F" w:rsidSect="008B2C82">
          <w:headerReference w:type="default" r:id="rId13"/>
          <w:footerReference w:type="default" r:id="rId14"/>
          <w:footerReference w:type="first" r:id="rId15"/>
          <w:pgSz w:w="11906" w:h="16838"/>
          <w:pgMar w:top="1843" w:right="1134" w:bottom="1134" w:left="1134" w:header="851" w:footer="992" w:gutter="340"/>
          <w:pgNumType w:start="1"/>
          <w:cols w:space="425"/>
          <w:titlePg/>
          <w:docGrid w:linePitch="312"/>
        </w:sectPr>
      </w:pPr>
      <w:r w:rsidRPr="00351A4F">
        <w:rPr>
          <w:rFonts w:ascii="Arial" w:eastAsiaTheme="minorEastAsia" w:hAnsi="Arial" w:cs="Arial"/>
          <w:szCs w:val="21"/>
        </w:rPr>
        <w:fldChar w:fldCharType="end"/>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lastRenderedPageBreak/>
        <w:t>为了方便阅读之目的，本报告中将部分名称简写为：</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项目公司：</w:t>
      </w:r>
      <w:proofErr w:type="gramStart"/>
      <w:r w:rsidRPr="00351A4F">
        <w:rPr>
          <w:rFonts w:ascii="Arial" w:eastAsiaTheme="minorEastAsia" w:hAnsi="Arial" w:cs="Arial"/>
          <w:color w:val="000000"/>
          <w:szCs w:val="21"/>
        </w:rPr>
        <w:t>丹龙置业</w:t>
      </w:r>
      <w:proofErr w:type="gramEnd"/>
      <w:r w:rsidRPr="00351A4F">
        <w:rPr>
          <w:rFonts w:ascii="Arial" w:eastAsiaTheme="minorEastAsia" w:hAnsi="Arial" w:cs="Arial"/>
          <w:color w:val="000000"/>
          <w:szCs w:val="21"/>
        </w:rPr>
        <w:t>常州有限公司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proofErr w:type="gramStart"/>
      <w:r w:rsidRPr="00351A4F">
        <w:rPr>
          <w:rFonts w:ascii="Arial" w:eastAsiaTheme="minorEastAsia" w:hAnsi="Arial" w:cs="Arial"/>
          <w:color w:val="000000"/>
          <w:szCs w:val="21"/>
        </w:rPr>
        <w:t>道诚基金</w:t>
      </w:r>
      <w:proofErr w:type="gramEnd"/>
      <w:r w:rsidRPr="00351A4F">
        <w:rPr>
          <w:rFonts w:ascii="Arial" w:eastAsiaTheme="minorEastAsia" w:hAnsi="Arial" w:cs="Arial"/>
          <w:color w:val="000000"/>
          <w:szCs w:val="21"/>
        </w:rPr>
        <w:t>：道诚（上海）股权投资基金管理有限公司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康正：</w:t>
      </w:r>
      <w:proofErr w:type="gramStart"/>
      <w:r w:rsidRPr="00351A4F">
        <w:rPr>
          <w:rFonts w:ascii="Arial" w:eastAsiaTheme="minorEastAsia" w:hAnsi="Arial" w:cs="Arial"/>
          <w:color w:val="000000"/>
          <w:szCs w:val="21"/>
        </w:rPr>
        <w:t>北京康正宏</w:t>
      </w:r>
      <w:proofErr w:type="gramEnd"/>
      <w:r w:rsidRPr="00351A4F">
        <w:rPr>
          <w:rFonts w:ascii="Arial" w:eastAsiaTheme="minorEastAsia" w:hAnsi="Arial" w:cs="Arial"/>
          <w:color w:val="000000"/>
          <w:szCs w:val="21"/>
        </w:rPr>
        <w:t>基房地产评估有限公司</w:t>
      </w:r>
    </w:p>
    <w:p w:rsidR="00BB7C12" w:rsidRPr="00351A4F" w:rsidRDefault="0078768E" w:rsidP="00250F81">
      <w:pPr>
        <w:pStyle w:val="1"/>
        <w:keepNext w:val="0"/>
        <w:keepLines w:val="0"/>
        <w:spacing w:before="300" w:after="300" w:line="360" w:lineRule="exact"/>
        <w:rPr>
          <w:rFonts w:ascii="Arial" w:eastAsiaTheme="minorEastAsia" w:hAnsi="Arial" w:cs="Arial"/>
          <w:color w:val="000000"/>
          <w:sz w:val="28"/>
          <w:szCs w:val="28"/>
        </w:rPr>
      </w:pPr>
      <w:bookmarkStart w:id="2" w:name="_Toc510537406"/>
      <w:bookmarkStart w:id="3" w:name="_Toc495949657"/>
      <w:bookmarkStart w:id="4" w:name="_Toc24068"/>
      <w:bookmarkStart w:id="5" w:name="_Toc16671"/>
      <w:bookmarkStart w:id="6" w:name="_Toc514052204"/>
      <w:bookmarkStart w:id="7" w:name="_Toc1227131"/>
      <w:bookmarkStart w:id="8" w:name="_Toc495949658"/>
      <w:bookmarkStart w:id="9" w:name="_Toc26843"/>
      <w:r w:rsidRPr="00351A4F">
        <w:rPr>
          <w:rFonts w:ascii="Arial" w:eastAsiaTheme="minorEastAsia" w:hAnsi="Arial" w:cs="Arial"/>
          <w:bCs w:val="0"/>
          <w:sz w:val="24"/>
          <w:szCs w:val="24"/>
        </w:rPr>
        <w:t>1</w:t>
      </w:r>
      <w:r w:rsidRPr="00351A4F">
        <w:rPr>
          <w:rFonts w:ascii="Arial" w:eastAsiaTheme="minorEastAsia" w:hAnsi="Arial" w:cs="Arial"/>
          <w:bCs w:val="0"/>
          <w:sz w:val="24"/>
          <w:szCs w:val="24"/>
        </w:rPr>
        <w:t>重大事件的披露</w:t>
      </w:r>
      <w:bookmarkEnd w:id="2"/>
      <w:bookmarkEnd w:id="3"/>
      <w:bookmarkEnd w:id="4"/>
      <w:bookmarkEnd w:id="5"/>
      <w:bookmarkEnd w:id="6"/>
      <w:bookmarkEnd w:id="7"/>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1</w:t>
      </w:r>
      <w:r w:rsidR="00A92274">
        <w:rPr>
          <w:rFonts w:ascii="Arial" w:eastAsiaTheme="minorEastAsia" w:hAnsi="Arial" w:cs="Arial" w:hint="eastAsia"/>
          <w:color w:val="000000"/>
          <w:szCs w:val="21"/>
        </w:rPr>
        <w:t>）总包单位更换项目经理，由投标时的柴玉定，更换为张</w:t>
      </w:r>
      <w:proofErr w:type="gramStart"/>
      <w:r w:rsidR="00A92274">
        <w:rPr>
          <w:rFonts w:ascii="Arial" w:eastAsiaTheme="minorEastAsia" w:hAnsi="Arial" w:cs="Arial" w:hint="eastAsia"/>
          <w:color w:val="000000"/>
          <w:szCs w:val="21"/>
        </w:rPr>
        <w:t>世</w:t>
      </w:r>
      <w:proofErr w:type="gramEnd"/>
      <w:r w:rsidR="00A92274">
        <w:rPr>
          <w:rFonts w:ascii="Arial" w:eastAsiaTheme="minorEastAsia" w:hAnsi="Arial" w:cs="Arial" w:hint="eastAsia"/>
          <w:color w:val="000000"/>
          <w:szCs w:val="21"/>
        </w:rPr>
        <w:t>先，但</w:t>
      </w:r>
      <w:r>
        <w:rPr>
          <w:rFonts w:ascii="Arial" w:eastAsiaTheme="minorEastAsia" w:hAnsi="Arial" w:cs="Arial" w:hint="eastAsia"/>
          <w:color w:val="000000"/>
          <w:szCs w:val="21"/>
        </w:rPr>
        <w:t>未在建设行政主管部门完成变更备案手续。</w:t>
      </w:r>
      <w:r>
        <w:rPr>
          <w:rFonts w:ascii="Arial" w:eastAsiaTheme="minorEastAsia" w:hAnsi="Arial" w:cs="Arial" w:hint="eastAsia"/>
          <w:color w:val="000000"/>
          <w:szCs w:val="21"/>
        </w:rPr>
        <w:t>6</w:t>
      </w:r>
      <w:r>
        <w:rPr>
          <w:rFonts w:ascii="Arial" w:eastAsiaTheme="minorEastAsia" w:hAnsi="Arial" w:cs="Arial" w:hint="eastAsia"/>
          <w:color w:val="000000"/>
          <w:szCs w:val="21"/>
        </w:rPr>
        <w:t>月中下旬收到消息，总包单位将再次更换项目经理，直到目前为止没有确定新的项目经理人选，现场由执行经理李志豪（</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17</w:t>
      </w:r>
      <w:r>
        <w:rPr>
          <w:rFonts w:ascii="Arial" w:eastAsiaTheme="minorEastAsia" w:hAnsi="Arial" w:cs="Arial" w:hint="eastAsia"/>
          <w:color w:val="000000"/>
          <w:szCs w:val="21"/>
        </w:rPr>
        <w:t>日到场，</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21</w:t>
      </w:r>
      <w:r>
        <w:rPr>
          <w:rFonts w:ascii="Arial" w:eastAsiaTheme="minorEastAsia" w:hAnsi="Arial" w:cs="Arial" w:hint="eastAsia"/>
          <w:color w:val="000000"/>
          <w:szCs w:val="21"/>
        </w:rPr>
        <w:t>日第一次参加正式会议）暂时负责。从建设行政主管部门备案上来说，项目一期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楼及地下车库工程总包单</w:t>
      </w:r>
      <w:proofErr w:type="gramStart"/>
      <w:r>
        <w:rPr>
          <w:rFonts w:ascii="Arial" w:eastAsiaTheme="minorEastAsia" w:hAnsi="Arial" w:cs="Arial" w:hint="eastAsia"/>
          <w:color w:val="000000"/>
          <w:szCs w:val="21"/>
        </w:rPr>
        <w:t>位项目</w:t>
      </w:r>
      <w:proofErr w:type="gramEnd"/>
      <w:r>
        <w:rPr>
          <w:rFonts w:ascii="Arial" w:eastAsiaTheme="minorEastAsia" w:hAnsi="Arial" w:cs="Arial" w:hint="eastAsia"/>
          <w:color w:val="000000"/>
          <w:szCs w:val="21"/>
        </w:rPr>
        <w:t>经理始终未进行更换，仍然是柴玉定；但</w:t>
      </w:r>
      <w:proofErr w:type="gramStart"/>
      <w:r>
        <w:rPr>
          <w:rFonts w:ascii="Arial" w:eastAsiaTheme="minorEastAsia" w:hAnsi="Arial" w:cs="Arial" w:hint="eastAsia"/>
          <w:color w:val="000000"/>
          <w:szCs w:val="21"/>
        </w:rPr>
        <w:t>由于柴玉定本</w:t>
      </w:r>
      <w:proofErr w:type="gramEnd"/>
      <w:r>
        <w:rPr>
          <w:rFonts w:ascii="Arial" w:eastAsiaTheme="minorEastAsia" w:hAnsi="Arial" w:cs="Arial" w:hint="eastAsia"/>
          <w:color w:val="000000"/>
          <w:szCs w:val="21"/>
        </w:rPr>
        <w:t>人未到场，新的项目经理也从未真正确定，总包单</w:t>
      </w:r>
      <w:proofErr w:type="gramStart"/>
      <w:r>
        <w:rPr>
          <w:rFonts w:ascii="Arial" w:eastAsiaTheme="minorEastAsia" w:hAnsi="Arial" w:cs="Arial" w:hint="eastAsia"/>
          <w:color w:val="000000"/>
          <w:szCs w:val="21"/>
        </w:rPr>
        <w:t>位项目</w:t>
      </w:r>
      <w:proofErr w:type="gramEnd"/>
      <w:r>
        <w:rPr>
          <w:rFonts w:ascii="Arial" w:eastAsiaTheme="minorEastAsia" w:hAnsi="Arial" w:cs="Arial" w:hint="eastAsia"/>
          <w:color w:val="000000"/>
          <w:szCs w:val="21"/>
        </w:rPr>
        <w:t>高层领导的频繁变动，已经对项目一期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楼及地下车库工程进度造成极大</w:t>
      </w:r>
      <w:r w:rsidR="00A92274">
        <w:rPr>
          <w:rFonts w:ascii="Arial" w:eastAsiaTheme="minorEastAsia" w:hAnsi="Arial" w:cs="Arial" w:hint="eastAsia"/>
          <w:color w:val="000000"/>
          <w:szCs w:val="21"/>
        </w:rPr>
        <w:t>的负面</w:t>
      </w:r>
      <w:r>
        <w:rPr>
          <w:rFonts w:ascii="Arial" w:eastAsiaTheme="minorEastAsia" w:hAnsi="Arial" w:cs="Arial" w:hint="eastAsia"/>
          <w:color w:val="000000"/>
          <w:szCs w:val="21"/>
        </w:rPr>
        <w:t>影响。</w:t>
      </w:r>
    </w:p>
    <w:p w:rsidR="008A38EE" w:rsidRDefault="008A38EE" w:rsidP="008A38EE">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Pr>
          <w:rFonts w:ascii="Arial" w:eastAsiaTheme="minorEastAsia" w:hAnsi="Arial" w:cs="Arial" w:hint="eastAsia"/>
          <w:color w:val="000000"/>
          <w:szCs w:val="21"/>
        </w:rPr>
        <w:t>2</w:t>
      </w:r>
      <w:r w:rsidRPr="00351A4F">
        <w:rPr>
          <w:rFonts w:ascii="Arial" w:eastAsiaTheme="minorEastAsia" w:hAnsi="Arial" w:cs="Arial"/>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12</w:t>
      </w:r>
      <w:r>
        <w:rPr>
          <w:rFonts w:ascii="Arial" w:eastAsiaTheme="minorEastAsia" w:hAnsi="Arial" w:cs="Arial" w:hint="eastAsia"/>
          <w:color w:val="000000"/>
          <w:szCs w:val="21"/>
        </w:rPr>
        <w:t>日，项目公司向北京富源盛邦投资控股有限公司发出股东会会议通知。因常州江南</w:t>
      </w:r>
      <w:proofErr w:type="gramStart"/>
      <w:r>
        <w:rPr>
          <w:rFonts w:ascii="Arial" w:eastAsiaTheme="minorEastAsia" w:hAnsi="Arial" w:cs="Arial" w:hint="eastAsia"/>
          <w:color w:val="000000"/>
          <w:szCs w:val="21"/>
        </w:rPr>
        <w:t>里项目</w:t>
      </w:r>
      <w:proofErr w:type="gramEnd"/>
      <w:r>
        <w:rPr>
          <w:rFonts w:ascii="Arial" w:eastAsiaTheme="minorEastAsia" w:hAnsi="Arial" w:cs="Arial" w:hint="eastAsia"/>
          <w:color w:val="000000"/>
          <w:szCs w:val="21"/>
        </w:rPr>
        <w:t>开发建设需要追加投资，公司定于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7</w:t>
      </w:r>
      <w:r>
        <w:rPr>
          <w:rFonts w:ascii="Arial" w:eastAsiaTheme="minorEastAsia" w:hAnsi="Arial" w:cs="Arial" w:hint="eastAsia"/>
          <w:color w:val="000000"/>
          <w:szCs w:val="21"/>
        </w:rPr>
        <w:t>月</w:t>
      </w:r>
      <w:r>
        <w:rPr>
          <w:rFonts w:ascii="Arial" w:eastAsiaTheme="minorEastAsia" w:hAnsi="Arial" w:cs="Arial" w:hint="eastAsia"/>
          <w:color w:val="000000"/>
          <w:szCs w:val="21"/>
        </w:rPr>
        <w:t>1</w:t>
      </w:r>
      <w:r>
        <w:rPr>
          <w:rFonts w:ascii="Arial" w:eastAsiaTheme="minorEastAsia" w:hAnsi="Arial" w:cs="Arial" w:hint="eastAsia"/>
          <w:color w:val="000000"/>
          <w:szCs w:val="21"/>
        </w:rPr>
        <w:t>日</w:t>
      </w:r>
      <w:r>
        <w:rPr>
          <w:rFonts w:ascii="Arial" w:eastAsiaTheme="minorEastAsia" w:hAnsi="Arial" w:cs="Arial" w:hint="eastAsia"/>
          <w:color w:val="000000"/>
          <w:szCs w:val="21"/>
        </w:rPr>
        <w:t>9</w:t>
      </w:r>
      <w:r>
        <w:rPr>
          <w:rFonts w:ascii="Arial" w:eastAsiaTheme="minorEastAsia" w:hAnsi="Arial" w:cs="Arial" w:hint="eastAsia"/>
          <w:color w:val="000000"/>
          <w:szCs w:val="21"/>
        </w:rPr>
        <w:t>时在公司会议室召开股东会会议。</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3</w:t>
      </w:r>
      <w:r>
        <w:rPr>
          <w:rFonts w:ascii="Arial" w:eastAsiaTheme="minorEastAsia" w:hAnsi="Arial" w:cs="Arial" w:hint="eastAsia"/>
          <w:color w:val="000000"/>
          <w:szCs w:val="21"/>
        </w:rPr>
        <w:t>）项目一期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楼及地下车库工程第一次工地例会于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5</w:t>
      </w:r>
      <w:r>
        <w:rPr>
          <w:rFonts w:ascii="Arial" w:eastAsiaTheme="minorEastAsia" w:hAnsi="Arial" w:cs="Arial" w:hint="eastAsia"/>
          <w:color w:val="000000"/>
          <w:szCs w:val="21"/>
        </w:rPr>
        <w:t>日召开。</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4</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5</w:t>
      </w:r>
      <w:r>
        <w:rPr>
          <w:rFonts w:ascii="Arial" w:eastAsiaTheme="minorEastAsia" w:hAnsi="Arial" w:cs="Arial" w:hint="eastAsia"/>
          <w:color w:val="000000"/>
          <w:szCs w:val="21"/>
        </w:rPr>
        <w:t>日，项目公司完成项目一期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楼及地下车库施工总承包工程质量监督注册、安全监督备案工作。</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6</w:t>
      </w:r>
      <w:r>
        <w:rPr>
          <w:rFonts w:ascii="Arial" w:eastAsiaTheme="minorEastAsia" w:hAnsi="Arial" w:cs="Arial" w:hint="eastAsia"/>
          <w:color w:val="000000"/>
          <w:szCs w:val="21"/>
        </w:rPr>
        <w:t>日，项目公司完成项目一期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楼及地下车库施工总承包工程《建筑工程施工许可证》的申领工作。</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5</w:t>
      </w:r>
      <w:r>
        <w:rPr>
          <w:rFonts w:ascii="Arial" w:eastAsiaTheme="minorEastAsia" w:hAnsi="Arial" w:cs="Arial" w:hint="eastAsia"/>
          <w:color w:val="000000"/>
          <w:szCs w:val="21"/>
        </w:rPr>
        <w:t>）由于中国银行网银盾失效，</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10</w:t>
      </w:r>
      <w:r>
        <w:rPr>
          <w:rFonts w:ascii="Arial" w:eastAsiaTheme="minorEastAsia" w:hAnsi="Arial" w:cs="Arial" w:hint="eastAsia"/>
          <w:color w:val="000000"/>
          <w:szCs w:val="21"/>
        </w:rPr>
        <w:t>日，项目公司与康正相关人员到中国银行常州武进支行办理网银盾更换及变更姓名工作。</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6</w:t>
      </w:r>
      <w:r>
        <w:rPr>
          <w:rFonts w:ascii="Arial" w:eastAsiaTheme="minorEastAsia" w:hAnsi="Arial" w:cs="Arial" w:hint="eastAsia"/>
          <w:color w:val="000000"/>
          <w:szCs w:val="21"/>
        </w:rPr>
        <w:t>）常州江南</w:t>
      </w:r>
      <w:proofErr w:type="gramStart"/>
      <w:r>
        <w:rPr>
          <w:rFonts w:ascii="Arial" w:eastAsiaTheme="minorEastAsia" w:hAnsi="Arial" w:cs="Arial" w:hint="eastAsia"/>
          <w:color w:val="000000"/>
          <w:szCs w:val="21"/>
        </w:rPr>
        <w:t>里项目</w:t>
      </w:r>
      <w:proofErr w:type="gramEnd"/>
      <w:r>
        <w:rPr>
          <w:rFonts w:ascii="Arial" w:eastAsiaTheme="minorEastAsia" w:hAnsi="Arial" w:cs="Arial" w:hint="eastAsia"/>
          <w:color w:val="000000"/>
          <w:szCs w:val="21"/>
        </w:rPr>
        <w:t>2019</w:t>
      </w:r>
      <w:r>
        <w:rPr>
          <w:rFonts w:ascii="Arial" w:eastAsiaTheme="minorEastAsia" w:hAnsi="Arial" w:cs="Arial" w:hint="eastAsia"/>
          <w:color w:val="000000"/>
          <w:szCs w:val="21"/>
        </w:rPr>
        <w:t>年度开发计划于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13</w:t>
      </w:r>
      <w:r>
        <w:rPr>
          <w:rFonts w:ascii="Arial" w:eastAsiaTheme="minorEastAsia" w:hAnsi="Arial" w:cs="Arial" w:hint="eastAsia"/>
          <w:color w:val="000000"/>
          <w:szCs w:val="21"/>
        </w:rPr>
        <w:t>日经</w:t>
      </w:r>
      <w:proofErr w:type="gramStart"/>
      <w:r>
        <w:rPr>
          <w:rFonts w:ascii="Arial" w:eastAsiaTheme="minorEastAsia" w:hAnsi="Arial" w:cs="Arial" w:hint="eastAsia"/>
          <w:color w:val="000000"/>
          <w:szCs w:val="21"/>
        </w:rPr>
        <w:t>道诚基金</w:t>
      </w:r>
      <w:proofErr w:type="gramEnd"/>
      <w:r>
        <w:rPr>
          <w:rFonts w:ascii="Arial" w:eastAsiaTheme="minorEastAsia" w:hAnsi="Arial" w:cs="Arial" w:hint="eastAsia"/>
          <w:color w:val="000000"/>
          <w:szCs w:val="21"/>
        </w:rPr>
        <w:t>审批通过。</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7</w:t>
      </w:r>
      <w:r>
        <w:rPr>
          <w:rFonts w:ascii="Arial" w:eastAsiaTheme="minorEastAsia" w:hAnsi="Arial" w:cs="Arial" w:hint="eastAsia"/>
          <w:color w:val="000000"/>
          <w:szCs w:val="21"/>
        </w:rPr>
        <w:t>）项目一期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楼及地下车库工程开工仪式于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15</w:t>
      </w:r>
      <w:r>
        <w:rPr>
          <w:rFonts w:ascii="Arial" w:eastAsiaTheme="minorEastAsia" w:hAnsi="Arial" w:cs="Arial" w:hint="eastAsia"/>
          <w:color w:val="000000"/>
          <w:szCs w:val="21"/>
        </w:rPr>
        <w:t>日举行。</w:t>
      </w:r>
    </w:p>
    <w:p w:rsidR="008A38EE" w:rsidRDefault="008A38EE" w:rsidP="008A38EE">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8</w:t>
      </w:r>
      <w:r>
        <w:rPr>
          <w:rFonts w:ascii="Arial" w:eastAsiaTheme="minorEastAsia" w:hAnsi="Arial" w:cs="Arial" w:hint="eastAsia"/>
          <w:color w:val="000000"/>
          <w:szCs w:val="21"/>
        </w:rPr>
        <w:t>）蓝城北方建设管理有限公司委派徐志刚担任项目公司总经理职务，其本人于</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24</w:t>
      </w:r>
      <w:r>
        <w:rPr>
          <w:rFonts w:ascii="Arial" w:eastAsiaTheme="minorEastAsia" w:hAnsi="Arial" w:cs="Arial" w:hint="eastAsia"/>
          <w:color w:val="000000"/>
          <w:szCs w:val="21"/>
        </w:rPr>
        <w:t>日正式到岗。</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5</w:t>
      </w:r>
      <w:r>
        <w:rPr>
          <w:rFonts w:ascii="Arial" w:eastAsiaTheme="minorEastAsia" w:hAnsi="Arial" w:cs="Arial" w:hint="eastAsia"/>
          <w:color w:val="000000"/>
          <w:szCs w:val="21"/>
        </w:rPr>
        <w:t>月</w:t>
      </w:r>
      <w:r>
        <w:rPr>
          <w:rFonts w:ascii="Arial" w:eastAsiaTheme="minorEastAsia" w:hAnsi="Arial" w:cs="Arial" w:hint="eastAsia"/>
          <w:color w:val="000000"/>
          <w:szCs w:val="21"/>
        </w:rPr>
        <w:t>31</w:t>
      </w:r>
      <w:r>
        <w:rPr>
          <w:rFonts w:ascii="Arial" w:eastAsiaTheme="minorEastAsia" w:hAnsi="Arial" w:cs="Arial" w:hint="eastAsia"/>
          <w:color w:val="000000"/>
          <w:szCs w:val="21"/>
        </w:rPr>
        <w:t>日，原项目公司营销管理部销售主管贾彩婷因个人原因辞职。</w:t>
      </w:r>
    </w:p>
    <w:p w:rsidR="005D63BE" w:rsidRPr="00237D93" w:rsidRDefault="00A92274" w:rsidP="00A92274">
      <w:pPr>
        <w:spacing w:line="480" w:lineRule="auto"/>
        <w:ind w:firstLineChars="200" w:firstLine="420"/>
        <w:rPr>
          <w:rFonts w:ascii="Arial" w:eastAsiaTheme="minorEastAsia" w:hAnsi="Arial" w:cs="Arial"/>
          <w:color w:val="000000"/>
          <w:szCs w:val="21"/>
        </w:rPr>
      </w:pPr>
      <w:bookmarkStart w:id="10" w:name="_Toc16116"/>
      <w:bookmarkStart w:id="11" w:name="_Toc510537407"/>
      <w:bookmarkStart w:id="12" w:name="_Toc21266"/>
      <w:bookmarkStart w:id="13" w:name="_Toc514052205"/>
      <w:r>
        <w:rPr>
          <w:rFonts w:ascii="Arial" w:eastAsiaTheme="minorEastAsia" w:hAnsi="Arial" w:cs="Arial" w:hint="eastAsia"/>
          <w:color w:val="000000"/>
          <w:szCs w:val="21"/>
        </w:rPr>
        <w:t xml:space="preserve">  </w:t>
      </w:r>
      <w:r w:rsidR="00BF4E45" w:rsidRPr="00351A4F">
        <w:rPr>
          <w:rFonts w:ascii="Arial" w:eastAsiaTheme="minorEastAsia" w:hAnsi="Arial" w:cs="Arial"/>
          <w:color w:val="000000"/>
          <w:szCs w:val="21"/>
        </w:rPr>
        <w:t>以上事宜提请道诚（上海）股权投资基金管理有限公司予以关注。</w:t>
      </w:r>
      <w:bookmarkStart w:id="14" w:name="_Toc1227132"/>
    </w:p>
    <w:p w:rsidR="00BB7C12" w:rsidRPr="00351A4F" w:rsidRDefault="0078768E" w:rsidP="00A72170">
      <w:pPr>
        <w:pStyle w:val="1"/>
        <w:keepNext w:val="0"/>
        <w:keepLines w:val="0"/>
        <w:spacing w:before="300" w:after="300" w:line="360" w:lineRule="exact"/>
        <w:rPr>
          <w:rFonts w:ascii="Arial" w:eastAsiaTheme="minorEastAsia" w:hAnsi="Arial" w:cs="Arial"/>
        </w:rPr>
      </w:pPr>
      <w:r w:rsidRPr="00351A4F">
        <w:rPr>
          <w:rFonts w:ascii="Arial" w:eastAsiaTheme="minorEastAsia" w:hAnsi="Arial" w:cs="Arial"/>
          <w:bCs w:val="0"/>
          <w:sz w:val="24"/>
          <w:szCs w:val="24"/>
        </w:rPr>
        <w:lastRenderedPageBreak/>
        <w:t>2</w:t>
      </w:r>
      <w:r w:rsidRPr="00351A4F">
        <w:rPr>
          <w:rFonts w:ascii="Arial" w:eastAsiaTheme="minorEastAsia" w:hAnsi="Arial" w:cs="Arial"/>
          <w:bCs w:val="0"/>
          <w:sz w:val="24"/>
          <w:szCs w:val="24"/>
        </w:rPr>
        <w:t>工程进度</w:t>
      </w:r>
      <w:bookmarkEnd w:id="1"/>
      <w:bookmarkEnd w:id="8"/>
      <w:bookmarkEnd w:id="9"/>
      <w:bookmarkEnd w:id="10"/>
      <w:bookmarkEnd w:id="11"/>
      <w:bookmarkEnd w:id="12"/>
      <w:bookmarkEnd w:id="13"/>
      <w:bookmarkEnd w:id="14"/>
    </w:p>
    <w:p w:rsidR="00BB7C12" w:rsidRDefault="0078768E" w:rsidP="00A72170">
      <w:pPr>
        <w:pStyle w:val="2"/>
        <w:spacing w:before="300" w:after="300" w:line="360" w:lineRule="exact"/>
        <w:rPr>
          <w:rFonts w:eastAsiaTheme="minorEastAsia" w:cs="Arial"/>
          <w:kern w:val="44"/>
          <w:sz w:val="24"/>
          <w:szCs w:val="24"/>
        </w:rPr>
      </w:pPr>
      <w:bookmarkStart w:id="15" w:name="_Toc495949659"/>
      <w:bookmarkStart w:id="16" w:name="_Toc29808"/>
      <w:bookmarkStart w:id="17" w:name="_Toc14498"/>
      <w:bookmarkStart w:id="18" w:name="_Toc150"/>
      <w:bookmarkStart w:id="19" w:name="_Toc514052206"/>
      <w:bookmarkStart w:id="20" w:name="_Toc510537408"/>
      <w:bookmarkStart w:id="21" w:name="_Toc1227133"/>
      <w:r w:rsidRPr="00351A4F">
        <w:rPr>
          <w:rFonts w:eastAsiaTheme="minorEastAsia" w:cs="Arial"/>
          <w:kern w:val="44"/>
          <w:sz w:val="24"/>
          <w:szCs w:val="24"/>
        </w:rPr>
        <w:t>2.1</w:t>
      </w:r>
      <w:r w:rsidR="00BB2D4A" w:rsidRPr="00351A4F">
        <w:rPr>
          <w:rFonts w:eastAsiaTheme="minorEastAsia" w:cs="Arial"/>
          <w:kern w:val="44"/>
          <w:sz w:val="28"/>
        </w:rPr>
        <w:t xml:space="preserve"> </w:t>
      </w:r>
      <w:r w:rsidRPr="00351A4F">
        <w:rPr>
          <w:rFonts w:eastAsiaTheme="minorEastAsia" w:cs="Arial"/>
          <w:kern w:val="44"/>
          <w:sz w:val="24"/>
          <w:szCs w:val="24"/>
        </w:rPr>
        <w:t>201</w:t>
      </w:r>
      <w:r w:rsidR="00267C5A" w:rsidRPr="00351A4F">
        <w:rPr>
          <w:rFonts w:eastAsiaTheme="minorEastAsia" w:cs="Arial"/>
          <w:kern w:val="44"/>
          <w:sz w:val="24"/>
          <w:szCs w:val="24"/>
        </w:rPr>
        <w:t>9</w:t>
      </w:r>
      <w:r w:rsidRPr="00351A4F">
        <w:rPr>
          <w:rFonts w:eastAsiaTheme="minorEastAsia" w:cs="Arial"/>
          <w:kern w:val="44"/>
          <w:sz w:val="24"/>
          <w:szCs w:val="24"/>
        </w:rPr>
        <w:t>年</w:t>
      </w:r>
      <w:r w:rsidR="006C740D">
        <w:rPr>
          <w:rFonts w:eastAsiaTheme="minorEastAsia" w:cs="Arial" w:hint="eastAsia"/>
          <w:kern w:val="44"/>
          <w:sz w:val="24"/>
          <w:szCs w:val="24"/>
        </w:rPr>
        <w:t>6</w:t>
      </w:r>
      <w:r w:rsidRPr="00351A4F">
        <w:rPr>
          <w:rFonts w:eastAsiaTheme="minorEastAsia" w:cs="Arial"/>
          <w:kern w:val="44"/>
          <w:sz w:val="24"/>
          <w:szCs w:val="24"/>
        </w:rPr>
        <w:t>月</w:t>
      </w:r>
      <w:bookmarkEnd w:id="15"/>
      <w:bookmarkEnd w:id="16"/>
      <w:bookmarkEnd w:id="17"/>
      <w:bookmarkEnd w:id="18"/>
      <w:r w:rsidRPr="00351A4F">
        <w:rPr>
          <w:rFonts w:eastAsiaTheme="minorEastAsia" w:cs="Arial"/>
          <w:kern w:val="44"/>
          <w:sz w:val="24"/>
          <w:szCs w:val="24"/>
        </w:rPr>
        <w:t>项目现场情况</w:t>
      </w:r>
      <w:bookmarkEnd w:id="19"/>
      <w:bookmarkEnd w:id="20"/>
      <w:bookmarkEnd w:id="21"/>
    </w:p>
    <w:p w:rsidR="00237D93" w:rsidRPr="00351A4F" w:rsidRDefault="00237D93" w:rsidP="00237D93">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B</w:t>
      </w:r>
      <w:r w:rsidRPr="00351A4F">
        <w:rPr>
          <w:rFonts w:ascii="Arial" w:eastAsiaTheme="minorEastAsia" w:hAnsi="Arial" w:cs="Arial"/>
          <w:color w:val="000000"/>
          <w:szCs w:val="21"/>
        </w:rPr>
        <w:t>地块</w:t>
      </w:r>
      <w:r>
        <w:rPr>
          <w:rFonts w:ascii="Arial" w:eastAsiaTheme="minorEastAsia" w:hAnsi="Arial" w:cs="Arial" w:hint="eastAsia"/>
          <w:color w:val="000000"/>
          <w:szCs w:val="21"/>
        </w:rPr>
        <w:t>原基坑抽水工作已完成</w:t>
      </w:r>
      <w:r w:rsidRPr="00351A4F">
        <w:rPr>
          <w:rFonts w:ascii="Arial" w:eastAsiaTheme="minorEastAsia" w:hAnsi="Arial" w:cs="Arial"/>
          <w:color w:val="000000"/>
          <w:szCs w:val="21"/>
        </w:rPr>
        <w:t>，</w:t>
      </w:r>
      <w:r>
        <w:rPr>
          <w:rFonts w:ascii="Arial" w:eastAsiaTheme="minorEastAsia" w:hAnsi="Arial" w:cs="Arial" w:hint="eastAsia"/>
          <w:color w:val="000000"/>
          <w:szCs w:val="21"/>
        </w:rPr>
        <w:t>项目一期区域场地平整工作完成。两台桩机已进场，调试中。北侧大门已经设立，九牌一图设置完成。</w:t>
      </w:r>
      <w:r w:rsidRPr="00351A4F">
        <w:rPr>
          <w:rFonts w:ascii="Arial" w:eastAsiaTheme="minorEastAsia" w:hAnsi="Arial" w:cs="Arial"/>
          <w:color w:val="000000"/>
          <w:szCs w:val="21"/>
        </w:rPr>
        <w:t>部分临时道路及临时便道铺设完成，部分桩基用料已进场。</w:t>
      </w:r>
      <w:r>
        <w:rPr>
          <w:rFonts w:ascii="Arial" w:eastAsiaTheme="minorEastAsia" w:hAnsi="Arial" w:cs="Arial"/>
          <w:color w:val="000000"/>
          <w:szCs w:val="21"/>
        </w:rPr>
        <w:t>临电工程</w:t>
      </w:r>
      <w:r>
        <w:rPr>
          <w:rFonts w:ascii="Arial" w:eastAsiaTheme="minorEastAsia" w:hAnsi="Arial" w:cs="Arial" w:hint="eastAsia"/>
          <w:color w:val="000000"/>
          <w:szCs w:val="21"/>
        </w:rPr>
        <w:t>已经于</w:t>
      </w:r>
      <w:r>
        <w:rPr>
          <w:rFonts w:ascii="Arial" w:eastAsiaTheme="minorEastAsia" w:hAnsi="Arial" w:cs="Arial" w:hint="eastAsia"/>
          <w:color w:val="000000"/>
          <w:szCs w:val="21"/>
        </w:rPr>
        <w:t>6</w:t>
      </w:r>
      <w:r>
        <w:rPr>
          <w:rFonts w:ascii="Arial" w:eastAsiaTheme="minorEastAsia" w:hAnsi="Arial" w:cs="Arial" w:hint="eastAsia"/>
          <w:color w:val="000000"/>
          <w:szCs w:val="21"/>
        </w:rPr>
        <w:t>月</w:t>
      </w:r>
      <w:r>
        <w:rPr>
          <w:rFonts w:ascii="Arial" w:eastAsiaTheme="minorEastAsia" w:hAnsi="Arial" w:cs="Arial" w:hint="eastAsia"/>
          <w:color w:val="000000"/>
          <w:szCs w:val="21"/>
        </w:rPr>
        <w:t>25</w:t>
      </w:r>
      <w:r>
        <w:rPr>
          <w:rFonts w:ascii="Arial" w:eastAsiaTheme="minorEastAsia" w:hAnsi="Arial" w:cs="Arial" w:hint="eastAsia"/>
          <w:color w:val="000000"/>
          <w:szCs w:val="21"/>
        </w:rPr>
        <w:t>日完成，</w:t>
      </w:r>
      <w:r w:rsidRPr="00913A2E">
        <w:rPr>
          <w:rFonts w:ascii="Arial" w:eastAsiaTheme="minorEastAsia" w:hAnsi="Arial" w:cs="Arial"/>
          <w:color w:val="000000"/>
          <w:szCs w:val="21"/>
        </w:rPr>
        <w:t>箱式变压器已经安装</w:t>
      </w:r>
      <w:r>
        <w:rPr>
          <w:rFonts w:ascii="Arial" w:eastAsiaTheme="minorEastAsia" w:hAnsi="Arial" w:cs="Arial" w:hint="eastAsia"/>
          <w:color w:val="000000"/>
          <w:szCs w:val="21"/>
        </w:rPr>
        <w:t>。</w:t>
      </w:r>
      <w:r w:rsidRPr="00913A2E">
        <w:rPr>
          <w:rFonts w:ascii="Arial" w:eastAsiaTheme="minorEastAsia" w:hAnsi="Arial" w:cs="Arial"/>
          <w:color w:val="000000"/>
          <w:szCs w:val="21"/>
        </w:rPr>
        <w:t>目前现场使用的临电</w:t>
      </w:r>
      <w:proofErr w:type="gramStart"/>
      <w:r>
        <w:rPr>
          <w:rFonts w:ascii="Arial" w:eastAsiaTheme="minorEastAsia" w:hAnsi="Arial" w:cs="Arial" w:hint="eastAsia"/>
          <w:color w:val="000000"/>
          <w:szCs w:val="21"/>
        </w:rPr>
        <w:t>由国网江苏省</w:t>
      </w:r>
      <w:proofErr w:type="gramEnd"/>
      <w:r>
        <w:rPr>
          <w:rFonts w:ascii="Arial" w:eastAsiaTheme="minorEastAsia" w:hAnsi="Arial" w:cs="Arial" w:hint="eastAsia"/>
          <w:color w:val="000000"/>
          <w:szCs w:val="21"/>
        </w:rPr>
        <w:t>电力有限公司常州供电分公司和项目东侧的“</w:t>
      </w:r>
      <w:r w:rsidRPr="00913A2E">
        <w:rPr>
          <w:rFonts w:ascii="Arial" w:eastAsiaTheme="minorEastAsia" w:hAnsi="Arial" w:cs="Arial"/>
          <w:color w:val="000000"/>
          <w:szCs w:val="21"/>
        </w:rPr>
        <w:t>绿地香奈</w:t>
      </w:r>
      <w:r>
        <w:rPr>
          <w:rFonts w:ascii="Arial" w:eastAsiaTheme="minorEastAsia" w:hAnsi="Arial" w:cs="Arial" w:hint="eastAsia"/>
          <w:color w:val="000000"/>
          <w:szCs w:val="21"/>
        </w:rPr>
        <w:t>”</w:t>
      </w:r>
      <w:r>
        <w:rPr>
          <w:rFonts w:ascii="Arial" w:eastAsiaTheme="minorEastAsia" w:hAnsi="Arial" w:cs="Arial"/>
          <w:color w:val="000000"/>
          <w:szCs w:val="21"/>
        </w:rPr>
        <w:t>项目</w:t>
      </w:r>
      <w:r>
        <w:rPr>
          <w:rFonts w:ascii="Arial" w:eastAsiaTheme="minorEastAsia" w:hAnsi="Arial" w:cs="Arial" w:hint="eastAsia"/>
          <w:color w:val="000000"/>
          <w:szCs w:val="21"/>
        </w:rPr>
        <w:t>共同提供</w:t>
      </w:r>
      <w:r w:rsidRPr="00351A4F">
        <w:rPr>
          <w:rFonts w:ascii="Arial" w:eastAsiaTheme="minorEastAsia" w:hAnsi="Arial" w:cs="Arial"/>
          <w:color w:val="000000"/>
          <w:szCs w:val="21"/>
        </w:rPr>
        <w:t>。现场临时用水已接入。</w:t>
      </w:r>
    </w:p>
    <w:p w:rsidR="009260B1" w:rsidRDefault="00237D93" w:rsidP="009260B1">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A</w:t>
      </w:r>
      <w:r w:rsidRPr="00351A4F">
        <w:rPr>
          <w:rFonts w:ascii="Arial" w:eastAsiaTheme="minorEastAsia" w:hAnsi="Arial" w:cs="Arial"/>
          <w:color w:val="000000"/>
          <w:szCs w:val="21"/>
        </w:rPr>
        <w:t>地块内存在尚未拆迁房屋，现</w:t>
      </w:r>
      <w:r>
        <w:rPr>
          <w:rFonts w:ascii="Arial" w:eastAsiaTheme="minorEastAsia" w:hAnsi="Arial" w:cs="Arial"/>
          <w:color w:val="000000"/>
          <w:szCs w:val="21"/>
        </w:rPr>
        <w:t>场围挡工程已经完工，</w:t>
      </w:r>
      <w:r>
        <w:rPr>
          <w:rFonts w:ascii="Arial" w:eastAsiaTheme="minorEastAsia" w:hAnsi="Arial" w:cs="Arial" w:hint="eastAsia"/>
          <w:color w:val="000000"/>
          <w:szCs w:val="21"/>
        </w:rPr>
        <w:t>施工总承包单位现场</w:t>
      </w:r>
      <w:r w:rsidRPr="00351A4F">
        <w:rPr>
          <w:rFonts w:ascii="Arial" w:eastAsiaTheme="minorEastAsia" w:hAnsi="Arial" w:cs="Arial"/>
          <w:color w:val="000000"/>
          <w:szCs w:val="21"/>
        </w:rPr>
        <w:t>办公生活区临时设施已施工完毕</w:t>
      </w:r>
      <w:r>
        <w:rPr>
          <w:rFonts w:ascii="Arial" w:eastAsiaTheme="minorEastAsia" w:hAnsi="Arial" w:cs="Arial" w:hint="eastAsia"/>
          <w:color w:val="000000"/>
          <w:szCs w:val="21"/>
        </w:rPr>
        <w:t>，项目公司及监理单位现场办公生活区临时设施已开始平整场地。</w:t>
      </w:r>
    </w:p>
    <w:p w:rsidR="005D63BE" w:rsidRDefault="009260B1" w:rsidP="009260B1">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 xml:space="preserve"> </w:t>
      </w:r>
      <w:r w:rsidR="00351A4F" w:rsidRPr="00351A4F">
        <w:rPr>
          <w:rFonts w:ascii="Arial" w:eastAsiaTheme="minorEastAsia" w:hAnsi="Arial" w:cs="Arial"/>
          <w:color w:val="000000"/>
          <w:szCs w:val="21"/>
        </w:rPr>
        <w:t>(</w:t>
      </w:r>
      <w:r w:rsidR="00351A4F" w:rsidRPr="00351A4F">
        <w:rPr>
          <w:rFonts w:ascii="Arial" w:eastAsiaTheme="minorEastAsia" w:hAnsi="Arial" w:cs="Arial"/>
          <w:color w:val="000000"/>
          <w:szCs w:val="21"/>
        </w:rPr>
        <w:t>转下页</w:t>
      </w:r>
      <w:r w:rsidR="00351A4F" w:rsidRPr="00351A4F">
        <w:rPr>
          <w:rFonts w:ascii="Arial" w:eastAsiaTheme="minorEastAsia" w:hAnsi="Arial" w:cs="Arial"/>
          <w:color w:val="000000"/>
          <w:szCs w:val="21"/>
        </w:rPr>
        <w:t>)</w:t>
      </w: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Default="00237D93" w:rsidP="009260B1">
      <w:pPr>
        <w:spacing w:line="480" w:lineRule="auto"/>
        <w:ind w:firstLineChars="200" w:firstLine="420"/>
        <w:rPr>
          <w:rFonts w:ascii="Arial" w:eastAsiaTheme="minorEastAsia" w:hAnsi="Arial" w:cs="Arial"/>
          <w:color w:val="000000"/>
          <w:szCs w:val="21"/>
        </w:rPr>
      </w:pPr>
    </w:p>
    <w:p w:rsidR="00237D93" w:rsidRPr="009260B1" w:rsidRDefault="00237D93" w:rsidP="009260B1">
      <w:pPr>
        <w:spacing w:line="480" w:lineRule="auto"/>
        <w:ind w:firstLineChars="200" w:firstLine="420"/>
        <w:rPr>
          <w:rFonts w:ascii="Arial" w:eastAsiaTheme="minorEastAsia" w:hAnsi="Arial" w:cs="Arial"/>
          <w:color w:val="000000"/>
          <w:szCs w:val="21"/>
        </w:rPr>
      </w:pPr>
    </w:p>
    <w:p w:rsidR="00A92274" w:rsidRDefault="00A92274">
      <w:pPr>
        <w:spacing w:line="360" w:lineRule="auto"/>
        <w:rPr>
          <w:rFonts w:ascii="Arial" w:eastAsiaTheme="minorEastAsia" w:hAnsi="Arial" w:cs="Arial"/>
          <w:b/>
          <w:color w:val="000000"/>
          <w:szCs w:val="21"/>
        </w:rPr>
      </w:pPr>
    </w:p>
    <w:p w:rsidR="00A92274" w:rsidRDefault="00A92274">
      <w:pPr>
        <w:spacing w:line="360" w:lineRule="auto"/>
        <w:rPr>
          <w:rFonts w:ascii="Arial" w:eastAsiaTheme="minorEastAsia" w:hAnsi="Arial" w:cs="Arial"/>
          <w:b/>
          <w:color w:val="000000"/>
          <w:szCs w:val="21"/>
        </w:rPr>
      </w:pPr>
    </w:p>
    <w:p w:rsidR="00A92274" w:rsidRDefault="00A92274">
      <w:pPr>
        <w:spacing w:line="360" w:lineRule="auto"/>
        <w:rPr>
          <w:rFonts w:ascii="Arial" w:eastAsiaTheme="minorEastAsia" w:hAnsi="Arial" w:cs="Arial"/>
          <w:b/>
          <w:color w:val="000000"/>
          <w:szCs w:val="21"/>
        </w:rPr>
      </w:pPr>
    </w:p>
    <w:p w:rsidR="00BB7C12" w:rsidRPr="00351A4F" w:rsidRDefault="0078768E">
      <w:pPr>
        <w:spacing w:line="360" w:lineRule="auto"/>
        <w:rPr>
          <w:rFonts w:ascii="Arial" w:eastAsiaTheme="minorEastAsia" w:hAnsi="Arial" w:cs="Arial"/>
          <w:b/>
          <w:color w:val="000000"/>
          <w:szCs w:val="21"/>
        </w:rPr>
      </w:pPr>
      <w:r w:rsidRPr="00351A4F">
        <w:rPr>
          <w:rFonts w:ascii="Arial" w:eastAsiaTheme="minorEastAsia" w:hAnsi="Arial" w:cs="Arial"/>
          <w:b/>
          <w:color w:val="000000"/>
          <w:szCs w:val="21"/>
        </w:rPr>
        <w:lastRenderedPageBreak/>
        <w:t>B</w:t>
      </w:r>
      <w:r w:rsidRPr="00351A4F">
        <w:rPr>
          <w:rFonts w:ascii="Arial" w:eastAsiaTheme="minorEastAsia" w:hAnsi="Arial" w:cs="Arial"/>
          <w:b/>
          <w:color w:val="000000"/>
          <w:szCs w:val="21"/>
        </w:rPr>
        <w:t>地块现场照片</w:t>
      </w:r>
    </w:p>
    <w:p w:rsidR="00BB7C12" w:rsidRPr="00351A4F" w:rsidRDefault="00237D93" w:rsidP="00237D93">
      <w:pPr>
        <w:spacing w:line="480" w:lineRule="auto"/>
        <w:ind w:firstLineChars="50" w:firstLine="140"/>
        <w:rPr>
          <w:rFonts w:ascii="Arial" w:eastAsiaTheme="minorEastAsia" w:hAnsi="Arial" w:cs="Arial"/>
          <w:color w:val="000000"/>
          <w:sz w:val="18"/>
          <w:szCs w:val="18"/>
        </w:rPr>
      </w:pPr>
      <w:r>
        <w:rPr>
          <w:rFonts w:ascii="Arial" w:eastAsiaTheme="minorEastAsia" w:hAnsi="Arial" w:cs="Arial"/>
          <w:noProof/>
          <w:color w:val="000000"/>
          <w:sz w:val="28"/>
          <w:szCs w:val="28"/>
        </w:rPr>
        <w:drawing>
          <wp:inline distT="0" distB="0" distL="0" distR="0">
            <wp:extent cx="2703600" cy="2080800"/>
            <wp:effectExtent l="0" t="0" r="0" b="0"/>
            <wp:docPr id="1" name="图片 1" descr="D:\康正宏基文件\常州\常州武进江南里\项目现场及售楼处照片\201906\201906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江南里\项目现场及售楼处照片\201906\201906151.jpg"/>
                    <pic:cNvPicPr preferRelativeResize="0">
                      <a:picLocks noChangeAspect="1" noChangeArrowheads="1"/>
                    </pic:cNvPicPr>
                  </pic:nvPicPr>
                  <pic:blipFill>
                    <a:blip r:embed="rId16"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18"/>
        </w:rPr>
        <w:t xml:space="preserve">     </w:t>
      </w:r>
      <w:r w:rsidR="00D73F96">
        <w:rPr>
          <w:rFonts w:ascii="Arial" w:eastAsiaTheme="minorEastAsia" w:hAnsi="Arial" w:cs="Arial" w:hint="eastAsia"/>
          <w:color w:val="000000"/>
          <w:sz w:val="18"/>
          <w:szCs w:val="18"/>
        </w:rPr>
        <w:t xml:space="preserve">  </w:t>
      </w:r>
      <w:r w:rsidR="002A1696">
        <w:rPr>
          <w:rFonts w:ascii="Arial" w:eastAsiaTheme="minorEastAsia" w:hAnsi="Arial" w:cs="Arial" w:hint="eastAsia"/>
          <w:color w:val="000000"/>
          <w:sz w:val="18"/>
          <w:szCs w:val="18"/>
        </w:rPr>
        <w:t xml:space="preserve"> </w:t>
      </w:r>
      <w:r w:rsidR="00D73F96">
        <w:rPr>
          <w:rFonts w:ascii="Arial" w:eastAsiaTheme="minorEastAsia" w:hAnsi="Arial" w:cs="Arial" w:hint="eastAsia"/>
          <w:color w:val="000000"/>
          <w:sz w:val="18"/>
          <w:szCs w:val="18"/>
        </w:rPr>
        <w:t xml:space="preserve">  </w:t>
      </w:r>
      <w:r>
        <w:rPr>
          <w:rFonts w:ascii="Arial" w:eastAsiaTheme="minorEastAsia" w:hAnsi="Arial" w:cs="Arial"/>
          <w:noProof/>
          <w:color w:val="000000"/>
          <w:sz w:val="28"/>
          <w:szCs w:val="28"/>
        </w:rPr>
        <w:drawing>
          <wp:inline distT="0" distB="0" distL="0" distR="0">
            <wp:extent cx="2703600" cy="2080800"/>
            <wp:effectExtent l="0" t="0" r="0" b="0"/>
            <wp:docPr id="2" name="图片 2" descr="D:\康正宏基文件\常州\常州武进江南里\项目现场及售楼处照片\201906\2019061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江南里\项目现场及售楼处照片\201906\201906153.jpg"/>
                    <pic:cNvPicPr preferRelativeResize="0">
                      <a:picLocks noChangeAspect="1" noChangeArrowheads="1"/>
                    </pic:cNvPicPr>
                  </pic:nvPicPr>
                  <pic:blipFill>
                    <a:blip r:embed="rId17"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9F065A" w:rsidRPr="00351A4F" w:rsidRDefault="009F065A" w:rsidP="00237D9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w:t>
      </w:r>
      <w:r w:rsidR="00237D93">
        <w:rPr>
          <w:rFonts w:ascii="Arial" w:eastAsiaTheme="minorEastAsia" w:hAnsi="Arial" w:cs="Arial" w:hint="eastAsia"/>
          <w:color w:val="000000"/>
          <w:sz w:val="18"/>
          <w:szCs w:val="18"/>
        </w:rPr>
        <w:t>一期一标段开工仪式（</w:t>
      </w:r>
      <w:r w:rsidR="00237D93">
        <w:rPr>
          <w:rFonts w:ascii="Arial" w:eastAsiaTheme="minorEastAsia" w:hAnsi="Arial" w:cs="Arial" w:hint="eastAsia"/>
          <w:color w:val="000000"/>
          <w:sz w:val="18"/>
          <w:szCs w:val="18"/>
        </w:rPr>
        <w:t>1</w:t>
      </w:r>
      <w:r w:rsidR="00237D93">
        <w:rPr>
          <w:rFonts w:ascii="Arial" w:eastAsiaTheme="minorEastAsia" w:hAnsi="Arial" w:cs="Arial" w:hint="eastAsia"/>
          <w:color w:val="000000"/>
          <w:sz w:val="18"/>
          <w:szCs w:val="18"/>
        </w:rPr>
        <w:t>）</w:t>
      </w:r>
      <w:r w:rsidR="00EE0713">
        <w:rPr>
          <w:rFonts w:ascii="Arial" w:eastAsiaTheme="minorEastAsia" w:hAnsi="Arial" w:cs="Arial"/>
          <w:color w:val="000000"/>
          <w:sz w:val="18"/>
          <w:szCs w:val="18"/>
        </w:rPr>
        <w:t xml:space="preserve">                              </w:t>
      </w:r>
      <w:r w:rsidR="00D73F96">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w:t>
      </w:r>
      <w:r w:rsidR="00237D93">
        <w:rPr>
          <w:rFonts w:ascii="Arial" w:eastAsiaTheme="minorEastAsia" w:hAnsi="Arial" w:cs="Arial" w:hint="eastAsia"/>
          <w:color w:val="000000"/>
          <w:sz w:val="18"/>
          <w:szCs w:val="18"/>
        </w:rPr>
        <w:t>一期一标段开工仪式（</w:t>
      </w:r>
      <w:r w:rsidR="00237D93">
        <w:rPr>
          <w:rFonts w:ascii="Arial" w:eastAsiaTheme="minorEastAsia" w:hAnsi="Arial" w:cs="Arial" w:hint="eastAsia"/>
          <w:color w:val="000000"/>
          <w:sz w:val="18"/>
          <w:szCs w:val="18"/>
        </w:rPr>
        <w:t>2</w:t>
      </w:r>
      <w:r w:rsidR="00237D93">
        <w:rPr>
          <w:rFonts w:ascii="Arial" w:eastAsiaTheme="minorEastAsia" w:hAnsi="Arial" w:cs="Arial" w:hint="eastAsia"/>
          <w:color w:val="000000"/>
          <w:sz w:val="18"/>
          <w:szCs w:val="18"/>
        </w:rPr>
        <w:t>）</w:t>
      </w:r>
    </w:p>
    <w:p w:rsidR="00A75036" w:rsidRPr="00351A4F" w:rsidRDefault="002A1696" w:rsidP="00D73F96">
      <w:pPr>
        <w:spacing w:line="480" w:lineRule="auto"/>
        <w:ind w:firstLineChars="50" w:firstLine="90"/>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0" distR="0">
            <wp:extent cx="2703600" cy="2080800"/>
            <wp:effectExtent l="0" t="0" r="0" b="0"/>
            <wp:docPr id="5" name="图片 3" descr="D:\康正宏基文件\常州\常州武进江南里\项目现场及售楼处照片\201906\201906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江南里\项目现场及售楼处照片\201906\2019062701.jpg"/>
                    <pic:cNvPicPr preferRelativeResize="0">
                      <a:picLocks noChangeAspect="1" noChangeArrowheads="1"/>
                    </pic:cNvPicPr>
                  </pic:nvPicPr>
                  <pic:blipFill>
                    <a:blip r:embed="rId18"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28"/>
        </w:rPr>
        <w:t xml:space="preserve">     </w:t>
      </w:r>
      <w:r w:rsidR="00D73F96">
        <w:rPr>
          <w:rFonts w:ascii="Arial" w:eastAsiaTheme="minorEastAsia" w:hAnsi="Arial" w:cs="Arial" w:hint="eastAsia"/>
          <w:color w:val="000000"/>
          <w:sz w:val="18"/>
          <w:szCs w:val="28"/>
        </w:rPr>
        <w:t xml:space="preserve">  </w:t>
      </w:r>
      <w:r>
        <w:rPr>
          <w:rFonts w:ascii="Arial" w:eastAsiaTheme="minorEastAsia" w:hAnsi="Arial" w:cs="Arial" w:hint="eastAsia"/>
          <w:color w:val="000000"/>
          <w:sz w:val="18"/>
          <w:szCs w:val="28"/>
        </w:rPr>
        <w:t xml:space="preserve"> </w:t>
      </w:r>
      <w:r w:rsidR="00D73F96">
        <w:rPr>
          <w:rFonts w:ascii="Arial" w:eastAsiaTheme="minorEastAsia" w:hAnsi="Arial" w:cs="Arial" w:hint="eastAsia"/>
          <w:color w:val="000000"/>
          <w:sz w:val="18"/>
          <w:szCs w:val="28"/>
        </w:rPr>
        <w:t xml:space="preserve">  </w:t>
      </w:r>
      <w:r w:rsidR="00237D93">
        <w:rPr>
          <w:rFonts w:ascii="Arial" w:eastAsiaTheme="minorEastAsia" w:hAnsi="Arial" w:cs="Arial"/>
          <w:noProof/>
          <w:color w:val="000000"/>
          <w:sz w:val="18"/>
          <w:szCs w:val="28"/>
        </w:rPr>
        <w:drawing>
          <wp:inline distT="0" distB="0" distL="0" distR="0">
            <wp:extent cx="2703600" cy="2080800"/>
            <wp:effectExtent l="19050" t="0" r="1500" b="0"/>
            <wp:docPr id="6" name="图片 4" descr="D:\康正宏基文件\常州\常州武进江南里\项目现场及售楼处照片\201906\2019062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江南里\项目现场及售楼处照片\201906\2019062704.jpg"/>
                    <pic:cNvPicPr preferRelativeResize="0">
                      <a:picLocks noChangeAspect="1" noChangeArrowheads="1"/>
                    </pic:cNvPicPr>
                  </pic:nvPicPr>
                  <pic:blipFill>
                    <a:blip r:embed="rId19"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BB7C12" w:rsidRPr="00351A4F" w:rsidRDefault="00FA3E2A" w:rsidP="00EE07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w:t>
      </w:r>
      <w:r w:rsidR="00237D93">
        <w:rPr>
          <w:rFonts w:ascii="Arial" w:eastAsiaTheme="minorEastAsia" w:hAnsi="Arial" w:cs="Arial" w:hint="eastAsia"/>
          <w:color w:val="000000"/>
          <w:sz w:val="18"/>
          <w:szCs w:val="18"/>
        </w:rPr>
        <w:t>桩机进场调试</w:t>
      </w:r>
      <w:r w:rsidR="00A50511">
        <w:rPr>
          <w:rFonts w:ascii="Arial" w:eastAsiaTheme="minorEastAsia" w:hAnsi="Arial" w:cs="Arial" w:hint="eastAsia"/>
          <w:color w:val="000000"/>
          <w:sz w:val="18"/>
          <w:szCs w:val="18"/>
        </w:rPr>
        <w:t xml:space="preserve">         </w:t>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t xml:space="preserve">    </w:t>
      </w:r>
      <w:r w:rsidRPr="00351A4F">
        <w:rPr>
          <w:rFonts w:ascii="Arial" w:eastAsiaTheme="minorEastAsia" w:hAnsi="Arial" w:cs="Arial"/>
          <w:color w:val="000000"/>
          <w:szCs w:val="21"/>
        </w:rPr>
        <w:t xml:space="preserve">      </w:t>
      </w:r>
      <w:r w:rsidR="002A1696">
        <w:rPr>
          <w:rFonts w:ascii="Arial" w:eastAsiaTheme="minorEastAsia" w:hAnsi="Arial" w:cs="Arial" w:hint="eastAsia"/>
          <w:color w:val="000000"/>
          <w:szCs w:val="21"/>
        </w:rPr>
        <w:t xml:space="preserve">         </w:t>
      </w:r>
      <w:r w:rsidR="0078768E" w:rsidRPr="00351A4F">
        <w:rPr>
          <w:rFonts w:ascii="Arial" w:eastAsiaTheme="minorEastAsia" w:hAnsi="Arial" w:cs="Arial"/>
          <w:color w:val="000000"/>
          <w:sz w:val="18"/>
          <w:szCs w:val="18"/>
        </w:rPr>
        <w:t>4</w:t>
      </w:r>
      <w:r w:rsidR="0078768E" w:rsidRPr="00351A4F">
        <w:rPr>
          <w:rFonts w:ascii="Arial" w:eastAsiaTheme="minorEastAsia" w:hAnsi="Arial" w:cs="Arial"/>
          <w:color w:val="000000"/>
          <w:sz w:val="18"/>
          <w:szCs w:val="18"/>
        </w:rPr>
        <w:t>、</w:t>
      </w:r>
      <w:r w:rsidR="00EA6777" w:rsidRPr="00351A4F">
        <w:rPr>
          <w:rFonts w:ascii="Arial" w:eastAsiaTheme="minorEastAsia" w:hAnsi="Arial" w:cs="Arial"/>
          <w:color w:val="000000"/>
          <w:sz w:val="18"/>
          <w:szCs w:val="18"/>
        </w:rPr>
        <w:t>B</w:t>
      </w:r>
      <w:r w:rsidR="00EE0713">
        <w:rPr>
          <w:rFonts w:ascii="Arial" w:eastAsiaTheme="minorEastAsia" w:hAnsi="Arial" w:cs="Arial"/>
          <w:color w:val="000000"/>
          <w:sz w:val="18"/>
          <w:szCs w:val="18"/>
        </w:rPr>
        <w:t>地块内</w:t>
      </w:r>
      <w:r w:rsidR="00237D93">
        <w:rPr>
          <w:rFonts w:ascii="Arial" w:eastAsiaTheme="minorEastAsia" w:hAnsi="Arial" w:cs="Arial" w:hint="eastAsia"/>
          <w:color w:val="000000"/>
          <w:sz w:val="18"/>
          <w:szCs w:val="18"/>
        </w:rPr>
        <w:t>场地平整</w:t>
      </w:r>
    </w:p>
    <w:p w:rsidR="00A75036" w:rsidRPr="00351A4F" w:rsidRDefault="002A1696" w:rsidP="002A1696">
      <w:pPr>
        <w:spacing w:line="480" w:lineRule="auto"/>
        <w:ind w:firstLineChars="50" w:firstLine="105"/>
        <w:rPr>
          <w:rFonts w:ascii="Arial" w:eastAsiaTheme="minorEastAsia" w:hAnsi="Arial" w:cs="Arial"/>
          <w:color w:val="000000"/>
          <w:szCs w:val="21"/>
        </w:rPr>
      </w:pPr>
      <w:r>
        <w:rPr>
          <w:rFonts w:ascii="Arial" w:eastAsiaTheme="minorEastAsia" w:hAnsi="Arial" w:cs="Arial"/>
          <w:noProof/>
          <w:color w:val="000000"/>
          <w:szCs w:val="21"/>
        </w:rPr>
        <w:drawing>
          <wp:inline distT="0" distB="0" distL="0" distR="0">
            <wp:extent cx="2703600" cy="2080800"/>
            <wp:effectExtent l="19050" t="0" r="1500" b="0"/>
            <wp:docPr id="7" name="图片 5" descr="D:\康正宏基文件\常州\常州武进江南里\项目现场及售楼处照片\201906\20190627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康正宏基文件\常州\常州武进江南里\项目现场及售楼处照片\201906\2019062705.jpg"/>
                    <pic:cNvPicPr preferRelativeResize="0">
                      <a:picLocks noChangeAspect="1" noChangeArrowheads="1"/>
                    </pic:cNvPicPr>
                  </pic:nvPicPr>
                  <pic:blipFill>
                    <a:blip r:embed="rId20"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00EE0713" w:rsidRPr="00EE0713">
        <w:rPr>
          <w:rFonts w:ascii="Arial" w:eastAsiaTheme="minorEastAsia" w:hAnsi="Arial" w:cs="Arial" w:hint="eastAsia"/>
          <w:color w:val="000000"/>
          <w:sz w:val="18"/>
          <w:szCs w:val="28"/>
        </w:rPr>
        <w:t xml:space="preserve">    </w:t>
      </w:r>
      <w:r w:rsidR="00EE0713" w:rsidRPr="00EE0713">
        <w:rPr>
          <w:rFonts w:ascii="Arial" w:eastAsiaTheme="minorEastAsia" w:hAnsi="Arial" w:cs="Arial"/>
          <w:color w:val="000000"/>
          <w:sz w:val="18"/>
          <w:szCs w:val="28"/>
        </w:rPr>
        <w:t xml:space="preserve">  </w:t>
      </w:r>
      <w:r w:rsidR="00EE0713" w:rsidRPr="00EE0713">
        <w:rPr>
          <w:rFonts w:ascii="Arial" w:eastAsiaTheme="minorEastAsia" w:hAnsi="Arial" w:cs="Arial" w:hint="eastAsia"/>
          <w:color w:val="000000"/>
          <w:sz w:val="18"/>
          <w:szCs w:val="28"/>
        </w:rPr>
        <w:t xml:space="preserve"> </w:t>
      </w:r>
      <w:r>
        <w:rPr>
          <w:rFonts w:ascii="Arial" w:eastAsiaTheme="minorEastAsia" w:hAnsi="Arial" w:cs="Arial" w:hint="eastAsia"/>
          <w:color w:val="000000"/>
          <w:sz w:val="18"/>
          <w:szCs w:val="28"/>
        </w:rPr>
        <w:t xml:space="preserve"> </w:t>
      </w:r>
      <w:r w:rsidR="00EE0713">
        <w:rPr>
          <w:rFonts w:ascii="Arial" w:eastAsiaTheme="minorEastAsia" w:hAnsi="Arial" w:cs="Arial" w:hint="eastAsia"/>
          <w:color w:val="000000"/>
          <w:sz w:val="18"/>
          <w:szCs w:val="28"/>
        </w:rPr>
        <w:t xml:space="preserve"> </w:t>
      </w:r>
      <w:r w:rsidR="00EE0713" w:rsidRPr="00EE0713">
        <w:rPr>
          <w:rFonts w:ascii="Arial" w:eastAsiaTheme="minorEastAsia" w:hAnsi="Arial" w:cs="Arial"/>
          <w:color w:val="000000"/>
          <w:sz w:val="18"/>
          <w:szCs w:val="28"/>
        </w:rPr>
        <w:t xml:space="preserve"> </w:t>
      </w:r>
      <w:r w:rsidR="00237D93">
        <w:rPr>
          <w:rFonts w:ascii="Arial" w:eastAsiaTheme="minorEastAsia" w:hAnsi="Arial" w:cs="Arial"/>
          <w:noProof/>
          <w:color w:val="000000"/>
          <w:szCs w:val="21"/>
        </w:rPr>
        <w:drawing>
          <wp:inline distT="0" distB="0" distL="0" distR="0">
            <wp:extent cx="2703600" cy="2080800"/>
            <wp:effectExtent l="0" t="0" r="0" b="0"/>
            <wp:docPr id="11" name="图片 6" descr="D:\康正宏基文件\常州\常州武进江南里\项目现场及售楼处照片\201906\2019062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康正宏基文件\常州\常州武进江南里\项目现场及售楼处照片\201906\2019062706.jpg"/>
                    <pic:cNvPicPr preferRelativeResize="0">
                      <a:picLocks noChangeAspect="1" noChangeArrowheads="1"/>
                    </pic:cNvPicPr>
                  </pic:nvPicPr>
                  <pic:blipFill>
                    <a:blip r:embed="rId21"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A111B8" w:rsidRPr="00351A4F" w:rsidRDefault="0078768E" w:rsidP="00EE07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w:t>
      </w:r>
      <w:r w:rsidR="00237D93" w:rsidRPr="00351A4F">
        <w:rPr>
          <w:rFonts w:ascii="Arial" w:eastAsiaTheme="minorEastAsia" w:hAnsi="Arial" w:cs="Arial"/>
          <w:color w:val="000000"/>
          <w:sz w:val="18"/>
          <w:szCs w:val="18"/>
        </w:rPr>
        <w:t>B</w:t>
      </w:r>
      <w:r w:rsidR="00237D93" w:rsidRPr="00351A4F">
        <w:rPr>
          <w:rFonts w:ascii="Arial" w:eastAsiaTheme="minorEastAsia" w:hAnsi="Arial" w:cs="Arial"/>
          <w:color w:val="000000"/>
          <w:sz w:val="18"/>
          <w:szCs w:val="18"/>
        </w:rPr>
        <w:t>地块</w:t>
      </w:r>
      <w:r w:rsidR="00237D93">
        <w:rPr>
          <w:rFonts w:ascii="Arial" w:eastAsiaTheme="minorEastAsia" w:hAnsi="Arial" w:cs="Arial"/>
          <w:color w:val="000000"/>
          <w:sz w:val="18"/>
          <w:szCs w:val="18"/>
        </w:rPr>
        <w:t>内临时</w:t>
      </w:r>
      <w:r w:rsidR="00237D93">
        <w:rPr>
          <w:rFonts w:ascii="Arial" w:eastAsiaTheme="minorEastAsia" w:hAnsi="Arial" w:cs="Arial" w:hint="eastAsia"/>
          <w:color w:val="000000"/>
          <w:sz w:val="18"/>
          <w:szCs w:val="18"/>
        </w:rPr>
        <w:t>道路及围挡内侧</w:t>
      </w:r>
      <w:r w:rsidR="00237D93" w:rsidRPr="00351A4F">
        <w:rPr>
          <w:rFonts w:ascii="Arial" w:eastAsiaTheme="minorEastAsia" w:hAnsi="Arial" w:cs="Arial"/>
          <w:color w:val="000000"/>
          <w:szCs w:val="21"/>
        </w:rPr>
        <w:t xml:space="preserve">  </w:t>
      </w:r>
      <w:r w:rsidR="00EC3C53" w:rsidRPr="00351A4F">
        <w:rPr>
          <w:rFonts w:ascii="Arial" w:eastAsiaTheme="minorEastAsia" w:hAnsi="Arial" w:cs="Arial"/>
          <w:color w:val="000000"/>
          <w:szCs w:val="21"/>
        </w:rPr>
        <w:t xml:space="preserve">               </w:t>
      </w:r>
      <w:r w:rsidR="0047536D" w:rsidRPr="00351A4F">
        <w:rPr>
          <w:rFonts w:ascii="Arial" w:eastAsiaTheme="minorEastAsia" w:hAnsi="Arial" w:cs="Arial"/>
          <w:color w:val="000000"/>
          <w:szCs w:val="21"/>
        </w:rPr>
        <w:t xml:space="preserve">   </w:t>
      </w:r>
      <w:r w:rsidR="002A1696">
        <w:rPr>
          <w:rFonts w:ascii="Arial" w:eastAsiaTheme="minorEastAsia" w:hAnsi="Arial" w:cs="Arial"/>
          <w:color w:val="000000"/>
          <w:szCs w:val="21"/>
        </w:rPr>
        <w:t xml:space="preserve">    </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w:t>
      </w:r>
      <w:r w:rsidR="00237D93">
        <w:rPr>
          <w:rFonts w:ascii="Arial" w:eastAsiaTheme="minorEastAsia" w:hAnsi="Arial" w:cs="Arial" w:hint="eastAsia"/>
          <w:color w:val="000000"/>
          <w:sz w:val="18"/>
          <w:szCs w:val="18"/>
        </w:rPr>
        <w:t>一期一标段区域场地平整完成</w:t>
      </w:r>
    </w:p>
    <w:p w:rsidR="009260B1" w:rsidRPr="009260B1" w:rsidRDefault="009260B1">
      <w:pPr>
        <w:spacing w:line="360" w:lineRule="auto"/>
        <w:rPr>
          <w:rFonts w:ascii="Arial" w:eastAsiaTheme="minorEastAsia" w:hAnsi="Arial" w:cs="Arial"/>
          <w:color w:val="000000"/>
          <w:sz w:val="28"/>
          <w:szCs w:val="28"/>
        </w:rPr>
      </w:pPr>
    </w:p>
    <w:p w:rsidR="00FB1346" w:rsidRDefault="00FB1346">
      <w:pPr>
        <w:spacing w:line="360" w:lineRule="auto"/>
        <w:rPr>
          <w:rFonts w:ascii="Arial" w:eastAsiaTheme="minorEastAsia" w:hAnsi="Arial" w:cs="Arial"/>
          <w:color w:val="000000"/>
          <w:sz w:val="28"/>
          <w:szCs w:val="28"/>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BB7C12" w:rsidRPr="00351A4F" w:rsidRDefault="0078768E" w:rsidP="00351A4F">
      <w:pPr>
        <w:spacing w:line="480" w:lineRule="auto"/>
        <w:rPr>
          <w:rFonts w:ascii="Arial" w:eastAsiaTheme="minorEastAsia" w:hAnsi="Arial" w:cs="Arial"/>
          <w:b/>
        </w:rPr>
      </w:pPr>
      <w:r w:rsidRPr="00351A4F">
        <w:rPr>
          <w:rFonts w:ascii="Arial" w:eastAsiaTheme="minorEastAsia" w:hAnsi="Arial" w:cs="Arial"/>
          <w:b/>
        </w:rPr>
        <w:lastRenderedPageBreak/>
        <w:t>A</w:t>
      </w:r>
      <w:r w:rsidRPr="00351A4F">
        <w:rPr>
          <w:rFonts w:ascii="Arial" w:eastAsiaTheme="minorEastAsia" w:hAnsi="Arial" w:cs="Arial"/>
          <w:b/>
        </w:rPr>
        <w:t>地块现场照片</w:t>
      </w:r>
    </w:p>
    <w:p w:rsidR="00BB7C12" w:rsidRPr="00351A4F" w:rsidRDefault="001D2EA7" w:rsidP="009260B1">
      <w:pPr>
        <w:spacing w:line="480" w:lineRule="auto"/>
        <w:ind w:firstLineChars="50" w:firstLine="90"/>
        <w:rPr>
          <w:rFonts w:ascii="Arial" w:eastAsiaTheme="minorEastAsia" w:hAnsi="Arial" w:cs="Arial"/>
          <w:color w:val="000000"/>
          <w:sz w:val="28"/>
          <w:szCs w:val="28"/>
        </w:rPr>
      </w:pPr>
      <w:r w:rsidRPr="00580813">
        <w:rPr>
          <w:rFonts w:ascii="Arial" w:eastAsiaTheme="minorEastAsia" w:hAnsi="Arial" w:cs="Arial" w:hint="eastAsia"/>
          <w:noProof/>
          <w:color w:val="000000"/>
          <w:sz w:val="18"/>
          <w:szCs w:val="18"/>
        </w:rPr>
        <w:t xml:space="preserve"> </w:t>
      </w:r>
      <w:r w:rsidR="002A1696">
        <w:rPr>
          <w:rFonts w:ascii="Arial" w:eastAsiaTheme="minorEastAsia" w:hAnsi="Arial" w:cs="Arial"/>
          <w:noProof/>
          <w:color w:val="000000"/>
          <w:sz w:val="28"/>
          <w:szCs w:val="28"/>
        </w:rPr>
        <w:drawing>
          <wp:inline distT="0" distB="0" distL="0" distR="0">
            <wp:extent cx="2703600" cy="2080800"/>
            <wp:effectExtent l="0" t="0" r="0" b="0"/>
            <wp:docPr id="12" name="图片 7" descr="D:\康正宏基文件\常州\常州武进江南里\项目现场及售楼处照片\201906\201906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康正宏基文件\常州\常州武进江南里\项目现场及售楼处照片\201906\201906054.jpg"/>
                    <pic:cNvPicPr preferRelativeResize="0">
                      <a:picLocks noChangeAspect="1" noChangeArrowheads="1"/>
                    </pic:cNvPicPr>
                  </pic:nvPicPr>
                  <pic:blipFill>
                    <a:blip r:embed="rId22"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Pr="00580813">
        <w:rPr>
          <w:rFonts w:ascii="Arial" w:eastAsiaTheme="minorEastAsia" w:hAnsi="Arial" w:cs="Arial" w:hint="eastAsia"/>
          <w:noProof/>
          <w:color w:val="000000"/>
          <w:sz w:val="18"/>
          <w:szCs w:val="18"/>
        </w:rPr>
        <w:t xml:space="preserve">  </w:t>
      </w:r>
      <w:r w:rsidR="00580813">
        <w:rPr>
          <w:rFonts w:ascii="Arial" w:eastAsiaTheme="minorEastAsia" w:hAnsi="Arial" w:cs="Arial"/>
          <w:noProof/>
          <w:color w:val="000000"/>
          <w:sz w:val="18"/>
          <w:szCs w:val="18"/>
        </w:rPr>
        <w:t xml:space="preserve">   </w:t>
      </w:r>
      <w:r w:rsidR="00580813">
        <w:rPr>
          <w:rFonts w:ascii="Arial" w:eastAsiaTheme="minorEastAsia" w:hAnsi="Arial" w:cs="Arial" w:hint="eastAsia"/>
          <w:noProof/>
          <w:color w:val="000000"/>
          <w:sz w:val="18"/>
          <w:szCs w:val="18"/>
        </w:rPr>
        <w:t xml:space="preserve">  </w:t>
      </w:r>
      <w:r w:rsidR="002A1696">
        <w:rPr>
          <w:rFonts w:ascii="Arial" w:eastAsiaTheme="minorEastAsia" w:hAnsi="Arial" w:cs="Arial" w:hint="eastAsia"/>
          <w:noProof/>
          <w:color w:val="000000"/>
          <w:sz w:val="18"/>
          <w:szCs w:val="18"/>
        </w:rPr>
        <w:t xml:space="preserve"> </w:t>
      </w:r>
      <w:r w:rsidR="009F065A" w:rsidRPr="00351A4F">
        <w:rPr>
          <w:rFonts w:ascii="Arial" w:eastAsiaTheme="minorEastAsia" w:hAnsi="Arial" w:cs="Arial"/>
          <w:noProof/>
          <w:color w:val="000000"/>
          <w:sz w:val="18"/>
          <w:szCs w:val="18"/>
        </w:rPr>
        <w:t xml:space="preserve"> </w:t>
      </w:r>
      <w:r w:rsidR="00237D93">
        <w:rPr>
          <w:rFonts w:ascii="Arial" w:eastAsiaTheme="minorEastAsia" w:hAnsi="Arial" w:cs="Arial"/>
          <w:noProof/>
          <w:color w:val="000000"/>
          <w:sz w:val="18"/>
          <w:szCs w:val="18"/>
        </w:rPr>
        <w:drawing>
          <wp:inline distT="0" distB="0" distL="0" distR="0">
            <wp:extent cx="2703600" cy="2080800"/>
            <wp:effectExtent l="0" t="0" r="0" b="0"/>
            <wp:docPr id="8" name="图片 1" descr="D:\康正宏基文件\常州\常州武进江南里\项目现场及售楼处照片\201906\20190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江南里\项目现场及售楼处照片\201906\20190628.jpg"/>
                    <pic:cNvPicPr preferRelativeResize="0">
                      <a:picLocks noChangeAspect="1" noChangeArrowheads="1"/>
                    </pic:cNvPicPr>
                  </pic:nvPicPr>
                  <pic:blipFill>
                    <a:blip r:embed="rId23"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BB7C12" w:rsidRPr="00351A4F" w:rsidRDefault="0078768E" w:rsidP="005808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w:t>
      </w:r>
      <w:r w:rsidR="002A1696">
        <w:rPr>
          <w:rFonts w:ascii="Arial" w:eastAsiaTheme="minorEastAsia" w:hAnsi="Arial" w:cs="Arial" w:hint="eastAsia"/>
          <w:color w:val="000000"/>
          <w:sz w:val="18"/>
          <w:szCs w:val="18"/>
        </w:rPr>
        <w:t>一期一标段第一次工地会议</w:t>
      </w:r>
      <w:r w:rsidR="002A1696"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580813">
        <w:rPr>
          <w:rFonts w:ascii="Arial" w:eastAsiaTheme="minorEastAsia" w:hAnsi="Arial" w:cs="Arial"/>
          <w:color w:val="000000"/>
          <w:sz w:val="18"/>
          <w:szCs w:val="18"/>
        </w:rPr>
        <w:t xml:space="preserve">        </w:t>
      </w:r>
      <w:r w:rsidR="00EE61A5">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A</w:t>
      </w:r>
      <w:r w:rsidR="008E097B" w:rsidRPr="00351A4F">
        <w:rPr>
          <w:rFonts w:ascii="Arial" w:eastAsiaTheme="minorEastAsia" w:hAnsi="Arial" w:cs="Arial"/>
          <w:color w:val="000000"/>
          <w:sz w:val="18"/>
          <w:szCs w:val="18"/>
        </w:rPr>
        <w:t>地块内</w:t>
      </w:r>
      <w:r w:rsidR="00EE61A5">
        <w:rPr>
          <w:rFonts w:ascii="Arial" w:eastAsiaTheme="minorEastAsia" w:hAnsi="Arial" w:cs="Arial" w:hint="eastAsia"/>
          <w:color w:val="000000"/>
          <w:sz w:val="18"/>
          <w:szCs w:val="18"/>
        </w:rPr>
        <w:t>未拆迁房屋</w:t>
      </w:r>
    </w:p>
    <w:p w:rsidR="00BB7C12" w:rsidRPr="00351A4F" w:rsidRDefault="00580813" w:rsidP="00580813">
      <w:pPr>
        <w:widowControl/>
        <w:spacing w:line="480" w:lineRule="auto"/>
        <w:ind w:firstLineChars="50" w:firstLine="90"/>
        <w:rPr>
          <w:rFonts w:ascii="Arial" w:eastAsiaTheme="minorEastAsia" w:hAnsi="Arial" w:cs="Arial"/>
          <w:color w:val="000000"/>
          <w:sz w:val="18"/>
          <w:szCs w:val="18"/>
        </w:rPr>
      </w:pPr>
      <w:r>
        <w:rPr>
          <w:rFonts w:ascii="Arial" w:eastAsiaTheme="minorEastAsia" w:hAnsi="Arial" w:cs="Arial" w:hint="eastAsia"/>
          <w:color w:val="000000"/>
          <w:sz w:val="18"/>
          <w:szCs w:val="18"/>
        </w:rPr>
        <w:t xml:space="preserve"> </w:t>
      </w:r>
      <w:r w:rsidR="002A1696">
        <w:rPr>
          <w:rFonts w:ascii="Arial" w:eastAsiaTheme="minorEastAsia" w:hAnsi="Arial" w:cs="Arial"/>
          <w:noProof/>
          <w:color w:val="000000"/>
          <w:sz w:val="18"/>
          <w:szCs w:val="18"/>
        </w:rPr>
        <w:drawing>
          <wp:inline distT="0" distB="0" distL="0" distR="0">
            <wp:extent cx="2703600" cy="2080800"/>
            <wp:effectExtent l="19050" t="0" r="1500" b="0"/>
            <wp:docPr id="13" name="图片 2" descr="D:\康正宏基文件\常州\常州武进江南里\项目现场及售楼处照片\201906\20190627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江南里\项目现场及售楼处照片\201906\2019062707.jpg"/>
                    <pic:cNvPicPr preferRelativeResize="0">
                      <a:picLocks noChangeAspect="1" noChangeArrowheads="1"/>
                    </pic:cNvPicPr>
                  </pic:nvPicPr>
                  <pic:blipFill>
                    <a:blip r:embed="rId24"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00D43939">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 xml:space="preserve">    </w:t>
      </w:r>
      <w:r w:rsidR="00D43939">
        <w:rPr>
          <w:rFonts w:ascii="Arial" w:eastAsiaTheme="minorEastAsia" w:hAnsi="Arial" w:cs="Arial" w:hint="eastAsia"/>
          <w:color w:val="000000"/>
          <w:sz w:val="18"/>
          <w:szCs w:val="18"/>
        </w:rPr>
        <w:t xml:space="preserve">  </w:t>
      </w:r>
      <w:r>
        <w:rPr>
          <w:rFonts w:ascii="Arial" w:eastAsiaTheme="minorEastAsia" w:hAnsi="Arial" w:cs="Arial" w:hint="eastAsia"/>
          <w:color w:val="000000"/>
          <w:sz w:val="18"/>
          <w:szCs w:val="18"/>
        </w:rPr>
        <w:t xml:space="preserve">  </w:t>
      </w:r>
      <w:r w:rsidR="00237D93">
        <w:rPr>
          <w:rFonts w:ascii="Arial" w:eastAsiaTheme="minorEastAsia" w:hAnsi="Arial" w:cs="Arial"/>
          <w:noProof/>
          <w:color w:val="000000"/>
          <w:sz w:val="18"/>
          <w:szCs w:val="18"/>
        </w:rPr>
        <w:drawing>
          <wp:inline distT="0" distB="0" distL="0" distR="0">
            <wp:extent cx="2703600" cy="2080800"/>
            <wp:effectExtent l="0" t="0" r="0" b="0"/>
            <wp:docPr id="18" name="图片 3" descr="D:\康正宏基文件\常州\常州武进江南里\项目现场及售楼处照片\201906\20190627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江南里\项目现场及售楼处照片\201906\2019062710.jpg"/>
                    <pic:cNvPicPr preferRelativeResize="0">
                      <a:picLocks noChangeAspect="1" noChangeArrowheads="1"/>
                    </pic:cNvPicPr>
                  </pic:nvPicPr>
                  <pic:blipFill>
                    <a:blip r:embed="rId25"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BB7C12" w:rsidRPr="00351A4F" w:rsidRDefault="0078768E" w:rsidP="005808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w:t>
      </w:r>
      <w:r w:rsidR="002A1696">
        <w:rPr>
          <w:rFonts w:ascii="Arial" w:eastAsiaTheme="minorEastAsia" w:hAnsi="Arial" w:cs="Arial" w:hint="eastAsia"/>
          <w:color w:val="000000"/>
          <w:sz w:val="18"/>
          <w:szCs w:val="18"/>
        </w:rPr>
        <w:t>A</w:t>
      </w:r>
      <w:proofErr w:type="gramStart"/>
      <w:r w:rsidR="002A1696">
        <w:rPr>
          <w:rFonts w:ascii="Arial" w:eastAsiaTheme="minorEastAsia" w:hAnsi="Arial" w:cs="Arial" w:hint="eastAsia"/>
          <w:color w:val="000000"/>
          <w:sz w:val="18"/>
          <w:szCs w:val="18"/>
        </w:rPr>
        <w:t>地块延政大道</w:t>
      </w:r>
      <w:proofErr w:type="gramEnd"/>
      <w:r w:rsidR="002A1696">
        <w:rPr>
          <w:rFonts w:ascii="Arial" w:eastAsiaTheme="minorEastAsia" w:hAnsi="Arial" w:cs="Arial" w:hint="eastAsia"/>
          <w:color w:val="000000"/>
          <w:sz w:val="18"/>
          <w:szCs w:val="18"/>
        </w:rPr>
        <w:t>入口</w:t>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t xml:space="preserve"> </w:t>
      </w:r>
      <w:r w:rsidR="00954477"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00580813">
        <w:rPr>
          <w:rFonts w:ascii="Arial" w:eastAsiaTheme="minorEastAsia" w:hAnsi="Arial" w:cs="Arial" w:hint="eastAsia"/>
          <w:color w:val="000000"/>
          <w:sz w:val="18"/>
          <w:szCs w:val="18"/>
        </w:rPr>
        <w:t xml:space="preserve">  </w:t>
      </w:r>
      <w:r w:rsidR="00EE61A5">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w:t>
      </w:r>
      <w:r w:rsidR="002A1696">
        <w:rPr>
          <w:rFonts w:ascii="Arial" w:eastAsiaTheme="minorEastAsia" w:hAnsi="Arial" w:cs="Arial" w:hint="eastAsia"/>
          <w:color w:val="000000"/>
          <w:sz w:val="18"/>
          <w:szCs w:val="18"/>
        </w:rPr>
        <w:t>A</w:t>
      </w:r>
      <w:r w:rsidR="002A1696">
        <w:rPr>
          <w:rFonts w:ascii="Arial" w:eastAsiaTheme="minorEastAsia" w:hAnsi="Arial" w:cs="Arial" w:hint="eastAsia"/>
          <w:color w:val="000000"/>
          <w:sz w:val="18"/>
          <w:szCs w:val="18"/>
        </w:rPr>
        <w:t>地块</w:t>
      </w:r>
      <w:proofErr w:type="gramStart"/>
      <w:r w:rsidR="002A1696">
        <w:rPr>
          <w:rFonts w:ascii="Arial" w:eastAsiaTheme="minorEastAsia" w:hAnsi="Arial" w:cs="Arial" w:hint="eastAsia"/>
          <w:color w:val="000000"/>
          <w:sz w:val="18"/>
          <w:szCs w:val="18"/>
        </w:rPr>
        <w:t>内临设</w:t>
      </w:r>
      <w:proofErr w:type="gramEnd"/>
      <w:r w:rsidR="002A1696">
        <w:rPr>
          <w:rFonts w:ascii="Arial" w:eastAsiaTheme="minorEastAsia" w:hAnsi="Arial" w:cs="Arial" w:hint="eastAsia"/>
          <w:color w:val="000000"/>
          <w:sz w:val="18"/>
          <w:szCs w:val="18"/>
        </w:rPr>
        <w:t>板房</w:t>
      </w:r>
    </w:p>
    <w:p w:rsidR="00BB7C12" w:rsidRPr="00351A4F" w:rsidRDefault="00B93CA4" w:rsidP="009260B1">
      <w:pPr>
        <w:widowControl/>
        <w:spacing w:line="480" w:lineRule="auto"/>
        <w:ind w:firstLineChars="50" w:firstLine="90"/>
        <w:rPr>
          <w:rFonts w:ascii="Arial" w:eastAsiaTheme="minorEastAsia" w:hAnsi="Arial" w:cs="Arial"/>
          <w:color w:val="000000"/>
          <w:sz w:val="28"/>
          <w:szCs w:val="18"/>
        </w:rPr>
      </w:pPr>
      <w:r w:rsidRPr="00351A4F">
        <w:rPr>
          <w:rFonts w:ascii="Arial" w:eastAsiaTheme="minorEastAsia" w:hAnsi="Arial" w:cs="Arial"/>
          <w:noProof/>
          <w:color w:val="000000"/>
          <w:sz w:val="18"/>
          <w:szCs w:val="18"/>
        </w:rPr>
        <w:t xml:space="preserve"> </w:t>
      </w:r>
      <w:r w:rsidR="002A1696">
        <w:rPr>
          <w:rFonts w:ascii="Arial" w:eastAsiaTheme="minorEastAsia" w:hAnsi="Arial" w:cs="Arial"/>
          <w:noProof/>
          <w:color w:val="000000"/>
          <w:sz w:val="28"/>
          <w:szCs w:val="18"/>
        </w:rPr>
        <w:drawing>
          <wp:inline distT="0" distB="0" distL="0" distR="0">
            <wp:extent cx="2703600" cy="2080800"/>
            <wp:effectExtent l="0" t="0" r="0" b="0"/>
            <wp:docPr id="19" name="图片 4" descr="D:\康正宏基文件\常州\常州武进江南里\项目现场及售楼处照片\201906\20190627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江南里\项目现场及售楼处照片\201906\2019062709.jpg"/>
                    <pic:cNvPicPr preferRelativeResize="0">
                      <a:picLocks noChangeAspect="1" noChangeArrowheads="1"/>
                    </pic:cNvPicPr>
                  </pic:nvPicPr>
                  <pic:blipFill>
                    <a:blip r:embed="rId26"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Pr="00351A4F">
        <w:rPr>
          <w:rFonts w:ascii="Arial" w:eastAsiaTheme="minorEastAsia" w:hAnsi="Arial" w:cs="Arial"/>
          <w:noProof/>
          <w:color w:val="000000"/>
          <w:sz w:val="18"/>
          <w:szCs w:val="18"/>
        </w:rPr>
        <w:t xml:space="preserve">    </w:t>
      </w:r>
      <w:r w:rsidR="00EE61A5">
        <w:rPr>
          <w:rFonts w:ascii="Arial" w:eastAsiaTheme="minorEastAsia" w:hAnsi="Arial" w:cs="Arial" w:hint="eastAsia"/>
          <w:noProof/>
          <w:color w:val="000000"/>
          <w:sz w:val="18"/>
          <w:szCs w:val="18"/>
        </w:rPr>
        <w:t xml:space="preserve">   </w:t>
      </w:r>
      <w:r w:rsidR="00D43939">
        <w:rPr>
          <w:rFonts w:ascii="Arial" w:eastAsiaTheme="minorEastAsia" w:hAnsi="Arial" w:cs="Arial" w:hint="eastAsia"/>
          <w:noProof/>
          <w:color w:val="000000"/>
          <w:sz w:val="18"/>
          <w:szCs w:val="18"/>
        </w:rPr>
        <w:t xml:space="preserve"> </w:t>
      </w:r>
      <w:r w:rsidR="00EE61A5">
        <w:rPr>
          <w:rFonts w:ascii="Arial" w:eastAsiaTheme="minorEastAsia" w:hAnsi="Arial" w:cs="Arial" w:hint="eastAsia"/>
          <w:noProof/>
          <w:color w:val="000000"/>
          <w:sz w:val="18"/>
          <w:szCs w:val="18"/>
        </w:rPr>
        <w:t xml:space="preserve"> </w:t>
      </w:r>
      <w:r w:rsidR="002A1696">
        <w:rPr>
          <w:rFonts w:ascii="Arial" w:eastAsiaTheme="minorEastAsia" w:hAnsi="Arial" w:cs="Arial"/>
          <w:noProof/>
          <w:color w:val="000000"/>
          <w:sz w:val="28"/>
          <w:szCs w:val="18"/>
        </w:rPr>
        <w:drawing>
          <wp:inline distT="0" distB="0" distL="0" distR="0">
            <wp:extent cx="2703600" cy="2080800"/>
            <wp:effectExtent l="0" t="0" r="0" b="0"/>
            <wp:docPr id="20" name="图片 5" descr="D:\康正宏基文件\常州\常州武进江南里\项目现场及售楼处照片\201906\20190627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康正宏基文件\常州\常州武进江南里\项目现场及售楼处照片\201906\2019062708.jpg"/>
                    <pic:cNvPicPr preferRelativeResize="0">
                      <a:picLocks noChangeAspect="1" noChangeArrowheads="1"/>
                    </pic:cNvPicPr>
                  </pic:nvPicPr>
                  <pic:blipFill>
                    <a:blip r:embed="rId27"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9260B1" w:rsidRPr="002A1696" w:rsidRDefault="0078768E" w:rsidP="002A1696">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w:t>
      </w:r>
      <w:r w:rsidR="002A1696" w:rsidRPr="00351A4F">
        <w:rPr>
          <w:rFonts w:ascii="Arial" w:eastAsiaTheme="minorEastAsia" w:hAnsi="Arial" w:cs="Arial"/>
          <w:color w:val="000000"/>
          <w:sz w:val="18"/>
          <w:szCs w:val="18"/>
        </w:rPr>
        <w:t>A</w:t>
      </w:r>
      <w:r w:rsidR="002A1696">
        <w:rPr>
          <w:rFonts w:ascii="Arial" w:eastAsiaTheme="minorEastAsia" w:hAnsi="Arial" w:cs="Arial"/>
          <w:color w:val="000000"/>
          <w:sz w:val="18"/>
          <w:szCs w:val="18"/>
        </w:rPr>
        <w:t>地块内</w:t>
      </w:r>
      <w:r w:rsidR="002A1696">
        <w:rPr>
          <w:rFonts w:ascii="Arial" w:eastAsiaTheme="minorEastAsia" w:hAnsi="Arial" w:cs="Arial" w:hint="eastAsia"/>
          <w:color w:val="000000"/>
          <w:sz w:val="18"/>
          <w:szCs w:val="18"/>
        </w:rPr>
        <w:t>临时道路</w:t>
      </w:r>
      <w:r w:rsidR="002A1696" w:rsidRPr="00351A4F">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00EE61A5">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w:t>
      </w:r>
      <w:bookmarkStart w:id="22" w:name="_Toc19370"/>
      <w:bookmarkStart w:id="23" w:name="_Toc495949660"/>
      <w:bookmarkStart w:id="24" w:name="_Toc510537409"/>
      <w:bookmarkStart w:id="25" w:name="_Toc514052207"/>
      <w:bookmarkStart w:id="26" w:name="_Toc11381"/>
      <w:bookmarkStart w:id="27" w:name="_Toc12202"/>
      <w:bookmarkStart w:id="28" w:name="_Toc1227134"/>
      <w:r w:rsidR="002A1696" w:rsidRPr="00351A4F">
        <w:rPr>
          <w:rFonts w:ascii="Arial" w:eastAsiaTheme="minorEastAsia" w:hAnsi="Arial" w:cs="Arial"/>
          <w:color w:val="000000"/>
          <w:sz w:val="18"/>
          <w:szCs w:val="18"/>
        </w:rPr>
        <w:t>A</w:t>
      </w:r>
      <w:r w:rsidR="002A1696">
        <w:rPr>
          <w:rFonts w:ascii="Arial" w:eastAsiaTheme="minorEastAsia" w:hAnsi="Arial" w:cs="Arial" w:hint="eastAsia"/>
          <w:color w:val="000000"/>
          <w:sz w:val="18"/>
          <w:szCs w:val="18"/>
        </w:rPr>
        <w:t>地块场地内现状</w:t>
      </w:r>
    </w:p>
    <w:p w:rsidR="002A1696" w:rsidRDefault="002A1696" w:rsidP="00A72170">
      <w:pPr>
        <w:pStyle w:val="2"/>
        <w:spacing w:before="300" w:after="300" w:line="360" w:lineRule="exact"/>
        <w:rPr>
          <w:rFonts w:eastAsiaTheme="minorEastAsia" w:cs="Arial"/>
          <w:kern w:val="44"/>
          <w:sz w:val="24"/>
          <w:szCs w:val="24"/>
        </w:rPr>
      </w:pPr>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lastRenderedPageBreak/>
        <w:t>2.2</w:t>
      </w:r>
      <w:r w:rsidRPr="00351A4F">
        <w:rPr>
          <w:rFonts w:eastAsiaTheme="minorEastAsia" w:cs="Arial"/>
          <w:kern w:val="44"/>
          <w:sz w:val="24"/>
          <w:szCs w:val="24"/>
        </w:rPr>
        <w:t>证照办理情况说明</w:t>
      </w:r>
      <w:bookmarkEnd w:id="22"/>
      <w:bookmarkEnd w:id="23"/>
      <w:bookmarkEnd w:id="24"/>
      <w:bookmarkEnd w:id="25"/>
      <w:bookmarkEnd w:id="26"/>
      <w:bookmarkEnd w:id="27"/>
      <w:bookmarkEnd w:id="28"/>
    </w:p>
    <w:p w:rsidR="00BB7C12" w:rsidRPr="00351A4F" w:rsidRDefault="0078768E" w:rsidP="000C5455">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证照办</w:t>
      </w:r>
      <w:proofErr w:type="gramStart"/>
      <w:r w:rsidRPr="00351A4F">
        <w:rPr>
          <w:rFonts w:ascii="Arial" w:eastAsiaTheme="minorEastAsia" w:hAnsi="Arial" w:cs="Arial"/>
          <w:b/>
          <w:color w:val="000000"/>
          <w:sz w:val="24"/>
          <w:szCs w:val="28"/>
        </w:rPr>
        <w:t>理计划</w:t>
      </w:r>
      <w:proofErr w:type="gramEnd"/>
      <w:r w:rsidRPr="00351A4F">
        <w:rPr>
          <w:rFonts w:ascii="Arial" w:eastAsiaTheme="minorEastAsia" w:hAnsi="Arial" w:cs="Arial"/>
          <w:b/>
          <w:color w:val="000000"/>
          <w:sz w:val="24"/>
          <w:szCs w:val="28"/>
        </w:rPr>
        <w:t>及进度表</w:t>
      </w:r>
    </w:p>
    <w:tbl>
      <w:tblPr>
        <w:tblW w:w="9654" w:type="dxa"/>
        <w:jc w:val="center"/>
        <w:tblLayout w:type="fixed"/>
        <w:tblLook w:val="04A0" w:firstRow="1" w:lastRow="0" w:firstColumn="1" w:lastColumn="0" w:noHBand="0" w:noVBand="1"/>
      </w:tblPr>
      <w:tblGrid>
        <w:gridCol w:w="2438"/>
        <w:gridCol w:w="3240"/>
        <w:gridCol w:w="3976"/>
      </w:tblGrid>
      <w:tr w:rsidR="00BB7C12" w:rsidRPr="00351A4F" w:rsidTr="007F6EE7">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实际进度</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2013</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日已取得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日换发《不动产权证书》完成</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地块：尚未取得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日已取得</w:t>
            </w:r>
          </w:p>
        </w:tc>
      </w:tr>
      <w:tr w:rsidR="00BB7C12" w:rsidRPr="00351A4F" w:rsidTr="007F6EE7">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13</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日已取得</w:t>
            </w:r>
          </w:p>
        </w:tc>
      </w:tr>
      <w:tr w:rsidR="00BB7C12" w:rsidRPr="00351A4F" w:rsidTr="007F6EE7">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w:t>
            </w:r>
            <w:r w:rsidR="0049220C">
              <w:rPr>
                <w:rFonts w:ascii="Arial" w:eastAsiaTheme="minorEastAsia" w:hAnsi="Arial" w:cs="Arial" w:hint="eastAsia"/>
                <w:color w:val="000000"/>
                <w:sz w:val="18"/>
                <w:szCs w:val="18"/>
              </w:rPr>
              <w:t>一标段</w:t>
            </w:r>
            <w:r w:rsidRPr="00351A4F">
              <w:rPr>
                <w:rFonts w:ascii="Arial" w:eastAsiaTheme="minorEastAsia" w:hAnsi="Arial" w:cs="Arial"/>
                <w:color w:val="000000"/>
                <w:sz w:val="18"/>
                <w:szCs w:val="18"/>
              </w:rPr>
              <w:t>《建筑工程施工许可证》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FD1EC0" w:rsidP="00BD6D02">
            <w:pPr>
              <w:jc w:val="center"/>
              <w:rPr>
                <w:rFonts w:ascii="Arial" w:eastAsiaTheme="minorEastAsia" w:hAnsi="Arial" w:cs="Arial"/>
                <w:color w:val="000000"/>
                <w:sz w:val="18"/>
                <w:szCs w:val="18"/>
              </w:rPr>
            </w:pP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sidR="0078768E" w:rsidRPr="00351A4F">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月</w:t>
            </w:r>
            <w:r>
              <w:rPr>
                <w:rFonts w:ascii="Arial" w:eastAsiaTheme="minorEastAsia" w:hAnsi="Arial" w:cs="Arial" w:hint="eastAsia"/>
                <w:color w:val="000000"/>
                <w:sz w:val="18"/>
                <w:szCs w:val="18"/>
              </w:rPr>
              <w:t>10</w:t>
            </w:r>
            <w:r w:rsidR="0078768E" w:rsidRPr="00351A4F">
              <w:rPr>
                <w:rFonts w:ascii="Arial" w:eastAsiaTheme="minorEastAsia" w:hAnsi="Arial" w:cs="Arial"/>
                <w:color w:val="000000"/>
                <w:sz w:val="18"/>
                <w:szCs w:val="18"/>
              </w:rPr>
              <w:t>日</w:t>
            </w:r>
            <w:r>
              <w:rPr>
                <w:rFonts w:ascii="Arial" w:eastAsiaTheme="minorEastAsia" w:hAnsi="Arial" w:cs="Arial"/>
                <w:color w:val="000000"/>
                <w:sz w:val="18"/>
                <w:szCs w:val="18"/>
              </w:rPr>
              <w:t>-201</w:t>
            </w:r>
            <w:r>
              <w:rPr>
                <w:rFonts w:ascii="Arial" w:eastAsiaTheme="minorEastAsia" w:hAnsi="Arial" w:cs="Arial" w:hint="eastAsia"/>
                <w:color w:val="000000"/>
                <w:sz w:val="18"/>
                <w:szCs w:val="18"/>
              </w:rPr>
              <w:t>9</w:t>
            </w:r>
            <w:r w:rsidR="0078768E" w:rsidRPr="00351A4F">
              <w:rPr>
                <w:rFonts w:ascii="Arial" w:eastAsiaTheme="minorEastAsia" w:hAnsi="Arial" w:cs="Arial"/>
                <w:color w:val="000000"/>
                <w:sz w:val="18"/>
                <w:szCs w:val="18"/>
              </w:rPr>
              <w:t>年</w:t>
            </w:r>
            <w:r>
              <w:rPr>
                <w:rFonts w:ascii="Arial" w:eastAsiaTheme="minorEastAsia" w:hAnsi="Arial" w:cs="Arial" w:hint="eastAsia"/>
                <w:color w:val="000000"/>
                <w:sz w:val="18"/>
                <w:szCs w:val="18"/>
              </w:rPr>
              <w:t>6</w:t>
            </w:r>
            <w:r w:rsidR="0078768E" w:rsidRPr="00351A4F">
              <w:rPr>
                <w:rFonts w:ascii="Arial" w:eastAsiaTheme="minorEastAsia" w:hAnsi="Arial" w:cs="Arial"/>
                <w:color w:val="000000"/>
                <w:sz w:val="18"/>
                <w:szCs w:val="18"/>
              </w:rPr>
              <w:t>月</w:t>
            </w:r>
            <w:r>
              <w:rPr>
                <w:rFonts w:ascii="Arial" w:eastAsiaTheme="minorEastAsia" w:hAnsi="Arial" w:cs="Arial"/>
                <w:color w:val="000000"/>
                <w:sz w:val="18"/>
                <w:szCs w:val="18"/>
              </w:rPr>
              <w:t>1</w:t>
            </w:r>
            <w:r>
              <w:rPr>
                <w:rFonts w:ascii="Arial" w:eastAsiaTheme="minorEastAsia" w:hAnsi="Arial" w:cs="Arial" w:hint="eastAsia"/>
                <w:color w:val="000000"/>
                <w:sz w:val="18"/>
                <w:szCs w:val="18"/>
              </w:rPr>
              <w:t>2</w:t>
            </w:r>
            <w:r w:rsidR="0078768E"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406EE0" w:rsidRDefault="00406EE0" w:rsidP="00406EE0">
            <w:pPr>
              <w:rPr>
                <w:rFonts w:ascii="Arial" w:eastAsiaTheme="minorEastAsia" w:hAnsi="Arial" w:cs="Arial"/>
                <w:color w:val="000000"/>
                <w:sz w:val="18"/>
                <w:szCs w:val="18"/>
              </w:rPr>
            </w:pPr>
            <w:r>
              <w:rPr>
                <w:rFonts w:ascii="Arial" w:eastAsiaTheme="minorEastAsia" w:hAnsi="Arial" w:cs="Arial" w:hint="eastAsia"/>
                <w:color w:val="000000"/>
                <w:sz w:val="18"/>
                <w:szCs w:val="18"/>
              </w:rPr>
              <w:t>一期一标段：</w:t>
            </w: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日已取得</w:t>
            </w:r>
          </w:p>
          <w:p w:rsidR="00BB7C12" w:rsidRPr="00351A4F" w:rsidRDefault="00406EE0" w:rsidP="00406EE0">
            <w:pPr>
              <w:rPr>
                <w:rFonts w:ascii="Arial" w:eastAsiaTheme="minorEastAsia" w:hAnsi="Arial" w:cs="Arial"/>
                <w:color w:val="000000"/>
                <w:sz w:val="18"/>
                <w:szCs w:val="18"/>
              </w:rPr>
            </w:pPr>
            <w:r>
              <w:rPr>
                <w:rFonts w:ascii="Arial" w:eastAsiaTheme="minorEastAsia" w:hAnsi="Arial" w:cs="Arial" w:hint="eastAsia"/>
                <w:color w:val="000000"/>
                <w:sz w:val="18"/>
                <w:szCs w:val="18"/>
              </w:rPr>
              <w:t>一期二标段：尚未取得</w:t>
            </w:r>
          </w:p>
        </w:tc>
      </w:tr>
      <w:tr w:rsidR="00BB7C12" w:rsidRPr="00351A4F" w:rsidTr="007F6EE7">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w:t>
            </w:r>
            <w:r w:rsidR="00E058F7">
              <w:rPr>
                <w:rFonts w:ascii="Arial" w:eastAsiaTheme="minorEastAsia" w:hAnsi="Arial" w:cs="Arial" w:hint="eastAsia"/>
                <w:color w:val="000000"/>
                <w:sz w:val="18"/>
                <w:szCs w:val="18"/>
              </w:rPr>
              <w:t>一标段</w:t>
            </w:r>
            <w:r w:rsidRPr="00351A4F">
              <w:rPr>
                <w:rFonts w:ascii="Arial" w:eastAsiaTheme="minorEastAsia" w:hAnsi="Arial" w:cs="Arial"/>
                <w:color w:val="000000"/>
                <w:sz w:val="18"/>
                <w:szCs w:val="18"/>
              </w:rPr>
              <w:t>《预售许可证》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E058F7" w:rsidP="00BD6D02">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bl>
    <w:p w:rsidR="00BB7C12" w:rsidRPr="00351A4F" w:rsidRDefault="0078768E" w:rsidP="00BD6D02">
      <w:pPr>
        <w:adjustRightInd w:val="0"/>
        <w:snapToGrid w:val="0"/>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地块一期各证照的</w:t>
      </w:r>
      <w:r w:rsidRPr="00351A4F">
        <w:rPr>
          <w:rFonts w:ascii="Arial" w:eastAsiaTheme="minorEastAsia" w:hAnsi="Arial" w:cs="Arial"/>
          <w:kern w:val="0"/>
          <w:sz w:val="18"/>
          <w:szCs w:val="18"/>
        </w:rPr>
        <w:t>计划取得进度以项目公司</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9</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18</w:t>
      </w:r>
      <w:r w:rsidR="00FD1EC0">
        <w:rPr>
          <w:rFonts w:ascii="Arial" w:eastAsiaTheme="minorEastAsia" w:hAnsi="Arial" w:cs="Arial"/>
          <w:kern w:val="0"/>
          <w:sz w:val="18"/>
          <w:szCs w:val="18"/>
        </w:rPr>
        <w:t>日</w:t>
      </w:r>
      <w:r w:rsidR="00FD1EC0">
        <w:rPr>
          <w:rFonts w:ascii="Arial" w:eastAsiaTheme="minorEastAsia" w:hAnsi="Arial" w:cs="Arial" w:hint="eastAsia"/>
          <w:kern w:val="0"/>
          <w:sz w:val="18"/>
          <w:szCs w:val="18"/>
        </w:rPr>
        <w:t>、</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12</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5</w:t>
      </w:r>
      <w:r w:rsidR="00BD6D02" w:rsidRPr="00351A4F">
        <w:rPr>
          <w:rFonts w:ascii="Arial" w:eastAsiaTheme="minorEastAsia" w:hAnsi="Arial" w:cs="Arial"/>
          <w:kern w:val="0"/>
          <w:sz w:val="18"/>
          <w:szCs w:val="18"/>
        </w:rPr>
        <w:t>日</w:t>
      </w:r>
      <w:proofErr w:type="gramStart"/>
      <w:r w:rsidR="00BD6D02" w:rsidRPr="00351A4F">
        <w:rPr>
          <w:rFonts w:ascii="Arial" w:eastAsiaTheme="minorEastAsia" w:hAnsi="Arial" w:cs="Arial"/>
          <w:kern w:val="0"/>
          <w:sz w:val="18"/>
          <w:szCs w:val="18"/>
        </w:rPr>
        <w:t>提报道诚基金</w:t>
      </w:r>
      <w:proofErr w:type="gramEnd"/>
      <w:r w:rsidR="00BD6D02" w:rsidRPr="00351A4F">
        <w:rPr>
          <w:rFonts w:ascii="Arial" w:eastAsiaTheme="minorEastAsia" w:hAnsi="Arial" w:cs="Arial"/>
          <w:kern w:val="0"/>
          <w:sz w:val="18"/>
          <w:szCs w:val="18"/>
        </w:rPr>
        <w:t>的《项目总体开发计划》</w:t>
      </w:r>
      <w:r w:rsidR="00406EE0">
        <w:rPr>
          <w:rFonts w:ascii="Arial" w:eastAsiaTheme="minorEastAsia" w:hAnsi="Arial" w:cs="Arial" w:hint="eastAsia"/>
          <w:kern w:val="0"/>
          <w:sz w:val="18"/>
          <w:szCs w:val="18"/>
        </w:rPr>
        <w:t>及</w:t>
      </w:r>
      <w:r w:rsidR="00406EE0">
        <w:rPr>
          <w:rFonts w:ascii="Arial" w:eastAsiaTheme="minorEastAsia" w:hAnsi="Arial" w:cs="Arial" w:hint="eastAsia"/>
          <w:kern w:val="0"/>
          <w:sz w:val="18"/>
          <w:szCs w:val="18"/>
        </w:rPr>
        <w:t>2019</w:t>
      </w:r>
      <w:r w:rsidR="00406EE0">
        <w:rPr>
          <w:rFonts w:ascii="Arial" w:eastAsiaTheme="minorEastAsia" w:hAnsi="Arial" w:cs="Arial" w:hint="eastAsia"/>
          <w:kern w:val="0"/>
          <w:sz w:val="18"/>
          <w:szCs w:val="18"/>
        </w:rPr>
        <w:t>年</w:t>
      </w:r>
      <w:r w:rsidR="00406EE0">
        <w:rPr>
          <w:rFonts w:ascii="Arial" w:eastAsiaTheme="minorEastAsia" w:hAnsi="Arial" w:cs="Arial" w:hint="eastAsia"/>
          <w:kern w:val="0"/>
          <w:sz w:val="18"/>
          <w:szCs w:val="18"/>
        </w:rPr>
        <w:t>5</w:t>
      </w:r>
      <w:r w:rsidR="00406EE0">
        <w:rPr>
          <w:rFonts w:ascii="Arial" w:eastAsiaTheme="minorEastAsia" w:hAnsi="Arial" w:cs="Arial" w:hint="eastAsia"/>
          <w:kern w:val="0"/>
          <w:sz w:val="18"/>
          <w:szCs w:val="18"/>
        </w:rPr>
        <w:t>月</w:t>
      </w:r>
      <w:r w:rsidR="00406EE0">
        <w:rPr>
          <w:rFonts w:ascii="Arial" w:eastAsiaTheme="minorEastAsia" w:hAnsi="Arial" w:cs="Arial" w:hint="eastAsia"/>
          <w:kern w:val="0"/>
          <w:sz w:val="18"/>
          <w:szCs w:val="18"/>
        </w:rPr>
        <w:t>24</w:t>
      </w:r>
      <w:r w:rsidR="00406EE0">
        <w:rPr>
          <w:rFonts w:ascii="Arial" w:eastAsiaTheme="minorEastAsia" w:hAnsi="Arial" w:cs="Arial" w:hint="eastAsia"/>
          <w:kern w:val="0"/>
          <w:sz w:val="18"/>
          <w:szCs w:val="18"/>
        </w:rPr>
        <w:t>日</w:t>
      </w:r>
      <w:proofErr w:type="gramStart"/>
      <w:r w:rsidR="00406EE0">
        <w:rPr>
          <w:rFonts w:ascii="Arial" w:eastAsiaTheme="minorEastAsia" w:hAnsi="Arial" w:cs="Arial" w:hint="eastAsia"/>
          <w:kern w:val="0"/>
          <w:sz w:val="18"/>
          <w:szCs w:val="18"/>
        </w:rPr>
        <w:t>提报道诚基金</w:t>
      </w:r>
      <w:proofErr w:type="gramEnd"/>
      <w:r w:rsidR="00406EE0">
        <w:rPr>
          <w:rFonts w:ascii="Arial" w:eastAsiaTheme="minorEastAsia" w:hAnsi="Arial" w:cs="Arial" w:hint="eastAsia"/>
          <w:kern w:val="0"/>
          <w:sz w:val="18"/>
          <w:szCs w:val="18"/>
        </w:rPr>
        <w:t>的《项目</w:t>
      </w:r>
      <w:r w:rsidR="00406EE0">
        <w:rPr>
          <w:rFonts w:ascii="Arial" w:eastAsiaTheme="minorEastAsia" w:hAnsi="Arial" w:cs="Arial" w:hint="eastAsia"/>
          <w:kern w:val="0"/>
          <w:sz w:val="18"/>
          <w:szCs w:val="18"/>
        </w:rPr>
        <w:t>2019</w:t>
      </w:r>
      <w:r w:rsidR="00406EE0">
        <w:rPr>
          <w:rFonts w:ascii="Arial" w:eastAsiaTheme="minorEastAsia" w:hAnsi="Arial" w:cs="Arial" w:hint="eastAsia"/>
          <w:kern w:val="0"/>
          <w:sz w:val="18"/>
          <w:szCs w:val="18"/>
        </w:rPr>
        <w:t>年度工程开发计划》</w:t>
      </w:r>
      <w:r w:rsidR="00BD6D02" w:rsidRPr="00351A4F">
        <w:rPr>
          <w:rFonts w:ascii="Arial" w:eastAsiaTheme="minorEastAsia" w:hAnsi="Arial" w:cs="Arial"/>
          <w:kern w:val="0"/>
          <w:sz w:val="18"/>
          <w:szCs w:val="18"/>
        </w:rPr>
        <w:t>为依据。</w:t>
      </w:r>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29" w:name="_Toc510537410"/>
      <w:bookmarkStart w:id="30" w:name="_Toc514052208"/>
      <w:bookmarkStart w:id="31" w:name="_Toc8887"/>
      <w:bookmarkStart w:id="32" w:name="_Toc13608"/>
      <w:bookmarkStart w:id="33" w:name="_Toc11952"/>
      <w:bookmarkStart w:id="34" w:name="_Toc495949661"/>
      <w:bookmarkStart w:id="35" w:name="_Toc1227135"/>
      <w:r w:rsidRPr="00351A4F">
        <w:rPr>
          <w:rFonts w:ascii="Arial" w:eastAsiaTheme="minorEastAsia" w:hAnsi="Arial" w:cs="Arial"/>
          <w:bCs w:val="0"/>
          <w:sz w:val="24"/>
          <w:szCs w:val="24"/>
        </w:rPr>
        <w:t>3</w:t>
      </w:r>
      <w:r w:rsidRPr="00351A4F">
        <w:rPr>
          <w:rFonts w:ascii="Arial" w:eastAsiaTheme="minorEastAsia" w:hAnsi="Arial" w:cs="Arial"/>
          <w:bCs w:val="0"/>
          <w:sz w:val="24"/>
          <w:szCs w:val="24"/>
        </w:rPr>
        <w:t>资金的使用情况</w:t>
      </w:r>
      <w:bookmarkEnd w:id="29"/>
      <w:bookmarkEnd w:id="30"/>
      <w:bookmarkEnd w:id="31"/>
      <w:bookmarkEnd w:id="32"/>
      <w:bookmarkEnd w:id="33"/>
      <w:bookmarkEnd w:id="34"/>
      <w:bookmarkEnd w:id="35"/>
    </w:p>
    <w:p w:rsidR="009C0ECA" w:rsidRDefault="0078768E" w:rsidP="000C5455">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201</w:t>
      </w:r>
      <w:r w:rsidR="00EC13C6" w:rsidRPr="00351A4F">
        <w:rPr>
          <w:rFonts w:ascii="Arial" w:eastAsiaTheme="minorEastAsia" w:hAnsi="Arial" w:cs="Arial"/>
          <w:b/>
          <w:color w:val="000000"/>
          <w:sz w:val="24"/>
          <w:szCs w:val="28"/>
        </w:rPr>
        <w:t>9</w:t>
      </w:r>
      <w:r w:rsidRPr="00351A4F">
        <w:rPr>
          <w:rFonts w:ascii="Arial" w:eastAsiaTheme="minorEastAsia" w:hAnsi="Arial" w:cs="Arial"/>
          <w:b/>
          <w:color w:val="000000"/>
          <w:sz w:val="24"/>
          <w:szCs w:val="28"/>
        </w:rPr>
        <w:t>年</w:t>
      </w:r>
      <w:r w:rsidR="000C69D0">
        <w:rPr>
          <w:rFonts w:ascii="Arial" w:eastAsiaTheme="minorEastAsia" w:hAnsi="Arial" w:cs="Arial" w:hint="eastAsia"/>
          <w:b/>
          <w:color w:val="000000"/>
          <w:sz w:val="24"/>
          <w:szCs w:val="28"/>
        </w:rPr>
        <w:t>6</w:t>
      </w:r>
      <w:r w:rsidR="00D67125" w:rsidRPr="00351A4F">
        <w:rPr>
          <w:rFonts w:ascii="Arial" w:eastAsiaTheme="minorEastAsia" w:hAnsi="Arial" w:cs="Arial"/>
          <w:b/>
          <w:color w:val="000000"/>
          <w:sz w:val="24"/>
          <w:szCs w:val="28"/>
        </w:rPr>
        <w:t>月</w:t>
      </w:r>
      <w:r w:rsidRPr="00351A4F">
        <w:rPr>
          <w:rFonts w:ascii="Arial" w:eastAsiaTheme="minorEastAsia" w:hAnsi="Arial" w:cs="Arial"/>
          <w:b/>
          <w:color w:val="000000"/>
          <w:sz w:val="24"/>
          <w:szCs w:val="28"/>
        </w:rPr>
        <w:t>资金使用情况表</w:t>
      </w:r>
    </w:p>
    <w:tbl>
      <w:tblPr>
        <w:tblStyle w:val="aa"/>
        <w:tblW w:w="4896" w:type="pct"/>
        <w:jc w:val="center"/>
        <w:tblInd w:w="108" w:type="dxa"/>
        <w:tblLayout w:type="fixed"/>
        <w:tblLook w:val="04A0" w:firstRow="1" w:lastRow="0" w:firstColumn="1" w:lastColumn="0" w:noHBand="0" w:noVBand="1"/>
      </w:tblPr>
      <w:tblGrid>
        <w:gridCol w:w="13"/>
        <w:gridCol w:w="3097"/>
        <w:gridCol w:w="15"/>
        <w:gridCol w:w="2266"/>
        <w:gridCol w:w="1550"/>
        <w:gridCol w:w="10"/>
        <w:gridCol w:w="137"/>
        <w:gridCol w:w="1548"/>
        <w:gridCol w:w="15"/>
        <w:gridCol w:w="6"/>
        <w:gridCol w:w="992"/>
      </w:tblGrid>
      <w:tr w:rsidR="003A0ED4" w:rsidRPr="003A0ED4" w:rsidTr="00584EAF">
        <w:trPr>
          <w:gridBefore w:val="1"/>
          <w:wBefore w:w="7" w:type="pct"/>
          <w:trHeight w:val="283"/>
          <w:jc w:val="center"/>
        </w:trPr>
        <w:tc>
          <w:tcPr>
            <w:tcW w:w="1613" w:type="pct"/>
            <w:gridSpan w:val="2"/>
            <w:noWrap/>
            <w:vAlign w:val="center"/>
            <w:hideMark/>
          </w:tcPr>
          <w:p w:rsidR="00F71FFA" w:rsidRPr="003A0ED4" w:rsidRDefault="00F71FFA" w:rsidP="003A0ED4">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申请款项明细</w:t>
            </w:r>
          </w:p>
        </w:tc>
        <w:tc>
          <w:tcPr>
            <w:tcW w:w="1174" w:type="pct"/>
            <w:noWrap/>
            <w:vAlign w:val="center"/>
            <w:hideMark/>
          </w:tcPr>
          <w:p w:rsidR="00F71FFA" w:rsidRPr="003A0ED4" w:rsidRDefault="00F71FFA" w:rsidP="003A0ED4">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收款单位</w:t>
            </w:r>
          </w:p>
        </w:tc>
        <w:tc>
          <w:tcPr>
            <w:tcW w:w="808" w:type="pct"/>
            <w:gridSpan w:val="2"/>
            <w:noWrap/>
            <w:vAlign w:val="center"/>
            <w:hideMark/>
          </w:tcPr>
          <w:p w:rsidR="00F71FFA" w:rsidRPr="003A0ED4" w:rsidRDefault="00F71FFA" w:rsidP="003A0ED4">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使用金额（元）</w:t>
            </w:r>
          </w:p>
        </w:tc>
        <w:tc>
          <w:tcPr>
            <w:tcW w:w="884" w:type="pct"/>
            <w:gridSpan w:val="4"/>
            <w:noWrap/>
            <w:vAlign w:val="center"/>
            <w:hideMark/>
          </w:tcPr>
          <w:p w:rsidR="00F71FFA" w:rsidRPr="003A0ED4" w:rsidRDefault="00F71FFA" w:rsidP="003A0ED4">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申请日期</w:t>
            </w:r>
          </w:p>
        </w:tc>
        <w:tc>
          <w:tcPr>
            <w:tcW w:w="514" w:type="pct"/>
            <w:vAlign w:val="center"/>
            <w:hideMark/>
          </w:tcPr>
          <w:p w:rsidR="00F71FFA" w:rsidRPr="003A0ED4" w:rsidRDefault="00F71FFA" w:rsidP="003A0ED4">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资金用途</w:t>
            </w:r>
          </w:p>
        </w:tc>
      </w:tr>
      <w:tr w:rsidR="003A0ED4" w:rsidRPr="003A0ED4" w:rsidTr="00584EAF">
        <w:trPr>
          <w:gridBefore w:val="1"/>
          <w:wBefore w:w="7" w:type="pct"/>
          <w:trHeight w:val="283"/>
          <w:jc w:val="center"/>
        </w:trPr>
        <w:tc>
          <w:tcPr>
            <w:tcW w:w="1613"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5</w:t>
            </w:r>
            <w:r w:rsidRPr="003A0ED4">
              <w:rPr>
                <w:rFonts w:ascii="Arial" w:eastAsiaTheme="minorEastAsia" w:hAnsi="Arial" w:cs="Arial"/>
                <w:color w:val="000000"/>
                <w:kern w:val="0"/>
                <w:sz w:val="18"/>
                <w:szCs w:val="18"/>
              </w:rPr>
              <w:t>月公积金</w:t>
            </w:r>
          </w:p>
        </w:tc>
        <w:tc>
          <w:tcPr>
            <w:tcW w:w="1174"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常州住房公积金管理中心武进分中心</w:t>
            </w:r>
          </w:p>
        </w:tc>
        <w:tc>
          <w:tcPr>
            <w:tcW w:w="808"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52,706.00</w:t>
            </w:r>
          </w:p>
        </w:tc>
        <w:tc>
          <w:tcPr>
            <w:tcW w:w="884" w:type="pct"/>
            <w:gridSpan w:val="4"/>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3</w:t>
            </w:r>
            <w:r w:rsidRPr="003A0ED4">
              <w:rPr>
                <w:rFonts w:ascii="Arial" w:eastAsiaTheme="minorEastAsia" w:hAnsi="Arial" w:cs="Arial"/>
                <w:color w:val="000000"/>
                <w:kern w:val="0"/>
                <w:sz w:val="18"/>
                <w:szCs w:val="18"/>
              </w:rPr>
              <w:t>日</w:t>
            </w:r>
          </w:p>
        </w:tc>
        <w:tc>
          <w:tcPr>
            <w:tcW w:w="514"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r w:rsidRPr="003A0ED4">
              <w:rPr>
                <w:rFonts w:ascii="Arial" w:eastAsiaTheme="minorEastAsia" w:hAnsi="Arial" w:cs="Arial"/>
                <w:color w:val="000000"/>
                <w:kern w:val="0"/>
                <w:sz w:val="18"/>
                <w:szCs w:val="18"/>
              </w:rPr>
              <w:br/>
            </w:r>
            <w:r w:rsidRPr="003A0ED4">
              <w:rPr>
                <w:rFonts w:ascii="Arial" w:eastAsiaTheme="minorEastAsia" w:hAnsi="Arial" w:cs="Arial"/>
                <w:color w:val="000000"/>
                <w:kern w:val="0"/>
                <w:sz w:val="18"/>
                <w:szCs w:val="18"/>
              </w:rPr>
              <w:t>营销费用</w:t>
            </w:r>
          </w:p>
        </w:tc>
      </w:tr>
      <w:tr w:rsidR="003A0ED4" w:rsidRPr="003A0ED4" w:rsidTr="00584EAF">
        <w:tblPrEx>
          <w:jc w:val="left"/>
        </w:tblPrEx>
        <w:trPr>
          <w:trHeight w:val="45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themeColor="text1"/>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5</w:t>
            </w:r>
            <w:r w:rsidRPr="003A0ED4">
              <w:rPr>
                <w:rFonts w:ascii="Arial" w:eastAsiaTheme="minorEastAsia" w:hAnsi="Arial" w:cs="Arial"/>
                <w:color w:val="000000"/>
                <w:kern w:val="0"/>
                <w:sz w:val="18"/>
                <w:szCs w:val="18"/>
              </w:rPr>
              <w:t>月员工工资</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themeColor="text1"/>
                <w:kern w:val="0"/>
                <w:sz w:val="18"/>
                <w:szCs w:val="18"/>
              </w:rPr>
            </w:pPr>
            <w:r w:rsidRPr="003A0ED4">
              <w:rPr>
                <w:rFonts w:ascii="Arial" w:eastAsiaTheme="minorEastAsia" w:hAnsi="Arial" w:cs="Arial"/>
                <w:color w:val="000000"/>
                <w:kern w:val="0"/>
                <w:sz w:val="18"/>
                <w:szCs w:val="18"/>
              </w:rPr>
              <w:t>全体员工</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themeColor="text1"/>
                <w:kern w:val="0"/>
                <w:sz w:val="18"/>
                <w:szCs w:val="18"/>
              </w:rPr>
            </w:pPr>
            <w:r w:rsidRPr="003A0ED4">
              <w:rPr>
                <w:rFonts w:ascii="Arial" w:eastAsiaTheme="minorEastAsia" w:hAnsi="Arial" w:cs="Arial"/>
                <w:color w:val="000000"/>
                <w:kern w:val="0"/>
                <w:sz w:val="18"/>
                <w:szCs w:val="18"/>
              </w:rPr>
              <w:t>267,964.67</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themeColor="text1"/>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5</w:t>
            </w:r>
            <w:r w:rsidRPr="003A0ED4">
              <w:rPr>
                <w:rFonts w:ascii="Arial" w:eastAsiaTheme="minorEastAsia" w:hAnsi="Arial" w:cs="Arial"/>
                <w:color w:val="000000"/>
                <w:kern w:val="0"/>
                <w:sz w:val="18"/>
                <w:szCs w:val="18"/>
              </w:rPr>
              <w:t>日</w:t>
            </w:r>
          </w:p>
        </w:tc>
        <w:tc>
          <w:tcPr>
            <w:tcW w:w="525" w:type="pct"/>
            <w:gridSpan w:val="3"/>
            <w:vAlign w:val="center"/>
            <w:hideMark/>
          </w:tcPr>
          <w:p w:rsidR="003A0ED4" w:rsidRPr="003A0ED4" w:rsidRDefault="003A0ED4" w:rsidP="003A0ED4">
            <w:pPr>
              <w:widowControl/>
              <w:jc w:val="center"/>
              <w:rPr>
                <w:rFonts w:ascii="Arial" w:eastAsiaTheme="minorEastAsia" w:hAnsi="Arial" w:cs="Arial"/>
                <w:color w:val="000000" w:themeColor="text1"/>
                <w:kern w:val="0"/>
                <w:sz w:val="18"/>
                <w:szCs w:val="18"/>
              </w:rPr>
            </w:pPr>
            <w:r w:rsidRPr="003A0ED4">
              <w:rPr>
                <w:rFonts w:ascii="Arial" w:eastAsiaTheme="minorEastAsia" w:hAnsi="Arial" w:cs="Arial"/>
                <w:color w:val="000000"/>
                <w:kern w:val="0"/>
                <w:sz w:val="18"/>
                <w:szCs w:val="18"/>
              </w:rPr>
              <w:t>管理费用</w:t>
            </w:r>
            <w:r w:rsidRPr="003A0ED4">
              <w:rPr>
                <w:rFonts w:ascii="Arial" w:eastAsiaTheme="minorEastAsia" w:hAnsi="Arial" w:cs="Arial"/>
                <w:color w:val="000000"/>
                <w:kern w:val="0"/>
                <w:sz w:val="18"/>
                <w:szCs w:val="18"/>
              </w:rPr>
              <w:br/>
            </w:r>
            <w:r w:rsidRPr="003A0ED4">
              <w:rPr>
                <w:rFonts w:ascii="Arial" w:eastAsiaTheme="minorEastAsia" w:hAnsi="Arial" w:cs="Arial"/>
                <w:color w:val="000000"/>
                <w:kern w:val="0"/>
                <w:sz w:val="18"/>
                <w:szCs w:val="18"/>
              </w:rPr>
              <w:t>营销费用</w:t>
            </w:r>
          </w:p>
        </w:tc>
      </w:tr>
      <w:tr w:rsidR="003A0ED4" w:rsidRPr="003A0ED4" w:rsidTr="00584EAF">
        <w:tblPrEx>
          <w:jc w:val="left"/>
        </w:tblPrEx>
        <w:trPr>
          <w:trHeight w:val="45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项目地块水费（</w:t>
            </w:r>
            <w:r w:rsidRPr="003A0ED4">
              <w:rPr>
                <w:rFonts w:ascii="Arial" w:eastAsiaTheme="minorEastAsia" w:hAnsi="Arial" w:cs="Arial"/>
                <w:color w:val="000000"/>
                <w:kern w:val="0"/>
                <w:sz w:val="18"/>
                <w:szCs w:val="18"/>
              </w:rPr>
              <w:t>2019.5.5-2019.6.5</w:t>
            </w:r>
            <w:r w:rsidRPr="003A0ED4">
              <w:rPr>
                <w:rFonts w:ascii="Arial" w:eastAsiaTheme="minorEastAsia" w:hAnsi="Arial" w:cs="Arial"/>
                <w:color w:val="000000"/>
                <w:kern w:val="0"/>
                <w:sz w:val="18"/>
                <w:szCs w:val="18"/>
              </w:rPr>
              <w:t>）</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江河港武水</w:t>
            </w:r>
            <w:proofErr w:type="gramStart"/>
            <w:r w:rsidRPr="003A0ED4">
              <w:rPr>
                <w:rFonts w:ascii="Arial" w:eastAsiaTheme="minorEastAsia" w:hAnsi="Arial" w:cs="Arial"/>
                <w:color w:val="000000"/>
                <w:kern w:val="0"/>
                <w:sz w:val="18"/>
                <w:szCs w:val="18"/>
              </w:rPr>
              <w:t>务</w:t>
            </w:r>
            <w:proofErr w:type="gramEnd"/>
            <w:r w:rsidRPr="003A0ED4">
              <w:rPr>
                <w:rFonts w:ascii="Arial" w:eastAsiaTheme="minorEastAsia" w:hAnsi="Arial" w:cs="Arial"/>
                <w:color w:val="000000"/>
                <w:kern w:val="0"/>
                <w:sz w:val="18"/>
                <w:szCs w:val="18"/>
              </w:rPr>
              <w:t>（常州）有限公司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84.20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10</w:t>
            </w:r>
            <w:r w:rsidRPr="003A0ED4">
              <w:rPr>
                <w:rFonts w:ascii="Arial" w:eastAsiaTheme="minorEastAsia" w:hAnsi="Arial" w:cs="Arial"/>
                <w:color w:val="000000"/>
                <w:kern w:val="0"/>
                <w:sz w:val="18"/>
                <w:szCs w:val="18"/>
              </w:rPr>
              <w:t>日</w:t>
            </w:r>
          </w:p>
        </w:tc>
        <w:tc>
          <w:tcPr>
            <w:tcW w:w="525" w:type="pct"/>
            <w:gridSpan w:val="3"/>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临时水电费</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5</w:t>
            </w:r>
            <w:r w:rsidRPr="003A0ED4">
              <w:rPr>
                <w:rFonts w:ascii="Arial" w:eastAsiaTheme="minorEastAsia" w:hAnsi="Arial" w:cs="Arial"/>
                <w:color w:val="000000"/>
                <w:kern w:val="0"/>
                <w:sz w:val="18"/>
                <w:szCs w:val="18"/>
              </w:rPr>
              <w:t>月电话费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中国电信股份有限公司常州分公司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3,642.00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10</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代扣</w:t>
            </w: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5</w:t>
            </w:r>
            <w:r w:rsidRPr="003A0ED4">
              <w:rPr>
                <w:rFonts w:ascii="Arial" w:eastAsiaTheme="minorEastAsia" w:hAnsi="Arial" w:cs="Arial"/>
                <w:color w:val="000000"/>
                <w:kern w:val="0"/>
                <w:sz w:val="18"/>
                <w:szCs w:val="18"/>
              </w:rPr>
              <w:t>月份社保</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国家金库常州市武进区支库</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79,564.01</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12</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r w:rsidRPr="003A0ED4">
              <w:rPr>
                <w:rFonts w:ascii="Arial" w:eastAsiaTheme="minorEastAsia" w:hAnsi="Arial" w:cs="Arial"/>
                <w:color w:val="000000"/>
                <w:kern w:val="0"/>
                <w:sz w:val="18"/>
                <w:szCs w:val="18"/>
              </w:rPr>
              <w:br/>
            </w:r>
            <w:r w:rsidRPr="003A0ED4">
              <w:rPr>
                <w:rFonts w:ascii="Arial" w:eastAsiaTheme="minorEastAsia" w:hAnsi="Arial" w:cs="Arial"/>
                <w:color w:val="000000"/>
                <w:kern w:val="0"/>
                <w:sz w:val="18"/>
                <w:szCs w:val="18"/>
              </w:rPr>
              <w:t>营销费用</w:t>
            </w:r>
          </w:p>
        </w:tc>
      </w:tr>
      <w:tr w:rsidR="003A0ED4" w:rsidRPr="003A0ED4" w:rsidTr="00584EAF">
        <w:tblPrEx>
          <w:jc w:val="left"/>
        </w:tblPrEx>
        <w:trPr>
          <w:trHeight w:val="45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代扣</w:t>
            </w: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4</w:t>
            </w:r>
            <w:r w:rsidRPr="003A0ED4">
              <w:rPr>
                <w:rFonts w:ascii="Arial" w:eastAsiaTheme="minorEastAsia" w:hAnsi="Arial" w:cs="Arial"/>
                <w:color w:val="000000"/>
                <w:kern w:val="0"/>
                <w:sz w:val="18"/>
                <w:szCs w:val="18"/>
              </w:rPr>
              <w:t>月份个人所得税</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国家金库常州市武进区支库</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6,025.51</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12</w:t>
            </w:r>
            <w:r w:rsidRPr="003A0ED4">
              <w:rPr>
                <w:rFonts w:ascii="Arial" w:eastAsiaTheme="minorEastAsia" w:hAnsi="Arial" w:cs="Arial"/>
                <w:color w:val="000000"/>
                <w:kern w:val="0"/>
                <w:sz w:val="18"/>
                <w:szCs w:val="18"/>
              </w:rPr>
              <w:t>日</w:t>
            </w:r>
          </w:p>
        </w:tc>
        <w:tc>
          <w:tcPr>
            <w:tcW w:w="525" w:type="pct"/>
            <w:gridSpan w:val="3"/>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项目一期桩基工程试桩（打桩、购桩、打桩便道等）工程完工结算款</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江苏康建建设工程有限公司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479,467.77</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前期费用</w:t>
            </w:r>
          </w:p>
        </w:tc>
      </w:tr>
      <w:tr w:rsidR="003A0ED4" w:rsidRPr="003A0ED4" w:rsidTr="00584EAF">
        <w:tblPrEx>
          <w:jc w:val="left"/>
        </w:tblPrEx>
        <w:trPr>
          <w:trHeight w:val="675"/>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退江苏康建一期桩基工程投标保证金</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江苏康建建设工程有限公司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100,000.00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p>
        </w:tc>
      </w:tr>
      <w:tr w:rsidR="003A0ED4" w:rsidRPr="003A0ED4" w:rsidTr="00584EAF">
        <w:tblPrEx>
          <w:jc w:val="left"/>
        </w:tblPrEx>
        <w:trPr>
          <w:trHeight w:val="45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500KVA</w:t>
            </w:r>
            <w:r w:rsidRPr="003A0ED4">
              <w:rPr>
                <w:rFonts w:ascii="Arial" w:eastAsiaTheme="minorEastAsia" w:hAnsi="Arial" w:cs="Arial"/>
                <w:color w:val="000000"/>
                <w:kern w:val="0"/>
                <w:sz w:val="18"/>
                <w:szCs w:val="18"/>
              </w:rPr>
              <w:t>箱变及</w:t>
            </w:r>
            <w:proofErr w:type="gramStart"/>
            <w:r w:rsidRPr="003A0ED4">
              <w:rPr>
                <w:rFonts w:ascii="Arial" w:eastAsiaTheme="minorEastAsia" w:hAnsi="Arial" w:cs="Arial"/>
                <w:color w:val="000000"/>
                <w:kern w:val="0"/>
                <w:sz w:val="18"/>
                <w:szCs w:val="18"/>
              </w:rPr>
              <w:t>高压室</w:t>
            </w:r>
            <w:proofErr w:type="gramEnd"/>
            <w:r w:rsidRPr="003A0ED4">
              <w:rPr>
                <w:rFonts w:ascii="Arial" w:eastAsiaTheme="minorEastAsia" w:hAnsi="Arial" w:cs="Arial"/>
                <w:color w:val="000000"/>
                <w:kern w:val="0"/>
                <w:sz w:val="18"/>
                <w:szCs w:val="18"/>
              </w:rPr>
              <w:t>设计安装费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常州市常能电力工程咨询有限公司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4,000.00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前期费用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品牌</w:t>
            </w:r>
            <w:proofErr w:type="gramStart"/>
            <w:r w:rsidRPr="003A0ED4">
              <w:rPr>
                <w:rFonts w:ascii="Arial" w:eastAsiaTheme="minorEastAsia" w:hAnsi="Arial" w:cs="Arial"/>
                <w:color w:val="000000"/>
                <w:kern w:val="0"/>
                <w:sz w:val="18"/>
                <w:szCs w:val="18"/>
              </w:rPr>
              <w:t>馆案场</w:t>
            </w:r>
            <w:proofErr w:type="gramEnd"/>
            <w:r w:rsidRPr="003A0ED4">
              <w:rPr>
                <w:rFonts w:ascii="Arial" w:eastAsiaTheme="minorEastAsia" w:hAnsi="Arial" w:cs="Arial"/>
                <w:color w:val="000000"/>
                <w:kern w:val="0"/>
                <w:sz w:val="18"/>
                <w:szCs w:val="18"/>
              </w:rPr>
              <w:t>物业服务费（</w:t>
            </w:r>
            <w:r w:rsidRPr="003A0ED4">
              <w:rPr>
                <w:rFonts w:ascii="Arial" w:eastAsiaTheme="minorEastAsia" w:hAnsi="Arial" w:cs="Arial"/>
                <w:color w:val="000000"/>
                <w:kern w:val="0"/>
                <w:sz w:val="18"/>
                <w:szCs w:val="18"/>
              </w:rPr>
              <w:t>2019.03.26-2019.04.25</w:t>
            </w:r>
            <w:r w:rsidRPr="003A0ED4">
              <w:rPr>
                <w:rFonts w:ascii="Arial" w:eastAsiaTheme="minorEastAsia" w:hAnsi="Arial" w:cs="Arial"/>
                <w:color w:val="000000"/>
                <w:kern w:val="0"/>
                <w:sz w:val="18"/>
                <w:szCs w:val="18"/>
              </w:rPr>
              <w:t>）</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绿城物业服务集团有限公司无锡分公司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72,895.00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营销费用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支付品牌馆</w:t>
            </w: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4</w:t>
            </w:r>
            <w:r w:rsidRPr="003A0ED4">
              <w:rPr>
                <w:rFonts w:ascii="Arial" w:eastAsiaTheme="minorEastAsia" w:hAnsi="Arial" w:cs="Arial"/>
                <w:color w:val="000000"/>
                <w:kern w:val="0"/>
                <w:sz w:val="18"/>
                <w:szCs w:val="18"/>
              </w:rPr>
              <w:t>月水电费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江苏星环物业服务有限公司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4,713.16</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营销费用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北京市京师（南京）律师事务所法律顾问费（</w:t>
            </w:r>
            <w:r w:rsidRPr="003A0ED4">
              <w:rPr>
                <w:rFonts w:ascii="Arial" w:eastAsiaTheme="minorEastAsia" w:hAnsi="Arial" w:cs="Arial"/>
                <w:color w:val="000000"/>
                <w:kern w:val="0"/>
                <w:sz w:val="18"/>
                <w:szCs w:val="18"/>
              </w:rPr>
              <w:t>2019.5.5-2019.11.4</w:t>
            </w:r>
            <w:r w:rsidRPr="003A0ED4">
              <w:rPr>
                <w:rFonts w:ascii="Arial" w:eastAsiaTheme="minorEastAsia" w:hAnsi="Arial" w:cs="Arial"/>
                <w:color w:val="000000"/>
                <w:kern w:val="0"/>
                <w:sz w:val="18"/>
                <w:szCs w:val="18"/>
              </w:rPr>
              <w:t>）</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北京市京师（南京）律师事务所</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125,000.00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保险费（哈</w:t>
            </w:r>
            <w:proofErr w:type="gramStart"/>
            <w:r w:rsidRPr="003A0ED4">
              <w:rPr>
                <w:rFonts w:ascii="Arial" w:eastAsiaTheme="minorEastAsia" w:hAnsi="Arial" w:cs="Arial"/>
                <w:color w:val="000000"/>
                <w:kern w:val="0"/>
                <w:sz w:val="18"/>
                <w:szCs w:val="18"/>
              </w:rPr>
              <w:t>弗</w:t>
            </w:r>
            <w:proofErr w:type="gramEnd"/>
            <w:r w:rsidRPr="003A0ED4">
              <w:rPr>
                <w:rFonts w:ascii="Arial" w:eastAsiaTheme="minorEastAsia" w:hAnsi="Arial" w:cs="Arial"/>
                <w:color w:val="000000"/>
                <w:kern w:val="0"/>
                <w:sz w:val="18"/>
                <w:szCs w:val="18"/>
              </w:rPr>
              <w:t>H7L,2019.5.27-2020.5.26</w:t>
            </w:r>
            <w:r w:rsidRPr="003A0ED4">
              <w:rPr>
                <w:rFonts w:ascii="Arial" w:eastAsiaTheme="minorEastAsia" w:hAnsi="Arial" w:cs="Arial"/>
                <w:color w:val="000000"/>
                <w:kern w:val="0"/>
                <w:sz w:val="18"/>
                <w:szCs w:val="18"/>
              </w:rPr>
              <w:t>、别克</w:t>
            </w:r>
            <w:r w:rsidRPr="003A0ED4">
              <w:rPr>
                <w:rFonts w:ascii="Arial" w:eastAsiaTheme="minorEastAsia" w:hAnsi="Arial" w:cs="Arial"/>
                <w:color w:val="000000"/>
                <w:kern w:val="0"/>
                <w:sz w:val="18"/>
                <w:szCs w:val="18"/>
              </w:rPr>
              <w:t>GL8,2019.6.26-2020.6.25</w:t>
            </w:r>
            <w:r w:rsidRPr="003A0ED4">
              <w:rPr>
                <w:rFonts w:ascii="Arial" w:eastAsiaTheme="minorEastAsia" w:hAnsi="Arial" w:cs="Arial"/>
                <w:color w:val="000000"/>
                <w:kern w:val="0"/>
                <w:sz w:val="18"/>
                <w:szCs w:val="18"/>
              </w:rPr>
              <w:t>、奥迪</w:t>
            </w:r>
            <w:r w:rsidRPr="003A0ED4">
              <w:rPr>
                <w:rFonts w:ascii="Arial" w:eastAsiaTheme="minorEastAsia" w:hAnsi="Arial" w:cs="Arial"/>
                <w:color w:val="000000"/>
                <w:kern w:val="0"/>
                <w:sz w:val="18"/>
                <w:szCs w:val="18"/>
              </w:rPr>
              <w:t>A6L,2019.6.13-2020.6.12</w:t>
            </w:r>
            <w:r w:rsidRPr="003A0ED4">
              <w:rPr>
                <w:rFonts w:ascii="Arial" w:eastAsiaTheme="minorEastAsia" w:hAnsi="Arial" w:cs="Arial"/>
                <w:color w:val="000000"/>
                <w:kern w:val="0"/>
                <w:sz w:val="18"/>
                <w:szCs w:val="18"/>
              </w:rPr>
              <w:t>）</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中国人民财产保险股份有限公司常州市分公司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17,190.84</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世贸中心</w:t>
            </w:r>
            <w:r w:rsidRPr="003A0ED4">
              <w:rPr>
                <w:rFonts w:ascii="Arial" w:eastAsiaTheme="minorEastAsia" w:hAnsi="Arial" w:cs="Arial"/>
                <w:color w:val="000000"/>
                <w:kern w:val="0"/>
                <w:sz w:val="18"/>
                <w:szCs w:val="18"/>
              </w:rPr>
              <w:t>B1008-1010</w:t>
            </w:r>
            <w:r w:rsidRPr="003A0ED4">
              <w:rPr>
                <w:rFonts w:ascii="Arial" w:eastAsiaTheme="minorEastAsia" w:hAnsi="Arial" w:cs="Arial"/>
                <w:color w:val="000000"/>
                <w:kern w:val="0"/>
                <w:sz w:val="18"/>
                <w:szCs w:val="18"/>
              </w:rPr>
              <w:t>室</w:t>
            </w: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4</w:t>
            </w:r>
            <w:r w:rsidRPr="003A0ED4">
              <w:rPr>
                <w:rFonts w:ascii="Arial" w:eastAsiaTheme="minorEastAsia" w:hAnsi="Arial" w:cs="Arial"/>
                <w:color w:val="000000"/>
                <w:kern w:val="0"/>
                <w:sz w:val="18"/>
                <w:szCs w:val="18"/>
              </w:rPr>
              <w:t>月电费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常州</w:t>
            </w:r>
            <w:proofErr w:type="gramStart"/>
            <w:r w:rsidRPr="003A0ED4">
              <w:rPr>
                <w:rFonts w:ascii="Arial" w:eastAsiaTheme="minorEastAsia" w:hAnsi="Arial" w:cs="Arial"/>
                <w:color w:val="000000"/>
                <w:kern w:val="0"/>
                <w:sz w:val="18"/>
                <w:szCs w:val="18"/>
              </w:rPr>
              <w:t>迦</w:t>
            </w:r>
            <w:proofErr w:type="gramEnd"/>
            <w:r w:rsidRPr="003A0ED4">
              <w:rPr>
                <w:rFonts w:ascii="Arial" w:eastAsiaTheme="minorEastAsia" w:hAnsi="Arial" w:cs="Arial"/>
                <w:color w:val="000000"/>
                <w:kern w:val="0"/>
                <w:sz w:val="18"/>
                <w:szCs w:val="18"/>
              </w:rPr>
              <w:t>美物业服务有限公司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1,185.00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584EAF" w:rsidRPr="003A0ED4" w:rsidTr="00584EAF">
        <w:tblPrEx>
          <w:jc w:val="left"/>
        </w:tblPrEx>
        <w:trPr>
          <w:trHeight w:val="270"/>
        </w:trPr>
        <w:tc>
          <w:tcPr>
            <w:tcW w:w="1612" w:type="pct"/>
            <w:gridSpan w:val="2"/>
            <w:noWrap/>
            <w:vAlign w:val="center"/>
          </w:tcPr>
          <w:p w:rsidR="00584EAF" w:rsidRPr="003A0ED4" w:rsidRDefault="00584EAF" w:rsidP="00406EE0">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lastRenderedPageBreak/>
              <w:t>申请款项明细</w:t>
            </w:r>
          </w:p>
        </w:tc>
        <w:tc>
          <w:tcPr>
            <w:tcW w:w="1182" w:type="pct"/>
            <w:gridSpan w:val="2"/>
            <w:noWrap/>
            <w:vAlign w:val="center"/>
          </w:tcPr>
          <w:p w:rsidR="00584EAF" w:rsidRPr="003A0ED4" w:rsidRDefault="00584EAF" w:rsidP="00406EE0">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收款单位</w:t>
            </w:r>
          </w:p>
        </w:tc>
        <w:tc>
          <w:tcPr>
            <w:tcW w:w="803" w:type="pct"/>
            <w:noWrap/>
            <w:vAlign w:val="center"/>
          </w:tcPr>
          <w:p w:rsidR="00584EAF" w:rsidRPr="003A0ED4" w:rsidRDefault="00584EAF" w:rsidP="00406EE0">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使用金额（元）</w:t>
            </w:r>
          </w:p>
        </w:tc>
        <w:tc>
          <w:tcPr>
            <w:tcW w:w="878" w:type="pct"/>
            <w:gridSpan w:val="3"/>
            <w:noWrap/>
            <w:vAlign w:val="center"/>
          </w:tcPr>
          <w:p w:rsidR="00584EAF" w:rsidRPr="003A0ED4" w:rsidRDefault="00584EAF" w:rsidP="00406EE0">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申请日期</w:t>
            </w:r>
          </w:p>
        </w:tc>
        <w:tc>
          <w:tcPr>
            <w:tcW w:w="525" w:type="pct"/>
            <w:gridSpan w:val="3"/>
            <w:noWrap/>
            <w:vAlign w:val="center"/>
          </w:tcPr>
          <w:p w:rsidR="00584EAF" w:rsidRPr="003A0ED4" w:rsidRDefault="00584EAF" w:rsidP="00406EE0">
            <w:pPr>
              <w:jc w:val="center"/>
              <w:rPr>
                <w:rFonts w:ascii="Arial" w:eastAsiaTheme="minorEastAsia" w:hAnsi="Arial" w:cs="Arial"/>
                <w:b/>
                <w:color w:val="000000"/>
                <w:sz w:val="18"/>
                <w:szCs w:val="18"/>
              </w:rPr>
            </w:pPr>
            <w:r w:rsidRPr="003A0ED4">
              <w:rPr>
                <w:rFonts w:ascii="Arial" w:eastAsiaTheme="minorEastAsia" w:hAnsi="Arial" w:cs="Arial"/>
                <w:b/>
                <w:color w:val="000000"/>
                <w:sz w:val="18"/>
                <w:szCs w:val="18"/>
              </w:rPr>
              <w:t>资金用途</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工程系统员工工程服冬装费用</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杭州阳光服饰有限公司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11,715.00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高钰龙报销停车费、交通费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kern w:val="0"/>
                <w:sz w:val="18"/>
                <w:szCs w:val="18"/>
              </w:rPr>
              <w:t>高钰龙</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kern w:val="0"/>
                <w:sz w:val="18"/>
                <w:szCs w:val="18"/>
              </w:rPr>
              <w:t>152.48</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proofErr w:type="gramStart"/>
            <w:r w:rsidRPr="003A0ED4">
              <w:rPr>
                <w:rFonts w:ascii="Arial" w:eastAsiaTheme="minorEastAsia" w:hAnsi="Arial" w:cs="Arial"/>
                <w:color w:val="000000"/>
                <w:kern w:val="0"/>
                <w:sz w:val="18"/>
                <w:szCs w:val="18"/>
              </w:rPr>
              <w:t>孙源报销</w:t>
            </w:r>
            <w:proofErr w:type="gramEnd"/>
            <w:r w:rsidRPr="003A0ED4">
              <w:rPr>
                <w:rFonts w:ascii="Arial" w:eastAsiaTheme="minorEastAsia" w:hAnsi="Arial" w:cs="Arial"/>
                <w:color w:val="000000"/>
                <w:kern w:val="0"/>
                <w:sz w:val="18"/>
                <w:szCs w:val="18"/>
              </w:rPr>
              <w:t>赴杭州模型现场验收、设计院商务洽谈、项目参观差旅费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kern w:val="0"/>
                <w:sz w:val="18"/>
                <w:szCs w:val="18"/>
              </w:rPr>
            </w:pPr>
            <w:proofErr w:type="gramStart"/>
            <w:r w:rsidRPr="003A0ED4">
              <w:rPr>
                <w:rFonts w:ascii="Arial" w:eastAsiaTheme="minorEastAsia" w:hAnsi="Arial" w:cs="Arial"/>
                <w:color w:val="000000"/>
                <w:kern w:val="0"/>
                <w:sz w:val="18"/>
                <w:szCs w:val="18"/>
              </w:rPr>
              <w:t>孙源</w:t>
            </w:r>
            <w:proofErr w:type="gramEnd"/>
          </w:p>
        </w:tc>
        <w:tc>
          <w:tcPr>
            <w:tcW w:w="803" w:type="pct"/>
            <w:noWrap/>
            <w:vAlign w:val="center"/>
            <w:hideMark/>
          </w:tcPr>
          <w:p w:rsidR="003A0ED4" w:rsidRPr="003A0ED4" w:rsidRDefault="003A0ED4" w:rsidP="003A0ED4">
            <w:pPr>
              <w:widowControl/>
              <w:jc w:val="center"/>
              <w:rPr>
                <w:rFonts w:ascii="Arial" w:eastAsiaTheme="minorEastAsia" w:hAnsi="Arial" w:cs="Arial"/>
                <w:kern w:val="0"/>
                <w:sz w:val="18"/>
                <w:szCs w:val="18"/>
              </w:rPr>
            </w:pPr>
            <w:r w:rsidRPr="003A0ED4">
              <w:rPr>
                <w:rFonts w:ascii="Arial" w:eastAsiaTheme="minorEastAsia" w:hAnsi="Arial" w:cs="Arial"/>
                <w:color w:val="000000"/>
                <w:kern w:val="0"/>
                <w:sz w:val="18"/>
                <w:szCs w:val="18"/>
              </w:rPr>
              <w:t>3,233.40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蔡婷婷、魏超参加绿城中国新员工培训差旅费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蔡婷婷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2,741.00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w:t>
            </w:r>
            <w:r w:rsidRPr="003A0ED4">
              <w:rPr>
                <w:rFonts w:ascii="Arial" w:eastAsiaTheme="minorEastAsia" w:hAnsi="Arial" w:cs="Arial"/>
                <w:color w:val="000000"/>
                <w:kern w:val="0"/>
                <w:sz w:val="18"/>
                <w:szCs w:val="18"/>
              </w:rPr>
              <w:t>3-4</w:t>
            </w:r>
            <w:r w:rsidRPr="003A0ED4">
              <w:rPr>
                <w:rFonts w:ascii="Arial" w:eastAsiaTheme="minorEastAsia" w:hAnsi="Arial" w:cs="Arial"/>
                <w:color w:val="000000"/>
                <w:kern w:val="0"/>
                <w:sz w:val="18"/>
                <w:szCs w:val="18"/>
              </w:rPr>
              <w:t>月份邮寄费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387.00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徐婷报销办公用品、杂项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2,135.78</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徐婷报销办公室饮用水</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650.00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2,536.00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2,919.00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2,800.00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2,900.00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2,450.00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2,477.00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2,978.00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2,720.00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2,655.00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2,461.00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2,788.00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2,990.00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2,780.00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2,910.00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2,888.00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2,950.00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2,666.00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2,421.00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1,223.00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1,099.00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2,830.00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2,880.00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2,500.00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2,338.00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1,800.00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徐婷报销业务招待费</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徐婷</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2,600.00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奥迪、别克、哈佛三辆公车油卡充值</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中国石化销售股份有限公司江苏常州石油分公司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7,500.00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14</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45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proofErr w:type="gramStart"/>
            <w:r w:rsidRPr="003A0ED4">
              <w:rPr>
                <w:rFonts w:ascii="Arial" w:eastAsiaTheme="minorEastAsia" w:hAnsi="Arial" w:cs="Arial"/>
                <w:color w:val="000000"/>
                <w:kern w:val="0"/>
                <w:sz w:val="18"/>
                <w:szCs w:val="18"/>
              </w:rPr>
              <w:t>企业网银手续费</w:t>
            </w:r>
            <w:proofErr w:type="gramEnd"/>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中行常州武进支行</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163.00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17</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财务费用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月社保、公积金代缴</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北京</w:t>
            </w:r>
            <w:proofErr w:type="gramStart"/>
            <w:r w:rsidRPr="003A0ED4">
              <w:rPr>
                <w:rFonts w:ascii="Arial" w:eastAsiaTheme="minorEastAsia" w:hAnsi="Arial" w:cs="Arial"/>
                <w:color w:val="000000"/>
                <w:kern w:val="0"/>
                <w:sz w:val="18"/>
                <w:szCs w:val="18"/>
              </w:rPr>
              <w:t>磐</w:t>
            </w:r>
            <w:proofErr w:type="gramEnd"/>
            <w:r w:rsidRPr="003A0ED4">
              <w:rPr>
                <w:rFonts w:ascii="Arial" w:eastAsiaTheme="minorEastAsia" w:hAnsi="Arial" w:cs="Arial"/>
                <w:color w:val="000000"/>
                <w:kern w:val="0"/>
                <w:sz w:val="18"/>
                <w:szCs w:val="18"/>
              </w:rPr>
              <w:t>博企业管理有限公司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25,982.05</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20</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房地产开发资质暂定二级延期申报</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proofErr w:type="gramStart"/>
            <w:r w:rsidRPr="003A0ED4">
              <w:rPr>
                <w:rFonts w:ascii="Arial" w:eastAsiaTheme="minorEastAsia" w:hAnsi="Arial" w:cs="Arial"/>
                <w:color w:val="000000"/>
                <w:kern w:val="0"/>
                <w:sz w:val="18"/>
                <w:szCs w:val="18"/>
              </w:rPr>
              <w:t>南京文越企业管理</w:t>
            </w:r>
            <w:proofErr w:type="gramEnd"/>
            <w:r w:rsidRPr="003A0ED4">
              <w:rPr>
                <w:rFonts w:ascii="Arial" w:eastAsiaTheme="minorEastAsia" w:hAnsi="Arial" w:cs="Arial"/>
                <w:color w:val="000000"/>
                <w:kern w:val="0"/>
                <w:sz w:val="18"/>
                <w:szCs w:val="18"/>
              </w:rPr>
              <w:t>信息服务有限公司</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11,220.00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21</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45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莱蒙城</w:t>
            </w:r>
            <w:r w:rsidRPr="003A0ED4">
              <w:rPr>
                <w:rFonts w:ascii="Arial" w:eastAsiaTheme="minorEastAsia" w:hAnsi="Arial" w:cs="Arial"/>
                <w:color w:val="000000"/>
                <w:kern w:val="0"/>
                <w:sz w:val="18"/>
                <w:szCs w:val="18"/>
              </w:rPr>
              <w:t>57</w:t>
            </w:r>
            <w:r w:rsidRPr="003A0ED4">
              <w:rPr>
                <w:rFonts w:ascii="Arial" w:eastAsiaTheme="minorEastAsia" w:hAnsi="Arial" w:cs="Arial"/>
                <w:color w:val="000000"/>
                <w:kern w:val="0"/>
                <w:sz w:val="18"/>
                <w:szCs w:val="18"/>
              </w:rPr>
              <w:t>幢</w:t>
            </w:r>
            <w:r w:rsidRPr="003A0ED4">
              <w:rPr>
                <w:rFonts w:ascii="Arial" w:eastAsiaTheme="minorEastAsia" w:hAnsi="Arial" w:cs="Arial"/>
                <w:color w:val="000000"/>
                <w:kern w:val="0"/>
                <w:sz w:val="18"/>
                <w:szCs w:val="18"/>
              </w:rPr>
              <w:t>2002</w:t>
            </w:r>
            <w:r w:rsidRPr="003A0ED4">
              <w:rPr>
                <w:rFonts w:ascii="Arial" w:eastAsiaTheme="minorEastAsia" w:hAnsi="Arial" w:cs="Arial"/>
                <w:color w:val="000000"/>
                <w:kern w:val="0"/>
                <w:sz w:val="18"/>
                <w:szCs w:val="18"/>
              </w:rPr>
              <w:t>室房屋押金及房租（</w:t>
            </w:r>
            <w:r w:rsidRPr="003A0ED4">
              <w:rPr>
                <w:rFonts w:ascii="Arial" w:eastAsiaTheme="minorEastAsia" w:hAnsi="Arial" w:cs="Arial"/>
                <w:color w:val="000000"/>
                <w:kern w:val="0"/>
                <w:sz w:val="18"/>
                <w:szCs w:val="18"/>
              </w:rPr>
              <w:t>2019.6.16-2019.12.15</w:t>
            </w:r>
            <w:r w:rsidRPr="003A0ED4">
              <w:rPr>
                <w:rFonts w:ascii="Arial" w:eastAsiaTheme="minorEastAsia" w:hAnsi="Arial" w:cs="Arial"/>
                <w:color w:val="000000"/>
                <w:kern w:val="0"/>
                <w:sz w:val="18"/>
                <w:szCs w:val="18"/>
              </w:rPr>
              <w:t>）</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proofErr w:type="gramStart"/>
            <w:r w:rsidRPr="003A0ED4">
              <w:rPr>
                <w:rFonts w:ascii="Arial" w:eastAsiaTheme="minorEastAsia" w:hAnsi="Arial" w:cs="Arial"/>
                <w:color w:val="000000"/>
                <w:kern w:val="0"/>
                <w:sz w:val="18"/>
                <w:szCs w:val="18"/>
              </w:rPr>
              <w:t>顾清</w:t>
            </w:r>
            <w:proofErr w:type="gramEnd"/>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26,600.00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21</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r>
      <w:tr w:rsidR="003A0ED4" w:rsidRPr="003A0ED4" w:rsidTr="00584EAF">
        <w:tblPrEx>
          <w:jc w:val="left"/>
        </w:tblPrEx>
        <w:trPr>
          <w:trHeight w:val="675"/>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5</w:t>
            </w:r>
            <w:r w:rsidRPr="003A0ED4">
              <w:rPr>
                <w:rFonts w:ascii="Arial" w:eastAsiaTheme="minorEastAsia" w:hAnsi="Arial" w:cs="Arial"/>
                <w:color w:val="000000"/>
                <w:kern w:val="0"/>
                <w:sz w:val="18"/>
                <w:szCs w:val="18"/>
              </w:rPr>
              <w:t>月对公短信</w:t>
            </w:r>
            <w:proofErr w:type="gramStart"/>
            <w:r w:rsidRPr="003A0ED4">
              <w:rPr>
                <w:rFonts w:ascii="Arial" w:eastAsiaTheme="minorEastAsia" w:hAnsi="Arial" w:cs="Arial"/>
                <w:color w:val="000000"/>
                <w:kern w:val="0"/>
                <w:sz w:val="18"/>
                <w:szCs w:val="18"/>
              </w:rPr>
              <w:t>通费用</w:t>
            </w:r>
            <w:proofErr w:type="gramEnd"/>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中行常州武进支行</w:t>
            </w:r>
          </w:p>
        </w:tc>
        <w:tc>
          <w:tcPr>
            <w:tcW w:w="803" w:type="pct"/>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50.00</w:t>
            </w:r>
          </w:p>
        </w:tc>
        <w:tc>
          <w:tcPr>
            <w:tcW w:w="878"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26</w:t>
            </w:r>
            <w:r w:rsidRPr="003A0ED4">
              <w:rPr>
                <w:rFonts w:ascii="Arial" w:eastAsiaTheme="minorEastAsia" w:hAnsi="Arial" w:cs="Arial"/>
                <w:color w:val="000000"/>
                <w:kern w:val="0"/>
                <w:sz w:val="18"/>
                <w:szCs w:val="18"/>
              </w:rPr>
              <w:t>日</w:t>
            </w:r>
          </w:p>
        </w:tc>
        <w:tc>
          <w:tcPr>
            <w:tcW w:w="525"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财务费用</w:t>
            </w:r>
          </w:p>
        </w:tc>
      </w:tr>
      <w:tr w:rsidR="003A0ED4" w:rsidRPr="003A0ED4" w:rsidTr="00584EAF">
        <w:tblPrEx>
          <w:jc w:val="left"/>
        </w:tblPrEx>
        <w:trPr>
          <w:trHeight w:val="270"/>
        </w:trPr>
        <w:tc>
          <w:tcPr>
            <w:tcW w:w="2794" w:type="pct"/>
            <w:gridSpan w:val="4"/>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本月资金使用总额（单位：元）</w:t>
            </w:r>
          </w:p>
        </w:tc>
        <w:tc>
          <w:tcPr>
            <w:tcW w:w="2206" w:type="pct"/>
            <w:gridSpan w:val="7"/>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1,373,526.87</w:t>
            </w:r>
          </w:p>
        </w:tc>
      </w:tr>
      <w:tr w:rsidR="003A0ED4" w:rsidRPr="003A0ED4" w:rsidTr="00584EAF">
        <w:tblPrEx>
          <w:jc w:val="left"/>
        </w:tblPrEx>
        <w:trPr>
          <w:trHeight w:val="270"/>
        </w:trPr>
        <w:tc>
          <w:tcPr>
            <w:tcW w:w="1612" w:type="pct"/>
            <w:gridSpan w:val="2"/>
            <w:noWrap/>
            <w:vAlign w:val="center"/>
            <w:hideMark/>
          </w:tcPr>
          <w:p w:rsidR="003A0ED4" w:rsidRPr="00406EE0" w:rsidRDefault="003A0ED4" w:rsidP="003A0ED4">
            <w:pPr>
              <w:widowControl/>
              <w:jc w:val="center"/>
              <w:rPr>
                <w:rFonts w:ascii="Arial" w:eastAsiaTheme="minorEastAsia" w:hAnsi="Arial" w:cs="Arial"/>
                <w:b/>
                <w:color w:val="000000"/>
                <w:kern w:val="0"/>
                <w:sz w:val="18"/>
                <w:szCs w:val="18"/>
              </w:rPr>
            </w:pPr>
            <w:r w:rsidRPr="00406EE0">
              <w:rPr>
                <w:rFonts w:ascii="Arial" w:eastAsiaTheme="minorEastAsia" w:hAnsi="Arial" w:cs="Arial"/>
                <w:b/>
                <w:color w:val="000000"/>
                <w:kern w:val="0"/>
                <w:sz w:val="18"/>
                <w:szCs w:val="18"/>
              </w:rPr>
              <w:lastRenderedPageBreak/>
              <w:t>调整款项明细</w:t>
            </w:r>
          </w:p>
        </w:tc>
        <w:tc>
          <w:tcPr>
            <w:tcW w:w="1182" w:type="pct"/>
            <w:gridSpan w:val="2"/>
            <w:noWrap/>
            <w:vAlign w:val="center"/>
            <w:hideMark/>
          </w:tcPr>
          <w:p w:rsidR="003A0ED4" w:rsidRPr="00406EE0" w:rsidRDefault="003A0ED4" w:rsidP="003A0ED4">
            <w:pPr>
              <w:widowControl/>
              <w:jc w:val="center"/>
              <w:rPr>
                <w:rFonts w:ascii="Arial" w:eastAsiaTheme="minorEastAsia" w:hAnsi="Arial" w:cs="Arial"/>
                <w:b/>
                <w:color w:val="000000"/>
                <w:kern w:val="0"/>
                <w:sz w:val="18"/>
                <w:szCs w:val="18"/>
              </w:rPr>
            </w:pPr>
            <w:r w:rsidRPr="00406EE0">
              <w:rPr>
                <w:rFonts w:ascii="Arial" w:eastAsiaTheme="minorEastAsia" w:hAnsi="Arial" w:cs="Arial"/>
                <w:b/>
                <w:color w:val="000000"/>
                <w:kern w:val="0"/>
                <w:sz w:val="18"/>
                <w:szCs w:val="18"/>
              </w:rPr>
              <w:t>金额</w:t>
            </w:r>
          </w:p>
        </w:tc>
        <w:tc>
          <w:tcPr>
            <w:tcW w:w="879" w:type="pct"/>
            <w:gridSpan w:val="3"/>
            <w:vAlign w:val="center"/>
          </w:tcPr>
          <w:p w:rsidR="003A0ED4" w:rsidRPr="00406EE0" w:rsidRDefault="003A0ED4" w:rsidP="003A0ED4">
            <w:pPr>
              <w:widowControl/>
              <w:jc w:val="center"/>
              <w:rPr>
                <w:rFonts w:ascii="Arial" w:eastAsiaTheme="minorEastAsia" w:hAnsi="Arial" w:cs="Arial"/>
                <w:b/>
                <w:kern w:val="0"/>
                <w:sz w:val="18"/>
                <w:szCs w:val="18"/>
              </w:rPr>
            </w:pPr>
            <w:r w:rsidRPr="00406EE0">
              <w:rPr>
                <w:rFonts w:ascii="Arial" w:eastAsiaTheme="minorEastAsia" w:hAnsi="Arial" w:cs="Arial"/>
                <w:b/>
                <w:color w:val="000000"/>
                <w:kern w:val="0"/>
                <w:sz w:val="18"/>
                <w:szCs w:val="18"/>
              </w:rPr>
              <w:t>退款日期</w:t>
            </w:r>
          </w:p>
        </w:tc>
        <w:tc>
          <w:tcPr>
            <w:tcW w:w="810" w:type="pct"/>
            <w:gridSpan w:val="2"/>
            <w:vAlign w:val="center"/>
          </w:tcPr>
          <w:p w:rsidR="003A0ED4" w:rsidRPr="00406EE0" w:rsidRDefault="003A0ED4" w:rsidP="003A0ED4">
            <w:pPr>
              <w:widowControl/>
              <w:jc w:val="center"/>
              <w:rPr>
                <w:rFonts w:ascii="Arial" w:eastAsiaTheme="minorEastAsia" w:hAnsi="Arial" w:cs="Arial"/>
                <w:b/>
                <w:kern w:val="0"/>
                <w:sz w:val="18"/>
                <w:szCs w:val="18"/>
              </w:rPr>
            </w:pPr>
            <w:r w:rsidRPr="00406EE0">
              <w:rPr>
                <w:rFonts w:ascii="Arial" w:eastAsiaTheme="minorEastAsia" w:hAnsi="Arial" w:cs="Arial"/>
                <w:b/>
                <w:color w:val="000000"/>
                <w:kern w:val="0"/>
                <w:sz w:val="18"/>
                <w:szCs w:val="18"/>
              </w:rPr>
              <w:t>资金用途</w:t>
            </w:r>
          </w:p>
        </w:tc>
        <w:tc>
          <w:tcPr>
            <w:tcW w:w="517" w:type="pct"/>
            <w:gridSpan w:val="2"/>
            <w:vAlign w:val="center"/>
          </w:tcPr>
          <w:p w:rsidR="003A0ED4" w:rsidRPr="00406EE0" w:rsidRDefault="003A0ED4" w:rsidP="003A0ED4">
            <w:pPr>
              <w:widowControl/>
              <w:jc w:val="center"/>
              <w:rPr>
                <w:rFonts w:ascii="Arial" w:eastAsiaTheme="minorEastAsia" w:hAnsi="Arial" w:cs="Arial"/>
                <w:b/>
                <w:kern w:val="0"/>
                <w:sz w:val="18"/>
                <w:szCs w:val="18"/>
              </w:rPr>
            </w:pPr>
            <w:r w:rsidRPr="00406EE0">
              <w:rPr>
                <w:rFonts w:ascii="Arial" w:eastAsiaTheme="minorEastAsia" w:hAnsi="Arial" w:cs="Arial"/>
                <w:b/>
                <w:color w:val="000000"/>
                <w:kern w:val="0"/>
                <w:sz w:val="18"/>
                <w:szCs w:val="18"/>
              </w:rPr>
              <w:t>备注</w:t>
            </w:r>
          </w:p>
        </w:tc>
      </w:tr>
      <w:tr w:rsidR="003A0ED4" w:rsidRPr="003A0ED4" w:rsidTr="00584EAF">
        <w:tblPrEx>
          <w:jc w:val="left"/>
        </w:tblPrEx>
        <w:trPr>
          <w:trHeight w:val="27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新城公馆</w:t>
            </w:r>
            <w:r w:rsidRPr="003A0ED4">
              <w:rPr>
                <w:rFonts w:ascii="Arial" w:eastAsiaTheme="minorEastAsia" w:hAnsi="Arial" w:cs="Arial"/>
                <w:color w:val="000000"/>
                <w:kern w:val="0"/>
                <w:sz w:val="18"/>
                <w:szCs w:val="18"/>
              </w:rPr>
              <w:t>86-504</w:t>
            </w:r>
            <w:r w:rsidRPr="003A0ED4">
              <w:rPr>
                <w:rFonts w:ascii="Arial" w:eastAsiaTheme="minorEastAsia" w:hAnsi="Arial" w:cs="Arial"/>
                <w:color w:val="000000"/>
                <w:kern w:val="0"/>
                <w:sz w:val="18"/>
                <w:szCs w:val="18"/>
              </w:rPr>
              <w:t>租赁期满退房，退押金</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-2,500.00</w:t>
            </w:r>
          </w:p>
        </w:tc>
        <w:tc>
          <w:tcPr>
            <w:tcW w:w="879"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24</w:t>
            </w:r>
            <w:r w:rsidRPr="003A0ED4">
              <w:rPr>
                <w:rFonts w:ascii="Arial" w:eastAsiaTheme="minorEastAsia" w:hAnsi="Arial" w:cs="Arial"/>
                <w:color w:val="000000"/>
                <w:kern w:val="0"/>
                <w:sz w:val="18"/>
                <w:szCs w:val="18"/>
              </w:rPr>
              <w:t>日</w:t>
            </w:r>
          </w:p>
        </w:tc>
        <w:tc>
          <w:tcPr>
            <w:tcW w:w="810"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管理费用</w:t>
            </w:r>
          </w:p>
        </w:tc>
        <w:tc>
          <w:tcPr>
            <w:tcW w:w="517"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p>
        </w:tc>
      </w:tr>
      <w:tr w:rsidR="003A0ED4" w:rsidRPr="003A0ED4" w:rsidTr="00584EAF">
        <w:tblPrEx>
          <w:jc w:val="left"/>
        </w:tblPrEx>
        <w:trPr>
          <w:trHeight w:val="450"/>
        </w:trPr>
        <w:tc>
          <w:tcPr>
            <w:tcW w:w="161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5</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16</w:t>
            </w:r>
            <w:r w:rsidRPr="003A0ED4">
              <w:rPr>
                <w:rFonts w:ascii="Arial" w:eastAsiaTheme="minorEastAsia" w:hAnsi="Arial" w:cs="Arial"/>
                <w:color w:val="000000"/>
                <w:kern w:val="0"/>
                <w:sz w:val="18"/>
                <w:szCs w:val="18"/>
              </w:rPr>
              <w:t>日预支常州媒体零距离活动费用还款</w:t>
            </w:r>
          </w:p>
        </w:tc>
        <w:tc>
          <w:tcPr>
            <w:tcW w:w="1182"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-5,389.00</w:t>
            </w:r>
          </w:p>
        </w:tc>
        <w:tc>
          <w:tcPr>
            <w:tcW w:w="879" w:type="pct"/>
            <w:gridSpan w:val="3"/>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2019</w:t>
            </w:r>
            <w:r w:rsidRPr="003A0ED4">
              <w:rPr>
                <w:rFonts w:ascii="Arial" w:eastAsiaTheme="minorEastAsia" w:hAnsi="Arial" w:cs="Arial"/>
                <w:color w:val="000000"/>
                <w:kern w:val="0"/>
                <w:sz w:val="18"/>
                <w:szCs w:val="18"/>
              </w:rPr>
              <w:t>年</w:t>
            </w:r>
            <w:r w:rsidRPr="003A0ED4">
              <w:rPr>
                <w:rFonts w:ascii="Arial" w:eastAsiaTheme="minorEastAsia" w:hAnsi="Arial" w:cs="Arial"/>
                <w:color w:val="000000"/>
                <w:kern w:val="0"/>
                <w:sz w:val="18"/>
                <w:szCs w:val="18"/>
              </w:rPr>
              <w:t>6</w:t>
            </w:r>
            <w:r w:rsidRPr="003A0ED4">
              <w:rPr>
                <w:rFonts w:ascii="Arial" w:eastAsiaTheme="minorEastAsia" w:hAnsi="Arial" w:cs="Arial"/>
                <w:color w:val="000000"/>
                <w:kern w:val="0"/>
                <w:sz w:val="18"/>
                <w:szCs w:val="18"/>
              </w:rPr>
              <w:t>月</w:t>
            </w:r>
            <w:r w:rsidRPr="003A0ED4">
              <w:rPr>
                <w:rFonts w:ascii="Arial" w:eastAsiaTheme="minorEastAsia" w:hAnsi="Arial" w:cs="Arial"/>
                <w:color w:val="000000"/>
                <w:kern w:val="0"/>
                <w:sz w:val="18"/>
                <w:szCs w:val="18"/>
              </w:rPr>
              <w:t>27</w:t>
            </w:r>
            <w:r w:rsidRPr="003A0ED4">
              <w:rPr>
                <w:rFonts w:ascii="Arial" w:eastAsiaTheme="minorEastAsia" w:hAnsi="Arial" w:cs="Arial"/>
                <w:color w:val="000000"/>
                <w:kern w:val="0"/>
                <w:sz w:val="18"/>
                <w:szCs w:val="18"/>
              </w:rPr>
              <w:t>日</w:t>
            </w:r>
          </w:p>
        </w:tc>
        <w:tc>
          <w:tcPr>
            <w:tcW w:w="810" w:type="pct"/>
            <w:gridSpan w:val="2"/>
            <w:noWrap/>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营销费用</w:t>
            </w:r>
          </w:p>
        </w:tc>
        <w:tc>
          <w:tcPr>
            <w:tcW w:w="517" w:type="pct"/>
            <w:gridSpan w:val="2"/>
            <w:vAlign w:val="center"/>
            <w:hideMark/>
          </w:tcPr>
          <w:p w:rsidR="003A0ED4" w:rsidRPr="003A0ED4" w:rsidRDefault="003A0ED4" w:rsidP="003A0ED4">
            <w:pPr>
              <w:widowControl/>
              <w:jc w:val="center"/>
              <w:rPr>
                <w:rFonts w:ascii="Arial" w:eastAsiaTheme="minorEastAsia" w:hAnsi="Arial" w:cs="Arial"/>
                <w:color w:val="000000"/>
                <w:kern w:val="0"/>
                <w:sz w:val="18"/>
                <w:szCs w:val="18"/>
              </w:rPr>
            </w:pPr>
          </w:p>
        </w:tc>
      </w:tr>
      <w:tr w:rsidR="00584EAF" w:rsidRPr="003A0ED4" w:rsidTr="00584EAF">
        <w:tblPrEx>
          <w:jc w:val="left"/>
        </w:tblPrEx>
        <w:trPr>
          <w:trHeight w:val="450"/>
        </w:trPr>
        <w:tc>
          <w:tcPr>
            <w:tcW w:w="2794" w:type="pct"/>
            <w:gridSpan w:val="4"/>
            <w:noWrap/>
            <w:vAlign w:val="center"/>
            <w:hideMark/>
          </w:tcPr>
          <w:p w:rsidR="00584EAF" w:rsidRPr="003A0ED4" w:rsidRDefault="00584EAF"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调整后本月资金使用总额（单位：元）</w:t>
            </w:r>
          </w:p>
        </w:tc>
        <w:tc>
          <w:tcPr>
            <w:tcW w:w="2206" w:type="pct"/>
            <w:gridSpan w:val="7"/>
            <w:vAlign w:val="center"/>
          </w:tcPr>
          <w:p w:rsidR="00584EAF" w:rsidRPr="003A0ED4" w:rsidRDefault="00584EAF" w:rsidP="003A0ED4">
            <w:pPr>
              <w:widowControl/>
              <w:jc w:val="center"/>
              <w:rPr>
                <w:rFonts w:ascii="Arial" w:eastAsiaTheme="minorEastAsia" w:hAnsi="Arial" w:cs="Arial"/>
                <w:color w:val="000000"/>
                <w:kern w:val="0"/>
                <w:sz w:val="18"/>
                <w:szCs w:val="18"/>
              </w:rPr>
            </w:pPr>
            <w:r w:rsidRPr="003A0ED4">
              <w:rPr>
                <w:rFonts w:ascii="Arial" w:eastAsiaTheme="minorEastAsia" w:hAnsi="Arial" w:cs="Arial"/>
                <w:color w:val="000000"/>
                <w:kern w:val="0"/>
                <w:sz w:val="18"/>
                <w:szCs w:val="18"/>
              </w:rPr>
              <w:t>1,365,637.87</w:t>
            </w:r>
          </w:p>
        </w:tc>
      </w:tr>
    </w:tbl>
    <w:p w:rsidR="00997931" w:rsidRPr="00584EAF" w:rsidRDefault="00FE6127" w:rsidP="00584EAF">
      <w:pPr>
        <w:spacing w:line="240" w:lineRule="exact"/>
        <w:rPr>
          <w:rFonts w:ascii="Arial" w:eastAsiaTheme="minorEastAsia" w:hAnsi="Arial" w:cs="Arial"/>
          <w:kern w:val="0"/>
          <w:sz w:val="18"/>
          <w:szCs w:val="18"/>
        </w:rPr>
      </w:pPr>
      <w:bookmarkStart w:id="36" w:name="_Toc495949662"/>
      <w:bookmarkStart w:id="37" w:name="_Toc11713"/>
      <w:bookmarkStart w:id="38" w:name="_Toc373309850"/>
      <w:bookmarkStart w:id="39" w:name="_Toc13167"/>
      <w:bookmarkStart w:id="40" w:name="_Toc21473"/>
      <w:r>
        <w:rPr>
          <w:rFonts w:ascii="Arial" w:eastAsiaTheme="minorEastAsia" w:hAnsi="Arial" w:cs="Arial"/>
          <w:kern w:val="0"/>
          <w:sz w:val="18"/>
          <w:szCs w:val="18"/>
        </w:rPr>
        <w:t>注</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r w:rsidR="0078768E" w:rsidRPr="00351A4F">
        <w:rPr>
          <w:rFonts w:ascii="Arial" w:eastAsiaTheme="minorEastAsia" w:hAnsi="Arial" w:cs="Arial"/>
          <w:kern w:val="0"/>
          <w:sz w:val="18"/>
          <w:szCs w:val="18"/>
        </w:rPr>
        <w:t>电信</w:t>
      </w:r>
      <w:proofErr w:type="gramStart"/>
      <w:r w:rsidR="0078768E" w:rsidRPr="00351A4F">
        <w:rPr>
          <w:rFonts w:ascii="Arial" w:eastAsiaTheme="minorEastAsia" w:hAnsi="Arial" w:cs="Arial"/>
          <w:kern w:val="0"/>
          <w:sz w:val="18"/>
          <w:szCs w:val="18"/>
        </w:rPr>
        <w:t>公司电</w:t>
      </w:r>
      <w:proofErr w:type="gramEnd"/>
      <w:r w:rsidR="0078768E" w:rsidRPr="00351A4F">
        <w:rPr>
          <w:rFonts w:ascii="Arial" w:eastAsiaTheme="minorEastAsia" w:hAnsi="Arial" w:cs="Arial"/>
          <w:kern w:val="0"/>
          <w:sz w:val="18"/>
          <w:szCs w:val="18"/>
        </w:rPr>
        <w:t>话费、员工社保、公积金、税金等为银行托管项目，银行根据申报金额自动扣款；</w:t>
      </w:r>
      <w:bookmarkStart w:id="41" w:name="_Toc514052209"/>
      <w:bookmarkStart w:id="42" w:name="_Toc510537411"/>
      <w:bookmarkStart w:id="43" w:name="_Toc1227136"/>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4</w:t>
      </w:r>
      <w:r w:rsidRPr="00351A4F">
        <w:rPr>
          <w:rFonts w:ascii="Arial" w:eastAsiaTheme="minorEastAsia" w:hAnsi="Arial" w:cs="Arial"/>
          <w:bCs w:val="0"/>
          <w:sz w:val="24"/>
          <w:szCs w:val="24"/>
        </w:rPr>
        <w:t>印章、证照使用情况</w:t>
      </w:r>
      <w:bookmarkEnd w:id="36"/>
      <w:bookmarkEnd w:id="37"/>
      <w:bookmarkEnd w:id="38"/>
      <w:bookmarkEnd w:id="39"/>
      <w:bookmarkEnd w:id="40"/>
      <w:bookmarkEnd w:id="41"/>
      <w:bookmarkEnd w:id="42"/>
      <w:bookmarkEnd w:id="43"/>
    </w:p>
    <w:p w:rsidR="00BB7C12" w:rsidRPr="00351A4F" w:rsidRDefault="0078768E" w:rsidP="00F21D1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对于印章的使用，项目公司工作人员严格按照用章印流程约定，履行印章使用流程，通过相关负责人审批后方给予盖章。各印鉴使用具体情况详见印鉴使用情况表：</w:t>
      </w:r>
    </w:p>
    <w:p w:rsidR="00BB7C12" w:rsidRPr="00351A4F" w:rsidRDefault="00BC21B2" w:rsidP="000C5455">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78768E" w:rsidRPr="00351A4F">
        <w:rPr>
          <w:rFonts w:ascii="Arial" w:eastAsiaTheme="minorEastAsia" w:hAnsi="Arial" w:cs="Arial"/>
          <w:b/>
          <w:color w:val="000000"/>
          <w:sz w:val="24"/>
        </w:rPr>
        <w:t>年</w:t>
      </w:r>
      <w:r w:rsidR="007160A0">
        <w:rPr>
          <w:rFonts w:ascii="Arial" w:eastAsiaTheme="minorEastAsia" w:hAnsi="Arial" w:cs="Arial" w:hint="eastAsia"/>
          <w:b/>
          <w:color w:val="000000"/>
          <w:sz w:val="24"/>
        </w:rPr>
        <w:t>6</w:t>
      </w:r>
      <w:r w:rsidR="0078768E" w:rsidRPr="00351A4F">
        <w:rPr>
          <w:rFonts w:ascii="Arial" w:eastAsiaTheme="minorEastAsia" w:hAnsi="Arial" w:cs="Arial"/>
          <w:b/>
          <w:color w:val="000000"/>
          <w:sz w:val="24"/>
        </w:rPr>
        <w:t>月印鉴使用情况表</w:t>
      </w:r>
    </w:p>
    <w:tbl>
      <w:tblPr>
        <w:tblW w:w="9649" w:type="dxa"/>
        <w:tblInd w:w="98" w:type="dxa"/>
        <w:tblLook w:val="04A0" w:firstRow="1" w:lastRow="0" w:firstColumn="1" w:lastColumn="0" w:noHBand="0" w:noVBand="1"/>
      </w:tblPr>
      <w:tblGrid>
        <w:gridCol w:w="1570"/>
        <w:gridCol w:w="1701"/>
        <w:gridCol w:w="3402"/>
        <w:gridCol w:w="1275"/>
        <w:gridCol w:w="851"/>
        <w:gridCol w:w="850"/>
      </w:tblGrid>
      <w:tr w:rsidR="00593CCC" w:rsidTr="00593CCC">
        <w:trPr>
          <w:trHeight w:val="465"/>
          <w:tblHeader/>
        </w:trPr>
        <w:tc>
          <w:tcPr>
            <w:tcW w:w="15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3CCC" w:rsidRDefault="00593CCC">
            <w:pPr>
              <w:jc w:val="center"/>
              <w:rPr>
                <w:rFonts w:ascii="宋体" w:hAnsi="宋体" w:cs="宋体"/>
                <w:b/>
                <w:bCs/>
                <w:color w:val="000000"/>
                <w:sz w:val="18"/>
                <w:szCs w:val="18"/>
              </w:rPr>
            </w:pPr>
            <w:r>
              <w:rPr>
                <w:rFonts w:hint="eastAsia"/>
                <w:b/>
                <w:bCs/>
                <w:color w:val="000000"/>
                <w:sz w:val="18"/>
                <w:szCs w:val="18"/>
              </w:rPr>
              <w:t>日期</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593CCC" w:rsidRDefault="00593CCC">
            <w:pPr>
              <w:jc w:val="center"/>
              <w:rPr>
                <w:rFonts w:ascii="宋体" w:hAnsi="宋体" w:cs="宋体"/>
                <w:b/>
                <w:bCs/>
                <w:color w:val="000000"/>
                <w:sz w:val="18"/>
                <w:szCs w:val="18"/>
              </w:rPr>
            </w:pPr>
            <w:r>
              <w:rPr>
                <w:rFonts w:hint="eastAsia"/>
                <w:b/>
                <w:bCs/>
                <w:color w:val="000000"/>
                <w:sz w:val="18"/>
                <w:szCs w:val="18"/>
              </w:rPr>
              <w:t>事由</w:t>
            </w:r>
          </w:p>
        </w:tc>
        <w:tc>
          <w:tcPr>
            <w:tcW w:w="3402" w:type="dxa"/>
            <w:tcBorders>
              <w:top w:val="single" w:sz="8" w:space="0" w:color="auto"/>
              <w:left w:val="nil"/>
              <w:bottom w:val="single" w:sz="8" w:space="0" w:color="auto"/>
              <w:right w:val="single" w:sz="8" w:space="0" w:color="auto"/>
            </w:tcBorders>
            <w:shd w:val="clear" w:color="auto" w:fill="auto"/>
            <w:vAlign w:val="center"/>
            <w:hideMark/>
          </w:tcPr>
          <w:p w:rsidR="00593CCC" w:rsidRDefault="00593CCC">
            <w:pPr>
              <w:jc w:val="center"/>
              <w:rPr>
                <w:rFonts w:ascii="宋体" w:hAnsi="宋体" w:cs="宋体"/>
                <w:b/>
                <w:bCs/>
                <w:color w:val="000000"/>
                <w:sz w:val="18"/>
                <w:szCs w:val="18"/>
              </w:rPr>
            </w:pPr>
            <w:r>
              <w:rPr>
                <w:rFonts w:hint="eastAsia"/>
                <w:b/>
                <w:bCs/>
                <w:color w:val="000000"/>
                <w:sz w:val="18"/>
                <w:szCs w:val="18"/>
              </w:rPr>
              <w:t>材料</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593CCC" w:rsidRDefault="00593CCC">
            <w:pPr>
              <w:jc w:val="center"/>
              <w:rPr>
                <w:rFonts w:ascii="宋体" w:hAnsi="宋体" w:cs="宋体"/>
                <w:b/>
                <w:bCs/>
                <w:color w:val="000000"/>
                <w:sz w:val="18"/>
                <w:szCs w:val="18"/>
              </w:rPr>
            </w:pPr>
            <w:r>
              <w:rPr>
                <w:rFonts w:hint="eastAsia"/>
                <w:b/>
                <w:bCs/>
                <w:color w:val="000000"/>
                <w:sz w:val="18"/>
                <w:szCs w:val="18"/>
              </w:rPr>
              <w:t>印鉴名称及使用次数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593CCC" w:rsidRDefault="00593CCC">
            <w:pPr>
              <w:jc w:val="center"/>
              <w:rPr>
                <w:rFonts w:ascii="宋体" w:hAnsi="宋体" w:cs="宋体"/>
                <w:b/>
                <w:bCs/>
                <w:color w:val="000000"/>
                <w:sz w:val="18"/>
                <w:szCs w:val="18"/>
              </w:rPr>
            </w:pPr>
            <w:r>
              <w:rPr>
                <w:rFonts w:hint="eastAsia"/>
                <w:b/>
                <w:bCs/>
                <w:color w:val="000000"/>
                <w:sz w:val="18"/>
                <w:szCs w:val="18"/>
              </w:rPr>
              <w:t>申请人</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593CCC" w:rsidRDefault="00593CCC">
            <w:pPr>
              <w:jc w:val="center"/>
              <w:rPr>
                <w:rFonts w:ascii="宋体" w:hAnsi="宋体" w:cs="宋体"/>
                <w:b/>
                <w:bCs/>
                <w:color w:val="000000"/>
                <w:sz w:val="18"/>
                <w:szCs w:val="18"/>
              </w:rPr>
            </w:pPr>
            <w:r>
              <w:rPr>
                <w:rFonts w:hint="eastAsia"/>
                <w:b/>
                <w:bCs/>
                <w:color w:val="000000"/>
                <w:sz w:val="18"/>
                <w:szCs w:val="18"/>
              </w:rPr>
              <w:t>审批</w:t>
            </w:r>
            <w:r w:rsidRPr="00593CCC">
              <w:rPr>
                <w:rFonts w:hint="eastAsia"/>
                <w:b/>
                <w:bCs/>
                <w:color w:val="000000"/>
                <w:sz w:val="18"/>
                <w:szCs w:val="18"/>
              </w:rPr>
              <w:t>人</w:t>
            </w:r>
          </w:p>
        </w:tc>
      </w:tr>
      <w:tr w:rsidR="00593CCC" w:rsidTr="00734F36">
        <w:trPr>
          <w:trHeight w:val="569"/>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w:t>
            </w:r>
            <w:r>
              <w:rPr>
                <w:rFonts w:hint="eastAsia"/>
                <w:color w:val="000000"/>
                <w:sz w:val="18"/>
                <w:szCs w:val="18"/>
              </w:rPr>
              <w:t>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股东会会议通知</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股东会会议通知</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w:t>
            </w:r>
            <w:r>
              <w:rPr>
                <w:rFonts w:hint="eastAsia"/>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丁玲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999"/>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3</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办理项目一期施工许可证</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施工许可证申请表（一期一标段）、建设工程质量安全监督备案申请表（一期一标段）、建设工程质量安全监督备案申报材料清单、工程概况及建设各方责任主体基本情况表、建设单位安全生产承诺书、施工现场工程地质、水文地质和工程周边环境交底表、施工现场平面布置图、本工程安全生产、文明施工措施</w:t>
            </w:r>
            <w:proofErr w:type="gramStart"/>
            <w:r>
              <w:rPr>
                <w:rFonts w:hint="eastAsia"/>
                <w:color w:val="000000"/>
                <w:sz w:val="18"/>
                <w:szCs w:val="18"/>
              </w:rPr>
              <w:t>费实施</w:t>
            </w:r>
            <w:proofErr w:type="gramEnd"/>
            <w:r>
              <w:rPr>
                <w:rFonts w:hint="eastAsia"/>
                <w:color w:val="000000"/>
                <w:sz w:val="18"/>
                <w:szCs w:val="18"/>
              </w:rPr>
              <w:t>方案、危险性较大（超过一定规模）的分布分项工程清单、建设工程五方责任主体项目负责人质量终身责任信息档案、建设单位项目负责人质量终身责任承诺书、法定代表人授权书（授权项目负责人</w:t>
            </w:r>
            <w:r>
              <w:rPr>
                <w:rFonts w:hint="eastAsia"/>
                <w:color w:val="000000"/>
                <w:sz w:val="18"/>
                <w:szCs w:val="18"/>
              </w:rPr>
              <w:t>-</w:t>
            </w:r>
            <w:r>
              <w:rPr>
                <w:rFonts w:hint="eastAsia"/>
                <w:color w:val="000000"/>
                <w:sz w:val="18"/>
                <w:szCs w:val="18"/>
              </w:rPr>
              <w:t>李永清）、董事长身份证（复印件）、项目负责人（李永清）身份证（复印件）、项目负责人</w:t>
            </w:r>
            <w:r>
              <w:rPr>
                <w:rFonts w:hint="eastAsia"/>
                <w:color w:val="000000"/>
                <w:sz w:val="18"/>
                <w:szCs w:val="18"/>
              </w:rPr>
              <w:t>(</w:t>
            </w:r>
            <w:r>
              <w:rPr>
                <w:rFonts w:hint="eastAsia"/>
                <w:color w:val="000000"/>
                <w:sz w:val="18"/>
                <w:szCs w:val="18"/>
              </w:rPr>
              <w:t>李永清）执业证书（复印件）、授权委托书（授权办理施工许可证—邵景健）、承诺书（无拖欠工程款及不拖欠工程款）、营业执照（复印件）、江苏省投资项目备案证（复印件）、一期建设工程规划许可证（复印件）、一期施工图审查合格证（复印件）、建设工程消防设计联系表、</w:t>
            </w:r>
            <w:r>
              <w:rPr>
                <w:rFonts w:hint="eastAsia"/>
                <w:color w:val="000000"/>
                <w:sz w:val="18"/>
                <w:szCs w:val="18"/>
              </w:rPr>
              <w:t>B</w:t>
            </w:r>
            <w:r>
              <w:rPr>
                <w:rFonts w:hint="eastAsia"/>
                <w:color w:val="000000"/>
                <w:sz w:val="18"/>
                <w:szCs w:val="18"/>
              </w:rPr>
              <w:t>地块不动产权证（复印件）、</w:t>
            </w:r>
            <w:r>
              <w:rPr>
                <w:rFonts w:hint="eastAsia"/>
                <w:color w:val="000000"/>
                <w:sz w:val="18"/>
                <w:szCs w:val="18"/>
              </w:rPr>
              <w:t>B</w:t>
            </w:r>
            <w:r>
              <w:rPr>
                <w:rFonts w:hint="eastAsia"/>
                <w:color w:val="000000"/>
                <w:sz w:val="18"/>
                <w:szCs w:val="18"/>
              </w:rPr>
              <w:t>地块用地批准书（复印件）、项目节能报告审查意见（复印件）、</w:t>
            </w:r>
            <w:r>
              <w:rPr>
                <w:rFonts w:hint="eastAsia"/>
                <w:color w:val="000000"/>
                <w:sz w:val="18"/>
                <w:szCs w:val="18"/>
              </w:rPr>
              <w:t>B</w:t>
            </w:r>
            <w:r>
              <w:rPr>
                <w:rFonts w:hint="eastAsia"/>
                <w:color w:val="000000"/>
                <w:sz w:val="18"/>
                <w:szCs w:val="18"/>
              </w:rPr>
              <w:t>地块民防局准予行政许可决定书（复印件）、</w:t>
            </w:r>
            <w:r>
              <w:rPr>
                <w:rFonts w:hint="eastAsia"/>
                <w:color w:val="000000"/>
                <w:sz w:val="18"/>
                <w:szCs w:val="18"/>
              </w:rPr>
              <w:t>B</w:t>
            </w:r>
            <w:r>
              <w:rPr>
                <w:rFonts w:hint="eastAsia"/>
                <w:color w:val="000000"/>
                <w:sz w:val="18"/>
                <w:szCs w:val="18"/>
              </w:rPr>
              <w:t>地块人防工程建设审批流转表（复印件））、一期一标段总包中标通知书（复印件）、一期一标段监理中标通知书（复印件）</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51</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6</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67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4</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一期工程声像及电子档案制作委托</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合同审批表、常州武进经济开发区四桥头东北角地块项目一期工程声像及电子档案制作委托</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12</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6</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3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lastRenderedPageBreak/>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5</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办理施工许可证，关于武进经济开发区四桥头东北角地块项目</w:t>
            </w:r>
            <w:r>
              <w:rPr>
                <w:rFonts w:hint="eastAsia"/>
                <w:color w:val="000000"/>
                <w:sz w:val="18"/>
                <w:szCs w:val="18"/>
              </w:rPr>
              <w:t>B</w:t>
            </w:r>
            <w:r>
              <w:rPr>
                <w:rFonts w:hint="eastAsia"/>
                <w:color w:val="000000"/>
                <w:sz w:val="18"/>
                <w:szCs w:val="18"/>
              </w:rPr>
              <w:t>地块一期人防方案面积与一期建设工程规划许可证面积存在面积误差及补交人防异地建设费等事宜的情况说明</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关于武进经济开发区四桥头东北角地块项目</w:t>
            </w:r>
            <w:r>
              <w:rPr>
                <w:rFonts w:hint="eastAsia"/>
                <w:color w:val="000000"/>
                <w:sz w:val="18"/>
                <w:szCs w:val="18"/>
              </w:rPr>
              <w:t>B</w:t>
            </w:r>
            <w:r>
              <w:rPr>
                <w:rFonts w:hint="eastAsia"/>
                <w:color w:val="000000"/>
                <w:sz w:val="18"/>
                <w:szCs w:val="18"/>
              </w:rPr>
              <w:t>地块一期人防方案面积与一期建设工程规划许可证面积存在面积误差及补交人防异地建设费等事宜的情况说明</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3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5</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临时用电报竣工资料</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承诺书、用户电气技术资料（明细表）、用户变电站继电保护整定计算申请表、非居民用电申请表、原有电源情况说明、客户联系信息变更申请单、用电容量需求清单、受电工程竣工验收登记表</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10</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吴忠</w:t>
            </w:r>
            <w:proofErr w:type="gramStart"/>
            <w:r>
              <w:rPr>
                <w:rFonts w:hint="eastAsia"/>
                <w:color w:val="000000"/>
                <w:sz w:val="18"/>
                <w:szCs w:val="18"/>
              </w:rPr>
              <w:t>浩</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10</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中国银行网银盾更换</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中国银行股份有限公司单位银行综合产品服务申请书（一）、袁聚宝身份证复印件、姜莉身份证复印件、杨晓红身份证复印件</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5</w:t>
            </w:r>
            <w:r>
              <w:rPr>
                <w:rFonts w:hint="eastAsia"/>
                <w:color w:val="000000"/>
                <w:sz w:val="18"/>
                <w:szCs w:val="18"/>
              </w:rPr>
              <w:t>）</w:t>
            </w:r>
            <w:r>
              <w:rPr>
                <w:rFonts w:hint="eastAsia"/>
                <w:color w:val="000000"/>
                <w:sz w:val="18"/>
                <w:szCs w:val="18"/>
              </w:rPr>
              <w:br/>
            </w:r>
            <w:r>
              <w:rPr>
                <w:rFonts w:hint="eastAsia"/>
                <w:color w:val="000000"/>
                <w:sz w:val="18"/>
                <w:szCs w:val="18"/>
              </w:rPr>
              <w:t>财务章（</w:t>
            </w:r>
            <w:r>
              <w:rPr>
                <w:rFonts w:hint="eastAsia"/>
                <w:color w:val="000000"/>
                <w:sz w:val="18"/>
                <w:szCs w:val="18"/>
              </w:rPr>
              <w:t>6</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6</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姜莉</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10</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“西太湖王者荣耀”赛事活动三方协议</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“西太湖王者荣耀”赛事活动三方协议</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4</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proofErr w:type="gramStart"/>
            <w:r>
              <w:rPr>
                <w:rFonts w:hint="eastAsia"/>
                <w:color w:val="00000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11</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一期建筑物防雷装置检测验收协议</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一期建筑物防雷装置检测验收协议</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12</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徐不畏</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67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11</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武进经济开发区四桥头东北角地块项目开工仪式活动执行类合同</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武进经济开发区四桥头东北角地块项目开工仪式活动执行类合同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4</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proofErr w:type="gramStart"/>
            <w:r>
              <w:rPr>
                <w:rFonts w:hint="eastAsia"/>
                <w:color w:val="00000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67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11</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武进经济开发区四桥头东北角地块项目工地绿杨路段围挡仿真草皮安装合同</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武进经济开发区四桥头东北角地块项目工地绿杨路段围挡仿真草皮安装合同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4</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proofErr w:type="gramStart"/>
            <w:r>
              <w:rPr>
                <w:rFonts w:hint="eastAsia"/>
                <w:color w:val="00000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575"/>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11</w:t>
            </w:r>
            <w:r>
              <w:rPr>
                <w:rFonts w:hint="eastAsia"/>
                <w:color w:val="000000"/>
                <w:sz w:val="18"/>
                <w:szCs w:val="18"/>
              </w:rPr>
              <w:t>日</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招标备案</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一期二标段总包招标控制价；一期二标段总包招标工程量清单；一期二标段总包工程主要材料、设备推荐品牌承诺书；项目一期招标代理、造价咨询单位的情况说明；一期二标段总包工程暂估价及发包人提供材料设备发包方式备案表</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54</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24</w:t>
            </w:r>
            <w:r>
              <w:rPr>
                <w:rFonts w:hint="eastAsia"/>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严峰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11</w:t>
            </w:r>
            <w:r>
              <w:rPr>
                <w:rFonts w:hint="eastAsia"/>
                <w:color w:val="000000"/>
                <w:sz w:val="18"/>
                <w:szCs w:val="18"/>
              </w:rPr>
              <w:t>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江苏省会计人员信息采集</w:t>
            </w:r>
            <w:r>
              <w:rPr>
                <w:rFonts w:hint="eastAsia"/>
                <w:color w:val="000000"/>
                <w:sz w:val="18"/>
                <w:szCs w:val="18"/>
              </w:rPr>
              <w:t>-</w:t>
            </w:r>
            <w:r>
              <w:rPr>
                <w:rFonts w:hint="eastAsia"/>
                <w:color w:val="000000"/>
                <w:sz w:val="18"/>
                <w:szCs w:val="18"/>
              </w:rPr>
              <w:t>财务人员工作证明用印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工作证明</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2</w:t>
            </w:r>
            <w:r>
              <w:rPr>
                <w:rFonts w:hint="eastAsia"/>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姜莉</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3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12</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办理联合交底、白蚁防治协议、城建档案报送</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建设工程监管廉政责任双向承诺书、新建房屋白蚁预防公共服务受理单、建设工程档案报送责任书、一期建设工程规划许可证（复印件）、一期一标段施工许可证（复印件）、建设</w:t>
            </w:r>
            <w:proofErr w:type="gramStart"/>
            <w:r>
              <w:rPr>
                <w:rFonts w:hint="eastAsia"/>
                <w:color w:val="000000"/>
                <w:sz w:val="18"/>
                <w:szCs w:val="18"/>
              </w:rPr>
              <w:t>规划总平图</w:t>
            </w:r>
            <w:proofErr w:type="gramEnd"/>
            <w:r>
              <w:rPr>
                <w:rFonts w:hint="eastAsia"/>
                <w:color w:val="000000"/>
                <w:sz w:val="18"/>
                <w:szCs w:val="18"/>
              </w:rPr>
              <w:t>（复印件）</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12</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5</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12</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莱蒙城</w:t>
            </w:r>
            <w:r>
              <w:rPr>
                <w:rFonts w:hint="eastAsia"/>
                <w:color w:val="000000"/>
                <w:sz w:val="18"/>
                <w:szCs w:val="18"/>
              </w:rPr>
              <w:t>57</w:t>
            </w:r>
            <w:r>
              <w:rPr>
                <w:rFonts w:hint="eastAsia"/>
                <w:color w:val="000000"/>
                <w:sz w:val="18"/>
                <w:szCs w:val="18"/>
              </w:rPr>
              <w:t>幢</w:t>
            </w:r>
            <w:r>
              <w:rPr>
                <w:rFonts w:hint="eastAsia"/>
                <w:color w:val="000000"/>
                <w:sz w:val="18"/>
                <w:szCs w:val="18"/>
              </w:rPr>
              <w:t>2002</w:t>
            </w:r>
            <w:r>
              <w:rPr>
                <w:rFonts w:hint="eastAsia"/>
                <w:color w:val="000000"/>
                <w:sz w:val="18"/>
                <w:szCs w:val="18"/>
              </w:rPr>
              <w:t>室房屋租赁合同</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房屋租赁合同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6</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3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lastRenderedPageBreak/>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13</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关于蓝城北方建设管理有限公司委派函（蓝城北函【</w:t>
            </w:r>
            <w:r>
              <w:rPr>
                <w:rFonts w:hint="eastAsia"/>
                <w:color w:val="000000"/>
                <w:sz w:val="18"/>
                <w:szCs w:val="18"/>
              </w:rPr>
              <w:t>2019</w:t>
            </w:r>
            <w:r>
              <w:rPr>
                <w:rFonts w:hint="eastAsia"/>
                <w:color w:val="000000"/>
                <w:sz w:val="18"/>
                <w:szCs w:val="18"/>
              </w:rPr>
              <w:t>】</w:t>
            </w:r>
            <w:r>
              <w:rPr>
                <w:rFonts w:hint="eastAsia"/>
                <w:color w:val="000000"/>
                <w:sz w:val="18"/>
                <w:szCs w:val="18"/>
              </w:rPr>
              <w:t>24</w:t>
            </w:r>
            <w:r>
              <w:rPr>
                <w:rFonts w:hint="eastAsia"/>
                <w:color w:val="000000"/>
                <w:sz w:val="18"/>
                <w:szCs w:val="18"/>
              </w:rPr>
              <w:t>号）的复函申请</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常州项目申请蓝城北方建设管理有限公司委派函复函审批表（</w:t>
            </w:r>
            <w:r>
              <w:rPr>
                <w:rFonts w:hint="eastAsia"/>
                <w:color w:val="000000"/>
                <w:sz w:val="18"/>
                <w:szCs w:val="18"/>
              </w:rPr>
              <w:t>2019-CZ008</w:t>
            </w:r>
            <w:r>
              <w:rPr>
                <w:rFonts w:hint="eastAsia"/>
                <w:color w:val="000000"/>
                <w:sz w:val="18"/>
                <w:szCs w:val="18"/>
              </w:rPr>
              <w:t>）、关于蓝城北方建设管理有限公司函（蓝城北函【</w:t>
            </w:r>
            <w:r>
              <w:rPr>
                <w:rFonts w:hint="eastAsia"/>
                <w:color w:val="000000"/>
                <w:sz w:val="18"/>
                <w:szCs w:val="18"/>
              </w:rPr>
              <w:t>2019</w:t>
            </w:r>
            <w:r>
              <w:rPr>
                <w:rFonts w:hint="eastAsia"/>
                <w:color w:val="000000"/>
                <w:sz w:val="18"/>
                <w:szCs w:val="18"/>
              </w:rPr>
              <w:t>】</w:t>
            </w:r>
            <w:r>
              <w:rPr>
                <w:rFonts w:hint="eastAsia"/>
                <w:color w:val="000000"/>
                <w:sz w:val="18"/>
                <w:szCs w:val="18"/>
              </w:rPr>
              <w:t>24</w:t>
            </w:r>
            <w:r>
              <w:rPr>
                <w:rFonts w:hint="eastAsia"/>
                <w:color w:val="000000"/>
                <w:sz w:val="18"/>
                <w:szCs w:val="18"/>
              </w:rPr>
              <w:t>号）的复函申请（</w:t>
            </w:r>
            <w:proofErr w:type="gramStart"/>
            <w:r>
              <w:rPr>
                <w:rFonts w:hint="eastAsia"/>
                <w:color w:val="000000"/>
                <w:sz w:val="18"/>
                <w:szCs w:val="18"/>
              </w:rPr>
              <w:t>丹龙常州</w:t>
            </w:r>
            <w:proofErr w:type="gramEnd"/>
            <w:r>
              <w:rPr>
                <w:rFonts w:hint="eastAsia"/>
                <w:color w:val="000000"/>
                <w:sz w:val="18"/>
                <w:szCs w:val="18"/>
              </w:rPr>
              <w:t>请（</w:t>
            </w:r>
            <w:r>
              <w:rPr>
                <w:rFonts w:hint="eastAsia"/>
                <w:color w:val="000000"/>
                <w:sz w:val="18"/>
                <w:szCs w:val="18"/>
              </w:rPr>
              <w:t>2019</w:t>
            </w:r>
            <w:r>
              <w:rPr>
                <w:rFonts w:hint="eastAsia"/>
                <w:color w:val="000000"/>
                <w:sz w:val="18"/>
                <w:szCs w:val="18"/>
              </w:rPr>
              <w:t>）</w:t>
            </w:r>
            <w:r>
              <w:rPr>
                <w:rFonts w:hint="eastAsia"/>
                <w:color w:val="000000"/>
                <w:sz w:val="18"/>
                <w:szCs w:val="18"/>
              </w:rPr>
              <w:t>17</w:t>
            </w:r>
            <w:r>
              <w:rPr>
                <w:rFonts w:hint="eastAsia"/>
                <w:color w:val="000000"/>
                <w:sz w:val="18"/>
                <w:szCs w:val="18"/>
              </w:rPr>
              <w:t>号、董事长袁聚宝邮件回复意见</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8</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27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13</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招标备案</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现场图片</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16</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67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13</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w:t>
            </w:r>
            <w:r>
              <w:rPr>
                <w:rFonts w:hint="eastAsia"/>
                <w:color w:val="000000"/>
                <w:sz w:val="18"/>
                <w:szCs w:val="18"/>
              </w:rPr>
              <w:t>LED</w:t>
            </w:r>
            <w:r>
              <w:rPr>
                <w:rFonts w:hint="eastAsia"/>
                <w:color w:val="000000"/>
                <w:sz w:val="18"/>
                <w:szCs w:val="18"/>
              </w:rPr>
              <w:t>显示屏购销安装合同</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w:t>
            </w:r>
            <w:r>
              <w:rPr>
                <w:rFonts w:hint="eastAsia"/>
                <w:color w:val="000000"/>
                <w:sz w:val="18"/>
                <w:szCs w:val="18"/>
              </w:rPr>
              <w:t>LED</w:t>
            </w:r>
            <w:r>
              <w:rPr>
                <w:rFonts w:hint="eastAsia"/>
                <w:color w:val="000000"/>
                <w:sz w:val="18"/>
                <w:szCs w:val="18"/>
              </w:rPr>
              <w:t>显示屏购销安装合同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4</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proofErr w:type="gramStart"/>
            <w:r>
              <w:rPr>
                <w:rFonts w:hint="eastAsia"/>
                <w:color w:val="00000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67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14</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武进经济开发区四桥头东北角地块项目广告营销策划服务合同</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武进经济开发区四桥头东北角地块项目广告营销策划服务合同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8</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proofErr w:type="gramStart"/>
            <w:r>
              <w:rPr>
                <w:rFonts w:hint="eastAsia"/>
                <w:color w:val="00000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27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17</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临时用电材料</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情况说明</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吴忠</w:t>
            </w:r>
            <w:proofErr w:type="gramStart"/>
            <w:r>
              <w:rPr>
                <w:rFonts w:hint="eastAsia"/>
                <w:color w:val="000000"/>
                <w:sz w:val="18"/>
                <w:szCs w:val="18"/>
              </w:rPr>
              <w:t>浩</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27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18</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离职证明</w:t>
            </w:r>
            <w:r>
              <w:rPr>
                <w:rFonts w:hint="eastAsia"/>
                <w:color w:val="000000"/>
                <w:sz w:val="18"/>
                <w:szCs w:val="18"/>
              </w:rPr>
              <w:t>-</w:t>
            </w:r>
            <w:r>
              <w:rPr>
                <w:rFonts w:hint="eastAsia"/>
                <w:color w:val="000000"/>
                <w:sz w:val="18"/>
                <w:szCs w:val="18"/>
              </w:rPr>
              <w:t>贾彩婷</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离职证明</w:t>
            </w:r>
            <w:r>
              <w:rPr>
                <w:rFonts w:hint="eastAsia"/>
                <w:color w:val="000000"/>
                <w:sz w:val="18"/>
                <w:szCs w:val="18"/>
              </w:rPr>
              <w:t>-</w:t>
            </w:r>
            <w:r>
              <w:rPr>
                <w:rFonts w:hint="eastAsia"/>
                <w:color w:val="000000"/>
                <w:sz w:val="18"/>
                <w:szCs w:val="18"/>
              </w:rPr>
              <w:t>贾彩婷</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2</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丁玲</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20</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公司用车别克、奥迪、哈</w:t>
            </w:r>
            <w:proofErr w:type="gramStart"/>
            <w:r>
              <w:rPr>
                <w:rFonts w:hint="eastAsia"/>
                <w:color w:val="000000"/>
                <w:sz w:val="18"/>
                <w:szCs w:val="18"/>
              </w:rPr>
              <w:t>弗</w:t>
            </w:r>
            <w:proofErr w:type="gramEnd"/>
            <w:r>
              <w:rPr>
                <w:rFonts w:hint="eastAsia"/>
                <w:color w:val="000000"/>
                <w:sz w:val="18"/>
                <w:szCs w:val="18"/>
              </w:rPr>
              <w:t>三辆车保险投保单</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保险投保单</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3</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高钰龙</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20</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关于发布《合同变更、现场签证实施细则》的通知</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关于发布《合同变更、现场签证实施细则》的通知</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20</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办理项目</w:t>
            </w:r>
            <w:proofErr w:type="gramStart"/>
            <w:r>
              <w:rPr>
                <w:rFonts w:hint="eastAsia"/>
                <w:color w:val="000000"/>
                <w:sz w:val="18"/>
                <w:szCs w:val="18"/>
              </w:rPr>
              <w:t>一期房产预测绘</w:t>
            </w:r>
            <w:proofErr w:type="gramEnd"/>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房产测绘（预测绘）委托书、月桂江南里一</w:t>
            </w:r>
            <w:proofErr w:type="gramStart"/>
            <w:r>
              <w:rPr>
                <w:rFonts w:hint="eastAsia"/>
                <w:color w:val="000000"/>
                <w:sz w:val="18"/>
                <w:szCs w:val="18"/>
              </w:rPr>
              <w:t>期房号表</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5</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20</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产品销售合同（</w:t>
            </w:r>
            <w:r>
              <w:rPr>
                <w:rFonts w:hint="eastAsia"/>
                <w:color w:val="000000"/>
                <w:sz w:val="18"/>
                <w:szCs w:val="18"/>
              </w:rPr>
              <w:t>3</w:t>
            </w:r>
            <w:r>
              <w:rPr>
                <w:rFonts w:hint="eastAsia"/>
                <w:color w:val="000000"/>
                <w:sz w:val="18"/>
                <w:szCs w:val="18"/>
              </w:rPr>
              <w:t>台台式电脑）</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产品销售合同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2</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202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20</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项目一期临时用电送电审批资料盖章</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业</w:t>
            </w:r>
            <w:proofErr w:type="gramStart"/>
            <w:r>
              <w:rPr>
                <w:rFonts w:hint="eastAsia"/>
                <w:color w:val="000000"/>
                <w:sz w:val="18"/>
                <w:szCs w:val="18"/>
              </w:rPr>
              <w:t>扩客户</w:t>
            </w:r>
            <w:proofErr w:type="gramEnd"/>
            <w:r>
              <w:rPr>
                <w:rFonts w:hint="eastAsia"/>
                <w:color w:val="000000"/>
                <w:sz w:val="18"/>
                <w:szCs w:val="18"/>
              </w:rPr>
              <w:t>回访通知单、受电工程竣工验收单、受电工程中间检查结果通知单、受电工程设计审核结果通知单、业务缴费通知单、接入工程项目管理委托协议、供电方案答复单、业扩报装代理服务单位质量评价表、供电安全协议书、电力设施保护安全协议、高压客户电费结算协议、临时供用电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16</w:t>
            </w:r>
            <w:r>
              <w:rPr>
                <w:rFonts w:hint="eastAsia"/>
                <w:color w:val="000000"/>
                <w:sz w:val="18"/>
                <w:szCs w:val="18"/>
              </w:rPr>
              <w:t>）</w:t>
            </w:r>
            <w:r>
              <w:rPr>
                <w:rFonts w:hint="eastAsia"/>
                <w:color w:val="000000"/>
                <w:sz w:val="18"/>
                <w:szCs w:val="18"/>
              </w:rPr>
              <w:br/>
            </w:r>
            <w:r>
              <w:rPr>
                <w:rFonts w:hint="eastAsia"/>
                <w:color w:val="000000"/>
                <w:sz w:val="18"/>
                <w:szCs w:val="18"/>
              </w:rPr>
              <w:t>合同章（</w:t>
            </w:r>
            <w:r>
              <w:rPr>
                <w:rFonts w:hint="eastAsia"/>
                <w:color w:val="000000"/>
                <w:sz w:val="18"/>
                <w:szCs w:val="18"/>
              </w:rPr>
              <w:t>8</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9</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21</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常州江南</w:t>
            </w:r>
            <w:proofErr w:type="gramStart"/>
            <w:r>
              <w:rPr>
                <w:rFonts w:hint="eastAsia"/>
                <w:color w:val="000000"/>
                <w:sz w:val="18"/>
                <w:szCs w:val="18"/>
              </w:rPr>
              <w:t>里项目发光字制作</w:t>
            </w:r>
            <w:proofErr w:type="gramEnd"/>
            <w:r>
              <w:rPr>
                <w:rFonts w:hint="eastAsia"/>
                <w:color w:val="000000"/>
                <w:sz w:val="18"/>
                <w:szCs w:val="18"/>
              </w:rPr>
              <w:t>安装合同</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常州江南</w:t>
            </w:r>
            <w:proofErr w:type="gramStart"/>
            <w:r>
              <w:rPr>
                <w:rFonts w:hint="eastAsia"/>
                <w:color w:val="000000"/>
                <w:sz w:val="18"/>
                <w:szCs w:val="18"/>
              </w:rPr>
              <w:t>里项目发光字制作</w:t>
            </w:r>
            <w:proofErr w:type="gramEnd"/>
            <w:r>
              <w:rPr>
                <w:rFonts w:hint="eastAsia"/>
                <w:color w:val="000000"/>
                <w:sz w:val="18"/>
                <w:szCs w:val="18"/>
              </w:rPr>
              <w:t>安装合同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4</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proofErr w:type="gramStart"/>
            <w:r>
              <w:rPr>
                <w:rFonts w:hint="eastAsia"/>
                <w:color w:val="000000"/>
                <w:sz w:val="18"/>
                <w:szCs w:val="18"/>
              </w:rPr>
              <w:t>朱颖冰</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67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27</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常州江南</w:t>
            </w:r>
            <w:proofErr w:type="gramStart"/>
            <w:r>
              <w:rPr>
                <w:rFonts w:hint="eastAsia"/>
                <w:color w:val="000000"/>
                <w:sz w:val="18"/>
                <w:szCs w:val="18"/>
              </w:rPr>
              <w:t>里项目</w:t>
            </w:r>
            <w:proofErr w:type="gramEnd"/>
            <w:r>
              <w:rPr>
                <w:rFonts w:hint="eastAsia"/>
                <w:color w:val="000000"/>
                <w:sz w:val="18"/>
                <w:szCs w:val="18"/>
              </w:rPr>
              <w:t>一期土方工程工作联系单（</w:t>
            </w:r>
            <w:r>
              <w:rPr>
                <w:rFonts w:hint="eastAsia"/>
                <w:color w:val="000000"/>
                <w:sz w:val="18"/>
                <w:szCs w:val="18"/>
              </w:rPr>
              <w:t>2019.6.17</w:t>
            </w:r>
            <w:r>
              <w:rPr>
                <w:rFonts w:hint="eastAsia"/>
                <w:color w:val="000000"/>
                <w:sz w:val="18"/>
                <w:szCs w:val="18"/>
              </w:rPr>
              <w:t>）回复</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工作联系单</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2</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12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27</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房地产开发暂定（贰级）资质延期申报材料</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8</w:t>
            </w:r>
            <w:r>
              <w:rPr>
                <w:rFonts w:hint="eastAsia"/>
                <w:color w:val="000000"/>
                <w:sz w:val="18"/>
                <w:szCs w:val="18"/>
              </w:rPr>
              <w:t>份劳动合同（专业资质证书）、房地产开发企业近三年开发项目确认表、房地产开发企业资质申报表、关于事项变更的申请报告、公司四部门负责人任命书、无重大工程质量事故证明</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22</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10</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22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lastRenderedPageBreak/>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28</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项目一期一标段消防设计备案</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建设工程消防设计备案申报表（一期一标段）、公司营业执照（复印件）、董事长身份证（复印件）、一期一标段建设工程规划许可证（复印件）、一期一标段建设工程施工许可证（复印件）、一期施工图审查意见书</w:t>
            </w:r>
            <w:r>
              <w:rPr>
                <w:rFonts w:hint="eastAsia"/>
                <w:color w:val="000000"/>
                <w:sz w:val="18"/>
                <w:szCs w:val="18"/>
              </w:rPr>
              <w:t>(</w:t>
            </w:r>
            <w:r>
              <w:rPr>
                <w:rFonts w:hint="eastAsia"/>
                <w:color w:val="000000"/>
                <w:sz w:val="18"/>
                <w:szCs w:val="18"/>
              </w:rPr>
              <w:t>复印件）、一期施工图审查合格证（复印件）、项目</w:t>
            </w:r>
            <w:proofErr w:type="gramStart"/>
            <w:r>
              <w:rPr>
                <w:rFonts w:hint="eastAsia"/>
                <w:color w:val="000000"/>
                <w:sz w:val="18"/>
                <w:szCs w:val="18"/>
              </w:rPr>
              <w:t>设计方案总平图</w:t>
            </w:r>
            <w:proofErr w:type="gramEnd"/>
            <w:r>
              <w:rPr>
                <w:rFonts w:hint="eastAsia"/>
                <w:color w:val="000000"/>
                <w:sz w:val="18"/>
                <w:szCs w:val="18"/>
              </w:rPr>
              <w:t>（复印件）、一期</w:t>
            </w:r>
            <w:proofErr w:type="gramStart"/>
            <w:r>
              <w:rPr>
                <w:rFonts w:hint="eastAsia"/>
                <w:color w:val="000000"/>
                <w:sz w:val="18"/>
                <w:szCs w:val="18"/>
              </w:rPr>
              <w:t>设计总平图</w:t>
            </w:r>
            <w:proofErr w:type="gramEnd"/>
            <w:r>
              <w:rPr>
                <w:rFonts w:hint="eastAsia"/>
                <w:color w:val="000000"/>
                <w:sz w:val="18"/>
                <w:szCs w:val="18"/>
              </w:rPr>
              <w:t>施工图（复印件）、授权委托书</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邵景健</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13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28</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招标备案</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一期二标段总包招标控制价；一期二标段总包招标工程量清单；一期二标段总包工程主要材料、设备推荐品牌承诺书；一期二标段总承包项目发包初步方案、一期二标段总承包项目发包方案</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29</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21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严峰</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675"/>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28</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关于调整常州江南</w:t>
            </w:r>
            <w:proofErr w:type="gramStart"/>
            <w:r>
              <w:rPr>
                <w:rFonts w:hint="eastAsia"/>
                <w:color w:val="000000"/>
                <w:sz w:val="18"/>
                <w:szCs w:val="18"/>
              </w:rPr>
              <w:t>里项目</w:t>
            </w:r>
            <w:proofErr w:type="gramEnd"/>
            <w:r>
              <w:rPr>
                <w:rFonts w:hint="eastAsia"/>
                <w:color w:val="000000"/>
                <w:sz w:val="18"/>
                <w:szCs w:val="18"/>
              </w:rPr>
              <w:t>2019</w:t>
            </w:r>
            <w:r>
              <w:rPr>
                <w:rFonts w:hint="eastAsia"/>
                <w:color w:val="000000"/>
                <w:sz w:val="18"/>
                <w:szCs w:val="18"/>
              </w:rPr>
              <w:t>年下半年经营指标的征询意见函</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关于调整常州江南</w:t>
            </w:r>
            <w:proofErr w:type="gramStart"/>
            <w:r>
              <w:rPr>
                <w:rFonts w:hint="eastAsia"/>
                <w:color w:val="000000"/>
                <w:sz w:val="18"/>
                <w:szCs w:val="18"/>
              </w:rPr>
              <w:t>里项目</w:t>
            </w:r>
            <w:proofErr w:type="gramEnd"/>
            <w:r>
              <w:rPr>
                <w:rFonts w:hint="eastAsia"/>
                <w:color w:val="000000"/>
                <w:sz w:val="18"/>
                <w:szCs w:val="18"/>
              </w:rPr>
              <w:t>2019</w:t>
            </w:r>
            <w:r>
              <w:rPr>
                <w:rFonts w:hint="eastAsia"/>
                <w:color w:val="000000"/>
                <w:sz w:val="18"/>
                <w:szCs w:val="18"/>
              </w:rPr>
              <w:t>年下半年经营指标的征询意见函</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28</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项目副总经理王磊办公室家具订购合同</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家具订购合同</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合同章（</w:t>
            </w:r>
            <w:r>
              <w:rPr>
                <w:rFonts w:hint="eastAsia"/>
                <w:color w:val="000000"/>
                <w:sz w:val="18"/>
                <w:szCs w:val="18"/>
              </w:rPr>
              <w:t>4</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徐婷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28</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常州江南</w:t>
            </w:r>
            <w:proofErr w:type="gramStart"/>
            <w:r>
              <w:rPr>
                <w:rFonts w:hint="eastAsia"/>
                <w:color w:val="000000"/>
                <w:sz w:val="18"/>
                <w:szCs w:val="18"/>
              </w:rPr>
              <w:t>里项目</w:t>
            </w:r>
            <w:proofErr w:type="gramEnd"/>
            <w:r>
              <w:rPr>
                <w:rFonts w:hint="eastAsia"/>
                <w:color w:val="000000"/>
                <w:sz w:val="18"/>
                <w:szCs w:val="18"/>
              </w:rPr>
              <w:t>电费委托银行自动扣款办理</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常州市同城借</w:t>
            </w:r>
            <w:proofErr w:type="gramStart"/>
            <w:r>
              <w:rPr>
                <w:rFonts w:hint="eastAsia"/>
                <w:color w:val="000000"/>
                <w:sz w:val="18"/>
                <w:szCs w:val="18"/>
              </w:rPr>
              <w:t>记业务</w:t>
            </w:r>
            <w:proofErr w:type="gramEnd"/>
            <w:r>
              <w:rPr>
                <w:rFonts w:hint="eastAsia"/>
                <w:color w:val="000000"/>
                <w:sz w:val="18"/>
                <w:szCs w:val="18"/>
              </w:rPr>
              <w:t>付款授权书</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w:t>
            </w:r>
            <w:r>
              <w:rPr>
                <w:rFonts w:hint="eastAsia"/>
                <w:color w:val="000000"/>
                <w:sz w:val="18"/>
                <w:szCs w:val="18"/>
              </w:rPr>
              <w:t>）</w:t>
            </w:r>
            <w:r>
              <w:rPr>
                <w:rFonts w:hint="eastAsia"/>
                <w:color w:val="000000"/>
                <w:sz w:val="18"/>
                <w:szCs w:val="18"/>
              </w:rPr>
              <w:br/>
            </w:r>
            <w:r>
              <w:rPr>
                <w:rFonts w:hint="eastAsia"/>
                <w:color w:val="000000"/>
                <w:sz w:val="18"/>
                <w:szCs w:val="18"/>
              </w:rPr>
              <w:t>法人章（</w:t>
            </w:r>
            <w:r>
              <w:rPr>
                <w:rFonts w:hint="eastAsia"/>
                <w:color w:val="000000"/>
                <w:sz w:val="18"/>
                <w:szCs w:val="18"/>
              </w:rPr>
              <w:t>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r w:rsidR="00593CCC" w:rsidTr="00593CCC">
        <w:trPr>
          <w:trHeight w:val="45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rsidR="00593CCC" w:rsidRDefault="00593CCC">
            <w:pPr>
              <w:jc w:val="center"/>
              <w:rPr>
                <w:rFonts w:ascii="宋体" w:hAnsi="宋体" w:cs="宋体"/>
                <w:color w:val="000000"/>
                <w:sz w:val="18"/>
                <w:szCs w:val="18"/>
              </w:rPr>
            </w:pPr>
            <w:r>
              <w:rPr>
                <w:rFonts w:hint="eastAsia"/>
                <w:color w:val="000000"/>
                <w:sz w:val="18"/>
                <w:szCs w:val="18"/>
              </w:rPr>
              <w:t>2019</w:t>
            </w:r>
            <w:r>
              <w:rPr>
                <w:rFonts w:hint="eastAsia"/>
                <w:color w:val="000000"/>
                <w:sz w:val="18"/>
                <w:szCs w:val="18"/>
              </w:rPr>
              <w:t>年</w:t>
            </w:r>
            <w:r>
              <w:rPr>
                <w:rFonts w:hint="eastAsia"/>
                <w:color w:val="000000"/>
                <w:sz w:val="18"/>
                <w:szCs w:val="18"/>
              </w:rPr>
              <w:t>6</w:t>
            </w:r>
            <w:r>
              <w:rPr>
                <w:rFonts w:hint="eastAsia"/>
                <w:color w:val="000000"/>
                <w:sz w:val="18"/>
                <w:szCs w:val="18"/>
              </w:rPr>
              <w:t>月</w:t>
            </w:r>
            <w:r>
              <w:rPr>
                <w:rFonts w:hint="eastAsia"/>
                <w:color w:val="000000"/>
                <w:sz w:val="18"/>
                <w:szCs w:val="18"/>
              </w:rPr>
              <w:t>28</w:t>
            </w:r>
            <w:r>
              <w:rPr>
                <w:rFonts w:hint="eastAsia"/>
                <w:color w:val="000000"/>
                <w:sz w:val="18"/>
                <w:szCs w:val="18"/>
              </w:rPr>
              <w:t>日</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项目</w:t>
            </w:r>
            <w:r>
              <w:rPr>
                <w:rFonts w:hint="eastAsia"/>
                <w:color w:val="000000"/>
                <w:sz w:val="18"/>
                <w:szCs w:val="18"/>
              </w:rPr>
              <w:t>10KV</w:t>
            </w:r>
            <w:r>
              <w:rPr>
                <w:rFonts w:hint="eastAsia"/>
                <w:color w:val="000000"/>
                <w:sz w:val="18"/>
                <w:szCs w:val="18"/>
              </w:rPr>
              <w:t>临时用电箱式变</w:t>
            </w:r>
            <w:r>
              <w:rPr>
                <w:rFonts w:hint="eastAsia"/>
                <w:color w:val="000000"/>
                <w:sz w:val="18"/>
                <w:szCs w:val="18"/>
              </w:rPr>
              <w:t>500KV</w:t>
            </w:r>
            <w:r>
              <w:rPr>
                <w:rFonts w:hint="eastAsia"/>
                <w:color w:val="000000"/>
                <w:sz w:val="18"/>
                <w:szCs w:val="18"/>
              </w:rPr>
              <w:t>送货单盖章</w:t>
            </w:r>
          </w:p>
        </w:tc>
        <w:tc>
          <w:tcPr>
            <w:tcW w:w="3402"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箱变送货单</w:t>
            </w:r>
          </w:p>
        </w:tc>
        <w:tc>
          <w:tcPr>
            <w:tcW w:w="1275"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公章（</w:t>
            </w:r>
            <w:r>
              <w:rPr>
                <w:rFonts w:hint="eastAsia"/>
                <w:color w:val="000000"/>
                <w:sz w:val="18"/>
                <w:szCs w:val="18"/>
              </w:rPr>
              <w:t>1</w:t>
            </w:r>
            <w:r>
              <w:rPr>
                <w:rFonts w:hint="eastAsia"/>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蔡婷婷</w:t>
            </w:r>
          </w:p>
        </w:tc>
        <w:tc>
          <w:tcPr>
            <w:tcW w:w="850" w:type="dxa"/>
            <w:tcBorders>
              <w:top w:val="nil"/>
              <w:left w:val="nil"/>
              <w:bottom w:val="single" w:sz="4" w:space="0" w:color="auto"/>
              <w:right w:val="single" w:sz="4" w:space="0" w:color="auto"/>
            </w:tcBorders>
            <w:shd w:val="clear" w:color="auto" w:fill="auto"/>
            <w:vAlign w:val="center"/>
            <w:hideMark/>
          </w:tcPr>
          <w:p w:rsidR="00593CCC" w:rsidRDefault="00593CCC">
            <w:pPr>
              <w:jc w:val="center"/>
              <w:rPr>
                <w:rFonts w:ascii="宋体" w:hAnsi="宋体" w:cs="宋体"/>
                <w:color w:val="000000"/>
                <w:sz w:val="18"/>
                <w:szCs w:val="18"/>
              </w:rPr>
            </w:pPr>
            <w:r>
              <w:rPr>
                <w:rFonts w:hint="eastAsia"/>
                <w:color w:val="000000"/>
                <w:sz w:val="18"/>
                <w:szCs w:val="18"/>
              </w:rPr>
              <w:t>袁聚宝邮件</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44" w:name="_Toc23881"/>
      <w:bookmarkStart w:id="45" w:name="_Toc28900"/>
      <w:bookmarkStart w:id="46" w:name="_Toc510537412"/>
      <w:bookmarkStart w:id="47" w:name="_Toc9193"/>
      <w:bookmarkStart w:id="48" w:name="_Toc514052210"/>
      <w:bookmarkStart w:id="49" w:name="_Toc495949663"/>
      <w:bookmarkStart w:id="50" w:name="_Toc1227137"/>
      <w:bookmarkStart w:id="51" w:name="_Toc373309851"/>
      <w:bookmarkStart w:id="52" w:name="_Toc411430359"/>
      <w:r w:rsidRPr="00351A4F">
        <w:rPr>
          <w:rFonts w:ascii="Arial" w:eastAsiaTheme="minorEastAsia" w:hAnsi="Arial" w:cs="Arial"/>
          <w:bCs w:val="0"/>
          <w:sz w:val="24"/>
          <w:szCs w:val="24"/>
        </w:rPr>
        <w:t>5</w:t>
      </w:r>
      <w:r w:rsidRPr="00351A4F">
        <w:rPr>
          <w:rFonts w:ascii="Arial" w:eastAsiaTheme="minorEastAsia" w:hAnsi="Arial" w:cs="Arial"/>
          <w:bCs w:val="0"/>
          <w:sz w:val="24"/>
          <w:szCs w:val="24"/>
        </w:rPr>
        <w:t>合同签订情况</w:t>
      </w:r>
      <w:bookmarkEnd w:id="44"/>
      <w:bookmarkEnd w:id="45"/>
      <w:bookmarkEnd w:id="46"/>
      <w:bookmarkEnd w:id="47"/>
      <w:bookmarkEnd w:id="48"/>
      <w:bookmarkEnd w:id="49"/>
      <w:bookmarkEnd w:id="50"/>
    </w:p>
    <w:p w:rsidR="00AE5C82" w:rsidRPr="00351A4F" w:rsidRDefault="00BC1F63"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501D5B"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593CCC">
        <w:rPr>
          <w:rFonts w:ascii="Arial" w:eastAsiaTheme="minorEastAsia" w:hAnsi="Arial" w:cs="Arial" w:hint="eastAsia"/>
          <w:color w:val="000000"/>
          <w:szCs w:val="21"/>
        </w:rPr>
        <w:t>6</w:t>
      </w:r>
      <w:r w:rsidRPr="00351A4F">
        <w:rPr>
          <w:rFonts w:ascii="Arial" w:eastAsiaTheme="minorEastAsia" w:hAnsi="Arial" w:cs="Arial"/>
          <w:color w:val="000000"/>
          <w:szCs w:val="21"/>
        </w:rPr>
        <w:t>月项目公司共签订了</w:t>
      </w:r>
      <w:r w:rsidR="00847A12">
        <w:rPr>
          <w:rFonts w:ascii="Arial" w:eastAsiaTheme="minorEastAsia" w:hAnsi="Arial" w:cs="Arial" w:hint="eastAsia"/>
          <w:color w:val="000000"/>
          <w:szCs w:val="21"/>
        </w:rPr>
        <w:t>14</w:t>
      </w:r>
      <w:r w:rsidR="00AE0404">
        <w:rPr>
          <w:rFonts w:ascii="Arial" w:eastAsiaTheme="minorEastAsia" w:hAnsi="Arial" w:cs="Arial"/>
          <w:color w:val="000000"/>
          <w:szCs w:val="21"/>
        </w:rPr>
        <w:t>份合同，</w:t>
      </w:r>
      <w:r w:rsidR="00847A12">
        <w:rPr>
          <w:rFonts w:ascii="Arial" w:eastAsiaTheme="minorEastAsia" w:hAnsi="Arial" w:cs="Arial" w:hint="eastAsia"/>
          <w:color w:val="000000"/>
          <w:szCs w:val="21"/>
        </w:rPr>
        <w:t>5</w:t>
      </w:r>
      <w:r w:rsidR="007E01E1">
        <w:rPr>
          <w:rFonts w:ascii="Arial" w:eastAsiaTheme="minorEastAsia" w:hAnsi="Arial" w:cs="Arial" w:hint="eastAsia"/>
          <w:color w:val="000000"/>
          <w:szCs w:val="21"/>
        </w:rPr>
        <w:t>其中份属</w:t>
      </w:r>
      <w:r w:rsidR="007E01E1" w:rsidRPr="00351A4F">
        <w:rPr>
          <w:rFonts w:ascii="Arial" w:eastAsiaTheme="minorEastAsia" w:hAnsi="Arial" w:cs="Arial"/>
          <w:color w:val="000000"/>
          <w:szCs w:val="21"/>
        </w:rPr>
        <w:t>工程类合同</w:t>
      </w:r>
      <w:r w:rsidR="007E01E1">
        <w:rPr>
          <w:rFonts w:ascii="Arial" w:eastAsiaTheme="minorEastAsia" w:hAnsi="Arial" w:cs="Arial" w:hint="eastAsia"/>
          <w:color w:val="000000"/>
          <w:szCs w:val="21"/>
        </w:rPr>
        <w:t>，</w:t>
      </w:r>
      <w:r w:rsidR="00847A12">
        <w:rPr>
          <w:rFonts w:ascii="Arial" w:eastAsiaTheme="minorEastAsia" w:hAnsi="Arial" w:cs="Arial" w:hint="eastAsia"/>
          <w:color w:val="000000"/>
          <w:szCs w:val="21"/>
        </w:rPr>
        <w:t>9</w:t>
      </w:r>
      <w:r w:rsidR="007E01E1">
        <w:rPr>
          <w:rFonts w:ascii="Arial" w:eastAsiaTheme="minorEastAsia" w:hAnsi="Arial" w:cs="Arial" w:hint="eastAsia"/>
          <w:color w:val="000000"/>
          <w:szCs w:val="21"/>
        </w:rPr>
        <w:t>份属</w:t>
      </w:r>
      <w:r w:rsidR="007E01E1" w:rsidRPr="00351A4F">
        <w:rPr>
          <w:rFonts w:ascii="Arial" w:eastAsiaTheme="minorEastAsia" w:hAnsi="Arial" w:cs="Arial"/>
          <w:color w:val="000000"/>
          <w:szCs w:val="21"/>
        </w:rPr>
        <w:t>行政管理类合同</w:t>
      </w:r>
      <w:r w:rsidR="00AE0404">
        <w:rPr>
          <w:rFonts w:ascii="Arial" w:eastAsiaTheme="minorEastAsia" w:hAnsi="Arial" w:cs="Arial" w:hint="eastAsia"/>
          <w:color w:val="000000"/>
          <w:szCs w:val="21"/>
        </w:rPr>
        <w:t>，</w:t>
      </w:r>
      <w:r w:rsidRPr="00351A4F">
        <w:rPr>
          <w:rFonts w:ascii="Arial" w:eastAsiaTheme="minorEastAsia" w:hAnsi="Arial" w:cs="Arial"/>
          <w:color w:val="000000"/>
          <w:szCs w:val="21"/>
        </w:rPr>
        <w:t>具体情况如下表：</w:t>
      </w:r>
    </w:p>
    <w:p w:rsidR="003C51DD" w:rsidRPr="00351A4F" w:rsidRDefault="00501D5B" w:rsidP="000C5455">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3C51DD" w:rsidRPr="00351A4F">
        <w:rPr>
          <w:rFonts w:ascii="Arial" w:eastAsiaTheme="minorEastAsia" w:hAnsi="Arial" w:cs="Arial"/>
          <w:b/>
          <w:color w:val="000000"/>
          <w:sz w:val="24"/>
        </w:rPr>
        <w:t>年</w:t>
      </w:r>
      <w:r w:rsidR="000075B6">
        <w:rPr>
          <w:rFonts w:ascii="Arial" w:eastAsiaTheme="minorEastAsia" w:hAnsi="Arial" w:cs="Arial" w:hint="eastAsia"/>
          <w:b/>
          <w:color w:val="000000"/>
          <w:sz w:val="24"/>
        </w:rPr>
        <w:t>6</w:t>
      </w:r>
      <w:r w:rsidR="003C51DD" w:rsidRPr="00351A4F">
        <w:rPr>
          <w:rFonts w:ascii="Arial" w:eastAsiaTheme="minorEastAsia" w:hAnsi="Arial" w:cs="Arial"/>
          <w:b/>
          <w:color w:val="000000"/>
          <w:sz w:val="24"/>
        </w:rPr>
        <w:t>月合同签订情况表</w:t>
      </w:r>
    </w:p>
    <w:tbl>
      <w:tblPr>
        <w:tblW w:w="9639" w:type="dxa"/>
        <w:tblInd w:w="108" w:type="dxa"/>
        <w:tblLook w:val="04A0" w:firstRow="1" w:lastRow="0" w:firstColumn="1" w:lastColumn="0" w:noHBand="0" w:noVBand="1"/>
      </w:tblPr>
      <w:tblGrid>
        <w:gridCol w:w="1668"/>
        <w:gridCol w:w="1973"/>
        <w:gridCol w:w="1562"/>
        <w:gridCol w:w="2877"/>
        <w:gridCol w:w="1559"/>
      </w:tblGrid>
      <w:tr w:rsidR="00593CCC" w:rsidRPr="00593CCC" w:rsidTr="00847A12">
        <w:trPr>
          <w:trHeight w:val="465"/>
          <w:tblHeader/>
        </w:trPr>
        <w:tc>
          <w:tcPr>
            <w:tcW w:w="16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3CCC" w:rsidRPr="00593CCC" w:rsidRDefault="00593CCC">
            <w:pPr>
              <w:jc w:val="center"/>
              <w:rPr>
                <w:rFonts w:ascii="Arial" w:eastAsiaTheme="minorEastAsia" w:hAnsi="Arial" w:cs="Arial"/>
                <w:b/>
                <w:bCs/>
                <w:color w:val="000000"/>
                <w:sz w:val="18"/>
                <w:szCs w:val="18"/>
              </w:rPr>
            </w:pPr>
            <w:r w:rsidRPr="00593CCC">
              <w:rPr>
                <w:rFonts w:ascii="Arial" w:eastAsiaTheme="minorEastAsia" w:hAnsi="Arial" w:cs="Arial"/>
                <w:b/>
                <w:bCs/>
                <w:color w:val="000000"/>
                <w:sz w:val="18"/>
                <w:szCs w:val="18"/>
              </w:rPr>
              <w:t>签约日期</w:t>
            </w:r>
          </w:p>
        </w:tc>
        <w:tc>
          <w:tcPr>
            <w:tcW w:w="1973" w:type="dxa"/>
            <w:tcBorders>
              <w:top w:val="single" w:sz="8" w:space="0" w:color="auto"/>
              <w:left w:val="nil"/>
              <w:bottom w:val="single" w:sz="8" w:space="0" w:color="auto"/>
              <w:right w:val="single" w:sz="8" w:space="0" w:color="auto"/>
            </w:tcBorders>
            <w:shd w:val="clear" w:color="auto" w:fill="auto"/>
            <w:vAlign w:val="center"/>
            <w:hideMark/>
          </w:tcPr>
          <w:p w:rsidR="00593CCC" w:rsidRPr="00593CCC" w:rsidRDefault="00593CCC">
            <w:pPr>
              <w:jc w:val="center"/>
              <w:rPr>
                <w:rFonts w:ascii="Arial" w:eastAsiaTheme="minorEastAsia" w:hAnsi="Arial" w:cs="Arial"/>
                <w:b/>
                <w:bCs/>
                <w:color w:val="000000"/>
                <w:sz w:val="18"/>
                <w:szCs w:val="18"/>
              </w:rPr>
            </w:pPr>
            <w:r w:rsidRPr="00593CCC">
              <w:rPr>
                <w:rFonts w:ascii="Arial" w:eastAsiaTheme="minorEastAsia" w:hAnsi="Arial" w:cs="Arial"/>
                <w:b/>
                <w:bCs/>
                <w:color w:val="000000"/>
                <w:sz w:val="18"/>
                <w:szCs w:val="18"/>
              </w:rPr>
              <w:t>对方单位</w:t>
            </w:r>
          </w:p>
        </w:tc>
        <w:tc>
          <w:tcPr>
            <w:tcW w:w="1562" w:type="dxa"/>
            <w:tcBorders>
              <w:top w:val="single" w:sz="8" w:space="0" w:color="auto"/>
              <w:left w:val="nil"/>
              <w:bottom w:val="single" w:sz="8" w:space="0" w:color="auto"/>
              <w:right w:val="single" w:sz="8" w:space="0" w:color="auto"/>
            </w:tcBorders>
            <w:shd w:val="clear" w:color="auto" w:fill="auto"/>
            <w:vAlign w:val="center"/>
            <w:hideMark/>
          </w:tcPr>
          <w:p w:rsidR="00593CCC" w:rsidRPr="00593CCC" w:rsidRDefault="00593CCC">
            <w:pPr>
              <w:jc w:val="center"/>
              <w:rPr>
                <w:rFonts w:ascii="Arial" w:eastAsiaTheme="minorEastAsia" w:hAnsi="Arial" w:cs="Arial"/>
                <w:b/>
                <w:bCs/>
                <w:color w:val="000000"/>
                <w:sz w:val="18"/>
                <w:szCs w:val="18"/>
              </w:rPr>
            </w:pPr>
            <w:r w:rsidRPr="00593CCC">
              <w:rPr>
                <w:rFonts w:ascii="Arial" w:eastAsiaTheme="minorEastAsia" w:hAnsi="Arial" w:cs="Arial"/>
                <w:b/>
                <w:bCs/>
                <w:color w:val="000000"/>
                <w:sz w:val="18"/>
                <w:szCs w:val="18"/>
              </w:rPr>
              <w:t>合同文件名称</w:t>
            </w:r>
          </w:p>
        </w:tc>
        <w:tc>
          <w:tcPr>
            <w:tcW w:w="2877" w:type="dxa"/>
            <w:tcBorders>
              <w:top w:val="single" w:sz="8" w:space="0" w:color="auto"/>
              <w:left w:val="nil"/>
              <w:bottom w:val="single" w:sz="8" w:space="0" w:color="auto"/>
              <w:right w:val="single" w:sz="8" w:space="0" w:color="auto"/>
            </w:tcBorders>
            <w:shd w:val="clear" w:color="auto" w:fill="auto"/>
            <w:vAlign w:val="center"/>
            <w:hideMark/>
          </w:tcPr>
          <w:p w:rsidR="00593CCC" w:rsidRPr="00593CCC" w:rsidRDefault="00593CCC">
            <w:pPr>
              <w:jc w:val="center"/>
              <w:rPr>
                <w:rFonts w:ascii="Arial" w:eastAsiaTheme="minorEastAsia" w:hAnsi="Arial" w:cs="Arial"/>
                <w:b/>
                <w:bCs/>
                <w:color w:val="000000"/>
                <w:sz w:val="18"/>
                <w:szCs w:val="18"/>
              </w:rPr>
            </w:pPr>
            <w:r w:rsidRPr="00593CCC">
              <w:rPr>
                <w:rFonts w:ascii="Arial" w:eastAsiaTheme="minorEastAsia" w:hAnsi="Arial" w:cs="Arial"/>
                <w:b/>
                <w:bCs/>
                <w:color w:val="000000"/>
                <w:sz w:val="18"/>
                <w:szCs w:val="18"/>
              </w:rPr>
              <w:t>合同内容</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93CCC" w:rsidRPr="00593CCC" w:rsidRDefault="00593CCC">
            <w:pPr>
              <w:jc w:val="center"/>
              <w:rPr>
                <w:rFonts w:ascii="Arial" w:eastAsiaTheme="minorEastAsia" w:hAnsi="Arial" w:cs="Arial"/>
                <w:b/>
                <w:bCs/>
                <w:color w:val="000000"/>
                <w:sz w:val="18"/>
                <w:szCs w:val="18"/>
              </w:rPr>
            </w:pPr>
            <w:r w:rsidRPr="00593CCC">
              <w:rPr>
                <w:rFonts w:ascii="Arial" w:eastAsiaTheme="minorEastAsia" w:hAnsi="Arial" w:cs="Arial"/>
                <w:b/>
                <w:bCs/>
                <w:color w:val="000000"/>
                <w:sz w:val="18"/>
                <w:szCs w:val="18"/>
              </w:rPr>
              <w:t>合同金额（元）</w:t>
            </w:r>
          </w:p>
        </w:tc>
      </w:tr>
      <w:tr w:rsidR="00593CCC" w:rsidRPr="00593CCC" w:rsidTr="00E96407">
        <w:trPr>
          <w:trHeight w:val="151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2019</w:t>
            </w:r>
            <w:r w:rsidRPr="00593CCC">
              <w:rPr>
                <w:rFonts w:ascii="Arial" w:eastAsiaTheme="minorEastAsia" w:hAnsi="Arial" w:cs="Arial"/>
                <w:color w:val="000000"/>
                <w:sz w:val="18"/>
                <w:szCs w:val="18"/>
              </w:rPr>
              <w:t>年</w:t>
            </w:r>
            <w:r w:rsidRPr="00593CCC">
              <w:rPr>
                <w:rFonts w:ascii="Arial" w:eastAsiaTheme="minorEastAsia" w:hAnsi="Arial" w:cs="Arial"/>
                <w:color w:val="000000"/>
                <w:sz w:val="18"/>
                <w:szCs w:val="18"/>
              </w:rPr>
              <w:t>6</w:t>
            </w:r>
            <w:r w:rsidRPr="00593CCC">
              <w:rPr>
                <w:rFonts w:ascii="Arial" w:eastAsiaTheme="minorEastAsia" w:hAnsi="Arial" w:cs="Arial"/>
                <w:color w:val="000000"/>
                <w:sz w:val="18"/>
                <w:szCs w:val="18"/>
              </w:rPr>
              <w:t>月</w:t>
            </w:r>
            <w:r w:rsidRPr="00593CCC">
              <w:rPr>
                <w:rFonts w:ascii="Arial" w:eastAsiaTheme="minorEastAsia" w:hAnsi="Arial" w:cs="Arial"/>
                <w:color w:val="000000"/>
                <w:sz w:val="18"/>
                <w:szCs w:val="18"/>
              </w:rPr>
              <w:t>4</w:t>
            </w:r>
            <w:r w:rsidRPr="00593CCC">
              <w:rPr>
                <w:rFonts w:ascii="Arial" w:eastAsiaTheme="minorEastAsia" w:hAnsi="Arial" w:cs="Arial"/>
                <w:color w:val="000000"/>
                <w:sz w:val="18"/>
                <w:szCs w:val="18"/>
              </w:rPr>
              <w:t>日</w:t>
            </w:r>
          </w:p>
        </w:tc>
        <w:tc>
          <w:tcPr>
            <w:tcW w:w="1973" w:type="dxa"/>
            <w:tcBorders>
              <w:top w:val="single" w:sz="4" w:space="0" w:color="auto"/>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常州</w:t>
            </w:r>
            <w:proofErr w:type="gramStart"/>
            <w:r w:rsidRPr="00593CCC">
              <w:rPr>
                <w:rFonts w:ascii="Arial" w:eastAsiaTheme="minorEastAsia" w:hAnsi="Arial" w:cs="Arial"/>
                <w:color w:val="000000"/>
                <w:sz w:val="18"/>
                <w:szCs w:val="18"/>
              </w:rPr>
              <w:t>荣锦建设</w:t>
            </w:r>
            <w:proofErr w:type="gramEnd"/>
            <w:r w:rsidRPr="00593CCC">
              <w:rPr>
                <w:rFonts w:ascii="Arial" w:eastAsiaTheme="minorEastAsia" w:hAnsi="Arial" w:cs="Arial"/>
                <w:color w:val="000000"/>
                <w:sz w:val="18"/>
                <w:szCs w:val="18"/>
              </w:rPr>
              <w:t>工程信息服务有限公司</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常州武进经济开发区四桥头东北角地块项目一期工程声像及电子档案制作委托协议书</w:t>
            </w:r>
          </w:p>
        </w:tc>
        <w:tc>
          <w:tcPr>
            <w:tcW w:w="2877" w:type="dxa"/>
            <w:tcBorders>
              <w:top w:val="single" w:sz="4" w:space="0" w:color="auto"/>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声像电子档案的咨询服务；声像档案的采集、编制与归档服务；电子档案的扫描；保证通过声像与电子档案资料的专项验收</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65</w:t>
            </w:r>
            <w:r w:rsidR="00847A12">
              <w:rPr>
                <w:rFonts w:ascii="Arial" w:eastAsiaTheme="minorEastAsia" w:hAnsi="Arial" w:cs="Arial" w:hint="eastAsia"/>
                <w:color w:val="000000"/>
                <w:sz w:val="18"/>
                <w:szCs w:val="18"/>
              </w:rPr>
              <w:t>,</w:t>
            </w:r>
            <w:r w:rsidRPr="00593CCC">
              <w:rPr>
                <w:rFonts w:ascii="Arial" w:eastAsiaTheme="minorEastAsia" w:hAnsi="Arial" w:cs="Arial"/>
                <w:color w:val="000000"/>
                <w:sz w:val="18"/>
                <w:szCs w:val="18"/>
              </w:rPr>
              <w:t xml:space="preserve">967.90 </w:t>
            </w:r>
          </w:p>
        </w:tc>
      </w:tr>
      <w:tr w:rsidR="00593CCC" w:rsidRPr="00593CCC" w:rsidTr="00E96407">
        <w:trPr>
          <w:trHeight w:val="1574"/>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2019</w:t>
            </w:r>
            <w:r w:rsidRPr="00593CCC">
              <w:rPr>
                <w:rFonts w:ascii="Arial" w:eastAsiaTheme="minorEastAsia" w:hAnsi="Arial" w:cs="Arial"/>
                <w:color w:val="000000"/>
                <w:sz w:val="18"/>
                <w:szCs w:val="18"/>
              </w:rPr>
              <w:t>年</w:t>
            </w:r>
            <w:r w:rsidRPr="00593CCC">
              <w:rPr>
                <w:rFonts w:ascii="Arial" w:eastAsiaTheme="minorEastAsia" w:hAnsi="Arial" w:cs="Arial"/>
                <w:color w:val="000000"/>
                <w:sz w:val="18"/>
                <w:szCs w:val="18"/>
              </w:rPr>
              <w:t>6</w:t>
            </w:r>
            <w:r w:rsidRPr="00593CCC">
              <w:rPr>
                <w:rFonts w:ascii="Arial" w:eastAsiaTheme="minorEastAsia" w:hAnsi="Arial" w:cs="Arial"/>
                <w:color w:val="000000"/>
                <w:sz w:val="18"/>
                <w:szCs w:val="18"/>
              </w:rPr>
              <w:t>月</w:t>
            </w:r>
            <w:r w:rsidRPr="00593CCC">
              <w:rPr>
                <w:rFonts w:ascii="Arial" w:eastAsiaTheme="minorEastAsia" w:hAnsi="Arial" w:cs="Arial"/>
                <w:color w:val="000000"/>
                <w:sz w:val="18"/>
                <w:szCs w:val="18"/>
              </w:rPr>
              <w:t>10</w:t>
            </w:r>
            <w:r w:rsidRPr="00593CCC">
              <w:rPr>
                <w:rFonts w:ascii="Arial" w:eastAsiaTheme="minorEastAsia" w:hAnsi="Arial" w:cs="Arial"/>
                <w:color w:val="000000"/>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常州西太湖科技产业园管理委员会、常州道之达网络科技有限公司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w:t>
            </w:r>
            <w:r w:rsidRPr="00593CCC">
              <w:rPr>
                <w:rFonts w:ascii="Arial" w:eastAsiaTheme="minorEastAsia" w:hAnsi="Arial" w:cs="Arial"/>
                <w:color w:val="000000"/>
                <w:sz w:val="18"/>
                <w:szCs w:val="18"/>
              </w:rPr>
              <w:t>西太湖王者荣耀</w:t>
            </w:r>
            <w:r w:rsidRPr="00593CCC">
              <w:rPr>
                <w:rFonts w:ascii="Arial" w:eastAsiaTheme="minorEastAsia" w:hAnsi="Arial" w:cs="Arial"/>
                <w:color w:val="000000"/>
                <w:sz w:val="18"/>
                <w:szCs w:val="18"/>
              </w:rPr>
              <w:t>”</w:t>
            </w:r>
            <w:r w:rsidRPr="00593CCC">
              <w:rPr>
                <w:rFonts w:ascii="Arial" w:eastAsiaTheme="minorEastAsia" w:hAnsi="Arial" w:cs="Arial"/>
                <w:color w:val="000000"/>
                <w:sz w:val="18"/>
                <w:szCs w:val="18"/>
              </w:rPr>
              <w:t>赛事活动三方协议</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甲方常州西太湖科技产业园管理委员会举办</w:t>
            </w:r>
            <w:r w:rsidRPr="00593CCC">
              <w:rPr>
                <w:rFonts w:ascii="Arial" w:eastAsiaTheme="minorEastAsia" w:hAnsi="Arial" w:cs="Arial"/>
                <w:color w:val="000000"/>
                <w:sz w:val="18"/>
                <w:szCs w:val="18"/>
              </w:rPr>
              <w:t>“</w:t>
            </w:r>
            <w:r w:rsidRPr="00593CCC">
              <w:rPr>
                <w:rFonts w:ascii="Arial" w:eastAsiaTheme="minorEastAsia" w:hAnsi="Arial" w:cs="Arial"/>
                <w:color w:val="000000"/>
                <w:sz w:val="18"/>
                <w:szCs w:val="18"/>
              </w:rPr>
              <w:t>西太湖王者荣耀</w:t>
            </w:r>
            <w:r w:rsidRPr="00593CCC">
              <w:rPr>
                <w:rFonts w:ascii="Arial" w:eastAsiaTheme="minorEastAsia" w:hAnsi="Arial" w:cs="Arial"/>
                <w:color w:val="000000"/>
                <w:sz w:val="18"/>
                <w:szCs w:val="18"/>
              </w:rPr>
              <w:t>”</w:t>
            </w:r>
            <w:r w:rsidRPr="00593CCC">
              <w:rPr>
                <w:rFonts w:ascii="Arial" w:eastAsiaTheme="minorEastAsia" w:hAnsi="Arial" w:cs="Arial"/>
                <w:color w:val="000000"/>
                <w:sz w:val="18"/>
                <w:szCs w:val="18"/>
              </w:rPr>
              <w:t>赛事活动，由乙方常州道之达网络科技有限公司提供活动策划方案及活动执行，并在我方绿城品牌生活体验馆举办预选赛</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30</w:t>
            </w:r>
            <w:r w:rsidR="00847A12">
              <w:rPr>
                <w:rFonts w:ascii="Arial" w:eastAsiaTheme="minorEastAsia" w:hAnsi="Arial" w:cs="Arial" w:hint="eastAsia"/>
                <w:color w:val="000000"/>
                <w:sz w:val="18"/>
                <w:szCs w:val="18"/>
              </w:rPr>
              <w:t>,</w:t>
            </w:r>
            <w:r w:rsidRPr="00593CCC">
              <w:rPr>
                <w:rFonts w:ascii="Arial" w:eastAsiaTheme="minorEastAsia" w:hAnsi="Arial" w:cs="Arial"/>
                <w:color w:val="000000"/>
                <w:sz w:val="18"/>
                <w:szCs w:val="18"/>
              </w:rPr>
              <w:t xml:space="preserve">000.00 </w:t>
            </w:r>
          </w:p>
        </w:tc>
      </w:tr>
      <w:tr w:rsidR="00593CCC" w:rsidRPr="00593CCC" w:rsidTr="00E96407">
        <w:trPr>
          <w:trHeight w:val="1291"/>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lastRenderedPageBreak/>
              <w:t>2019</w:t>
            </w:r>
            <w:r w:rsidRPr="00593CCC">
              <w:rPr>
                <w:rFonts w:ascii="Arial" w:eastAsiaTheme="minorEastAsia" w:hAnsi="Arial" w:cs="Arial"/>
                <w:color w:val="000000"/>
                <w:sz w:val="18"/>
                <w:szCs w:val="18"/>
              </w:rPr>
              <w:t>年</w:t>
            </w:r>
            <w:r w:rsidRPr="00593CCC">
              <w:rPr>
                <w:rFonts w:ascii="Arial" w:eastAsiaTheme="minorEastAsia" w:hAnsi="Arial" w:cs="Arial"/>
                <w:color w:val="000000"/>
                <w:sz w:val="18"/>
                <w:szCs w:val="18"/>
              </w:rPr>
              <w:t>6</w:t>
            </w:r>
            <w:r w:rsidRPr="00593CCC">
              <w:rPr>
                <w:rFonts w:ascii="Arial" w:eastAsiaTheme="minorEastAsia" w:hAnsi="Arial" w:cs="Arial"/>
                <w:color w:val="000000"/>
                <w:sz w:val="18"/>
                <w:szCs w:val="18"/>
              </w:rPr>
              <w:t>月</w:t>
            </w:r>
            <w:r w:rsidRPr="00593CCC">
              <w:rPr>
                <w:rFonts w:ascii="Arial" w:eastAsiaTheme="minorEastAsia" w:hAnsi="Arial" w:cs="Arial"/>
                <w:color w:val="000000"/>
                <w:sz w:val="18"/>
                <w:szCs w:val="18"/>
              </w:rPr>
              <w:t>12</w:t>
            </w:r>
            <w:r w:rsidRPr="00593CCC">
              <w:rPr>
                <w:rFonts w:ascii="Arial" w:eastAsiaTheme="minorEastAsia" w:hAnsi="Arial" w:cs="Arial"/>
                <w:color w:val="000000"/>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常州市防雷设施检测所有限公司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一期建筑物防雷装置检测验收协议</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项目一期（建筑面积</w:t>
            </w:r>
            <w:r w:rsidRPr="00593CCC">
              <w:rPr>
                <w:rFonts w:ascii="Arial" w:eastAsiaTheme="minorEastAsia" w:hAnsi="Arial" w:cs="Arial"/>
                <w:color w:val="000000"/>
                <w:sz w:val="18"/>
                <w:szCs w:val="18"/>
              </w:rPr>
              <w:t>101489.07</w:t>
            </w:r>
            <w:r w:rsidRPr="00593CCC">
              <w:rPr>
                <w:rFonts w:ascii="Arial" w:eastAsiaTheme="minorEastAsia" w:hAnsi="Arial" w:cs="Arial"/>
                <w:color w:val="000000"/>
                <w:sz w:val="18"/>
                <w:szCs w:val="18"/>
              </w:rPr>
              <w:t>㎡）施工过程中防雷技术交底、隐蔽环节的查验及建筑物防雷竣工验收检测并出具防雷检测验收报告</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60</w:t>
            </w:r>
            <w:r w:rsidR="00847A12">
              <w:rPr>
                <w:rFonts w:ascii="Arial" w:eastAsiaTheme="minorEastAsia" w:hAnsi="Arial" w:cs="Arial" w:hint="eastAsia"/>
                <w:color w:val="000000"/>
                <w:sz w:val="18"/>
                <w:szCs w:val="18"/>
              </w:rPr>
              <w:t>,</w:t>
            </w:r>
            <w:r w:rsidRPr="00593CCC">
              <w:rPr>
                <w:rFonts w:ascii="Arial" w:eastAsiaTheme="minorEastAsia" w:hAnsi="Arial" w:cs="Arial"/>
                <w:color w:val="000000"/>
                <w:sz w:val="18"/>
                <w:szCs w:val="18"/>
              </w:rPr>
              <w:t xml:space="preserve">893.44 </w:t>
            </w:r>
          </w:p>
        </w:tc>
      </w:tr>
      <w:tr w:rsidR="00593CCC" w:rsidRPr="00593CCC" w:rsidTr="00E96407">
        <w:trPr>
          <w:trHeight w:val="1158"/>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2019</w:t>
            </w:r>
            <w:r w:rsidRPr="00593CCC">
              <w:rPr>
                <w:rFonts w:ascii="Arial" w:eastAsiaTheme="minorEastAsia" w:hAnsi="Arial" w:cs="Arial"/>
                <w:color w:val="000000"/>
                <w:sz w:val="18"/>
                <w:szCs w:val="18"/>
              </w:rPr>
              <w:t>年</w:t>
            </w:r>
            <w:r w:rsidRPr="00593CCC">
              <w:rPr>
                <w:rFonts w:ascii="Arial" w:eastAsiaTheme="minorEastAsia" w:hAnsi="Arial" w:cs="Arial"/>
                <w:color w:val="000000"/>
                <w:sz w:val="18"/>
                <w:szCs w:val="18"/>
              </w:rPr>
              <w:t>6</w:t>
            </w:r>
            <w:r w:rsidRPr="00593CCC">
              <w:rPr>
                <w:rFonts w:ascii="Arial" w:eastAsiaTheme="minorEastAsia" w:hAnsi="Arial" w:cs="Arial"/>
                <w:color w:val="000000"/>
                <w:sz w:val="18"/>
                <w:szCs w:val="18"/>
              </w:rPr>
              <w:t>月</w:t>
            </w:r>
            <w:r w:rsidRPr="00593CCC">
              <w:rPr>
                <w:rFonts w:ascii="Arial" w:eastAsiaTheme="minorEastAsia" w:hAnsi="Arial" w:cs="Arial"/>
                <w:color w:val="000000"/>
                <w:sz w:val="18"/>
                <w:szCs w:val="18"/>
              </w:rPr>
              <w:t>13</w:t>
            </w:r>
            <w:r w:rsidRPr="00593CCC">
              <w:rPr>
                <w:rFonts w:ascii="Arial" w:eastAsiaTheme="minorEastAsia" w:hAnsi="Arial" w:cs="Arial"/>
                <w:color w:val="000000"/>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常州华麒文化传媒有限公司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武进经济开发区四桥头东北角地块项目工地绿杨路段围挡仿真草皮安装合同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乙方承接甲方武进经济</w:t>
            </w:r>
            <w:proofErr w:type="gramStart"/>
            <w:r w:rsidRPr="00593CCC">
              <w:rPr>
                <w:rFonts w:ascii="Arial" w:eastAsiaTheme="minorEastAsia" w:hAnsi="Arial" w:cs="Arial"/>
                <w:color w:val="000000"/>
                <w:sz w:val="18"/>
                <w:szCs w:val="18"/>
              </w:rPr>
              <w:t>开发期四桥头</w:t>
            </w:r>
            <w:proofErr w:type="gramEnd"/>
            <w:r w:rsidRPr="00593CCC">
              <w:rPr>
                <w:rFonts w:ascii="Arial" w:eastAsiaTheme="minorEastAsia" w:hAnsi="Arial" w:cs="Arial"/>
                <w:color w:val="000000"/>
                <w:sz w:val="18"/>
                <w:szCs w:val="18"/>
              </w:rPr>
              <w:t>东北角地块项目绿杨路段围挡铺设仿真人工绿草的制作安装工作</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color w:val="000000"/>
                <w:sz w:val="18"/>
                <w:szCs w:val="18"/>
              </w:rPr>
            </w:pPr>
            <w:r w:rsidRPr="00593CCC">
              <w:rPr>
                <w:rFonts w:ascii="Arial" w:eastAsiaTheme="minorEastAsia" w:hAnsi="Arial" w:cs="Arial"/>
                <w:color w:val="000000"/>
                <w:sz w:val="18"/>
                <w:szCs w:val="18"/>
              </w:rPr>
              <w:t>236</w:t>
            </w:r>
            <w:r w:rsidR="00847A12">
              <w:rPr>
                <w:rFonts w:ascii="Arial" w:eastAsiaTheme="minorEastAsia" w:hAnsi="Arial" w:cs="Arial" w:hint="eastAsia"/>
                <w:color w:val="000000"/>
                <w:sz w:val="18"/>
                <w:szCs w:val="18"/>
              </w:rPr>
              <w:t>,</w:t>
            </w:r>
            <w:r w:rsidRPr="00593CCC">
              <w:rPr>
                <w:rFonts w:ascii="Arial" w:eastAsiaTheme="minorEastAsia" w:hAnsi="Arial" w:cs="Arial"/>
                <w:color w:val="000000"/>
                <w:sz w:val="18"/>
                <w:szCs w:val="18"/>
              </w:rPr>
              <w:t>857.00</w:t>
            </w:r>
            <w:r w:rsidRPr="00593CCC">
              <w:rPr>
                <w:rFonts w:ascii="Arial" w:eastAsiaTheme="minorEastAsia" w:hAnsi="Arial" w:cs="Arial"/>
                <w:color w:val="000000"/>
                <w:sz w:val="18"/>
                <w:szCs w:val="18"/>
              </w:rPr>
              <w:t>（付款金额以实际验收为准）</w:t>
            </w:r>
          </w:p>
        </w:tc>
      </w:tr>
      <w:tr w:rsidR="00593CCC" w:rsidRPr="00593CCC" w:rsidTr="00E96407">
        <w:trPr>
          <w:trHeight w:val="1116"/>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13</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江苏海</w:t>
            </w:r>
            <w:proofErr w:type="gramStart"/>
            <w:r w:rsidRPr="00593CCC">
              <w:rPr>
                <w:rFonts w:ascii="Arial" w:eastAsiaTheme="minorEastAsia" w:hAnsi="Arial" w:cs="Arial"/>
                <w:sz w:val="18"/>
                <w:szCs w:val="18"/>
              </w:rPr>
              <w:t>亮文化</w:t>
            </w:r>
            <w:proofErr w:type="gramEnd"/>
            <w:r w:rsidRPr="00593CCC">
              <w:rPr>
                <w:rFonts w:ascii="Arial" w:eastAsiaTheme="minorEastAsia" w:hAnsi="Arial" w:cs="Arial"/>
                <w:sz w:val="18"/>
                <w:szCs w:val="18"/>
              </w:rPr>
              <w:t>传媒有限公司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武进经济开发区四桥头东北角地块项目开工仪式活动执行类合同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甲方委托乙方进行武进经济开发区四桥头东北角地块项目开工仪式的活动策划及执行管理等服务</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49</w:t>
            </w:r>
            <w:r w:rsidR="00847A12">
              <w:rPr>
                <w:rFonts w:ascii="Arial" w:eastAsiaTheme="minorEastAsia" w:hAnsi="Arial" w:cs="Arial" w:hint="eastAsia"/>
                <w:sz w:val="18"/>
                <w:szCs w:val="18"/>
              </w:rPr>
              <w:t>,</w:t>
            </w:r>
            <w:r w:rsidRPr="00593CCC">
              <w:rPr>
                <w:rFonts w:ascii="Arial" w:eastAsiaTheme="minorEastAsia" w:hAnsi="Arial" w:cs="Arial"/>
                <w:sz w:val="18"/>
                <w:szCs w:val="18"/>
              </w:rPr>
              <w:t xml:space="preserve">000.00 </w:t>
            </w:r>
          </w:p>
        </w:tc>
      </w:tr>
      <w:tr w:rsidR="00593CCC" w:rsidRPr="00593CCC" w:rsidTr="00E96407">
        <w:trPr>
          <w:trHeight w:val="918"/>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13</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顾清、</w:t>
            </w:r>
            <w:proofErr w:type="gramStart"/>
            <w:r w:rsidRPr="00593CCC">
              <w:rPr>
                <w:rFonts w:ascii="Arial" w:eastAsiaTheme="minorEastAsia" w:hAnsi="Arial" w:cs="Arial"/>
                <w:sz w:val="18"/>
                <w:szCs w:val="18"/>
              </w:rPr>
              <w:t>宦瑛</w:t>
            </w:r>
            <w:proofErr w:type="gramEnd"/>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房屋租赁合同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莱蒙城</w:t>
            </w:r>
            <w:r w:rsidRPr="00593CCC">
              <w:rPr>
                <w:rFonts w:ascii="Arial" w:eastAsiaTheme="minorEastAsia" w:hAnsi="Arial" w:cs="Arial"/>
                <w:sz w:val="18"/>
                <w:szCs w:val="18"/>
              </w:rPr>
              <w:t>57</w:t>
            </w:r>
            <w:r w:rsidRPr="00593CCC">
              <w:rPr>
                <w:rFonts w:ascii="Arial" w:eastAsiaTheme="minorEastAsia" w:hAnsi="Arial" w:cs="Arial"/>
                <w:sz w:val="18"/>
                <w:szCs w:val="18"/>
              </w:rPr>
              <w:t>幢</w:t>
            </w:r>
            <w:r w:rsidRPr="00593CCC">
              <w:rPr>
                <w:rFonts w:ascii="Arial" w:eastAsiaTheme="minorEastAsia" w:hAnsi="Arial" w:cs="Arial"/>
                <w:sz w:val="18"/>
                <w:szCs w:val="18"/>
              </w:rPr>
              <w:t>2002</w:t>
            </w:r>
            <w:r w:rsidRPr="00593CCC">
              <w:rPr>
                <w:rFonts w:ascii="Arial" w:eastAsiaTheme="minorEastAsia" w:hAnsi="Arial" w:cs="Arial"/>
                <w:sz w:val="18"/>
                <w:szCs w:val="18"/>
              </w:rPr>
              <w:t>室房屋租赁合同（租期</w:t>
            </w:r>
            <w:r w:rsidRPr="00593CCC">
              <w:rPr>
                <w:rFonts w:ascii="Arial" w:eastAsiaTheme="minorEastAsia" w:hAnsi="Arial" w:cs="Arial"/>
                <w:sz w:val="18"/>
                <w:szCs w:val="18"/>
              </w:rPr>
              <w:t>2019.6.16-2020.6.15</w:t>
            </w:r>
            <w:r w:rsidRPr="00593CCC">
              <w:rPr>
                <w:rFonts w:ascii="Arial" w:eastAsiaTheme="minorEastAsia" w:hAnsi="Arial" w:cs="Arial"/>
                <w:sz w:val="18"/>
                <w:szCs w:val="18"/>
              </w:rPr>
              <w:t>；面积</w:t>
            </w:r>
            <w:r w:rsidRPr="00593CCC">
              <w:rPr>
                <w:rFonts w:ascii="Arial" w:eastAsiaTheme="minorEastAsia" w:hAnsi="Arial" w:cs="Arial"/>
                <w:sz w:val="18"/>
                <w:szCs w:val="18"/>
              </w:rPr>
              <w:t>116.85</w:t>
            </w:r>
            <w:r w:rsidRPr="00593CCC">
              <w:rPr>
                <w:rFonts w:ascii="Arial" w:eastAsiaTheme="minorEastAsia" w:hAnsi="Arial" w:cs="Arial"/>
                <w:sz w:val="18"/>
                <w:szCs w:val="18"/>
              </w:rPr>
              <w:t>㎡；月租金</w:t>
            </w:r>
            <w:r w:rsidRPr="00593CCC">
              <w:rPr>
                <w:rFonts w:ascii="Arial" w:eastAsiaTheme="minorEastAsia" w:hAnsi="Arial" w:cs="Arial"/>
                <w:sz w:val="18"/>
                <w:szCs w:val="18"/>
              </w:rPr>
              <w:t>3800</w:t>
            </w:r>
            <w:r w:rsidRPr="00593CCC">
              <w:rPr>
                <w:rFonts w:ascii="Arial" w:eastAsiaTheme="minorEastAsia" w:hAnsi="Arial" w:cs="Arial"/>
                <w:sz w:val="18"/>
                <w:szCs w:val="18"/>
              </w:rPr>
              <w:t>元）</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51</w:t>
            </w:r>
            <w:r w:rsidR="00847A12">
              <w:rPr>
                <w:rFonts w:ascii="Arial" w:eastAsiaTheme="minorEastAsia" w:hAnsi="Arial" w:cs="Arial" w:hint="eastAsia"/>
                <w:sz w:val="18"/>
                <w:szCs w:val="18"/>
              </w:rPr>
              <w:t>,</w:t>
            </w:r>
            <w:r w:rsidRPr="00593CCC">
              <w:rPr>
                <w:rFonts w:ascii="Arial" w:eastAsiaTheme="minorEastAsia" w:hAnsi="Arial" w:cs="Arial"/>
                <w:sz w:val="18"/>
                <w:szCs w:val="18"/>
              </w:rPr>
              <w:t xml:space="preserve">300.00 </w:t>
            </w:r>
          </w:p>
        </w:tc>
      </w:tr>
      <w:tr w:rsidR="00593CCC" w:rsidRPr="00593CCC" w:rsidTr="00E96407">
        <w:trPr>
          <w:trHeight w:val="1014"/>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14</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常州拓瑞达广告有限公司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武进经济开发区四桥头东北角地块项目</w:t>
            </w:r>
            <w:r w:rsidRPr="00593CCC">
              <w:rPr>
                <w:rFonts w:ascii="Arial" w:eastAsiaTheme="minorEastAsia" w:hAnsi="Arial" w:cs="Arial"/>
                <w:sz w:val="18"/>
                <w:szCs w:val="18"/>
              </w:rPr>
              <w:t>LED</w:t>
            </w:r>
            <w:r w:rsidRPr="00593CCC">
              <w:rPr>
                <w:rFonts w:ascii="Arial" w:eastAsiaTheme="minorEastAsia" w:hAnsi="Arial" w:cs="Arial"/>
                <w:sz w:val="18"/>
                <w:szCs w:val="18"/>
              </w:rPr>
              <w:t>显示屏购销安装合同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乙方负责武进经济开发区四桥头东北角地块项目位于市区绿城品牌生活体验馆</w:t>
            </w:r>
            <w:r w:rsidRPr="00593CCC">
              <w:rPr>
                <w:rFonts w:ascii="Arial" w:eastAsiaTheme="minorEastAsia" w:hAnsi="Arial" w:cs="Arial"/>
                <w:sz w:val="18"/>
                <w:szCs w:val="18"/>
              </w:rPr>
              <w:t>LED</w:t>
            </w:r>
            <w:r w:rsidRPr="00593CCC">
              <w:rPr>
                <w:rFonts w:ascii="Arial" w:eastAsiaTheme="minorEastAsia" w:hAnsi="Arial" w:cs="Arial"/>
                <w:sz w:val="18"/>
                <w:szCs w:val="18"/>
              </w:rPr>
              <w:t>显示屏的购销安装</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168</w:t>
            </w:r>
            <w:r w:rsidR="00847A12">
              <w:rPr>
                <w:rFonts w:ascii="Arial" w:eastAsiaTheme="minorEastAsia" w:hAnsi="Arial" w:cs="Arial" w:hint="eastAsia"/>
                <w:sz w:val="18"/>
                <w:szCs w:val="18"/>
              </w:rPr>
              <w:t>,</w:t>
            </w:r>
            <w:r w:rsidRPr="00593CCC">
              <w:rPr>
                <w:rFonts w:ascii="Arial" w:eastAsiaTheme="minorEastAsia" w:hAnsi="Arial" w:cs="Arial"/>
                <w:sz w:val="18"/>
                <w:szCs w:val="18"/>
              </w:rPr>
              <w:t xml:space="preserve">000.00 </w:t>
            </w:r>
          </w:p>
        </w:tc>
      </w:tr>
      <w:tr w:rsidR="00593CCC" w:rsidRPr="00593CCC" w:rsidTr="00E96407">
        <w:trPr>
          <w:trHeight w:val="1100"/>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0075B6">
            <w:pPr>
              <w:jc w:val="center"/>
              <w:rPr>
                <w:rFonts w:ascii="Arial" w:eastAsiaTheme="minorEastAsia" w:hAnsi="Arial" w:cs="Arial"/>
                <w:sz w:val="18"/>
                <w:szCs w:val="18"/>
              </w:rPr>
            </w:pPr>
            <w:r>
              <w:rPr>
                <w:rFonts w:ascii="Arial" w:eastAsiaTheme="minorEastAsia" w:hAnsi="Arial" w:cs="Arial" w:hint="eastAsia"/>
                <w:sz w:val="18"/>
                <w:szCs w:val="18"/>
              </w:rPr>
              <w:t>2019</w:t>
            </w:r>
            <w:r>
              <w:rPr>
                <w:rFonts w:ascii="Arial" w:eastAsiaTheme="minorEastAsia" w:hAnsi="Arial" w:cs="Arial" w:hint="eastAsia"/>
                <w:sz w:val="18"/>
                <w:szCs w:val="18"/>
              </w:rPr>
              <w:t>年</w:t>
            </w:r>
            <w:r>
              <w:rPr>
                <w:rFonts w:ascii="Arial" w:eastAsiaTheme="minorEastAsia" w:hAnsi="Arial" w:cs="Arial" w:hint="eastAsia"/>
                <w:sz w:val="18"/>
                <w:szCs w:val="18"/>
              </w:rPr>
              <w:t>6</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r w:rsidR="00593CCC" w:rsidRPr="00593CCC">
              <w:rPr>
                <w:rFonts w:ascii="Arial" w:eastAsiaTheme="minorEastAsia" w:hAnsi="Arial" w:cs="Arial"/>
                <w:sz w:val="18"/>
                <w:szCs w:val="18"/>
              </w:rPr>
              <w:t xml:space="preserve">　</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上海潜意识广告有限公司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武进经济开发区四桥头东北角地块项目广告营销策划服务合同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全面负责武进经济开发区四桥头东北角地块项目的广告创意、文案内容、平面设计、形象推广策略等的制定与执行</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900</w:t>
            </w:r>
            <w:r w:rsidR="00847A12">
              <w:rPr>
                <w:rFonts w:ascii="Arial" w:eastAsiaTheme="minorEastAsia" w:hAnsi="Arial" w:cs="Arial" w:hint="eastAsia"/>
                <w:sz w:val="18"/>
                <w:szCs w:val="18"/>
              </w:rPr>
              <w:t>,</w:t>
            </w:r>
            <w:r w:rsidRPr="00593CCC">
              <w:rPr>
                <w:rFonts w:ascii="Arial" w:eastAsiaTheme="minorEastAsia" w:hAnsi="Arial" w:cs="Arial"/>
                <w:sz w:val="18"/>
                <w:szCs w:val="18"/>
              </w:rPr>
              <w:t xml:space="preserve">000.00 </w:t>
            </w:r>
          </w:p>
        </w:tc>
      </w:tr>
      <w:tr w:rsidR="00593CCC" w:rsidRPr="00593CCC" w:rsidTr="00E96407">
        <w:trPr>
          <w:trHeight w:val="847"/>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20</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proofErr w:type="gramStart"/>
            <w:r w:rsidRPr="00593CCC">
              <w:rPr>
                <w:rFonts w:ascii="Arial" w:eastAsiaTheme="minorEastAsia" w:hAnsi="Arial" w:cs="Arial"/>
                <w:sz w:val="18"/>
                <w:szCs w:val="18"/>
              </w:rPr>
              <w:t>常州国</w:t>
            </w:r>
            <w:proofErr w:type="gramEnd"/>
            <w:r w:rsidRPr="00593CCC">
              <w:rPr>
                <w:rFonts w:ascii="Arial" w:eastAsiaTheme="minorEastAsia" w:hAnsi="Arial" w:cs="Arial"/>
                <w:sz w:val="18"/>
                <w:szCs w:val="18"/>
              </w:rPr>
              <w:t>港商贸有限公司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产品销售合同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采购三台办公用台式电脑（型号：</w:t>
            </w:r>
            <w:r w:rsidRPr="00593CCC">
              <w:rPr>
                <w:rFonts w:ascii="Arial" w:eastAsiaTheme="minorEastAsia" w:hAnsi="Arial" w:cs="Arial"/>
                <w:sz w:val="18"/>
                <w:szCs w:val="18"/>
              </w:rPr>
              <w:t xml:space="preserve">DELL SE2416HM 8G </w:t>
            </w:r>
            <w:r w:rsidRPr="00593CCC">
              <w:rPr>
                <w:rFonts w:ascii="Arial" w:eastAsiaTheme="minorEastAsia" w:hAnsi="Arial" w:cs="Arial"/>
                <w:sz w:val="18"/>
                <w:szCs w:val="18"/>
              </w:rPr>
              <w:t>内存</w:t>
            </w:r>
            <w:r w:rsidRPr="00593CCC">
              <w:rPr>
                <w:rFonts w:ascii="Arial" w:eastAsiaTheme="minorEastAsia" w:hAnsi="Arial" w:cs="Arial"/>
                <w:sz w:val="18"/>
                <w:szCs w:val="18"/>
              </w:rPr>
              <w:t xml:space="preserve"> 120G</w:t>
            </w:r>
            <w:r w:rsidRPr="00593CCC">
              <w:rPr>
                <w:rFonts w:ascii="Arial" w:eastAsiaTheme="minorEastAsia" w:hAnsi="Arial" w:cs="Arial"/>
                <w:sz w:val="18"/>
                <w:szCs w:val="18"/>
              </w:rPr>
              <w:t>固态硬盘）</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13</w:t>
            </w:r>
            <w:r w:rsidR="00847A12">
              <w:rPr>
                <w:rFonts w:ascii="Arial" w:eastAsiaTheme="minorEastAsia" w:hAnsi="Arial" w:cs="Arial" w:hint="eastAsia"/>
                <w:sz w:val="18"/>
                <w:szCs w:val="18"/>
              </w:rPr>
              <w:t>,</w:t>
            </w:r>
            <w:r w:rsidRPr="00593CCC">
              <w:rPr>
                <w:rFonts w:ascii="Arial" w:eastAsiaTheme="minorEastAsia" w:hAnsi="Arial" w:cs="Arial"/>
                <w:sz w:val="18"/>
                <w:szCs w:val="18"/>
              </w:rPr>
              <w:t xml:space="preserve">440.00 </w:t>
            </w:r>
          </w:p>
        </w:tc>
      </w:tr>
      <w:tr w:rsidR="00593CCC" w:rsidRPr="00593CCC" w:rsidTr="00E96407">
        <w:trPr>
          <w:trHeight w:val="844"/>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21</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proofErr w:type="gramStart"/>
            <w:r w:rsidRPr="00593CCC">
              <w:rPr>
                <w:rFonts w:ascii="Arial" w:eastAsiaTheme="minorEastAsia" w:hAnsi="Arial" w:cs="Arial"/>
                <w:sz w:val="18"/>
                <w:szCs w:val="18"/>
              </w:rPr>
              <w:t>国网江苏省</w:t>
            </w:r>
            <w:proofErr w:type="gramEnd"/>
            <w:r w:rsidRPr="00593CCC">
              <w:rPr>
                <w:rFonts w:ascii="Arial" w:eastAsiaTheme="minorEastAsia" w:hAnsi="Arial" w:cs="Arial"/>
                <w:sz w:val="18"/>
                <w:szCs w:val="18"/>
              </w:rPr>
              <w:t>电力有限公司常州供电分公司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临时供用电合同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武进经济</w:t>
            </w:r>
            <w:proofErr w:type="gramStart"/>
            <w:r w:rsidRPr="00593CCC">
              <w:rPr>
                <w:rFonts w:ascii="Arial" w:eastAsiaTheme="minorEastAsia" w:hAnsi="Arial" w:cs="Arial"/>
                <w:sz w:val="18"/>
                <w:szCs w:val="18"/>
              </w:rPr>
              <w:t>开发区延政路</w:t>
            </w:r>
            <w:proofErr w:type="gramEnd"/>
            <w:r w:rsidRPr="00593CCC">
              <w:rPr>
                <w:rFonts w:ascii="Arial" w:eastAsiaTheme="minorEastAsia" w:hAnsi="Arial" w:cs="Arial"/>
                <w:sz w:val="18"/>
                <w:szCs w:val="18"/>
              </w:rPr>
              <w:t>以北、绿杨路以西、菱香路以南基建施工临时用电</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w:t>
            </w:r>
          </w:p>
        </w:tc>
      </w:tr>
      <w:tr w:rsidR="00593CCC" w:rsidRPr="00593CCC" w:rsidTr="00E96407">
        <w:trPr>
          <w:trHeight w:val="1268"/>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21</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proofErr w:type="gramStart"/>
            <w:r w:rsidRPr="00593CCC">
              <w:rPr>
                <w:rFonts w:ascii="Arial" w:eastAsiaTheme="minorEastAsia" w:hAnsi="Arial" w:cs="Arial"/>
                <w:sz w:val="18"/>
                <w:szCs w:val="18"/>
              </w:rPr>
              <w:t>国网江苏省</w:t>
            </w:r>
            <w:proofErr w:type="gramEnd"/>
            <w:r w:rsidRPr="00593CCC">
              <w:rPr>
                <w:rFonts w:ascii="Arial" w:eastAsiaTheme="minorEastAsia" w:hAnsi="Arial" w:cs="Arial"/>
                <w:sz w:val="18"/>
                <w:szCs w:val="18"/>
              </w:rPr>
              <w:t>电力有限公司常州供电分公司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高压客户电费结算协议</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武进经济</w:t>
            </w:r>
            <w:proofErr w:type="gramStart"/>
            <w:r w:rsidRPr="00593CCC">
              <w:rPr>
                <w:rFonts w:ascii="Arial" w:eastAsiaTheme="minorEastAsia" w:hAnsi="Arial" w:cs="Arial"/>
                <w:sz w:val="18"/>
                <w:szCs w:val="18"/>
              </w:rPr>
              <w:t>开发区延政西路</w:t>
            </w:r>
            <w:proofErr w:type="gramEnd"/>
            <w:r w:rsidRPr="00593CCC">
              <w:rPr>
                <w:rFonts w:ascii="Arial" w:eastAsiaTheme="minorEastAsia" w:hAnsi="Arial" w:cs="Arial"/>
                <w:sz w:val="18"/>
                <w:szCs w:val="18"/>
              </w:rPr>
              <w:t>以北、绿杨路以西菱香路以南项目地块用电按国家核准电价，甲方为乙方安装智能电能表、负荷管理终端，乙方采用分次划拨方式缴纳电费</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w:t>
            </w:r>
          </w:p>
        </w:tc>
      </w:tr>
      <w:tr w:rsidR="00593CCC" w:rsidRPr="00593CCC" w:rsidTr="00E96407">
        <w:trPr>
          <w:trHeight w:val="1258"/>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21</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proofErr w:type="gramStart"/>
            <w:r w:rsidRPr="00593CCC">
              <w:rPr>
                <w:rFonts w:ascii="Arial" w:eastAsiaTheme="minorEastAsia" w:hAnsi="Arial" w:cs="Arial"/>
                <w:sz w:val="18"/>
                <w:szCs w:val="18"/>
              </w:rPr>
              <w:t>国网江苏省</w:t>
            </w:r>
            <w:proofErr w:type="gramEnd"/>
            <w:r w:rsidRPr="00593CCC">
              <w:rPr>
                <w:rFonts w:ascii="Arial" w:eastAsiaTheme="minorEastAsia" w:hAnsi="Arial" w:cs="Arial"/>
                <w:sz w:val="18"/>
                <w:szCs w:val="18"/>
              </w:rPr>
              <w:t>电力有限公司常州供电分公司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接入工程项目管理协议</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甲方委托乙方作为武进经济</w:t>
            </w:r>
            <w:proofErr w:type="gramStart"/>
            <w:r w:rsidRPr="00593CCC">
              <w:rPr>
                <w:rFonts w:ascii="Arial" w:eastAsiaTheme="minorEastAsia" w:hAnsi="Arial" w:cs="Arial"/>
                <w:sz w:val="18"/>
                <w:szCs w:val="18"/>
              </w:rPr>
              <w:t>开发区延政路</w:t>
            </w:r>
            <w:proofErr w:type="gramEnd"/>
            <w:r w:rsidRPr="00593CCC">
              <w:rPr>
                <w:rFonts w:ascii="Arial" w:eastAsiaTheme="minorEastAsia" w:hAnsi="Arial" w:cs="Arial"/>
                <w:sz w:val="18"/>
                <w:szCs w:val="18"/>
              </w:rPr>
              <w:t>以北、绿杨路以西、菱香路以南新增</w:t>
            </w:r>
            <w:r w:rsidRPr="00593CCC">
              <w:rPr>
                <w:rFonts w:ascii="Arial" w:eastAsiaTheme="minorEastAsia" w:hAnsi="Arial" w:cs="Arial"/>
                <w:sz w:val="18"/>
                <w:szCs w:val="18"/>
              </w:rPr>
              <w:t>1000KVA</w:t>
            </w:r>
            <w:r w:rsidRPr="00593CCC">
              <w:rPr>
                <w:rFonts w:ascii="Arial" w:eastAsiaTheme="minorEastAsia" w:hAnsi="Arial" w:cs="Arial"/>
                <w:sz w:val="18"/>
                <w:szCs w:val="18"/>
              </w:rPr>
              <w:t>的项目管理人，全权代表甲方对项目接入工程实施项目管理</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w:t>
            </w:r>
          </w:p>
        </w:tc>
      </w:tr>
      <w:tr w:rsidR="00593CCC" w:rsidRPr="00593CCC" w:rsidTr="00E96407">
        <w:trPr>
          <w:trHeight w:val="850"/>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0075B6">
            <w:pPr>
              <w:jc w:val="center"/>
              <w:rPr>
                <w:rFonts w:ascii="Arial" w:eastAsiaTheme="minorEastAsia" w:hAnsi="Arial" w:cs="Arial"/>
                <w:sz w:val="18"/>
                <w:szCs w:val="18"/>
              </w:rPr>
            </w:pPr>
            <w:r>
              <w:rPr>
                <w:rFonts w:ascii="Arial" w:eastAsiaTheme="minorEastAsia" w:hAnsi="Arial" w:cs="Arial" w:hint="eastAsia"/>
                <w:sz w:val="18"/>
                <w:szCs w:val="18"/>
              </w:rPr>
              <w:t>2019</w:t>
            </w:r>
            <w:r>
              <w:rPr>
                <w:rFonts w:ascii="Arial" w:eastAsiaTheme="minorEastAsia" w:hAnsi="Arial" w:cs="Arial" w:hint="eastAsia"/>
                <w:sz w:val="18"/>
                <w:szCs w:val="18"/>
              </w:rPr>
              <w:t>年</w:t>
            </w:r>
            <w:r>
              <w:rPr>
                <w:rFonts w:ascii="Arial" w:eastAsiaTheme="minorEastAsia" w:hAnsi="Arial" w:cs="Arial" w:hint="eastAsia"/>
                <w:sz w:val="18"/>
                <w:szCs w:val="18"/>
              </w:rPr>
              <w:t>6</w:t>
            </w:r>
            <w:r>
              <w:rPr>
                <w:rFonts w:ascii="Arial" w:eastAsiaTheme="minorEastAsia" w:hAnsi="Arial" w:cs="Arial" w:hint="eastAsia"/>
                <w:sz w:val="18"/>
                <w:szCs w:val="18"/>
              </w:rPr>
              <w:t>月</w:t>
            </w:r>
            <w:r>
              <w:rPr>
                <w:rFonts w:ascii="Arial" w:eastAsiaTheme="minorEastAsia" w:hAnsi="Arial" w:cs="Arial" w:hint="eastAsia"/>
                <w:sz w:val="18"/>
                <w:szCs w:val="18"/>
              </w:rPr>
              <w:t>25</w:t>
            </w:r>
            <w:r>
              <w:rPr>
                <w:rFonts w:ascii="Arial" w:eastAsiaTheme="minorEastAsia" w:hAnsi="Arial" w:cs="Arial" w:hint="eastAsia"/>
                <w:sz w:val="18"/>
                <w:szCs w:val="18"/>
              </w:rPr>
              <w:t>日</w:t>
            </w:r>
            <w:r w:rsidR="00593CCC" w:rsidRPr="00593CCC">
              <w:rPr>
                <w:rFonts w:ascii="Arial" w:eastAsiaTheme="minorEastAsia" w:hAnsi="Arial" w:cs="Arial"/>
                <w:sz w:val="18"/>
                <w:szCs w:val="18"/>
              </w:rPr>
              <w:t xml:space="preserve">　</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常州拓瑞达广告有限公司</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常州江南</w:t>
            </w:r>
            <w:proofErr w:type="gramStart"/>
            <w:r w:rsidRPr="00593CCC">
              <w:rPr>
                <w:rFonts w:ascii="Arial" w:eastAsiaTheme="minorEastAsia" w:hAnsi="Arial" w:cs="Arial"/>
                <w:sz w:val="18"/>
                <w:szCs w:val="18"/>
              </w:rPr>
              <w:t>里项目发光字制作</w:t>
            </w:r>
            <w:proofErr w:type="gramEnd"/>
            <w:r w:rsidRPr="00593CCC">
              <w:rPr>
                <w:rFonts w:ascii="Arial" w:eastAsiaTheme="minorEastAsia" w:hAnsi="Arial" w:cs="Arial"/>
                <w:sz w:val="18"/>
                <w:szCs w:val="18"/>
              </w:rPr>
              <w:t>安装合同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制作安装绿城品牌生活体验馆西北角发光字，并负责办理相关的行政备案、审批手续</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9</w:t>
            </w:r>
            <w:r w:rsidR="00847A12">
              <w:rPr>
                <w:rFonts w:ascii="Arial" w:eastAsiaTheme="minorEastAsia" w:hAnsi="Arial" w:cs="Arial" w:hint="eastAsia"/>
                <w:sz w:val="18"/>
                <w:szCs w:val="18"/>
              </w:rPr>
              <w:t>,</w:t>
            </w:r>
            <w:r w:rsidRPr="00593CCC">
              <w:rPr>
                <w:rFonts w:ascii="Arial" w:eastAsiaTheme="minorEastAsia" w:hAnsi="Arial" w:cs="Arial"/>
                <w:sz w:val="18"/>
                <w:szCs w:val="18"/>
              </w:rPr>
              <w:t xml:space="preserve">569.00 </w:t>
            </w:r>
          </w:p>
        </w:tc>
      </w:tr>
      <w:tr w:rsidR="00593CCC" w:rsidRPr="00593CCC" w:rsidTr="00847A12">
        <w:trPr>
          <w:trHeight w:val="675"/>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2019</w:t>
            </w:r>
            <w:r w:rsidRPr="00593CCC">
              <w:rPr>
                <w:rFonts w:ascii="Arial" w:eastAsiaTheme="minorEastAsia" w:hAnsi="Arial" w:cs="Arial"/>
                <w:sz w:val="18"/>
                <w:szCs w:val="18"/>
              </w:rPr>
              <w:t>年</w:t>
            </w:r>
            <w:r w:rsidRPr="00593CCC">
              <w:rPr>
                <w:rFonts w:ascii="Arial" w:eastAsiaTheme="minorEastAsia" w:hAnsi="Arial" w:cs="Arial"/>
                <w:sz w:val="18"/>
                <w:szCs w:val="18"/>
              </w:rPr>
              <w:t>6</w:t>
            </w:r>
            <w:r w:rsidRPr="00593CCC">
              <w:rPr>
                <w:rFonts w:ascii="Arial" w:eastAsiaTheme="minorEastAsia" w:hAnsi="Arial" w:cs="Arial"/>
                <w:sz w:val="18"/>
                <w:szCs w:val="18"/>
              </w:rPr>
              <w:t>月</w:t>
            </w:r>
            <w:r w:rsidRPr="00593CCC">
              <w:rPr>
                <w:rFonts w:ascii="Arial" w:eastAsiaTheme="minorEastAsia" w:hAnsi="Arial" w:cs="Arial"/>
                <w:sz w:val="18"/>
                <w:szCs w:val="18"/>
              </w:rPr>
              <w:t>25</w:t>
            </w:r>
            <w:r w:rsidRPr="00593CCC">
              <w:rPr>
                <w:rFonts w:ascii="Arial" w:eastAsiaTheme="minorEastAsia" w:hAnsi="Arial" w:cs="Arial"/>
                <w:sz w:val="18"/>
                <w:szCs w:val="18"/>
              </w:rPr>
              <w:t>日</w:t>
            </w:r>
          </w:p>
        </w:tc>
        <w:tc>
          <w:tcPr>
            <w:tcW w:w="1973"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proofErr w:type="gramStart"/>
            <w:r w:rsidRPr="00593CCC">
              <w:rPr>
                <w:rFonts w:ascii="Arial" w:eastAsiaTheme="minorEastAsia" w:hAnsi="Arial" w:cs="Arial"/>
                <w:sz w:val="18"/>
                <w:szCs w:val="18"/>
              </w:rPr>
              <w:t>上海欣友办公</w:t>
            </w:r>
            <w:proofErr w:type="gramEnd"/>
            <w:r w:rsidRPr="00593CCC">
              <w:rPr>
                <w:rFonts w:ascii="Arial" w:eastAsiaTheme="minorEastAsia" w:hAnsi="Arial" w:cs="Arial"/>
                <w:sz w:val="18"/>
                <w:szCs w:val="18"/>
              </w:rPr>
              <w:t>家具有限合同</w:t>
            </w:r>
          </w:p>
        </w:tc>
        <w:tc>
          <w:tcPr>
            <w:tcW w:w="1562"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家具订购合同</w:t>
            </w:r>
          </w:p>
        </w:tc>
        <w:tc>
          <w:tcPr>
            <w:tcW w:w="2877"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办公家具</w:t>
            </w:r>
          </w:p>
        </w:tc>
        <w:tc>
          <w:tcPr>
            <w:tcW w:w="1559" w:type="dxa"/>
            <w:tcBorders>
              <w:top w:val="nil"/>
              <w:left w:val="nil"/>
              <w:bottom w:val="single" w:sz="4" w:space="0" w:color="auto"/>
              <w:right w:val="single" w:sz="4" w:space="0" w:color="auto"/>
            </w:tcBorders>
            <w:shd w:val="clear" w:color="auto" w:fill="auto"/>
            <w:vAlign w:val="center"/>
            <w:hideMark/>
          </w:tcPr>
          <w:p w:rsidR="00593CCC" w:rsidRPr="00593CCC" w:rsidRDefault="00593CCC">
            <w:pPr>
              <w:jc w:val="center"/>
              <w:rPr>
                <w:rFonts w:ascii="Arial" w:eastAsiaTheme="minorEastAsia" w:hAnsi="Arial" w:cs="Arial"/>
                <w:sz w:val="18"/>
                <w:szCs w:val="18"/>
              </w:rPr>
            </w:pPr>
            <w:r w:rsidRPr="00593CCC">
              <w:rPr>
                <w:rFonts w:ascii="Arial" w:eastAsiaTheme="minorEastAsia" w:hAnsi="Arial" w:cs="Arial"/>
                <w:sz w:val="18"/>
                <w:szCs w:val="18"/>
              </w:rPr>
              <w:t>8</w:t>
            </w:r>
            <w:r w:rsidR="00847A12">
              <w:rPr>
                <w:rFonts w:ascii="Arial" w:eastAsiaTheme="minorEastAsia" w:hAnsi="Arial" w:cs="Arial" w:hint="eastAsia"/>
                <w:sz w:val="18"/>
                <w:szCs w:val="18"/>
              </w:rPr>
              <w:t>,</w:t>
            </w:r>
            <w:r w:rsidRPr="00593CCC">
              <w:rPr>
                <w:rFonts w:ascii="Arial" w:eastAsiaTheme="minorEastAsia" w:hAnsi="Arial" w:cs="Arial"/>
                <w:sz w:val="18"/>
                <w:szCs w:val="18"/>
              </w:rPr>
              <w:t xml:space="preserve">000.00 </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53" w:name="_Toc495949664"/>
      <w:bookmarkStart w:id="54" w:name="_Toc27333"/>
      <w:bookmarkStart w:id="55" w:name="_Toc514052211"/>
      <w:bookmarkStart w:id="56" w:name="_Toc12710"/>
      <w:bookmarkStart w:id="57" w:name="_Toc2504"/>
      <w:bookmarkStart w:id="58" w:name="_Toc510537413"/>
      <w:bookmarkStart w:id="59" w:name="_Toc1227138"/>
      <w:r w:rsidRPr="00351A4F">
        <w:rPr>
          <w:rFonts w:ascii="Arial" w:eastAsiaTheme="minorEastAsia" w:hAnsi="Arial" w:cs="Arial"/>
          <w:bCs w:val="0"/>
          <w:sz w:val="24"/>
          <w:szCs w:val="24"/>
        </w:rPr>
        <w:lastRenderedPageBreak/>
        <w:t>6</w:t>
      </w:r>
      <w:r w:rsidRPr="00351A4F">
        <w:rPr>
          <w:rFonts w:ascii="Arial" w:eastAsiaTheme="minorEastAsia" w:hAnsi="Arial" w:cs="Arial"/>
          <w:bCs w:val="0"/>
          <w:sz w:val="24"/>
          <w:szCs w:val="24"/>
        </w:rPr>
        <w:t>资金结算</w:t>
      </w:r>
      <w:bookmarkEnd w:id="51"/>
      <w:bookmarkEnd w:id="52"/>
      <w:bookmarkEnd w:id="53"/>
      <w:bookmarkEnd w:id="54"/>
      <w:bookmarkEnd w:id="55"/>
      <w:bookmarkEnd w:id="56"/>
      <w:bookmarkEnd w:id="57"/>
      <w:bookmarkEnd w:id="58"/>
      <w:bookmarkEnd w:id="59"/>
    </w:p>
    <w:p w:rsidR="00BB7C12" w:rsidRPr="00351A4F" w:rsidRDefault="0078768E" w:rsidP="00A72170">
      <w:pPr>
        <w:pStyle w:val="2"/>
        <w:spacing w:before="300" w:after="300" w:line="360" w:lineRule="exact"/>
        <w:rPr>
          <w:rFonts w:eastAsiaTheme="minorEastAsia" w:cs="Arial"/>
          <w:kern w:val="44"/>
          <w:sz w:val="28"/>
        </w:rPr>
      </w:pPr>
      <w:bookmarkStart w:id="60" w:name="_Toc30180"/>
      <w:bookmarkStart w:id="61" w:name="_Toc27657"/>
      <w:bookmarkStart w:id="62" w:name="_Toc495949665"/>
      <w:bookmarkStart w:id="63" w:name="_Toc22514"/>
      <w:bookmarkStart w:id="64" w:name="_Toc514052212"/>
      <w:bookmarkStart w:id="65" w:name="_Toc510537414"/>
      <w:bookmarkStart w:id="66" w:name="_Toc1227139"/>
      <w:r w:rsidRPr="00351A4F">
        <w:rPr>
          <w:rFonts w:eastAsiaTheme="minorEastAsia" w:cs="Arial"/>
          <w:kern w:val="44"/>
          <w:sz w:val="24"/>
          <w:szCs w:val="24"/>
        </w:rPr>
        <w:t>6.1</w:t>
      </w:r>
      <w:proofErr w:type="gramStart"/>
      <w:r w:rsidRPr="00351A4F">
        <w:rPr>
          <w:rFonts w:eastAsiaTheme="minorEastAsia" w:cs="Arial"/>
          <w:kern w:val="44"/>
          <w:sz w:val="24"/>
          <w:szCs w:val="24"/>
        </w:rPr>
        <w:t>丹龙置业</w:t>
      </w:r>
      <w:proofErr w:type="gramEnd"/>
      <w:r w:rsidRPr="00351A4F">
        <w:rPr>
          <w:rFonts w:eastAsiaTheme="minorEastAsia" w:cs="Arial"/>
          <w:kern w:val="44"/>
          <w:sz w:val="24"/>
          <w:szCs w:val="24"/>
        </w:rPr>
        <w:t>常州有限公司各资金账户流量情况</w:t>
      </w:r>
      <w:bookmarkEnd w:id="60"/>
      <w:bookmarkEnd w:id="61"/>
      <w:bookmarkEnd w:id="62"/>
      <w:bookmarkEnd w:id="63"/>
      <w:bookmarkEnd w:id="64"/>
      <w:bookmarkEnd w:id="65"/>
      <w:bookmarkEnd w:id="66"/>
    </w:p>
    <w:p w:rsidR="00BB7C12" w:rsidRPr="00351A4F" w:rsidRDefault="0078768E"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FB3D7F">
        <w:rPr>
          <w:rFonts w:ascii="Arial" w:eastAsiaTheme="minorEastAsia" w:hAnsi="Arial" w:cs="Arial" w:hint="eastAsia"/>
          <w:color w:val="000000"/>
          <w:szCs w:val="21"/>
        </w:rPr>
        <w:t>6</w:t>
      </w:r>
      <w:r w:rsidRPr="00351A4F">
        <w:rPr>
          <w:rFonts w:ascii="Arial" w:eastAsiaTheme="minorEastAsia" w:hAnsi="Arial" w:cs="Arial"/>
          <w:color w:val="000000"/>
          <w:szCs w:val="21"/>
        </w:rPr>
        <w:t>月项目公司资金流出合计</w:t>
      </w:r>
      <w:r w:rsidR="002C3C66" w:rsidRPr="002C3C66">
        <w:rPr>
          <w:rFonts w:ascii="Arial" w:eastAsiaTheme="minorEastAsia" w:hAnsi="Arial" w:cs="Arial"/>
          <w:color w:val="000000"/>
          <w:kern w:val="0"/>
          <w:szCs w:val="21"/>
        </w:rPr>
        <w:t>1,365,637.87</w:t>
      </w:r>
      <w:r w:rsidR="00F46549">
        <w:rPr>
          <w:rFonts w:ascii="Arial" w:eastAsiaTheme="minorEastAsia" w:hAnsi="Arial" w:cs="Arial"/>
          <w:color w:val="000000"/>
          <w:szCs w:val="21"/>
        </w:rPr>
        <w:t>元。</w:t>
      </w:r>
      <w:r w:rsidR="00192B96" w:rsidRPr="00351A4F">
        <w:rPr>
          <w:rFonts w:ascii="Arial" w:eastAsiaTheme="minorEastAsia" w:hAnsi="Arial" w:cs="Arial"/>
          <w:color w:val="000000"/>
          <w:szCs w:val="21"/>
        </w:rPr>
        <w:t>所有款项支出均发生在中国银行常州武进支行的基本户中</w:t>
      </w:r>
      <w:r w:rsidRPr="00351A4F">
        <w:rPr>
          <w:rFonts w:ascii="Arial" w:eastAsiaTheme="minorEastAsia" w:hAnsi="Arial" w:cs="Arial"/>
          <w:color w:val="000000"/>
          <w:szCs w:val="21"/>
        </w:rPr>
        <w:t>；截至</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FB3D7F">
        <w:rPr>
          <w:rFonts w:ascii="Arial" w:eastAsiaTheme="minorEastAsia" w:hAnsi="Arial" w:cs="Arial" w:hint="eastAsia"/>
          <w:color w:val="000000"/>
          <w:szCs w:val="21"/>
        </w:rPr>
        <w:t>6</w:t>
      </w:r>
      <w:r w:rsidRPr="00351A4F">
        <w:rPr>
          <w:rFonts w:ascii="Arial" w:eastAsiaTheme="minorEastAsia" w:hAnsi="Arial" w:cs="Arial"/>
          <w:color w:val="000000"/>
          <w:szCs w:val="21"/>
        </w:rPr>
        <w:t>月</w:t>
      </w:r>
      <w:r w:rsidR="00FB3D7F">
        <w:rPr>
          <w:rFonts w:ascii="Arial" w:eastAsiaTheme="minorEastAsia" w:hAnsi="Arial" w:cs="Arial" w:hint="eastAsia"/>
          <w:color w:val="000000"/>
          <w:szCs w:val="21"/>
        </w:rPr>
        <w:t>30</w:t>
      </w:r>
      <w:r w:rsidRPr="00351A4F">
        <w:rPr>
          <w:rFonts w:ascii="Arial" w:eastAsiaTheme="minorEastAsia" w:hAnsi="Arial" w:cs="Arial"/>
          <w:color w:val="000000"/>
          <w:szCs w:val="21"/>
        </w:rPr>
        <w:t>日，项目公司各</w:t>
      </w:r>
      <w:r w:rsidR="00071ED5">
        <w:rPr>
          <w:rFonts w:ascii="Arial" w:eastAsiaTheme="minorEastAsia" w:hAnsi="Arial" w:cs="Arial"/>
          <w:color w:val="000000"/>
          <w:szCs w:val="21"/>
        </w:rPr>
        <w:t>资金账户余额情况见下表。各账户资金流量情况详见银行对账单（附件</w:t>
      </w:r>
      <w:r w:rsidR="00071ED5">
        <w:rPr>
          <w:rFonts w:ascii="Arial" w:eastAsiaTheme="minorEastAsia" w:hAnsi="Arial" w:cs="Arial" w:hint="eastAsia"/>
          <w:color w:val="000000"/>
          <w:szCs w:val="21"/>
        </w:rPr>
        <w:t>一</w:t>
      </w:r>
      <w:r w:rsidRPr="00351A4F">
        <w:rPr>
          <w:rFonts w:ascii="Arial" w:eastAsiaTheme="minorEastAsia" w:hAnsi="Arial" w:cs="Arial"/>
          <w:color w:val="000000"/>
          <w:szCs w:val="21"/>
        </w:rPr>
        <w:t>）。</w:t>
      </w:r>
    </w:p>
    <w:p w:rsidR="00BB7C12" w:rsidRPr="00351A4F" w:rsidRDefault="0078768E" w:rsidP="000C5455">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截至</w:t>
      </w:r>
      <w:r w:rsidR="004F7035" w:rsidRPr="00351A4F">
        <w:rPr>
          <w:rFonts w:ascii="Arial" w:eastAsiaTheme="minorEastAsia" w:hAnsi="Arial" w:cs="Arial"/>
          <w:b/>
          <w:color w:val="000000"/>
          <w:sz w:val="24"/>
        </w:rPr>
        <w:t>2019</w:t>
      </w:r>
      <w:r w:rsidRPr="00351A4F">
        <w:rPr>
          <w:rFonts w:ascii="Arial" w:eastAsiaTheme="minorEastAsia" w:hAnsi="Arial" w:cs="Arial"/>
          <w:b/>
          <w:color w:val="000000"/>
          <w:sz w:val="24"/>
        </w:rPr>
        <w:t>年</w:t>
      </w:r>
      <w:r w:rsidR="003155B1">
        <w:rPr>
          <w:rFonts w:ascii="Arial" w:eastAsiaTheme="minorEastAsia" w:hAnsi="Arial" w:cs="Arial" w:hint="eastAsia"/>
          <w:b/>
          <w:color w:val="000000"/>
          <w:sz w:val="24"/>
        </w:rPr>
        <w:t>6</w:t>
      </w:r>
      <w:r w:rsidRPr="00351A4F">
        <w:rPr>
          <w:rFonts w:ascii="Arial" w:eastAsiaTheme="minorEastAsia" w:hAnsi="Arial" w:cs="Arial"/>
          <w:b/>
          <w:color w:val="000000"/>
          <w:sz w:val="24"/>
        </w:rPr>
        <w:t>月</w:t>
      </w:r>
      <w:r w:rsidR="003155B1">
        <w:rPr>
          <w:rFonts w:ascii="Arial" w:eastAsiaTheme="minorEastAsia" w:hAnsi="Arial" w:cs="Arial" w:hint="eastAsia"/>
          <w:b/>
          <w:color w:val="000000"/>
          <w:sz w:val="24"/>
        </w:rPr>
        <w:t>30</w:t>
      </w:r>
      <w:r w:rsidRPr="00351A4F">
        <w:rPr>
          <w:rFonts w:ascii="Arial" w:eastAsiaTheme="minorEastAsia" w:hAnsi="Arial" w:cs="Arial"/>
          <w:b/>
          <w:color w:val="000000"/>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BB7C12" w:rsidRPr="00351A4F" w:rsidTr="009C181E">
        <w:trPr>
          <w:trHeight w:val="340"/>
          <w:tblHeader/>
          <w:jc w:val="center"/>
        </w:trPr>
        <w:tc>
          <w:tcPr>
            <w:tcW w:w="208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开户行</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账户类型</w:t>
            </w:r>
          </w:p>
        </w:tc>
        <w:tc>
          <w:tcPr>
            <w:tcW w:w="255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账号</w:t>
            </w:r>
          </w:p>
        </w:tc>
        <w:tc>
          <w:tcPr>
            <w:tcW w:w="132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余额（元）</w:t>
            </w:r>
          </w:p>
        </w:tc>
        <w:tc>
          <w:tcPr>
            <w:tcW w:w="1131"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备注</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中国银行常州武进支行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基本户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478059541640</w:t>
            </w:r>
          </w:p>
        </w:tc>
        <w:tc>
          <w:tcPr>
            <w:tcW w:w="1323" w:type="dxa"/>
            <w:vAlign w:val="center"/>
          </w:tcPr>
          <w:p w:rsidR="00BB7C12" w:rsidRPr="00351A4F" w:rsidRDefault="00F34195">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1,272,063.17</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监管账户</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浙商银行</w:t>
            </w:r>
            <w:proofErr w:type="gramEnd"/>
            <w:r w:rsidRPr="00351A4F">
              <w:rPr>
                <w:rFonts w:ascii="Arial" w:eastAsiaTheme="minorEastAsia" w:hAnsi="Arial" w:cs="Arial"/>
                <w:color w:val="000000"/>
                <w:sz w:val="18"/>
                <w:szCs w:val="18"/>
              </w:rPr>
              <w:t>常州分行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一般户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3040000010120100037000</w:t>
            </w:r>
          </w:p>
        </w:tc>
        <w:tc>
          <w:tcPr>
            <w:tcW w:w="1323" w:type="dxa"/>
            <w:vAlign w:val="center"/>
          </w:tcPr>
          <w:p w:rsidR="00BB7C12" w:rsidRPr="00351A4F" w:rsidRDefault="000C5455" w:rsidP="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10,269.81</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非</w:t>
            </w:r>
            <w:proofErr w:type="gramStart"/>
            <w:r w:rsidRPr="00351A4F">
              <w:rPr>
                <w:rFonts w:ascii="Arial" w:eastAsiaTheme="minorEastAsia" w:hAnsi="Arial" w:cs="Arial"/>
                <w:color w:val="000000"/>
                <w:sz w:val="18"/>
                <w:szCs w:val="18"/>
              </w:rPr>
              <w:t>监管户</w:t>
            </w:r>
            <w:proofErr w:type="gramEnd"/>
          </w:p>
        </w:tc>
      </w:tr>
      <w:tr w:rsidR="00BB7C12" w:rsidRPr="00351A4F">
        <w:trPr>
          <w:trHeight w:val="340"/>
          <w:jc w:val="center"/>
        </w:trPr>
        <w:tc>
          <w:tcPr>
            <w:tcW w:w="6051" w:type="dxa"/>
            <w:gridSpan w:val="3"/>
            <w:shd w:val="clear" w:color="auto" w:fill="auto"/>
            <w:vAlign w:val="center"/>
          </w:tcPr>
          <w:p w:rsidR="00BB7C12" w:rsidRPr="00351A4F" w:rsidRDefault="0078768E">
            <w:pPr>
              <w:jc w:val="center"/>
              <w:rPr>
                <w:rFonts w:ascii="Arial" w:eastAsiaTheme="minorEastAsia" w:hAnsi="Arial" w:cs="Arial"/>
                <w:color w:val="000000"/>
                <w:kern w:val="0"/>
                <w:sz w:val="18"/>
                <w:szCs w:val="18"/>
              </w:rPr>
            </w:pPr>
            <w:r w:rsidRPr="00351A4F">
              <w:rPr>
                <w:rFonts w:ascii="Arial" w:eastAsiaTheme="minorEastAsia" w:hAnsi="Arial" w:cs="Arial"/>
                <w:color w:val="000000"/>
                <w:sz w:val="18"/>
                <w:szCs w:val="18"/>
              </w:rPr>
              <w:t>合计</w:t>
            </w:r>
          </w:p>
        </w:tc>
        <w:tc>
          <w:tcPr>
            <w:tcW w:w="1323" w:type="dxa"/>
            <w:vAlign w:val="center"/>
          </w:tcPr>
          <w:p w:rsidR="00BB7C12" w:rsidRPr="00351A4F" w:rsidRDefault="000C5455">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1,282,332.98</w:t>
            </w:r>
          </w:p>
        </w:tc>
        <w:tc>
          <w:tcPr>
            <w:tcW w:w="1131" w:type="dxa"/>
            <w:shd w:val="clear" w:color="auto" w:fill="auto"/>
            <w:vAlign w:val="center"/>
          </w:tcPr>
          <w:p w:rsidR="00BB7C12" w:rsidRPr="00351A4F" w:rsidRDefault="00BB7C12">
            <w:pPr>
              <w:jc w:val="center"/>
              <w:rPr>
                <w:rFonts w:ascii="Arial" w:eastAsiaTheme="minorEastAsia" w:hAnsi="Arial" w:cs="Arial"/>
                <w:color w:val="000000"/>
                <w:kern w:val="0"/>
                <w:sz w:val="18"/>
                <w:szCs w:val="18"/>
              </w:rPr>
            </w:pPr>
          </w:p>
        </w:tc>
      </w:tr>
    </w:tbl>
    <w:p w:rsidR="0026074F" w:rsidRDefault="0026074F" w:rsidP="00A72170">
      <w:pPr>
        <w:pStyle w:val="2"/>
        <w:spacing w:before="300" w:after="300" w:line="360" w:lineRule="exact"/>
        <w:rPr>
          <w:rFonts w:eastAsiaTheme="minorEastAsia" w:cs="Arial"/>
          <w:kern w:val="44"/>
          <w:sz w:val="24"/>
          <w:szCs w:val="24"/>
        </w:rPr>
      </w:pPr>
      <w:bookmarkStart w:id="67" w:name="_Toc26559"/>
      <w:bookmarkStart w:id="68" w:name="_Toc15631"/>
      <w:bookmarkStart w:id="69" w:name="_Toc510537415"/>
      <w:bookmarkStart w:id="70" w:name="_Toc13654"/>
      <w:bookmarkStart w:id="71" w:name="_Toc495949666"/>
      <w:bookmarkStart w:id="72" w:name="_Toc514052213"/>
      <w:bookmarkStart w:id="73" w:name="_Toc1227140"/>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t>6.2</w:t>
      </w:r>
      <w:r w:rsidRPr="00351A4F">
        <w:rPr>
          <w:rFonts w:eastAsiaTheme="minorEastAsia" w:cs="Arial"/>
          <w:kern w:val="44"/>
          <w:sz w:val="24"/>
          <w:szCs w:val="24"/>
        </w:rPr>
        <w:t>收取各类保证金余额情况</w:t>
      </w:r>
      <w:bookmarkEnd w:id="67"/>
      <w:bookmarkEnd w:id="68"/>
      <w:bookmarkEnd w:id="69"/>
      <w:bookmarkEnd w:id="70"/>
      <w:bookmarkEnd w:id="71"/>
      <w:bookmarkEnd w:id="72"/>
      <w:bookmarkEnd w:id="73"/>
    </w:p>
    <w:p w:rsidR="00BB7C12" w:rsidRPr="00351A4F" w:rsidRDefault="0078768E" w:rsidP="00997931">
      <w:pPr>
        <w:spacing w:line="360" w:lineRule="auto"/>
        <w:ind w:firstLineChars="200" w:firstLine="420"/>
        <w:rPr>
          <w:rFonts w:ascii="Arial" w:eastAsiaTheme="minorEastAsia" w:hAnsi="Arial" w:cs="Arial"/>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421CFA">
        <w:rPr>
          <w:rFonts w:ascii="Arial" w:eastAsiaTheme="minorEastAsia" w:hAnsi="Arial" w:cs="Arial" w:hint="eastAsia"/>
          <w:color w:val="000000"/>
          <w:szCs w:val="21"/>
        </w:rPr>
        <w:t>6</w:t>
      </w:r>
      <w:r w:rsidRPr="00351A4F">
        <w:rPr>
          <w:rFonts w:ascii="Arial" w:eastAsiaTheme="minorEastAsia" w:hAnsi="Arial" w:cs="Arial"/>
          <w:color w:val="000000"/>
          <w:szCs w:val="21"/>
        </w:rPr>
        <w:t>月</w:t>
      </w:r>
      <w:r w:rsidR="003155B1" w:rsidRPr="003155B1">
        <w:rPr>
          <w:rFonts w:asciiTheme="minorEastAsia" w:eastAsiaTheme="minorEastAsia" w:hAnsiTheme="minorEastAsia" w:cs="Arial" w:hint="eastAsia"/>
          <w:color w:val="000000"/>
          <w:szCs w:val="21"/>
        </w:rPr>
        <w:t>项目公司退回</w:t>
      </w:r>
      <w:r w:rsidR="003155B1" w:rsidRPr="003155B1">
        <w:rPr>
          <w:rFonts w:ascii="Arial" w:eastAsiaTheme="minorEastAsia" w:hAnsi="Arial" w:cs="Arial"/>
          <w:color w:val="000000"/>
          <w:szCs w:val="21"/>
        </w:rPr>
        <w:t>江苏康建一期桩基工程投标保证金</w:t>
      </w:r>
      <w:r w:rsidR="003155B1" w:rsidRPr="0010093B">
        <w:rPr>
          <w:rFonts w:ascii="Arial" w:eastAsiaTheme="minorEastAsia" w:hAnsi="Arial" w:cs="Arial"/>
          <w:color w:val="000000"/>
          <w:szCs w:val="21"/>
        </w:rPr>
        <w:t>10</w:t>
      </w:r>
      <w:r w:rsidR="003155B1" w:rsidRPr="003155B1">
        <w:rPr>
          <w:rFonts w:asciiTheme="minorEastAsia" w:eastAsiaTheme="minorEastAsia" w:hAnsiTheme="minorEastAsia" w:cs="Arial" w:hint="eastAsia"/>
          <w:color w:val="000000"/>
          <w:szCs w:val="21"/>
        </w:rPr>
        <w:t>万元</w:t>
      </w:r>
      <w:r w:rsidR="004A5871" w:rsidRPr="00351A4F">
        <w:rPr>
          <w:rFonts w:ascii="Arial" w:eastAsiaTheme="minorEastAsia" w:hAnsi="Arial" w:cs="Arial"/>
          <w:color w:val="000000"/>
          <w:szCs w:val="21"/>
        </w:rPr>
        <w:t>。</w:t>
      </w:r>
      <w:r w:rsidR="00E827A3">
        <w:rPr>
          <w:rFonts w:ascii="Arial" w:eastAsiaTheme="minorEastAsia" w:hAnsi="Arial" w:cs="Arial"/>
          <w:color w:val="000000"/>
          <w:szCs w:val="21"/>
        </w:rPr>
        <w:t>截</w:t>
      </w:r>
      <w:r w:rsidR="00E827A3">
        <w:rPr>
          <w:rFonts w:ascii="Arial" w:eastAsiaTheme="minorEastAsia" w:hAnsi="Arial" w:cs="Arial" w:hint="eastAsia"/>
          <w:color w:val="000000"/>
          <w:szCs w:val="21"/>
        </w:rPr>
        <w:t>止</w:t>
      </w:r>
      <w:r w:rsidRPr="00351A4F">
        <w:rPr>
          <w:rFonts w:ascii="Arial" w:eastAsiaTheme="minorEastAsia" w:hAnsi="Arial" w:cs="Arial"/>
          <w:color w:val="000000"/>
          <w:szCs w:val="21"/>
        </w:rPr>
        <w:t>到</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3155B1">
        <w:rPr>
          <w:rFonts w:ascii="Arial" w:eastAsiaTheme="minorEastAsia" w:hAnsi="Arial" w:cs="Arial" w:hint="eastAsia"/>
          <w:color w:val="000000"/>
          <w:szCs w:val="21"/>
        </w:rPr>
        <w:t>6</w:t>
      </w:r>
      <w:r w:rsidRPr="00351A4F">
        <w:rPr>
          <w:rFonts w:ascii="Arial" w:eastAsiaTheme="minorEastAsia" w:hAnsi="Arial" w:cs="Arial"/>
          <w:color w:val="000000"/>
          <w:szCs w:val="21"/>
        </w:rPr>
        <w:t>月</w:t>
      </w:r>
      <w:r w:rsidR="003155B1">
        <w:rPr>
          <w:rFonts w:ascii="Arial" w:eastAsiaTheme="minorEastAsia" w:hAnsi="Arial" w:cs="Arial" w:hint="eastAsia"/>
          <w:color w:val="000000"/>
          <w:szCs w:val="21"/>
        </w:rPr>
        <w:t>30</w:t>
      </w:r>
      <w:r w:rsidRPr="00351A4F">
        <w:rPr>
          <w:rFonts w:ascii="Arial" w:eastAsiaTheme="minorEastAsia" w:hAnsi="Arial" w:cs="Arial"/>
          <w:color w:val="000000"/>
          <w:szCs w:val="21"/>
        </w:rPr>
        <w:t>日</w:t>
      </w:r>
      <w:r w:rsidR="000F5CEB">
        <w:rPr>
          <w:rFonts w:ascii="Arial" w:eastAsiaTheme="minorEastAsia" w:hAnsi="Arial" w:cs="Arial" w:hint="eastAsia"/>
          <w:color w:val="000000"/>
          <w:szCs w:val="21"/>
        </w:rPr>
        <w:t>，</w:t>
      </w:r>
      <w:r w:rsidRPr="00351A4F">
        <w:rPr>
          <w:rFonts w:ascii="Arial" w:eastAsiaTheme="minorEastAsia" w:hAnsi="Arial" w:cs="Arial"/>
          <w:color w:val="000000"/>
          <w:szCs w:val="21"/>
        </w:rPr>
        <w:t>项目公司共收取保证金</w:t>
      </w:r>
      <w:r w:rsidRPr="00351A4F">
        <w:rPr>
          <w:rFonts w:ascii="Arial" w:eastAsiaTheme="minorEastAsia" w:hAnsi="Arial" w:cs="Arial"/>
          <w:color w:val="000000"/>
          <w:szCs w:val="21"/>
        </w:rPr>
        <w:t>156</w:t>
      </w:r>
      <w:r w:rsidRPr="00351A4F">
        <w:rPr>
          <w:rFonts w:ascii="Arial" w:eastAsiaTheme="minorEastAsia" w:hAnsi="Arial" w:cs="Arial"/>
          <w:color w:val="000000"/>
          <w:szCs w:val="21"/>
        </w:rPr>
        <w:t>万元，已退还</w:t>
      </w:r>
      <w:r w:rsidR="003155B1">
        <w:rPr>
          <w:rFonts w:ascii="Arial" w:eastAsiaTheme="minorEastAsia" w:hAnsi="Arial" w:cs="Arial"/>
          <w:color w:val="000000"/>
          <w:szCs w:val="21"/>
        </w:rPr>
        <w:t>1</w:t>
      </w:r>
      <w:r w:rsidR="003155B1">
        <w:rPr>
          <w:rFonts w:ascii="Arial" w:eastAsiaTheme="minorEastAsia" w:hAnsi="Arial" w:cs="Arial" w:hint="eastAsia"/>
          <w:color w:val="000000"/>
          <w:szCs w:val="21"/>
        </w:rPr>
        <w:t>5</w:t>
      </w:r>
      <w:r w:rsidR="00C14C57" w:rsidRPr="00351A4F">
        <w:rPr>
          <w:rFonts w:ascii="Arial" w:eastAsiaTheme="minorEastAsia" w:hAnsi="Arial" w:cs="Arial"/>
          <w:color w:val="000000"/>
          <w:szCs w:val="21"/>
        </w:rPr>
        <w:t>1</w:t>
      </w:r>
      <w:r w:rsidRPr="00351A4F">
        <w:rPr>
          <w:rFonts w:ascii="Arial" w:eastAsiaTheme="minorEastAsia" w:hAnsi="Arial" w:cs="Arial"/>
          <w:color w:val="000000"/>
          <w:szCs w:val="21"/>
        </w:rPr>
        <w:t>万元，尚余</w:t>
      </w:r>
      <w:r w:rsidR="00C14C57" w:rsidRPr="00351A4F">
        <w:rPr>
          <w:rFonts w:ascii="Arial" w:eastAsiaTheme="minorEastAsia" w:hAnsi="Arial" w:cs="Arial"/>
          <w:color w:val="000000"/>
          <w:szCs w:val="21"/>
        </w:rPr>
        <w:t>5</w:t>
      </w:r>
      <w:r w:rsidRPr="00351A4F">
        <w:rPr>
          <w:rFonts w:ascii="Arial" w:eastAsiaTheme="minorEastAsia" w:hAnsi="Arial" w:cs="Arial"/>
          <w:color w:val="000000"/>
          <w:szCs w:val="21"/>
        </w:rPr>
        <w:t>万元</w:t>
      </w:r>
      <w:r w:rsidRPr="00351A4F">
        <w:rPr>
          <w:rFonts w:ascii="Arial" w:eastAsiaTheme="minorEastAsia" w:hAnsi="Arial" w:cs="Arial"/>
          <w:szCs w:val="21"/>
        </w:rPr>
        <w:t>。该资金具体情况如下表：</w:t>
      </w:r>
    </w:p>
    <w:p w:rsidR="00BB7C12" w:rsidRPr="00351A4F" w:rsidRDefault="00E3275E" w:rsidP="000C5455">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保证金基本情况表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701"/>
        <w:gridCol w:w="1843"/>
      </w:tblGrid>
      <w:tr w:rsidR="00BB7C12" w:rsidRPr="00351A4F" w:rsidTr="004F7035">
        <w:trPr>
          <w:trHeight w:val="312"/>
          <w:tblHeader/>
        </w:trPr>
        <w:tc>
          <w:tcPr>
            <w:tcW w:w="322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保证金明细</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收款金额（元）</w:t>
            </w:r>
          </w:p>
        </w:tc>
        <w:tc>
          <w:tcPr>
            <w:tcW w:w="1418"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退还金额（元）</w:t>
            </w:r>
          </w:p>
        </w:tc>
        <w:tc>
          <w:tcPr>
            <w:tcW w:w="1701"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入账日期</w:t>
            </w:r>
          </w:p>
        </w:tc>
        <w:tc>
          <w:tcPr>
            <w:tcW w:w="184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退还日期</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常州机械施工一期桩基工程投标保证金</w:t>
            </w:r>
          </w:p>
        </w:tc>
        <w:tc>
          <w:tcPr>
            <w:tcW w:w="1417"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江苏康建一期桩基工程投标保证金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3155B1" w:rsidP="00AE5C82">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3155B1" w:rsidP="00AE5C82">
            <w:pPr>
              <w:spacing w:line="240" w:lineRule="exact"/>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6</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江苏盐城二建一期桩基工程投标保证金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常州市精益建筑一期桩基工程投标保证金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w:t>
            </w:r>
            <w:proofErr w:type="gramStart"/>
            <w:r w:rsidRPr="00351A4F">
              <w:rPr>
                <w:rFonts w:ascii="Arial" w:eastAsiaTheme="minorEastAsia" w:hAnsi="Arial" w:cs="Arial"/>
                <w:color w:val="000000"/>
                <w:sz w:val="18"/>
                <w:szCs w:val="18"/>
              </w:rPr>
              <w:t>春秋华</w:t>
            </w:r>
            <w:proofErr w:type="gramEnd"/>
            <w:r w:rsidRPr="00351A4F">
              <w:rPr>
                <w:rFonts w:ascii="Arial" w:eastAsiaTheme="minorEastAsia" w:hAnsi="Arial" w:cs="Arial"/>
                <w:color w:val="000000"/>
                <w:sz w:val="18"/>
                <w:szCs w:val="18"/>
              </w:rPr>
              <w:t>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w:t>
            </w:r>
            <w:proofErr w:type="gramStart"/>
            <w:r w:rsidRPr="00351A4F">
              <w:rPr>
                <w:rFonts w:ascii="Arial" w:eastAsiaTheme="minorEastAsia" w:hAnsi="Arial" w:cs="Arial"/>
                <w:color w:val="000000"/>
                <w:sz w:val="18"/>
                <w:szCs w:val="18"/>
              </w:rPr>
              <w:t>市佳亚一期</w:t>
            </w:r>
            <w:proofErr w:type="gramEnd"/>
            <w:r w:rsidRPr="00351A4F">
              <w:rPr>
                <w:rFonts w:ascii="Arial" w:eastAsiaTheme="minorEastAsia" w:hAnsi="Arial" w:cs="Arial"/>
                <w:color w:val="000000"/>
                <w:sz w:val="18"/>
                <w:szCs w:val="18"/>
              </w:rPr>
              <w:t>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ind w:firstLineChars="200" w:firstLine="360"/>
              <w:rPr>
                <w:rFonts w:ascii="Arial" w:eastAsiaTheme="minorEastAsia" w:hAnsi="Arial" w:cs="Arial"/>
                <w:color w:val="000000"/>
                <w:sz w:val="18"/>
                <w:szCs w:val="18"/>
              </w:rPr>
            </w:pPr>
            <w:r w:rsidRPr="00351A4F">
              <w:rPr>
                <w:rFonts w:ascii="Arial" w:eastAsiaTheme="minorEastAsia" w:hAnsi="Arial" w:cs="Arial"/>
                <w:color w:val="000000"/>
                <w:sz w:val="18"/>
                <w:szCs w:val="18"/>
              </w:rPr>
              <w:t xml:space="preserve">　</w:t>
            </w:r>
            <w:r w:rsidR="00AE5C82"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常州尊鼎一期</w:t>
            </w:r>
            <w:proofErr w:type="gramEnd"/>
            <w:r w:rsidRPr="00351A4F">
              <w:rPr>
                <w:rFonts w:ascii="Arial" w:eastAsiaTheme="minorEastAsia" w:hAnsi="Arial" w:cs="Arial"/>
                <w:color w:val="000000"/>
                <w:sz w:val="18"/>
                <w:szCs w:val="18"/>
              </w:rPr>
              <w:t>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w:t>
            </w:r>
            <w:proofErr w:type="gramStart"/>
            <w:r w:rsidRPr="00351A4F">
              <w:rPr>
                <w:rFonts w:ascii="Arial" w:eastAsiaTheme="minorEastAsia" w:hAnsi="Arial" w:cs="Arial"/>
                <w:color w:val="000000"/>
                <w:sz w:val="18"/>
                <w:szCs w:val="18"/>
              </w:rPr>
              <w:t>市热辉</w:t>
            </w:r>
            <w:proofErr w:type="gramEnd"/>
            <w:r w:rsidRPr="00351A4F">
              <w:rPr>
                <w:rFonts w:ascii="Arial" w:eastAsiaTheme="minorEastAsia" w:hAnsi="Arial" w:cs="Arial"/>
                <w:color w:val="000000"/>
                <w:sz w:val="18"/>
                <w:szCs w:val="18"/>
              </w:rPr>
              <w:t>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常州市安贞一期材料检测工程投标保证金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常州市建筑材料一期材料检测工程投标保证金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常州华厦一期材料检测工程投标保证金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常州市建筑科学一期材料检测工程投标保证金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lastRenderedPageBreak/>
              <w:t>杭州正大装饰品牌生活体验馆投标保证金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苏州金螳螂市区品牌生活体验馆投标保证金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常州市新阳光一期监理工程投标保证金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江苏龙城一期监理工程投标保证金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常州常建一期监理工程投标保证金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常州市江南建设一期监理工程投标保证金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江苏安厦一期</w:t>
            </w:r>
            <w:proofErr w:type="gramEnd"/>
            <w:r w:rsidRPr="00351A4F">
              <w:rPr>
                <w:rFonts w:ascii="Arial" w:eastAsiaTheme="minorEastAsia" w:hAnsi="Arial" w:cs="Arial"/>
                <w:color w:val="000000"/>
                <w:sz w:val="18"/>
                <w:szCs w:val="18"/>
              </w:rPr>
              <w:t>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上海思过半市区品牌生活体验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上海易鲁市区品牌生活体验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广州集美组市区品牌生活体验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w:t>
            </w:r>
            <w:proofErr w:type="gramStart"/>
            <w:r w:rsidRPr="00351A4F">
              <w:rPr>
                <w:rFonts w:ascii="Arial" w:eastAsiaTheme="minorEastAsia" w:hAnsi="Arial" w:cs="Arial"/>
                <w:color w:val="000000"/>
                <w:sz w:val="18"/>
                <w:szCs w:val="18"/>
              </w:rPr>
              <w:t>安悦宅</w:t>
            </w:r>
            <w:proofErr w:type="gramEnd"/>
            <w:r w:rsidRPr="00351A4F">
              <w:rPr>
                <w:rFonts w:ascii="Arial" w:eastAsiaTheme="minorEastAsia" w:hAnsi="Arial" w:cs="Arial"/>
                <w:color w:val="000000"/>
                <w:sz w:val="18"/>
                <w:szCs w:val="18"/>
              </w:rPr>
              <w:t>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30</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浙江蓝城项目会所及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北京泛亚项目会所及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绿城装饰项目会所及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常州市基础工程投标保证金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常嘉建设</w:t>
            </w:r>
            <w:proofErr w:type="gramEnd"/>
            <w:r w:rsidRPr="00351A4F">
              <w:rPr>
                <w:rFonts w:ascii="Arial" w:eastAsiaTheme="minorEastAsia" w:hAnsi="Arial" w:cs="Arial"/>
                <w:color w:val="000000"/>
                <w:sz w:val="18"/>
                <w:szCs w:val="18"/>
              </w:rPr>
              <w:t>集团投标保证金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r w:rsidR="0078768E" w:rsidRPr="00351A4F">
              <w:rPr>
                <w:rFonts w:ascii="Arial" w:eastAsiaTheme="minorEastAsia" w:hAnsi="Arial" w:cs="Arial"/>
                <w:color w:val="000000"/>
                <w:sz w:val="18"/>
                <w:szCs w:val="18"/>
              </w:rPr>
              <w:t xml:space="preserve">　</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常州市中元建设投标保证金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合计（元）</w:t>
            </w:r>
          </w:p>
        </w:tc>
        <w:tc>
          <w:tcPr>
            <w:tcW w:w="141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1,560,000.00</w:t>
            </w:r>
          </w:p>
        </w:tc>
        <w:tc>
          <w:tcPr>
            <w:tcW w:w="1418" w:type="dxa"/>
            <w:shd w:val="clear" w:color="auto" w:fill="auto"/>
            <w:vAlign w:val="center"/>
          </w:tcPr>
          <w:p w:rsidR="00BB7C12" w:rsidRPr="00351A4F" w:rsidRDefault="003155B1" w:rsidP="002E2E7E">
            <w:pPr>
              <w:spacing w:line="240" w:lineRule="exact"/>
              <w:jc w:val="center"/>
              <w:rPr>
                <w:rFonts w:ascii="Arial" w:eastAsiaTheme="minorEastAsia" w:hAnsi="Arial" w:cs="Arial"/>
                <w:color w:val="000000"/>
                <w:sz w:val="18"/>
                <w:szCs w:val="18"/>
              </w:rPr>
            </w:pPr>
            <w:r>
              <w:rPr>
                <w:rFonts w:ascii="Arial" w:eastAsiaTheme="minorEastAsia" w:hAnsi="Arial" w:cs="Arial"/>
                <w:color w:val="000000"/>
                <w:sz w:val="18"/>
                <w:szCs w:val="18"/>
              </w:rPr>
              <w:t>1,</w:t>
            </w:r>
            <w:r>
              <w:rPr>
                <w:rFonts w:ascii="Arial" w:eastAsiaTheme="minorEastAsia" w:hAnsi="Arial" w:cs="Arial" w:hint="eastAsia"/>
                <w:color w:val="000000"/>
                <w:sz w:val="18"/>
                <w:szCs w:val="18"/>
              </w:rPr>
              <w:t>5</w:t>
            </w:r>
            <w:r w:rsidR="00C14C57" w:rsidRPr="00351A4F">
              <w:rPr>
                <w:rFonts w:ascii="Arial" w:eastAsiaTheme="minorEastAsia" w:hAnsi="Arial" w:cs="Arial"/>
                <w:color w:val="000000"/>
                <w:sz w:val="18"/>
                <w:szCs w:val="18"/>
              </w:rPr>
              <w:t>1</w:t>
            </w:r>
            <w:r w:rsidR="0078768E" w:rsidRPr="00351A4F">
              <w:rPr>
                <w:rFonts w:ascii="Arial" w:eastAsiaTheme="minorEastAsia" w:hAnsi="Arial" w:cs="Arial"/>
                <w:color w:val="000000"/>
                <w:sz w:val="18"/>
                <w:szCs w:val="18"/>
              </w:rPr>
              <w:t>0,000.00</w:t>
            </w:r>
          </w:p>
        </w:tc>
        <w:tc>
          <w:tcPr>
            <w:tcW w:w="3544" w:type="dxa"/>
            <w:gridSpan w:val="2"/>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保证金余额（元）</w:t>
            </w:r>
          </w:p>
        </w:tc>
        <w:tc>
          <w:tcPr>
            <w:tcW w:w="2835" w:type="dxa"/>
            <w:gridSpan w:val="2"/>
            <w:shd w:val="clear" w:color="auto" w:fill="auto"/>
            <w:vAlign w:val="center"/>
          </w:tcPr>
          <w:p w:rsidR="00BB7C12" w:rsidRPr="00351A4F" w:rsidRDefault="00C14C57"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w:t>
            </w:r>
            <w:r w:rsidR="0078768E" w:rsidRPr="00351A4F">
              <w:rPr>
                <w:rFonts w:ascii="Arial" w:eastAsiaTheme="minorEastAsia" w:hAnsi="Arial" w:cs="Arial"/>
                <w:color w:val="000000"/>
                <w:sz w:val="18"/>
                <w:szCs w:val="18"/>
              </w:rPr>
              <w:t>0,000.00</w:t>
            </w:r>
          </w:p>
        </w:tc>
        <w:tc>
          <w:tcPr>
            <w:tcW w:w="3544" w:type="dxa"/>
            <w:gridSpan w:val="2"/>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bl>
    <w:p w:rsidR="00E3275E" w:rsidRPr="00351A4F" w:rsidRDefault="0078768E" w:rsidP="00E3275E">
      <w:pPr>
        <w:spacing w:line="560" w:lineRule="exact"/>
        <w:ind w:firstLine="420"/>
        <w:rPr>
          <w:rFonts w:ascii="Arial" w:eastAsiaTheme="minorEastAsia" w:hAnsi="Arial" w:cs="Arial"/>
          <w:color w:val="000000"/>
          <w:sz w:val="28"/>
          <w:szCs w:val="28"/>
        </w:rPr>
      </w:pPr>
      <w:r w:rsidRPr="00351A4F">
        <w:rPr>
          <w:rFonts w:ascii="Arial" w:eastAsiaTheme="minorEastAsia" w:hAnsi="Arial" w:cs="Arial"/>
          <w:sz w:val="18"/>
          <w:szCs w:val="18"/>
        </w:rPr>
        <w:t>注：招标完成后，定标企业投标保证金自动转为履约保证金</w:t>
      </w:r>
      <w:r w:rsidRPr="00351A4F">
        <w:rPr>
          <w:rFonts w:ascii="Arial" w:eastAsiaTheme="minorEastAsia" w:hAnsi="Arial" w:cs="Arial"/>
          <w:color w:val="000000"/>
          <w:sz w:val="28"/>
          <w:szCs w:val="28"/>
        </w:rPr>
        <w:br w:type="page"/>
      </w:r>
    </w:p>
    <w:p w:rsidR="00BB7C12" w:rsidRPr="00351A4F" w:rsidRDefault="0078768E" w:rsidP="000C5455">
      <w:pPr>
        <w:pStyle w:val="1"/>
        <w:keepNext w:val="0"/>
        <w:keepLines w:val="0"/>
        <w:spacing w:beforeLines="100" w:before="240" w:afterLines="100" w:after="240" w:line="240" w:lineRule="auto"/>
        <w:rPr>
          <w:rFonts w:ascii="Arial" w:eastAsiaTheme="minorEastAsia" w:hAnsi="Arial" w:cs="Arial"/>
          <w:bCs w:val="0"/>
          <w:sz w:val="24"/>
        </w:rPr>
      </w:pPr>
      <w:bookmarkStart w:id="74" w:name="_Toc3767"/>
      <w:bookmarkStart w:id="75" w:name="_Toc495949667"/>
      <w:bookmarkStart w:id="76" w:name="_Toc510537416"/>
      <w:bookmarkStart w:id="77" w:name="_Toc25792"/>
      <w:bookmarkStart w:id="78" w:name="_Toc29208"/>
      <w:bookmarkStart w:id="79" w:name="_Toc514052214"/>
      <w:bookmarkStart w:id="80" w:name="_Toc1227141"/>
      <w:r w:rsidRPr="00351A4F">
        <w:rPr>
          <w:rFonts w:ascii="Arial" w:eastAsiaTheme="minorEastAsia" w:hAnsi="Arial" w:cs="Arial"/>
          <w:bCs w:val="0"/>
          <w:sz w:val="24"/>
        </w:rPr>
        <w:lastRenderedPageBreak/>
        <w:t>附件</w:t>
      </w:r>
      <w:bookmarkEnd w:id="74"/>
      <w:bookmarkEnd w:id="75"/>
      <w:bookmarkEnd w:id="76"/>
      <w:bookmarkEnd w:id="77"/>
      <w:bookmarkEnd w:id="78"/>
      <w:bookmarkEnd w:id="79"/>
      <w:bookmarkEnd w:id="80"/>
    </w:p>
    <w:p w:rsidR="00BB7C12" w:rsidRPr="00351A4F" w:rsidRDefault="0078768E">
      <w:pPr>
        <w:pStyle w:val="2"/>
        <w:spacing w:before="0" w:after="0"/>
        <w:rPr>
          <w:rFonts w:eastAsiaTheme="minorEastAsia" w:cs="Arial"/>
          <w:color w:val="000000"/>
          <w:sz w:val="24"/>
          <w:szCs w:val="28"/>
        </w:rPr>
      </w:pPr>
      <w:bookmarkStart w:id="81" w:name="_Toc510537417"/>
      <w:bookmarkStart w:id="82" w:name="_Toc514052215"/>
      <w:bookmarkStart w:id="83" w:name="_Toc1227142"/>
      <w:r w:rsidRPr="00351A4F">
        <w:rPr>
          <w:rFonts w:eastAsiaTheme="minorEastAsia" w:cs="Arial"/>
          <w:color w:val="000000"/>
          <w:sz w:val="24"/>
          <w:szCs w:val="28"/>
        </w:rPr>
        <w:t>附件一</w:t>
      </w:r>
      <w:bookmarkStart w:id="84" w:name="_Toc5764"/>
      <w:bookmarkStart w:id="85" w:name="_Toc16806"/>
      <w:bookmarkStart w:id="86" w:name="_Toc495949672"/>
      <w:bookmarkStart w:id="87" w:name="_Toc27727"/>
      <w:r w:rsidR="00D45864">
        <w:rPr>
          <w:rFonts w:eastAsiaTheme="minorEastAsia" w:cs="Arial" w:hint="eastAsia"/>
          <w:color w:val="000000"/>
          <w:sz w:val="24"/>
          <w:szCs w:val="28"/>
        </w:rPr>
        <w:t xml:space="preserve">  </w:t>
      </w:r>
      <w:r w:rsidRPr="00351A4F">
        <w:rPr>
          <w:rFonts w:eastAsiaTheme="minorEastAsia" w:cs="Arial"/>
          <w:color w:val="000000"/>
          <w:sz w:val="24"/>
          <w:szCs w:val="28"/>
        </w:rPr>
        <w:t>银行对账单</w:t>
      </w:r>
      <w:bookmarkEnd w:id="81"/>
      <w:bookmarkEnd w:id="82"/>
      <w:bookmarkEnd w:id="83"/>
      <w:bookmarkEnd w:id="84"/>
      <w:bookmarkEnd w:id="85"/>
      <w:bookmarkEnd w:id="86"/>
      <w:bookmarkEnd w:id="87"/>
    </w:p>
    <w:p w:rsidR="004A6A53" w:rsidRDefault="004A6A53" w:rsidP="004A6A53">
      <w:pPr>
        <w:jc w:val="center"/>
        <w:rPr>
          <w:rFonts w:ascii="Arial" w:eastAsiaTheme="minorEastAsia" w:hAnsi="Arial" w:cs="Arial"/>
          <w:color w:val="000000"/>
          <w:kern w:val="0"/>
          <w:sz w:val="24"/>
          <w:szCs w:val="28"/>
        </w:rPr>
      </w:pPr>
      <w:r w:rsidRPr="00351A4F">
        <w:rPr>
          <w:rFonts w:ascii="Arial" w:eastAsiaTheme="minorEastAsia" w:hAnsi="Arial" w:cs="Arial"/>
          <w:color w:val="000000"/>
          <w:kern w:val="0"/>
          <w:sz w:val="24"/>
          <w:szCs w:val="28"/>
        </w:rPr>
        <w:t>中国银行股份有限公司常州武进支</w:t>
      </w:r>
      <w:r w:rsidR="0078768E" w:rsidRPr="00351A4F">
        <w:rPr>
          <w:rFonts w:ascii="Arial" w:eastAsiaTheme="minorEastAsia" w:hAnsi="Arial" w:cs="Arial"/>
          <w:color w:val="000000"/>
          <w:kern w:val="0"/>
          <w:sz w:val="24"/>
          <w:szCs w:val="28"/>
        </w:rPr>
        <w:t>行对账单</w:t>
      </w:r>
    </w:p>
    <w:p w:rsidR="004648D6" w:rsidRPr="008B25D0" w:rsidRDefault="004648D6" w:rsidP="004A6A53">
      <w:pPr>
        <w:jc w:val="center"/>
        <w:rPr>
          <w:rFonts w:ascii="Arial" w:eastAsiaTheme="minorEastAsia" w:hAnsi="Arial" w:cs="Arial"/>
          <w:color w:val="000000"/>
          <w:kern w:val="0"/>
          <w:sz w:val="28"/>
          <w:szCs w:val="28"/>
        </w:rPr>
      </w:pPr>
    </w:p>
    <w:p w:rsidR="0003544A" w:rsidRPr="00351A4F" w:rsidRDefault="0003544A">
      <w:pPr>
        <w:rPr>
          <w:rFonts w:ascii="Arial" w:eastAsiaTheme="minorEastAsia" w:hAnsi="Arial" w:cs="Arial"/>
          <w:color w:val="000000"/>
        </w:rPr>
      </w:pPr>
    </w:p>
    <w:p w:rsidR="00BB7C12" w:rsidRPr="00351A4F" w:rsidRDefault="004648D6">
      <w:pPr>
        <w:rPr>
          <w:rFonts w:ascii="Arial" w:eastAsiaTheme="minorEastAsia" w:hAnsi="Arial" w:cs="Arial"/>
          <w:color w:val="000000"/>
        </w:rPr>
      </w:pPr>
      <w:r>
        <w:rPr>
          <w:noProof/>
        </w:rPr>
        <w:drawing>
          <wp:inline distT="0" distB="0" distL="0" distR="0" wp14:anchorId="6A003CB6" wp14:editId="1BF5F858">
            <wp:extent cx="6120000" cy="450000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8"/>
                    <a:stretch>
                      <a:fillRect/>
                    </a:stretch>
                  </pic:blipFill>
                  <pic:spPr>
                    <a:xfrm>
                      <a:off x="0" y="0"/>
                      <a:ext cx="6120000" cy="4500000"/>
                    </a:xfrm>
                    <a:prstGeom prst="rect">
                      <a:avLst/>
                    </a:prstGeom>
                  </pic:spPr>
                </pic:pic>
              </a:graphicData>
            </a:graphic>
          </wp:inline>
        </w:drawing>
      </w:r>
    </w:p>
    <w:p w:rsidR="00BB7C12" w:rsidRDefault="00BB7C12">
      <w:pPr>
        <w:rPr>
          <w:rFonts w:ascii="Arial" w:eastAsiaTheme="minorEastAsia" w:hAnsi="Arial" w:cs="Arial"/>
          <w:color w:val="000000"/>
        </w:rPr>
      </w:pPr>
    </w:p>
    <w:p w:rsidR="003C2EF1" w:rsidRDefault="004648D6">
      <w:pPr>
        <w:rPr>
          <w:rFonts w:ascii="Arial" w:eastAsiaTheme="minorEastAsia" w:hAnsi="Arial" w:cs="Arial"/>
          <w:color w:val="000000"/>
        </w:rPr>
      </w:pPr>
      <w:r>
        <w:rPr>
          <w:noProof/>
        </w:rPr>
        <w:lastRenderedPageBreak/>
        <w:drawing>
          <wp:inline distT="0" distB="0" distL="0" distR="0" wp14:anchorId="7F31DBB3" wp14:editId="72F86B82">
            <wp:extent cx="6120000" cy="4500000"/>
            <wp:effectExtent l="0" t="0" r="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9"/>
                    <a:stretch>
                      <a:fillRect/>
                    </a:stretch>
                  </pic:blipFill>
                  <pic:spPr>
                    <a:xfrm>
                      <a:off x="0" y="0"/>
                      <a:ext cx="6120000" cy="4500000"/>
                    </a:xfrm>
                    <a:prstGeom prst="rect">
                      <a:avLst/>
                    </a:prstGeom>
                  </pic:spPr>
                </pic:pic>
              </a:graphicData>
            </a:graphic>
          </wp:inline>
        </w:drawing>
      </w:r>
    </w:p>
    <w:p w:rsidR="003C2EF1" w:rsidRPr="00351A4F" w:rsidRDefault="003C2EF1">
      <w:pPr>
        <w:rPr>
          <w:rFonts w:ascii="Arial" w:eastAsiaTheme="minorEastAsia" w:hAnsi="Arial" w:cs="Arial"/>
          <w:color w:val="000000"/>
        </w:rPr>
        <w:sectPr w:rsidR="003C2EF1" w:rsidRPr="00351A4F" w:rsidSect="002A1696">
          <w:pgSz w:w="11906" w:h="16838"/>
          <w:pgMar w:top="1843" w:right="1134" w:bottom="1134" w:left="1134" w:header="851" w:footer="851" w:gutter="340"/>
          <w:pgNumType w:start="1"/>
          <w:cols w:space="425"/>
          <w:docGrid w:linePitch="312"/>
        </w:sectPr>
      </w:pPr>
    </w:p>
    <w:p w:rsidR="00BB7C12" w:rsidRPr="00670BBB" w:rsidRDefault="0078768E">
      <w:pPr>
        <w:jc w:val="center"/>
        <w:rPr>
          <w:rFonts w:ascii="Arial" w:eastAsiaTheme="minorEastAsia" w:hAnsi="Arial" w:cs="Arial"/>
          <w:color w:val="000000"/>
          <w:kern w:val="0"/>
          <w:sz w:val="24"/>
          <w:szCs w:val="28"/>
        </w:rPr>
      </w:pPr>
      <w:proofErr w:type="gramStart"/>
      <w:r w:rsidRPr="00351A4F">
        <w:rPr>
          <w:rFonts w:ascii="Arial" w:eastAsiaTheme="minorEastAsia" w:hAnsi="Arial" w:cs="Arial"/>
          <w:color w:val="000000"/>
          <w:kern w:val="0"/>
          <w:sz w:val="24"/>
          <w:szCs w:val="28"/>
        </w:rPr>
        <w:lastRenderedPageBreak/>
        <w:t>浙商银行</w:t>
      </w:r>
      <w:proofErr w:type="gramEnd"/>
      <w:r w:rsidRPr="00351A4F">
        <w:rPr>
          <w:rFonts w:ascii="Arial" w:eastAsiaTheme="minorEastAsia" w:hAnsi="Arial" w:cs="Arial"/>
          <w:color w:val="000000"/>
          <w:kern w:val="0"/>
          <w:sz w:val="24"/>
          <w:szCs w:val="28"/>
        </w:rPr>
        <w:t>常州分行对账单</w:t>
      </w:r>
    </w:p>
    <w:p w:rsidR="00670BBB" w:rsidRPr="00351A4F" w:rsidRDefault="00670BBB">
      <w:pPr>
        <w:jc w:val="center"/>
        <w:rPr>
          <w:rFonts w:ascii="Arial" w:eastAsiaTheme="minorEastAsia" w:hAnsi="Arial" w:cs="Arial"/>
          <w:color w:val="000000"/>
          <w:kern w:val="0"/>
          <w:sz w:val="24"/>
        </w:rPr>
      </w:pPr>
    </w:p>
    <w:p w:rsidR="00BB7C12" w:rsidRDefault="004648D6" w:rsidP="001D1395">
      <w:pPr>
        <w:rPr>
          <w:rFonts w:ascii="Arial" w:eastAsiaTheme="minorEastAsia" w:hAnsi="Arial" w:cs="Arial"/>
          <w:color w:val="000000"/>
          <w:kern w:val="0"/>
          <w:sz w:val="24"/>
        </w:rPr>
      </w:pPr>
      <w:r>
        <w:rPr>
          <w:noProof/>
        </w:rPr>
        <w:drawing>
          <wp:inline distT="0" distB="0" distL="0" distR="0" wp14:anchorId="085B38D8" wp14:editId="48E174FE">
            <wp:extent cx="6120000" cy="45000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0"/>
                    <a:stretch>
                      <a:fillRect/>
                    </a:stretch>
                  </pic:blipFill>
                  <pic:spPr>
                    <a:xfrm>
                      <a:off x="0" y="0"/>
                      <a:ext cx="6120000" cy="4500000"/>
                    </a:xfrm>
                    <a:prstGeom prst="rect">
                      <a:avLst/>
                    </a:prstGeom>
                  </pic:spPr>
                </pic:pic>
              </a:graphicData>
            </a:graphic>
          </wp:inline>
        </w:drawing>
      </w:r>
    </w:p>
    <w:p w:rsidR="004648D6" w:rsidRPr="00351A4F" w:rsidRDefault="004648D6" w:rsidP="001D1395">
      <w:pPr>
        <w:rPr>
          <w:rFonts w:ascii="Arial" w:eastAsiaTheme="minorEastAsia" w:hAnsi="Arial" w:cs="Arial"/>
          <w:color w:val="000000"/>
          <w:kern w:val="0"/>
          <w:sz w:val="24"/>
        </w:rPr>
      </w:pPr>
    </w:p>
    <w:p w:rsidR="00BB7C12" w:rsidRPr="00351A4F" w:rsidRDefault="00BB7C12">
      <w:pPr>
        <w:jc w:val="center"/>
        <w:rPr>
          <w:rFonts w:ascii="Arial" w:eastAsiaTheme="minorEastAsia" w:hAnsi="Arial" w:cs="Arial"/>
          <w:color w:val="000000"/>
          <w:kern w:val="0"/>
          <w:sz w:val="24"/>
        </w:rPr>
      </w:pPr>
    </w:p>
    <w:p w:rsidR="00BB7C12" w:rsidRPr="00351A4F" w:rsidRDefault="00BB7C12">
      <w:pPr>
        <w:pStyle w:val="2"/>
        <w:rPr>
          <w:rFonts w:eastAsiaTheme="minorEastAsia" w:cs="Arial"/>
          <w:color w:val="000000"/>
          <w:sz w:val="28"/>
          <w:szCs w:val="28"/>
        </w:rPr>
        <w:sectPr w:rsidR="00BB7C12" w:rsidRPr="00351A4F" w:rsidSect="008B25D0">
          <w:pgSz w:w="11906" w:h="16838"/>
          <w:pgMar w:top="1134" w:right="1134" w:bottom="1134" w:left="1134" w:header="851" w:footer="851" w:gutter="340"/>
          <w:cols w:space="425"/>
          <w:docGrid w:linePitch="312"/>
        </w:sectPr>
      </w:pPr>
    </w:p>
    <w:p w:rsidR="00BB7C12" w:rsidRPr="00351A4F" w:rsidRDefault="0078768E" w:rsidP="000C5455">
      <w:pPr>
        <w:pStyle w:val="2"/>
        <w:spacing w:beforeLines="100" w:before="240" w:after="0" w:line="360" w:lineRule="auto"/>
        <w:ind w:rightChars="-3" w:right="-6"/>
        <w:rPr>
          <w:rFonts w:eastAsiaTheme="minorEastAsia" w:cs="Arial"/>
          <w:color w:val="000000"/>
          <w:sz w:val="28"/>
          <w:szCs w:val="28"/>
        </w:rPr>
      </w:pPr>
      <w:bookmarkStart w:id="88" w:name="_Toc510537418"/>
      <w:bookmarkStart w:id="89" w:name="_Toc7776"/>
      <w:bookmarkStart w:id="90" w:name="_Toc495949673"/>
      <w:bookmarkStart w:id="91" w:name="_Toc514052216"/>
      <w:bookmarkStart w:id="92" w:name="_Toc23397"/>
      <w:bookmarkStart w:id="93" w:name="_Toc6407"/>
      <w:bookmarkStart w:id="94" w:name="_Toc1227143"/>
      <w:r w:rsidRPr="00351A4F">
        <w:rPr>
          <w:rFonts w:eastAsiaTheme="minorEastAsia" w:cs="Arial"/>
          <w:color w:val="000000"/>
          <w:sz w:val="24"/>
          <w:szCs w:val="28"/>
        </w:rPr>
        <w:lastRenderedPageBreak/>
        <w:t>附件二</w:t>
      </w:r>
      <w:r w:rsidRPr="00351A4F">
        <w:rPr>
          <w:rFonts w:eastAsiaTheme="minorEastAsia" w:cs="Arial"/>
          <w:color w:val="000000"/>
          <w:sz w:val="24"/>
          <w:szCs w:val="28"/>
        </w:rPr>
        <w:t xml:space="preserve">  </w:t>
      </w:r>
      <w:r w:rsidRPr="00351A4F">
        <w:rPr>
          <w:rFonts w:eastAsiaTheme="minorEastAsia" w:cs="Arial"/>
          <w:color w:val="000000"/>
          <w:sz w:val="24"/>
          <w:szCs w:val="28"/>
        </w:rPr>
        <w:t>各类资金使用统计表</w:t>
      </w:r>
      <w:bookmarkEnd w:id="88"/>
      <w:bookmarkEnd w:id="89"/>
      <w:bookmarkEnd w:id="90"/>
      <w:bookmarkEnd w:id="91"/>
      <w:bookmarkEnd w:id="92"/>
      <w:bookmarkEnd w:id="93"/>
      <w:bookmarkEnd w:id="94"/>
    </w:p>
    <w:p w:rsidR="00BB7C12" w:rsidRPr="00351A4F" w:rsidRDefault="00BB7C12">
      <w:pPr>
        <w:spacing w:line="180" w:lineRule="exact"/>
        <w:ind w:leftChars="5350" w:left="11235" w:firstLineChars="2150" w:firstLine="4515"/>
        <w:rPr>
          <w:rFonts w:ascii="Arial" w:eastAsiaTheme="minorEastAsia" w:hAnsi="Arial" w:cs="Arial"/>
        </w:rPr>
      </w:pPr>
    </w:p>
    <w:tbl>
      <w:tblPr>
        <w:tblW w:w="15593" w:type="dxa"/>
        <w:tblInd w:w="-601" w:type="dxa"/>
        <w:tblLayout w:type="fixed"/>
        <w:tblLook w:val="04A0" w:firstRow="1" w:lastRow="0" w:firstColumn="1" w:lastColumn="0" w:noHBand="0" w:noVBand="1"/>
      </w:tblPr>
      <w:tblGrid>
        <w:gridCol w:w="1276"/>
        <w:gridCol w:w="709"/>
        <w:gridCol w:w="1418"/>
        <w:gridCol w:w="1275"/>
        <w:gridCol w:w="1418"/>
        <w:gridCol w:w="1276"/>
        <w:gridCol w:w="992"/>
        <w:gridCol w:w="1134"/>
        <w:gridCol w:w="1417"/>
        <w:gridCol w:w="1134"/>
        <w:gridCol w:w="1276"/>
        <w:gridCol w:w="709"/>
        <w:gridCol w:w="1559"/>
      </w:tblGrid>
      <w:tr w:rsidR="00B42309" w:rsidRPr="00351A4F" w:rsidTr="00310F6D">
        <w:trPr>
          <w:trHeight w:val="435"/>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资金使用用途</w:t>
            </w:r>
            <w:r w:rsidRPr="00351A4F">
              <w:rPr>
                <w:rFonts w:ascii="Arial" w:eastAsiaTheme="minorEastAsia" w:hAnsi="Arial" w:cs="Arial"/>
                <w:b/>
                <w:color w:val="000000"/>
                <w:sz w:val="18"/>
                <w:szCs w:val="18"/>
              </w:rPr>
              <w:t>/</w:t>
            </w:r>
            <w:r w:rsidRPr="00351A4F">
              <w:rPr>
                <w:rFonts w:ascii="Arial" w:eastAsiaTheme="minorEastAsia" w:hAnsi="Arial" w:cs="Arial"/>
                <w:b/>
                <w:color w:val="000000"/>
                <w:sz w:val="18"/>
                <w:szCs w:val="18"/>
              </w:rPr>
              <w:t>使用月份</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土地费用</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proofErr w:type="gramStart"/>
            <w:r w:rsidRPr="00351A4F">
              <w:rPr>
                <w:rFonts w:ascii="Arial" w:eastAsiaTheme="minorEastAsia" w:hAnsi="Arial" w:cs="Arial"/>
                <w:b/>
                <w:color w:val="000000"/>
                <w:sz w:val="18"/>
                <w:szCs w:val="18"/>
              </w:rPr>
              <w:t>规</w:t>
            </w:r>
            <w:proofErr w:type="gramEnd"/>
            <w:r w:rsidRPr="00351A4F">
              <w:rPr>
                <w:rFonts w:ascii="Arial" w:eastAsiaTheme="minorEastAsia" w:hAnsi="Arial" w:cs="Arial"/>
                <w:b/>
                <w:color w:val="000000"/>
                <w:sz w:val="18"/>
                <w:szCs w:val="18"/>
              </w:rPr>
              <w:t>费</w:t>
            </w:r>
          </w:p>
        </w:tc>
        <w:tc>
          <w:tcPr>
            <w:tcW w:w="1275"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设计费</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前期费用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营销费用</w:t>
            </w:r>
          </w:p>
        </w:tc>
        <w:tc>
          <w:tcPr>
            <w:tcW w:w="992"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临时水电费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临时设施费</w:t>
            </w:r>
          </w:p>
        </w:tc>
        <w:tc>
          <w:tcPr>
            <w:tcW w:w="1417"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管理费用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财务费用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工程款</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不可预见费</w:t>
            </w:r>
          </w:p>
        </w:tc>
        <w:tc>
          <w:tcPr>
            <w:tcW w:w="155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合计</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bookmarkStart w:id="95" w:name="RANGE!C4"/>
            <w:r w:rsidRPr="00351A4F">
              <w:rPr>
                <w:rFonts w:ascii="Arial" w:eastAsiaTheme="minorEastAsia" w:hAnsi="Arial" w:cs="Arial"/>
                <w:color w:val="000000"/>
                <w:sz w:val="18"/>
                <w:szCs w:val="18"/>
              </w:rPr>
              <w:t>0</w:t>
            </w:r>
            <w:bookmarkEnd w:id="95"/>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5,273,200.20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491,160.00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17,775.00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518,095.00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35,603.77</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3,160,271.02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204.72</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5,500.00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9,501,809.71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517,596.93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247.28</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21,599.00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539,348.21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592,633.60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104,645.96</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717,166.40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993.56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150,000.00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8,402,946.11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271,412.00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10,240,104.63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143,897.00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138,046.14</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660,168.00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181.03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2,314,178.63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193,825.37</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3,450,522.17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54,060.91</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50.52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646,791.87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701,170.30</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213,621.56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336.8</w:t>
            </w:r>
            <w:r w:rsidR="007D50DD"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1,132,546.38</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60,378.00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1,406,972.74</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170,976.54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613,085.87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273.1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785,578.93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494,922.52</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666,972.43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221</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1,162,128.58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119,420.34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3,622,122.15</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75</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85,869.80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3,827,495.71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452,928.94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406,625.90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8,356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146,177.51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1,014,088.35</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137,932.54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877,333.12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182</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1,015,451.87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185,551.67</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636,813.64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31,404.40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853,919.92</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9,805,835.96</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445,602.90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952,108.81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263.89</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11,203,824.19</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345,900.36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612,547.53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958,603.31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121,154.77</w:t>
            </w:r>
          </w:p>
        </w:tc>
        <w:tc>
          <w:tcPr>
            <w:tcW w:w="992"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480,741.45</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160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628,060.55</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1,230,120.98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722</w:t>
            </w:r>
            <w:r w:rsidR="005D7AC4" w:rsidRPr="00351A4F">
              <w:rPr>
                <w:rFonts w:ascii="Arial" w:eastAsiaTheme="minorEastAsia" w:hAnsi="Arial" w:cs="Arial"/>
                <w:color w:val="000000"/>
                <w:sz w:val="18"/>
                <w:szCs w:val="18"/>
              </w:rPr>
              <w:t>,396.80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17,073.00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508,</w:t>
            </w:r>
            <w:r w:rsidR="00F34D0E" w:rsidRPr="00351A4F">
              <w:rPr>
                <w:rFonts w:ascii="Arial" w:eastAsiaTheme="minorEastAsia" w:hAnsi="Arial" w:cs="Arial"/>
                <w:color w:val="000000"/>
                <w:sz w:val="18"/>
                <w:szCs w:val="18"/>
              </w:rPr>
              <w:t>333.13</w:t>
            </w:r>
          </w:p>
        </w:tc>
        <w:tc>
          <w:tcPr>
            <w:tcW w:w="992" w:type="dxa"/>
            <w:tcBorders>
              <w:top w:val="nil"/>
              <w:left w:val="nil"/>
              <w:bottom w:val="single" w:sz="8" w:space="0" w:color="auto"/>
              <w:right w:val="single" w:sz="8" w:space="0" w:color="auto"/>
            </w:tcBorders>
            <w:shd w:val="clear" w:color="auto" w:fill="auto"/>
            <w:vAlign w:val="center"/>
          </w:tcPr>
          <w:p w:rsidR="005D7AC4" w:rsidRPr="00351A4F" w:rsidRDefault="00533B6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25.26</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669,476.18</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154,559.00</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5D7AC4" w:rsidRPr="00351A4F" w:rsidRDefault="000F0CF5"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2,071,907.37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42309" w:rsidRPr="00351A4F" w:rsidRDefault="00B4230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2019</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C92BD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87,771.30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CA006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138,549.72</w:t>
            </w:r>
          </w:p>
        </w:tc>
        <w:tc>
          <w:tcPr>
            <w:tcW w:w="992"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42309" w:rsidRPr="00351A4F" w:rsidRDefault="00062072"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3,820,7</w:t>
            </w:r>
            <w:r w:rsidR="00CA0063" w:rsidRPr="00351A4F">
              <w:rPr>
                <w:rFonts w:ascii="Arial" w:eastAsiaTheme="minorEastAsia" w:hAnsi="Arial" w:cs="Arial"/>
                <w:color w:val="000000"/>
                <w:sz w:val="18"/>
                <w:szCs w:val="18"/>
              </w:rPr>
              <w:t>39.03</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310.00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47,592.51</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42309" w:rsidRPr="00351A4F" w:rsidRDefault="00875F46"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4,094,970.98</w:t>
            </w:r>
          </w:p>
        </w:tc>
      </w:tr>
      <w:tr w:rsidR="007D136A" w:rsidRPr="00351A4F" w:rsidTr="00310F6D">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100,619.91</w:t>
            </w:r>
          </w:p>
        </w:tc>
        <w:tc>
          <w:tcPr>
            <w:tcW w:w="992"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924,747.30</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118.00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1,025,489.42</w:t>
            </w:r>
          </w:p>
        </w:tc>
      </w:tr>
      <w:tr w:rsidR="00C11EF0" w:rsidRPr="006F6B8A" w:rsidTr="00C11EF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2019</w:t>
            </w:r>
            <w:r w:rsidRPr="006F6B8A">
              <w:rPr>
                <w:rFonts w:ascii="Arial" w:eastAsiaTheme="minorEastAsia" w:hAnsi="Arial" w:cs="Arial"/>
                <w:color w:val="000000"/>
                <w:sz w:val="18"/>
                <w:szCs w:val="18"/>
              </w:rPr>
              <w:t>年</w:t>
            </w:r>
            <w:r w:rsidRPr="006F6B8A">
              <w:rPr>
                <w:rFonts w:ascii="Arial" w:eastAsiaTheme="minorEastAsia" w:hAnsi="Arial" w:cs="Arial"/>
                <w:color w:val="000000"/>
                <w:sz w:val="18"/>
                <w:szCs w:val="18"/>
              </w:rPr>
              <w:t>3</w:t>
            </w:r>
            <w:r w:rsidRPr="006F6B8A">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p>
        </w:tc>
        <w:tc>
          <w:tcPr>
            <w:tcW w:w="1276"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157,223.90</w:t>
            </w:r>
          </w:p>
        </w:tc>
        <w:tc>
          <w:tcPr>
            <w:tcW w:w="992"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443,752.12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472.00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601,456.44</w:t>
            </w:r>
          </w:p>
        </w:tc>
      </w:tr>
      <w:tr w:rsidR="00CE5507"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2019</w:t>
            </w:r>
            <w:r w:rsidRPr="00CE5507">
              <w:rPr>
                <w:rFonts w:ascii="Arial" w:eastAsiaTheme="minorEastAsia" w:hAnsi="Arial" w:cs="Arial"/>
                <w:color w:val="000000"/>
                <w:sz w:val="18"/>
                <w:szCs w:val="18"/>
              </w:rPr>
              <w:t>年</w:t>
            </w:r>
            <w:r w:rsidRPr="00CE5507">
              <w:rPr>
                <w:rFonts w:ascii="Arial" w:eastAsiaTheme="minorEastAsia" w:hAnsi="Arial" w:cs="Arial"/>
                <w:color w:val="000000"/>
                <w:sz w:val="18"/>
                <w:szCs w:val="18"/>
              </w:rPr>
              <w:t>4</w:t>
            </w:r>
            <w:r w:rsidRPr="00CE55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1,000.00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471,731.47</w:t>
            </w:r>
          </w:p>
        </w:tc>
        <w:tc>
          <w:tcPr>
            <w:tcW w:w="992"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1,022,936.73</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357.00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1,496,029.41</w:t>
            </w:r>
          </w:p>
        </w:tc>
      </w:tr>
      <w:tr w:rsidR="00670BBB"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2019</w:t>
            </w:r>
            <w:r w:rsidRPr="00B20107">
              <w:rPr>
                <w:rFonts w:ascii="Arial" w:eastAsiaTheme="minorEastAsia" w:hAnsi="Arial" w:cs="Arial"/>
                <w:color w:val="000000"/>
                <w:sz w:val="18"/>
                <w:szCs w:val="18"/>
              </w:rPr>
              <w:t>年</w:t>
            </w:r>
            <w:r w:rsidRPr="00B20107">
              <w:rPr>
                <w:rFonts w:ascii="Arial" w:eastAsiaTheme="minorEastAsia" w:hAnsi="Arial" w:cs="Arial"/>
                <w:color w:val="000000"/>
                <w:sz w:val="18"/>
                <w:szCs w:val="18"/>
              </w:rPr>
              <w:t>5</w:t>
            </w:r>
            <w:r w:rsidRPr="00B201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119,891.88</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513,064.18</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268,960.10</w:t>
            </w:r>
          </w:p>
        </w:tc>
        <w:tc>
          <w:tcPr>
            <w:tcW w:w="992"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421,772.41</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92.00</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31,073.94</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1,354,862.93</w:t>
            </w:r>
          </w:p>
        </w:tc>
      </w:tr>
      <w:tr w:rsidR="00B068EB" w:rsidRPr="00B068EB" w:rsidTr="00B068EB">
        <w:trPr>
          <w:trHeight w:val="281"/>
        </w:trPr>
        <w:tc>
          <w:tcPr>
            <w:tcW w:w="1276" w:type="dxa"/>
            <w:tcBorders>
              <w:top w:val="nil"/>
              <w:left w:val="single" w:sz="8" w:space="0" w:color="auto"/>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2019</w:t>
            </w:r>
            <w:r w:rsidRPr="00B068EB">
              <w:rPr>
                <w:rFonts w:ascii="Arial" w:eastAsiaTheme="minorEastAsia" w:hAnsi="Arial" w:cs="Arial"/>
                <w:color w:val="000000"/>
                <w:sz w:val="18"/>
                <w:szCs w:val="18"/>
              </w:rPr>
              <w:t>年</w:t>
            </w:r>
            <w:r w:rsidRPr="00B068EB">
              <w:rPr>
                <w:rFonts w:ascii="Arial" w:eastAsiaTheme="minorEastAsia" w:hAnsi="Arial" w:cs="Arial"/>
                <w:color w:val="000000"/>
                <w:sz w:val="18"/>
                <w:szCs w:val="18"/>
              </w:rPr>
              <w:t>6</w:t>
            </w:r>
            <w:r w:rsidRPr="00B068EB">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483,467.77</w:t>
            </w:r>
          </w:p>
        </w:tc>
        <w:tc>
          <w:tcPr>
            <w:tcW w:w="1276"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hAnsi="Arial" w:cs="Arial"/>
                <w:color w:val="000000"/>
                <w:sz w:val="18"/>
                <w:szCs w:val="18"/>
              </w:rPr>
            </w:pPr>
            <w:r w:rsidRPr="00B068EB">
              <w:rPr>
                <w:rFonts w:ascii="Arial" w:hAnsi="Arial" w:cs="Arial"/>
                <w:color w:val="000000"/>
                <w:sz w:val="18"/>
                <w:szCs w:val="18"/>
              </w:rPr>
              <w:t>155,741.36</w:t>
            </w:r>
          </w:p>
        </w:tc>
        <w:tc>
          <w:tcPr>
            <w:tcW w:w="992"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84.2</w:t>
            </w:r>
            <w:r>
              <w:rPr>
                <w:rFonts w:ascii="Arial" w:eastAsiaTheme="minorEastAsia" w:hAnsi="Arial" w:cs="Arial" w:hint="eastAsia"/>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hAnsi="Arial" w:cs="Arial"/>
                <w:color w:val="000000"/>
                <w:sz w:val="18"/>
                <w:szCs w:val="18"/>
              </w:rPr>
            </w:pPr>
            <w:r w:rsidRPr="00B068EB">
              <w:rPr>
                <w:rFonts w:ascii="Arial" w:hAnsi="Arial" w:cs="Arial"/>
                <w:color w:val="000000"/>
                <w:sz w:val="18"/>
                <w:szCs w:val="18"/>
              </w:rPr>
              <w:t>626,131.54</w:t>
            </w:r>
          </w:p>
        </w:tc>
        <w:tc>
          <w:tcPr>
            <w:tcW w:w="1134"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213.00</w:t>
            </w:r>
          </w:p>
        </w:tc>
        <w:tc>
          <w:tcPr>
            <w:tcW w:w="1276"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068EB" w:rsidRPr="00B068EB" w:rsidRDefault="00B068EB" w:rsidP="00B068EB">
            <w:pPr>
              <w:jc w:val="center"/>
              <w:rPr>
                <w:rFonts w:ascii="Arial" w:eastAsiaTheme="minorEastAsia" w:hAnsi="Arial" w:cs="Arial"/>
                <w:color w:val="000000"/>
                <w:sz w:val="18"/>
                <w:szCs w:val="18"/>
              </w:rPr>
            </w:pPr>
            <w:r w:rsidRPr="00B068EB">
              <w:rPr>
                <w:rFonts w:ascii="Arial" w:eastAsiaTheme="minorEastAsia" w:hAnsi="Arial" w:cs="Arial"/>
                <w:color w:val="000000"/>
                <w:sz w:val="18"/>
                <w:szCs w:val="18"/>
              </w:rPr>
              <w:t>1,265,637.87</w:t>
            </w:r>
          </w:p>
        </w:tc>
      </w:tr>
      <w:tr w:rsidR="00B068EB" w:rsidRPr="00CE5507" w:rsidTr="00B068EB">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B068EB" w:rsidRDefault="00B068EB" w:rsidP="00B068EB">
            <w:pPr>
              <w:jc w:val="center"/>
              <w:rPr>
                <w:rFonts w:ascii="宋体" w:hAnsi="宋体" w:cs="宋体"/>
                <w:color w:val="000000"/>
                <w:sz w:val="18"/>
                <w:szCs w:val="18"/>
              </w:rPr>
            </w:pPr>
            <w:r>
              <w:rPr>
                <w:rFonts w:hint="eastAsia"/>
                <w:color w:val="000000"/>
                <w:sz w:val="18"/>
                <w:szCs w:val="18"/>
              </w:rPr>
              <w:t>总计</w:t>
            </w:r>
          </w:p>
        </w:tc>
        <w:tc>
          <w:tcPr>
            <w:tcW w:w="709"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15,079,036.16</w:t>
            </w:r>
          </w:p>
        </w:tc>
        <w:tc>
          <w:tcPr>
            <w:tcW w:w="1275"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2,157,750.58</w:t>
            </w:r>
          </w:p>
        </w:tc>
        <w:tc>
          <w:tcPr>
            <w:tcW w:w="1418"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1,275,072.05</w:t>
            </w:r>
          </w:p>
        </w:tc>
        <w:tc>
          <w:tcPr>
            <w:tcW w:w="1276"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6,438,567.04</w:t>
            </w:r>
          </w:p>
        </w:tc>
        <w:tc>
          <w:tcPr>
            <w:tcW w:w="992"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1,768.20</w:t>
            </w:r>
          </w:p>
        </w:tc>
        <w:tc>
          <w:tcPr>
            <w:tcW w:w="1134"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185,603.77</w:t>
            </w:r>
          </w:p>
        </w:tc>
        <w:tc>
          <w:tcPr>
            <w:tcW w:w="1417"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32,972,237.15</w:t>
            </w:r>
          </w:p>
        </w:tc>
        <w:tc>
          <w:tcPr>
            <w:tcW w:w="1134"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13,733.89</w:t>
            </w:r>
          </w:p>
        </w:tc>
        <w:tc>
          <w:tcPr>
            <w:tcW w:w="1276"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1,677,725.18</w:t>
            </w:r>
          </w:p>
        </w:tc>
        <w:tc>
          <w:tcPr>
            <w:tcW w:w="709"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068EB" w:rsidRDefault="00B068EB" w:rsidP="00B068EB">
            <w:pPr>
              <w:jc w:val="center"/>
              <w:rPr>
                <w:rFonts w:ascii="Arial" w:hAnsi="Arial" w:cs="Arial"/>
                <w:color w:val="000000"/>
                <w:sz w:val="18"/>
                <w:szCs w:val="18"/>
              </w:rPr>
            </w:pPr>
            <w:r>
              <w:rPr>
                <w:rFonts w:ascii="Arial" w:hAnsi="Arial" w:cs="Arial"/>
                <w:color w:val="000000"/>
                <w:sz w:val="18"/>
                <w:szCs w:val="18"/>
              </w:rPr>
              <w:t>59,801,494.02</w:t>
            </w:r>
          </w:p>
        </w:tc>
      </w:tr>
    </w:tbl>
    <w:p w:rsidR="00BB7C12" w:rsidRPr="00351A4F" w:rsidRDefault="0078768E">
      <w:pPr>
        <w:widowControl/>
        <w:jc w:val="left"/>
        <w:rPr>
          <w:rFonts w:ascii="Arial" w:eastAsiaTheme="minorEastAsia" w:hAnsi="Arial" w:cs="Arial"/>
          <w:sz w:val="18"/>
          <w:szCs w:val="18"/>
        </w:rPr>
      </w:pPr>
      <w:r w:rsidRPr="00351A4F">
        <w:rPr>
          <w:rFonts w:ascii="Arial" w:eastAsiaTheme="minorEastAsia" w:hAnsi="Arial" w:cs="Arial"/>
          <w:sz w:val="15"/>
        </w:rPr>
        <w:tab/>
      </w:r>
      <w:r w:rsidRPr="00351A4F">
        <w:rPr>
          <w:rFonts w:ascii="Arial" w:eastAsiaTheme="minorEastAsia" w:hAnsi="Arial" w:cs="Arial"/>
          <w:sz w:val="18"/>
          <w:szCs w:val="18"/>
        </w:rPr>
        <w:t>币种：人民币；单位：元</w:t>
      </w:r>
    </w:p>
    <w:p w:rsidR="00BB7C12" w:rsidRPr="00351A4F" w:rsidRDefault="00BB7C12">
      <w:pPr>
        <w:widowControl/>
        <w:jc w:val="left"/>
        <w:rPr>
          <w:rFonts w:ascii="Arial" w:eastAsiaTheme="minorEastAsia" w:hAnsi="Arial" w:cs="Arial"/>
          <w:sz w:val="15"/>
        </w:rPr>
      </w:pPr>
    </w:p>
    <w:p w:rsidR="00BB7C12" w:rsidRPr="00351A4F" w:rsidRDefault="0078768E">
      <w:pPr>
        <w:widowControl/>
        <w:jc w:val="left"/>
        <w:rPr>
          <w:rFonts w:ascii="Arial" w:eastAsiaTheme="minorEastAsia" w:hAnsi="Arial" w:cs="Arial"/>
          <w:kern w:val="0"/>
          <w:sz w:val="18"/>
          <w:szCs w:val="18"/>
        </w:rPr>
      </w:pPr>
      <w:r w:rsidRPr="00351A4F">
        <w:rPr>
          <w:rFonts w:ascii="Arial" w:eastAsiaTheme="minorEastAsia" w:hAnsi="Arial" w:cs="Arial"/>
          <w:kern w:val="0"/>
          <w:sz w:val="18"/>
          <w:szCs w:val="18"/>
        </w:rPr>
        <w:lastRenderedPageBreak/>
        <w:t>注：（</w:t>
      </w:r>
      <w:r w:rsidRPr="00351A4F">
        <w:rPr>
          <w:rFonts w:ascii="Arial" w:eastAsiaTheme="minorEastAsia" w:hAnsi="Arial" w:cs="Arial"/>
          <w:kern w:val="0"/>
          <w:sz w:val="18"/>
          <w:szCs w:val="18"/>
        </w:rPr>
        <w:t>1</w:t>
      </w:r>
      <w:r w:rsidRPr="00351A4F">
        <w:rPr>
          <w:rFonts w:ascii="Arial" w:eastAsiaTheme="minorEastAsia" w:hAnsi="Arial" w:cs="Arial"/>
          <w:kern w:val="0"/>
          <w:sz w:val="18"/>
          <w:szCs w:val="18"/>
        </w:rPr>
        <w:t>）以上费用计算以康正与项目公司开始共管之时计算，共管之前发生的有关费用未计入此表；</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sidRPr="00351A4F">
        <w:rPr>
          <w:rFonts w:ascii="Arial" w:eastAsiaTheme="minorEastAsia" w:hAnsi="Arial" w:cs="Arial"/>
          <w:kern w:val="0"/>
          <w:sz w:val="18"/>
          <w:szCs w:val="18"/>
        </w:rPr>
        <w:t>440,000.00</w:t>
      </w:r>
      <w:r w:rsidRPr="00351A4F">
        <w:rPr>
          <w:rFonts w:ascii="Arial" w:eastAsiaTheme="minorEastAsia" w:hAnsi="Arial" w:cs="Arial"/>
          <w:kern w:val="0"/>
          <w:sz w:val="18"/>
          <w:szCs w:val="18"/>
        </w:rPr>
        <w:t>元，该资金不计入资金使用；同时调整</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月已计入工程款的</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笔退保证金</w:t>
      </w:r>
      <w:r w:rsidRPr="00351A4F">
        <w:rPr>
          <w:rFonts w:ascii="Arial" w:eastAsiaTheme="minorEastAsia" w:hAnsi="Arial" w:cs="Arial"/>
          <w:kern w:val="0"/>
          <w:sz w:val="18"/>
          <w:szCs w:val="18"/>
        </w:rPr>
        <w:t>70,000.00</w:t>
      </w:r>
      <w:r w:rsidRPr="00351A4F">
        <w:rPr>
          <w:rFonts w:ascii="Arial" w:eastAsiaTheme="minorEastAsia" w:hAnsi="Arial" w:cs="Arial"/>
          <w:kern w:val="0"/>
          <w:sz w:val="18"/>
          <w:szCs w:val="18"/>
        </w:rPr>
        <w:t>元，</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月资金使用金额调整为</w:t>
      </w:r>
      <w:r w:rsidRPr="00351A4F">
        <w:rPr>
          <w:rFonts w:ascii="Arial" w:eastAsiaTheme="minorEastAsia" w:hAnsi="Arial" w:cs="Arial"/>
          <w:kern w:val="0"/>
          <w:sz w:val="18"/>
          <w:szCs w:val="18"/>
        </w:rPr>
        <w:t>10,240,104.63</w:t>
      </w:r>
      <w:r w:rsidRPr="00351A4F">
        <w:rPr>
          <w:rFonts w:ascii="Arial" w:eastAsiaTheme="minorEastAsia" w:hAnsi="Arial" w:cs="Arial"/>
          <w:kern w:val="0"/>
          <w:sz w:val="18"/>
          <w:szCs w:val="18"/>
        </w:rPr>
        <w:t>元。</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月湖滨</w:t>
      </w:r>
      <w:proofErr w:type="gramStart"/>
      <w:r w:rsidRPr="00351A4F">
        <w:rPr>
          <w:rFonts w:ascii="Arial" w:eastAsiaTheme="minorEastAsia" w:hAnsi="Arial" w:cs="Arial"/>
          <w:kern w:val="0"/>
          <w:sz w:val="18"/>
          <w:szCs w:val="18"/>
        </w:rPr>
        <w:t>怡</w:t>
      </w:r>
      <w:proofErr w:type="gramEnd"/>
      <w:r w:rsidRPr="00351A4F">
        <w:rPr>
          <w:rFonts w:ascii="Arial" w:eastAsiaTheme="minorEastAsia" w:hAnsi="Arial" w:cs="Arial"/>
          <w:kern w:val="0"/>
          <w:sz w:val="18"/>
          <w:szCs w:val="18"/>
        </w:rPr>
        <w:t>景苑退回房租及押金</w:t>
      </w:r>
      <w:r w:rsidRPr="00351A4F">
        <w:rPr>
          <w:rFonts w:ascii="Arial" w:eastAsiaTheme="minorEastAsia" w:hAnsi="Arial" w:cs="Arial"/>
          <w:kern w:val="0"/>
          <w:sz w:val="18"/>
          <w:szCs w:val="18"/>
        </w:rPr>
        <w:t>10,000</w:t>
      </w:r>
      <w:r w:rsidRPr="00351A4F">
        <w:rPr>
          <w:rFonts w:ascii="Arial" w:eastAsiaTheme="minorEastAsia" w:hAnsi="Arial" w:cs="Arial"/>
          <w:kern w:val="0"/>
          <w:sz w:val="18"/>
          <w:szCs w:val="18"/>
        </w:rPr>
        <w:t>元，直接冲抵新城公馆房租及押金，</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月支出调整为</w:t>
      </w:r>
      <w:r w:rsidRPr="00351A4F">
        <w:rPr>
          <w:rFonts w:ascii="Arial" w:eastAsiaTheme="minorEastAsia" w:hAnsi="Arial" w:cs="Arial"/>
          <w:kern w:val="0"/>
          <w:sz w:val="18"/>
          <w:szCs w:val="18"/>
        </w:rPr>
        <w:t>1,014,088.35</w:t>
      </w:r>
      <w:r w:rsidRPr="00351A4F">
        <w:rPr>
          <w:rFonts w:ascii="Arial" w:eastAsiaTheme="minorEastAsia" w:hAnsi="Arial" w:cs="Arial"/>
          <w:kern w:val="0"/>
          <w:sz w:val="18"/>
          <w:szCs w:val="18"/>
        </w:rPr>
        <w:t>元。</w:t>
      </w:r>
    </w:p>
    <w:p w:rsidR="00E06377" w:rsidRDefault="00234476"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sidR="00E06377" w:rsidRPr="00351A4F">
        <w:rPr>
          <w:rFonts w:ascii="Arial" w:eastAsiaTheme="minorEastAsia" w:hAnsi="Arial" w:cs="Arial"/>
          <w:kern w:val="0"/>
          <w:sz w:val="18"/>
          <w:szCs w:val="18"/>
        </w:rPr>
        <w:t>2018</w:t>
      </w:r>
      <w:r w:rsidR="00E06377" w:rsidRPr="00351A4F">
        <w:rPr>
          <w:rFonts w:ascii="Arial" w:eastAsiaTheme="minorEastAsia" w:hAnsi="Arial" w:cs="Arial"/>
          <w:kern w:val="0"/>
          <w:sz w:val="18"/>
          <w:szCs w:val="18"/>
        </w:rPr>
        <w:t>年</w:t>
      </w:r>
      <w:r w:rsidR="00E06377" w:rsidRPr="00351A4F">
        <w:rPr>
          <w:rFonts w:ascii="Arial" w:eastAsiaTheme="minorEastAsia" w:hAnsi="Arial" w:cs="Arial"/>
          <w:kern w:val="0"/>
          <w:sz w:val="18"/>
          <w:szCs w:val="18"/>
        </w:rPr>
        <w:t>11</w:t>
      </w:r>
      <w:r w:rsidR="00E06377" w:rsidRPr="00351A4F">
        <w:rPr>
          <w:rFonts w:ascii="Arial" w:eastAsiaTheme="minorEastAsia" w:hAnsi="Arial" w:cs="Arial"/>
          <w:kern w:val="0"/>
          <w:sz w:val="18"/>
          <w:szCs w:val="18"/>
        </w:rPr>
        <w:t>月退还</w:t>
      </w:r>
      <w:r w:rsidR="00E06377" w:rsidRPr="00351A4F">
        <w:rPr>
          <w:rFonts w:ascii="Arial" w:eastAsiaTheme="minorEastAsia" w:hAnsi="Arial" w:cs="Arial"/>
          <w:kern w:val="0"/>
          <w:sz w:val="18"/>
          <w:szCs w:val="18"/>
        </w:rPr>
        <w:t>2017</w:t>
      </w:r>
      <w:r w:rsidR="00E06377" w:rsidRPr="00351A4F">
        <w:rPr>
          <w:rFonts w:ascii="Arial" w:eastAsiaTheme="minorEastAsia" w:hAnsi="Arial" w:cs="Arial"/>
          <w:kern w:val="0"/>
          <w:sz w:val="18"/>
          <w:szCs w:val="18"/>
        </w:rPr>
        <w:t>年入场前收到的投标保证金</w:t>
      </w:r>
      <w:r w:rsidR="00E06377" w:rsidRPr="00351A4F">
        <w:rPr>
          <w:rFonts w:ascii="Arial" w:eastAsiaTheme="minorEastAsia" w:hAnsi="Arial" w:cs="Arial"/>
          <w:kern w:val="0"/>
          <w:sz w:val="18"/>
          <w:szCs w:val="18"/>
        </w:rPr>
        <w:t>70,000.00</w:t>
      </w:r>
      <w:r w:rsidR="00E06377" w:rsidRPr="00351A4F">
        <w:rPr>
          <w:rFonts w:ascii="Arial" w:eastAsiaTheme="minorEastAsia" w:hAnsi="Arial" w:cs="Arial"/>
          <w:kern w:val="0"/>
          <w:sz w:val="18"/>
          <w:szCs w:val="18"/>
        </w:rPr>
        <w:t>元，该资金不计入资金使用。</w:t>
      </w:r>
    </w:p>
    <w:p w:rsidR="001C0FE5" w:rsidRDefault="009C181E"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20</w:t>
      </w:r>
      <w:r w:rsidR="00D2518F">
        <w:rPr>
          <w:rFonts w:ascii="Arial" w:eastAsiaTheme="minorEastAsia" w:hAnsi="Arial" w:cs="Arial" w:hint="eastAsia"/>
          <w:kern w:val="0"/>
          <w:sz w:val="18"/>
          <w:szCs w:val="18"/>
        </w:rPr>
        <w:t>日</w:t>
      </w:r>
      <w:proofErr w:type="gramStart"/>
      <w:r w:rsidR="00D2518F">
        <w:rPr>
          <w:rFonts w:ascii="Arial" w:eastAsiaTheme="minorEastAsia" w:hAnsi="Arial" w:cs="Arial" w:hint="eastAsia"/>
          <w:kern w:val="0"/>
          <w:sz w:val="18"/>
          <w:szCs w:val="18"/>
        </w:rPr>
        <w:t>道诚基金</w:t>
      </w:r>
      <w:proofErr w:type="gramEnd"/>
      <w:r w:rsidR="00D2518F">
        <w:rPr>
          <w:rFonts w:ascii="Arial" w:eastAsiaTheme="minorEastAsia" w:hAnsi="Arial" w:cs="Arial" w:hint="eastAsia"/>
          <w:kern w:val="0"/>
          <w:sz w:val="18"/>
          <w:szCs w:val="18"/>
        </w:rPr>
        <w:t>汇入项目公司监管账户</w:t>
      </w:r>
      <w:r w:rsidR="00D2518F">
        <w:rPr>
          <w:rFonts w:ascii="Arial" w:eastAsiaTheme="minorEastAsia" w:hAnsi="Arial" w:cs="Arial" w:hint="eastAsia"/>
          <w:kern w:val="0"/>
          <w:sz w:val="18"/>
          <w:szCs w:val="18"/>
        </w:rPr>
        <w:t>75,000,000.00</w:t>
      </w:r>
      <w:r w:rsidR="00D2518F">
        <w:rPr>
          <w:rFonts w:ascii="Arial" w:eastAsiaTheme="minorEastAsia" w:hAnsi="Arial" w:cs="Arial" w:hint="eastAsia"/>
          <w:kern w:val="0"/>
          <w:sz w:val="18"/>
          <w:szCs w:val="18"/>
        </w:rPr>
        <w:t>元用于领取项目一期邀请招标部分建筑工程施工许可证所需资金证明，</w:t>
      </w:r>
      <w:r w:rsidR="00A6229B">
        <w:rPr>
          <w:rFonts w:ascii="Arial" w:eastAsiaTheme="minorEastAsia" w:hAnsi="Arial" w:cs="Arial" w:hint="eastAsia"/>
          <w:kern w:val="0"/>
          <w:sz w:val="18"/>
          <w:szCs w:val="18"/>
        </w:rPr>
        <w:t>已</w:t>
      </w:r>
      <w:r w:rsidR="00D2518F">
        <w:rPr>
          <w:rFonts w:ascii="Arial" w:eastAsiaTheme="minorEastAsia" w:hAnsi="Arial" w:cs="Arial" w:hint="eastAsia"/>
          <w:kern w:val="0"/>
          <w:sz w:val="18"/>
          <w:szCs w:val="18"/>
        </w:rPr>
        <w:t>于</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21</w:t>
      </w:r>
      <w:r w:rsidR="00D2518F">
        <w:rPr>
          <w:rFonts w:ascii="Arial" w:eastAsiaTheme="minorEastAsia" w:hAnsi="Arial" w:cs="Arial" w:hint="eastAsia"/>
          <w:kern w:val="0"/>
          <w:sz w:val="18"/>
          <w:szCs w:val="18"/>
        </w:rPr>
        <w:t>日返还至道</w:t>
      </w:r>
      <w:proofErr w:type="gramStart"/>
      <w:r w:rsidR="00D2518F">
        <w:rPr>
          <w:rFonts w:ascii="Arial" w:eastAsiaTheme="minorEastAsia" w:hAnsi="Arial" w:cs="Arial" w:hint="eastAsia"/>
          <w:kern w:val="0"/>
          <w:sz w:val="18"/>
          <w:szCs w:val="18"/>
        </w:rPr>
        <w:t>诚基金</w:t>
      </w:r>
      <w:proofErr w:type="gramEnd"/>
      <w:r w:rsidR="00D2518F">
        <w:rPr>
          <w:rFonts w:ascii="Arial" w:eastAsiaTheme="minorEastAsia" w:hAnsi="Arial" w:cs="Arial" w:hint="eastAsia"/>
          <w:kern w:val="0"/>
          <w:sz w:val="18"/>
          <w:szCs w:val="18"/>
        </w:rPr>
        <w:t>账户，</w:t>
      </w:r>
      <w:r w:rsidR="00D2518F" w:rsidRPr="00351A4F">
        <w:rPr>
          <w:rFonts w:ascii="Arial" w:eastAsiaTheme="minorEastAsia" w:hAnsi="Arial" w:cs="Arial"/>
          <w:kern w:val="0"/>
          <w:sz w:val="18"/>
          <w:szCs w:val="18"/>
        </w:rPr>
        <w:t>该资金不计入资金使用</w:t>
      </w:r>
      <w:r w:rsidR="00D2518F">
        <w:rPr>
          <w:rFonts w:ascii="Arial" w:eastAsiaTheme="minorEastAsia" w:hAnsi="Arial" w:cs="Arial" w:hint="eastAsia"/>
          <w:kern w:val="0"/>
          <w:sz w:val="18"/>
          <w:szCs w:val="18"/>
        </w:rPr>
        <w:t>。</w:t>
      </w:r>
    </w:p>
    <w:p w:rsidR="001C0FE5" w:rsidRDefault="001C0FE5" w:rsidP="001C0FE5">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w:t>
      </w:r>
      <w:r>
        <w:rPr>
          <w:rFonts w:ascii="Arial" w:eastAsiaTheme="minorEastAsia" w:hAnsi="Arial" w:cs="Arial"/>
          <w:kern w:val="0"/>
          <w:sz w:val="18"/>
          <w:szCs w:val="18"/>
        </w:rPr>
        <w:t>201</w:t>
      </w:r>
      <w:r>
        <w:rPr>
          <w:rFonts w:ascii="Arial" w:eastAsiaTheme="minorEastAsia" w:hAnsi="Arial" w:cs="Arial" w:hint="eastAsia"/>
          <w:kern w:val="0"/>
          <w:sz w:val="18"/>
          <w:szCs w:val="18"/>
        </w:rPr>
        <w:t>9</w:t>
      </w:r>
      <w:r w:rsidRPr="00351A4F">
        <w:rPr>
          <w:rFonts w:ascii="Arial" w:eastAsiaTheme="minorEastAsia" w:hAnsi="Arial" w:cs="Arial"/>
          <w:kern w:val="0"/>
          <w:sz w:val="18"/>
          <w:szCs w:val="18"/>
        </w:rPr>
        <w:t>年</w:t>
      </w:r>
      <w:r>
        <w:rPr>
          <w:rFonts w:ascii="Arial" w:eastAsiaTheme="minorEastAsia" w:hAnsi="Arial" w:cs="Arial" w:hint="eastAsia"/>
          <w:kern w:val="0"/>
          <w:sz w:val="18"/>
          <w:szCs w:val="18"/>
        </w:rPr>
        <w:t>6</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Pr>
          <w:rFonts w:ascii="Arial" w:eastAsiaTheme="minorEastAsia" w:hAnsi="Arial" w:cs="Arial" w:hint="eastAsia"/>
          <w:kern w:val="0"/>
          <w:sz w:val="18"/>
          <w:szCs w:val="18"/>
        </w:rPr>
        <w:t>10</w:t>
      </w:r>
      <w:r w:rsidRPr="00351A4F">
        <w:rPr>
          <w:rFonts w:ascii="Arial" w:eastAsiaTheme="minorEastAsia" w:hAnsi="Arial" w:cs="Arial"/>
          <w:kern w:val="0"/>
          <w:sz w:val="18"/>
          <w:szCs w:val="18"/>
        </w:rPr>
        <w:t>0,000.00</w:t>
      </w:r>
      <w:r w:rsidRPr="00351A4F">
        <w:rPr>
          <w:rFonts w:ascii="Arial" w:eastAsiaTheme="minorEastAsia" w:hAnsi="Arial" w:cs="Arial"/>
          <w:kern w:val="0"/>
          <w:sz w:val="18"/>
          <w:szCs w:val="18"/>
        </w:rPr>
        <w:t>元，该资金不计入资金使用。</w:t>
      </w:r>
    </w:p>
    <w:p w:rsidR="009C181E" w:rsidRPr="00351A4F" w:rsidRDefault="00D2518F"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 xml:space="preserve">    </w:t>
      </w:r>
    </w:p>
    <w:p w:rsidR="00BB7C12" w:rsidRPr="00D2518F" w:rsidRDefault="00BB7C12">
      <w:pPr>
        <w:widowControl/>
        <w:jc w:val="left"/>
        <w:rPr>
          <w:rFonts w:ascii="Arial" w:eastAsiaTheme="minorEastAsia" w:hAnsi="Arial" w:cs="Arial"/>
          <w:sz w:val="15"/>
          <w:szCs w:val="15"/>
        </w:rPr>
      </w:pPr>
    </w:p>
    <w:sectPr w:rsidR="00BB7C12" w:rsidRPr="00D2518F" w:rsidSect="00CF2083">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AFF" w:rsidRDefault="001F5AFF" w:rsidP="00BB7C12">
      <w:r>
        <w:separator/>
      </w:r>
    </w:p>
  </w:endnote>
  <w:endnote w:type="continuationSeparator" w:id="0">
    <w:p w:rsidR="001F5AFF" w:rsidRDefault="001F5AFF"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A84" w:rsidRDefault="00D60A84">
    <w:pPr>
      <w:pStyle w:val="a6"/>
      <w:jc w:val="center"/>
    </w:pPr>
    <w:r>
      <w:fldChar w:fldCharType="begin"/>
    </w:r>
    <w:r>
      <w:instrText xml:space="preserve"> PAGE   \* MERGEFORMAT </w:instrText>
    </w:r>
    <w:r>
      <w:fldChar w:fldCharType="separate"/>
    </w:r>
    <w:r w:rsidRPr="008B2C82">
      <w:rPr>
        <w:noProof/>
        <w:lang w:val="zh-CN"/>
      </w:rPr>
      <w:t>-</w:t>
    </w:r>
    <w:r>
      <w:rPr>
        <w:noProof/>
      </w:rPr>
      <w:t xml:space="preserve"> 2 -</w:t>
    </w:r>
    <w:r>
      <w:rPr>
        <w:lang w:val="zh-CN"/>
      </w:rPr>
      <w:fldChar w:fldCharType="end"/>
    </w:r>
  </w:p>
  <w:p w:rsidR="00D60A84" w:rsidRDefault="00D60A8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A84" w:rsidRDefault="00D60A84">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6142"/>
      <w:docPartObj>
        <w:docPartGallery w:val="Page Numbers (Bottom of Page)"/>
        <w:docPartUnique/>
      </w:docPartObj>
    </w:sdtPr>
    <w:sdtEndPr/>
    <w:sdtContent>
      <w:p w:rsidR="00D60A84" w:rsidRDefault="00D60A84">
        <w:pPr>
          <w:pStyle w:val="a6"/>
          <w:jc w:val="center"/>
        </w:pPr>
        <w:r>
          <w:fldChar w:fldCharType="begin"/>
        </w:r>
        <w:r>
          <w:instrText>PAGE   \* MERGEFORMAT</w:instrText>
        </w:r>
        <w:r>
          <w:fldChar w:fldCharType="separate"/>
        </w:r>
        <w:r w:rsidR="00A47AE3" w:rsidRPr="00A47AE3">
          <w:rPr>
            <w:noProof/>
            <w:lang w:val="zh-CN"/>
          </w:rPr>
          <w:t>2</w:t>
        </w:r>
        <w:r>
          <w:rPr>
            <w:noProof/>
            <w:lang w:val="zh-CN"/>
          </w:rPr>
          <w:fldChar w:fldCharType="end"/>
        </w:r>
      </w:p>
    </w:sdtContent>
  </w:sdt>
  <w:p w:rsidR="00D60A84" w:rsidRDefault="00D60A8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A84" w:rsidRDefault="00D60A84">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AFF" w:rsidRDefault="001F5AFF" w:rsidP="00BB7C12">
      <w:r>
        <w:separator/>
      </w:r>
    </w:p>
  </w:footnote>
  <w:footnote w:type="continuationSeparator" w:id="0">
    <w:p w:rsidR="001F5AFF" w:rsidRDefault="001F5AFF"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A84" w:rsidRDefault="00D60A84" w:rsidP="004074E5">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A84" w:rsidRPr="00B20D43" w:rsidRDefault="00D60A84">
    <w:pPr>
      <w:pStyle w:val="a7"/>
      <w:rPr>
        <w:rFonts w:ascii="宋体" w:hAnsi="宋体"/>
      </w:rPr>
    </w:pPr>
    <w:r>
      <w:rPr>
        <w:rFonts w:ascii="宋体" w:hAnsi="宋体" w:hint="eastAsia"/>
      </w:rPr>
      <w:t>2019</w:t>
    </w:r>
    <w:r w:rsidRPr="00B20D43">
      <w:rPr>
        <w:rFonts w:ascii="宋体" w:hAnsi="宋体" w:hint="eastAsia"/>
      </w:rPr>
      <w:t>年</w:t>
    </w:r>
    <w:r>
      <w:rPr>
        <w:rFonts w:ascii="宋体" w:hAnsi="宋体" w:hint="eastAsia"/>
      </w:rPr>
      <w:t>6</w:t>
    </w:r>
    <w:r w:rsidRPr="00B20D43">
      <w:rPr>
        <w:rFonts w:ascii="宋体" w:hAnsi="宋体"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73B9"/>
    <w:rsid w:val="000075B6"/>
    <w:rsid w:val="000078A2"/>
    <w:rsid w:val="000101AE"/>
    <w:rsid w:val="0001049B"/>
    <w:rsid w:val="000112E8"/>
    <w:rsid w:val="00011648"/>
    <w:rsid w:val="00011944"/>
    <w:rsid w:val="000138BC"/>
    <w:rsid w:val="00013BD5"/>
    <w:rsid w:val="000143CE"/>
    <w:rsid w:val="000151B3"/>
    <w:rsid w:val="00015216"/>
    <w:rsid w:val="00015EB6"/>
    <w:rsid w:val="00015EE4"/>
    <w:rsid w:val="00015F2E"/>
    <w:rsid w:val="000201D4"/>
    <w:rsid w:val="00020CB4"/>
    <w:rsid w:val="0002142C"/>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829"/>
    <w:rsid w:val="00037C76"/>
    <w:rsid w:val="0004040A"/>
    <w:rsid w:val="0004050D"/>
    <w:rsid w:val="0004163E"/>
    <w:rsid w:val="00042014"/>
    <w:rsid w:val="00042AA1"/>
    <w:rsid w:val="00043270"/>
    <w:rsid w:val="0004333F"/>
    <w:rsid w:val="00044D7B"/>
    <w:rsid w:val="00044ED6"/>
    <w:rsid w:val="00045744"/>
    <w:rsid w:val="00045CBE"/>
    <w:rsid w:val="0004604E"/>
    <w:rsid w:val="00046DDE"/>
    <w:rsid w:val="00047120"/>
    <w:rsid w:val="00047A84"/>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1D7F"/>
    <w:rsid w:val="00062072"/>
    <w:rsid w:val="0006224B"/>
    <w:rsid w:val="00062264"/>
    <w:rsid w:val="000626AB"/>
    <w:rsid w:val="00062E4A"/>
    <w:rsid w:val="00062FFF"/>
    <w:rsid w:val="00063371"/>
    <w:rsid w:val="00063F3B"/>
    <w:rsid w:val="0006434A"/>
    <w:rsid w:val="00065102"/>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143"/>
    <w:rsid w:val="00085279"/>
    <w:rsid w:val="000866A3"/>
    <w:rsid w:val="00087DA8"/>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229"/>
    <w:rsid w:val="000A5970"/>
    <w:rsid w:val="000A5A0E"/>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429"/>
    <w:rsid w:val="000B650F"/>
    <w:rsid w:val="000B6666"/>
    <w:rsid w:val="000B673E"/>
    <w:rsid w:val="000B6A9D"/>
    <w:rsid w:val="000B7E06"/>
    <w:rsid w:val="000B7EBE"/>
    <w:rsid w:val="000C013B"/>
    <w:rsid w:val="000C02FF"/>
    <w:rsid w:val="000C072E"/>
    <w:rsid w:val="000C169D"/>
    <w:rsid w:val="000C1B6A"/>
    <w:rsid w:val="000C2705"/>
    <w:rsid w:val="000C499B"/>
    <w:rsid w:val="000C5455"/>
    <w:rsid w:val="000C68EB"/>
    <w:rsid w:val="000C69D0"/>
    <w:rsid w:val="000C7630"/>
    <w:rsid w:val="000D1DEE"/>
    <w:rsid w:val="000D1F1D"/>
    <w:rsid w:val="000D2542"/>
    <w:rsid w:val="000D3E7D"/>
    <w:rsid w:val="000D444A"/>
    <w:rsid w:val="000D4B74"/>
    <w:rsid w:val="000D5F45"/>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CF5"/>
    <w:rsid w:val="000F0F50"/>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093B"/>
    <w:rsid w:val="001014D8"/>
    <w:rsid w:val="001018BB"/>
    <w:rsid w:val="001019CA"/>
    <w:rsid w:val="0010305A"/>
    <w:rsid w:val="001031D6"/>
    <w:rsid w:val="00103414"/>
    <w:rsid w:val="00103D41"/>
    <w:rsid w:val="00103E87"/>
    <w:rsid w:val="001045DA"/>
    <w:rsid w:val="00104EA7"/>
    <w:rsid w:val="001050CA"/>
    <w:rsid w:val="00106164"/>
    <w:rsid w:val="00106BA3"/>
    <w:rsid w:val="00106C8C"/>
    <w:rsid w:val="00107AF3"/>
    <w:rsid w:val="00107CEE"/>
    <w:rsid w:val="00107D0C"/>
    <w:rsid w:val="0011002E"/>
    <w:rsid w:val="0011048A"/>
    <w:rsid w:val="0011052E"/>
    <w:rsid w:val="00110ACC"/>
    <w:rsid w:val="001117DE"/>
    <w:rsid w:val="00111B3B"/>
    <w:rsid w:val="00111EA6"/>
    <w:rsid w:val="00112ADB"/>
    <w:rsid w:val="00112EAE"/>
    <w:rsid w:val="00115973"/>
    <w:rsid w:val="00116265"/>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701C"/>
    <w:rsid w:val="00137271"/>
    <w:rsid w:val="001372F5"/>
    <w:rsid w:val="001373EA"/>
    <w:rsid w:val="001379F6"/>
    <w:rsid w:val="001410B5"/>
    <w:rsid w:val="001412FF"/>
    <w:rsid w:val="0014137B"/>
    <w:rsid w:val="00141F39"/>
    <w:rsid w:val="0014225B"/>
    <w:rsid w:val="00142B69"/>
    <w:rsid w:val="00142BAA"/>
    <w:rsid w:val="00142E11"/>
    <w:rsid w:val="00143042"/>
    <w:rsid w:val="0014330D"/>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E7E"/>
    <w:rsid w:val="001664B3"/>
    <w:rsid w:val="001668F7"/>
    <w:rsid w:val="00166EAA"/>
    <w:rsid w:val="001679CD"/>
    <w:rsid w:val="00167F11"/>
    <w:rsid w:val="00170953"/>
    <w:rsid w:val="00171336"/>
    <w:rsid w:val="001720A9"/>
    <w:rsid w:val="00172931"/>
    <w:rsid w:val="001751EB"/>
    <w:rsid w:val="00177228"/>
    <w:rsid w:val="00177423"/>
    <w:rsid w:val="00177E86"/>
    <w:rsid w:val="0018062D"/>
    <w:rsid w:val="00180985"/>
    <w:rsid w:val="00180EE8"/>
    <w:rsid w:val="00181851"/>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3368"/>
    <w:rsid w:val="001B3540"/>
    <w:rsid w:val="001B3977"/>
    <w:rsid w:val="001B3FEB"/>
    <w:rsid w:val="001B49A0"/>
    <w:rsid w:val="001B544A"/>
    <w:rsid w:val="001B5BD7"/>
    <w:rsid w:val="001B754E"/>
    <w:rsid w:val="001B79B0"/>
    <w:rsid w:val="001C04D4"/>
    <w:rsid w:val="001C0DB0"/>
    <w:rsid w:val="001C0FE5"/>
    <w:rsid w:val="001C1A2A"/>
    <w:rsid w:val="001C288A"/>
    <w:rsid w:val="001C3332"/>
    <w:rsid w:val="001C3780"/>
    <w:rsid w:val="001C3CAB"/>
    <w:rsid w:val="001C3CE1"/>
    <w:rsid w:val="001C3F68"/>
    <w:rsid w:val="001C4B9E"/>
    <w:rsid w:val="001C5209"/>
    <w:rsid w:val="001C5216"/>
    <w:rsid w:val="001C52F1"/>
    <w:rsid w:val="001C6271"/>
    <w:rsid w:val="001C77F3"/>
    <w:rsid w:val="001D0035"/>
    <w:rsid w:val="001D1395"/>
    <w:rsid w:val="001D2206"/>
    <w:rsid w:val="001D28ED"/>
    <w:rsid w:val="001D2EA7"/>
    <w:rsid w:val="001D2F26"/>
    <w:rsid w:val="001D311E"/>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AFF"/>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5C53"/>
    <w:rsid w:val="00236738"/>
    <w:rsid w:val="002368FF"/>
    <w:rsid w:val="0023697B"/>
    <w:rsid w:val="00237D93"/>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1FEC"/>
    <w:rsid w:val="00253D4F"/>
    <w:rsid w:val="002543C4"/>
    <w:rsid w:val="00254927"/>
    <w:rsid w:val="00254DED"/>
    <w:rsid w:val="00255537"/>
    <w:rsid w:val="00255BD4"/>
    <w:rsid w:val="00255C90"/>
    <w:rsid w:val="00255F8F"/>
    <w:rsid w:val="00256687"/>
    <w:rsid w:val="0025746A"/>
    <w:rsid w:val="00257F54"/>
    <w:rsid w:val="0026009F"/>
    <w:rsid w:val="0026022F"/>
    <w:rsid w:val="00260354"/>
    <w:rsid w:val="00260486"/>
    <w:rsid w:val="0026074F"/>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696"/>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3C66"/>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6821"/>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9E"/>
    <w:rsid w:val="002F08EB"/>
    <w:rsid w:val="002F0927"/>
    <w:rsid w:val="002F16BD"/>
    <w:rsid w:val="002F18AE"/>
    <w:rsid w:val="002F1D30"/>
    <w:rsid w:val="002F1F9A"/>
    <w:rsid w:val="002F2282"/>
    <w:rsid w:val="002F292D"/>
    <w:rsid w:val="002F2C0D"/>
    <w:rsid w:val="002F31D4"/>
    <w:rsid w:val="002F3489"/>
    <w:rsid w:val="002F472C"/>
    <w:rsid w:val="002F5375"/>
    <w:rsid w:val="002F5726"/>
    <w:rsid w:val="002F58A8"/>
    <w:rsid w:val="002F620A"/>
    <w:rsid w:val="002F621B"/>
    <w:rsid w:val="002F660A"/>
    <w:rsid w:val="002F6C95"/>
    <w:rsid w:val="002F7A81"/>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55B1"/>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9DF"/>
    <w:rsid w:val="00344D1F"/>
    <w:rsid w:val="00345A7F"/>
    <w:rsid w:val="0034649E"/>
    <w:rsid w:val="00347A02"/>
    <w:rsid w:val="0035072E"/>
    <w:rsid w:val="00350857"/>
    <w:rsid w:val="00351A4F"/>
    <w:rsid w:val="00352D4D"/>
    <w:rsid w:val="0035347A"/>
    <w:rsid w:val="00353FFC"/>
    <w:rsid w:val="00355239"/>
    <w:rsid w:val="00355D6B"/>
    <w:rsid w:val="00360E41"/>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69B"/>
    <w:rsid w:val="0038295C"/>
    <w:rsid w:val="00382A12"/>
    <w:rsid w:val="0038332B"/>
    <w:rsid w:val="00383406"/>
    <w:rsid w:val="003834E7"/>
    <w:rsid w:val="0038388A"/>
    <w:rsid w:val="00383E3F"/>
    <w:rsid w:val="003841C8"/>
    <w:rsid w:val="00384AA1"/>
    <w:rsid w:val="003850B3"/>
    <w:rsid w:val="0038561E"/>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0ED4"/>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FD1"/>
    <w:rsid w:val="003F32FB"/>
    <w:rsid w:val="003F33B8"/>
    <w:rsid w:val="003F3600"/>
    <w:rsid w:val="003F3EF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EE0"/>
    <w:rsid w:val="00406F9F"/>
    <w:rsid w:val="004074E5"/>
    <w:rsid w:val="004104DA"/>
    <w:rsid w:val="004110D7"/>
    <w:rsid w:val="004112FF"/>
    <w:rsid w:val="00411B59"/>
    <w:rsid w:val="0041255F"/>
    <w:rsid w:val="00412AE3"/>
    <w:rsid w:val="004130A5"/>
    <w:rsid w:val="0041343B"/>
    <w:rsid w:val="004138F2"/>
    <w:rsid w:val="00413F3C"/>
    <w:rsid w:val="004158B0"/>
    <w:rsid w:val="0041741B"/>
    <w:rsid w:val="00421638"/>
    <w:rsid w:val="00421CFA"/>
    <w:rsid w:val="00421F07"/>
    <w:rsid w:val="004227E6"/>
    <w:rsid w:val="00422B7D"/>
    <w:rsid w:val="00423056"/>
    <w:rsid w:val="00423872"/>
    <w:rsid w:val="00423BB1"/>
    <w:rsid w:val="00423BDD"/>
    <w:rsid w:val="00424A67"/>
    <w:rsid w:val="00426541"/>
    <w:rsid w:val="00426BD5"/>
    <w:rsid w:val="00426C25"/>
    <w:rsid w:val="00426CE6"/>
    <w:rsid w:val="00426FDE"/>
    <w:rsid w:val="00427DE8"/>
    <w:rsid w:val="00427E52"/>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965"/>
    <w:rsid w:val="00463F88"/>
    <w:rsid w:val="004648D6"/>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E5C"/>
    <w:rsid w:val="004868AF"/>
    <w:rsid w:val="004872F8"/>
    <w:rsid w:val="00487663"/>
    <w:rsid w:val="00487AC3"/>
    <w:rsid w:val="00490158"/>
    <w:rsid w:val="0049166E"/>
    <w:rsid w:val="00491B0C"/>
    <w:rsid w:val="00491D0A"/>
    <w:rsid w:val="00491DCF"/>
    <w:rsid w:val="0049220C"/>
    <w:rsid w:val="00492735"/>
    <w:rsid w:val="00492E9A"/>
    <w:rsid w:val="00492F5E"/>
    <w:rsid w:val="0049329C"/>
    <w:rsid w:val="00493ACD"/>
    <w:rsid w:val="00494678"/>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3DB2"/>
    <w:rsid w:val="004C4066"/>
    <w:rsid w:val="004C41EB"/>
    <w:rsid w:val="004C4F34"/>
    <w:rsid w:val="004C5A6B"/>
    <w:rsid w:val="004C5B83"/>
    <w:rsid w:val="004C6089"/>
    <w:rsid w:val="004C6440"/>
    <w:rsid w:val="004C64FC"/>
    <w:rsid w:val="004C6913"/>
    <w:rsid w:val="004C6BC5"/>
    <w:rsid w:val="004C6DB6"/>
    <w:rsid w:val="004C6FE8"/>
    <w:rsid w:val="004C7737"/>
    <w:rsid w:val="004C7FA3"/>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218"/>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468"/>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FCF"/>
    <w:rsid w:val="005463CF"/>
    <w:rsid w:val="00546697"/>
    <w:rsid w:val="005469A3"/>
    <w:rsid w:val="00546E21"/>
    <w:rsid w:val="0054704D"/>
    <w:rsid w:val="00547485"/>
    <w:rsid w:val="00547E7D"/>
    <w:rsid w:val="00550828"/>
    <w:rsid w:val="0055115B"/>
    <w:rsid w:val="0055186B"/>
    <w:rsid w:val="00551924"/>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13"/>
    <w:rsid w:val="005808DA"/>
    <w:rsid w:val="00582829"/>
    <w:rsid w:val="00582D35"/>
    <w:rsid w:val="00583724"/>
    <w:rsid w:val="00583A3A"/>
    <w:rsid w:val="00584A2B"/>
    <w:rsid w:val="00584E04"/>
    <w:rsid w:val="00584EAF"/>
    <w:rsid w:val="00585311"/>
    <w:rsid w:val="005856ED"/>
    <w:rsid w:val="0058594C"/>
    <w:rsid w:val="00585F0E"/>
    <w:rsid w:val="00585F94"/>
    <w:rsid w:val="00587B79"/>
    <w:rsid w:val="00590FD1"/>
    <w:rsid w:val="00591724"/>
    <w:rsid w:val="00592422"/>
    <w:rsid w:val="00592A22"/>
    <w:rsid w:val="00592B36"/>
    <w:rsid w:val="00592EAF"/>
    <w:rsid w:val="005939F1"/>
    <w:rsid w:val="00593C60"/>
    <w:rsid w:val="00593CCC"/>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A2E"/>
    <w:rsid w:val="005B0127"/>
    <w:rsid w:val="005B039D"/>
    <w:rsid w:val="005B06EA"/>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32C8"/>
    <w:rsid w:val="005D4004"/>
    <w:rsid w:val="005D482E"/>
    <w:rsid w:val="005D63BE"/>
    <w:rsid w:val="005D6E00"/>
    <w:rsid w:val="005D71CE"/>
    <w:rsid w:val="005D7AC4"/>
    <w:rsid w:val="005E026E"/>
    <w:rsid w:val="005E037A"/>
    <w:rsid w:val="005E038C"/>
    <w:rsid w:val="005E0405"/>
    <w:rsid w:val="005E056B"/>
    <w:rsid w:val="005E0784"/>
    <w:rsid w:val="005E18A7"/>
    <w:rsid w:val="005E1ED1"/>
    <w:rsid w:val="005E2CDA"/>
    <w:rsid w:val="005E2D22"/>
    <w:rsid w:val="005E2DBA"/>
    <w:rsid w:val="005E37A7"/>
    <w:rsid w:val="005E4164"/>
    <w:rsid w:val="005E4EA6"/>
    <w:rsid w:val="005E51D4"/>
    <w:rsid w:val="005E51EC"/>
    <w:rsid w:val="005E51F2"/>
    <w:rsid w:val="005E5212"/>
    <w:rsid w:val="005E5594"/>
    <w:rsid w:val="005E55B5"/>
    <w:rsid w:val="005E576F"/>
    <w:rsid w:val="005E6915"/>
    <w:rsid w:val="005E699D"/>
    <w:rsid w:val="005F0D2D"/>
    <w:rsid w:val="005F1DBF"/>
    <w:rsid w:val="005F2438"/>
    <w:rsid w:val="005F286F"/>
    <w:rsid w:val="005F5014"/>
    <w:rsid w:val="005F6C73"/>
    <w:rsid w:val="005F7011"/>
    <w:rsid w:val="005F701B"/>
    <w:rsid w:val="005F7B5E"/>
    <w:rsid w:val="00600186"/>
    <w:rsid w:val="00600FC4"/>
    <w:rsid w:val="006018C8"/>
    <w:rsid w:val="0060325A"/>
    <w:rsid w:val="00603368"/>
    <w:rsid w:val="00604037"/>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2209"/>
    <w:rsid w:val="00612497"/>
    <w:rsid w:val="00612726"/>
    <w:rsid w:val="00612AC4"/>
    <w:rsid w:val="00612E20"/>
    <w:rsid w:val="00613079"/>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1FEE"/>
    <w:rsid w:val="00642149"/>
    <w:rsid w:val="00644732"/>
    <w:rsid w:val="00644BA9"/>
    <w:rsid w:val="00644EDA"/>
    <w:rsid w:val="00645497"/>
    <w:rsid w:val="0064551D"/>
    <w:rsid w:val="00645AD2"/>
    <w:rsid w:val="00647848"/>
    <w:rsid w:val="00650A01"/>
    <w:rsid w:val="00650C2C"/>
    <w:rsid w:val="0065266E"/>
    <w:rsid w:val="006527E4"/>
    <w:rsid w:val="00652854"/>
    <w:rsid w:val="00653C27"/>
    <w:rsid w:val="00653F7B"/>
    <w:rsid w:val="006541EA"/>
    <w:rsid w:val="00654242"/>
    <w:rsid w:val="00655247"/>
    <w:rsid w:val="00655280"/>
    <w:rsid w:val="0065588A"/>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4FB6"/>
    <w:rsid w:val="0066502B"/>
    <w:rsid w:val="00665B84"/>
    <w:rsid w:val="00666596"/>
    <w:rsid w:val="00666FF9"/>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274"/>
    <w:rsid w:val="0068399E"/>
    <w:rsid w:val="006839D7"/>
    <w:rsid w:val="006843A2"/>
    <w:rsid w:val="006847A9"/>
    <w:rsid w:val="00685857"/>
    <w:rsid w:val="00685B24"/>
    <w:rsid w:val="0068606A"/>
    <w:rsid w:val="006867B9"/>
    <w:rsid w:val="00687EC2"/>
    <w:rsid w:val="0069025D"/>
    <w:rsid w:val="00690702"/>
    <w:rsid w:val="00690A81"/>
    <w:rsid w:val="00690C52"/>
    <w:rsid w:val="0069134D"/>
    <w:rsid w:val="00691857"/>
    <w:rsid w:val="00691C1C"/>
    <w:rsid w:val="006923D2"/>
    <w:rsid w:val="006932B7"/>
    <w:rsid w:val="00693B04"/>
    <w:rsid w:val="00694482"/>
    <w:rsid w:val="00694DEA"/>
    <w:rsid w:val="00695183"/>
    <w:rsid w:val="0069535D"/>
    <w:rsid w:val="00695415"/>
    <w:rsid w:val="006954E3"/>
    <w:rsid w:val="006955CB"/>
    <w:rsid w:val="006965B7"/>
    <w:rsid w:val="00696B65"/>
    <w:rsid w:val="0069747E"/>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816"/>
    <w:rsid w:val="006A7B79"/>
    <w:rsid w:val="006A7DE7"/>
    <w:rsid w:val="006A7E6E"/>
    <w:rsid w:val="006B0BAE"/>
    <w:rsid w:val="006B0EF5"/>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2FD8"/>
    <w:rsid w:val="006C42B7"/>
    <w:rsid w:val="006C5049"/>
    <w:rsid w:val="006C57A3"/>
    <w:rsid w:val="006C5BFB"/>
    <w:rsid w:val="006C5D61"/>
    <w:rsid w:val="006C6024"/>
    <w:rsid w:val="006C6190"/>
    <w:rsid w:val="006C61D6"/>
    <w:rsid w:val="006C6554"/>
    <w:rsid w:val="006C71CC"/>
    <w:rsid w:val="006C7342"/>
    <w:rsid w:val="006C740D"/>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1C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495"/>
    <w:rsid w:val="006E755E"/>
    <w:rsid w:val="006E7592"/>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674"/>
    <w:rsid w:val="00713003"/>
    <w:rsid w:val="00713E31"/>
    <w:rsid w:val="007144C0"/>
    <w:rsid w:val="00714744"/>
    <w:rsid w:val="007158FB"/>
    <w:rsid w:val="00715E0C"/>
    <w:rsid w:val="007160A0"/>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110"/>
    <w:rsid w:val="0073344A"/>
    <w:rsid w:val="00733B89"/>
    <w:rsid w:val="00733F77"/>
    <w:rsid w:val="0073469C"/>
    <w:rsid w:val="00734EFF"/>
    <w:rsid w:val="00734F36"/>
    <w:rsid w:val="0073542B"/>
    <w:rsid w:val="00735809"/>
    <w:rsid w:val="007358E7"/>
    <w:rsid w:val="00735D09"/>
    <w:rsid w:val="00736095"/>
    <w:rsid w:val="007367C0"/>
    <w:rsid w:val="00736DB0"/>
    <w:rsid w:val="00737E6C"/>
    <w:rsid w:val="00741426"/>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47F13"/>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4355"/>
    <w:rsid w:val="007B48D6"/>
    <w:rsid w:val="007B4C86"/>
    <w:rsid w:val="007B551C"/>
    <w:rsid w:val="007B64E7"/>
    <w:rsid w:val="007B66F5"/>
    <w:rsid w:val="007B68E2"/>
    <w:rsid w:val="007B6B82"/>
    <w:rsid w:val="007B6DDC"/>
    <w:rsid w:val="007B6DF4"/>
    <w:rsid w:val="007B7383"/>
    <w:rsid w:val="007B7A0F"/>
    <w:rsid w:val="007C161B"/>
    <w:rsid w:val="007C1B72"/>
    <w:rsid w:val="007C2BE3"/>
    <w:rsid w:val="007C3E78"/>
    <w:rsid w:val="007C4003"/>
    <w:rsid w:val="007C4757"/>
    <w:rsid w:val="007C4940"/>
    <w:rsid w:val="007C49AD"/>
    <w:rsid w:val="007C4BBE"/>
    <w:rsid w:val="007C504D"/>
    <w:rsid w:val="007C5367"/>
    <w:rsid w:val="007C5965"/>
    <w:rsid w:val="007C5D95"/>
    <w:rsid w:val="007C5EEE"/>
    <w:rsid w:val="007C7022"/>
    <w:rsid w:val="007C73AA"/>
    <w:rsid w:val="007C770F"/>
    <w:rsid w:val="007C7C74"/>
    <w:rsid w:val="007D04ED"/>
    <w:rsid w:val="007D0BF2"/>
    <w:rsid w:val="007D0FCB"/>
    <w:rsid w:val="007D125F"/>
    <w:rsid w:val="007D136A"/>
    <w:rsid w:val="007D2B4A"/>
    <w:rsid w:val="007D2C41"/>
    <w:rsid w:val="007D3002"/>
    <w:rsid w:val="007D50DD"/>
    <w:rsid w:val="007D517C"/>
    <w:rsid w:val="007D5F5D"/>
    <w:rsid w:val="007D76CF"/>
    <w:rsid w:val="007D78E6"/>
    <w:rsid w:val="007D7CD1"/>
    <w:rsid w:val="007E01E1"/>
    <w:rsid w:val="007E04DB"/>
    <w:rsid w:val="007E0816"/>
    <w:rsid w:val="007E1A81"/>
    <w:rsid w:val="007E225C"/>
    <w:rsid w:val="007E2293"/>
    <w:rsid w:val="007E3481"/>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800B7D"/>
    <w:rsid w:val="00801D00"/>
    <w:rsid w:val="00802B89"/>
    <w:rsid w:val="00803A68"/>
    <w:rsid w:val="00803ADC"/>
    <w:rsid w:val="00803F76"/>
    <w:rsid w:val="00804AF4"/>
    <w:rsid w:val="00804BF6"/>
    <w:rsid w:val="00805F46"/>
    <w:rsid w:val="008060A3"/>
    <w:rsid w:val="008060E3"/>
    <w:rsid w:val="00806D51"/>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17A0B"/>
    <w:rsid w:val="008215F6"/>
    <w:rsid w:val="0082166F"/>
    <w:rsid w:val="00821B91"/>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A12"/>
    <w:rsid w:val="00847B42"/>
    <w:rsid w:val="00847E5A"/>
    <w:rsid w:val="00850360"/>
    <w:rsid w:val="008517BF"/>
    <w:rsid w:val="00851D4A"/>
    <w:rsid w:val="00851EB5"/>
    <w:rsid w:val="00852D6A"/>
    <w:rsid w:val="00854137"/>
    <w:rsid w:val="00854281"/>
    <w:rsid w:val="00854D61"/>
    <w:rsid w:val="00854F19"/>
    <w:rsid w:val="008551F8"/>
    <w:rsid w:val="00855A7E"/>
    <w:rsid w:val="0085672D"/>
    <w:rsid w:val="00856D73"/>
    <w:rsid w:val="00857B2D"/>
    <w:rsid w:val="0086254E"/>
    <w:rsid w:val="00862EEC"/>
    <w:rsid w:val="00862FA7"/>
    <w:rsid w:val="00863497"/>
    <w:rsid w:val="00863E68"/>
    <w:rsid w:val="008641A9"/>
    <w:rsid w:val="00864D09"/>
    <w:rsid w:val="0086534B"/>
    <w:rsid w:val="00865DB0"/>
    <w:rsid w:val="0086660E"/>
    <w:rsid w:val="00867082"/>
    <w:rsid w:val="008670AD"/>
    <w:rsid w:val="008678E1"/>
    <w:rsid w:val="00870E23"/>
    <w:rsid w:val="00870E80"/>
    <w:rsid w:val="00871482"/>
    <w:rsid w:val="00871610"/>
    <w:rsid w:val="00871B20"/>
    <w:rsid w:val="00872929"/>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E01"/>
    <w:rsid w:val="008A17D6"/>
    <w:rsid w:val="008A21ED"/>
    <w:rsid w:val="008A279D"/>
    <w:rsid w:val="008A2B84"/>
    <w:rsid w:val="008A2D74"/>
    <w:rsid w:val="008A31EE"/>
    <w:rsid w:val="008A34CE"/>
    <w:rsid w:val="008A3596"/>
    <w:rsid w:val="008A38EE"/>
    <w:rsid w:val="008A404A"/>
    <w:rsid w:val="008A41CB"/>
    <w:rsid w:val="008A62C6"/>
    <w:rsid w:val="008A66FF"/>
    <w:rsid w:val="008A7385"/>
    <w:rsid w:val="008A7B4D"/>
    <w:rsid w:val="008A7FDA"/>
    <w:rsid w:val="008B1802"/>
    <w:rsid w:val="008B1950"/>
    <w:rsid w:val="008B25D0"/>
    <w:rsid w:val="008B26A0"/>
    <w:rsid w:val="008B2C82"/>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416"/>
    <w:rsid w:val="00916B68"/>
    <w:rsid w:val="0092012F"/>
    <w:rsid w:val="0092096A"/>
    <w:rsid w:val="00920F2A"/>
    <w:rsid w:val="009212E2"/>
    <w:rsid w:val="00923028"/>
    <w:rsid w:val="0092435A"/>
    <w:rsid w:val="00924537"/>
    <w:rsid w:val="00925401"/>
    <w:rsid w:val="00926028"/>
    <w:rsid w:val="0092608E"/>
    <w:rsid w:val="009260B1"/>
    <w:rsid w:val="009262AF"/>
    <w:rsid w:val="009275A0"/>
    <w:rsid w:val="00927E28"/>
    <w:rsid w:val="0093090C"/>
    <w:rsid w:val="009310AF"/>
    <w:rsid w:val="00934777"/>
    <w:rsid w:val="00934C0F"/>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CB2"/>
    <w:rsid w:val="009F41B1"/>
    <w:rsid w:val="009F44F4"/>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774"/>
    <w:rsid w:val="00A34BCA"/>
    <w:rsid w:val="00A35139"/>
    <w:rsid w:val="00A3570C"/>
    <w:rsid w:val="00A3599C"/>
    <w:rsid w:val="00A3648A"/>
    <w:rsid w:val="00A366DD"/>
    <w:rsid w:val="00A376EF"/>
    <w:rsid w:val="00A37930"/>
    <w:rsid w:val="00A40BE1"/>
    <w:rsid w:val="00A40F31"/>
    <w:rsid w:val="00A412E2"/>
    <w:rsid w:val="00A42BA7"/>
    <w:rsid w:val="00A43BB2"/>
    <w:rsid w:val="00A44F5A"/>
    <w:rsid w:val="00A4558C"/>
    <w:rsid w:val="00A460E3"/>
    <w:rsid w:val="00A4785F"/>
    <w:rsid w:val="00A47AE3"/>
    <w:rsid w:val="00A50511"/>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29B"/>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1205"/>
    <w:rsid w:val="00A91293"/>
    <w:rsid w:val="00A912DA"/>
    <w:rsid w:val="00A914F2"/>
    <w:rsid w:val="00A91725"/>
    <w:rsid w:val="00A9190A"/>
    <w:rsid w:val="00A92274"/>
    <w:rsid w:val="00A93243"/>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B0292"/>
    <w:rsid w:val="00AB10C0"/>
    <w:rsid w:val="00AB1B8A"/>
    <w:rsid w:val="00AB1C5C"/>
    <w:rsid w:val="00AB27EA"/>
    <w:rsid w:val="00AB2C6D"/>
    <w:rsid w:val="00AB3053"/>
    <w:rsid w:val="00AB31A0"/>
    <w:rsid w:val="00AB34A4"/>
    <w:rsid w:val="00AB40F6"/>
    <w:rsid w:val="00AB5179"/>
    <w:rsid w:val="00AB554D"/>
    <w:rsid w:val="00AB5941"/>
    <w:rsid w:val="00AB5FB0"/>
    <w:rsid w:val="00AB6C74"/>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5A97"/>
    <w:rsid w:val="00AD6352"/>
    <w:rsid w:val="00AD6C4C"/>
    <w:rsid w:val="00AD6F87"/>
    <w:rsid w:val="00AD6FFA"/>
    <w:rsid w:val="00AD741D"/>
    <w:rsid w:val="00AD7B5F"/>
    <w:rsid w:val="00AE0404"/>
    <w:rsid w:val="00AE08A8"/>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B02241"/>
    <w:rsid w:val="00B031E3"/>
    <w:rsid w:val="00B0331C"/>
    <w:rsid w:val="00B03781"/>
    <w:rsid w:val="00B03DD5"/>
    <w:rsid w:val="00B04731"/>
    <w:rsid w:val="00B04F55"/>
    <w:rsid w:val="00B05193"/>
    <w:rsid w:val="00B056D9"/>
    <w:rsid w:val="00B05AA7"/>
    <w:rsid w:val="00B05BE8"/>
    <w:rsid w:val="00B068EB"/>
    <w:rsid w:val="00B07017"/>
    <w:rsid w:val="00B0743A"/>
    <w:rsid w:val="00B0773F"/>
    <w:rsid w:val="00B078B8"/>
    <w:rsid w:val="00B07EDE"/>
    <w:rsid w:val="00B10194"/>
    <w:rsid w:val="00B10AFD"/>
    <w:rsid w:val="00B11AC5"/>
    <w:rsid w:val="00B12939"/>
    <w:rsid w:val="00B13E14"/>
    <w:rsid w:val="00B14728"/>
    <w:rsid w:val="00B155BA"/>
    <w:rsid w:val="00B15EE7"/>
    <w:rsid w:val="00B163D9"/>
    <w:rsid w:val="00B17100"/>
    <w:rsid w:val="00B17AD0"/>
    <w:rsid w:val="00B20D43"/>
    <w:rsid w:val="00B21490"/>
    <w:rsid w:val="00B21565"/>
    <w:rsid w:val="00B215BA"/>
    <w:rsid w:val="00B2360F"/>
    <w:rsid w:val="00B23C48"/>
    <w:rsid w:val="00B23F43"/>
    <w:rsid w:val="00B241F2"/>
    <w:rsid w:val="00B2434A"/>
    <w:rsid w:val="00B24DC7"/>
    <w:rsid w:val="00B2637C"/>
    <w:rsid w:val="00B26760"/>
    <w:rsid w:val="00B2694B"/>
    <w:rsid w:val="00B27792"/>
    <w:rsid w:val="00B27D5F"/>
    <w:rsid w:val="00B30177"/>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F36"/>
    <w:rsid w:val="00C17AFE"/>
    <w:rsid w:val="00C20336"/>
    <w:rsid w:val="00C20479"/>
    <w:rsid w:val="00C20C2C"/>
    <w:rsid w:val="00C21578"/>
    <w:rsid w:val="00C21C8E"/>
    <w:rsid w:val="00C22128"/>
    <w:rsid w:val="00C223C3"/>
    <w:rsid w:val="00C22723"/>
    <w:rsid w:val="00C2313E"/>
    <w:rsid w:val="00C23511"/>
    <w:rsid w:val="00C23E6B"/>
    <w:rsid w:val="00C24238"/>
    <w:rsid w:val="00C244ED"/>
    <w:rsid w:val="00C25493"/>
    <w:rsid w:val="00C26698"/>
    <w:rsid w:val="00C266FA"/>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0CB"/>
    <w:rsid w:val="00C45F45"/>
    <w:rsid w:val="00C46547"/>
    <w:rsid w:val="00C469CD"/>
    <w:rsid w:val="00C46E42"/>
    <w:rsid w:val="00C4729F"/>
    <w:rsid w:val="00C472AD"/>
    <w:rsid w:val="00C50170"/>
    <w:rsid w:val="00C5028A"/>
    <w:rsid w:val="00C503BD"/>
    <w:rsid w:val="00C5086A"/>
    <w:rsid w:val="00C50897"/>
    <w:rsid w:val="00C50C35"/>
    <w:rsid w:val="00C50F9A"/>
    <w:rsid w:val="00C510B1"/>
    <w:rsid w:val="00C51632"/>
    <w:rsid w:val="00C5170D"/>
    <w:rsid w:val="00C51720"/>
    <w:rsid w:val="00C5305C"/>
    <w:rsid w:val="00C53134"/>
    <w:rsid w:val="00C54138"/>
    <w:rsid w:val="00C5530C"/>
    <w:rsid w:val="00C553CA"/>
    <w:rsid w:val="00C55FC5"/>
    <w:rsid w:val="00C56598"/>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7B3"/>
    <w:rsid w:val="00CA2A5D"/>
    <w:rsid w:val="00CA2A74"/>
    <w:rsid w:val="00CA2B50"/>
    <w:rsid w:val="00CA3885"/>
    <w:rsid w:val="00CA3D71"/>
    <w:rsid w:val="00CA4384"/>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083"/>
    <w:rsid w:val="00CF22D0"/>
    <w:rsid w:val="00CF2300"/>
    <w:rsid w:val="00CF28BC"/>
    <w:rsid w:val="00CF3006"/>
    <w:rsid w:val="00CF36D8"/>
    <w:rsid w:val="00CF4261"/>
    <w:rsid w:val="00CF4656"/>
    <w:rsid w:val="00CF6366"/>
    <w:rsid w:val="00CF6AB1"/>
    <w:rsid w:val="00CF6BD1"/>
    <w:rsid w:val="00CF73E6"/>
    <w:rsid w:val="00CF7BF6"/>
    <w:rsid w:val="00D008D8"/>
    <w:rsid w:val="00D00C75"/>
    <w:rsid w:val="00D00E27"/>
    <w:rsid w:val="00D01311"/>
    <w:rsid w:val="00D01724"/>
    <w:rsid w:val="00D01AA3"/>
    <w:rsid w:val="00D0280F"/>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59D"/>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CD1"/>
    <w:rsid w:val="00D34E76"/>
    <w:rsid w:val="00D353F0"/>
    <w:rsid w:val="00D36004"/>
    <w:rsid w:val="00D36889"/>
    <w:rsid w:val="00D371CD"/>
    <w:rsid w:val="00D375FB"/>
    <w:rsid w:val="00D378BF"/>
    <w:rsid w:val="00D3790E"/>
    <w:rsid w:val="00D40271"/>
    <w:rsid w:val="00D402A2"/>
    <w:rsid w:val="00D40DFB"/>
    <w:rsid w:val="00D42BED"/>
    <w:rsid w:val="00D42C96"/>
    <w:rsid w:val="00D43939"/>
    <w:rsid w:val="00D44574"/>
    <w:rsid w:val="00D44D38"/>
    <w:rsid w:val="00D452F8"/>
    <w:rsid w:val="00D45864"/>
    <w:rsid w:val="00D45F58"/>
    <w:rsid w:val="00D46080"/>
    <w:rsid w:val="00D47091"/>
    <w:rsid w:val="00D478EC"/>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0A84"/>
    <w:rsid w:val="00D610E5"/>
    <w:rsid w:val="00D61B56"/>
    <w:rsid w:val="00D61B58"/>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376"/>
    <w:rsid w:val="00D87FB6"/>
    <w:rsid w:val="00D9036E"/>
    <w:rsid w:val="00D90B10"/>
    <w:rsid w:val="00D90B17"/>
    <w:rsid w:val="00D9179A"/>
    <w:rsid w:val="00D9183A"/>
    <w:rsid w:val="00D924A5"/>
    <w:rsid w:val="00D94216"/>
    <w:rsid w:val="00D95D28"/>
    <w:rsid w:val="00D95E3E"/>
    <w:rsid w:val="00D95FDB"/>
    <w:rsid w:val="00D964F7"/>
    <w:rsid w:val="00D966DF"/>
    <w:rsid w:val="00D96BE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1BF1"/>
    <w:rsid w:val="00DE3703"/>
    <w:rsid w:val="00DE3A51"/>
    <w:rsid w:val="00DE3E95"/>
    <w:rsid w:val="00DE42D2"/>
    <w:rsid w:val="00DE4A1A"/>
    <w:rsid w:val="00DE4B57"/>
    <w:rsid w:val="00DE5B5D"/>
    <w:rsid w:val="00DE5D64"/>
    <w:rsid w:val="00DE5E95"/>
    <w:rsid w:val="00DE6254"/>
    <w:rsid w:val="00DE75C5"/>
    <w:rsid w:val="00DE79AE"/>
    <w:rsid w:val="00DE7B33"/>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8F7"/>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AB7"/>
    <w:rsid w:val="00E52BA7"/>
    <w:rsid w:val="00E535B0"/>
    <w:rsid w:val="00E53907"/>
    <w:rsid w:val="00E53D26"/>
    <w:rsid w:val="00E53E15"/>
    <w:rsid w:val="00E544C6"/>
    <w:rsid w:val="00E54D94"/>
    <w:rsid w:val="00E55014"/>
    <w:rsid w:val="00E552A2"/>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752"/>
    <w:rsid w:val="00E72BD3"/>
    <w:rsid w:val="00E72F8A"/>
    <w:rsid w:val="00E739E7"/>
    <w:rsid w:val="00E740F8"/>
    <w:rsid w:val="00E756B4"/>
    <w:rsid w:val="00E75964"/>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2005"/>
    <w:rsid w:val="00E921CC"/>
    <w:rsid w:val="00E92AFB"/>
    <w:rsid w:val="00E93921"/>
    <w:rsid w:val="00E95492"/>
    <w:rsid w:val="00E95921"/>
    <w:rsid w:val="00E959E3"/>
    <w:rsid w:val="00E959F5"/>
    <w:rsid w:val="00E96041"/>
    <w:rsid w:val="00E96407"/>
    <w:rsid w:val="00E965C5"/>
    <w:rsid w:val="00E96D4D"/>
    <w:rsid w:val="00E97DB6"/>
    <w:rsid w:val="00EA0F0F"/>
    <w:rsid w:val="00EA2233"/>
    <w:rsid w:val="00EA22CA"/>
    <w:rsid w:val="00EA4AB3"/>
    <w:rsid w:val="00EA54F7"/>
    <w:rsid w:val="00EA585A"/>
    <w:rsid w:val="00EA6223"/>
    <w:rsid w:val="00EA66D4"/>
    <w:rsid w:val="00EA6708"/>
    <w:rsid w:val="00EA6777"/>
    <w:rsid w:val="00EA6DC8"/>
    <w:rsid w:val="00EA7D74"/>
    <w:rsid w:val="00EB2E53"/>
    <w:rsid w:val="00EB2F7D"/>
    <w:rsid w:val="00EB3364"/>
    <w:rsid w:val="00EB38B9"/>
    <w:rsid w:val="00EB3928"/>
    <w:rsid w:val="00EB47ED"/>
    <w:rsid w:val="00EB4A6E"/>
    <w:rsid w:val="00EB51C7"/>
    <w:rsid w:val="00EB52D3"/>
    <w:rsid w:val="00EB53BA"/>
    <w:rsid w:val="00EB540A"/>
    <w:rsid w:val="00EB600F"/>
    <w:rsid w:val="00EB6F76"/>
    <w:rsid w:val="00EB71C9"/>
    <w:rsid w:val="00EB780D"/>
    <w:rsid w:val="00EB7ED5"/>
    <w:rsid w:val="00EC031E"/>
    <w:rsid w:val="00EC087D"/>
    <w:rsid w:val="00EC13C6"/>
    <w:rsid w:val="00EC23DC"/>
    <w:rsid w:val="00EC3060"/>
    <w:rsid w:val="00EC36DC"/>
    <w:rsid w:val="00EC374D"/>
    <w:rsid w:val="00EC3791"/>
    <w:rsid w:val="00EC3C53"/>
    <w:rsid w:val="00EC3EDD"/>
    <w:rsid w:val="00EC4141"/>
    <w:rsid w:val="00EC4723"/>
    <w:rsid w:val="00EC4BE9"/>
    <w:rsid w:val="00EC5C07"/>
    <w:rsid w:val="00EC5E77"/>
    <w:rsid w:val="00EC701F"/>
    <w:rsid w:val="00EC7658"/>
    <w:rsid w:val="00ED0A56"/>
    <w:rsid w:val="00ED1A6F"/>
    <w:rsid w:val="00ED1C40"/>
    <w:rsid w:val="00ED264E"/>
    <w:rsid w:val="00ED3B54"/>
    <w:rsid w:val="00ED5746"/>
    <w:rsid w:val="00ED6786"/>
    <w:rsid w:val="00ED6A9E"/>
    <w:rsid w:val="00ED7602"/>
    <w:rsid w:val="00EE0354"/>
    <w:rsid w:val="00EE03CA"/>
    <w:rsid w:val="00EE0713"/>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195"/>
    <w:rsid w:val="00F347F4"/>
    <w:rsid w:val="00F34D0E"/>
    <w:rsid w:val="00F35F6B"/>
    <w:rsid w:val="00F36577"/>
    <w:rsid w:val="00F36AF9"/>
    <w:rsid w:val="00F371F9"/>
    <w:rsid w:val="00F377F3"/>
    <w:rsid w:val="00F412AF"/>
    <w:rsid w:val="00F43086"/>
    <w:rsid w:val="00F43550"/>
    <w:rsid w:val="00F43D16"/>
    <w:rsid w:val="00F43DCE"/>
    <w:rsid w:val="00F43FAC"/>
    <w:rsid w:val="00F43FB1"/>
    <w:rsid w:val="00F44D46"/>
    <w:rsid w:val="00F44D4A"/>
    <w:rsid w:val="00F44F00"/>
    <w:rsid w:val="00F45723"/>
    <w:rsid w:val="00F45D14"/>
    <w:rsid w:val="00F46217"/>
    <w:rsid w:val="00F46549"/>
    <w:rsid w:val="00F4685D"/>
    <w:rsid w:val="00F47366"/>
    <w:rsid w:val="00F47456"/>
    <w:rsid w:val="00F47749"/>
    <w:rsid w:val="00F500AA"/>
    <w:rsid w:val="00F51740"/>
    <w:rsid w:val="00F531B9"/>
    <w:rsid w:val="00F538EF"/>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452"/>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3D7F"/>
    <w:rsid w:val="00FB41BE"/>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1EC0"/>
    <w:rsid w:val="00FD2284"/>
    <w:rsid w:val="00FD2434"/>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70E"/>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6">
      <w:bodyDiv w:val="1"/>
      <w:marLeft w:val="0"/>
      <w:marRight w:val="0"/>
      <w:marTop w:val="0"/>
      <w:marBottom w:val="0"/>
      <w:divBdr>
        <w:top w:val="none" w:sz="0" w:space="0" w:color="auto"/>
        <w:left w:val="none" w:sz="0" w:space="0" w:color="auto"/>
        <w:bottom w:val="none" w:sz="0" w:space="0" w:color="auto"/>
        <w:right w:val="none" w:sz="0" w:space="0" w:color="auto"/>
      </w:divBdr>
    </w:div>
    <w:div w:id="24017706">
      <w:bodyDiv w:val="1"/>
      <w:marLeft w:val="0"/>
      <w:marRight w:val="0"/>
      <w:marTop w:val="0"/>
      <w:marBottom w:val="0"/>
      <w:divBdr>
        <w:top w:val="none" w:sz="0" w:space="0" w:color="auto"/>
        <w:left w:val="none" w:sz="0" w:space="0" w:color="auto"/>
        <w:bottom w:val="none" w:sz="0" w:space="0" w:color="auto"/>
        <w:right w:val="none" w:sz="0" w:space="0" w:color="auto"/>
      </w:divBdr>
    </w:div>
    <w:div w:id="25329335">
      <w:bodyDiv w:val="1"/>
      <w:marLeft w:val="0"/>
      <w:marRight w:val="0"/>
      <w:marTop w:val="0"/>
      <w:marBottom w:val="0"/>
      <w:divBdr>
        <w:top w:val="none" w:sz="0" w:space="0" w:color="auto"/>
        <w:left w:val="none" w:sz="0" w:space="0" w:color="auto"/>
        <w:bottom w:val="none" w:sz="0" w:space="0" w:color="auto"/>
        <w:right w:val="none" w:sz="0" w:space="0" w:color="auto"/>
      </w:divBdr>
    </w:div>
    <w:div w:id="38945335">
      <w:bodyDiv w:val="1"/>
      <w:marLeft w:val="0"/>
      <w:marRight w:val="0"/>
      <w:marTop w:val="0"/>
      <w:marBottom w:val="0"/>
      <w:divBdr>
        <w:top w:val="none" w:sz="0" w:space="0" w:color="auto"/>
        <w:left w:val="none" w:sz="0" w:space="0" w:color="auto"/>
        <w:bottom w:val="none" w:sz="0" w:space="0" w:color="auto"/>
        <w:right w:val="none" w:sz="0" w:space="0" w:color="auto"/>
      </w:divBdr>
    </w:div>
    <w:div w:id="4240627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4666405">
      <w:bodyDiv w:val="1"/>
      <w:marLeft w:val="0"/>
      <w:marRight w:val="0"/>
      <w:marTop w:val="0"/>
      <w:marBottom w:val="0"/>
      <w:divBdr>
        <w:top w:val="none" w:sz="0" w:space="0" w:color="auto"/>
        <w:left w:val="none" w:sz="0" w:space="0" w:color="auto"/>
        <w:bottom w:val="none" w:sz="0" w:space="0" w:color="auto"/>
        <w:right w:val="none" w:sz="0" w:space="0" w:color="auto"/>
      </w:divBdr>
    </w:div>
    <w:div w:id="76369165">
      <w:bodyDiv w:val="1"/>
      <w:marLeft w:val="0"/>
      <w:marRight w:val="0"/>
      <w:marTop w:val="0"/>
      <w:marBottom w:val="0"/>
      <w:divBdr>
        <w:top w:val="none" w:sz="0" w:space="0" w:color="auto"/>
        <w:left w:val="none" w:sz="0" w:space="0" w:color="auto"/>
        <w:bottom w:val="none" w:sz="0" w:space="0" w:color="auto"/>
        <w:right w:val="none" w:sz="0" w:space="0" w:color="auto"/>
      </w:divBdr>
    </w:div>
    <w:div w:id="86732183">
      <w:bodyDiv w:val="1"/>
      <w:marLeft w:val="0"/>
      <w:marRight w:val="0"/>
      <w:marTop w:val="0"/>
      <w:marBottom w:val="0"/>
      <w:divBdr>
        <w:top w:val="none" w:sz="0" w:space="0" w:color="auto"/>
        <w:left w:val="none" w:sz="0" w:space="0" w:color="auto"/>
        <w:bottom w:val="none" w:sz="0" w:space="0" w:color="auto"/>
        <w:right w:val="none" w:sz="0" w:space="0" w:color="auto"/>
      </w:divBdr>
    </w:div>
    <w:div w:id="88015297">
      <w:bodyDiv w:val="1"/>
      <w:marLeft w:val="0"/>
      <w:marRight w:val="0"/>
      <w:marTop w:val="0"/>
      <w:marBottom w:val="0"/>
      <w:divBdr>
        <w:top w:val="none" w:sz="0" w:space="0" w:color="auto"/>
        <w:left w:val="none" w:sz="0" w:space="0" w:color="auto"/>
        <w:bottom w:val="none" w:sz="0" w:space="0" w:color="auto"/>
        <w:right w:val="none" w:sz="0" w:space="0" w:color="auto"/>
      </w:divBdr>
    </w:div>
    <w:div w:id="91098971">
      <w:bodyDiv w:val="1"/>
      <w:marLeft w:val="0"/>
      <w:marRight w:val="0"/>
      <w:marTop w:val="0"/>
      <w:marBottom w:val="0"/>
      <w:divBdr>
        <w:top w:val="none" w:sz="0" w:space="0" w:color="auto"/>
        <w:left w:val="none" w:sz="0" w:space="0" w:color="auto"/>
        <w:bottom w:val="none" w:sz="0" w:space="0" w:color="auto"/>
        <w:right w:val="none" w:sz="0" w:space="0" w:color="auto"/>
      </w:divBdr>
    </w:div>
    <w:div w:id="93281886">
      <w:bodyDiv w:val="1"/>
      <w:marLeft w:val="0"/>
      <w:marRight w:val="0"/>
      <w:marTop w:val="0"/>
      <w:marBottom w:val="0"/>
      <w:divBdr>
        <w:top w:val="none" w:sz="0" w:space="0" w:color="auto"/>
        <w:left w:val="none" w:sz="0" w:space="0" w:color="auto"/>
        <w:bottom w:val="none" w:sz="0" w:space="0" w:color="auto"/>
        <w:right w:val="none" w:sz="0" w:space="0" w:color="auto"/>
      </w:divBdr>
    </w:div>
    <w:div w:id="94062318">
      <w:bodyDiv w:val="1"/>
      <w:marLeft w:val="0"/>
      <w:marRight w:val="0"/>
      <w:marTop w:val="0"/>
      <w:marBottom w:val="0"/>
      <w:divBdr>
        <w:top w:val="none" w:sz="0" w:space="0" w:color="auto"/>
        <w:left w:val="none" w:sz="0" w:space="0" w:color="auto"/>
        <w:bottom w:val="none" w:sz="0" w:space="0" w:color="auto"/>
        <w:right w:val="none" w:sz="0" w:space="0" w:color="auto"/>
      </w:divBdr>
    </w:div>
    <w:div w:id="98987333">
      <w:bodyDiv w:val="1"/>
      <w:marLeft w:val="0"/>
      <w:marRight w:val="0"/>
      <w:marTop w:val="0"/>
      <w:marBottom w:val="0"/>
      <w:divBdr>
        <w:top w:val="none" w:sz="0" w:space="0" w:color="auto"/>
        <w:left w:val="none" w:sz="0" w:space="0" w:color="auto"/>
        <w:bottom w:val="none" w:sz="0" w:space="0" w:color="auto"/>
        <w:right w:val="none" w:sz="0" w:space="0" w:color="auto"/>
      </w:divBdr>
    </w:div>
    <w:div w:id="120149748">
      <w:bodyDiv w:val="1"/>
      <w:marLeft w:val="0"/>
      <w:marRight w:val="0"/>
      <w:marTop w:val="0"/>
      <w:marBottom w:val="0"/>
      <w:divBdr>
        <w:top w:val="none" w:sz="0" w:space="0" w:color="auto"/>
        <w:left w:val="none" w:sz="0" w:space="0" w:color="auto"/>
        <w:bottom w:val="none" w:sz="0" w:space="0" w:color="auto"/>
        <w:right w:val="none" w:sz="0" w:space="0" w:color="auto"/>
      </w:divBdr>
    </w:div>
    <w:div w:id="123233329">
      <w:bodyDiv w:val="1"/>
      <w:marLeft w:val="0"/>
      <w:marRight w:val="0"/>
      <w:marTop w:val="0"/>
      <w:marBottom w:val="0"/>
      <w:divBdr>
        <w:top w:val="none" w:sz="0" w:space="0" w:color="auto"/>
        <w:left w:val="none" w:sz="0" w:space="0" w:color="auto"/>
        <w:bottom w:val="none" w:sz="0" w:space="0" w:color="auto"/>
        <w:right w:val="none" w:sz="0" w:space="0" w:color="auto"/>
      </w:divBdr>
    </w:div>
    <w:div w:id="123473144">
      <w:bodyDiv w:val="1"/>
      <w:marLeft w:val="0"/>
      <w:marRight w:val="0"/>
      <w:marTop w:val="0"/>
      <w:marBottom w:val="0"/>
      <w:divBdr>
        <w:top w:val="none" w:sz="0" w:space="0" w:color="auto"/>
        <w:left w:val="none" w:sz="0" w:space="0" w:color="auto"/>
        <w:bottom w:val="none" w:sz="0" w:space="0" w:color="auto"/>
        <w:right w:val="none" w:sz="0" w:space="0" w:color="auto"/>
      </w:divBdr>
    </w:div>
    <w:div w:id="129714006">
      <w:bodyDiv w:val="1"/>
      <w:marLeft w:val="0"/>
      <w:marRight w:val="0"/>
      <w:marTop w:val="0"/>
      <w:marBottom w:val="0"/>
      <w:divBdr>
        <w:top w:val="none" w:sz="0" w:space="0" w:color="auto"/>
        <w:left w:val="none" w:sz="0" w:space="0" w:color="auto"/>
        <w:bottom w:val="none" w:sz="0" w:space="0" w:color="auto"/>
        <w:right w:val="none" w:sz="0" w:space="0" w:color="auto"/>
      </w:divBdr>
    </w:div>
    <w:div w:id="143161131">
      <w:bodyDiv w:val="1"/>
      <w:marLeft w:val="0"/>
      <w:marRight w:val="0"/>
      <w:marTop w:val="0"/>
      <w:marBottom w:val="0"/>
      <w:divBdr>
        <w:top w:val="none" w:sz="0" w:space="0" w:color="auto"/>
        <w:left w:val="none" w:sz="0" w:space="0" w:color="auto"/>
        <w:bottom w:val="none" w:sz="0" w:space="0" w:color="auto"/>
        <w:right w:val="none" w:sz="0" w:space="0" w:color="auto"/>
      </w:divBdr>
    </w:div>
    <w:div w:id="150222017">
      <w:bodyDiv w:val="1"/>
      <w:marLeft w:val="0"/>
      <w:marRight w:val="0"/>
      <w:marTop w:val="0"/>
      <w:marBottom w:val="0"/>
      <w:divBdr>
        <w:top w:val="none" w:sz="0" w:space="0" w:color="auto"/>
        <w:left w:val="none" w:sz="0" w:space="0" w:color="auto"/>
        <w:bottom w:val="none" w:sz="0" w:space="0" w:color="auto"/>
        <w:right w:val="none" w:sz="0" w:space="0" w:color="auto"/>
      </w:divBdr>
    </w:div>
    <w:div w:id="157965628">
      <w:bodyDiv w:val="1"/>
      <w:marLeft w:val="0"/>
      <w:marRight w:val="0"/>
      <w:marTop w:val="0"/>
      <w:marBottom w:val="0"/>
      <w:divBdr>
        <w:top w:val="none" w:sz="0" w:space="0" w:color="auto"/>
        <w:left w:val="none" w:sz="0" w:space="0" w:color="auto"/>
        <w:bottom w:val="none" w:sz="0" w:space="0" w:color="auto"/>
        <w:right w:val="none" w:sz="0" w:space="0" w:color="auto"/>
      </w:divBdr>
    </w:div>
    <w:div w:id="162791851">
      <w:bodyDiv w:val="1"/>
      <w:marLeft w:val="0"/>
      <w:marRight w:val="0"/>
      <w:marTop w:val="0"/>
      <w:marBottom w:val="0"/>
      <w:divBdr>
        <w:top w:val="none" w:sz="0" w:space="0" w:color="auto"/>
        <w:left w:val="none" w:sz="0" w:space="0" w:color="auto"/>
        <w:bottom w:val="none" w:sz="0" w:space="0" w:color="auto"/>
        <w:right w:val="none" w:sz="0" w:space="0" w:color="auto"/>
      </w:divBdr>
    </w:div>
    <w:div w:id="195310802">
      <w:bodyDiv w:val="1"/>
      <w:marLeft w:val="0"/>
      <w:marRight w:val="0"/>
      <w:marTop w:val="0"/>
      <w:marBottom w:val="0"/>
      <w:divBdr>
        <w:top w:val="none" w:sz="0" w:space="0" w:color="auto"/>
        <w:left w:val="none" w:sz="0" w:space="0" w:color="auto"/>
        <w:bottom w:val="none" w:sz="0" w:space="0" w:color="auto"/>
        <w:right w:val="none" w:sz="0" w:space="0" w:color="auto"/>
      </w:divBdr>
    </w:div>
    <w:div w:id="202450608">
      <w:bodyDiv w:val="1"/>
      <w:marLeft w:val="0"/>
      <w:marRight w:val="0"/>
      <w:marTop w:val="0"/>
      <w:marBottom w:val="0"/>
      <w:divBdr>
        <w:top w:val="none" w:sz="0" w:space="0" w:color="auto"/>
        <w:left w:val="none" w:sz="0" w:space="0" w:color="auto"/>
        <w:bottom w:val="none" w:sz="0" w:space="0" w:color="auto"/>
        <w:right w:val="none" w:sz="0" w:space="0" w:color="auto"/>
      </w:divBdr>
    </w:div>
    <w:div w:id="205723318">
      <w:bodyDiv w:val="1"/>
      <w:marLeft w:val="0"/>
      <w:marRight w:val="0"/>
      <w:marTop w:val="0"/>
      <w:marBottom w:val="0"/>
      <w:divBdr>
        <w:top w:val="none" w:sz="0" w:space="0" w:color="auto"/>
        <w:left w:val="none" w:sz="0" w:space="0" w:color="auto"/>
        <w:bottom w:val="none" w:sz="0" w:space="0" w:color="auto"/>
        <w:right w:val="none" w:sz="0" w:space="0" w:color="auto"/>
      </w:divBdr>
    </w:div>
    <w:div w:id="207378561">
      <w:bodyDiv w:val="1"/>
      <w:marLeft w:val="0"/>
      <w:marRight w:val="0"/>
      <w:marTop w:val="0"/>
      <w:marBottom w:val="0"/>
      <w:divBdr>
        <w:top w:val="none" w:sz="0" w:space="0" w:color="auto"/>
        <w:left w:val="none" w:sz="0" w:space="0" w:color="auto"/>
        <w:bottom w:val="none" w:sz="0" w:space="0" w:color="auto"/>
        <w:right w:val="none" w:sz="0" w:space="0" w:color="auto"/>
      </w:divBdr>
    </w:div>
    <w:div w:id="230310107">
      <w:bodyDiv w:val="1"/>
      <w:marLeft w:val="0"/>
      <w:marRight w:val="0"/>
      <w:marTop w:val="0"/>
      <w:marBottom w:val="0"/>
      <w:divBdr>
        <w:top w:val="none" w:sz="0" w:space="0" w:color="auto"/>
        <w:left w:val="none" w:sz="0" w:space="0" w:color="auto"/>
        <w:bottom w:val="none" w:sz="0" w:space="0" w:color="auto"/>
        <w:right w:val="none" w:sz="0" w:space="0" w:color="auto"/>
      </w:divBdr>
    </w:div>
    <w:div w:id="234973040">
      <w:bodyDiv w:val="1"/>
      <w:marLeft w:val="0"/>
      <w:marRight w:val="0"/>
      <w:marTop w:val="0"/>
      <w:marBottom w:val="0"/>
      <w:divBdr>
        <w:top w:val="none" w:sz="0" w:space="0" w:color="auto"/>
        <w:left w:val="none" w:sz="0" w:space="0" w:color="auto"/>
        <w:bottom w:val="none" w:sz="0" w:space="0" w:color="auto"/>
        <w:right w:val="none" w:sz="0" w:space="0" w:color="auto"/>
      </w:divBdr>
    </w:div>
    <w:div w:id="242110135">
      <w:bodyDiv w:val="1"/>
      <w:marLeft w:val="0"/>
      <w:marRight w:val="0"/>
      <w:marTop w:val="0"/>
      <w:marBottom w:val="0"/>
      <w:divBdr>
        <w:top w:val="none" w:sz="0" w:space="0" w:color="auto"/>
        <w:left w:val="none" w:sz="0" w:space="0" w:color="auto"/>
        <w:bottom w:val="none" w:sz="0" w:space="0" w:color="auto"/>
        <w:right w:val="none" w:sz="0" w:space="0" w:color="auto"/>
      </w:divBdr>
    </w:div>
    <w:div w:id="261689578">
      <w:bodyDiv w:val="1"/>
      <w:marLeft w:val="0"/>
      <w:marRight w:val="0"/>
      <w:marTop w:val="0"/>
      <w:marBottom w:val="0"/>
      <w:divBdr>
        <w:top w:val="none" w:sz="0" w:space="0" w:color="auto"/>
        <w:left w:val="none" w:sz="0" w:space="0" w:color="auto"/>
        <w:bottom w:val="none" w:sz="0" w:space="0" w:color="auto"/>
        <w:right w:val="none" w:sz="0" w:space="0" w:color="auto"/>
      </w:divBdr>
    </w:div>
    <w:div w:id="268512763">
      <w:bodyDiv w:val="1"/>
      <w:marLeft w:val="0"/>
      <w:marRight w:val="0"/>
      <w:marTop w:val="0"/>
      <w:marBottom w:val="0"/>
      <w:divBdr>
        <w:top w:val="none" w:sz="0" w:space="0" w:color="auto"/>
        <w:left w:val="none" w:sz="0" w:space="0" w:color="auto"/>
        <w:bottom w:val="none" w:sz="0" w:space="0" w:color="auto"/>
        <w:right w:val="none" w:sz="0" w:space="0" w:color="auto"/>
      </w:divBdr>
    </w:div>
    <w:div w:id="298077492">
      <w:bodyDiv w:val="1"/>
      <w:marLeft w:val="0"/>
      <w:marRight w:val="0"/>
      <w:marTop w:val="0"/>
      <w:marBottom w:val="0"/>
      <w:divBdr>
        <w:top w:val="none" w:sz="0" w:space="0" w:color="auto"/>
        <w:left w:val="none" w:sz="0" w:space="0" w:color="auto"/>
        <w:bottom w:val="none" w:sz="0" w:space="0" w:color="auto"/>
        <w:right w:val="none" w:sz="0" w:space="0" w:color="auto"/>
      </w:divBdr>
    </w:div>
    <w:div w:id="301934901">
      <w:bodyDiv w:val="1"/>
      <w:marLeft w:val="0"/>
      <w:marRight w:val="0"/>
      <w:marTop w:val="0"/>
      <w:marBottom w:val="0"/>
      <w:divBdr>
        <w:top w:val="none" w:sz="0" w:space="0" w:color="auto"/>
        <w:left w:val="none" w:sz="0" w:space="0" w:color="auto"/>
        <w:bottom w:val="none" w:sz="0" w:space="0" w:color="auto"/>
        <w:right w:val="none" w:sz="0" w:space="0" w:color="auto"/>
      </w:divBdr>
    </w:div>
    <w:div w:id="307320362">
      <w:bodyDiv w:val="1"/>
      <w:marLeft w:val="0"/>
      <w:marRight w:val="0"/>
      <w:marTop w:val="0"/>
      <w:marBottom w:val="0"/>
      <w:divBdr>
        <w:top w:val="none" w:sz="0" w:space="0" w:color="auto"/>
        <w:left w:val="none" w:sz="0" w:space="0" w:color="auto"/>
        <w:bottom w:val="none" w:sz="0" w:space="0" w:color="auto"/>
        <w:right w:val="none" w:sz="0" w:space="0" w:color="auto"/>
      </w:divBdr>
    </w:div>
    <w:div w:id="313413659">
      <w:bodyDiv w:val="1"/>
      <w:marLeft w:val="0"/>
      <w:marRight w:val="0"/>
      <w:marTop w:val="0"/>
      <w:marBottom w:val="0"/>
      <w:divBdr>
        <w:top w:val="none" w:sz="0" w:space="0" w:color="auto"/>
        <w:left w:val="none" w:sz="0" w:space="0" w:color="auto"/>
        <w:bottom w:val="none" w:sz="0" w:space="0" w:color="auto"/>
        <w:right w:val="none" w:sz="0" w:space="0" w:color="auto"/>
      </w:divBdr>
    </w:div>
    <w:div w:id="330985819">
      <w:bodyDiv w:val="1"/>
      <w:marLeft w:val="0"/>
      <w:marRight w:val="0"/>
      <w:marTop w:val="0"/>
      <w:marBottom w:val="0"/>
      <w:divBdr>
        <w:top w:val="none" w:sz="0" w:space="0" w:color="auto"/>
        <w:left w:val="none" w:sz="0" w:space="0" w:color="auto"/>
        <w:bottom w:val="none" w:sz="0" w:space="0" w:color="auto"/>
        <w:right w:val="none" w:sz="0" w:space="0" w:color="auto"/>
      </w:divBdr>
    </w:div>
    <w:div w:id="341319112">
      <w:bodyDiv w:val="1"/>
      <w:marLeft w:val="0"/>
      <w:marRight w:val="0"/>
      <w:marTop w:val="0"/>
      <w:marBottom w:val="0"/>
      <w:divBdr>
        <w:top w:val="none" w:sz="0" w:space="0" w:color="auto"/>
        <w:left w:val="none" w:sz="0" w:space="0" w:color="auto"/>
        <w:bottom w:val="none" w:sz="0" w:space="0" w:color="auto"/>
        <w:right w:val="none" w:sz="0" w:space="0" w:color="auto"/>
      </w:divBdr>
    </w:div>
    <w:div w:id="359740142">
      <w:bodyDiv w:val="1"/>
      <w:marLeft w:val="0"/>
      <w:marRight w:val="0"/>
      <w:marTop w:val="0"/>
      <w:marBottom w:val="0"/>
      <w:divBdr>
        <w:top w:val="none" w:sz="0" w:space="0" w:color="auto"/>
        <w:left w:val="none" w:sz="0" w:space="0" w:color="auto"/>
        <w:bottom w:val="none" w:sz="0" w:space="0" w:color="auto"/>
        <w:right w:val="none" w:sz="0" w:space="0" w:color="auto"/>
      </w:divBdr>
    </w:div>
    <w:div w:id="367612225">
      <w:bodyDiv w:val="1"/>
      <w:marLeft w:val="0"/>
      <w:marRight w:val="0"/>
      <w:marTop w:val="0"/>
      <w:marBottom w:val="0"/>
      <w:divBdr>
        <w:top w:val="none" w:sz="0" w:space="0" w:color="auto"/>
        <w:left w:val="none" w:sz="0" w:space="0" w:color="auto"/>
        <w:bottom w:val="none" w:sz="0" w:space="0" w:color="auto"/>
        <w:right w:val="none" w:sz="0" w:space="0" w:color="auto"/>
      </w:divBdr>
    </w:div>
    <w:div w:id="372317161">
      <w:bodyDiv w:val="1"/>
      <w:marLeft w:val="0"/>
      <w:marRight w:val="0"/>
      <w:marTop w:val="0"/>
      <w:marBottom w:val="0"/>
      <w:divBdr>
        <w:top w:val="none" w:sz="0" w:space="0" w:color="auto"/>
        <w:left w:val="none" w:sz="0" w:space="0" w:color="auto"/>
        <w:bottom w:val="none" w:sz="0" w:space="0" w:color="auto"/>
        <w:right w:val="none" w:sz="0" w:space="0" w:color="auto"/>
      </w:divBdr>
    </w:div>
    <w:div w:id="381563808">
      <w:bodyDiv w:val="1"/>
      <w:marLeft w:val="0"/>
      <w:marRight w:val="0"/>
      <w:marTop w:val="0"/>
      <w:marBottom w:val="0"/>
      <w:divBdr>
        <w:top w:val="none" w:sz="0" w:space="0" w:color="auto"/>
        <w:left w:val="none" w:sz="0" w:space="0" w:color="auto"/>
        <w:bottom w:val="none" w:sz="0" w:space="0" w:color="auto"/>
        <w:right w:val="none" w:sz="0" w:space="0" w:color="auto"/>
      </w:divBdr>
    </w:div>
    <w:div w:id="401946129">
      <w:bodyDiv w:val="1"/>
      <w:marLeft w:val="0"/>
      <w:marRight w:val="0"/>
      <w:marTop w:val="0"/>
      <w:marBottom w:val="0"/>
      <w:divBdr>
        <w:top w:val="none" w:sz="0" w:space="0" w:color="auto"/>
        <w:left w:val="none" w:sz="0" w:space="0" w:color="auto"/>
        <w:bottom w:val="none" w:sz="0" w:space="0" w:color="auto"/>
        <w:right w:val="none" w:sz="0" w:space="0" w:color="auto"/>
      </w:divBdr>
    </w:div>
    <w:div w:id="414085843">
      <w:bodyDiv w:val="1"/>
      <w:marLeft w:val="0"/>
      <w:marRight w:val="0"/>
      <w:marTop w:val="0"/>
      <w:marBottom w:val="0"/>
      <w:divBdr>
        <w:top w:val="none" w:sz="0" w:space="0" w:color="auto"/>
        <w:left w:val="none" w:sz="0" w:space="0" w:color="auto"/>
        <w:bottom w:val="none" w:sz="0" w:space="0" w:color="auto"/>
        <w:right w:val="none" w:sz="0" w:space="0" w:color="auto"/>
      </w:divBdr>
    </w:div>
    <w:div w:id="426388292">
      <w:bodyDiv w:val="1"/>
      <w:marLeft w:val="0"/>
      <w:marRight w:val="0"/>
      <w:marTop w:val="0"/>
      <w:marBottom w:val="0"/>
      <w:divBdr>
        <w:top w:val="none" w:sz="0" w:space="0" w:color="auto"/>
        <w:left w:val="none" w:sz="0" w:space="0" w:color="auto"/>
        <w:bottom w:val="none" w:sz="0" w:space="0" w:color="auto"/>
        <w:right w:val="none" w:sz="0" w:space="0" w:color="auto"/>
      </w:divBdr>
    </w:div>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464196551">
      <w:bodyDiv w:val="1"/>
      <w:marLeft w:val="0"/>
      <w:marRight w:val="0"/>
      <w:marTop w:val="0"/>
      <w:marBottom w:val="0"/>
      <w:divBdr>
        <w:top w:val="none" w:sz="0" w:space="0" w:color="auto"/>
        <w:left w:val="none" w:sz="0" w:space="0" w:color="auto"/>
        <w:bottom w:val="none" w:sz="0" w:space="0" w:color="auto"/>
        <w:right w:val="none" w:sz="0" w:space="0" w:color="auto"/>
      </w:divBdr>
    </w:div>
    <w:div w:id="469522845">
      <w:bodyDiv w:val="1"/>
      <w:marLeft w:val="0"/>
      <w:marRight w:val="0"/>
      <w:marTop w:val="0"/>
      <w:marBottom w:val="0"/>
      <w:divBdr>
        <w:top w:val="none" w:sz="0" w:space="0" w:color="auto"/>
        <w:left w:val="none" w:sz="0" w:space="0" w:color="auto"/>
        <w:bottom w:val="none" w:sz="0" w:space="0" w:color="auto"/>
        <w:right w:val="none" w:sz="0" w:space="0" w:color="auto"/>
      </w:divBdr>
    </w:div>
    <w:div w:id="472991050">
      <w:bodyDiv w:val="1"/>
      <w:marLeft w:val="0"/>
      <w:marRight w:val="0"/>
      <w:marTop w:val="0"/>
      <w:marBottom w:val="0"/>
      <w:divBdr>
        <w:top w:val="none" w:sz="0" w:space="0" w:color="auto"/>
        <w:left w:val="none" w:sz="0" w:space="0" w:color="auto"/>
        <w:bottom w:val="none" w:sz="0" w:space="0" w:color="auto"/>
        <w:right w:val="none" w:sz="0" w:space="0" w:color="auto"/>
      </w:divBdr>
    </w:div>
    <w:div w:id="495073277">
      <w:bodyDiv w:val="1"/>
      <w:marLeft w:val="0"/>
      <w:marRight w:val="0"/>
      <w:marTop w:val="0"/>
      <w:marBottom w:val="0"/>
      <w:divBdr>
        <w:top w:val="none" w:sz="0" w:space="0" w:color="auto"/>
        <w:left w:val="none" w:sz="0" w:space="0" w:color="auto"/>
        <w:bottom w:val="none" w:sz="0" w:space="0" w:color="auto"/>
        <w:right w:val="none" w:sz="0" w:space="0" w:color="auto"/>
      </w:divBdr>
    </w:div>
    <w:div w:id="508326737">
      <w:bodyDiv w:val="1"/>
      <w:marLeft w:val="0"/>
      <w:marRight w:val="0"/>
      <w:marTop w:val="0"/>
      <w:marBottom w:val="0"/>
      <w:divBdr>
        <w:top w:val="none" w:sz="0" w:space="0" w:color="auto"/>
        <w:left w:val="none" w:sz="0" w:space="0" w:color="auto"/>
        <w:bottom w:val="none" w:sz="0" w:space="0" w:color="auto"/>
        <w:right w:val="none" w:sz="0" w:space="0" w:color="auto"/>
      </w:divBdr>
    </w:div>
    <w:div w:id="520972981">
      <w:bodyDiv w:val="1"/>
      <w:marLeft w:val="0"/>
      <w:marRight w:val="0"/>
      <w:marTop w:val="0"/>
      <w:marBottom w:val="0"/>
      <w:divBdr>
        <w:top w:val="none" w:sz="0" w:space="0" w:color="auto"/>
        <w:left w:val="none" w:sz="0" w:space="0" w:color="auto"/>
        <w:bottom w:val="none" w:sz="0" w:space="0" w:color="auto"/>
        <w:right w:val="none" w:sz="0" w:space="0" w:color="auto"/>
      </w:divBdr>
    </w:div>
    <w:div w:id="521822267">
      <w:bodyDiv w:val="1"/>
      <w:marLeft w:val="0"/>
      <w:marRight w:val="0"/>
      <w:marTop w:val="0"/>
      <w:marBottom w:val="0"/>
      <w:divBdr>
        <w:top w:val="none" w:sz="0" w:space="0" w:color="auto"/>
        <w:left w:val="none" w:sz="0" w:space="0" w:color="auto"/>
        <w:bottom w:val="none" w:sz="0" w:space="0" w:color="auto"/>
        <w:right w:val="none" w:sz="0" w:space="0" w:color="auto"/>
      </w:divBdr>
    </w:div>
    <w:div w:id="526525465">
      <w:bodyDiv w:val="1"/>
      <w:marLeft w:val="0"/>
      <w:marRight w:val="0"/>
      <w:marTop w:val="0"/>
      <w:marBottom w:val="0"/>
      <w:divBdr>
        <w:top w:val="none" w:sz="0" w:space="0" w:color="auto"/>
        <w:left w:val="none" w:sz="0" w:space="0" w:color="auto"/>
        <w:bottom w:val="none" w:sz="0" w:space="0" w:color="auto"/>
        <w:right w:val="none" w:sz="0" w:space="0" w:color="auto"/>
      </w:divBdr>
    </w:div>
    <w:div w:id="539821521">
      <w:bodyDiv w:val="1"/>
      <w:marLeft w:val="0"/>
      <w:marRight w:val="0"/>
      <w:marTop w:val="0"/>
      <w:marBottom w:val="0"/>
      <w:divBdr>
        <w:top w:val="none" w:sz="0" w:space="0" w:color="auto"/>
        <w:left w:val="none" w:sz="0" w:space="0" w:color="auto"/>
        <w:bottom w:val="none" w:sz="0" w:space="0" w:color="auto"/>
        <w:right w:val="none" w:sz="0" w:space="0" w:color="auto"/>
      </w:divBdr>
    </w:div>
    <w:div w:id="552348643">
      <w:bodyDiv w:val="1"/>
      <w:marLeft w:val="0"/>
      <w:marRight w:val="0"/>
      <w:marTop w:val="0"/>
      <w:marBottom w:val="0"/>
      <w:divBdr>
        <w:top w:val="none" w:sz="0" w:space="0" w:color="auto"/>
        <w:left w:val="none" w:sz="0" w:space="0" w:color="auto"/>
        <w:bottom w:val="none" w:sz="0" w:space="0" w:color="auto"/>
        <w:right w:val="none" w:sz="0" w:space="0" w:color="auto"/>
      </w:divBdr>
    </w:div>
    <w:div w:id="558515927">
      <w:bodyDiv w:val="1"/>
      <w:marLeft w:val="0"/>
      <w:marRight w:val="0"/>
      <w:marTop w:val="0"/>
      <w:marBottom w:val="0"/>
      <w:divBdr>
        <w:top w:val="none" w:sz="0" w:space="0" w:color="auto"/>
        <w:left w:val="none" w:sz="0" w:space="0" w:color="auto"/>
        <w:bottom w:val="none" w:sz="0" w:space="0" w:color="auto"/>
        <w:right w:val="none" w:sz="0" w:space="0" w:color="auto"/>
      </w:divBdr>
    </w:div>
    <w:div w:id="573249166">
      <w:bodyDiv w:val="1"/>
      <w:marLeft w:val="0"/>
      <w:marRight w:val="0"/>
      <w:marTop w:val="0"/>
      <w:marBottom w:val="0"/>
      <w:divBdr>
        <w:top w:val="none" w:sz="0" w:space="0" w:color="auto"/>
        <w:left w:val="none" w:sz="0" w:space="0" w:color="auto"/>
        <w:bottom w:val="none" w:sz="0" w:space="0" w:color="auto"/>
        <w:right w:val="none" w:sz="0" w:space="0" w:color="auto"/>
      </w:divBdr>
    </w:div>
    <w:div w:id="574124193">
      <w:bodyDiv w:val="1"/>
      <w:marLeft w:val="0"/>
      <w:marRight w:val="0"/>
      <w:marTop w:val="0"/>
      <w:marBottom w:val="0"/>
      <w:divBdr>
        <w:top w:val="none" w:sz="0" w:space="0" w:color="auto"/>
        <w:left w:val="none" w:sz="0" w:space="0" w:color="auto"/>
        <w:bottom w:val="none" w:sz="0" w:space="0" w:color="auto"/>
        <w:right w:val="none" w:sz="0" w:space="0" w:color="auto"/>
      </w:divBdr>
    </w:div>
    <w:div w:id="575674417">
      <w:bodyDiv w:val="1"/>
      <w:marLeft w:val="0"/>
      <w:marRight w:val="0"/>
      <w:marTop w:val="0"/>
      <w:marBottom w:val="0"/>
      <w:divBdr>
        <w:top w:val="none" w:sz="0" w:space="0" w:color="auto"/>
        <w:left w:val="none" w:sz="0" w:space="0" w:color="auto"/>
        <w:bottom w:val="none" w:sz="0" w:space="0" w:color="auto"/>
        <w:right w:val="none" w:sz="0" w:space="0" w:color="auto"/>
      </w:divBdr>
    </w:div>
    <w:div w:id="591090783">
      <w:bodyDiv w:val="1"/>
      <w:marLeft w:val="0"/>
      <w:marRight w:val="0"/>
      <w:marTop w:val="0"/>
      <w:marBottom w:val="0"/>
      <w:divBdr>
        <w:top w:val="none" w:sz="0" w:space="0" w:color="auto"/>
        <w:left w:val="none" w:sz="0" w:space="0" w:color="auto"/>
        <w:bottom w:val="none" w:sz="0" w:space="0" w:color="auto"/>
        <w:right w:val="none" w:sz="0" w:space="0" w:color="auto"/>
      </w:divBdr>
    </w:div>
    <w:div w:id="592931256">
      <w:bodyDiv w:val="1"/>
      <w:marLeft w:val="0"/>
      <w:marRight w:val="0"/>
      <w:marTop w:val="0"/>
      <w:marBottom w:val="0"/>
      <w:divBdr>
        <w:top w:val="none" w:sz="0" w:space="0" w:color="auto"/>
        <w:left w:val="none" w:sz="0" w:space="0" w:color="auto"/>
        <w:bottom w:val="none" w:sz="0" w:space="0" w:color="auto"/>
        <w:right w:val="none" w:sz="0" w:space="0" w:color="auto"/>
      </w:divBdr>
    </w:div>
    <w:div w:id="598830643">
      <w:bodyDiv w:val="1"/>
      <w:marLeft w:val="0"/>
      <w:marRight w:val="0"/>
      <w:marTop w:val="0"/>
      <w:marBottom w:val="0"/>
      <w:divBdr>
        <w:top w:val="none" w:sz="0" w:space="0" w:color="auto"/>
        <w:left w:val="none" w:sz="0" w:space="0" w:color="auto"/>
        <w:bottom w:val="none" w:sz="0" w:space="0" w:color="auto"/>
        <w:right w:val="none" w:sz="0" w:space="0" w:color="auto"/>
      </w:divBdr>
    </w:div>
    <w:div w:id="605501936">
      <w:bodyDiv w:val="1"/>
      <w:marLeft w:val="0"/>
      <w:marRight w:val="0"/>
      <w:marTop w:val="0"/>
      <w:marBottom w:val="0"/>
      <w:divBdr>
        <w:top w:val="none" w:sz="0" w:space="0" w:color="auto"/>
        <w:left w:val="none" w:sz="0" w:space="0" w:color="auto"/>
        <w:bottom w:val="none" w:sz="0" w:space="0" w:color="auto"/>
        <w:right w:val="none" w:sz="0" w:space="0" w:color="auto"/>
      </w:divBdr>
    </w:div>
    <w:div w:id="613682232">
      <w:bodyDiv w:val="1"/>
      <w:marLeft w:val="0"/>
      <w:marRight w:val="0"/>
      <w:marTop w:val="0"/>
      <w:marBottom w:val="0"/>
      <w:divBdr>
        <w:top w:val="none" w:sz="0" w:space="0" w:color="auto"/>
        <w:left w:val="none" w:sz="0" w:space="0" w:color="auto"/>
        <w:bottom w:val="none" w:sz="0" w:space="0" w:color="auto"/>
        <w:right w:val="none" w:sz="0" w:space="0" w:color="auto"/>
      </w:divBdr>
    </w:div>
    <w:div w:id="615063302">
      <w:bodyDiv w:val="1"/>
      <w:marLeft w:val="0"/>
      <w:marRight w:val="0"/>
      <w:marTop w:val="0"/>
      <w:marBottom w:val="0"/>
      <w:divBdr>
        <w:top w:val="none" w:sz="0" w:space="0" w:color="auto"/>
        <w:left w:val="none" w:sz="0" w:space="0" w:color="auto"/>
        <w:bottom w:val="none" w:sz="0" w:space="0" w:color="auto"/>
        <w:right w:val="none" w:sz="0" w:space="0" w:color="auto"/>
      </w:divBdr>
    </w:div>
    <w:div w:id="623003710">
      <w:bodyDiv w:val="1"/>
      <w:marLeft w:val="0"/>
      <w:marRight w:val="0"/>
      <w:marTop w:val="0"/>
      <w:marBottom w:val="0"/>
      <w:divBdr>
        <w:top w:val="none" w:sz="0" w:space="0" w:color="auto"/>
        <w:left w:val="none" w:sz="0" w:space="0" w:color="auto"/>
        <w:bottom w:val="none" w:sz="0" w:space="0" w:color="auto"/>
        <w:right w:val="none" w:sz="0" w:space="0" w:color="auto"/>
      </w:divBdr>
    </w:div>
    <w:div w:id="644167314">
      <w:bodyDiv w:val="1"/>
      <w:marLeft w:val="0"/>
      <w:marRight w:val="0"/>
      <w:marTop w:val="0"/>
      <w:marBottom w:val="0"/>
      <w:divBdr>
        <w:top w:val="none" w:sz="0" w:space="0" w:color="auto"/>
        <w:left w:val="none" w:sz="0" w:space="0" w:color="auto"/>
        <w:bottom w:val="none" w:sz="0" w:space="0" w:color="auto"/>
        <w:right w:val="none" w:sz="0" w:space="0" w:color="auto"/>
      </w:divBdr>
    </w:div>
    <w:div w:id="644549737">
      <w:bodyDiv w:val="1"/>
      <w:marLeft w:val="0"/>
      <w:marRight w:val="0"/>
      <w:marTop w:val="0"/>
      <w:marBottom w:val="0"/>
      <w:divBdr>
        <w:top w:val="none" w:sz="0" w:space="0" w:color="auto"/>
        <w:left w:val="none" w:sz="0" w:space="0" w:color="auto"/>
        <w:bottom w:val="none" w:sz="0" w:space="0" w:color="auto"/>
        <w:right w:val="none" w:sz="0" w:space="0" w:color="auto"/>
      </w:divBdr>
    </w:div>
    <w:div w:id="649142460">
      <w:bodyDiv w:val="1"/>
      <w:marLeft w:val="0"/>
      <w:marRight w:val="0"/>
      <w:marTop w:val="0"/>
      <w:marBottom w:val="0"/>
      <w:divBdr>
        <w:top w:val="none" w:sz="0" w:space="0" w:color="auto"/>
        <w:left w:val="none" w:sz="0" w:space="0" w:color="auto"/>
        <w:bottom w:val="none" w:sz="0" w:space="0" w:color="auto"/>
        <w:right w:val="none" w:sz="0" w:space="0" w:color="auto"/>
      </w:divBdr>
    </w:div>
    <w:div w:id="649334914">
      <w:bodyDiv w:val="1"/>
      <w:marLeft w:val="0"/>
      <w:marRight w:val="0"/>
      <w:marTop w:val="0"/>
      <w:marBottom w:val="0"/>
      <w:divBdr>
        <w:top w:val="none" w:sz="0" w:space="0" w:color="auto"/>
        <w:left w:val="none" w:sz="0" w:space="0" w:color="auto"/>
        <w:bottom w:val="none" w:sz="0" w:space="0" w:color="auto"/>
        <w:right w:val="none" w:sz="0" w:space="0" w:color="auto"/>
      </w:divBdr>
    </w:div>
    <w:div w:id="658459531">
      <w:bodyDiv w:val="1"/>
      <w:marLeft w:val="0"/>
      <w:marRight w:val="0"/>
      <w:marTop w:val="0"/>
      <w:marBottom w:val="0"/>
      <w:divBdr>
        <w:top w:val="none" w:sz="0" w:space="0" w:color="auto"/>
        <w:left w:val="none" w:sz="0" w:space="0" w:color="auto"/>
        <w:bottom w:val="none" w:sz="0" w:space="0" w:color="auto"/>
        <w:right w:val="none" w:sz="0" w:space="0" w:color="auto"/>
      </w:divBdr>
    </w:div>
    <w:div w:id="664624051">
      <w:bodyDiv w:val="1"/>
      <w:marLeft w:val="0"/>
      <w:marRight w:val="0"/>
      <w:marTop w:val="0"/>
      <w:marBottom w:val="0"/>
      <w:divBdr>
        <w:top w:val="none" w:sz="0" w:space="0" w:color="auto"/>
        <w:left w:val="none" w:sz="0" w:space="0" w:color="auto"/>
        <w:bottom w:val="none" w:sz="0" w:space="0" w:color="auto"/>
        <w:right w:val="none" w:sz="0" w:space="0" w:color="auto"/>
      </w:divBdr>
    </w:div>
    <w:div w:id="668556624">
      <w:bodyDiv w:val="1"/>
      <w:marLeft w:val="0"/>
      <w:marRight w:val="0"/>
      <w:marTop w:val="0"/>
      <w:marBottom w:val="0"/>
      <w:divBdr>
        <w:top w:val="none" w:sz="0" w:space="0" w:color="auto"/>
        <w:left w:val="none" w:sz="0" w:space="0" w:color="auto"/>
        <w:bottom w:val="none" w:sz="0" w:space="0" w:color="auto"/>
        <w:right w:val="none" w:sz="0" w:space="0" w:color="auto"/>
      </w:divBdr>
    </w:div>
    <w:div w:id="672798252">
      <w:bodyDiv w:val="1"/>
      <w:marLeft w:val="0"/>
      <w:marRight w:val="0"/>
      <w:marTop w:val="0"/>
      <w:marBottom w:val="0"/>
      <w:divBdr>
        <w:top w:val="none" w:sz="0" w:space="0" w:color="auto"/>
        <w:left w:val="none" w:sz="0" w:space="0" w:color="auto"/>
        <w:bottom w:val="none" w:sz="0" w:space="0" w:color="auto"/>
        <w:right w:val="none" w:sz="0" w:space="0" w:color="auto"/>
      </w:divBdr>
    </w:div>
    <w:div w:id="703291240">
      <w:bodyDiv w:val="1"/>
      <w:marLeft w:val="0"/>
      <w:marRight w:val="0"/>
      <w:marTop w:val="0"/>
      <w:marBottom w:val="0"/>
      <w:divBdr>
        <w:top w:val="none" w:sz="0" w:space="0" w:color="auto"/>
        <w:left w:val="none" w:sz="0" w:space="0" w:color="auto"/>
        <w:bottom w:val="none" w:sz="0" w:space="0" w:color="auto"/>
        <w:right w:val="none" w:sz="0" w:space="0" w:color="auto"/>
      </w:divBdr>
    </w:div>
    <w:div w:id="710424484">
      <w:bodyDiv w:val="1"/>
      <w:marLeft w:val="0"/>
      <w:marRight w:val="0"/>
      <w:marTop w:val="0"/>
      <w:marBottom w:val="0"/>
      <w:divBdr>
        <w:top w:val="none" w:sz="0" w:space="0" w:color="auto"/>
        <w:left w:val="none" w:sz="0" w:space="0" w:color="auto"/>
        <w:bottom w:val="none" w:sz="0" w:space="0" w:color="auto"/>
        <w:right w:val="none" w:sz="0" w:space="0" w:color="auto"/>
      </w:divBdr>
    </w:div>
    <w:div w:id="715473010">
      <w:bodyDiv w:val="1"/>
      <w:marLeft w:val="0"/>
      <w:marRight w:val="0"/>
      <w:marTop w:val="0"/>
      <w:marBottom w:val="0"/>
      <w:divBdr>
        <w:top w:val="none" w:sz="0" w:space="0" w:color="auto"/>
        <w:left w:val="none" w:sz="0" w:space="0" w:color="auto"/>
        <w:bottom w:val="none" w:sz="0" w:space="0" w:color="auto"/>
        <w:right w:val="none" w:sz="0" w:space="0" w:color="auto"/>
      </w:divBdr>
    </w:div>
    <w:div w:id="717972562">
      <w:bodyDiv w:val="1"/>
      <w:marLeft w:val="0"/>
      <w:marRight w:val="0"/>
      <w:marTop w:val="0"/>
      <w:marBottom w:val="0"/>
      <w:divBdr>
        <w:top w:val="none" w:sz="0" w:space="0" w:color="auto"/>
        <w:left w:val="none" w:sz="0" w:space="0" w:color="auto"/>
        <w:bottom w:val="none" w:sz="0" w:space="0" w:color="auto"/>
        <w:right w:val="none" w:sz="0" w:space="0" w:color="auto"/>
      </w:divBdr>
    </w:div>
    <w:div w:id="728068728">
      <w:bodyDiv w:val="1"/>
      <w:marLeft w:val="0"/>
      <w:marRight w:val="0"/>
      <w:marTop w:val="0"/>
      <w:marBottom w:val="0"/>
      <w:divBdr>
        <w:top w:val="none" w:sz="0" w:space="0" w:color="auto"/>
        <w:left w:val="none" w:sz="0" w:space="0" w:color="auto"/>
        <w:bottom w:val="none" w:sz="0" w:space="0" w:color="auto"/>
        <w:right w:val="none" w:sz="0" w:space="0" w:color="auto"/>
      </w:divBdr>
    </w:div>
    <w:div w:id="730616338">
      <w:bodyDiv w:val="1"/>
      <w:marLeft w:val="0"/>
      <w:marRight w:val="0"/>
      <w:marTop w:val="0"/>
      <w:marBottom w:val="0"/>
      <w:divBdr>
        <w:top w:val="none" w:sz="0" w:space="0" w:color="auto"/>
        <w:left w:val="none" w:sz="0" w:space="0" w:color="auto"/>
        <w:bottom w:val="none" w:sz="0" w:space="0" w:color="auto"/>
        <w:right w:val="none" w:sz="0" w:space="0" w:color="auto"/>
      </w:divBdr>
    </w:div>
    <w:div w:id="732704931">
      <w:bodyDiv w:val="1"/>
      <w:marLeft w:val="0"/>
      <w:marRight w:val="0"/>
      <w:marTop w:val="0"/>
      <w:marBottom w:val="0"/>
      <w:divBdr>
        <w:top w:val="none" w:sz="0" w:space="0" w:color="auto"/>
        <w:left w:val="none" w:sz="0" w:space="0" w:color="auto"/>
        <w:bottom w:val="none" w:sz="0" w:space="0" w:color="auto"/>
        <w:right w:val="none" w:sz="0" w:space="0" w:color="auto"/>
      </w:divBdr>
    </w:div>
    <w:div w:id="734428946">
      <w:bodyDiv w:val="1"/>
      <w:marLeft w:val="0"/>
      <w:marRight w:val="0"/>
      <w:marTop w:val="0"/>
      <w:marBottom w:val="0"/>
      <w:divBdr>
        <w:top w:val="none" w:sz="0" w:space="0" w:color="auto"/>
        <w:left w:val="none" w:sz="0" w:space="0" w:color="auto"/>
        <w:bottom w:val="none" w:sz="0" w:space="0" w:color="auto"/>
        <w:right w:val="none" w:sz="0" w:space="0" w:color="auto"/>
      </w:divBdr>
    </w:div>
    <w:div w:id="742995078">
      <w:bodyDiv w:val="1"/>
      <w:marLeft w:val="0"/>
      <w:marRight w:val="0"/>
      <w:marTop w:val="0"/>
      <w:marBottom w:val="0"/>
      <w:divBdr>
        <w:top w:val="none" w:sz="0" w:space="0" w:color="auto"/>
        <w:left w:val="none" w:sz="0" w:space="0" w:color="auto"/>
        <w:bottom w:val="none" w:sz="0" w:space="0" w:color="auto"/>
        <w:right w:val="none" w:sz="0" w:space="0" w:color="auto"/>
      </w:divBdr>
    </w:div>
    <w:div w:id="744035599">
      <w:bodyDiv w:val="1"/>
      <w:marLeft w:val="0"/>
      <w:marRight w:val="0"/>
      <w:marTop w:val="0"/>
      <w:marBottom w:val="0"/>
      <w:divBdr>
        <w:top w:val="none" w:sz="0" w:space="0" w:color="auto"/>
        <w:left w:val="none" w:sz="0" w:space="0" w:color="auto"/>
        <w:bottom w:val="none" w:sz="0" w:space="0" w:color="auto"/>
        <w:right w:val="none" w:sz="0" w:space="0" w:color="auto"/>
      </w:divBdr>
    </w:div>
    <w:div w:id="746222018">
      <w:bodyDiv w:val="1"/>
      <w:marLeft w:val="0"/>
      <w:marRight w:val="0"/>
      <w:marTop w:val="0"/>
      <w:marBottom w:val="0"/>
      <w:divBdr>
        <w:top w:val="none" w:sz="0" w:space="0" w:color="auto"/>
        <w:left w:val="none" w:sz="0" w:space="0" w:color="auto"/>
        <w:bottom w:val="none" w:sz="0" w:space="0" w:color="auto"/>
        <w:right w:val="none" w:sz="0" w:space="0" w:color="auto"/>
      </w:divBdr>
    </w:div>
    <w:div w:id="752169718">
      <w:bodyDiv w:val="1"/>
      <w:marLeft w:val="0"/>
      <w:marRight w:val="0"/>
      <w:marTop w:val="0"/>
      <w:marBottom w:val="0"/>
      <w:divBdr>
        <w:top w:val="none" w:sz="0" w:space="0" w:color="auto"/>
        <w:left w:val="none" w:sz="0" w:space="0" w:color="auto"/>
        <w:bottom w:val="none" w:sz="0" w:space="0" w:color="auto"/>
        <w:right w:val="none" w:sz="0" w:space="0" w:color="auto"/>
      </w:divBdr>
    </w:div>
    <w:div w:id="767047918">
      <w:bodyDiv w:val="1"/>
      <w:marLeft w:val="0"/>
      <w:marRight w:val="0"/>
      <w:marTop w:val="0"/>
      <w:marBottom w:val="0"/>
      <w:divBdr>
        <w:top w:val="none" w:sz="0" w:space="0" w:color="auto"/>
        <w:left w:val="none" w:sz="0" w:space="0" w:color="auto"/>
        <w:bottom w:val="none" w:sz="0" w:space="0" w:color="auto"/>
        <w:right w:val="none" w:sz="0" w:space="0" w:color="auto"/>
      </w:divBdr>
    </w:div>
    <w:div w:id="788283699">
      <w:bodyDiv w:val="1"/>
      <w:marLeft w:val="0"/>
      <w:marRight w:val="0"/>
      <w:marTop w:val="0"/>
      <w:marBottom w:val="0"/>
      <w:divBdr>
        <w:top w:val="none" w:sz="0" w:space="0" w:color="auto"/>
        <w:left w:val="none" w:sz="0" w:space="0" w:color="auto"/>
        <w:bottom w:val="none" w:sz="0" w:space="0" w:color="auto"/>
        <w:right w:val="none" w:sz="0" w:space="0" w:color="auto"/>
      </w:divBdr>
    </w:div>
    <w:div w:id="803892328">
      <w:bodyDiv w:val="1"/>
      <w:marLeft w:val="0"/>
      <w:marRight w:val="0"/>
      <w:marTop w:val="0"/>
      <w:marBottom w:val="0"/>
      <w:divBdr>
        <w:top w:val="none" w:sz="0" w:space="0" w:color="auto"/>
        <w:left w:val="none" w:sz="0" w:space="0" w:color="auto"/>
        <w:bottom w:val="none" w:sz="0" w:space="0" w:color="auto"/>
        <w:right w:val="none" w:sz="0" w:space="0" w:color="auto"/>
      </w:divBdr>
    </w:div>
    <w:div w:id="814223415">
      <w:bodyDiv w:val="1"/>
      <w:marLeft w:val="0"/>
      <w:marRight w:val="0"/>
      <w:marTop w:val="0"/>
      <w:marBottom w:val="0"/>
      <w:divBdr>
        <w:top w:val="none" w:sz="0" w:space="0" w:color="auto"/>
        <w:left w:val="none" w:sz="0" w:space="0" w:color="auto"/>
        <w:bottom w:val="none" w:sz="0" w:space="0" w:color="auto"/>
        <w:right w:val="none" w:sz="0" w:space="0" w:color="auto"/>
      </w:divBdr>
    </w:div>
    <w:div w:id="828985214">
      <w:bodyDiv w:val="1"/>
      <w:marLeft w:val="0"/>
      <w:marRight w:val="0"/>
      <w:marTop w:val="0"/>
      <w:marBottom w:val="0"/>
      <w:divBdr>
        <w:top w:val="none" w:sz="0" w:space="0" w:color="auto"/>
        <w:left w:val="none" w:sz="0" w:space="0" w:color="auto"/>
        <w:bottom w:val="none" w:sz="0" w:space="0" w:color="auto"/>
        <w:right w:val="none" w:sz="0" w:space="0" w:color="auto"/>
      </w:divBdr>
    </w:div>
    <w:div w:id="833884749">
      <w:bodyDiv w:val="1"/>
      <w:marLeft w:val="0"/>
      <w:marRight w:val="0"/>
      <w:marTop w:val="0"/>
      <w:marBottom w:val="0"/>
      <w:divBdr>
        <w:top w:val="none" w:sz="0" w:space="0" w:color="auto"/>
        <w:left w:val="none" w:sz="0" w:space="0" w:color="auto"/>
        <w:bottom w:val="none" w:sz="0" w:space="0" w:color="auto"/>
        <w:right w:val="none" w:sz="0" w:space="0" w:color="auto"/>
      </w:divBdr>
    </w:div>
    <w:div w:id="838076656">
      <w:bodyDiv w:val="1"/>
      <w:marLeft w:val="0"/>
      <w:marRight w:val="0"/>
      <w:marTop w:val="0"/>
      <w:marBottom w:val="0"/>
      <w:divBdr>
        <w:top w:val="none" w:sz="0" w:space="0" w:color="auto"/>
        <w:left w:val="none" w:sz="0" w:space="0" w:color="auto"/>
        <w:bottom w:val="none" w:sz="0" w:space="0" w:color="auto"/>
        <w:right w:val="none" w:sz="0" w:space="0" w:color="auto"/>
      </w:divBdr>
    </w:div>
    <w:div w:id="847670104">
      <w:bodyDiv w:val="1"/>
      <w:marLeft w:val="0"/>
      <w:marRight w:val="0"/>
      <w:marTop w:val="0"/>
      <w:marBottom w:val="0"/>
      <w:divBdr>
        <w:top w:val="none" w:sz="0" w:space="0" w:color="auto"/>
        <w:left w:val="none" w:sz="0" w:space="0" w:color="auto"/>
        <w:bottom w:val="none" w:sz="0" w:space="0" w:color="auto"/>
        <w:right w:val="none" w:sz="0" w:space="0" w:color="auto"/>
      </w:divBdr>
    </w:div>
    <w:div w:id="848174552">
      <w:bodyDiv w:val="1"/>
      <w:marLeft w:val="0"/>
      <w:marRight w:val="0"/>
      <w:marTop w:val="0"/>
      <w:marBottom w:val="0"/>
      <w:divBdr>
        <w:top w:val="none" w:sz="0" w:space="0" w:color="auto"/>
        <w:left w:val="none" w:sz="0" w:space="0" w:color="auto"/>
        <w:bottom w:val="none" w:sz="0" w:space="0" w:color="auto"/>
        <w:right w:val="none" w:sz="0" w:space="0" w:color="auto"/>
      </w:divBdr>
    </w:div>
    <w:div w:id="859585530">
      <w:bodyDiv w:val="1"/>
      <w:marLeft w:val="0"/>
      <w:marRight w:val="0"/>
      <w:marTop w:val="0"/>
      <w:marBottom w:val="0"/>
      <w:divBdr>
        <w:top w:val="none" w:sz="0" w:space="0" w:color="auto"/>
        <w:left w:val="none" w:sz="0" w:space="0" w:color="auto"/>
        <w:bottom w:val="none" w:sz="0" w:space="0" w:color="auto"/>
        <w:right w:val="none" w:sz="0" w:space="0" w:color="auto"/>
      </w:divBdr>
    </w:div>
    <w:div w:id="864564696">
      <w:bodyDiv w:val="1"/>
      <w:marLeft w:val="0"/>
      <w:marRight w:val="0"/>
      <w:marTop w:val="0"/>
      <w:marBottom w:val="0"/>
      <w:divBdr>
        <w:top w:val="none" w:sz="0" w:space="0" w:color="auto"/>
        <w:left w:val="none" w:sz="0" w:space="0" w:color="auto"/>
        <w:bottom w:val="none" w:sz="0" w:space="0" w:color="auto"/>
        <w:right w:val="none" w:sz="0" w:space="0" w:color="auto"/>
      </w:divBdr>
    </w:div>
    <w:div w:id="868225528">
      <w:bodyDiv w:val="1"/>
      <w:marLeft w:val="0"/>
      <w:marRight w:val="0"/>
      <w:marTop w:val="0"/>
      <w:marBottom w:val="0"/>
      <w:divBdr>
        <w:top w:val="none" w:sz="0" w:space="0" w:color="auto"/>
        <w:left w:val="none" w:sz="0" w:space="0" w:color="auto"/>
        <w:bottom w:val="none" w:sz="0" w:space="0" w:color="auto"/>
        <w:right w:val="none" w:sz="0" w:space="0" w:color="auto"/>
      </w:divBdr>
    </w:div>
    <w:div w:id="880678452">
      <w:bodyDiv w:val="1"/>
      <w:marLeft w:val="0"/>
      <w:marRight w:val="0"/>
      <w:marTop w:val="0"/>
      <w:marBottom w:val="0"/>
      <w:divBdr>
        <w:top w:val="none" w:sz="0" w:space="0" w:color="auto"/>
        <w:left w:val="none" w:sz="0" w:space="0" w:color="auto"/>
        <w:bottom w:val="none" w:sz="0" w:space="0" w:color="auto"/>
        <w:right w:val="none" w:sz="0" w:space="0" w:color="auto"/>
      </w:divBdr>
    </w:div>
    <w:div w:id="882402698">
      <w:bodyDiv w:val="1"/>
      <w:marLeft w:val="0"/>
      <w:marRight w:val="0"/>
      <w:marTop w:val="0"/>
      <w:marBottom w:val="0"/>
      <w:divBdr>
        <w:top w:val="none" w:sz="0" w:space="0" w:color="auto"/>
        <w:left w:val="none" w:sz="0" w:space="0" w:color="auto"/>
        <w:bottom w:val="none" w:sz="0" w:space="0" w:color="auto"/>
        <w:right w:val="none" w:sz="0" w:space="0" w:color="auto"/>
      </w:divBdr>
    </w:div>
    <w:div w:id="897135587">
      <w:bodyDiv w:val="1"/>
      <w:marLeft w:val="0"/>
      <w:marRight w:val="0"/>
      <w:marTop w:val="0"/>
      <w:marBottom w:val="0"/>
      <w:divBdr>
        <w:top w:val="none" w:sz="0" w:space="0" w:color="auto"/>
        <w:left w:val="none" w:sz="0" w:space="0" w:color="auto"/>
        <w:bottom w:val="none" w:sz="0" w:space="0" w:color="auto"/>
        <w:right w:val="none" w:sz="0" w:space="0" w:color="auto"/>
      </w:divBdr>
    </w:div>
    <w:div w:id="902910137">
      <w:bodyDiv w:val="1"/>
      <w:marLeft w:val="0"/>
      <w:marRight w:val="0"/>
      <w:marTop w:val="0"/>
      <w:marBottom w:val="0"/>
      <w:divBdr>
        <w:top w:val="none" w:sz="0" w:space="0" w:color="auto"/>
        <w:left w:val="none" w:sz="0" w:space="0" w:color="auto"/>
        <w:bottom w:val="none" w:sz="0" w:space="0" w:color="auto"/>
        <w:right w:val="none" w:sz="0" w:space="0" w:color="auto"/>
      </w:divBdr>
    </w:div>
    <w:div w:id="916599792">
      <w:bodyDiv w:val="1"/>
      <w:marLeft w:val="0"/>
      <w:marRight w:val="0"/>
      <w:marTop w:val="0"/>
      <w:marBottom w:val="0"/>
      <w:divBdr>
        <w:top w:val="none" w:sz="0" w:space="0" w:color="auto"/>
        <w:left w:val="none" w:sz="0" w:space="0" w:color="auto"/>
        <w:bottom w:val="none" w:sz="0" w:space="0" w:color="auto"/>
        <w:right w:val="none" w:sz="0" w:space="0" w:color="auto"/>
      </w:divBdr>
    </w:div>
    <w:div w:id="945191763">
      <w:bodyDiv w:val="1"/>
      <w:marLeft w:val="0"/>
      <w:marRight w:val="0"/>
      <w:marTop w:val="0"/>
      <w:marBottom w:val="0"/>
      <w:divBdr>
        <w:top w:val="none" w:sz="0" w:space="0" w:color="auto"/>
        <w:left w:val="none" w:sz="0" w:space="0" w:color="auto"/>
        <w:bottom w:val="none" w:sz="0" w:space="0" w:color="auto"/>
        <w:right w:val="none" w:sz="0" w:space="0" w:color="auto"/>
      </w:divBdr>
    </w:div>
    <w:div w:id="953949269">
      <w:bodyDiv w:val="1"/>
      <w:marLeft w:val="0"/>
      <w:marRight w:val="0"/>
      <w:marTop w:val="0"/>
      <w:marBottom w:val="0"/>
      <w:divBdr>
        <w:top w:val="none" w:sz="0" w:space="0" w:color="auto"/>
        <w:left w:val="none" w:sz="0" w:space="0" w:color="auto"/>
        <w:bottom w:val="none" w:sz="0" w:space="0" w:color="auto"/>
        <w:right w:val="none" w:sz="0" w:space="0" w:color="auto"/>
      </w:divBdr>
    </w:div>
    <w:div w:id="961500072">
      <w:bodyDiv w:val="1"/>
      <w:marLeft w:val="0"/>
      <w:marRight w:val="0"/>
      <w:marTop w:val="0"/>
      <w:marBottom w:val="0"/>
      <w:divBdr>
        <w:top w:val="none" w:sz="0" w:space="0" w:color="auto"/>
        <w:left w:val="none" w:sz="0" w:space="0" w:color="auto"/>
        <w:bottom w:val="none" w:sz="0" w:space="0" w:color="auto"/>
        <w:right w:val="none" w:sz="0" w:space="0" w:color="auto"/>
      </w:divBdr>
    </w:div>
    <w:div w:id="990448130">
      <w:bodyDiv w:val="1"/>
      <w:marLeft w:val="0"/>
      <w:marRight w:val="0"/>
      <w:marTop w:val="0"/>
      <w:marBottom w:val="0"/>
      <w:divBdr>
        <w:top w:val="none" w:sz="0" w:space="0" w:color="auto"/>
        <w:left w:val="none" w:sz="0" w:space="0" w:color="auto"/>
        <w:bottom w:val="none" w:sz="0" w:space="0" w:color="auto"/>
        <w:right w:val="none" w:sz="0" w:space="0" w:color="auto"/>
      </w:divBdr>
    </w:div>
    <w:div w:id="992224651">
      <w:bodyDiv w:val="1"/>
      <w:marLeft w:val="0"/>
      <w:marRight w:val="0"/>
      <w:marTop w:val="0"/>
      <w:marBottom w:val="0"/>
      <w:divBdr>
        <w:top w:val="none" w:sz="0" w:space="0" w:color="auto"/>
        <w:left w:val="none" w:sz="0" w:space="0" w:color="auto"/>
        <w:bottom w:val="none" w:sz="0" w:space="0" w:color="auto"/>
        <w:right w:val="none" w:sz="0" w:space="0" w:color="auto"/>
      </w:divBdr>
    </w:div>
    <w:div w:id="996957412">
      <w:bodyDiv w:val="1"/>
      <w:marLeft w:val="0"/>
      <w:marRight w:val="0"/>
      <w:marTop w:val="0"/>
      <w:marBottom w:val="0"/>
      <w:divBdr>
        <w:top w:val="none" w:sz="0" w:space="0" w:color="auto"/>
        <w:left w:val="none" w:sz="0" w:space="0" w:color="auto"/>
        <w:bottom w:val="none" w:sz="0" w:space="0" w:color="auto"/>
        <w:right w:val="none" w:sz="0" w:space="0" w:color="auto"/>
      </w:divBdr>
    </w:div>
    <w:div w:id="1002926035">
      <w:bodyDiv w:val="1"/>
      <w:marLeft w:val="0"/>
      <w:marRight w:val="0"/>
      <w:marTop w:val="0"/>
      <w:marBottom w:val="0"/>
      <w:divBdr>
        <w:top w:val="none" w:sz="0" w:space="0" w:color="auto"/>
        <w:left w:val="none" w:sz="0" w:space="0" w:color="auto"/>
        <w:bottom w:val="none" w:sz="0" w:space="0" w:color="auto"/>
        <w:right w:val="none" w:sz="0" w:space="0" w:color="auto"/>
      </w:divBdr>
    </w:div>
    <w:div w:id="1006328154">
      <w:bodyDiv w:val="1"/>
      <w:marLeft w:val="0"/>
      <w:marRight w:val="0"/>
      <w:marTop w:val="0"/>
      <w:marBottom w:val="0"/>
      <w:divBdr>
        <w:top w:val="none" w:sz="0" w:space="0" w:color="auto"/>
        <w:left w:val="none" w:sz="0" w:space="0" w:color="auto"/>
        <w:bottom w:val="none" w:sz="0" w:space="0" w:color="auto"/>
        <w:right w:val="none" w:sz="0" w:space="0" w:color="auto"/>
      </w:divBdr>
    </w:div>
    <w:div w:id="1008291445">
      <w:bodyDiv w:val="1"/>
      <w:marLeft w:val="0"/>
      <w:marRight w:val="0"/>
      <w:marTop w:val="0"/>
      <w:marBottom w:val="0"/>
      <w:divBdr>
        <w:top w:val="none" w:sz="0" w:space="0" w:color="auto"/>
        <w:left w:val="none" w:sz="0" w:space="0" w:color="auto"/>
        <w:bottom w:val="none" w:sz="0" w:space="0" w:color="auto"/>
        <w:right w:val="none" w:sz="0" w:space="0" w:color="auto"/>
      </w:divBdr>
    </w:div>
    <w:div w:id="1008753183">
      <w:bodyDiv w:val="1"/>
      <w:marLeft w:val="0"/>
      <w:marRight w:val="0"/>
      <w:marTop w:val="0"/>
      <w:marBottom w:val="0"/>
      <w:divBdr>
        <w:top w:val="none" w:sz="0" w:space="0" w:color="auto"/>
        <w:left w:val="none" w:sz="0" w:space="0" w:color="auto"/>
        <w:bottom w:val="none" w:sz="0" w:space="0" w:color="auto"/>
        <w:right w:val="none" w:sz="0" w:space="0" w:color="auto"/>
      </w:divBdr>
    </w:div>
    <w:div w:id="1029914128">
      <w:bodyDiv w:val="1"/>
      <w:marLeft w:val="0"/>
      <w:marRight w:val="0"/>
      <w:marTop w:val="0"/>
      <w:marBottom w:val="0"/>
      <w:divBdr>
        <w:top w:val="none" w:sz="0" w:space="0" w:color="auto"/>
        <w:left w:val="none" w:sz="0" w:space="0" w:color="auto"/>
        <w:bottom w:val="none" w:sz="0" w:space="0" w:color="auto"/>
        <w:right w:val="none" w:sz="0" w:space="0" w:color="auto"/>
      </w:divBdr>
    </w:div>
    <w:div w:id="1030298069">
      <w:bodyDiv w:val="1"/>
      <w:marLeft w:val="0"/>
      <w:marRight w:val="0"/>
      <w:marTop w:val="0"/>
      <w:marBottom w:val="0"/>
      <w:divBdr>
        <w:top w:val="none" w:sz="0" w:space="0" w:color="auto"/>
        <w:left w:val="none" w:sz="0" w:space="0" w:color="auto"/>
        <w:bottom w:val="none" w:sz="0" w:space="0" w:color="auto"/>
        <w:right w:val="none" w:sz="0" w:space="0" w:color="auto"/>
      </w:divBdr>
    </w:div>
    <w:div w:id="1040520772">
      <w:bodyDiv w:val="1"/>
      <w:marLeft w:val="0"/>
      <w:marRight w:val="0"/>
      <w:marTop w:val="0"/>
      <w:marBottom w:val="0"/>
      <w:divBdr>
        <w:top w:val="none" w:sz="0" w:space="0" w:color="auto"/>
        <w:left w:val="none" w:sz="0" w:space="0" w:color="auto"/>
        <w:bottom w:val="none" w:sz="0" w:space="0" w:color="auto"/>
        <w:right w:val="none" w:sz="0" w:space="0" w:color="auto"/>
      </w:divBdr>
    </w:div>
    <w:div w:id="1063021731">
      <w:bodyDiv w:val="1"/>
      <w:marLeft w:val="0"/>
      <w:marRight w:val="0"/>
      <w:marTop w:val="0"/>
      <w:marBottom w:val="0"/>
      <w:divBdr>
        <w:top w:val="none" w:sz="0" w:space="0" w:color="auto"/>
        <w:left w:val="none" w:sz="0" w:space="0" w:color="auto"/>
        <w:bottom w:val="none" w:sz="0" w:space="0" w:color="auto"/>
        <w:right w:val="none" w:sz="0" w:space="0" w:color="auto"/>
      </w:divBdr>
    </w:div>
    <w:div w:id="1074352156">
      <w:bodyDiv w:val="1"/>
      <w:marLeft w:val="0"/>
      <w:marRight w:val="0"/>
      <w:marTop w:val="0"/>
      <w:marBottom w:val="0"/>
      <w:divBdr>
        <w:top w:val="none" w:sz="0" w:space="0" w:color="auto"/>
        <w:left w:val="none" w:sz="0" w:space="0" w:color="auto"/>
        <w:bottom w:val="none" w:sz="0" w:space="0" w:color="auto"/>
        <w:right w:val="none" w:sz="0" w:space="0" w:color="auto"/>
      </w:divBdr>
    </w:div>
    <w:div w:id="1076782048">
      <w:bodyDiv w:val="1"/>
      <w:marLeft w:val="0"/>
      <w:marRight w:val="0"/>
      <w:marTop w:val="0"/>
      <w:marBottom w:val="0"/>
      <w:divBdr>
        <w:top w:val="none" w:sz="0" w:space="0" w:color="auto"/>
        <w:left w:val="none" w:sz="0" w:space="0" w:color="auto"/>
        <w:bottom w:val="none" w:sz="0" w:space="0" w:color="auto"/>
        <w:right w:val="none" w:sz="0" w:space="0" w:color="auto"/>
      </w:divBdr>
    </w:div>
    <w:div w:id="1078553110">
      <w:bodyDiv w:val="1"/>
      <w:marLeft w:val="0"/>
      <w:marRight w:val="0"/>
      <w:marTop w:val="0"/>
      <w:marBottom w:val="0"/>
      <w:divBdr>
        <w:top w:val="none" w:sz="0" w:space="0" w:color="auto"/>
        <w:left w:val="none" w:sz="0" w:space="0" w:color="auto"/>
        <w:bottom w:val="none" w:sz="0" w:space="0" w:color="auto"/>
        <w:right w:val="none" w:sz="0" w:space="0" w:color="auto"/>
      </w:divBdr>
    </w:div>
    <w:div w:id="1080982909">
      <w:bodyDiv w:val="1"/>
      <w:marLeft w:val="0"/>
      <w:marRight w:val="0"/>
      <w:marTop w:val="0"/>
      <w:marBottom w:val="0"/>
      <w:divBdr>
        <w:top w:val="none" w:sz="0" w:space="0" w:color="auto"/>
        <w:left w:val="none" w:sz="0" w:space="0" w:color="auto"/>
        <w:bottom w:val="none" w:sz="0" w:space="0" w:color="auto"/>
        <w:right w:val="none" w:sz="0" w:space="0" w:color="auto"/>
      </w:divBdr>
    </w:div>
    <w:div w:id="1109160984">
      <w:bodyDiv w:val="1"/>
      <w:marLeft w:val="0"/>
      <w:marRight w:val="0"/>
      <w:marTop w:val="0"/>
      <w:marBottom w:val="0"/>
      <w:divBdr>
        <w:top w:val="none" w:sz="0" w:space="0" w:color="auto"/>
        <w:left w:val="none" w:sz="0" w:space="0" w:color="auto"/>
        <w:bottom w:val="none" w:sz="0" w:space="0" w:color="auto"/>
        <w:right w:val="none" w:sz="0" w:space="0" w:color="auto"/>
      </w:divBdr>
    </w:div>
    <w:div w:id="1113593210">
      <w:bodyDiv w:val="1"/>
      <w:marLeft w:val="0"/>
      <w:marRight w:val="0"/>
      <w:marTop w:val="0"/>
      <w:marBottom w:val="0"/>
      <w:divBdr>
        <w:top w:val="none" w:sz="0" w:space="0" w:color="auto"/>
        <w:left w:val="none" w:sz="0" w:space="0" w:color="auto"/>
        <w:bottom w:val="none" w:sz="0" w:space="0" w:color="auto"/>
        <w:right w:val="none" w:sz="0" w:space="0" w:color="auto"/>
      </w:divBdr>
    </w:div>
    <w:div w:id="1113941359">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
    <w:div w:id="1150559553">
      <w:bodyDiv w:val="1"/>
      <w:marLeft w:val="0"/>
      <w:marRight w:val="0"/>
      <w:marTop w:val="0"/>
      <w:marBottom w:val="0"/>
      <w:divBdr>
        <w:top w:val="none" w:sz="0" w:space="0" w:color="auto"/>
        <w:left w:val="none" w:sz="0" w:space="0" w:color="auto"/>
        <w:bottom w:val="none" w:sz="0" w:space="0" w:color="auto"/>
        <w:right w:val="none" w:sz="0" w:space="0" w:color="auto"/>
      </w:divBdr>
    </w:div>
    <w:div w:id="1162820806">
      <w:bodyDiv w:val="1"/>
      <w:marLeft w:val="0"/>
      <w:marRight w:val="0"/>
      <w:marTop w:val="0"/>
      <w:marBottom w:val="0"/>
      <w:divBdr>
        <w:top w:val="none" w:sz="0" w:space="0" w:color="auto"/>
        <w:left w:val="none" w:sz="0" w:space="0" w:color="auto"/>
        <w:bottom w:val="none" w:sz="0" w:space="0" w:color="auto"/>
        <w:right w:val="none" w:sz="0" w:space="0" w:color="auto"/>
      </w:divBdr>
    </w:div>
    <w:div w:id="1167011704">
      <w:bodyDiv w:val="1"/>
      <w:marLeft w:val="0"/>
      <w:marRight w:val="0"/>
      <w:marTop w:val="0"/>
      <w:marBottom w:val="0"/>
      <w:divBdr>
        <w:top w:val="none" w:sz="0" w:space="0" w:color="auto"/>
        <w:left w:val="none" w:sz="0" w:space="0" w:color="auto"/>
        <w:bottom w:val="none" w:sz="0" w:space="0" w:color="auto"/>
        <w:right w:val="none" w:sz="0" w:space="0" w:color="auto"/>
      </w:divBdr>
      <w:divsChild>
        <w:div w:id="418135279">
          <w:marLeft w:val="0"/>
          <w:marRight w:val="0"/>
          <w:marTop w:val="0"/>
          <w:marBottom w:val="0"/>
          <w:divBdr>
            <w:top w:val="none" w:sz="0" w:space="0" w:color="auto"/>
            <w:left w:val="none" w:sz="0" w:space="0" w:color="auto"/>
            <w:bottom w:val="none" w:sz="0" w:space="0" w:color="auto"/>
            <w:right w:val="none" w:sz="0" w:space="0" w:color="auto"/>
          </w:divBdr>
        </w:div>
        <w:div w:id="1165434686">
          <w:marLeft w:val="0"/>
          <w:marRight w:val="0"/>
          <w:marTop w:val="0"/>
          <w:marBottom w:val="0"/>
          <w:divBdr>
            <w:top w:val="none" w:sz="0" w:space="0" w:color="auto"/>
            <w:left w:val="none" w:sz="0" w:space="0" w:color="auto"/>
            <w:bottom w:val="none" w:sz="0" w:space="0" w:color="auto"/>
            <w:right w:val="none" w:sz="0" w:space="0" w:color="auto"/>
          </w:divBdr>
        </w:div>
        <w:div w:id="215555209">
          <w:marLeft w:val="0"/>
          <w:marRight w:val="0"/>
          <w:marTop w:val="0"/>
          <w:marBottom w:val="0"/>
          <w:divBdr>
            <w:top w:val="none" w:sz="0" w:space="0" w:color="auto"/>
            <w:left w:val="none" w:sz="0" w:space="0" w:color="auto"/>
            <w:bottom w:val="none" w:sz="0" w:space="0" w:color="auto"/>
            <w:right w:val="none" w:sz="0" w:space="0" w:color="auto"/>
          </w:divBdr>
        </w:div>
      </w:divsChild>
    </w:div>
    <w:div w:id="1183276545">
      <w:bodyDiv w:val="1"/>
      <w:marLeft w:val="0"/>
      <w:marRight w:val="0"/>
      <w:marTop w:val="0"/>
      <w:marBottom w:val="0"/>
      <w:divBdr>
        <w:top w:val="none" w:sz="0" w:space="0" w:color="auto"/>
        <w:left w:val="none" w:sz="0" w:space="0" w:color="auto"/>
        <w:bottom w:val="none" w:sz="0" w:space="0" w:color="auto"/>
        <w:right w:val="none" w:sz="0" w:space="0" w:color="auto"/>
      </w:divBdr>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39634962">
      <w:bodyDiv w:val="1"/>
      <w:marLeft w:val="0"/>
      <w:marRight w:val="0"/>
      <w:marTop w:val="0"/>
      <w:marBottom w:val="0"/>
      <w:divBdr>
        <w:top w:val="none" w:sz="0" w:space="0" w:color="auto"/>
        <w:left w:val="none" w:sz="0" w:space="0" w:color="auto"/>
        <w:bottom w:val="none" w:sz="0" w:space="0" w:color="auto"/>
        <w:right w:val="none" w:sz="0" w:space="0" w:color="auto"/>
      </w:divBdr>
    </w:div>
    <w:div w:id="1252425405">
      <w:bodyDiv w:val="1"/>
      <w:marLeft w:val="0"/>
      <w:marRight w:val="0"/>
      <w:marTop w:val="0"/>
      <w:marBottom w:val="0"/>
      <w:divBdr>
        <w:top w:val="none" w:sz="0" w:space="0" w:color="auto"/>
        <w:left w:val="none" w:sz="0" w:space="0" w:color="auto"/>
        <w:bottom w:val="none" w:sz="0" w:space="0" w:color="auto"/>
        <w:right w:val="none" w:sz="0" w:space="0" w:color="auto"/>
      </w:divBdr>
    </w:div>
    <w:div w:id="1254587414">
      <w:bodyDiv w:val="1"/>
      <w:marLeft w:val="0"/>
      <w:marRight w:val="0"/>
      <w:marTop w:val="0"/>
      <w:marBottom w:val="0"/>
      <w:divBdr>
        <w:top w:val="none" w:sz="0" w:space="0" w:color="auto"/>
        <w:left w:val="none" w:sz="0" w:space="0" w:color="auto"/>
        <w:bottom w:val="none" w:sz="0" w:space="0" w:color="auto"/>
        <w:right w:val="none" w:sz="0" w:space="0" w:color="auto"/>
      </w:divBdr>
    </w:div>
    <w:div w:id="1271354668">
      <w:bodyDiv w:val="1"/>
      <w:marLeft w:val="0"/>
      <w:marRight w:val="0"/>
      <w:marTop w:val="0"/>
      <w:marBottom w:val="0"/>
      <w:divBdr>
        <w:top w:val="none" w:sz="0" w:space="0" w:color="auto"/>
        <w:left w:val="none" w:sz="0" w:space="0" w:color="auto"/>
        <w:bottom w:val="none" w:sz="0" w:space="0" w:color="auto"/>
        <w:right w:val="none" w:sz="0" w:space="0" w:color="auto"/>
      </w:divBdr>
    </w:div>
    <w:div w:id="1289582620">
      <w:bodyDiv w:val="1"/>
      <w:marLeft w:val="0"/>
      <w:marRight w:val="0"/>
      <w:marTop w:val="0"/>
      <w:marBottom w:val="0"/>
      <w:divBdr>
        <w:top w:val="none" w:sz="0" w:space="0" w:color="auto"/>
        <w:left w:val="none" w:sz="0" w:space="0" w:color="auto"/>
        <w:bottom w:val="none" w:sz="0" w:space="0" w:color="auto"/>
        <w:right w:val="none" w:sz="0" w:space="0" w:color="auto"/>
      </w:divBdr>
    </w:div>
    <w:div w:id="1290478899">
      <w:bodyDiv w:val="1"/>
      <w:marLeft w:val="0"/>
      <w:marRight w:val="0"/>
      <w:marTop w:val="0"/>
      <w:marBottom w:val="0"/>
      <w:divBdr>
        <w:top w:val="none" w:sz="0" w:space="0" w:color="auto"/>
        <w:left w:val="none" w:sz="0" w:space="0" w:color="auto"/>
        <w:bottom w:val="none" w:sz="0" w:space="0" w:color="auto"/>
        <w:right w:val="none" w:sz="0" w:space="0" w:color="auto"/>
      </w:divBdr>
    </w:div>
    <w:div w:id="1295017277">
      <w:bodyDiv w:val="1"/>
      <w:marLeft w:val="0"/>
      <w:marRight w:val="0"/>
      <w:marTop w:val="0"/>
      <w:marBottom w:val="0"/>
      <w:divBdr>
        <w:top w:val="none" w:sz="0" w:space="0" w:color="auto"/>
        <w:left w:val="none" w:sz="0" w:space="0" w:color="auto"/>
        <w:bottom w:val="none" w:sz="0" w:space="0" w:color="auto"/>
        <w:right w:val="none" w:sz="0" w:space="0" w:color="auto"/>
      </w:divBdr>
    </w:div>
    <w:div w:id="1301030546">
      <w:bodyDiv w:val="1"/>
      <w:marLeft w:val="0"/>
      <w:marRight w:val="0"/>
      <w:marTop w:val="0"/>
      <w:marBottom w:val="0"/>
      <w:divBdr>
        <w:top w:val="none" w:sz="0" w:space="0" w:color="auto"/>
        <w:left w:val="none" w:sz="0" w:space="0" w:color="auto"/>
        <w:bottom w:val="none" w:sz="0" w:space="0" w:color="auto"/>
        <w:right w:val="none" w:sz="0" w:space="0" w:color="auto"/>
      </w:divBdr>
    </w:div>
    <w:div w:id="1324890470">
      <w:bodyDiv w:val="1"/>
      <w:marLeft w:val="0"/>
      <w:marRight w:val="0"/>
      <w:marTop w:val="0"/>
      <w:marBottom w:val="0"/>
      <w:divBdr>
        <w:top w:val="none" w:sz="0" w:space="0" w:color="auto"/>
        <w:left w:val="none" w:sz="0" w:space="0" w:color="auto"/>
        <w:bottom w:val="none" w:sz="0" w:space="0" w:color="auto"/>
        <w:right w:val="none" w:sz="0" w:space="0" w:color="auto"/>
      </w:divBdr>
    </w:div>
    <w:div w:id="1339429066">
      <w:bodyDiv w:val="1"/>
      <w:marLeft w:val="0"/>
      <w:marRight w:val="0"/>
      <w:marTop w:val="0"/>
      <w:marBottom w:val="0"/>
      <w:divBdr>
        <w:top w:val="none" w:sz="0" w:space="0" w:color="auto"/>
        <w:left w:val="none" w:sz="0" w:space="0" w:color="auto"/>
        <w:bottom w:val="none" w:sz="0" w:space="0" w:color="auto"/>
        <w:right w:val="none" w:sz="0" w:space="0" w:color="auto"/>
      </w:divBdr>
    </w:div>
    <w:div w:id="1349942154">
      <w:bodyDiv w:val="1"/>
      <w:marLeft w:val="0"/>
      <w:marRight w:val="0"/>
      <w:marTop w:val="0"/>
      <w:marBottom w:val="0"/>
      <w:divBdr>
        <w:top w:val="none" w:sz="0" w:space="0" w:color="auto"/>
        <w:left w:val="none" w:sz="0" w:space="0" w:color="auto"/>
        <w:bottom w:val="none" w:sz="0" w:space="0" w:color="auto"/>
        <w:right w:val="none" w:sz="0" w:space="0" w:color="auto"/>
      </w:divBdr>
    </w:div>
    <w:div w:id="1377968277">
      <w:bodyDiv w:val="1"/>
      <w:marLeft w:val="0"/>
      <w:marRight w:val="0"/>
      <w:marTop w:val="0"/>
      <w:marBottom w:val="0"/>
      <w:divBdr>
        <w:top w:val="none" w:sz="0" w:space="0" w:color="auto"/>
        <w:left w:val="none" w:sz="0" w:space="0" w:color="auto"/>
        <w:bottom w:val="none" w:sz="0" w:space="0" w:color="auto"/>
        <w:right w:val="none" w:sz="0" w:space="0" w:color="auto"/>
      </w:divBdr>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03605237">
      <w:bodyDiv w:val="1"/>
      <w:marLeft w:val="0"/>
      <w:marRight w:val="0"/>
      <w:marTop w:val="0"/>
      <w:marBottom w:val="0"/>
      <w:divBdr>
        <w:top w:val="none" w:sz="0" w:space="0" w:color="auto"/>
        <w:left w:val="none" w:sz="0" w:space="0" w:color="auto"/>
        <w:bottom w:val="none" w:sz="0" w:space="0" w:color="auto"/>
        <w:right w:val="none" w:sz="0" w:space="0" w:color="auto"/>
      </w:divBdr>
    </w:div>
    <w:div w:id="1416512570">
      <w:bodyDiv w:val="1"/>
      <w:marLeft w:val="0"/>
      <w:marRight w:val="0"/>
      <w:marTop w:val="0"/>
      <w:marBottom w:val="0"/>
      <w:divBdr>
        <w:top w:val="none" w:sz="0" w:space="0" w:color="auto"/>
        <w:left w:val="none" w:sz="0" w:space="0" w:color="auto"/>
        <w:bottom w:val="none" w:sz="0" w:space="0" w:color="auto"/>
        <w:right w:val="none" w:sz="0" w:space="0" w:color="auto"/>
      </w:divBdr>
    </w:div>
    <w:div w:id="1429500728">
      <w:bodyDiv w:val="1"/>
      <w:marLeft w:val="0"/>
      <w:marRight w:val="0"/>
      <w:marTop w:val="0"/>
      <w:marBottom w:val="0"/>
      <w:divBdr>
        <w:top w:val="none" w:sz="0" w:space="0" w:color="auto"/>
        <w:left w:val="none" w:sz="0" w:space="0" w:color="auto"/>
        <w:bottom w:val="none" w:sz="0" w:space="0" w:color="auto"/>
        <w:right w:val="none" w:sz="0" w:space="0" w:color="auto"/>
      </w:divBdr>
    </w:div>
    <w:div w:id="1432159701">
      <w:bodyDiv w:val="1"/>
      <w:marLeft w:val="0"/>
      <w:marRight w:val="0"/>
      <w:marTop w:val="0"/>
      <w:marBottom w:val="0"/>
      <w:divBdr>
        <w:top w:val="none" w:sz="0" w:space="0" w:color="auto"/>
        <w:left w:val="none" w:sz="0" w:space="0" w:color="auto"/>
        <w:bottom w:val="none" w:sz="0" w:space="0" w:color="auto"/>
        <w:right w:val="none" w:sz="0" w:space="0" w:color="auto"/>
      </w:divBdr>
    </w:div>
    <w:div w:id="1439258822">
      <w:bodyDiv w:val="1"/>
      <w:marLeft w:val="0"/>
      <w:marRight w:val="0"/>
      <w:marTop w:val="0"/>
      <w:marBottom w:val="0"/>
      <w:divBdr>
        <w:top w:val="none" w:sz="0" w:space="0" w:color="auto"/>
        <w:left w:val="none" w:sz="0" w:space="0" w:color="auto"/>
        <w:bottom w:val="none" w:sz="0" w:space="0" w:color="auto"/>
        <w:right w:val="none" w:sz="0" w:space="0" w:color="auto"/>
      </w:divBdr>
    </w:div>
    <w:div w:id="1467236088">
      <w:bodyDiv w:val="1"/>
      <w:marLeft w:val="0"/>
      <w:marRight w:val="0"/>
      <w:marTop w:val="0"/>
      <w:marBottom w:val="0"/>
      <w:divBdr>
        <w:top w:val="none" w:sz="0" w:space="0" w:color="auto"/>
        <w:left w:val="none" w:sz="0" w:space="0" w:color="auto"/>
        <w:bottom w:val="none" w:sz="0" w:space="0" w:color="auto"/>
        <w:right w:val="none" w:sz="0" w:space="0" w:color="auto"/>
      </w:divBdr>
    </w:div>
    <w:div w:id="1489325006">
      <w:bodyDiv w:val="1"/>
      <w:marLeft w:val="0"/>
      <w:marRight w:val="0"/>
      <w:marTop w:val="0"/>
      <w:marBottom w:val="0"/>
      <w:divBdr>
        <w:top w:val="none" w:sz="0" w:space="0" w:color="auto"/>
        <w:left w:val="none" w:sz="0" w:space="0" w:color="auto"/>
        <w:bottom w:val="none" w:sz="0" w:space="0" w:color="auto"/>
        <w:right w:val="none" w:sz="0" w:space="0" w:color="auto"/>
      </w:divBdr>
    </w:div>
    <w:div w:id="1510751779">
      <w:bodyDiv w:val="1"/>
      <w:marLeft w:val="0"/>
      <w:marRight w:val="0"/>
      <w:marTop w:val="0"/>
      <w:marBottom w:val="0"/>
      <w:divBdr>
        <w:top w:val="none" w:sz="0" w:space="0" w:color="auto"/>
        <w:left w:val="none" w:sz="0" w:space="0" w:color="auto"/>
        <w:bottom w:val="none" w:sz="0" w:space="0" w:color="auto"/>
        <w:right w:val="none" w:sz="0" w:space="0" w:color="auto"/>
      </w:divBdr>
    </w:div>
    <w:div w:id="1511413790">
      <w:bodyDiv w:val="1"/>
      <w:marLeft w:val="0"/>
      <w:marRight w:val="0"/>
      <w:marTop w:val="0"/>
      <w:marBottom w:val="0"/>
      <w:divBdr>
        <w:top w:val="none" w:sz="0" w:space="0" w:color="auto"/>
        <w:left w:val="none" w:sz="0" w:space="0" w:color="auto"/>
        <w:bottom w:val="none" w:sz="0" w:space="0" w:color="auto"/>
        <w:right w:val="none" w:sz="0" w:space="0" w:color="auto"/>
      </w:divBdr>
    </w:div>
    <w:div w:id="1516308199">
      <w:bodyDiv w:val="1"/>
      <w:marLeft w:val="0"/>
      <w:marRight w:val="0"/>
      <w:marTop w:val="0"/>
      <w:marBottom w:val="0"/>
      <w:divBdr>
        <w:top w:val="none" w:sz="0" w:space="0" w:color="auto"/>
        <w:left w:val="none" w:sz="0" w:space="0" w:color="auto"/>
        <w:bottom w:val="none" w:sz="0" w:space="0" w:color="auto"/>
        <w:right w:val="none" w:sz="0" w:space="0" w:color="auto"/>
      </w:divBdr>
    </w:div>
    <w:div w:id="1517302768">
      <w:bodyDiv w:val="1"/>
      <w:marLeft w:val="0"/>
      <w:marRight w:val="0"/>
      <w:marTop w:val="0"/>
      <w:marBottom w:val="0"/>
      <w:divBdr>
        <w:top w:val="none" w:sz="0" w:space="0" w:color="auto"/>
        <w:left w:val="none" w:sz="0" w:space="0" w:color="auto"/>
        <w:bottom w:val="none" w:sz="0" w:space="0" w:color="auto"/>
        <w:right w:val="none" w:sz="0" w:space="0" w:color="auto"/>
      </w:divBdr>
    </w:div>
    <w:div w:id="1521354804">
      <w:bodyDiv w:val="1"/>
      <w:marLeft w:val="0"/>
      <w:marRight w:val="0"/>
      <w:marTop w:val="0"/>
      <w:marBottom w:val="0"/>
      <w:divBdr>
        <w:top w:val="none" w:sz="0" w:space="0" w:color="auto"/>
        <w:left w:val="none" w:sz="0" w:space="0" w:color="auto"/>
        <w:bottom w:val="none" w:sz="0" w:space="0" w:color="auto"/>
        <w:right w:val="none" w:sz="0" w:space="0" w:color="auto"/>
      </w:divBdr>
    </w:div>
    <w:div w:id="1522432993">
      <w:bodyDiv w:val="1"/>
      <w:marLeft w:val="0"/>
      <w:marRight w:val="0"/>
      <w:marTop w:val="0"/>
      <w:marBottom w:val="0"/>
      <w:divBdr>
        <w:top w:val="none" w:sz="0" w:space="0" w:color="auto"/>
        <w:left w:val="none" w:sz="0" w:space="0" w:color="auto"/>
        <w:bottom w:val="none" w:sz="0" w:space="0" w:color="auto"/>
        <w:right w:val="none" w:sz="0" w:space="0" w:color="auto"/>
      </w:divBdr>
    </w:div>
    <w:div w:id="1531649365">
      <w:bodyDiv w:val="1"/>
      <w:marLeft w:val="0"/>
      <w:marRight w:val="0"/>
      <w:marTop w:val="0"/>
      <w:marBottom w:val="0"/>
      <w:divBdr>
        <w:top w:val="none" w:sz="0" w:space="0" w:color="auto"/>
        <w:left w:val="none" w:sz="0" w:space="0" w:color="auto"/>
        <w:bottom w:val="none" w:sz="0" w:space="0" w:color="auto"/>
        <w:right w:val="none" w:sz="0" w:space="0" w:color="auto"/>
      </w:divBdr>
    </w:div>
    <w:div w:id="1543251933">
      <w:bodyDiv w:val="1"/>
      <w:marLeft w:val="0"/>
      <w:marRight w:val="0"/>
      <w:marTop w:val="0"/>
      <w:marBottom w:val="0"/>
      <w:divBdr>
        <w:top w:val="none" w:sz="0" w:space="0" w:color="auto"/>
        <w:left w:val="none" w:sz="0" w:space="0" w:color="auto"/>
        <w:bottom w:val="none" w:sz="0" w:space="0" w:color="auto"/>
        <w:right w:val="none" w:sz="0" w:space="0" w:color="auto"/>
      </w:divBdr>
    </w:div>
    <w:div w:id="1559323726">
      <w:bodyDiv w:val="1"/>
      <w:marLeft w:val="0"/>
      <w:marRight w:val="0"/>
      <w:marTop w:val="0"/>
      <w:marBottom w:val="0"/>
      <w:divBdr>
        <w:top w:val="none" w:sz="0" w:space="0" w:color="auto"/>
        <w:left w:val="none" w:sz="0" w:space="0" w:color="auto"/>
        <w:bottom w:val="none" w:sz="0" w:space="0" w:color="auto"/>
        <w:right w:val="none" w:sz="0" w:space="0" w:color="auto"/>
      </w:divBdr>
    </w:div>
    <w:div w:id="1562641535">
      <w:bodyDiv w:val="1"/>
      <w:marLeft w:val="0"/>
      <w:marRight w:val="0"/>
      <w:marTop w:val="0"/>
      <w:marBottom w:val="0"/>
      <w:divBdr>
        <w:top w:val="none" w:sz="0" w:space="0" w:color="auto"/>
        <w:left w:val="none" w:sz="0" w:space="0" w:color="auto"/>
        <w:bottom w:val="none" w:sz="0" w:space="0" w:color="auto"/>
        <w:right w:val="none" w:sz="0" w:space="0" w:color="auto"/>
      </w:divBdr>
    </w:div>
    <w:div w:id="1571305417">
      <w:bodyDiv w:val="1"/>
      <w:marLeft w:val="0"/>
      <w:marRight w:val="0"/>
      <w:marTop w:val="0"/>
      <w:marBottom w:val="0"/>
      <w:divBdr>
        <w:top w:val="none" w:sz="0" w:space="0" w:color="auto"/>
        <w:left w:val="none" w:sz="0" w:space="0" w:color="auto"/>
        <w:bottom w:val="none" w:sz="0" w:space="0" w:color="auto"/>
        <w:right w:val="none" w:sz="0" w:space="0" w:color="auto"/>
      </w:divBdr>
    </w:div>
    <w:div w:id="1602831911">
      <w:bodyDiv w:val="1"/>
      <w:marLeft w:val="0"/>
      <w:marRight w:val="0"/>
      <w:marTop w:val="0"/>
      <w:marBottom w:val="0"/>
      <w:divBdr>
        <w:top w:val="none" w:sz="0" w:space="0" w:color="auto"/>
        <w:left w:val="none" w:sz="0" w:space="0" w:color="auto"/>
        <w:bottom w:val="none" w:sz="0" w:space="0" w:color="auto"/>
        <w:right w:val="none" w:sz="0" w:space="0" w:color="auto"/>
      </w:divBdr>
    </w:div>
    <w:div w:id="1611471956">
      <w:bodyDiv w:val="1"/>
      <w:marLeft w:val="0"/>
      <w:marRight w:val="0"/>
      <w:marTop w:val="0"/>
      <w:marBottom w:val="0"/>
      <w:divBdr>
        <w:top w:val="none" w:sz="0" w:space="0" w:color="auto"/>
        <w:left w:val="none" w:sz="0" w:space="0" w:color="auto"/>
        <w:bottom w:val="none" w:sz="0" w:space="0" w:color="auto"/>
        <w:right w:val="none" w:sz="0" w:space="0" w:color="auto"/>
      </w:divBdr>
    </w:div>
    <w:div w:id="1613785882">
      <w:bodyDiv w:val="1"/>
      <w:marLeft w:val="0"/>
      <w:marRight w:val="0"/>
      <w:marTop w:val="0"/>
      <w:marBottom w:val="0"/>
      <w:divBdr>
        <w:top w:val="none" w:sz="0" w:space="0" w:color="auto"/>
        <w:left w:val="none" w:sz="0" w:space="0" w:color="auto"/>
        <w:bottom w:val="none" w:sz="0" w:space="0" w:color="auto"/>
        <w:right w:val="none" w:sz="0" w:space="0" w:color="auto"/>
      </w:divBdr>
    </w:div>
    <w:div w:id="1617448539">
      <w:bodyDiv w:val="1"/>
      <w:marLeft w:val="0"/>
      <w:marRight w:val="0"/>
      <w:marTop w:val="0"/>
      <w:marBottom w:val="0"/>
      <w:divBdr>
        <w:top w:val="none" w:sz="0" w:space="0" w:color="auto"/>
        <w:left w:val="none" w:sz="0" w:space="0" w:color="auto"/>
        <w:bottom w:val="none" w:sz="0" w:space="0" w:color="auto"/>
        <w:right w:val="none" w:sz="0" w:space="0" w:color="auto"/>
      </w:divBdr>
    </w:div>
    <w:div w:id="1627815234">
      <w:bodyDiv w:val="1"/>
      <w:marLeft w:val="0"/>
      <w:marRight w:val="0"/>
      <w:marTop w:val="0"/>
      <w:marBottom w:val="0"/>
      <w:divBdr>
        <w:top w:val="none" w:sz="0" w:space="0" w:color="auto"/>
        <w:left w:val="none" w:sz="0" w:space="0" w:color="auto"/>
        <w:bottom w:val="none" w:sz="0" w:space="0" w:color="auto"/>
        <w:right w:val="none" w:sz="0" w:space="0" w:color="auto"/>
      </w:divBdr>
    </w:div>
    <w:div w:id="1636255156">
      <w:bodyDiv w:val="1"/>
      <w:marLeft w:val="0"/>
      <w:marRight w:val="0"/>
      <w:marTop w:val="0"/>
      <w:marBottom w:val="0"/>
      <w:divBdr>
        <w:top w:val="none" w:sz="0" w:space="0" w:color="auto"/>
        <w:left w:val="none" w:sz="0" w:space="0" w:color="auto"/>
        <w:bottom w:val="none" w:sz="0" w:space="0" w:color="auto"/>
        <w:right w:val="none" w:sz="0" w:space="0" w:color="auto"/>
      </w:divBdr>
    </w:div>
    <w:div w:id="1638877954">
      <w:bodyDiv w:val="1"/>
      <w:marLeft w:val="0"/>
      <w:marRight w:val="0"/>
      <w:marTop w:val="0"/>
      <w:marBottom w:val="0"/>
      <w:divBdr>
        <w:top w:val="none" w:sz="0" w:space="0" w:color="auto"/>
        <w:left w:val="none" w:sz="0" w:space="0" w:color="auto"/>
        <w:bottom w:val="none" w:sz="0" w:space="0" w:color="auto"/>
        <w:right w:val="none" w:sz="0" w:space="0" w:color="auto"/>
      </w:divBdr>
    </w:div>
    <w:div w:id="1646465358">
      <w:bodyDiv w:val="1"/>
      <w:marLeft w:val="0"/>
      <w:marRight w:val="0"/>
      <w:marTop w:val="0"/>
      <w:marBottom w:val="0"/>
      <w:divBdr>
        <w:top w:val="none" w:sz="0" w:space="0" w:color="auto"/>
        <w:left w:val="none" w:sz="0" w:space="0" w:color="auto"/>
        <w:bottom w:val="none" w:sz="0" w:space="0" w:color="auto"/>
        <w:right w:val="none" w:sz="0" w:space="0" w:color="auto"/>
      </w:divBdr>
    </w:div>
    <w:div w:id="1664552205">
      <w:bodyDiv w:val="1"/>
      <w:marLeft w:val="0"/>
      <w:marRight w:val="0"/>
      <w:marTop w:val="0"/>
      <w:marBottom w:val="0"/>
      <w:divBdr>
        <w:top w:val="none" w:sz="0" w:space="0" w:color="auto"/>
        <w:left w:val="none" w:sz="0" w:space="0" w:color="auto"/>
        <w:bottom w:val="none" w:sz="0" w:space="0" w:color="auto"/>
        <w:right w:val="none" w:sz="0" w:space="0" w:color="auto"/>
      </w:divBdr>
    </w:div>
    <w:div w:id="1665550962">
      <w:bodyDiv w:val="1"/>
      <w:marLeft w:val="0"/>
      <w:marRight w:val="0"/>
      <w:marTop w:val="0"/>
      <w:marBottom w:val="0"/>
      <w:divBdr>
        <w:top w:val="none" w:sz="0" w:space="0" w:color="auto"/>
        <w:left w:val="none" w:sz="0" w:space="0" w:color="auto"/>
        <w:bottom w:val="none" w:sz="0" w:space="0" w:color="auto"/>
        <w:right w:val="none" w:sz="0" w:space="0" w:color="auto"/>
      </w:divBdr>
    </w:div>
    <w:div w:id="1678800661">
      <w:bodyDiv w:val="1"/>
      <w:marLeft w:val="0"/>
      <w:marRight w:val="0"/>
      <w:marTop w:val="0"/>
      <w:marBottom w:val="0"/>
      <w:divBdr>
        <w:top w:val="none" w:sz="0" w:space="0" w:color="auto"/>
        <w:left w:val="none" w:sz="0" w:space="0" w:color="auto"/>
        <w:bottom w:val="none" w:sz="0" w:space="0" w:color="auto"/>
        <w:right w:val="none" w:sz="0" w:space="0" w:color="auto"/>
      </w:divBdr>
    </w:div>
    <w:div w:id="1698654148">
      <w:bodyDiv w:val="1"/>
      <w:marLeft w:val="0"/>
      <w:marRight w:val="0"/>
      <w:marTop w:val="0"/>
      <w:marBottom w:val="0"/>
      <w:divBdr>
        <w:top w:val="none" w:sz="0" w:space="0" w:color="auto"/>
        <w:left w:val="none" w:sz="0" w:space="0" w:color="auto"/>
        <w:bottom w:val="none" w:sz="0" w:space="0" w:color="auto"/>
        <w:right w:val="none" w:sz="0" w:space="0" w:color="auto"/>
      </w:divBdr>
    </w:div>
    <w:div w:id="1718702038">
      <w:bodyDiv w:val="1"/>
      <w:marLeft w:val="0"/>
      <w:marRight w:val="0"/>
      <w:marTop w:val="0"/>
      <w:marBottom w:val="0"/>
      <w:divBdr>
        <w:top w:val="none" w:sz="0" w:space="0" w:color="auto"/>
        <w:left w:val="none" w:sz="0" w:space="0" w:color="auto"/>
        <w:bottom w:val="none" w:sz="0" w:space="0" w:color="auto"/>
        <w:right w:val="none" w:sz="0" w:space="0" w:color="auto"/>
      </w:divBdr>
    </w:div>
    <w:div w:id="1724327560">
      <w:bodyDiv w:val="1"/>
      <w:marLeft w:val="0"/>
      <w:marRight w:val="0"/>
      <w:marTop w:val="0"/>
      <w:marBottom w:val="0"/>
      <w:divBdr>
        <w:top w:val="none" w:sz="0" w:space="0" w:color="auto"/>
        <w:left w:val="none" w:sz="0" w:space="0" w:color="auto"/>
        <w:bottom w:val="none" w:sz="0" w:space="0" w:color="auto"/>
        <w:right w:val="none" w:sz="0" w:space="0" w:color="auto"/>
      </w:divBdr>
    </w:div>
    <w:div w:id="1730689960">
      <w:bodyDiv w:val="1"/>
      <w:marLeft w:val="0"/>
      <w:marRight w:val="0"/>
      <w:marTop w:val="0"/>
      <w:marBottom w:val="0"/>
      <w:divBdr>
        <w:top w:val="none" w:sz="0" w:space="0" w:color="auto"/>
        <w:left w:val="none" w:sz="0" w:space="0" w:color="auto"/>
        <w:bottom w:val="none" w:sz="0" w:space="0" w:color="auto"/>
        <w:right w:val="none" w:sz="0" w:space="0" w:color="auto"/>
      </w:divBdr>
    </w:div>
    <w:div w:id="1733504753">
      <w:bodyDiv w:val="1"/>
      <w:marLeft w:val="0"/>
      <w:marRight w:val="0"/>
      <w:marTop w:val="0"/>
      <w:marBottom w:val="0"/>
      <w:divBdr>
        <w:top w:val="none" w:sz="0" w:space="0" w:color="auto"/>
        <w:left w:val="none" w:sz="0" w:space="0" w:color="auto"/>
        <w:bottom w:val="none" w:sz="0" w:space="0" w:color="auto"/>
        <w:right w:val="none" w:sz="0" w:space="0" w:color="auto"/>
      </w:divBdr>
    </w:div>
    <w:div w:id="1737973208">
      <w:bodyDiv w:val="1"/>
      <w:marLeft w:val="0"/>
      <w:marRight w:val="0"/>
      <w:marTop w:val="0"/>
      <w:marBottom w:val="0"/>
      <w:divBdr>
        <w:top w:val="none" w:sz="0" w:space="0" w:color="auto"/>
        <w:left w:val="none" w:sz="0" w:space="0" w:color="auto"/>
        <w:bottom w:val="none" w:sz="0" w:space="0" w:color="auto"/>
        <w:right w:val="none" w:sz="0" w:space="0" w:color="auto"/>
      </w:divBdr>
    </w:div>
    <w:div w:id="1771386699">
      <w:bodyDiv w:val="1"/>
      <w:marLeft w:val="0"/>
      <w:marRight w:val="0"/>
      <w:marTop w:val="0"/>
      <w:marBottom w:val="0"/>
      <w:divBdr>
        <w:top w:val="none" w:sz="0" w:space="0" w:color="auto"/>
        <w:left w:val="none" w:sz="0" w:space="0" w:color="auto"/>
        <w:bottom w:val="none" w:sz="0" w:space="0" w:color="auto"/>
        <w:right w:val="none" w:sz="0" w:space="0" w:color="auto"/>
      </w:divBdr>
    </w:div>
    <w:div w:id="1781223923">
      <w:bodyDiv w:val="1"/>
      <w:marLeft w:val="0"/>
      <w:marRight w:val="0"/>
      <w:marTop w:val="0"/>
      <w:marBottom w:val="0"/>
      <w:divBdr>
        <w:top w:val="none" w:sz="0" w:space="0" w:color="auto"/>
        <w:left w:val="none" w:sz="0" w:space="0" w:color="auto"/>
        <w:bottom w:val="none" w:sz="0" w:space="0" w:color="auto"/>
        <w:right w:val="none" w:sz="0" w:space="0" w:color="auto"/>
      </w:divBdr>
    </w:div>
    <w:div w:id="1791700011">
      <w:bodyDiv w:val="1"/>
      <w:marLeft w:val="0"/>
      <w:marRight w:val="0"/>
      <w:marTop w:val="0"/>
      <w:marBottom w:val="0"/>
      <w:divBdr>
        <w:top w:val="none" w:sz="0" w:space="0" w:color="auto"/>
        <w:left w:val="none" w:sz="0" w:space="0" w:color="auto"/>
        <w:bottom w:val="none" w:sz="0" w:space="0" w:color="auto"/>
        <w:right w:val="none" w:sz="0" w:space="0" w:color="auto"/>
      </w:divBdr>
    </w:div>
    <w:div w:id="1798135909">
      <w:bodyDiv w:val="1"/>
      <w:marLeft w:val="0"/>
      <w:marRight w:val="0"/>
      <w:marTop w:val="0"/>
      <w:marBottom w:val="0"/>
      <w:divBdr>
        <w:top w:val="none" w:sz="0" w:space="0" w:color="auto"/>
        <w:left w:val="none" w:sz="0" w:space="0" w:color="auto"/>
        <w:bottom w:val="none" w:sz="0" w:space="0" w:color="auto"/>
        <w:right w:val="none" w:sz="0" w:space="0" w:color="auto"/>
      </w:divBdr>
    </w:div>
    <w:div w:id="1802074926">
      <w:bodyDiv w:val="1"/>
      <w:marLeft w:val="0"/>
      <w:marRight w:val="0"/>
      <w:marTop w:val="0"/>
      <w:marBottom w:val="0"/>
      <w:divBdr>
        <w:top w:val="none" w:sz="0" w:space="0" w:color="auto"/>
        <w:left w:val="none" w:sz="0" w:space="0" w:color="auto"/>
        <w:bottom w:val="none" w:sz="0" w:space="0" w:color="auto"/>
        <w:right w:val="none" w:sz="0" w:space="0" w:color="auto"/>
      </w:divBdr>
    </w:div>
    <w:div w:id="1808351842">
      <w:bodyDiv w:val="1"/>
      <w:marLeft w:val="0"/>
      <w:marRight w:val="0"/>
      <w:marTop w:val="0"/>
      <w:marBottom w:val="0"/>
      <w:divBdr>
        <w:top w:val="none" w:sz="0" w:space="0" w:color="auto"/>
        <w:left w:val="none" w:sz="0" w:space="0" w:color="auto"/>
        <w:bottom w:val="none" w:sz="0" w:space="0" w:color="auto"/>
        <w:right w:val="none" w:sz="0" w:space="0" w:color="auto"/>
      </w:divBdr>
    </w:div>
    <w:div w:id="1827670474">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 w:id="1878930208">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 w:id="1896577173">
      <w:bodyDiv w:val="1"/>
      <w:marLeft w:val="0"/>
      <w:marRight w:val="0"/>
      <w:marTop w:val="0"/>
      <w:marBottom w:val="0"/>
      <w:divBdr>
        <w:top w:val="none" w:sz="0" w:space="0" w:color="auto"/>
        <w:left w:val="none" w:sz="0" w:space="0" w:color="auto"/>
        <w:bottom w:val="none" w:sz="0" w:space="0" w:color="auto"/>
        <w:right w:val="none" w:sz="0" w:space="0" w:color="auto"/>
      </w:divBdr>
    </w:div>
    <w:div w:id="1921982636">
      <w:bodyDiv w:val="1"/>
      <w:marLeft w:val="0"/>
      <w:marRight w:val="0"/>
      <w:marTop w:val="0"/>
      <w:marBottom w:val="0"/>
      <w:divBdr>
        <w:top w:val="none" w:sz="0" w:space="0" w:color="auto"/>
        <w:left w:val="none" w:sz="0" w:space="0" w:color="auto"/>
        <w:bottom w:val="none" w:sz="0" w:space="0" w:color="auto"/>
        <w:right w:val="none" w:sz="0" w:space="0" w:color="auto"/>
      </w:divBdr>
    </w:div>
    <w:div w:id="1928228261">
      <w:bodyDiv w:val="1"/>
      <w:marLeft w:val="0"/>
      <w:marRight w:val="0"/>
      <w:marTop w:val="0"/>
      <w:marBottom w:val="0"/>
      <w:divBdr>
        <w:top w:val="none" w:sz="0" w:space="0" w:color="auto"/>
        <w:left w:val="none" w:sz="0" w:space="0" w:color="auto"/>
        <w:bottom w:val="none" w:sz="0" w:space="0" w:color="auto"/>
        <w:right w:val="none" w:sz="0" w:space="0" w:color="auto"/>
      </w:divBdr>
    </w:div>
    <w:div w:id="1935819612">
      <w:bodyDiv w:val="1"/>
      <w:marLeft w:val="0"/>
      <w:marRight w:val="0"/>
      <w:marTop w:val="0"/>
      <w:marBottom w:val="0"/>
      <w:divBdr>
        <w:top w:val="none" w:sz="0" w:space="0" w:color="auto"/>
        <w:left w:val="none" w:sz="0" w:space="0" w:color="auto"/>
        <w:bottom w:val="none" w:sz="0" w:space="0" w:color="auto"/>
        <w:right w:val="none" w:sz="0" w:space="0" w:color="auto"/>
      </w:divBdr>
    </w:div>
    <w:div w:id="1946377733">
      <w:bodyDiv w:val="1"/>
      <w:marLeft w:val="0"/>
      <w:marRight w:val="0"/>
      <w:marTop w:val="0"/>
      <w:marBottom w:val="0"/>
      <w:divBdr>
        <w:top w:val="none" w:sz="0" w:space="0" w:color="auto"/>
        <w:left w:val="none" w:sz="0" w:space="0" w:color="auto"/>
        <w:bottom w:val="none" w:sz="0" w:space="0" w:color="auto"/>
        <w:right w:val="none" w:sz="0" w:space="0" w:color="auto"/>
      </w:divBdr>
    </w:div>
    <w:div w:id="1968314815">
      <w:bodyDiv w:val="1"/>
      <w:marLeft w:val="0"/>
      <w:marRight w:val="0"/>
      <w:marTop w:val="0"/>
      <w:marBottom w:val="0"/>
      <w:divBdr>
        <w:top w:val="none" w:sz="0" w:space="0" w:color="auto"/>
        <w:left w:val="none" w:sz="0" w:space="0" w:color="auto"/>
        <w:bottom w:val="none" w:sz="0" w:space="0" w:color="auto"/>
        <w:right w:val="none" w:sz="0" w:space="0" w:color="auto"/>
      </w:divBdr>
    </w:div>
    <w:div w:id="1969361337">
      <w:bodyDiv w:val="1"/>
      <w:marLeft w:val="0"/>
      <w:marRight w:val="0"/>
      <w:marTop w:val="0"/>
      <w:marBottom w:val="0"/>
      <w:divBdr>
        <w:top w:val="none" w:sz="0" w:space="0" w:color="auto"/>
        <w:left w:val="none" w:sz="0" w:space="0" w:color="auto"/>
        <w:bottom w:val="none" w:sz="0" w:space="0" w:color="auto"/>
        <w:right w:val="none" w:sz="0" w:space="0" w:color="auto"/>
      </w:divBdr>
    </w:div>
    <w:div w:id="1988968604">
      <w:bodyDiv w:val="1"/>
      <w:marLeft w:val="0"/>
      <w:marRight w:val="0"/>
      <w:marTop w:val="0"/>
      <w:marBottom w:val="0"/>
      <w:divBdr>
        <w:top w:val="none" w:sz="0" w:space="0" w:color="auto"/>
        <w:left w:val="none" w:sz="0" w:space="0" w:color="auto"/>
        <w:bottom w:val="none" w:sz="0" w:space="0" w:color="auto"/>
        <w:right w:val="none" w:sz="0" w:space="0" w:color="auto"/>
      </w:divBdr>
    </w:div>
    <w:div w:id="1992173155">
      <w:bodyDiv w:val="1"/>
      <w:marLeft w:val="0"/>
      <w:marRight w:val="0"/>
      <w:marTop w:val="0"/>
      <w:marBottom w:val="0"/>
      <w:divBdr>
        <w:top w:val="none" w:sz="0" w:space="0" w:color="auto"/>
        <w:left w:val="none" w:sz="0" w:space="0" w:color="auto"/>
        <w:bottom w:val="none" w:sz="0" w:space="0" w:color="auto"/>
        <w:right w:val="none" w:sz="0" w:space="0" w:color="auto"/>
      </w:divBdr>
    </w:div>
    <w:div w:id="2000881844">
      <w:bodyDiv w:val="1"/>
      <w:marLeft w:val="0"/>
      <w:marRight w:val="0"/>
      <w:marTop w:val="0"/>
      <w:marBottom w:val="0"/>
      <w:divBdr>
        <w:top w:val="none" w:sz="0" w:space="0" w:color="auto"/>
        <w:left w:val="none" w:sz="0" w:space="0" w:color="auto"/>
        <w:bottom w:val="none" w:sz="0" w:space="0" w:color="auto"/>
        <w:right w:val="none" w:sz="0" w:space="0" w:color="auto"/>
      </w:divBdr>
    </w:div>
    <w:div w:id="2009283458">
      <w:bodyDiv w:val="1"/>
      <w:marLeft w:val="0"/>
      <w:marRight w:val="0"/>
      <w:marTop w:val="0"/>
      <w:marBottom w:val="0"/>
      <w:divBdr>
        <w:top w:val="none" w:sz="0" w:space="0" w:color="auto"/>
        <w:left w:val="none" w:sz="0" w:space="0" w:color="auto"/>
        <w:bottom w:val="none" w:sz="0" w:space="0" w:color="auto"/>
        <w:right w:val="none" w:sz="0" w:space="0" w:color="auto"/>
      </w:divBdr>
    </w:div>
    <w:div w:id="2013608864">
      <w:bodyDiv w:val="1"/>
      <w:marLeft w:val="0"/>
      <w:marRight w:val="0"/>
      <w:marTop w:val="0"/>
      <w:marBottom w:val="0"/>
      <w:divBdr>
        <w:top w:val="none" w:sz="0" w:space="0" w:color="auto"/>
        <w:left w:val="none" w:sz="0" w:space="0" w:color="auto"/>
        <w:bottom w:val="none" w:sz="0" w:space="0" w:color="auto"/>
        <w:right w:val="none" w:sz="0" w:space="0" w:color="auto"/>
      </w:divBdr>
    </w:div>
    <w:div w:id="2015067663">
      <w:bodyDiv w:val="1"/>
      <w:marLeft w:val="0"/>
      <w:marRight w:val="0"/>
      <w:marTop w:val="0"/>
      <w:marBottom w:val="0"/>
      <w:divBdr>
        <w:top w:val="none" w:sz="0" w:space="0" w:color="auto"/>
        <w:left w:val="none" w:sz="0" w:space="0" w:color="auto"/>
        <w:bottom w:val="none" w:sz="0" w:space="0" w:color="auto"/>
        <w:right w:val="none" w:sz="0" w:space="0" w:color="auto"/>
      </w:divBdr>
    </w:div>
    <w:div w:id="2016881532">
      <w:bodyDiv w:val="1"/>
      <w:marLeft w:val="0"/>
      <w:marRight w:val="0"/>
      <w:marTop w:val="0"/>
      <w:marBottom w:val="0"/>
      <w:divBdr>
        <w:top w:val="none" w:sz="0" w:space="0" w:color="auto"/>
        <w:left w:val="none" w:sz="0" w:space="0" w:color="auto"/>
        <w:bottom w:val="none" w:sz="0" w:space="0" w:color="auto"/>
        <w:right w:val="none" w:sz="0" w:space="0" w:color="auto"/>
      </w:divBdr>
    </w:div>
    <w:div w:id="2068601447">
      <w:bodyDiv w:val="1"/>
      <w:marLeft w:val="0"/>
      <w:marRight w:val="0"/>
      <w:marTop w:val="0"/>
      <w:marBottom w:val="0"/>
      <w:divBdr>
        <w:top w:val="none" w:sz="0" w:space="0" w:color="auto"/>
        <w:left w:val="none" w:sz="0" w:space="0" w:color="auto"/>
        <w:bottom w:val="none" w:sz="0" w:space="0" w:color="auto"/>
        <w:right w:val="none" w:sz="0" w:space="0" w:color="auto"/>
      </w:divBdr>
    </w:div>
    <w:div w:id="2091585558">
      <w:bodyDiv w:val="1"/>
      <w:marLeft w:val="0"/>
      <w:marRight w:val="0"/>
      <w:marTop w:val="0"/>
      <w:marBottom w:val="0"/>
      <w:divBdr>
        <w:top w:val="none" w:sz="0" w:space="0" w:color="auto"/>
        <w:left w:val="none" w:sz="0" w:space="0" w:color="auto"/>
        <w:bottom w:val="none" w:sz="0" w:space="0" w:color="auto"/>
        <w:right w:val="none" w:sz="0" w:space="0" w:color="auto"/>
      </w:divBdr>
    </w:div>
    <w:div w:id="2096392467">
      <w:bodyDiv w:val="1"/>
      <w:marLeft w:val="0"/>
      <w:marRight w:val="0"/>
      <w:marTop w:val="0"/>
      <w:marBottom w:val="0"/>
      <w:divBdr>
        <w:top w:val="none" w:sz="0" w:space="0" w:color="auto"/>
        <w:left w:val="none" w:sz="0" w:space="0" w:color="auto"/>
        <w:bottom w:val="none" w:sz="0" w:space="0" w:color="auto"/>
        <w:right w:val="none" w:sz="0" w:space="0" w:color="auto"/>
      </w:divBdr>
    </w:div>
    <w:div w:id="2096977308">
      <w:bodyDiv w:val="1"/>
      <w:marLeft w:val="0"/>
      <w:marRight w:val="0"/>
      <w:marTop w:val="0"/>
      <w:marBottom w:val="0"/>
      <w:divBdr>
        <w:top w:val="none" w:sz="0" w:space="0" w:color="auto"/>
        <w:left w:val="none" w:sz="0" w:space="0" w:color="auto"/>
        <w:bottom w:val="none" w:sz="0" w:space="0" w:color="auto"/>
        <w:right w:val="none" w:sz="0" w:space="0" w:color="auto"/>
      </w:divBdr>
    </w:div>
    <w:div w:id="2107269293">
      <w:bodyDiv w:val="1"/>
      <w:marLeft w:val="0"/>
      <w:marRight w:val="0"/>
      <w:marTop w:val="0"/>
      <w:marBottom w:val="0"/>
      <w:divBdr>
        <w:top w:val="none" w:sz="0" w:space="0" w:color="auto"/>
        <w:left w:val="none" w:sz="0" w:space="0" w:color="auto"/>
        <w:bottom w:val="none" w:sz="0" w:space="0" w:color="auto"/>
        <w:right w:val="none" w:sz="0" w:space="0" w:color="auto"/>
      </w:divBdr>
    </w:div>
    <w:div w:id="2131050581">
      <w:bodyDiv w:val="1"/>
      <w:marLeft w:val="0"/>
      <w:marRight w:val="0"/>
      <w:marTop w:val="0"/>
      <w:marBottom w:val="0"/>
      <w:divBdr>
        <w:top w:val="none" w:sz="0" w:space="0" w:color="auto"/>
        <w:left w:val="none" w:sz="0" w:space="0" w:color="auto"/>
        <w:bottom w:val="none" w:sz="0" w:space="0" w:color="auto"/>
        <w:right w:val="none" w:sz="0" w:space="0" w:color="auto"/>
      </w:divBdr>
    </w:div>
    <w:div w:id="213182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5E5586-5754-4868-82C7-70E8C115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20</Pages>
  <Words>2458</Words>
  <Characters>14013</Characters>
  <Application>Microsoft Office Word</Application>
  <DocSecurity>0</DocSecurity>
  <Lines>116</Lines>
  <Paragraphs>32</Paragraphs>
  <ScaleCrop>false</ScaleCrop>
  <Company>Microsoft</Company>
  <LinksUpToDate>false</LinksUpToDate>
  <CharactersWithSpaces>16439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219</cp:revision>
  <cp:lastPrinted>2019-06-10T02:03:00Z</cp:lastPrinted>
  <dcterms:created xsi:type="dcterms:W3CDTF">2019-03-04T05:26:00Z</dcterms:created>
  <dcterms:modified xsi:type="dcterms:W3CDTF">2019-07-04T09:21:00Z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