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</w:p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</w:p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中国银行股份有限公司北京首都机场支行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eastAsia="zh-CN"/>
        </w:rPr>
      </w:pPr>
      <w:r>
        <w:rPr>
          <w:rFonts w:hint="eastAsia" w:ascii="Arial" w:hAnsi="Arial" w:eastAsia="楷体_GB2312" w:cs="Arial"/>
          <w:sz w:val="28"/>
          <w:szCs w:val="28"/>
          <w:lang w:eastAsia="zh-CN"/>
        </w:rPr>
        <w:t>受贵委托</w:t>
      </w:r>
      <w:r>
        <w:rPr>
          <w:rFonts w:ascii="Arial" w:hAnsi="Arial" w:eastAsia="楷体_GB2312" w:cs="Arial"/>
          <w:sz w:val="28"/>
          <w:szCs w:val="28"/>
        </w:rPr>
        <w:t>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北京市顺义区安泰大街6号院13号楼102号部分商业用房房地产市场租金水平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进行了</w:t>
      </w:r>
      <w:r>
        <w:rPr>
          <w:rFonts w:hint="eastAsia" w:ascii="Arial" w:hAnsi="Arial" w:eastAsia="楷体_GB2312" w:cs="Arial"/>
          <w:sz w:val="28"/>
          <w:szCs w:val="28"/>
        </w:rPr>
        <w:t>评估</w:t>
      </w:r>
      <w:r>
        <w:rPr>
          <w:rFonts w:ascii="Arial" w:hAnsi="Arial" w:eastAsia="楷体_GB2312" w:cs="Arial"/>
          <w:sz w:val="28"/>
          <w:szCs w:val="28"/>
        </w:rPr>
        <w:t>。评估目的是</w:t>
      </w:r>
      <w:r>
        <w:rPr>
          <w:rFonts w:hint="eastAsia" w:ascii="Arial" w:hAnsi="Arial" w:eastAsia="楷体_GB2312" w:cs="Arial"/>
          <w:sz w:val="28"/>
          <w:szCs w:val="28"/>
        </w:rPr>
        <w:t>为承租人（即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贵行</w:t>
      </w:r>
      <w:r>
        <w:rPr>
          <w:rFonts w:hint="eastAsia" w:ascii="Arial" w:hAnsi="Arial" w:eastAsia="楷体_GB2312" w:cs="Arial"/>
          <w:sz w:val="28"/>
          <w:szCs w:val="28"/>
        </w:rPr>
        <w:t>或其下属支行）核定估价对象房地产市场租金水平提供参考依据。</w:t>
      </w:r>
      <w:r>
        <w:rPr>
          <w:rFonts w:ascii="Arial" w:hAnsi="Arial" w:eastAsia="楷体_GB2312" w:cs="Arial"/>
          <w:sz w:val="28"/>
          <w:szCs w:val="28"/>
        </w:rPr>
        <w:t>我司与中国银行合作的</w:t>
      </w:r>
      <w:r>
        <w:rPr>
          <w:rFonts w:hint="eastAsia" w:ascii="Arial" w:hAnsi="Arial" w:eastAsia="楷体_GB2312" w:cs="Arial"/>
          <w:sz w:val="28"/>
          <w:szCs w:val="28"/>
        </w:rPr>
        <w:t>市场租金水平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评估报告</w:t>
      </w:r>
      <w:r>
        <w:rPr>
          <w:rFonts w:ascii="Arial" w:hAnsi="Arial" w:eastAsia="楷体_GB2312" w:cs="Arial"/>
          <w:sz w:val="28"/>
          <w:szCs w:val="28"/>
        </w:rPr>
        <w:t>收取标准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6500元/份，</w:t>
      </w:r>
      <w:r>
        <w:rPr>
          <w:rFonts w:ascii="Arial" w:hAnsi="Arial" w:eastAsia="楷体_GB2312" w:cs="Arial"/>
          <w:sz w:val="28"/>
          <w:szCs w:val="28"/>
        </w:rPr>
        <w:t>特此说明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并申请贵行支付评估费用。我司收款账户信息如下：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</w:t>
      </w:r>
      <w:r>
        <w:rPr>
          <w:rFonts w:hint="eastAsia" w:ascii="Arial" w:hAnsi="Arial" w:eastAsia="楷体_GB2312" w:cs="Arial"/>
          <w:sz w:val="28"/>
          <w:szCs w:val="28"/>
        </w:rPr>
        <w:t xml:space="preserve">          </w:t>
      </w:r>
      <w:r>
        <w:rPr>
          <w:rFonts w:ascii="Arial" w:hAnsi="Arial" w:eastAsia="楷体_GB2312" w:cs="Arial"/>
          <w:sz w:val="28"/>
          <w:szCs w:val="28"/>
        </w:rPr>
        <w:t xml:space="preserve"> 2022.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11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E37FDE"/>
    <w:rsid w:val="000013B1"/>
    <w:rsid w:val="000051D4"/>
    <w:rsid w:val="0001133E"/>
    <w:rsid w:val="0001398E"/>
    <w:rsid w:val="00015842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AF096D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25EB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2A666E5D"/>
    <w:rsid w:val="31927CB2"/>
    <w:rsid w:val="3CA64660"/>
    <w:rsid w:val="5526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236</Words>
  <Characters>270</Characters>
  <Lines>3</Lines>
  <Paragraphs>1</Paragraphs>
  <TotalTime>4</TotalTime>
  <ScaleCrop>false</ScaleCrop>
  <LinksUpToDate>false</LinksUpToDate>
  <CharactersWithSpaces>352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俊然</cp:lastModifiedBy>
  <cp:lastPrinted>2010-12-06T05:49:00Z</cp:lastPrinted>
  <dcterms:modified xsi:type="dcterms:W3CDTF">2022-08-11T08:28:28Z</dcterms:modified>
  <dc:title>关于“隆福广场”评估报告评估费收费收费说明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B1BA09A5FF4746EDAFD3FE49066E3ECC</vt:lpwstr>
  </property>
</Properties>
</file>