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ED7C82" w14:textId="2F7D39E4" w:rsidR="00837837" w:rsidRPr="003875FF" w:rsidRDefault="00160992" w:rsidP="003B1750">
      <w:pPr>
        <w:snapToGrid w:val="0"/>
        <w:spacing w:line="360" w:lineRule="auto"/>
        <w:jc w:val="center"/>
        <w:outlineLvl w:val="0"/>
        <w:rPr>
          <w:rFonts w:ascii="Times New Roman" w:eastAsia="楷体_GB2312" w:hAnsi="Times New Roman" w:cs="Times New Roman"/>
          <w:b/>
          <w:sz w:val="36"/>
          <w:szCs w:val="36"/>
        </w:rPr>
      </w:pPr>
      <w:r>
        <w:rPr>
          <w:rFonts w:ascii="Times New Roman" w:eastAsia="楷体_GB2312" w:hAnsi="Times New Roman" w:cs="Times New Roman" w:hint="eastAsia"/>
          <w:b/>
          <w:sz w:val="36"/>
          <w:szCs w:val="36"/>
        </w:rPr>
        <w:t>评估费</w:t>
      </w:r>
      <w:r w:rsidR="001D3279" w:rsidRPr="003875FF">
        <w:rPr>
          <w:rFonts w:ascii="Times New Roman" w:eastAsia="楷体_GB2312" w:hAnsi="Times New Roman" w:cs="Times New Roman"/>
          <w:b/>
          <w:sz w:val="36"/>
          <w:szCs w:val="36"/>
        </w:rPr>
        <w:t>报价单</w:t>
      </w:r>
    </w:p>
    <w:p w14:paraId="04CE6B56" w14:textId="5EAAE554" w:rsidR="008D24C3" w:rsidRPr="003875FF" w:rsidRDefault="00A34656" w:rsidP="003B1750">
      <w:pPr>
        <w:adjustRightInd w:val="0"/>
        <w:rPr>
          <w:rFonts w:ascii="Times New Roman" w:eastAsia="楷体_GB2312" w:hAnsi="Times New Roman" w:cs="Times New Roman"/>
          <w:b/>
          <w:sz w:val="32"/>
          <w:szCs w:val="32"/>
        </w:rPr>
      </w:pPr>
      <w:r w:rsidRPr="00A34656">
        <w:rPr>
          <w:rFonts w:ascii="Times New Roman" w:eastAsia="楷体_GB2312" w:hAnsi="Times New Roman" w:cs="Times New Roman" w:hint="eastAsia"/>
          <w:b/>
          <w:sz w:val="32"/>
          <w:szCs w:val="32"/>
        </w:rPr>
        <w:t>北京保障房中心有限公司</w:t>
      </w:r>
      <w:r w:rsidR="008D24C3" w:rsidRPr="003875FF">
        <w:rPr>
          <w:rFonts w:ascii="Times New Roman" w:eastAsia="楷体_GB2312" w:hAnsi="Times New Roman" w:cs="Times New Roman"/>
          <w:b/>
          <w:sz w:val="32"/>
          <w:szCs w:val="32"/>
        </w:rPr>
        <w:t>：</w:t>
      </w:r>
    </w:p>
    <w:p w14:paraId="7DF86920" w14:textId="1C2614B3" w:rsidR="008D24C3" w:rsidRDefault="00BD4D37" w:rsidP="00BD4D37">
      <w:pPr>
        <w:adjustRightInd w:val="0"/>
        <w:ind w:firstLineChars="200" w:firstLine="640"/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感谢</w:t>
      </w:r>
      <w:r w:rsidR="00160992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贵单位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邀请我司参与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北京市西城区王府仓胡同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10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号院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1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号楼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5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层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3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单元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503</w:t>
      </w:r>
      <w:r w:rsidR="00A34656" w:rsidRPr="00A34656">
        <w:rPr>
          <w:rFonts w:ascii="Times New Roman" w:eastAsia="楷体_GB2312" w:hAnsi="Times New Roman" w:cs="Times New Roman" w:hint="eastAsia"/>
          <w:bCs/>
          <w:snapToGrid w:val="0"/>
          <w:kern w:val="0"/>
          <w:sz w:val="32"/>
          <w:szCs w:val="32"/>
        </w:rPr>
        <w:t>住宅房屋重置成新价格评估工作</w:t>
      </w:r>
      <w:r w:rsidRPr="003875FF">
        <w:rPr>
          <w:rFonts w:ascii="Times New Roman" w:eastAsia="楷体_GB2312" w:hAnsi="Times New Roman" w:cs="Times New Roman"/>
          <w:bCs/>
          <w:snapToGrid w:val="0"/>
          <w:kern w:val="0"/>
          <w:sz w:val="32"/>
          <w:szCs w:val="32"/>
        </w:rPr>
        <w:t>报价，参照我司承接的类似项目收费标准，本着互惠互利、长期合作的原则，我司报价收费如下：</w:t>
      </w:r>
    </w:p>
    <w:tbl>
      <w:tblPr>
        <w:tblStyle w:val="a6"/>
        <w:tblW w:w="5000" w:type="pct"/>
        <w:jc w:val="center"/>
        <w:tblLook w:val="04A0" w:firstRow="1" w:lastRow="0" w:firstColumn="1" w:lastColumn="0" w:noHBand="0" w:noVBand="1"/>
      </w:tblPr>
      <w:tblGrid>
        <w:gridCol w:w="4503"/>
        <w:gridCol w:w="4025"/>
      </w:tblGrid>
      <w:tr w:rsidR="00BD4D37" w:rsidRPr="003875FF" w14:paraId="6BFD5D56" w14:textId="77777777" w:rsidTr="00160992">
        <w:trPr>
          <w:jc w:val="center"/>
        </w:trPr>
        <w:tc>
          <w:tcPr>
            <w:tcW w:w="2640" w:type="pct"/>
            <w:vAlign w:val="center"/>
          </w:tcPr>
          <w:p w14:paraId="4E1BE93A" w14:textId="77777777" w:rsidR="00BD4D37" w:rsidRPr="003875FF" w:rsidRDefault="00BD4D37" w:rsidP="005C3A0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360" w:type="pct"/>
            <w:vAlign w:val="center"/>
          </w:tcPr>
          <w:p w14:paraId="1FCF3A54" w14:textId="6B45058E" w:rsidR="00BD4D37" w:rsidRPr="003875FF" w:rsidRDefault="00BD4D37" w:rsidP="005C3A00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评估费报价</w:t>
            </w:r>
            <w:r w:rsidR="00F93803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结果</w:t>
            </w:r>
          </w:p>
        </w:tc>
      </w:tr>
      <w:tr w:rsidR="00BD4D37" w:rsidRPr="003875FF" w14:paraId="57B61B49" w14:textId="77777777" w:rsidTr="00160992">
        <w:trPr>
          <w:jc w:val="center"/>
        </w:trPr>
        <w:tc>
          <w:tcPr>
            <w:tcW w:w="2640" w:type="pct"/>
            <w:vAlign w:val="center"/>
          </w:tcPr>
          <w:p w14:paraId="71F2AE9D" w14:textId="444B7768" w:rsidR="00BD4D37" w:rsidRPr="003875FF" w:rsidRDefault="00A34656" w:rsidP="005C3A00">
            <w:pPr>
              <w:snapToGrid w:val="0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北京市西城区王府仓胡同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10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号院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号楼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5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层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3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单元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503</w:t>
            </w:r>
            <w:r w:rsidRPr="00A34656"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住宅房屋重置成新价值评估</w:t>
            </w:r>
          </w:p>
        </w:tc>
        <w:tc>
          <w:tcPr>
            <w:tcW w:w="2360" w:type="pct"/>
            <w:vAlign w:val="center"/>
          </w:tcPr>
          <w:p w14:paraId="0621BF57" w14:textId="14DAA8EF" w:rsidR="00BD4D37" w:rsidRPr="003875FF" w:rsidRDefault="00A34656" w:rsidP="00A34656">
            <w:pPr>
              <w:snapToGrid w:val="0"/>
              <w:jc w:val="center"/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楷体_GB2312" w:hAnsi="Times New Roman" w:cs="Times New Roman" w:hint="eastAsia"/>
                <w:kern w:val="0"/>
                <w:sz w:val="28"/>
                <w:szCs w:val="28"/>
              </w:rPr>
              <w:t>1.0</w:t>
            </w:r>
            <w:r w:rsidR="00BD4D37" w:rsidRPr="003875FF">
              <w:rPr>
                <w:rFonts w:ascii="Times New Roman" w:eastAsia="楷体_GB2312" w:hAnsi="Times New Roman" w:cs="Times New Roman"/>
                <w:kern w:val="0"/>
                <w:sz w:val="28"/>
                <w:szCs w:val="28"/>
              </w:rPr>
              <w:t>万元（含税）</w:t>
            </w:r>
          </w:p>
        </w:tc>
      </w:tr>
    </w:tbl>
    <w:p w14:paraId="2B8E15DA" w14:textId="59B2C013" w:rsidR="00AE335B" w:rsidRDefault="00AE335B" w:rsidP="00A34656">
      <w:pPr>
        <w:adjustRightInd w:val="0"/>
        <w:snapToGrid w:val="0"/>
        <w:rPr>
          <w:rFonts w:ascii="Times New Roman" w:eastAsia="楷体_GB2312" w:hAnsi="Times New Roman" w:cs="Times New Roman"/>
          <w:kern w:val="0"/>
          <w:sz w:val="28"/>
          <w:szCs w:val="28"/>
        </w:rPr>
      </w:pPr>
    </w:p>
    <w:p w14:paraId="78CABF6A" w14:textId="77777777" w:rsidR="00C42519" w:rsidRPr="003875FF" w:rsidRDefault="00C42519" w:rsidP="003B1750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</w:p>
    <w:p w14:paraId="151E3993" w14:textId="77777777" w:rsidR="00837837" w:rsidRPr="003875FF" w:rsidRDefault="003A302E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联系人：叶凌</w:t>
      </w:r>
    </w:p>
    <w:p w14:paraId="43937DD1" w14:textId="77777777" w:rsidR="00837837" w:rsidRPr="003875FF" w:rsidRDefault="00837837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联系电话：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13801277006</w:t>
      </w:r>
    </w:p>
    <w:p w14:paraId="0C4E845C" w14:textId="77777777" w:rsidR="00837837" w:rsidRPr="003875FF" w:rsidRDefault="009904EB" w:rsidP="003875FF">
      <w:pPr>
        <w:adjustRightInd w:val="0"/>
        <w:rPr>
          <w:rFonts w:ascii="Times New Roman" w:eastAsia="楷体_GB2312" w:hAnsi="Times New Roman" w:cs="Times New Roman"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地址：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北京市朝阳区裕民路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12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号中国国际科技会展中心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B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座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1001</w:t>
      </w:r>
      <w:r w:rsidR="003A302E" w:rsidRPr="003875FF">
        <w:rPr>
          <w:rFonts w:ascii="Times New Roman" w:eastAsia="楷体_GB2312" w:hAnsi="Times New Roman" w:cs="Times New Roman"/>
          <w:kern w:val="0"/>
          <w:sz w:val="32"/>
          <w:szCs w:val="32"/>
        </w:rPr>
        <w:t>室</w:t>
      </w:r>
    </w:p>
    <w:p w14:paraId="3B387133" w14:textId="59C36FC5" w:rsidR="00C626DA" w:rsidRDefault="00FA634A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附：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营业执照、</w:t>
      </w:r>
      <w:r w:rsidR="0055762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房地产</w:t>
      </w:r>
      <w:r w:rsidR="00B16EA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估价</w:t>
      </w:r>
      <w:r w:rsidR="00C626DA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资质证书</w:t>
      </w:r>
    </w:p>
    <w:p w14:paraId="5BC5E600" w14:textId="77777777" w:rsidR="00A34656" w:rsidRPr="003875FF" w:rsidRDefault="00A34656" w:rsidP="003875FF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</w:p>
    <w:p w14:paraId="7F5B78B5" w14:textId="77777777" w:rsidR="001D3279" w:rsidRPr="003875FF" w:rsidRDefault="001D3279" w:rsidP="003875FF">
      <w:pPr>
        <w:adjustRightInd w:val="0"/>
        <w:ind w:firstLineChars="900" w:firstLine="288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proofErr w:type="gramStart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北京康正宏</w:t>
      </w:r>
      <w:proofErr w:type="gramEnd"/>
      <w:r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基房地产评估有限公司</w:t>
      </w:r>
    </w:p>
    <w:p w14:paraId="7332A705" w14:textId="79049DD7" w:rsidR="00BA2411" w:rsidRDefault="00DD7536" w:rsidP="003875FF">
      <w:pPr>
        <w:adjustRightInd w:val="0"/>
        <w:ind w:firstLineChars="1200" w:firstLine="384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  <w:r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202</w:t>
      </w:r>
      <w:r w:rsidR="00A34656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6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年</w:t>
      </w:r>
      <w:r w:rsidR="00BD4D37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1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月</w:t>
      </w:r>
      <w:r w:rsidR="00A34656">
        <w:rPr>
          <w:rFonts w:ascii="Times New Roman" w:eastAsia="楷体_GB2312" w:hAnsi="Times New Roman" w:cs="Times New Roman" w:hint="eastAsia"/>
          <w:bCs/>
          <w:kern w:val="0"/>
          <w:sz w:val="32"/>
          <w:szCs w:val="32"/>
        </w:rPr>
        <w:t>7</w:t>
      </w:r>
      <w:r w:rsidR="003573B3" w:rsidRPr="003875FF">
        <w:rPr>
          <w:rFonts w:ascii="Times New Roman" w:eastAsia="楷体_GB2312" w:hAnsi="Times New Roman" w:cs="Times New Roman"/>
          <w:bCs/>
          <w:kern w:val="0"/>
          <w:sz w:val="32"/>
          <w:szCs w:val="32"/>
        </w:rPr>
        <w:t>日</w:t>
      </w:r>
    </w:p>
    <w:p w14:paraId="67D18BFB" w14:textId="77777777" w:rsidR="00160992" w:rsidRPr="003875FF" w:rsidRDefault="00160992" w:rsidP="00160992">
      <w:pPr>
        <w:adjustRightInd w:val="0"/>
        <w:rPr>
          <w:rFonts w:ascii="Times New Roman" w:eastAsia="楷体_GB2312" w:hAnsi="Times New Roman" w:cs="Times New Roman"/>
          <w:bCs/>
          <w:kern w:val="0"/>
          <w:sz w:val="32"/>
          <w:szCs w:val="32"/>
        </w:rPr>
      </w:pPr>
    </w:p>
    <w:p w14:paraId="3E265253" w14:textId="77777777" w:rsidR="00005098" w:rsidRDefault="00005098" w:rsidP="00B16EA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005098" w:rsidSect="002E09BC">
          <w:headerReference w:type="default" r:id="rId7"/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55BBB765" w14:textId="131256CF" w:rsidR="00B16EA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营业执照</w:t>
      </w:r>
      <w:r w:rsidR="004B7C04">
        <w:rPr>
          <w:rFonts w:ascii="Times New Roman" w:eastAsia="方正小标宋简体" w:hAnsi="Times New Roman" w:cs="Times New Roman" w:hint="eastAsia"/>
          <w:sz w:val="36"/>
          <w:szCs w:val="36"/>
        </w:rPr>
        <w:t>副本复印件</w:t>
      </w:r>
    </w:p>
    <w:p w14:paraId="1D77894A" w14:textId="41BFC79B" w:rsidR="00C626DA" w:rsidRPr="003875FF" w:rsidRDefault="00F36392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7559654A" wp14:editId="0AD84E7B">
            <wp:extent cx="5278120" cy="37325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康正宏基营业执照副本2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AF6E" w14:textId="77777777" w:rsidR="00C626DA" w:rsidRPr="003875FF" w:rsidRDefault="00C626DA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p w14:paraId="1988D6BF" w14:textId="77777777" w:rsidR="00BA2411" w:rsidRPr="003875FF" w:rsidRDefault="00BA2411" w:rsidP="00C626DA">
      <w:pPr>
        <w:adjustRightInd w:val="0"/>
        <w:rPr>
          <w:rFonts w:ascii="Times New Roman" w:hAnsi="Times New Roman" w:cs="Times New Roman"/>
          <w:bCs/>
          <w:kern w:val="0"/>
          <w:sz w:val="32"/>
          <w:szCs w:val="32"/>
        </w:rPr>
        <w:sectPr w:rsidR="00BA2411" w:rsidRPr="003875FF" w:rsidSect="002E09BC">
          <w:pgSz w:w="11906" w:h="16838"/>
          <w:pgMar w:top="1440" w:right="1797" w:bottom="1440" w:left="1797" w:header="624" w:footer="454" w:gutter="0"/>
          <w:cols w:space="425"/>
          <w:docGrid w:type="linesAndChars" w:linePitch="312"/>
        </w:sectPr>
      </w:pPr>
    </w:p>
    <w:p w14:paraId="31A31150" w14:textId="41990849" w:rsidR="00C626DA" w:rsidRPr="003875FF" w:rsidRDefault="00B16EAA" w:rsidP="00B16EAA">
      <w:pPr>
        <w:snapToGrid w:val="0"/>
        <w:spacing w:line="360" w:lineRule="auto"/>
        <w:jc w:val="center"/>
        <w:outlineLvl w:val="0"/>
        <w:rPr>
          <w:rFonts w:ascii="Times New Roman" w:eastAsia="方正小标宋简体" w:hAnsi="Times New Roman" w:cs="Times New Roman"/>
          <w:sz w:val="36"/>
          <w:szCs w:val="36"/>
        </w:rPr>
      </w:pPr>
      <w:r w:rsidRPr="003875FF">
        <w:rPr>
          <w:rFonts w:ascii="Times New Roman" w:eastAsia="方正小标宋简体" w:hAnsi="Times New Roman" w:cs="Times New Roman"/>
          <w:sz w:val="36"/>
          <w:szCs w:val="36"/>
        </w:rPr>
        <w:lastRenderedPageBreak/>
        <w:t>房地产估价机构备案证书</w:t>
      </w:r>
      <w:r w:rsidR="004B7C04">
        <w:rPr>
          <w:rFonts w:ascii="Times New Roman" w:eastAsia="方正小标宋简体" w:hAnsi="Times New Roman" w:cs="Times New Roman" w:hint="eastAsia"/>
          <w:sz w:val="36"/>
          <w:szCs w:val="36"/>
        </w:rPr>
        <w:t>复印件</w:t>
      </w:r>
    </w:p>
    <w:p w14:paraId="57DBFF2E" w14:textId="7E073579" w:rsidR="00606B27" w:rsidRPr="003875FF" w:rsidRDefault="00F36392" w:rsidP="007D0472">
      <w:pPr>
        <w:snapToGrid w:val="0"/>
        <w:spacing w:line="360" w:lineRule="auto"/>
        <w:rPr>
          <w:rFonts w:ascii="Times New Roman" w:hAnsi="Times New Roman" w:cs="Times New Roman"/>
          <w:bCs/>
          <w:kern w:val="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Cs/>
          <w:noProof/>
          <w:kern w:val="0"/>
          <w:sz w:val="32"/>
          <w:szCs w:val="32"/>
        </w:rPr>
        <w:drawing>
          <wp:inline distT="0" distB="0" distL="0" distR="0" wp14:anchorId="759B68DA" wp14:editId="64086C4E">
            <wp:extent cx="5278120" cy="37261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房地产估价机构备案证（一级）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2C27399" w14:textId="77777777" w:rsidR="004B7C04" w:rsidRPr="003875FF" w:rsidRDefault="004B7C04" w:rsidP="00A34656">
      <w:pPr>
        <w:snapToGrid w:val="0"/>
        <w:jc w:val="center"/>
        <w:outlineLvl w:val="0"/>
        <w:rPr>
          <w:rFonts w:ascii="Times New Roman" w:hAnsi="Times New Roman" w:cs="Times New Roman"/>
          <w:bCs/>
          <w:kern w:val="0"/>
          <w:sz w:val="32"/>
          <w:szCs w:val="32"/>
        </w:rPr>
      </w:pPr>
    </w:p>
    <w:sectPr w:rsidR="004B7C04" w:rsidRPr="003875FF" w:rsidSect="002E09BC">
      <w:pgSz w:w="11906" w:h="16838"/>
      <w:pgMar w:top="1440" w:right="1797" w:bottom="1440" w:left="1797" w:header="624" w:footer="454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38707" w14:textId="77777777" w:rsidR="001303DA" w:rsidRDefault="001303DA" w:rsidP="00A21F87">
      <w:r>
        <w:separator/>
      </w:r>
    </w:p>
  </w:endnote>
  <w:endnote w:type="continuationSeparator" w:id="0">
    <w:p w14:paraId="589E6BB0" w14:textId="77777777" w:rsidR="001303DA" w:rsidRDefault="001303DA" w:rsidP="00A21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104D04" w14:textId="77777777" w:rsidR="001303DA" w:rsidRDefault="001303DA" w:rsidP="00A21F87">
      <w:r>
        <w:separator/>
      </w:r>
    </w:p>
  </w:footnote>
  <w:footnote w:type="continuationSeparator" w:id="0">
    <w:p w14:paraId="1E24EECD" w14:textId="77777777" w:rsidR="001303DA" w:rsidRDefault="001303DA" w:rsidP="00A21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A55E7" w14:textId="77777777" w:rsidR="001D3279" w:rsidRPr="001D3279" w:rsidRDefault="001D3279" w:rsidP="001D3279">
    <w:pPr>
      <w:tabs>
        <w:tab w:val="center" w:pos="4153"/>
        <w:tab w:val="right" w:pos="8306"/>
      </w:tabs>
      <w:adjustRightInd w:val="0"/>
      <w:snapToGrid w:val="0"/>
      <w:spacing w:line="240" w:lineRule="atLeast"/>
      <w:textAlignment w:val="baseline"/>
      <w:rPr>
        <w:rFonts w:ascii="楷体_GB2312" w:eastAsia="楷体_GB2312" w:hAnsi="Times New Roman" w:cs="Times New Roman"/>
        <w:color w:val="FF0000"/>
        <w:spacing w:val="-20"/>
        <w:kern w:val="0"/>
        <w:szCs w:val="20"/>
        <w:lang w:val="x-none" w:eastAsia="x-none"/>
      </w:rPr>
    </w:pPr>
    <w:r>
      <w:rPr>
        <w:rFonts w:ascii="Times New Roman" w:eastAsia="宋体" w:hAnsi="Times New Roman" w:cs="Times New Roman"/>
        <w:noProof/>
        <w:kern w:val="0"/>
        <w:sz w:val="18"/>
        <w:szCs w:val="20"/>
      </w:rPr>
      <w:drawing>
        <wp:inline distT="0" distB="0" distL="0" distR="0" wp14:anchorId="12A4E82B" wp14:editId="5B6B67B3">
          <wp:extent cx="5505450" cy="285750"/>
          <wp:effectExtent l="0" t="0" r="0" b="0"/>
          <wp:docPr id="1" name="图片 1" descr="评估报告内页页眉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1E4"/>
    <w:rsid w:val="00005098"/>
    <w:rsid w:val="000201ED"/>
    <w:rsid w:val="00060C1C"/>
    <w:rsid w:val="0006203E"/>
    <w:rsid w:val="0006601A"/>
    <w:rsid w:val="00074302"/>
    <w:rsid w:val="00077C5A"/>
    <w:rsid w:val="00083199"/>
    <w:rsid w:val="0009186F"/>
    <w:rsid w:val="00093F5D"/>
    <w:rsid w:val="000D7BE2"/>
    <w:rsid w:val="000E7D61"/>
    <w:rsid w:val="000F0E65"/>
    <w:rsid w:val="00100F99"/>
    <w:rsid w:val="00102E92"/>
    <w:rsid w:val="00104CC0"/>
    <w:rsid w:val="001303DA"/>
    <w:rsid w:val="001418CB"/>
    <w:rsid w:val="00141F31"/>
    <w:rsid w:val="00141FBF"/>
    <w:rsid w:val="00155BA5"/>
    <w:rsid w:val="00160992"/>
    <w:rsid w:val="00171A27"/>
    <w:rsid w:val="001A5B8F"/>
    <w:rsid w:val="001B41D1"/>
    <w:rsid w:val="001D18C3"/>
    <w:rsid w:val="001D3279"/>
    <w:rsid w:val="001E091C"/>
    <w:rsid w:val="001F7AFA"/>
    <w:rsid w:val="00213B89"/>
    <w:rsid w:val="00220EB7"/>
    <w:rsid w:val="002454C8"/>
    <w:rsid w:val="002645DC"/>
    <w:rsid w:val="00266135"/>
    <w:rsid w:val="00282C84"/>
    <w:rsid w:val="00292EBD"/>
    <w:rsid w:val="002947D3"/>
    <w:rsid w:val="002947EF"/>
    <w:rsid w:val="002A2130"/>
    <w:rsid w:val="002A5C52"/>
    <w:rsid w:val="002A641E"/>
    <w:rsid w:val="002C0789"/>
    <w:rsid w:val="002C5327"/>
    <w:rsid w:val="002D71B8"/>
    <w:rsid w:val="002E09BC"/>
    <w:rsid w:val="002E246C"/>
    <w:rsid w:val="002E2CAF"/>
    <w:rsid w:val="00325406"/>
    <w:rsid w:val="00343AB6"/>
    <w:rsid w:val="0035306E"/>
    <w:rsid w:val="003573B3"/>
    <w:rsid w:val="003809E1"/>
    <w:rsid w:val="003875FF"/>
    <w:rsid w:val="003A302E"/>
    <w:rsid w:val="003B1750"/>
    <w:rsid w:val="003B41AE"/>
    <w:rsid w:val="003B56A0"/>
    <w:rsid w:val="003B7508"/>
    <w:rsid w:val="003C0FEB"/>
    <w:rsid w:val="003C2374"/>
    <w:rsid w:val="003C526A"/>
    <w:rsid w:val="003F0BE4"/>
    <w:rsid w:val="003F71E4"/>
    <w:rsid w:val="00404F2D"/>
    <w:rsid w:val="00445CD0"/>
    <w:rsid w:val="004530C0"/>
    <w:rsid w:val="00464BF9"/>
    <w:rsid w:val="00482D02"/>
    <w:rsid w:val="004A0D32"/>
    <w:rsid w:val="004B7C04"/>
    <w:rsid w:val="004C000F"/>
    <w:rsid w:val="004C1BC4"/>
    <w:rsid w:val="004C6656"/>
    <w:rsid w:val="004D7C81"/>
    <w:rsid w:val="004E34E5"/>
    <w:rsid w:val="004E77D3"/>
    <w:rsid w:val="0050169D"/>
    <w:rsid w:val="00506F22"/>
    <w:rsid w:val="005072FE"/>
    <w:rsid w:val="0051376D"/>
    <w:rsid w:val="005228F7"/>
    <w:rsid w:val="005245E1"/>
    <w:rsid w:val="00540342"/>
    <w:rsid w:val="00557623"/>
    <w:rsid w:val="005617E2"/>
    <w:rsid w:val="005913C9"/>
    <w:rsid w:val="00597440"/>
    <w:rsid w:val="005A08ED"/>
    <w:rsid w:val="005B0614"/>
    <w:rsid w:val="005D7A69"/>
    <w:rsid w:val="005F0757"/>
    <w:rsid w:val="005F1218"/>
    <w:rsid w:val="005F6387"/>
    <w:rsid w:val="00606B27"/>
    <w:rsid w:val="00611E85"/>
    <w:rsid w:val="006154F4"/>
    <w:rsid w:val="00620A12"/>
    <w:rsid w:val="006327D3"/>
    <w:rsid w:val="00677135"/>
    <w:rsid w:val="0068536E"/>
    <w:rsid w:val="00686374"/>
    <w:rsid w:val="006A42FE"/>
    <w:rsid w:val="006B27D8"/>
    <w:rsid w:val="006C3E80"/>
    <w:rsid w:val="006C5EF7"/>
    <w:rsid w:val="006D4509"/>
    <w:rsid w:val="006D661C"/>
    <w:rsid w:val="006E34A0"/>
    <w:rsid w:val="006F2130"/>
    <w:rsid w:val="007021D2"/>
    <w:rsid w:val="00715DC0"/>
    <w:rsid w:val="007256EA"/>
    <w:rsid w:val="00745EE0"/>
    <w:rsid w:val="007B0C08"/>
    <w:rsid w:val="007B43AE"/>
    <w:rsid w:val="007B4615"/>
    <w:rsid w:val="007C0DFB"/>
    <w:rsid w:val="007D0472"/>
    <w:rsid w:val="007E649D"/>
    <w:rsid w:val="007E736B"/>
    <w:rsid w:val="007F1D61"/>
    <w:rsid w:val="00824DAD"/>
    <w:rsid w:val="008270D6"/>
    <w:rsid w:val="00837837"/>
    <w:rsid w:val="00845DCE"/>
    <w:rsid w:val="00851A68"/>
    <w:rsid w:val="0086316F"/>
    <w:rsid w:val="008977D7"/>
    <w:rsid w:val="008C3022"/>
    <w:rsid w:val="008D24C3"/>
    <w:rsid w:val="00924B50"/>
    <w:rsid w:val="009401DA"/>
    <w:rsid w:val="00972D52"/>
    <w:rsid w:val="00975E87"/>
    <w:rsid w:val="009904EB"/>
    <w:rsid w:val="009C2ED1"/>
    <w:rsid w:val="009E5A4B"/>
    <w:rsid w:val="00A12FEF"/>
    <w:rsid w:val="00A21F87"/>
    <w:rsid w:val="00A34241"/>
    <w:rsid w:val="00A34656"/>
    <w:rsid w:val="00A60C5D"/>
    <w:rsid w:val="00A64A4C"/>
    <w:rsid w:val="00A748C4"/>
    <w:rsid w:val="00A762E1"/>
    <w:rsid w:val="00A9388B"/>
    <w:rsid w:val="00A9576F"/>
    <w:rsid w:val="00AA29D2"/>
    <w:rsid w:val="00AC0E95"/>
    <w:rsid w:val="00AC4AF5"/>
    <w:rsid w:val="00AC6385"/>
    <w:rsid w:val="00AE335B"/>
    <w:rsid w:val="00AF3F4F"/>
    <w:rsid w:val="00AF5918"/>
    <w:rsid w:val="00B02CF9"/>
    <w:rsid w:val="00B0410D"/>
    <w:rsid w:val="00B13969"/>
    <w:rsid w:val="00B16EAA"/>
    <w:rsid w:val="00B32EAE"/>
    <w:rsid w:val="00B37887"/>
    <w:rsid w:val="00B51829"/>
    <w:rsid w:val="00B60092"/>
    <w:rsid w:val="00B65944"/>
    <w:rsid w:val="00B6641E"/>
    <w:rsid w:val="00B74F90"/>
    <w:rsid w:val="00B75504"/>
    <w:rsid w:val="00B943B0"/>
    <w:rsid w:val="00B9505A"/>
    <w:rsid w:val="00BA2411"/>
    <w:rsid w:val="00BB0EDE"/>
    <w:rsid w:val="00BD4D37"/>
    <w:rsid w:val="00C16D0D"/>
    <w:rsid w:val="00C42519"/>
    <w:rsid w:val="00C626DA"/>
    <w:rsid w:val="00C84882"/>
    <w:rsid w:val="00C91A73"/>
    <w:rsid w:val="00CC7032"/>
    <w:rsid w:val="00D07121"/>
    <w:rsid w:val="00D14BEF"/>
    <w:rsid w:val="00D320D4"/>
    <w:rsid w:val="00D3331F"/>
    <w:rsid w:val="00D43C03"/>
    <w:rsid w:val="00D51371"/>
    <w:rsid w:val="00D659A1"/>
    <w:rsid w:val="00D7758F"/>
    <w:rsid w:val="00D84C58"/>
    <w:rsid w:val="00DA0407"/>
    <w:rsid w:val="00DB519E"/>
    <w:rsid w:val="00DD107A"/>
    <w:rsid w:val="00DD7536"/>
    <w:rsid w:val="00DF4B12"/>
    <w:rsid w:val="00E13A67"/>
    <w:rsid w:val="00E14810"/>
    <w:rsid w:val="00E14CC7"/>
    <w:rsid w:val="00E2681A"/>
    <w:rsid w:val="00E41F8E"/>
    <w:rsid w:val="00E451FB"/>
    <w:rsid w:val="00E61867"/>
    <w:rsid w:val="00E62944"/>
    <w:rsid w:val="00E838C4"/>
    <w:rsid w:val="00E93C87"/>
    <w:rsid w:val="00E94CF1"/>
    <w:rsid w:val="00EA3D2B"/>
    <w:rsid w:val="00EF4DCB"/>
    <w:rsid w:val="00F001E2"/>
    <w:rsid w:val="00F01EDD"/>
    <w:rsid w:val="00F04C8F"/>
    <w:rsid w:val="00F30673"/>
    <w:rsid w:val="00F36392"/>
    <w:rsid w:val="00F64E7D"/>
    <w:rsid w:val="00F71513"/>
    <w:rsid w:val="00F93803"/>
    <w:rsid w:val="00FA02F0"/>
    <w:rsid w:val="00FA3072"/>
    <w:rsid w:val="00FA634A"/>
    <w:rsid w:val="00FC723C"/>
    <w:rsid w:val="00FD2443"/>
    <w:rsid w:val="00FD421F"/>
    <w:rsid w:val="00FE639F"/>
    <w:rsid w:val="00FF0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1E260"/>
  <w15:docId w15:val="{5D9EA128-19B4-46E9-83A6-266A044E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21F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21F8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21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21F8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1F8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1F87"/>
    <w:rPr>
      <w:sz w:val="18"/>
      <w:szCs w:val="18"/>
    </w:rPr>
  </w:style>
  <w:style w:type="table" w:styleId="a6">
    <w:name w:val="Table Grid"/>
    <w:basedOn w:val="a1"/>
    <w:uiPriority w:val="59"/>
    <w:rsid w:val="00104C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"/>
    <w:next w:val="a"/>
    <w:link w:val="Char2"/>
    <w:uiPriority w:val="99"/>
    <w:semiHidden/>
    <w:unhideWhenUsed/>
    <w:rsid w:val="000F0E65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0F0E65"/>
  </w:style>
  <w:style w:type="paragraph" w:styleId="a8">
    <w:name w:val="List Paragraph"/>
    <w:basedOn w:val="a"/>
    <w:qFormat/>
    <w:rsid w:val="008D24C3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5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FDC7-11B1-448B-9B7B-815687092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3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win10A</cp:lastModifiedBy>
  <cp:revision>3</cp:revision>
  <cp:lastPrinted>2017-09-06T01:51:00Z</cp:lastPrinted>
  <dcterms:created xsi:type="dcterms:W3CDTF">2015-05-13T07:11:00Z</dcterms:created>
  <dcterms:modified xsi:type="dcterms:W3CDTF">2026-01-14T03:16:00Z</dcterms:modified>
</cp:coreProperties>
</file>