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092" w:rsidRPr="007A2139" w:rsidRDefault="000A1092" w:rsidP="00870AFD">
      <w:pPr>
        <w:spacing w:beforeLines="20" w:before="62" w:afterLines="20" w:after="62" w:line="480" w:lineRule="auto"/>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870AFD">
      <w:pPr>
        <w:spacing w:beforeLines="20" w:before="62" w:afterLines="20" w:after="62" w:line="480" w:lineRule="auto"/>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673ED0">
        <w:rPr>
          <w:rFonts w:ascii="黑体" w:eastAsia="黑体" w:hAnsi="宋体" w:cs="黑体"/>
        </w:rPr>
        <w:t>3</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870AFD">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870AFD">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673ED0" w:rsidRPr="00D1400E">
        <w:rPr>
          <w:rFonts w:ascii="宋体" w:hAnsi="宋体" w:hint="eastAsia"/>
          <w:b/>
          <w:bCs/>
          <w:sz w:val="24"/>
          <w:szCs w:val="24"/>
          <w:u w:val="single"/>
        </w:rPr>
        <w:t>北京市门头沟区保障性住房建设投资管理有限公司</w:t>
      </w:r>
      <w:r w:rsidRPr="007A2139">
        <w:rPr>
          <w:rFonts w:ascii="宋体" w:hAnsi="宋体" w:cs="宋体"/>
          <w:sz w:val="24"/>
          <w:szCs w:val="24"/>
          <w:u w:val="single"/>
        </w:rPr>
        <w:t xml:space="preserve">  </w:t>
      </w:r>
    </w:p>
    <w:p w:rsidR="000A1092" w:rsidRPr="007A2139" w:rsidRDefault="000A1092" w:rsidP="00870AFD">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870AFD">
      <w:pPr>
        <w:spacing w:line="480" w:lineRule="auto"/>
        <w:ind w:firstLineChars="200" w:firstLine="480"/>
        <w:rPr>
          <w:rFonts w:ascii="宋体"/>
          <w:sz w:val="24"/>
          <w:szCs w:val="24"/>
        </w:rPr>
      </w:pPr>
    </w:p>
    <w:p w:rsidR="000A1092" w:rsidRPr="007A2139" w:rsidRDefault="000A1092" w:rsidP="00870AFD">
      <w:pPr>
        <w:spacing w:line="48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870AFD">
      <w:pPr>
        <w:spacing w:line="480" w:lineRule="auto"/>
        <w:ind w:firstLineChars="200" w:firstLine="480"/>
        <w:rPr>
          <w:rFonts w:ascii="宋体"/>
          <w:sz w:val="24"/>
          <w:szCs w:val="24"/>
          <w:u w:val="single"/>
        </w:rPr>
      </w:pPr>
    </w:p>
    <w:p w:rsidR="000A1092" w:rsidRPr="007A2139" w:rsidRDefault="000A1092" w:rsidP="00870AFD">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072340">
        <w:rPr>
          <w:rFonts w:ascii="宋体" w:hAnsi="宋体" w:cs="宋体" w:hint="eastAsia"/>
          <w:b/>
          <w:bCs/>
          <w:sz w:val="24"/>
          <w:szCs w:val="24"/>
          <w:u w:val="single"/>
        </w:rPr>
        <w:t xml:space="preserve">  </w:t>
      </w:r>
      <w:r w:rsidR="00072340" w:rsidRPr="00072340">
        <w:rPr>
          <w:rFonts w:ascii="宋体" w:hAnsi="宋体" w:cs="宋体" w:hint="eastAsia"/>
          <w:b/>
          <w:bCs/>
          <w:sz w:val="24"/>
          <w:szCs w:val="24"/>
          <w:u w:val="single"/>
        </w:rPr>
        <w:t>北京市</w:t>
      </w:r>
      <w:r w:rsidR="00870AFD" w:rsidRPr="00870AFD">
        <w:rPr>
          <w:rFonts w:ascii="宋体" w:hAnsi="宋体" w:cs="宋体" w:hint="eastAsia"/>
          <w:b/>
          <w:bCs/>
          <w:sz w:val="24"/>
          <w:szCs w:val="24"/>
          <w:u w:val="single"/>
        </w:rPr>
        <w:t>门头沟区王平镇</w:t>
      </w:r>
      <w:r w:rsidR="00870AFD" w:rsidRPr="00870AFD">
        <w:rPr>
          <w:rFonts w:ascii="宋体" w:hAnsi="宋体" w:cs="宋体"/>
          <w:b/>
          <w:bCs/>
          <w:sz w:val="24"/>
          <w:szCs w:val="24"/>
          <w:u w:val="single"/>
        </w:rPr>
        <w:t>域</w:t>
      </w:r>
      <w:r w:rsidR="00870AFD" w:rsidRPr="00870AFD">
        <w:rPr>
          <w:rFonts w:ascii="宋体" w:hAnsi="宋体" w:cs="宋体" w:hint="eastAsia"/>
          <w:b/>
          <w:bCs/>
          <w:sz w:val="24"/>
          <w:szCs w:val="24"/>
          <w:u w:val="single"/>
        </w:rPr>
        <w:t>国有</w:t>
      </w:r>
      <w:r w:rsidR="00870AFD" w:rsidRPr="00870AFD">
        <w:rPr>
          <w:rFonts w:ascii="宋体" w:hAnsi="宋体" w:cs="宋体"/>
          <w:b/>
          <w:bCs/>
          <w:sz w:val="24"/>
          <w:szCs w:val="24"/>
          <w:u w:val="single"/>
        </w:rPr>
        <w:t>出让</w:t>
      </w:r>
      <w:r w:rsidR="00870AFD" w:rsidRPr="00870AFD">
        <w:rPr>
          <w:rFonts w:ascii="宋体" w:hAnsi="宋体" w:cs="宋体" w:hint="eastAsia"/>
          <w:b/>
          <w:bCs/>
          <w:sz w:val="24"/>
          <w:szCs w:val="24"/>
          <w:u w:val="single"/>
        </w:rPr>
        <w:t>建设</w:t>
      </w:r>
      <w:r w:rsidR="00870AFD" w:rsidRPr="00870AFD">
        <w:rPr>
          <w:rFonts w:ascii="宋体" w:hAnsi="宋体" w:cs="宋体"/>
          <w:b/>
          <w:bCs/>
          <w:sz w:val="24"/>
          <w:szCs w:val="24"/>
          <w:u w:val="single"/>
        </w:rPr>
        <w:t>用地</w:t>
      </w:r>
      <w:r w:rsidR="00870AFD" w:rsidRPr="00870AFD">
        <w:rPr>
          <w:rFonts w:ascii="宋体" w:hAnsi="宋体" w:cs="宋体" w:hint="eastAsia"/>
          <w:b/>
          <w:bCs/>
          <w:sz w:val="24"/>
          <w:szCs w:val="24"/>
          <w:u w:val="single"/>
        </w:rPr>
        <w:t>住宅用房所在区域</w:t>
      </w:r>
      <w:r w:rsidR="00870AFD" w:rsidRPr="00870AFD">
        <w:rPr>
          <w:rFonts w:ascii="宋体" w:hAnsi="宋体" w:cs="宋体"/>
          <w:b/>
          <w:bCs/>
          <w:sz w:val="24"/>
          <w:szCs w:val="24"/>
          <w:u w:val="single"/>
        </w:rPr>
        <w:t>市场租金</w:t>
      </w:r>
      <w:r w:rsidR="00762914">
        <w:rPr>
          <w:rFonts w:ascii="宋体" w:hAnsi="宋体" w:cs="宋体" w:hint="eastAsia"/>
          <w:b/>
          <w:bCs/>
          <w:sz w:val="24"/>
          <w:szCs w:val="24"/>
          <w:u w:val="single"/>
        </w:rPr>
        <w:t>评估</w:t>
      </w:r>
      <w:r w:rsidRPr="007A2139">
        <w:rPr>
          <w:rFonts w:ascii="宋体" w:hAnsi="宋体" w:cs="宋体"/>
          <w:b/>
          <w:bCs/>
          <w:sz w:val="24"/>
          <w:szCs w:val="24"/>
          <w:u w:val="single"/>
        </w:rPr>
        <w:t xml:space="preserve">     </w:t>
      </w:r>
    </w:p>
    <w:p w:rsidR="000A1092" w:rsidRPr="007A2139" w:rsidRDefault="000A1092" w:rsidP="00870AFD">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0D7B0B" w:rsidRPr="00762914">
        <w:rPr>
          <w:rFonts w:ascii="宋体" w:hAnsi="宋体" w:cs="宋体"/>
          <w:b/>
          <w:bCs/>
          <w:sz w:val="24"/>
          <w:szCs w:val="24"/>
          <w:u w:val="single"/>
        </w:rPr>
        <w:t>为估价委托人确定</w:t>
      </w:r>
      <w:r w:rsidR="00870AFD" w:rsidRPr="00870AFD">
        <w:rPr>
          <w:rFonts w:ascii="宋体" w:hAnsi="宋体" w:cs="宋体" w:hint="eastAsia"/>
          <w:b/>
          <w:bCs/>
          <w:sz w:val="24"/>
          <w:szCs w:val="24"/>
          <w:u w:val="single"/>
        </w:rPr>
        <w:t>国有</w:t>
      </w:r>
      <w:r w:rsidR="00870AFD" w:rsidRPr="00870AFD">
        <w:rPr>
          <w:rFonts w:ascii="宋体" w:hAnsi="宋体" w:cs="宋体"/>
          <w:b/>
          <w:bCs/>
          <w:sz w:val="24"/>
          <w:szCs w:val="24"/>
          <w:u w:val="single"/>
        </w:rPr>
        <w:t>出让</w:t>
      </w:r>
      <w:r w:rsidR="00870AFD" w:rsidRPr="00870AFD">
        <w:rPr>
          <w:rFonts w:ascii="宋体" w:hAnsi="宋体" w:cs="宋体" w:hint="eastAsia"/>
          <w:b/>
          <w:bCs/>
          <w:sz w:val="24"/>
          <w:szCs w:val="24"/>
          <w:u w:val="single"/>
        </w:rPr>
        <w:t>建设</w:t>
      </w:r>
      <w:r w:rsidR="00870AFD" w:rsidRPr="00870AFD">
        <w:rPr>
          <w:rFonts w:ascii="宋体" w:hAnsi="宋体" w:cs="宋体"/>
          <w:b/>
          <w:bCs/>
          <w:sz w:val="24"/>
          <w:szCs w:val="24"/>
          <w:u w:val="single"/>
        </w:rPr>
        <w:t>用地</w:t>
      </w:r>
      <w:r w:rsidR="00762914" w:rsidRPr="00762914">
        <w:rPr>
          <w:rFonts w:ascii="宋体" w:hAnsi="宋体" w:cs="宋体" w:hint="eastAsia"/>
          <w:b/>
          <w:bCs/>
          <w:sz w:val="24"/>
          <w:szCs w:val="24"/>
          <w:u w:val="single"/>
        </w:rPr>
        <w:t>住宅用房</w:t>
      </w:r>
      <w:r w:rsidR="00870AFD" w:rsidRPr="00870AFD">
        <w:rPr>
          <w:rFonts w:ascii="宋体" w:hAnsi="宋体" w:cs="宋体" w:hint="eastAsia"/>
          <w:b/>
          <w:bCs/>
          <w:sz w:val="24"/>
          <w:szCs w:val="24"/>
          <w:u w:val="single"/>
        </w:rPr>
        <w:t>所在区域</w:t>
      </w:r>
      <w:r w:rsidR="000D7B0B" w:rsidRPr="00762914">
        <w:rPr>
          <w:rFonts w:ascii="宋体" w:hAnsi="宋体" w:cs="宋体"/>
          <w:b/>
          <w:bCs/>
          <w:sz w:val="24"/>
          <w:szCs w:val="24"/>
          <w:u w:val="single"/>
        </w:rPr>
        <w:t>市场租金提供价格参考依据</w:t>
      </w:r>
      <w:r w:rsidRPr="007A2139">
        <w:rPr>
          <w:rFonts w:ascii="宋体" w:hAnsi="宋体" w:cs="宋体"/>
          <w:b/>
          <w:bCs/>
          <w:sz w:val="24"/>
          <w:szCs w:val="24"/>
          <w:u w:val="single"/>
        </w:rPr>
        <w:t xml:space="preserve">     </w:t>
      </w:r>
    </w:p>
    <w:p w:rsidR="000A1092" w:rsidRPr="007A2139" w:rsidRDefault="000A1092" w:rsidP="00870AFD">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762914" w:rsidRPr="00762914">
        <w:rPr>
          <w:rFonts w:hint="eastAsia"/>
          <w:bCs w:val="0"/>
          <w:u w:val="single"/>
        </w:rPr>
        <w:t>北京市门头沟区王</w:t>
      </w:r>
      <w:r w:rsidR="00870AFD" w:rsidRPr="00870AFD">
        <w:rPr>
          <w:rFonts w:hint="eastAsia"/>
          <w:bCs w:val="0"/>
          <w:u w:val="single"/>
        </w:rPr>
        <w:t>平镇</w:t>
      </w:r>
      <w:r w:rsidR="00870AFD" w:rsidRPr="00870AFD">
        <w:rPr>
          <w:bCs w:val="0"/>
          <w:u w:val="single"/>
        </w:rPr>
        <w:t>域</w:t>
      </w:r>
      <w:r w:rsidR="00870AFD" w:rsidRPr="00870AFD">
        <w:rPr>
          <w:rFonts w:hint="eastAsia"/>
          <w:bCs w:val="0"/>
          <w:u w:val="single"/>
        </w:rPr>
        <w:t>国有</w:t>
      </w:r>
      <w:r w:rsidR="00870AFD" w:rsidRPr="00870AFD">
        <w:rPr>
          <w:bCs w:val="0"/>
          <w:u w:val="single"/>
        </w:rPr>
        <w:t>出让</w:t>
      </w:r>
      <w:r w:rsidR="00870AFD" w:rsidRPr="00870AFD">
        <w:rPr>
          <w:rFonts w:hint="eastAsia"/>
          <w:bCs w:val="0"/>
          <w:u w:val="single"/>
        </w:rPr>
        <w:t>建设</w:t>
      </w:r>
      <w:r w:rsidR="00870AFD" w:rsidRPr="00870AFD">
        <w:rPr>
          <w:bCs w:val="0"/>
          <w:u w:val="single"/>
        </w:rPr>
        <w:t>用地</w:t>
      </w:r>
      <w:r w:rsidR="00870AFD" w:rsidRPr="00870AFD">
        <w:rPr>
          <w:rFonts w:hint="eastAsia"/>
          <w:bCs w:val="0"/>
          <w:u w:val="single"/>
        </w:rPr>
        <w:t>住宅用房</w:t>
      </w:r>
      <w:r w:rsidRPr="00870AFD">
        <w:rPr>
          <w:bCs w:val="0"/>
          <w:u w:val="single"/>
        </w:rPr>
        <w:t xml:space="preserve">  </w:t>
      </w:r>
      <w:r w:rsidRPr="007A2139">
        <w:rPr>
          <w:b w:val="0"/>
          <w:bCs w:val="0"/>
          <w:u w:val="single"/>
        </w:rPr>
        <w:t xml:space="preserve">  </w:t>
      </w:r>
    </w:p>
    <w:p w:rsidR="000A1092" w:rsidRPr="007A2139" w:rsidRDefault="000A1092" w:rsidP="00870AFD">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072340">
        <w:rPr>
          <w:rFonts w:ascii="宋体" w:hAnsi="宋体" w:cs="宋体"/>
          <w:b/>
          <w:bCs/>
          <w:sz w:val="24"/>
          <w:szCs w:val="24"/>
          <w:u w:val="single"/>
        </w:rPr>
        <w:t>3</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762914">
        <w:rPr>
          <w:rFonts w:ascii="宋体" w:hAnsi="宋体" w:cs="宋体"/>
          <w:b/>
          <w:bCs/>
          <w:sz w:val="24"/>
          <w:szCs w:val="24"/>
          <w:u w:val="single"/>
        </w:rPr>
        <w:t>8</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762914">
        <w:rPr>
          <w:rFonts w:ascii="宋体" w:hAnsi="宋体" w:cs="宋体"/>
          <w:b/>
          <w:bCs/>
          <w:sz w:val="24"/>
          <w:szCs w:val="24"/>
          <w:u w:val="single"/>
        </w:rPr>
        <w:t>8</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870AFD">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762914" w:rsidRPr="00762914">
        <w:rPr>
          <w:rFonts w:ascii="宋体" w:hAnsi="宋体" w:cs="宋体"/>
          <w:b/>
          <w:sz w:val="24"/>
          <w:szCs w:val="24"/>
          <w:u w:val="single"/>
        </w:rPr>
        <w:t>设定条件下的</w:t>
      </w:r>
      <w:r w:rsidR="00870AFD" w:rsidRPr="00870AFD">
        <w:rPr>
          <w:rFonts w:ascii="宋体" w:hAnsi="宋体" w:cs="宋体"/>
          <w:b/>
          <w:sz w:val="24"/>
          <w:szCs w:val="24"/>
          <w:u w:val="single"/>
        </w:rPr>
        <w:t>同地段、同类型的普通住房在估价时</w:t>
      </w:r>
      <w:r w:rsidR="00870AFD" w:rsidRPr="00870AFD">
        <w:rPr>
          <w:rFonts w:ascii="宋体" w:hAnsi="宋体" w:cs="宋体" w:hint="eastAsia"/>
          <w:b/>
          <w:sz w:val="24"/>
          <w:szCs w:val="24"/>
          <w:u w:val="single"/>
        </w:rPr>
        <w:t>点</w:t>
      </w:r>
      <w:r w:rsidR="00870AFD" w:rsidRPr="00870AFD">
        <w:rPr>
          <w:rFonts w:ascii="宋体" w:hAnsi="宋体" w:cs="宋体"/>
          <w:b/>
          <w:sz w:val="24"/>
          <w:szCs w:val="24"/>
          <w:u w:val="single"/>
        </w:rPr>
        <w:t>的市场租赁平均价格，包括地租、房屋折旧、设备折旧、维修费、保险费、物业费、管理费、利息、利润等；不含供暖费、水电费、天然气费、通信费、有线电视费、上网宽带费和家具、家电租赁费及租赁税费等</w:t>
      </w:r>
      <w:r w:rsidR="00072340" w:rsidRPr="00762914">
        <w:rPr>
          <w:rFonts w:ascii="宋体" w:hAnsi="宋体" w:cs="宋体"/>
          <w:b/>
          <w:sz w:val="24"/>
          <w:szCs w:val="24"/>
          <w:u w:val="single"/>
        </w:rPr>
        <w:t xml:space="preserve"> </w:t>
      </w:r>
    </w:p>
    <w:p w:rsidR="000A1092" w:rsidRPr="007A2139" w:rsidRDefault="000A1092" w:rsidP="00870AFD">
      <w:pPr>
        <w:spacing w:beforeLines="20" w:before="62" w:afterLines="20" w:after="62" w:line="480" w:lineRule="auto"/>
        <w:ind w:firstLineChars="200" w:firstLine="482"/>
        <w:rPr>
          <w:rFonts w:ascii="宋体"/>
          <w:b/>
          <w:bCs/>
          <w:sz w:val="24"/>
          <w:szCs w:val="24"/>
        </w:rPr>
      </w:pPr>
      <w:bookmarkStart w:id="0" w:name="_GoBack"/>
    </w:p>
    <w:bookmarkEnd w:id="0"/>
    <w:p w:rsidR="000A1092" w:rsidRPr="007A2139" w:rsidRDefault="000A1092" w:rsidP="00870AFD">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lastRenderedPageBreak/>
        <w:t>六、评估业务完成期限</w:t>
      </w:r>
    </w:p>
    <w:p w:rsidR="000A1092" w:rsidRPr="007A2139" w:rsidRDefault="000A1092" w:rsidP="00870AFD">
      <w:pPr>
        <w:spacing w:beforeLines="20" w:before="62" w:afterLines="20" w:after="62" w:line="48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62914">
        <w:rPr>
          <w:rFonts w:ascii="宋体" w:hAnsi="宋体" w:cs="宋体"/>
          <w:sz w:val="24"/>
          <w:szCs w:val="24"/>
          <w:u w:val="single"/>
        </w:rPr>
        <w:t>_</w:t>
      </w:r>
      <w:r w:rsidR="00762914" w:rsidRPr="00762914">
        <w:rPr>
          <w:rFonts w:ascii="宋体" w:hAnsi="宋体" w:cs="宋体"/>
          <w:sz w:val="24"/>
          <w:szCs w:val="24"/>
          <w:u w:val="single"/>
        </w:rPr>
        <w:t>/</w:t>
      </w:r>
      <w:r w:rsidRPr="00762914">
        <w:rPr>
          <w:rFonts w:ascii="宋体" w:hAnsi="宋体" w:cs="宋体"/>
          <w:sz w:val="24"/>
          <w:szCs w:val="24"/>
          <w:u w:val="single"/>
        </w:rPr>
        <w:t>_</w:t>
      </w:r>
      <w:r w:rsidRPr="007A2139">
        <w:rPr>
          <w:rFonts w:ascii="宋体" w:hAnsi="宋体" w:cs="宋体"/>
          <w:sz w:val="24"/>
          <w:szCs w:val="24"/>
        </w:rPr>
        <w:t>_</w:t>
      </w:r>
      <w:r w:rsidRPr="007A2139">
        <w:rPr>
          <w:rFonts w:ascii="宋体" w:hAnsi="宋体" w:cs="宋体" w:hint="eastAsia"/>
          <w:sz w:val="24"/>
          <w:szCs w:val="24"/>
        </w:rPr>
        <w:t>年</w:t>
      </w:r>
      <w:r w:rsidRPr="007A2139">
        <w:rPr>
          <w:rFonts w:ascii="宋体" w:hAnsi="宋体" w:cs="宋体"/>
          <w:sz w:val="24"/>
          <w:szCs w:val="24"/>
        </w:rPr>
        <w:t>_</w:t>
      </w:r>
      <w:r w:rsidRPr="00762914">
        <w:rPr>
          <w:rFonts w:ascii="宋体" w:hAnsi="宋体" w:cs="宋体"/>
          <w:sz w:val="24"/>
          <w:szCs w:val="24"/>
          <w:u w:val="single"/>
        </w:rPr>
        <w:t>_</w:t>
      </w:r>
      <w:r w:rsidR="00762914" w:rsidRPr="00762914">
        <w:rPr>
          <w:rFonts w:ascii="宋体" w:hAnsi="宋体" w:cs="宋体"/>
          <w:sz w:val="24"/>
          <w:szCs w:val="24"/>
          <w:u w:val="single"/>
        </w:rPr>
        <w:t>/</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w:t>
      </w:r>
      <w:r w:rsidRPr="00762914">
        <w:rPr>
          <w:rFonts w:ascii="宋体" w:hAnsi="宋体" w:cs="宋体"/>
          <w:sz w:val="24"/>
          <w:szCs w:val="24"/>
          <w:u w:val="single"/>
        </w:rPr>
        <w:t>_</w:t>
      </w:r>
      <w:r w:rsidR="00762914" w:rsidRPr="00762914">
        <w:rPr>
          <w:rFonts w:ascii="宋体" w:hAnsi="宋体" w:cs="宋体"/>
          <w:sz w:val="24"/>
          <w:szCs w:val="24"/>
          <w:u w:val="single"/>
        </w:rPr>
        <w:t>/</w:t>
      </w:r>
      <w:r w:rsidRPr="007A2139">
        <w:rPr>
          <w:rFonts w:ascii="宋体" w:hAnsi="宋体" w:cs="宋体"/>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870AFD">
      <w:pPr>
        <w:tabs>
          <w:tab w:val="left" w:pos="720"/>
        </w:tabs>
        <w:spacing w:beforeLines="20" w:before="62" w:afterLines="20" w:after="62" w:line="480" w:lineRule="auto"/>
        <w:ind w:firstLineChars="200" w:firstLine="482"/>
        <w:rPr>
          <w:rFonts w:ascii="宋体"/>
          <w:b/>
          <w:bCs/>
          <w:sz w:val="24"/>
          <w:szCs w:val="24"/>
        </w:rPr>
      </w:pPr>
    </w:p>
    <w:p w:rsidR="000A1092" w:rsidRPr="007A2139" w:rsidRDefault="000A1092" w:rsidP="00870AFD">
      <w:pPr>
        <w:tabs>
          <w:tab w:val="left" w:pos="720"/>
        </w:tabs>
        <w:spacing w:beforeLines="20" w:before="62" w:afterLines="20" w:after="62" w:line="480" w:lineRule="auto"/>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463A0A" w:rsidRDefault="000A1092" w:rsidP="00870AFD">
      <w:pPr>
        <w:tabs>
          <w:tab w:val="left" w:pos="720"/>
        </w:tabs>
        <w:spacing w:beforeLines="20" w:before="62" w:afterLines="20" w:after="62" w:line="48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762914">
        <w:rPr>
          <w:rFonts w:ascii="宋体" w:hAnsi="宋体" w:cs="宋体"/>
          <w:sz w:val="24"/>
          <w:szCs w:val="24"/>
          <w:u w:val="single"/>
        </w:rPr>
        <w:t xml:space="preserve"> </w:t>
      </w:r>
      <w:r w:rsidR="00762914">
        <w:rPr>
          <w:rFonts w:ascii="宋体" w:hAnsi="宋体" w:cs="宋体" w:hint="eastAsia"/>
          <w:sz w:val="24"/>
          <w:szCs w:val="24"/>
          <w:u w:val="single"/>
        </w:rPr>
        <w:t>贰</w:t>
      </w:r>
      <w:r w:rsidR="00762914">
        <w:rPr>
          <w:rFonts w:ascii="宋体" w:hAnsi="宋体" w:cs="宋体"/>
          <w:sz w:val="24"/>
          <w:szCs w:val="24"/>
          <w:u w:val="single"/>
        </w:rPr>
        <w:t>万伍仟</w:t>
      </w:r>
      <w:r w:rsidR="00762914">
        <w:rPr>
          <w:rFonts w:ascii="宋体" w:hAnsi="宋体" w:cs="宋体" w:hint="eastAsia"/>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元。差旅费用（包括乙方人员往来估价对象不动产所在地），由</w:t>
      </w:r>
      <w:r w:rsidRPr="007A2139">
        <w:rPr>
          <w:rFonts w:ascii="宋体" w:hAnsi="宋体" w:cs="宋体"/>
          <w:sz w:val="24"/>
          <w:szCs w:val="24"/>
          <w:u w:val="single"/>
        </w:rPr>
        <w:t xml:space="preserve"> </w:t>
      </w:r>
      <w:r w:rsidR="00762914">
        <w:rPr>
          <w:rFonts w:ascii="宋体" w:hAnsi="宋体" w:cs="宋体"/>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p>
    <w:p w:rsidR="000A1092" w:rsidRPr="00FE49CB" w:rsidRDefault="00463A0A" w:rsidP="00870AFD">
      <w:pPr>
        <w:tabs>
          <w:tab w:val="left" w:pos="720"/>
        </w:tabs>
        <w:spacing w:beforeLines="20" w:before="62" w:afterLines="20" w:after="62" w:line="480" w:lineRule="auto"/>
        <w:rPr>
          <w:rFonts w:ascii="宋体" w:cs="宋体"/>
          <w:sz w:val="24"/>
          <w:szCs w:val="24"/>
          <w:u w:val="single"/>
        </w:rPr>
      </w:pPr>
      <w:r w:rsidRPr="007A2139">
        <w:rPr>
          <w:rFonts w:ascii="宋体" w:hAnsi="宋体" w:cs="宋体"/>
          <w:sz w:val="24"/>
          <w:szCs w:val="24"/>
          <w:u w:val="single"/>
        </w:rPr>
        <w:t xml:space="preserve"> </w:t>
      </w:r>
      <w:r w:rsidR="00762914">
        <w:rPr>
          <w:rFonts w:ascii="宋体" w:hAnsi="宋体" w:cs="宋体"/>
          <w:sz w:val="24"/>
          <w:szCs w:val="24"/>
          <w:u w:val="single"/>
        </w:rPr>
        <w:t>/</w:t>
      </w:r>
      <w:r>
        <w:rPr>
          <w:rFonts w:ascii="宋体" w:hAnsi="宋体" w:cs="宋体" w:hint="eastAsia"/>
          <w:sz w:val="24"/>
          <w:szCs w:val="24"/>
          <w:u w:val="single"/>
        </w:rPr>
        <w:t xml:space="preserve"> </w:t>
      </w:r>
      <w:r w:rsidR="000A1092" w:rsidRPr="007A2139">
        <w:rPr>
          <w:rFonts w:ascii="宋体" w:hAnsi="宋体" w:cs="宋体" w:hint="eastAsia"/>
          <w:sz w:val="24"/>
          <w:szCs w:val="24"/>
        </w:rPr>
        <w:t>支付。</w:t>
      </w:r>
    </w:p>
    <w:p w:rsidR="000A1092" w:rsidRPr="007A2139" w:rsidRDefault="000A1092" w:rsidP="00870AFD">
      <w:pPr>
        <w:tabs>
          <w:tab w:val="left" w:pos="720"/>
        </w:tabs>
        <w:spacing w:beforeLines="20" w:before="62" w:afterLines="20" w:after="62" w:line="48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C52A02">
        <w:rPr>
          <w:rFonts w:ascii="宋体" w:hAnsi="宋体" w:cs="宋体"/>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C52A02">
        <w:rPr>
          <w:rFonts w:ascii="宋体" w:hAnsi="宋体" w:cs="宋体"/>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C52A02">
        <w:rPr>
          <w:rFonts w:ascii="宋体" w:hAnsi="宋体" w:cs="宋体" w:hint="eastAsia"/>
          <w:sz w:val="24"/>
          <w:szCs w:val="24"/>
          <w:u w:val="single"/>
        </w:rPr>
        <w:t>贰</w:t>
      </w:r>
      <w:r w:rsidR="00C52A02">
        <w:rPr>
          <w:rFonts w:ascii="宋体" w:hAnsi="宋体" w:cs="宋体"/>
          <w:sz w:val="24"/>
          <w:szCs w:val="24"/>
          <w:u w:val="single"/>
        </w:rPr>
        <w:t>万伍仟</w:t>
      </w:r>
      <w:r w:rsidRPr="007A2139">
        <w:rPr>
          <w:rFonts w:ascii="宋体" w:hAnsi="宋体" w:cs="宋体"/>
          <w:sz w:val="24"/>
          <w:szCs w:val="24"/>
          <w:u w:val="single"/>
        </w:rPr>
        <w:t xml:space="preserve">  </w:t>
      </w:r>
      <w:r w:rsidRPr="007A2139">
        <w:rPr>
          <w:rFonts w:ascii="宋体" w:hAnsi="宋体" w:cs="宋体" w:hint="eastAsia"/>
          <w:sz w:val="24"/>
          <w:szCs w:val="24"/>
        </w:rPr>
        <w:t>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870AFD">
      <w:pPr>
        <w:tabs>
          <w:tab w:val="left" w:pos="720"/>
        </w:tabs>
        <w:spacing w:beforeLines="20" w:before="62" w:afterLines="20" w:after="62" w:line="48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870AFD">
      <w:pPr>
        <w:tabs>
          <w:tab w:val="left" w:pos="720"/>
        </w:tabs>
        <w:spacing w:beforeLines="20" w:before="62" w:afterLines="20" w:after="62" w:line="48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870AFD">
      <w:pPr>
        <w:tabs>
          <w:tab w:val="left" w:pos="720"/>
        </w:tabs>
        <w:spacing w:beforeLines="20" w:before="62" w:afterLines="20" w:after="62" w:line="48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870AFD">
      <w:pPr>
        <w:tabs>
          <w:tab w:val="left" w:pos="720"/>
        </w:tabs>
        <w:spacing w:beforeLines="20" w:before="62" w:afterLines="20" w:after="62" w:line="480" w:lineRule="auto"/>
        <w:ind w:firstLineChars="200" w:firstLine="480"/>
        <w:rPr>
          <w:rFonts w:ascii="宋体"/>
          <w:sz w:val="24"/>
          <w:szCs w:val="24"/>
        </w:rPr>
      </w:pPr>
      <w:r w:rsidRPr="007A2139">
        <w:rPr>
          <w:rFonts w:ascii="宋体" w:hAnsi="宋体" w:cs="宋体" w:hint="eastAsia"/>
          <w:sz w:val="24"/>
          <w:szCs w:val="24"/>
        </w:rPr>
        <w:lastRenderedPageBreak/>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870AFD">
      <w:pPr>
        <w:tabs>
          <w:tab w:val="left" w:pos="720"/>
        </w:tabs>
        <w:spacing w:beforeLines="20" w:before="62" w:afterLines="20" w:after="62" w:line="48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870AFD">
      <w:pPr>
        <w:tabs>
          <w:tab w:val="left" w:pos="720"/>
        </w:tabs>
        <w:spacing w:beforeLines="20" w:before="62" w:afterLines="20" w:after="62" w:line="48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870AFD">
      <w:pPr>
        <w:tabs>
          <w:tab w:val="left" w:pos="720"/>
        </w:tabs>
        <w:spacing w:beforeLines="20" w:before="62" w:afterLines="20" w:after="62" w:line="48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870AFD">
      <w:pPr>
        <w:tabs>
          <w:tab w:val="left" w:pos="720"/>
        </w:tabs>
        <w:spacing w:beforeLines="20" w:before="62" w:afterLines="20" w:after="62" w:line="48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870AFD">
      <w:pPr>
        <w:tabs>
          <w:tab w:val="left" w:pos="720"/>
        </w:tabs>
        <w:spacing w:beforeLines="20" w:before="62" w:afterLines="20" w:after="62" w:line="480" w:lineRule="auto"/>
        <w:ind w:firstLineChars="200" w:firstLine="482"/>
        <w:rPr>
          <w:rFonts w:ascii="宋体"/>
          <w:b/>
          <w:bCs/>
          <w:sz w:val="24"/>
          <w:szCs w:val="24"/>
        </w:rPr>
      </w:pPr>
    </w:p>
    <w:p w:rsidR="000A1092" w:rsidRPr="007A2139" w:rsidRDefault="000A1092" w:rsidP="00870AFD">
      <w:pPr>
        <w:tabs>
          <w:tab w:val="left" w:pos="720"/>
        </w:tabs>
        <w:spacing w:beforeLines="20" w:before="62" w:afterLines="20" w:after="62" w:line="480" w:lineRule="auto"/>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870AFD">
      <w:pPr>
        <w:tabs>
          <w:tab w:val="left" w:pos="720"/>
        </w:tabs>
        <w:spacing w:beforeLines="20" w:before="62" w:afterLines="20" w:after="62" w:line="48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870AFD">
      <w:pPr>
        <w:tabs>
          <w:tab w:val="left" w:pos="720"/>
        </w:tabs>
        <w:spacing w:beforeLines="20" w:before="62" w:afterLines="20" w:after="62" w:line="48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870AFD">
      <w:pPr>
        <w:tabs>
          <w:tab w:val="left" w:pos="720"/>
        </w:tabs>
        <w:spacing w:beforeLines="20" w:before="62" w:afterLines="20" w:after="62" w:line="48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870AFD">
      <w:pPr>
        <w:tabs>
          <w:tab w:val="left" w:pos="720"/>
        </w:tabs>
        <w:spacing w:beforeLines="20" w:before="62" w:afterLines="20" w:after="62" w:line="48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870AFD">
      <w:pPr>
        <w:tabs>
          <w:tab w:val="left" w:pos="720"/>
        </w:tabs>
        <w:spacing w:beforeLines="20" w:before="62" w:afterLines="20" w:after="62" w:line="48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870AFD">
      <w:pPr>
        <w:tabs>
          <w:tab w:val="left" w:pos="720"/>
        </w:tabs>
        <w:spacing w:beforeLines="20" w:before="62" w:afterLines="20" w:after="62" w:line="48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870AFD">
      <w:pPr>
        <w:tabs>
          <w:tab w:val="left" w:pos="720"/>
        </w:tabs>
        <w:spacing w:beforeLines="20" w:before="62" w:afterLines="20" w:after="62" w:line="48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870AFD">
      <w:pPr>
        <w:tabs>
          <w:tab w:val="left" w:pos="720"/>
        </w:tabs>
        <w:spacing w:beforeLines="20" w:before="62" w:afterLines="20" w:after="62" w:line="48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870AFD">
      <w:pPr>
        <w:tabs>
          <w:tab w:val="left" w:pos="720"/>
        </w:tabs>
        <w:spacing w:beforeLines="20" w:before="62" w:afterLines="20" w:after="62" w:line="48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870AFD">
      <w:pPr>
        <w:tabs>
          <w:tab w:val="left" w:pos="720"/>
        </w:tabs>
        <w:spacing w:beforeLines="20" w:before="62" w:afterLines="20" w:after="62" w:line="48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870AFD">
      <w:pPr>
        <w:tabs>
          <w:tab w:val="left" w:pos="720"/>
        </w:tabs>
        <w:spacing w:beforeLines="20" w:before="62" w:afterLines="20" w:after="62" w:line="48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870AFD">
      <w:pPr>
        <w:pStyle w:val="a6"/>
        <w:spacing w:beforeLines="20" w:before="62" w:afterLines="20" w:after="62" w:line="480" w:lineRule="auto"/>
        <w:ind w:firstLineChars="200" w:firstLine="480"/>
        <w:rPr>
          <w:rFonts w:ascii="宋体" w:eastAsia="宋体" w:hAnsi="宋体"/>
        </w:rPr>
      </w:pPr>
    </w:p>
    <w:p w:rsidR="000A1092" w:rsidRPr="007A2139" w:rsidRDefault="000A1092" w:rsidP="00870AFD">
      <w:pPr>
        <w:tabs>
          <w:tab w:val="left" w:pos="720"/>
        </w:tabs>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870AFD">
      <w:pPr>
        <w:tabs>
          <w:tab w:val="left" w:pos="0"/>
        </w:tabs>
        <w:spacing w:beforeLines="20" w:before="62" w:afterLines="20" w:after="62" w:line="48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870AFD">
      <w:pPr>
        <w:tabs>
          <w:tab w:val="left" w:pos="720"/>
        </w:tabs>
        <w:spacing w:beforeLines="20" w:before="62" w:afterLines="20" w:after="62" w:line="48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870AFD">
      <w:pPr>
        <w:tabs>
          <w:tab w:val="left" w:pos="720"/>
        </w:tabs>
        <w:spacing w:beforeLines="20" w:before="62" w:afterLines="20" w:after="62" w:line="48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870AFD">
      <w:pPr>
        <w:tabs>
          <w:tab w:val="left" w:pos="720"/>
        </w:tabs>
        <w:spacing w:beforeLines="20" w:before="62" w:afterLines="20" w:after="62" w:line="48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870AFD">
      <w:pPr>
        <w:tabs>
          <w:tab w:val="left" w:pos="720"/>
        </w:tabs>
        <w:spacing w:beforeLines="20" w:before="62" w:afterLines="20" w:after="62" w:line="480" w:lineRule="auto"/>
        <w:ind w:firstLineChars="200" w:firstLine="482"/>
        <w:rPr>
          <w:rFonts w:ascii="宋体"/>
          <w:b/>
          <w:bCs/>
          <w:sz w:val="24"/>
          <w:szCs w:val="24"/>
        </w:rPr>
      </w:pPr>
    </w:p>
    <w:p w:rsidR="000A1092" w:rsidRPr="007A2139" w:rsidRDefault="000A1092" w:rsidP="00870AFD">
      <w:pPr>
        <w:tabs>
          <w:tab w:val="left" w:pos="720"/>
        </w:tabs>
        <w:spacing w:beforeLines="20" w:before="62" w:afterLines="20" w:after="62" w:line="480" w:lineRule="auto"/>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870AFD">
      <w:pPr>
        <w:tabs>
          <w:tab w:val="left" w:pos="720"/>
        </w:tabs>
        <w:spacing w:beforeLines="20" w:before="62" w:afterLines="20" w:after="62" w:line="48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w:t>
      </w:r>
      <w:r w:rsidRPr="007A2139">
        <w:rPr>
          <w:rFonts w:ascii="宋体" w:hAnsi="宋体" w:cs="宋体" w:hint="eastAsia"/>
          <w:sz w:val="24"/>
          <w:szCs w:val="24"/>
        </w:rPr>
        <w:lastRenderedPageBreak/>
        <w:t>同的，根据不可抗力的影响，可以部分或者全部免除责任，法律另有规定的除外。</w:t>
      </w:r>
    </w:p>
    <w:p w:rsidR="000A1092" w:rsidRPr="007A2139" w:rsidRDefault="000A1092" w:rsidP="00870AFD">
      <w:pPr>
        <w:tabs>
          <w:tab w:val="left" w:pos="720"/>
        </w:tabs>
        <w:spacing w:beforeLines="20" w:before="62" w:afterLines="20" w:after="62" w:line="48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870AFD">
      <w:pPr>
        <w:tabs>
          <w:tab w:val="left" w:pos="720"/>
        </w:tabs>
        <w:spacing w:beforeLines="20" w:before="62" w:afterLines="20" w:after="62" w:line="48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870AFD">
      <w:pPr>
        <w:tabs>
          <w:tab w:val="left" w:pos="720"/>
        </w:tabs>
        <w:spacing w:beforeLines="20" w:before="62" w:afterLines="20" w:after="62" w:line="48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870AFD">
      <w:pPr>
        <w:tabs>
          <w:tab w:val="left" w:pos="720"/>
        </w:tabs>
        <w:spacing w:beforeLines="20" w:before="62" w:afterLines="20" w:after="62" w:line="48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870AFD">
      <w:pPr>
        <w:tabs>
          <w:tab w:val="left" w:pos="720"/>
        </w:tabs>
        <w:spacing w:beforeLines="20" w:before="62" w:afterLines="20" w:after="62" w:line="48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870AFD">
      <w:pPr>
        <w:tabs>
          <w:tab w:val="left" w:pos="720"/>
        </w:tabs>
        <w:spacing w:beforeLines="20" w:before="62" w:afterLines="20" w:after="62" w:line="480" w:lineRule="auto"/>
        <w:ind w:firstLineChars="200" w:firstLine="482"/>
        <w:rPr>
          <w:rFonts w:ascii="宋体"/>
          <w:b/>
          <w:bCs/>
          <w:sz w:val="24"/>
          <w:szCs w:val="24"/>
        </w:rPr>
      </w:pPr>
    </w:p>
    <w:p w:rsidR="000A1092" w:rsidRPr="007A2139" w:rsidRDefault="000A1092" w:rsidP="00870AFD">
      <w:pPr>
        <w:tabs>
          <w:tab w:val="left" w:pos="720"/>
        </w:tabs>
        <w:spacing w:beforeLines="20" w:before="62" w:afterLines="20" w:after="62" w:line="480" w:lineRule="auto"/>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870AFD">
      <w:pPr>
        <w:pStyle w:val="a8"/>
        <w:snapToGrid w:val="0"/>
        <w:spacing w:beforeLines="20" w:before="62" w:afterLines="20" w:after="62" w:line="48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870AFD">
      <w:pPr>
        <w:tabs>
          <w:tab w:val="left" w:pos="720"/>
        </w:tabs>
        <w:spacing w:beforeLines="20" w:before="62" w:afterLines="20" w:after="62" w:line="480" w:lineRule="auto"/>
        <w:ind w:firstLineChars="200" w:firstLine="482"/>
        <w:rPr>
          <w:rFonts w:ascii="宋体"/>
          <w:b/>
          <w:bCs/>
          <w:sz w:val="24"/>
          <w:szCs w:val="24"/>
        </w:rPr>
      </w:pPr>
    </w:p>
    <w:p w:rsidR="000A1092" w:rsidRPr="007A2139" w:rsidRDefault="000A1092" w:rsidP="00870AFD">
      <w:pPr>
        <w:tabs>
          <w:tab w:val="left" w:pos="720"/>
        </w:tabs>
        <w:spacing w:beforeLines="20" w:before="62" w:afterLines="20" w:after="62" w:line="480" w:lineRule="auto"/>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870AFD">
      <w:pPr>
        <w:pStyle w:val="a8"/>
        <w:snapToGrid w:val="0"/>
        <w:spacing w:beforeLines="20" w:before="62" w:afterLines="20" w:after="62" w:line="48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w:t>
      </w:r>
      <w:r w:rsidRPr="007A2139">
        <w:rPr>
          <w:rFonts w:ascii="宋体" w:eastAsia="宋体" w:hAnsi="宋体" w:cs="宋体" w:hint="eastAsia"/>
          <w:sz w:val="24"/>
          <w:szCs w:val="24"/>
        </w:rPr>
        <w:lastRenderedPageBreak/>
        <w:t>产评估法》中允许变更或解除合同的情况，双方应依法或依约定变更或解除合同。</w:t>
      </w:r>
    </w:p>
    <w:p w:rsidR="000A1092" w:rsidRPr="007A2139" w:rsidRDefault="000A1092" w:rsidP="00870AFD">
      <w:pPr>
        <w:pStyle w:val="a8"/>
        <w:snapToGrid w:val="0"/>
        <w:spacing w:beforeLines="20" w:before="62" w:afterLines="20" w:after="62" w:line="48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870AFD">
      <w:pPr>
        <w:pStyle w:val="a8"/>
        <w:snapToGrid w:val="0"/>
        <w:spacing w:beforeLines="20" w:before="62" w:afterLines="20" w:after="62" w:line="48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870AFD">
      <w:pPr>
        <w:pStyle w:val="a8"/>
        <w:snapToGrid w:val="0"/>
        <w:spacing w:beforeLines="20" w:before="62" w:afterLines="20" w:after="62" w:line="48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870AFD">
      <w:pPr>
        <w:tabs>
          <w:tab w:val="left" w:pos="720"/>
        </w:tabs>
        <w:spacing w:beforeLines="20" w:before="62" w:afterLines="20" w:after="62" w:line="48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870AFD">
      <w:pPr>
        <w:tabs>
          <w:tab w:val="left" w:pos="720"/>
        </w:tabs>
        <w:spacing w:beforeLines="20" w:before="62" w:afterLines="20" w:after="62" w:line="480" w:lineRule="auto"/>
        <w:ind w:firstLineChars="200" w:firstLine="482"/>
        <w:rPr>
          <w:rFonts w:ascii="宋体"/>
          <w:b/>
          <w:bCs/>
          <w:sz w:val="24"/>
          <w:szCs w:val="24"/>
        </w:rPr>
      </w:pPr>
    </w:p>
    <w:p w:rsidR="000A1092" w:rsidRPr="007A2139" w:rsidRDefault="000A1092" w:rsidP="00870AFD">
      <w:pPr>
        <w:tabs>
          <w:tab w:val="left" w:pos="720"/>
        </w:tabs>
        <w:spacing w:beforeLines="20" w:before="62" w:afterLines="20" w:after="62" w:line="480" w:lineRule="auto"/>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870AFD">
      <w:pPr>
        <w:pStyle w:val="a8"/>
        <w:snapToGrid w:val="0"/>
        <w:spacing w:beforeLines="20" w:before="62" w:afterLines="20" w:after="62" w:line="48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870AFD">
      <w:pPr>
        <w:tabs>
          <w:tab w:val="left" w:pos="720"/>
          <w:tab w:val="left" w:pos="5595"/>
        </w:tabs>
        <w:spacing w:beforeLines="20" w:before="62" w:afterLines="20" w:after="62" w:line="480" w:lineRule="auto"/>
        <w:ind w:firstLineChars="200" w:firstLine="482"/>
        <w:rPr>
          <w:rFonts w:ascii="宋体"/>
          <w:b/>
          <w:bCs/>
          <w:sz w:val="24"/>
          <w:szCs w:val="24"/>
        </w:rPr>
      </w:pPr>
    </w:p>
    <w:p w:rsidR="000A1092" w:rsidRPr="007A2139" w:rsidRDefault="000A1092" w:rsidP="00870AFD">
      <w:pPr>
        <w:tabs>
          <w:tab w:val="left" w:pos="720"/>
          <w:tab w:val="left" w:pos="5595"/>
        </w:tabs>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870AFD">
      <w:pPr>
        <w:tabs>
          <w:tab w:val="left" w:pos="720"/>
        </w:tabs>
        <w:spacing w:beforeLines="20" w:before="62" w:afterLines="20" w:after="62" w:line="480" w:lineRule="auto"/>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870AFD">
      <w:pPr>
        <w:tabs>
          <w:tab w:val="left" w:pos="720"/>
        </w:tabs>
        <w:spacing w:beforeLines="20" w:before="62" w:afterLines="20" w:after="62" w:line="480" w:lineRule="auto"/>
        <w:ind w:firstLineChars="200" w:firstLine="482"/>
        <w:rPr>
          <w:rFonts w:ascii="宋体"/>
          <w:b/>
          <w:bCs/>
          <w:sz w:val="24"/>
          <w:szCs w:val="24"/>
        </w:rPr>
      </w:pPr>
    </w:p>
    <w:p w:rsidR="000A1092" w:rsidRPr="007A2139" w:rsidRDefault="000A1092" w:rsidP="00870AFD">
      <w:pPr>
        <w:tabs>
          <w:tab w:val="left" w:pos="72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870AFD">
      <w:pPr>
        <w:tabs>
          <w:tab w:val="left" w:pos="720"/>
        </w:tabs>
        <w:spacing w:beforeLines="20" w:before="62" w:afterLines="20" w:after="62" w:line="48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072340">
        <w:rPr>
          <w:rFonts w:ascii="宋体" w:hAnsi="宋体" w:cs="宋体"/>
          <w:sz w:val="24"/>
          <w:szCs w:val="24"/>
          <w:u w:val="single"/>
        </w:rPr>
        <w:t xml:space="preserve"> </w:t>
      </w:r>
      <w:r w:rsidR="00072340">
        <w:rPr>
          <w:rFonts w:ascii="宋体" w:hAnsi="宋体" w:cs="宋体" w:hint="eastAsia"/>
          <w:sz w:val="24"/>
          <w:szCs w:val="24"/>
          <w:u w:val="single"/>
        </w:rPr>
        <w:t>肆</w:t>
      </w:r>
      <w:r w:rsidR="00072340" w:rsidRPr="007A2139">
        <w:rPr>
          <w:rFonts w:ascii="宋体" w:hAnsi="宋体" w:cs="宋体"/>
          <w:sz w:val="24"/>
          <w:szCs w:val="24"/>
          <w:u w:val="single"/>
        </w:rPr>
        <w:t xml:space="preserve">  </w:t>
      </w:r>
      <w:r w:rsidR="00072340" w:rsidRPr="007A2139">
        <w:rPr>
          <w:rFonts w:ascii="宋体" w:hAnsi="宋体" w:cs="宋体" w:hint="eastAsia"/>
          <w:sz w:val="24"/>
          <w:szCs w:val="24"/>
        </w:rPr>
        <w:t>份，甲方持</w:t>
      </w:r>
      <w:r w:rsidR="00072340" w:rsidRPr="007A2139">
        <w:rPr>
          <w:rFonts w:ascii="宋体" w:hAnsi="宋体" w:cs="宋体"/>
          <w:sz w:val="24"/>
          <w:szCs w:val="24"/>
          <w:u w:val="single"/>
        </w:rPr>
        <w:t xml:space="preserve">  </w:t>
      </w:r>
      <w:r w:rsidR="00072340">
        <w:rPr>
          <w:rFonts w:ascii="宋体" w:hAnsi="宋体" w:cs="宋体" w:hint="eastAsia"/>
          <w:sz w:val="24"/>
          <w:szCs w:val="24"/>
          <w:u w:val="single"/>
        </w:rPr>
        <w:t>贰</w:t>
      </w:r>
      <w:r w:rsidR="00072340" w:rsidRPr="007A2139">
        <w:rPr>
          <w:rFonts w:ascii="宋体" w:hAnsi="宋体" w:cs="宋体"/>
          <w:sz w:val="24"/>
          <w:szCs w:val="24"/>
          <w:u w:val="single"/>
        </w:rPr>
        <w:t xml:space="preserve">  </w:t>
      </w:r>
      <w:r w:rsidR="00072340" w:rsidRPr="007A2139">
        <w:rPr>
          <w:rFonts w:ascii="宋体" w:hAnsi="宋体" w:cs="宋体" w:hint="eastAsia"/>
          <w:sz w:val="24"/>
          <w:szCs w:val="24"/>
        </w:rPr>
        <w:t>份，乙方持</w:t>
      </w:r>
      <w:r w:rsidR="00072340" w:rsidRPr="007A2139">
        <w:rPr>
          <w:rFonts w:ascii="宋体" w:hAnsi="宋体" w:cs="宋体"/>
          <w:sz w:val="24"/>
          <w:szCs w:val="24"/>
          <w:u w:val="single"/>
        </w:rPr>
        <w:t xml:space="preserve">  </w:t>
      </w:r>
      <w:r w:rsidR="00072340">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870AFD">
      <w:pPr>
        <w:tabs>
          <w:tab w:val="left" w:pos="720"/>
        </w:tabs>
        <w:spacing w:beforeLines="20" w:before="62" w:afterLines="20" w:after="62" w:line="48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870AFD">
      <w:pPr>
        <w:spacing w:line="480" w:lineRule="auto"/>
        <w:ind w:right="105" w:firstLine="496"/>
        <w:rPr>
          <w:sz w:val="24"/>
          <w:szCs w:val="24"/>
        </w:rPr>
      </w:pPr>
    </w:p>
    <w:p w:rsidR="000A1092" w:rsidRPr="00112EAA" w:rsidRDefault="000A1092" w:rsidP="00870AFD">
      <w:pPr>
        <w:spacing w:line="480" w:lineRule="auto"/>
        <w:ind w:right="108" w:firstLine="493"/>
        <w:rPr>
          <w:rFonts w:cs="宋体"/>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112EAA">
        <w:rPr>
          <w:rFonts w:cs="宋体"/>
          <w:sz w:val="24"/>
          <w:szCs w:val="24"/>
        </w:rPr>
        <w:t xml:space="preserve"> </w:t>
      </w:r>
    </w:p>
    <w:p w:rsidR="000A1092" w:rsidRPr="007A2139" w:rsidRDefault="000A1092" w:rsidP="00870AFD">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870AFD">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870AFD">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870AFD">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112EAA" w:rsidRDefault="000A1092" w:rsidP="00870AFD">
      <w:pPr>
        <w:spacing w:beforeLines="100" w:before="312" w:line="480" w:lineRule="auto"/>
        <w:ind w:right="108" w:firstLine="493"/>
        <w:rPr>
          <w:rFonts w:cs="宋体"/>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4E7EE4" w:rsidRPr="00112EAA">
        <w:rPr>
          <w:rFonts w:cs="宋体"/>
          <w:sz w:val="24"/>
          <w:szCs w:val="24"/>
        </w:rPr>
        <w:t xml:space="preserve"> </w:t>
      </w:r>
    </w:p>
    <w:p w:rsidR="000A1092" w:rsidRPr="007A2139" w:rsidRDefault="000A1092" w:rsidP="00870AFD">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870AFD">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870AFD">
      <w:pPr>
        <w:spacing w:line="480" w:lineRule="auto"/>
        <w:ind w:right="108" w:firstLine="493"/>
        <w:rPr>
          <w:sz w:val="24"/>
          <w:szCs w:val="24"/>
        </w:rPr>
      </w:pPr>
      <w:r w:rsidRPr="007A2139">
        <w:rPr>
          <w:rFonts w:cs="宋体" w:hint="eastAsia"/>
          <w:sz w:val="24"/>
          <w:szCs w:val="24"/>
        </w:rPr>
        <w:t>电话：</w:t>
      </w:r>
    </w:p>
    <w:p w:rsidR="000A1092" w:rsidRPr="007A2139" w:rsidRDefault="000A1092" w:rsidP="00870AFD">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0B4" w:rsidRDefault="002C10B4" w:rsidP="00427355">
      <w:r>
        <w:separator/>
      </w:r>
    </w:p>
  </w:endnote>
  <w:endnote w:type="continuationSeparator" w:id="0">
    <w:p w:rsidR="002C10B4" w:rsidRDefault="002C10B4"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D71B29">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71B29">
      <w:rPr>
        <w:b/>
        <w:bCs/>
        <w:noProof/>
      </w:rPr>
      <w:t>7</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0B4" w:rsidRDefault="002C10B4" w:rsidP="00427355">
      <w:r>
        <w:separator/>
      </w:r>
    </w:p>
  </w:footnote>
  <w:footnote w:type="continuationSeparator" w:id="0">
    <w:p w:rsidR="002C10B4" w:rsidRDefault="002C10B4"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72340"/>
    <w:rsid w:val="0009219B"/>
    <w:rsid w:val="00095788"/>
    <w:rsid w:val="000A1092"/>
    <w:rsid w:val="000A48F0"/>
    <w:rsid w:val="000D7B0B"/>
    <w:rsid w:val="00112EAA"/>
    <w:rsid w:val="00116144"/>
    <w:rsid w:val="0013379B"/>
    <w:rsid w:val="001570D8"/>
    <w:rsid w:val="001E3BE6"/>
    <w:rsid w:val="001E3C50"/>
    <w:rsid w:val="001F06B8"/>
    <w:rsid w:val="002C10B4"/>
    <w:rsid w:val="002C32D3"/>
    <w:rsid w:val="002E52E4"/>
    <w:rsid w:val="003C4C14"/>
    <w:rsid w:val="003F2A53"/>
    <w:rsid w:val="00427355"/>
    <w:rsid w:val="00447328"/>
    <w:rsid w:val="00463A0A"/>
    <w:rsid w:val="004839FA"/>
    <w:rsid w:val="004B5020"/>
    <w:rsid w:val="004E5FFC"/>
    <w:rsid w:val="004E7EE4"/>
    <w:rsid w:val="00534F27"/>
    <w:rsid w:val="00543A6A"/>
    <w:rsid w:val="005500BE"/>
    <w:rsid w:val="0057646B"/>
    <w:rsid w:val="00594DD6"/>
    <w:rsid w:val="005A0132"/>
    <w:rsid w:val="005B6011"/>
    <w:rsid w:val="005E2C87"/>
    <w:rsid w:val="00673ED0"/>
    <w:rsid w:val="006926F5"/>
    <w:rsid w:val="00762914"/>
    <w:rsid w:val="00781AB2"/>
    <w:rsid w:val="007A2139"/>
    <w:rsid w:val="007D0891"/>
    <w:rsid w:val="007D2EC2"/>
    <w:rsid w:val="00834F20"/>
    <w:rsid w:val="00870AFD"/>
    <w:rsid w:val="008B00A9"/>
    <w:rsid w:val="008D4FDE"/>
    <w:rsid w:val="008E11D1"/>
    <w:rsid w:val="009117F5"/>
    <w:rsid w:val="009301C3"/>
    <w:rsid w:val="00A22AF2"/>
    <w:rsid w:val="00A500BC"/>
    <w:rsid w:val="00A70DF1"/>
    <w:rsid w:val="00A7312D"/>
    <w:rsid w:val="00B21F76"/>
    <w:rsid w:val="00B656EF"/>
    <w:rsid w:val="00B7192D"/>
    <w:rsid w:val="00C13A31"/>
    <w:rsid w:val="00C21946"/>
    <w:rsid w:val="00C30D76"/>
    <w:rsid w:val="00C52A02"/>
    <w:rsid w:val="00C84E2D"/>
    <w:rsid w:val="00CB09B2"/>
    <w:rsid w:val="00D71B29"/>
    <w:rsid w:val="00D818CD"/>
    <w:rsid w:val="00DE273C"/>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6A67D1-249A-4617-934F-A848A672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1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0">
    <w:name w:val="Body Text 2"/>
    <w:basedOn w:val="a"/>
    <w:link w:val="21"/>
    <w:uiPriority w:val="99"/>
    <w:rsid w:val="001570D8"/>
    <w:pPr>
      <w:spacing w:before="120" w:after="120" w:line="400" w:lineRule="exact"/>
    </w:pPr>
    <w:rPr>
      <w:rFonts w:ascii="宋体" w:hAnsi="宋体" w:cs="宋体"/>
      <w:b/>
      <w:bCs/>
      <w:sz w:val="24"/>
      <w:szCs w:val="24"/>
    </w:rPr>
  </w:style>
  <w:style w:type="character" w:customStyle="1" w:styleId="21">
    <w:name w:val="正文文本 2 字符"/>
    <w:link w:val="20"/>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475</Words>
  <Characters>2710</Characters>
  <Application>Microsoft Office Word</Application>
  <DocSecurity>0</DocSecurity>
  <Lines>22</Lines>
  <Paragraphs>6</Paragraphs>
  <ScaleCrop>false</ScaleCrop>
  <Company>CHINA</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test</cp:lastModifiedBy>
  <cp:revision>9</cp:revision>
  <cp:lastPrinted>2023-08-10T08:19:00Z</cp:lastPrinted>
  <dcterms:created xsi:type="dcterms:W3CDTF">2021-03-24T07:48:00Z</dcterms:created>
  <dcterms:modified xsi:type="dcterms:W3CDTF">2023-08-10T08:19:00Z</dcterms:modified>
</cp:coreProperties>
</file>