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创享3号-重庆融创都荟十里项目工程进度情况说明</w:t>
      </w:r>
    </w:p>
    <w:p>
      <w:pPr>
        <w:jc w:val="center"/>
        <w:rPr>
          <w:b/>
          <w:bCs/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中诚信托有限责任公司：</w:t>
      </w:r>
    </w:p>
    <w:p>
      <w:pPr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向贵司提交的第七期监管月报于2022年1月7日编制完成，1月10日通过邮件提交至贵司，月报中曾提及本项目现场施工B地块12月出土量为9.1万方，此数据计算依据为：第25期监管周报（2021年11月26日-12月02日期间）中，B地块（F17-2/05）初平方量约930,000方，至当期已完成344,000方，此为期初数据；第29期监管周报（2021年12月24日-12月30日期间）中，B地块（F17-2/05）初平方量约930,000方，至当期已完成434,000方，此为期末数。月报中12月出土量为第29期周报中出土量减去第25期周报中出土量，其数据为项目公司月初上报的数据与月末数据间的差额。第五期月报与第七期月报中，累计B地块出土方量为39.9万方，与第29期周报工程量存在差异的原因为：周报及月报中所提及施工进度，</w:t>
      </w:r>
      <w:r>
        <w:rPr>
          <w:rFonts w:hint="eastAsia"/>
          <w:sz w:val="24"/>
          <w:highlight w:val="none"/>
        </w:rPr>
        <w:t>均为项目公司工程部人员微信日常联络提供的数据</w:t>
      </w:r>
      <w:r>
        <w:rPr>
          <w:rFonts w:hint="eastAsia"/>
          <w:sz w:val="24"/>
          <w:lang w:eastAsia="zh-CN"/>
        </w:rPr>
        <w:t>。</w:t>
      </w:r>
      <w:r>
        <w:rPr>
          <w:rFonts w:hint="eastAsia"/>
          <w:sz w:val="24"/>
          <w:lang w:val="en-US" w:eastAsia="zh-CN"/>
        </w:rPr>
        <w:t>项目公司在每次审定产值时，是以</w:t>
      </w:r>
      <w:r>
        <w:rPr>
          <w:rFonts w:hint="eastAsia"/>
          <w:sz w:val="24"/>
        </w:rPr>
        <w:t>项目监理方和工程人员</w:t>
      </w:r>
      <w:r>
        <w:rPr>
          <w:rFonts w:hint="eastAsia"/>
          <w:sz w:val="24"/>
          <w:lang w:val="en-US" w:eastAsia="zh-CN"/>
        </w:rPr>
        <w:t>出具正式的申报资料确定，我方是以此数据为准。</w:t>
      </w:r>
      <w:bookmarkStart w:id="0" w:name="_GoBack"/>
      <w:bookmarkEnd w:id="0"/>
    </w:p>
    <w:p>
      <w:pPr>
        <w:spacing w:line="360" w:lineRule="auto"/>
        <w:ind w:firstLine="480" w:firstLineChars="200"/>
        <w:rPr>
          <w:rFonts w:hint="eastAsia" w:eastAsiaTheme="minorEastAsia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经我方了解，</w:t>
      </w:r>
      <w:r>
        <w:rPr>
          <w:rFonts w:hint="eastAsia"/>
          <w:sz w:val="24"/>
        </w:rPr>
        <w:t>周报的工程量为每天出土量乘以有效工作天数所得，而每天的出土量为当日渣车外运车次数量乘以预估每车土方量（1</w:t>
      </w:r>
      <w:r>
        <w:rPr>
          <w:sz w:val="24"/>
        </w:rPr>
        <w:t>2</w:t>
      </w:r>
      <w:r>
        <w:rPr>
          <w:rFonts w:hint="eastAsia"/>
          <w:sz w:val="24"/>
        </w:rPr>
        <w:t>-</w:t>
      </w:r>
      <w:r>
        <w:rPr>
          <w:sz w:val="24"/>
        </w:rPr>
        <w:t>13</w:t>
      </w:r>
      <w:r>
        <w:rPr>
          <w:rFonts w:hint="eastAsia"/>
          <w:sz w:val="24"/>
        </w:rPr>
        <w:t>方/车），因土石方成分不一致，松散系数不一，故预估的每日出土量存在一定差异。项目公司在每次审定产值时，由工程、成本、监理、施工等参建方现场使用全站仪对当月进度进行现场收方，并通过南方ca</w:t>
      </w:r>
      <w:r>
        <w:rPr>
          <w:sz w:val="24"/>
        </w:rPr>
        <w:t>ss</w:t>
      </w:r>
      <w:r>
        <w:rPr>
          <w:rFonts w:hint="eastAsia"/>
          <w:sz w:val="24"/>
        </w:rPr>
        <w:t>软件计算工程量。当当月有收方数据时，会按照收方准确数据进行上报，如没有收方将按预估的每日出土量进行上报，故数据会有一定差距</w:t>
      </w:r>
      <w:r>
        <w:rPr>
          <w:rFonts w:hint="eastAsia"/>
          <w:sz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2022年1月10日，“融创都荟十里项目”提交了B地块土方工程产值申请，其中施工方提供的工程产值申报表中，2021年11月21日至202</w:t>
      </w:r>
      <w:r>
        <w:rPr>
          <w:sz w:val="24"/>
        </w:rPr>
        <w:t>1</w:t>
      </w:r>
      <w:r>
        <w:rPr>
          <w:rFonts w:hint="eastAsia"/>
          <w:sz w:val="24"/>
        </w:rPr>
        <w:t>年12月20日，B地块土石方开挖及外运量为</w:t>
      </w:r>
      <w:r>
        <w:rPr>
          <w:sz w:val="24"/>
        </w:rPr>
        <w:t>37.8</w:t>
      </w:r>
      <w:r>
        <w:rPr>
          <w:rFonts w:hint="eastAsia"/>
          <w:sz w:val="24"/>
        </w:rPr>
        <w:t>万方，项目公司最终的产值审批表中， B地块土石方开挖及外运量为36.45万方，我司驻场监管人员按照既定流程，将上述事项资料提交给公司后台工程成本专业人员，成本人员根据项目公司上报的合同文件、工程产值申报表、签证变更项目汇总台账、进度累计统计表、工程产值确认表等相关进度及工程量资料进行了详尽的专业审核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因贵司提出月报中数据与本次产值审核数据存在差异，我司由工程成本总监对产值进度情况进行了复核，复核结果认为工程进度产值合理，审核结论没有问题。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我司月报中此事项的数据来源于项目监理方和工程人员，经与项目监理方进行沟通，月报中数据是监理人员暂估的（不排除相关专业人员草率估算工程量的可能性），故与实际数据存在差异。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因数据差异给贵司造成困扰，我司深表歉意！今后工作中，我司将提高数据敏感性管理，对月报中估算数据建立台账跟踪其实际确认时的情况，差异大的要及时调查、了解清楚原因，并进行专业判断，对项目的各项动态状况要更加了如指掌，尽最大努力为贵司做好服务！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顺颂商祺！</w:t>
      </w:r>
    </w:p>
    <w:p>
      <w:pPr>
        <w:spacing w:line="360" w:lineRule="auto"/>
        <w:ind w:firstLine="480" w:firstLineChars="200"/>
        <w:rPr>
          <w:sz w:val="24"/>
        </w:rPr>
      </w:pPr>
    </w:p>
    <w:p>
      <w:pPr>
        <w:spacing w:line="360" w:lineRule="auto"/>
        <w:ind w:firstLine="480" w:firstLineChars="200"/>
        <w:jc w:val="right"/>
        <w:rPr>
          <w:sz w:val="24"/>
        </w:rPr>
      </w:pPr>
      <w:r>
        <w:rPr>
          <w:rFonts w:hint="eastAsia"/>
          <w:sz w:val="24"/>
        </w:rPr>
        <w:t>北京康信君安资产管理有限公司</w:t>
      </w:r>
    </w:p>
    <w:p>
      <w:pPr>
        <w:spacing w:line="360" w:lineRule="auto"/>
        <w:ind w:firstLine="480" w:firstLineChars="200"/>
        <w:jc w:val="right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022</w:t>
      </w:r>
      <w:r>
        <w:rPr>
          <w:rFonts w:hint="eastAsia"/>
          <w:sz w:val="24"/>
        </w:rPr>
        <w:t>年1月2</w:t>
      </w:r>
      <w:r>
        <w:rPr>
          <w:rFonts w:hint="eastAsia"/>
          <w:sz w:val="24"/>
          <w:lang w:val="en-US" w:eastAsia="zh-CN"/>
        </w:rPr>
        <w:t>8</w:t>
      </w:r>
      <w:r>
        <w:rPr>
          <w:rFonts w:hint="eastAsia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17173B"/>
    <w:rsid w:val="000767AA"/>
    <w:rsid w:val="000C5896"/>
    <w:rsid w:val="00234449"/>
    <w:rsid w:val="0027710D"/>
    <w:rsid w:val="002A7C93"/>
    <w:rsid w:val="00396CBD"/>
    <w:rsid w:val="00467655"/>
    <w:rsid w:val="00593D1C"/>
    <w:rsid w:val="00842CC9"/>
    <w:rsid w:val="00994288"/>
    <w:rsid w:val="009E19E3"/>
    <w:rsid w:val="00E900F1"/>
    <w:rsid w:val="00F27C56"/>
    <w:rsid w:val="00F551CB"/>
    <w:rsid w:val="00FD5C98"/>
    <w:rsid w:val="01201703"/>
    <w:rsid w:val="056C3370"/>
    <w:rsid w:val="06222576"/>
    <w:rsid w:val="0665416F"/>
    <w:rsid w:val="08CC5CC6"/>
    <w:rsid w:val="0A070EFE"/>
    <w:rsid w:val="0A863290"/>
    <w:rsid w:val="0CCE3949"/>
    <w:rsid w:val="0DE14B6F"/>
    <w:rsid w:val="0EBB4B16"/>
    <w:rsid w:val="13CE5DDA"/>
    <w:rsid w:val="1C225B2D"/>
    <w:rsid w:val="2D2A0248"/>
    <w:rsid w:val="2F5F1F91"/>
    <w:rsid w:val="2FE45D55"/>
    <w:rsid w:val="30CE6CD3"/>
    <w:rsid w:val="35F745D6"/>
    <w:rsid w:val="3FAB5EB0"/>
    <w:rsid w:val="457C3EE3"/>
    <w:rsid w:val="4D025CCE"/>
    <w:rsid w:val="4F4E30BD"/>
    <w:rsid w:val="6B17173B"/>
    <w:rsid w:val="72522DBE"/>
    <w:rsid w:val="7952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qFormat/>
    <w:uiPriority w:val="0"/>
    <w:pPr>
      <w:jc w:val="left"/>
    </w:p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0"/>
    <w:qFormat/>
    <w:uiPriority w:val="0"/>
    <w:rPr>
      <w:b/>
      <w:bCs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批注文字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0">
    <w:name w:val="批注主题 Char"/>
    <w:basedOn w:val="9"/>
    <w:link w:val="5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1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2">
    <w:name w:val="页眉 Char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1014</Characters>
  <Lines>8</Lines>
  <Paragraphs>2</Paragraphs>
  <TotalTime>1</TotalTime>
  <ScaleCrop>false</ScaleCrop>
  <LinksUpToDate>false</LinksUpToDate>
  <CharactersWithSpaces>1189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2022-01-27T14:20:00Z</dcterms:created>
  <dc:creator>guoqi</dc:creator>
  <cp:lastModifiedBy>GUOSHENGLIN</cp:lastModifiedBy>
  <dcterms:modified xsi:type="dcterms:W3CDTF">2022-01-29T05:35:42Z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C4226B9C35014E049F253EAF5414F472</vt:lpwstr>
  </property>
</Properties>
</file>