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E9A9" w14:textId="5E88C984" w:rsidR="00FC5446" w:rsidRPr="00FC5446" w:rsidRDefault="00A65268" w:rsidP="00FC544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民生</w:t>
      </w:r>
      <w:r w:rsidR="006B5A82" w:rsidRPr="006B5A82">
        <w:rPr>
          <w:rFonts w:hint="eastAsia"/>
          <w:b/>
          <w:sz w:val="30"/>
          <w:szCs w:val="30"/>
        </w:rPr>
        <w:t>信托•</w:t>
      </w:r>
      <w:r w:rsidR="004A5FBD">
        <w:rPr>
          <w:rFonts w:hint="eastAsia"/>
          <w:b/>
          <w:sz w:val="30"/>
          <w:szCs w:val="30"/>
        </w:rPr>
        <w:t>嘉兴泰民</w:t>
      </w:r>
      <w:r w:rsidR="003D2027">
        <w:rPr>
          <w:rFonts w:hint="eastAsia"/>
          <w:b/>
          <w:sz w:val="30"/>
          <w:szCs w:val="30"/>
        </w:rPr>
        <w:t>私募</w:t>
      </w:r>
      <w:r w:rsidR="006B5A82" w:rsidRPr="006B5A82">
        <w:rPr>
          <w:rFonts w:hint="eastAsia"/>
          <w:b/>
          <w:sz w:val="30"/>
          <w:szCs w:val="30"/>
        </w:rPr>
        <w:t>资金信托计划</w:t>
      </w:r>
    </w:p>
    <w:p w14:paraId="525BB5AF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355EABE" w14:textId="77777777" w:rsidR="00B178EA" w:rsidRPr="00436C7A" w:rsidRDefault="00B178EA" w:rsidP="00B178EA"/>
    <w:p w14:paraId="321B51A4" w14:textId="1D992502" w:rsidR="00B178EA" w:rsidRPr="00436C7A" w:rsidRDefault="00441F67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嘉兴泰民投资合伙企业（有限合伙）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5D17D984" w14:textId="624616A0"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Pr="004A5FBD">
        <w:rPr>
          <w:rFonts w:asciiTheme="minorEastAsia" w:hAnsiTheme="minorEastAsia" w:cs="Arial"/>
          <w:sz w:val="24"/>
          <w:szCs w:val="24"/>
        </w:rPr>
        <w:t>20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20</w:t>
      </w:r>
      <w:r w:rsidRPr="004A5FBD">
        <w:rPr>
          <w:rFonts w:asciiTheme="minorEastAsia" w:hAnsiTheme="minorEastAsia" w:cs="Arial"/>
          <w:sz w:val="24"/>
          <w:szCs w:val="24"/>
        </w:rPr>
        <w:t>年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2</w:t>
      </w:r>
      <w:r w:rsidR="004C648E" w:rsidRPr="004A5FBD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A5FBD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A5FBD">
        <w:rPr>
          <w:rFonts w:asciiTheme="minorEastAsia" w:hAnsiTheme="minorEastAsia" w:cs="Arial" w:hint="eastAsia"/>
          <w:sz w:val="24"/>
          <w:szCs w:val="24"/>
        </w:rPr>
        <w:t>签订了</w:t>
      </w:r>
      <w:r w:rsidR="00DD074E" w:rsidRPr="004A5FBD">
        <w:rPr>
          <w:rFonts w:asciiTheme="minorEastAsia" w:hAnsiTheme="minorEastAsia" w:cs="Arial" w:hint="eastAsia"/>
          <w:sz w:val="24"/>
          <w:szCs w:val="24"/>
        </w:rPr>
        <w:t>《</w:t>
      </w:r>
      <w:bookmarkStart w:id="0" w:name="_Hlk35260313"/>
      <w:r w:rsidR="004A5FBD" w:rsidRPr="004A5FBD">
        <w:rPr>
          <w:rFonts w:asciiTheme="minorEastAsia" w:hAnsiTheme="minorEastAsia" w:cs="Arial" w:hint="eastAsia"/>
          <w:sz w:val="24"/>
          <w:szCs w:val="24"/>
        </w:rPr>
        <w:t>嘉兴泰民</w:t>
      </w:r>
      <w:r w:rsidR="006B5A82" w:rsidRPr="004A5FBD">
        <w:rPr>
          <w:rFonts w:asciiTheme="minorEastAsia" w:hAnsiTheme="minorEastAsia" w:cs="Arial" w:hint="eastAsia"/>
          <w:sz w:val="24"/>
          <w:szCs w:val="24"/>
        </w:rPr>
        <w:t>•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投后</w:t>
      </w:r>
      <w:r w:rsidR="007771F3" w:rsidRPr="004A5FBD">
        <w:rPr>
          <w:rFonts w:asciiTheme="minorEastAsia" w:hAnsiTheme="minorEastAsia" w:cs="Arial" w:hint="eastAsia"/>
          <w:sz w:val="24"/>
          <w:szCs w:val="24"/>
        </w:rPr>
        <w:t>监管服务协议</w:t>
      </w:r>
      <w:bookmarkEnd w:id="0"/>
      <w:r w:rsidR="007566C5" w:rsidRPr="004A5FBD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A5FBD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4A5FBD">
        <w:rPr>
          <w:rFonts w:asciiTheme="minorEastAsia" w:hAnsiTheme="minorEastAsia" w:cs="Arial" w:hint="eastAsia"/>
          <w:sz w:val="24"/>
          <w:szCs w:val="24"/>
        </w:rPr>
        <w:t>嘉兴泰民</w:t>
      </w:r>
      <w:r w:rsidR="004A5FBD" w:rsidRPr="004A5FBD">
        <w:rPr>
          <w:rFonts w:asciiTheme="minorEastAsia" w:hAnsiTheme="minorEastAsia" w:cs="Arial" w:hint="eastAsia"/>
          <w:sz w:val="24"/>
          <w:szCs w:val="24"/>
        </w:rPr>
        <w:t>•投后监管服务协议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</w:t>
      </w:r>
      <w:r w:rsidR="00A65268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65268">
        <w:rPr>
          <w:rFonts w:asciiTheme="minorEastAsia" w:hAnsiTheme="minorEastAsia" w:cs="Arial" w:hint="eastAsia"/>
          <w:sz w:val="24"/>
          <w:szCs w:val="24"/>
        </w:rPr>
        <w:t>02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A65268">
        <w:rPr>
          <w:rFonts w:asciiTheme="minorEastAsia" w:hAnsiTheme="minorEastAsia" w:cs="Arial" w:hint="eastAsia"/>
          <w:sz w:val="24"/>
          <w:szCs w:val="24"/>
        </w:rPr>
        <w:t>18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3D34A6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3D34A6">
        <w:rPr>
          <w:rFonts w:asciiTheme="minorEastAsia" w:hAnsiTheme="minorEastAsia" w:cs="Arial" w:hint="eastAsia"/>
          <w:sz w:val="24"/>
          <w:szCs w:val="24"/>
        </w:rPr>
        <w:t>日</w:t>
      </w:r>
      <w:r w:rsidR="004E79BE">
        <w:rPr>
          <w:rFonts w:asciiTheme="minorEastAsia" w:hAnsiTheme="minorEastAsia" w:cs="Arial" w:hint="eastAsia"/>
          <w:sz w:val="24"/>
          <w:szCs w:val="24"/>
        </w:rPr>
        <w:t>（含）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4E79BE">
        <w:rPr>
          <w:rFonts w:asciiTheme="minorEastAsia" w:hAnsiTheme="minorEastAsia" w:cs="Arial" w:hint="eastAsia"/>
          <w:sz w:val="24"/>
          <w:szCs w:val="24"/>
        </w:rPr>
        <w:t>134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  <w:r w:rsidR="004A5FBD" w:rsidRPr="00436C7A">
        <w:rPr>
          <w:rFonts w:asciiTheme="minorEastAsia" w:hAnsiTheme="minorEastAsia" w:cs="Arial"/>
          <w:sz w:val="24"/>
          <w:szCs w:val="24"/>
        </w:rPr>
        <w:t xml:space="preserve"> </w:t>
      </w:r>
    </w:p>
    <w:p w14:paraId="77008E18" w14:textId="3EFDB70D"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 w:rsidR="00A65268">
        <w:rPr>
          <w:rFonts w:asciiTheme="minorEastAsia" w:hAnsiTheme="minorEastAsia" w:cs="Arial" w:hint="eastAsia"/>
          <w:sz w:val="24"/>
          <w:szCs w:val="24"/>
        </w:rPr>
        <w:t>5</w:t>
      </w:r>
      <w:r>
        <w:rPr>
          <w:rFonts w:asciiTheme="minorEastAsia" w:hAnsiTheme="minorEastAsia" w:cs="Arial" w:hint="eastAsia"/>
          <w:sz w:val="24"/>
          <w:szCs w:val="24"/>
        </w:rPr>
        <w:t>00,000.00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</w:t>
      </w:r>
      <w:r w:rsidR="00EB0447">
        <w:rPr>
          <w:rFonts w:asciiTheme="minorEastAsia" w:hAnsiTheme="minorEastAsia" w:cs="Arial"/>
          <w:sz w:val="24"/>
          <w:szCs w:val="24"/>
        </w:rPr>
        <w:t>,</w:t>
      </w:r>
      <w:r w:rsidR="00A65268">
        <w:rPr>
          <w:rFonts w:asciiTheme="minorEastAsia" w:hAnsiTheme="minorEastAsia" w:cs="Arial" w:hint="eastAsia"/>
          <w:sz w:val="24"/>
          <w:szCs w:val="24"/>
        </w:rPr>
        <w:t>370</w:t>
      </w:r>
      <w:r w:rsidR="00EB0447">
        <w:rPr>
          <w:rFonts w:asciiTheme="minorEastAsia" w:hAnsiTheme="minorEastAsia" w:cs="Arial" w:hint="eastAsia"/>
          <w:sz w:val="24"/>
          <w:szCs w:val="24"/>
        </w:rPr>
        <w:t>.</w:t>
      </w:r>
      <w:r w:rsidR="00EB0447">
        <w:rPr>
          <w:rFonts w:asciiTheme="minorEastAsia" w:hAnsiTheme="minorEastAsia" w:cs="Arial"/>
          <w:sz w:val="24"/>
          <w:szCs w:val="24"/>
        </w:rPr>
        <w:t>00</w:t>
      </w:r>
      <w:r>
        <w:rPr>
          <w:rFonts w:asciiTheme="minorEastAsia" w:hAnsiTheme="minorEastAsia" w:cs="Arial" w:hint="eastAsia"/>
          <w:sz w:val="24"/>
          <w:szCs w:val="24"/>
        </w:rPr>
        <w:t>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6B581332" w14:textId="7623BEF9"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 w:hint="eastAsia"/>
          <w:sz w:val="24"/>
          <w:szCs w:val="24"/>
        </w:rPr>
        <w:t>30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2CE55555" w14:textId="59647B3E" w:rsidR="00925F83" w:rsidRPr="00436C7A" w:rsidRDefault="00EB0447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1,370.00</w:t>
      </w:r>
      <w:r w:rsidR="00854886">
        <w:rPr>
          <w:rFonts w:asciiTheme="minorEastAsia" w:hAnsiTheme="minorEastAsia" w:cs="Arial" w:hint="eastAsia"/>
          <w:sz w:val="24"/>
          <w:szCs w:val="24"/>
        </w:rPr>
        <w:t>元/天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4E79BE">
        <w:rPr>
          <w:rFonts w:asciiTheme="minorEastAsia" w:hAnsiTheme="minorEastAsia" w:cs="Arial" w:hint="eastAsia"/>
          <w:sz w:val="24"/>
          <w:szCs w:val="24"/>
        </w:rPr>
        <w:t>134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=</w:t>
      </w:r>
      <w:bookmarkStart w:id="1" w:name="_Hlk35258661"/>
      <w:r w:rsidR="004E79BE">
        <w:rPr>
          <w:rFonts w:asciiTheme="minorEastAsia" w:hAnsiTheme="minorEastAsia" w:cs="Arial" w:hint="eastAsia"/>
          <w:sz w:val="24"/>
          <w:szCs w:val="24"/>
        </w:rPr>
        <w:t>183,580</w:t>
      </w:r>
      <w:r>
        <w:rPr>
          <w:rFonts w:asciiTheme="minorEastAsia" w:hAnsiTheme="minorEastAsia" w:cs="Arial" w:hint="eastAsia"/>
          <w:sz w:val="24"/>
          <w:szCs w:val="24"/>
        </w:rPr>
        <w:t>.00</w:t>
      </w:r>
      <w:bookmarkEnd w:id="1"/>
      <w:r w:rsidR="0085488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75077491" w14:textId="7C31755D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E79BE">
        <w:rPr>
          <w:rFonts w:asciiTheme="minorEastAsia" w:hAnsiTheme="minorEastAsia" w:cs="Arial"/>
          <w:sz w:val="24"/>
          <w:szCs w:val="24"/>
        </w:rPr>
        <w:t>3</w:t>
      </w:r>
      <w:r w:rsidR="004E79BE">
        <w:rPr>
          <w:rFonts w:asciiTheme="minorEastAsia" w:hAnsiTheme="minorEastAsia" w:cs="Arial" w:hint="eastAsia"/>
          <w:sz w:val="24"/>
          <w:szCs w:val="24"/>
        </w:rPr>
        <w:t>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4E79BE">
        <w:rPr>
          <w:rFonts w:asciiTheme="minorEastAsia" w:hAnsiTheme="minorEastAsia" w:cs="Arial" w:hint="eastAsia"/>
          <w:sz w:val="24"/>
          <w:szCs w:val="24"/>
        </w:rPr>
        <w:t>183,580.00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3A0FE4F3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14:paraId="0ECF04F0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36FD29AE" w14:textId="77777777"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2934BE6C" w14:textId="16F2CCFB"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E79BE">
        <w:rPr>
          <w:rFonts w:asciiTheme="minorEastAsia" w:hAnsiTheme="minorEastAsia" w:cs="Arial" w:hint="eastAsia"/>
          <w:sz w:val="24"/>
          <w:szCs w:val="24"/>
        </w:rPr>
        <w:t>6</w:t>
      </w:r>
      <w:bookmarkStart w:id="2" w:name="_GoBack"/>
      <w:bookmarkEnd w:id="2"/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14:paraId="6779F047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03B2BA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44EC68B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3C7A9BA3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46B17D8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222A730D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518C719E" w14:textId="77777777"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F85B" w14:textId="77777777" w:rsidR="0043384F" w:rsidRDefault="0043384F" w:rsidP="00506A5D">
      <w:r>
        <w:separator/>
      </w:r>
    </w:p>
  </w:endnote>
  <w:endnote w:type="continuationSeparator" w:id="0">
    <w:p w14:paraId="6DC8167B" w14:textId="77777777" w:rsidR="0043384F" w:rsidRDefault="0043384F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DA920" w14:textId="77777777" w:rsidR="00506A5D" w:rsidRDefault="00506A5D" w:rsidP="007F57B5">
    <w:pPr>
      <w:pStyle w:val="a6"/>
    </w:pPr>
  </w:p>
  <w:p w14:paraId="317E0AEA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0D1F8" w14:textId="77777777" w:rsidR="0043384F" w:rsidRDefault="0043384F" w:rsidP="00506A5D">
      <w:r>
        <w:separator/>
      </w:r>
    </w:p>
  </w:footnote>
  <w:footnote w:type="continuationSeparator" w:id="0">
    <w:p w14:paraId="03579165" w14:textId="77777777" w:rsidR="0043384F" w:rsidRDefault="0043384F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5519B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2027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384F"/>
    <w:rsid w:val="004345A5"/>
    <w:rsid w:val="004359BF"/>
    <w:rsid w:val="00436735"/>
    <w:rsid w:val="00436C7A"/>
    <w:rsid w:val="00440559"/>
    <w:rsid w:val="00441F67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5FBD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E79BE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3685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5268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447"/>
    <w:rsid w:val="00EB48EF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5C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6</cp:revision>
  <dcterms:created xsi:type="dcterms:W3CDTF">2020-03-16T06:28:00Z</dcterms:created>
  <dcterms:modified xsi:type="dcterms:W3CDTF">2020-06-17T05:36:00Z</dcterms:modified>
</cp:coreProperties>
</file>