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Pr="0036741F" w:rsidRDefault="00BE7F5D" w:rsidP="003F1C64">
      <w:pPr>
        <w:spacing w:beforeLines="100" w:before="31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  明</w:t>
      </w:r>
    </w:p>
    <w:p w:rsidR="00546F25" w:rsidRPr="00770B15" w:rsidRDefault="00BE7F5D" w:rsidP="003F1C64">
      <w:pPr>
        <w:spacing w:beforeLines="200" w:before="624"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内蒙古自治区</w:t>
      </w:r>
      <w:bookmarkStart w:id="0" w:name="_GoBack"/>
      <w:bookmarkEnd w:id="0"/>
      <w:r>
        <w:rPr>
          <w:rFonts w:ascii="仿宋_GB2312" w:eastAsia="仿宋_GB2312" w:hint="eastAsia"/>
          <w:sz w:val="28"/>
        </w:rPr>
        <w:t>锡林郭勒盟中级人民法院</w:t>
      </w:r>
      <w:r w:rsidR="00B84B0F" w:rsidRPr="00770B15">
        <w:rPr>
          <w:rFonts w:ascii="仿宋_GB2312" w:eastAsia="仿宋_GB2312" w:hint="eastAsia"/>
          <w:sz w:val="28"/>
        </w:rPr>
        <w:t>：</w:t>
      </w:r>
    </w:p>
    <w:p w:rsidR="000A4647" w:rsidRPr="000A4647" w:rsidRDefault="00340569" w:rsidP="000A4647">
      <w:pPr>
        <w:spacing w:line="360" w:lineRule="auto"/>
        <w:ind w:firstLineChars="200" w:firstLine="560"/>
        <w:jc w:val="both"/>
        <w:rPr>
          <w:rFonts w:ascii="仿宋_GB2312" w:eastAsia="仿宋_GB2312" w:hAnsi="仿宋"/>
          <w:sz w:val="28"/>
        </w:rPr>
      </w:pPr>
      <w:r>
        <w:rPr>
          <w:rFonts w:ascii="仿宋_GB2312" w:eastAsia="仿宋_GB2312" w:hint="eastAsia"/>
          <w:sz w:val="28"/>
        </w:rPr>
        <w:t>贵院通过</w:t>
      </w:r>
      <w:r w:rsidR="00975B4A">
        <w:rPr>
          <w:rFonts w:ascii="仿宋_GB2312" w:eastAsia="仿宋_GB2312" w:hint="eastAsia"/>
          <w:sz w:val="28"/>
        </w:rPr>
        <w:t>中国执行信息公开网于2020年10月19日选定我公司</w:t>
      </w:r>
      <w:r w:rsidR="00B84B0F" w:rsidRPr="00770B15">
        <w:rPr>
          <w:rFonts w:ascii="仿宋_GB2312" w:eastAsia="仿宋_GB2312" w:hint="eastAsia"/>
          <w:sz w:val="28"/>
        </w:rPr>
        <w:t>对</w:t>
      </w:r>
      <w:r w:rsidR="00975B4A">
        <w:rPr>
          <w:rFonts w:ascii="仿宋_GB2312" w:eastAsia="仿宋_GB2312" w:hint="eastAsia"/>
          <w:sz w:val="28"/>
        </w:rPr>
        <w:t>案号为（2020）内25执63号的车位进行评估。</w:t>
      </w:r>
      <w:r w:rsidR="00553A49">
        <w:rPr>
          <w:rFonts w:ascii="仿宋_GB2312" w:eastAsia="仿宋_GB2312" w:hint="eastAsia"/>
          <w:sz w:val="28"/>
        </w:rPr>
        <w:t>经承办法官姜法官介绍，</w:t>
      </w:r>
      <w:r w:rsidR="00DB7952">
        <w:rPr>
          <w:rFonts w:ascii="仿宋_GB2312" w:eastAsia="仿宋_GB2312" w:hint="eastAsia"/>
          <w:sz w:val="28"/>
        </w:rPr>
        <w:t>该案件</w:t>
      </w:r>
      <w:r w:rsidR="00722DC1">
        <w:rPr>
          <w:rFonts w:ascii="仿宋_GB2312" w:eastAsia="仿宋_GB2312" w:hint="eastAsia"/>
          <w:sz w:val="28"/>
        </w:rPr>
        <w:t>性质</w:t>
      </w:r>
      <w:r w:rsidR="00DB7952">
        <w:rPr>
          <w:rFonts w:ascii="仿宋_GB2312" w:eastAsia="仿宋_GB2312" w:hint="eastAsia"/>
          <w:sz w:val="28"/>
        </w:rPr>
        <w:t>属于职务犯罪</w:t>
      </w:r>
      <w:r w:rsidR="00722DC1"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通常</w:t>
      </w:r>
      <w:r w:rsidR="00722DC1">
        <w:rPr>
          <w:rFonts w:ascii="仿宋_GB2312" w:eastAsia="仿宋_GB2312" w:hint="eastAsia"/>
          <w:sz w:val="28"/>
        </w:rPr>
        <w:t>需评估</w:t>
      </w:r>
      <w:r w:rsidR="00DB7952">
        <w:rPr>
          <w:rFonts w:ascii="仿宋_GB2312" w:eastAsia="仿宋_GB2312" w:hint="eastAsia"/>
          <w:sz w:val="28"/>
        </w:rPr>
        <w:t>标的物</w:t>
      </w:r>
      <w:r w:rsidR="00553A49">
        <w:rPr>
          <w:rFonts w:ascii="仿宋_GB2312" w:eastAsia="仿宋_GB2312" w:hint="eastAsia"/>
          <w:sz w:val="28"/>
        </w:rPr>
        <w:t>在过去时点的价值。</w:t>
      </w:r>
      <w:r w:rsidR="00722DC1">
        <w:rPr>
          <w:rFonts w:ascii="仿宋_GB2312" w:eastAsia="仿宋_GB2312" w:hint="eastAsia"/>
          <w:sz w:val="28"/>
        </w:rPr>
        <w:t>我公司</w:t>
      </w:r>
      <w:r w:rsidR="00553A49">
        <w:rPr>
          <w:rFonts w:ascii="仿宋_GB2312" w:eastAsia="仿宋_GB2312" w:hint="eastAsia"/>
          <w:sz w:val="28"/>
        </w:rPr>
        <w:t>因</w:t>
      </w:r>
      <w:r w:rsidR="003F1C64">
        <w:rPr>
          <w:rFonts w:ascii="仿宋_GB2312" w:eastAsia="仿宋_GB2312" w:hint="eastAsia"/>
          <w:sz w:val="28"/>
        </w:rPr>
        <w:t>无法获取过去时点可比实例的房屋</w:t>
      </w:r>
      <w:r w:rsidR="00722DC1">
        <w:rPr>
          <w:rFonts w:ascii="仿宋_GB2312" w:eastAsia="仿宋_GB2312" w:hint="eastAsia"/>
          <w:sz w:val="28"/>
        </w:rPr>
        <w:t>信</w:t>
      </w:r>
      <w:r w:rsidR="003F1C64">
        <w:rPr>
          <w:rFonts w:ascii="仿宋_GB2312" w:eastAsia="仿宋_GB2312" w:hint="eastAsia"/>
          <w:sz w:val="28"/>
        </w:rPr>
        <w:t>息，</w:t>
      </w:r>
      <w:r w:rsidR="00770B15" w:rsidRPr="00770B15">
        <w:rPr>
          <w:rFonts w:ascii="仿宋_GB2312" w:eastAsia="仿宋_GB2312" w:hAnsi="仿宋" w:hint="eastAsia"/>
          <w:sz w:val="28"/>
        </w:rPr>
        <w:t>无法评估其价值。</w:t>
      </w:r>
    </w:p>
    <w:p w:rsidR="00546F25" w:rsidRDefault="00B84B0F" w:rsidP="00770B15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特此通知。</w:t>
      </w:r>
    </w:p>
    <w:p w:rsidR="00F37C66" w:rsidRPr="00770B15" w:rsidRDefault="00F37C66" w:rsidP="000A4647">
      <w:pPr>
        <w:spacing w:line="360" w:lineRule="auto"/>
        <w:rPr>
          <w:rFonts w:ascii="仿宋_GB2312" w:eastAsia="仿宋_GB2312"/>
          <w:sz w:val="28"/>
        </w:rPr>
      </w:pPr>
    </w:p>
    <w:p w:rsidR="00546F25" w:rsidRPr="00770B15" w:rsidRDefault="00B84B0F" w:rsidP="00770B15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联系人：</w:t>
      </w:r>
      <w:r w:rsidR="00340569">
        <w:rPr>
          <w:rFonts w:ascii="仿宋_GB2312" w:eastAsia="仿宋_GB2312" w:hint="eastAsia"/>
          <w:sz w:val="28"/>
        </w:rPr>
        <w:t>叶凌</w:t>
      </w:r>
      <w:r w:rsidRPr="00770B15">
        <w:rPr>
          <w:rFonts w:ascii="仿宋_GB2312" w:eastAsia="仿宋_GB2312" w:hint="eastAsia"/>
          <w:sz w:val="28"/>
        </w:rPr>
        <w:t>，联系电话：</w:t>
      </w:r>
      <w:r w:rsidR="00340569">
        <w:rPr>
          <w:rFonts w:ascii="仿宋_GB2312" w:eastAsia="仿宋_GB2312" w:hint="eastAsia"/>
          <w:sz w:val="28"/>
        </w:rPr>
        <w:t>010-</w:t>
      </w:r>
      <w:r w:rsidR="00F25943" w:rsidRPr="00770B15">
        <w:rPr>
          <w:rFonts w:ascii="仿宋_GB2312" w:eastAsia="仿宋_GB2312" w:hint="eastAsia"/>
          <w:sz w:val="28"/>
        </w:rPr>
        <w:t>822535</w:t>
      </w:r>
      <w:r w:rsidR="00340569">
        <w:rPr>
          <w:rFonts w:ascii="仿宋_GB2312" w:eastAsia="仿宋_GB2312" w:hint="eastAsia"/>
          <w:sz w:val="28"/>
        </w:rPr>
        <w:t>71</w:t>
      </w:r>
    </w:p>
    <w:p w:rsidR="00546F25" w:rsidRPr="00770B15" w:rsidRDefault="00B84B0F" w:rsidP="00770B15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专业机构地址：</w:t>
      </w:r>
      <w:r w:rsidR="00F25943" w:rsidRPr="00770B15">
        <w:rPr>
          <w:rFonts w:ascii="仿宋_GB2312" w:eastAsia="仿宋_GB2312" w:hint="eastAsia"/>
          <w:sz w:val="28"/>
        </w:rPr>
        <w:t>北京市朝阳区裕民路12号中国国际科技会展中心B座1001</w:t>
      </w:r>
      <w:r w:rsidRPr="00770B15">
        <w:rPr>
          <w:rFonts w:ascii="仿宋_GB2312" w:eastAsia="仿宋_GB2312" w:hint="eastAsia"/>
          <w:sz w:val="28"/>
        </w:rPr>
        <w:t>，邮编：</w:t>
      </w:r>
      <w:r w:rsidR="00F25943" w:rsidRPr="00770B15">
        <w:rPr>
          <w:rFonts w:ascii="仿宋_GB2312" w:eastAsia="仿宋_GB2312" w:hint="eastAsia"/>
          <w:sz w:val="28"/>
        </w:rPr>
        <w:t>100029</w:t>
      </w:r>
    </w:p>
    <w:p w:rsidR="00546F25" w:rsidRDefault="00546F25" w:rsidP="0036741F">
      <w:pPr>
        <w:spacing w:line="360" w:lineRule="auto"/>
        <w:rPr>
          <w:rFonts w:ascii="仿宋_GB2312" w:eastAsia="仿宋_GB2312"/>
          <w:sz w:val="28"/>
        </w:rPr>
      </w:pPr>
    </w:p>
    <w:p w:rsidR="003F1C64" w:rsidRDefault="003F1C64" w:rsidP="0036741F">
      <w:pPr>
        <w:spacing w:line="360" w:lineRule="auto"/>
        <w:rPr>
          <w:rFonts w:ascii="仿宋_GB2312" w:eastAsia="仿宋_GB2312"/>
          <w:sz w:val="28"/>
        </w:rPr>
      </w:pPr>
    </w:p>
    <w:p w:rsidR="003F1C64" w:rsidRPr="00770B15" w:rsidRDefault="003F1C64" w:rsidP="0036741F">
      <w:pPr>
        <w:spacing w:line="360" w:lineRule="auto"/>
        <w:rPr>
          <w:rFonts w:ascii="仿宋_GB2312" w:eastAsia="仿宋_GB2312"/>
          <w:sz w:val="28"/>
        </w:rPr>
      </w:pPr>
    </w:p>
    <w:p w:rsidR="00546F25" w:rsidRPr="00770B15" w:rsidRDefault="00F25943" w:rsidP="0036741F">
      <w:pPr>
        <w:spacing w:line="360" w:lineRule="auto"/>
        <w:jc w:val="right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北京康正宏基房地产评估有限公司</w:t>
      </w:r>
      <w:r w:rsidR="00B84B0F" w:rsidRPr="00770B15">
        <w:rPr>
          <w:rFonts w:ascii="仿宋_GB2312" w:eastAsia="仿宋_GB2312" w:hint="eastAsia"/>
          <w:sz w:val="28"/>
        </w:rPr>
        <w:t>（公章）</w:t>
      </w:r>
    </w:p>
    <w:p w:rsidR="00546F25" w:rsidRPr="00770B15" w:rsidRDefault="00F25943" w:rsidP="00770B15">
      <w:pPr>
        <w:wordWrap w:val="0"/>
        <w:spacing w:line="360" w:lineRule="auto"/>
        <w:ind w:rightChars="377" w:right="1206"/>
        <w:jc w:val="right"/>
        <w:rPr>
          <w:sz w:val="28"/>
        </w:rPr>
      </w:pPr>
      <w:r w:rsidRPr="00770B15">
        <w:rPr>
          <w:rFonts w:ascii="仿宋_GB2312" w:eastAsia="仿宋_GB2312" w:hint="eastAsia"/>
          <w:sz w:val="28"/>
        </w:rPr>
        <w:t>2</w:t>
      </w:r>
      <w:r w:rsidR="00BE7F5D">
        <w:rPr>
          <w:rFonts w:ascii="仿宋_GB2312" w:eastAsia="仿宋_GB2312" w:hint="eastAsia"/>
          <w:sz w:val="28"/>
        </w:rPr>
        <w:t>020</w:t>
      </w:r>
      <w:r w:rsidR="00B84B0F" w:rsidRPr="00770B15">
        <w:rPr>
          <w:rFonts w:ascii="仿宋_GB2312" w:eastAsia="仿宋_GB2312" w:hint="eastAsia"/>
          <w:sz w:val="28"/>
        </w:rPr>
        <w:t>年</w:t>
      </w:r>
      <w:r w:rsidR="00BE7F5D">
        <w:rPr>
          <w:rFonts w:ascii="仿宋_GB2312" w:eastAsia="仿宋_GB2312" w:hint="eastAsia"/>
          <w:sz w:val="28"/>
        </w:rPr>
        <w:t>10</w:t>
      </w:r>
      <w:r w:rsidR="00B84B0F" w:rsidRPr="00770B15">
        <w:rPr>
          <w:rFonts w:ascii="仿宋_GB2312" w:eastAsia="仿宋_GB2312" w:hint="eastAsia"/>
          <w:sz w:val="28"/>
        </w:rPr>
        <w:t>月</w:t>
      </w:r>
      <w:r w:rsidR="00BE7F5D">
        <w:rPr>
          <w:rFonts w:ascii="仿宋_GB2312" w:eastAsia="仿宋_GB2312" w:hint="eastAsia"/>
          <w:sz w:val="28"/>
        </w:rPr>
        <w:t>22</w:t>
      </w:r>
      <w:r w:rsidR="00B84B0F" w:rsidRPr="00770B15">
        <w:rPr>
          <w:rFonts w:ascii="仿宋_GB2312" w:eastAsia="仿宋_GB2312" w:hint="eastAsia"/>
          <w:sz w:val="28"/>
        </w:rPr>
        <w:t>日</w:t>
      </w:r>
      <w:r w:rsidR="00B84B0F" w:rsidRPr="00770B15">
        <w:rPr>
          <w:rFonts w:hint="eastAsia"/>
          <w:sz w:val="28"/>
        </w:rPr>
        <w:t xml:space="preserve">  </w:t>
      </w:r>
    </w:p>
    <w:sectPr w:rsidR="00546F25" w:rsidRPr="0077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29" w:rsidRDefault="00150829" w:rsidP="00770B15">
      <w:pPr>
        <w:spacing w:line="240" w:lineRule="auto"/>
      </w:pPr>
      <w:r>
        <w:separator/>
      </w:r>
    </w:p>
  </w:endnote>
  <w:endnote w:type="continuationSeparator" w:id="0">
    <w:p w:rsidR="00150829" w:rsidRDefault="00150829" w:rsidP="00770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29" w:rsidRDefault="00150829" w:rsidP="00770B15">
      <w:pPr>
        <w:spacing w:line="240" w:lineRule="auto"/>
      </w:pPr>
      <w:r>
        <w:separator/>
      </w:r>
    </w:p>
  </w:footnote>
  <w:footnote w:type="continuationSeparator" w:id="0">
    <w:p w:rsidR="00150829" w:rsidRDefault="00150829" w:rsidP="00770B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A4647"/>
    <w:rsid w:val="00150829"/>
    <w:rsid w:val="001A7462"/>
    <w:rsid w:val="001B7CA7"/>
    <w:rsid w:val="001C69D0"/>
    <w:rsid w:val="001E3754"/>
    <w:rsid w:val="00340569"/>
    <w:rsid w:val="0036741F"/>
    <w:rsid w:val="00384063"/>
    <w:rsid w:val="003F1C64"/>
    <w:rsid w:val="00546F25"/>
    <w:rsid w:val="00553A49"/>
    <w:rsid w:val="0058312A"/>
    <w:rsid w:val="006F13D6"/>
    <w:rsid w:val="00722DC1"/>
    <w:rsid w:val="00770B15"/>
    <w:rsid w:val="00863F25"/>
    <w:rsid w:val="008E4382"/>
    <w:rsid w:val="0096553B"/>
    <w:rsid w:val="00975B4A"/>
    <w:rsid w:val="00AD7C4E"/>
    <w:rsid w:val="00B84B0F"/>
    <w:rsid w:val="00BE7F5D"/>
    <w:rsid w:val="00DA2354"/>
    <w:rsid w:val="00DB7952"/>
    <w:rsid w:val="00ED2BDC"/>
    <w:rsid w:val="00EF2E6A"/>
    <w:rsid w:val="00EF2E96"/>
    <w:rsid w:val="00F25943"/>
    <w:rsid w:val="00F37C66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KG</cp:lastModifiedBy>
  <cp:revision>13</cp:revision>
  <dcterms:created xsi:type="dcterms:W3CDTF">2020-10-22T04:27:00Z</dcterms:created>
  <dcterms:modified xsi:type="dcterms:W3CDTF">2020-10-22T08:23:00Z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