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77DB" w:rsidRDefault="007B77DB">
      <w:pPr>
        <w:spacing w:line="480" w:lineRule="auto"/>
        <w:rPr>
          <w:rFonts w:ascii="Arial" w:hAnsi="Arial" w:cs="Arial"/>
        </w:rPr>
      </w:pPr>
    </w:p>
    <w:p w:rsidR="007B77DB" w:rsidRDefault="007B77DB">
      <w:pPr>
        <w:spacing w:line="480" w:lineRule="auto"/>
        <w:rPr>
          <w:rFonts w:ascii="Arial" w:hAnsi="Arial" w:cs="Arial"/>
        </w:rPr>
      </w:pPr>
    </w:p>
    <w:p w:rsidR="007B77DB" w:rsidRDefault="007B77DB">
      <w:pPr>
        <w:spacing w:line="480" w:lineRule="auto"/>
        <w:rPr>
          <w:rFonts w:ascii="Arial" w:hAnsi="Arial" w:cs="Arial"/>
        </w:rPr>
      </w:pPr>
    </w:p>
    <w:p w:rsidR="007B77DB" w:rsidRDefault="007B77DB">
      <w:pPr>
        <w:spacing w:line="480" w:lineRule="auto"/>
        <w:rPr>
          <w:rFonts w:ascii="Arial" w:hAnsi="Arial" w:cs="Arial"/>
        </w:rPr>
      </w:pPr>
    </w:p>
    <w:p w:rsidR="007B77DB" w:rsidRDefault="007B77DB">
      <w:pPr>
        <w:spacing w:line="480" w:lineRule="auto"/>
        <w:rPr>
          <w:rFonts w:ascii="Arial" w:hAnsi="Arial" w:cs="Arial"/>
        </w:rPr>
      </w:pPr>
    </w:p>
    <w:p w:rsidR="007B77DB" w:rsidRDefault="007B77DB">
      <w:pPr>
        <w:spacing w:line="480" w:lineRule="auto"/>
        <w:rPr>
          <w:rFonts w:ascii="Arial" w:hAnsi="Arial" w:cs="Arial"/>
        </w:rPr>
      </w:pPr>
    </w:p>
    <w:p w:rsidR="007B77DB" w:rsidRDefault="007B77DB">
      <w:pPr>
        <w:spacing w:line="480" w:lineRule="auto"/>
        <w:rPr>
          <w:rFonts w:ascii="Arial" w:hAnsi="Arial" w:cs="Arial"/>
        </w:rPr>
      </w:pPr>
    </w:p>
    <w:p w:rsidR="007B77DB" w:rsidRDefault="0074380F">
      <w:pPr>
        <w:spacing w:line="480" w:lineRule="auto"/>
        <w:jc w:val="center"/>
        <w:rPr>
          <w:rFonts w:ascii="Arial" w:eastAsia="宋体" w:hAnsi="Arial" w:cs="Arial"/>
          <w:b/>
          <w:kern w:val="0"/>
          <w:sz w:val="36"/>
          <w:szCs w:val="36"/>
        </w:rPr>
      </w:pPr>
      <w:r>
        <w:rPr>
          <w:rFonts w:ascii="Arial" w:eastAsia="宋体" w:hAnsi="宋体" w:cs="Arial"/>
          <w:b/>
          <w:kern w:val="0"/>
          <w:sz w:val="36"/>
          <w:szCs w:val="36"/>
        </w:rPr>
        <w:t>中国民生信托至信</w:t>
      </w:r>
      <w:r>
        <w:rPr>
          <w:rFonts w:ascii="Arial" w:eastAsia="宋体" w:hAnsi="Arial" w:cs="Arial"/>
          <w:b/>
          <w:kern w:val="0"/>
          <w:sz w:val="36"/>
          <w:szCs w:val="36"/>
        </w:rPr>
        <w:t>856</w:t>
      </w:r>
      <w:r>
        <w:rPr>
          <w:rFonts w:ascii="Arial" w:eastAsia="宋体" w:hAnsi="宋体" w:cs="Arial"/>
          <w:b/>
          <w:kern w:val="0"/>
          <w:sz w:val="36"/>
          <w:szCs w:val="36"/>
        </w:rPr>
        <w:t>号股权投资集合资金信托计划</w:t>
      </w:r>
    </w:p>
    <w:p w:rsidR="007B77DB" w:rsidRDefault="0074380F">
      <w:pPr>
        <w:spacing w:line="480" w:lineRule="auto"/>
        <w:jc w:val="center"/>
        <w:rPr>
          <w:rFonts w:ascii="Arial" w:eastAsia="宋体" w:hAnsi="Arial" w:cs="Arial"/>
          <w:b/>
          <w:kern w:val="0"/>
          <w:sz w:val="36"/>
          <w:szCs w:val="36"/>
        </w:rPr>
      </w:pPr>
      <w:r>
        <w:rPr>
          <w:rFonts w:ascii="Arial" w:eastAsia="宋体" w:hAnsi="Arial" w:cs="Arial"/>
          <w:b/>
          <w:kern w:val="0"/>
          <w:sz w:val="36"/>
          <w:szCs w:val="36"/>
        </w:rPr>
        <w:t>2020</w:t>
      </w:r>
      <w:r>
        <w:rPr>
          <w:rFonts w:ascii="Arial" w:eastAsia="宋体" w:hAnsi="宋体" w:cs="Arial"/>
          <w:b/>
          <w:kern w:val="0"/>
          <w:sz w:val="36"/>
          <w:szCs w:val="36"/>
        </w:rPr>
        <w:t>年</w:t>
      </w:r>
      <w:r>
        <w:rPr>
          <w:rFonts w:ascii="Arial" w:eastAsia="宋体" w:hAnsi="Arial" w:cs="Arial" w:hint="eastAsia"/>
          <w:b/>
          <w:kern w:val="0"/>
          <w:sz w:val="36"/>
          <w:szCs w:val="36"/>
        </w:rPr>
        <w:t>8</w:t>
      </w:r>
      <w:r>
        <w:rPr>
          <w:rFonts w:ascii="Arial" w:eastAsia="宋体" w:hAnsi="宋体" w:cs="Arial"/>
          <w:b/>
          <w:kern w:val="0"/>
          <w:sz w:val="36"/>
          <w:szCs w:val="36"/>
        </w:rPr>
        <w:t>月监管报告</w:t>
      </w:r>
    </w:p>
    <w:p w:rsidR="007B77DB" w:rsidRDefault="007B77DB">
      <w:pPr>
        <w:spacing w:line="480" w:lineRule="auto"/>
        <w:jc w:val="center"/>
        <w:rPr>
          <w:rFonts w:ascii="Arial" w:hAnsi="Arial" w:cs="Arial"/>
          <w:b/>
          <w:kern w:val="0"/>
          <w:sz w:val="36"/>
          <w:szCs w:val="36"/>
        </w:rPr>
      </w:pPr>
    </w:p>
    <w:p w:rsidR="007B77DB" w:rsidRDefault="007B77DB">
      <w:pPr>
        <w:spacing w:line="480" w:lineRule="auto"/>
        <w:jc w:val="center"/>
        <w:rPr>
          <w:rFonts w:ascii="Arial" w:hAnsi="Arial" w:cs="Arial"/>
          <w:b/>
          <w:kern w:val="0"/>
          <w:sz w:val="36"/>
          <w:szCs w:val="36"/>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spacing w:line="480" w:lineRule="auto"/>
        <w:jc w:val="left"/>
        <w:rPr>
          <w:rFonts w:ascii="Arial" w:hAnsi="Arial" w:cs="Arial"/>
          <w:b/>
          <w:bCs/>
        </w:rPr>
      </w:pPr>
    </w:p>
    <w:p w:rsidR="007B77DB" w:rsidRDefault="0074380F">
      <w:pPr>
        <w:spacing w:line="480" w:lineRule="auto"/>
        <w:jc w:val="left"/>
        <w:rPr>
          <w:rFonts w:ascii="Arial" w:eastAsia="宋体" w:hAnsi="Arial" w:cs="Arial"/>
          <w:b/>
          <w:bCs/>
        </w:rPr>
      </w:pPr>
      <w:r>
        <w:rPr>
          <w:rFonts w:ascii="Arial" w:eastAsia="宋体" w:hAnsi="宋体" w:cs="Arial"/>
          <w:b/>
          <w:bCs/>
        </w:rPr>
        <w:t>项目名称：中国民生信托深圳佳兆业西乡河东城市更新项目</w:t>
      </w:r>
    </w:p>
    <w:p w:rsidR="007B77DB" w:rsidRDefault="0074380F">
      <w:pPr>
        <w:spacing w:line="480" w:lineRule="auto"/>
        <w:jc w:val="left"/>
        <w:rPr>
          <w:rFonts w:ascii="Arial" w:eastAsia="宋体" w:hAnsi="Arial" w:cs="Arial"/>
          <w:b/>
          <w:bCs/>
        </w:rPr>
      </w:pPr>
      <w:r>
        <w:rPr>
          <w:rFonts w:ascii="Arial" w:eastAsia="宋体" w:hAnsi="宋体" w:cs="Arial"/>
          <w:b/>
          <w:bCs/>
        </w:rPr>
        <w:t>委托方：中国民生信托有限公司</w:t>
      </w:r>
    </w:p>
    <w:p w:rsidR="007B77DB" w:rsidRDefault="0074380F">
      <w:pPr>
        <w:spacing w:line="480" w:lineRule="auto"/>
        <w:jc w:val="left"/>
        <w:rPr>
          <w:rFonts w:ascii="Arial" w:eastAsia="宋体" w:hAnsi="Arial" w:cs="Arial"/>
          <w:b/>
          <w:bCs/>
        </w:rPr>
      </w:pPr>
      <w:r>
        <w:rPr>
          <w:rFonts w:ascii="Arial" w:eastAsia="宋体" w:hAnsi="宋体" w:cs="Arial"/>
          <w:b/>
          <w:bCs/>
        </w:rPr>
        <w:t>受托方：北京康信君安资产管理有限公司</w:t>
      </w:r>
    </w:p>
    <w:p w:rsidR="007B77DB" w:rsidRDefault="0074380F">
      <w:pPr>
        <w:spacing w:line="480" w:lineRule="auto"/>
        <w:jc w:val="left"/>
        <w:rPr>
          <w:rFonts w:ascii="Arial" w:eastAsia="宋体" w:hAnsi="Arial" w:cs="Arial"/>
          <w:b/>
          <w:bCs/>
        </w:rPr>
      </w:pPr>
      <w:r>
        <w:rPr>
          <w:rFonts w:ascii="Arial" w:eastAsia="宋体" w:hAnsi="宋体" w:cs="Arial"/>
          <w:b/>
          <w:bCs/>
        </w:rPr>
        <w:t>监管人员：</w:t>
      </w:r>
      <w:proofErr w:type="gramStart"/>
      <w:r>
        <w:rPr>
          <w:rFonts w:ascii="Arial" w:eastAsia="宋体" w:hAnsi="宋体" w:cs="Arial"/>
          <w:b/>
          <w:bCs/>
        </w:rPr>
        <w:t>饶玄太</w:t>
      </w:r>
      <w:proofErr w:type="gramEnd"/>
    </w:p>
    <w:p w:rsidR="007B77DB" w:rsidRDefault="0074380F">
      <w:pPr>
        <w:spacing w:line="480" w:lineRule="auto"/>
        <w:jc w:val="left"/>
        <w:rPr>
          <w:rFonts w:ascii="Arial" w:hAnsi="Arial" w:cs="Arial"/>
          <w:b/>
          <w:bCs/>
        </w:rPr>
      </w:pPr>
      <w:r>
        <w:rPr>
          <w:rFonts w:ascii="Arial" w:eastAsia="宋体" w:hAnsi="宋体" w:cs="Arial"/>
          <w:b/>
          <w:bCs/>
        </w:rPr>
        <w:t>日期：二〇二〇年</w:t>
      </w:r>
      <w:r>
        <w:rPr>
          <w:rFonts w:ascii="Arial" w:eastAsia="宋体" w:hAnsi="宋体" w:cs="Arial" w:hint="eastAsia"/>
          <w:b/>
          <w:bCs/>
        </w:rPr>
        <w:t>九</w:t>
      </w:r>
      <w:r>
        <w:rPr>
          <w:rFonts w:ascii="Arial" w:eastAsia="宋体" w:hAnsi="宋体" w:cs="Arial"/>
          <w:b/>
          <w:bCs/>
        </w:rPr>
        <w:t>月八日</w:t>
      </w:r>
    </w:p>
    <w:p w:rsidR="007B77DB" w:rsidRDefault="0074380F">
      <w:pPr>
        <w:spacing w:line="360" w:lineRule="auto"/>
        <w:jc w:val="center"/>
        <w:rPr>
          <w:rFonts w:ascii="宋体" w:eastAsia="宋体" w:hAnsi="宋体" w:cs="Arial"/>
          <w:b/>
          <w:bCs/>
          <w:sz w:val="28"/>
          <w:szCs w:val="28"/>
        </w:rPr>
      </w:pPr>
      <w:r>
        <w:rPr>
          <w:rFonts w:ascii="宋体" w:eastAsia="宋体" w:hAnsi="宋体" w:cs="Arial"/>
          <w:b/>
          <w:bCs/>
          <w:sz w:val="28"/>
          <w:szCs w:val="28"/>
        </w:rPr>
        <w:lastRenderedPageBreak/>
        <w:t>目录</w:t>
      </w:r>
    </w:p>
    <w:p w:rsidR="00A51D96" w:rsidRPr="00A51D96" w:rsidRDefault="007B77DB" w:rsidP="00A51D96">
      <w:pPr>
        <w:pStyle w:val="10"/>
        <w:tabs>
          <w:tab w:val="right" w:leader="dot" w:pos="9288"/>
        </w:tabs>
        <w:spacing w:line="360" w:lineRule="auto"/>
        <w:jc w:val="center"/>
        <w:rPr>
          <w:rFonts w:ascii="Arial" w:eastAsia="宋体" w:hAnsi="Arial" w:cs="Arial"/>
          <w:noProof/>
          <w:szCs w:val="22"/>
        </w:rPr>
      </w:pPr>
      <w:r w:rsidRPr="007B77DB">
        <w:rPr>
          <w:rFonts w:ascii="Arial" w:hAnsi="Arial" w:cs="Arial"/>
          <w:b/>
          <w:bCs/>
        </w:rPr>
        <w:fldChar w:fldCharType="begin"/>
      </w:r>
      <w:r w:rsidR="0074380F">
        <w:rPr>
          <w:rFonts w:ascii="Arial" w:hAnsi="Arial" w:cs="Arial"/>
          <w:b/>
          <w:bCs/>
        </w:rPr>
        <w:instrText xml:space="preserve"> TOC \o "1-2" \h \z \u </w:instrText>
      </w:r>
      <w:r w:rsidRPr="007B77DB">
        <w:rPr>
          <w:rFonts w:ascii="Arial" w:hAnsi="Arial" w:cs="Arial"/>
          <w:b/>
          <w:bCs/>
        </w:rPr>
        <w:fldChar w:fldCharType="separate"/>
      </w:r>
      <w:hyperlink w:anchor="_Toc50538845" w:history="1">
        <w:r w:rsidR="00A51D96" w:rsidRPr="00A51D96">
          <w:rPr>
            <w:rStyle w:val="a8"/>
            <w:rFonts w:ascii="Arial" w:eastAsia="宋体" w:hAnsi="Arial" w:cs="Arial"/>
            <w:noProof/>
          </w:rPr>
          <w:t xml:space="preserve">1 </w:t>
        </w:r>
        <w:r w:rsidR="00A51D96" w:rsidRPr="00A51D96">
          <w:rPr>
            <w:rStyle w:val="a8"/>
            <w:rFonts w:ascii="Arial" w:eastAsia="宋体" w:hAnsi="宋体" w:cs="Arial"/>
            <w:noProof/>
          </w:rPr>
          <w:t>项目基本情况</w:t>
        </w:r>
        <w:r w:rsidR="00A51D96" w:rsidRPr="00A51D96">
          <w:rPr>
            <w:rFonts w:ascii="Arial" w:eastAsia="宋体" w:hAnsi="Arial" w:cs="Arial"/>
            <w:noProof/>
            <w:webHidden/>
          </w:rPr>
          <w:tab/>
        </w:r>
        <w:r w:rsidR="00A51D96" w:rsidRPr="00A51D96">
          <w:rPr>
            <w:rFonts w:ascii="Arial" w:eastAsia="宋体" w:hAnsi="Arial" w:cs="Arial"/>
            <w:noProof/>
            <w:webHidden/>
          </w:rPr>
          <w:fldChar w:fldCharType="begin"/>
        </w:r>
        <w:r w:rsidR="00A51D96" w:rsidRPr="00A51D96">
          <w:rPr>
            <w:rFonts w:ascii="Arial" w:eastAsia="宋体" w:hAnsi="Arial" w:cs="Arial"/>
            <w:noProof/>
            <w:webHidden/>
          </w:rPr>
          <w:instrText xml:space="preserve"> PAGEREF _Toc50538845 \h </w:instrText>
        </w:r>
        <w:r w:rsidR="00A51D96" w:rsidRPr="00A51D96">
          <w:rPr>
            <w:rFonts w:ascii="Arial" w:eastAsia="宋体" w:hAnsi="Arial" w:cs="Arial"/>
            <w:noProof/>
            <w:webHidden/>
          </w:rPr>
        </w:r>
        <w:r w:rsidR="00A51D96" w:rsidRPr="00A51D96">
          <w:rPr>
            <w:rFonts w:ascii="Arial" w:eastAsia="宋体" w:hAnsi="Arial" w:cs="Arial"/>
            <w:noProof/>
            <w:webHidden/>
          </w:rPr>
          <w:fldChar w:fldCharType="separate"/>
        </w:r>
        <w:r w:rsidR="00A51D96" w:rsidRPr="00A51D96">
          <w:rPr>
            <w:rFonts w:ascii="Arial" w:eastAsia="宋体" w:hAnsi="Arial" w:cs="Arial"/>
            <w:noProof/>
            <w:webHidden/>
          </w:rPr>
          <w:t>1</w:t>
        </w:r>
        <w:r w:rsidR="00A51D96" w:rsidRPr="00A51D96">
          <w:rPr>
            <w:rFonts w:ascii="Arial" w:eastAsia="宋体" w:hAnsi="Arial" w:cs="Arial"/>
            <w:noProof/>
            <w:webHidden/>
          </w:rPr>
          <w:fldChar w:fldCharType="end"/>
        </w:r>
      </w:hyperlink>
    </w:p>
    <w:p w:rsidR="00A51D96" w:rsidRPr="00A51D96" w:rsidRDefault="00A51D96" w:rsidP="00A51D96">
      <w:pPr>
        <w:pStyle w:val="10"/>
        <w:tabs>
          <w:tab w:val="right" w:leader="dot" w:pos="9288"/>
        </w:tabs>
        <w:spacing w:line="360" w:lineRule="auto"/>
        <w:jc w:val="center"/>
        <w:rPr>
          <w:rFonts w:ascii="Arial" w:eastAsia="宋体" w:hAnsi="Arial" w:cs="Arial"/>
          <w:noProof/>
          <w:szCs w:val="22"/>
        </w:rPr>
      </w:pPr>
      <w:hyperlink w:anchor="_Toc50538846" w:history="1">
        <w:r w:rsidRPr="00A51D96">
          <w:rPr>
            <w:rStyle w:val="a8"/>
            <w:rFonts w:ascii="Arial" w:eastAsia="宋体" w:hAnsi="Arial" w:cs="Arial"/>
            <w:noProof/>
          </w:rPr>
          <w:t xml:space="preserve">2 </w:t>
        </w:r>
        <w:r w:rsidRPr="00A51D96">
          <w:rPr>
            <w:rStyle w:val="a8"/>
            <w:rFonts w:ascii="Arial" w:eastAsia="宋体" w:hAnsi="宋体" w:cs="Arial"/>
            <w:noProof/>
          </w:rPr>
          <w:t>重大事项</w:t>
        </w:r>
        <w:r w:rsidRPr="00A51D96">
          <w:rPr>
            <w:rFonts w:ascii="Arial" w:eastAsia="宋体" w:hAnsi="Arial" w:cs="Arial"/>
            <w:noProof/>
            <w:webHidden/>
          </w:rPr>
          <w:tab/>
        </w:r>
        <w:r w:rsidRPr="00A51D96">
          <w:rPr>
            <w:rFonts w:ascii="Arial" w:eastAsia="宋体" w:hAnsi="Arial" w:cs="Arial"/>
            <w:noProof/>
            <w:webHidden/>
          </w:rPr>
          <w:fldChar w:fldCharType="begin"/>
        </w:r>
        <w:r w:rsidRPr="00A51D96">
          <w:rPr>
            <w:rFonts w:ascii="Arial" w:eastAsia="宋体" w:hAnsi="Arial" w:cs="Arial"/>
            <w:noProof/>
            <w:webHidden/>
          </w:rPr>
          <w:instrText xml:space="preserve"> PAGEREF _Toc50538846 \h </w:instrText>
        </w:r>
        <w:r w:rsidRPr="00A51D96">
          <w:rPr>
            <w:rFonts w:ascii="Arial" w:eastAsia="宋体" w:hAnsi="Arial" w:cs="Arial"/>
            <w:noProof/>
            <w:webHidden/>
          </w:rPr>
        </w:r>
        <w:r w:rsidRPr="00A51D96">
          <w:rPr>
            <w:rFonts w:ascii="Arial" w:eastAsia="宋体" w:hAnsi="Arial" w:cs="Arial"/>
            <w:noProof/>
            <w:webHidden/>
          </w:rPr>
          <w:fldChar w:fldCharType="separate"/>
        </w:r>
        <w:r w:rsidRPr="00A51D96">
          <w:rPr>
            <w:rFonts w:ascii="Arial" w:eastAsia="宋体" w:hAnsi="Arial" w:cs="Arial"/>
            <w:noProof/>
            <w:webHidden/>
          </w:rPr>
          <w:t>2</w:t>
        </w:r>
        <w:r w:rsidRPr="00A51D96">
          <w:rPr>
            <w:rFonts w:ascii="Arial" w:eastAsia="宋体" w:hAnsi="Arial" w:cs="Arial"/>
            <w:noProof/>
            <w:webHidden/>
          </w:rPr>
          <w:fldChar w:fldCharType="end"/>
        </w:r>
      </w:hyperlink>
    </w:p>
    <w:p w:rsidR="00A51D96" w:rsidRPr="00A51D96" w:rsidRDefault="00A51D96" w:rsidP="00A51D96">
      <w:pPr>
        <w:pStyle w:val="10"/>
        <w:tabs>
          <w:tab w:val="right" w:leader="dot" w:pos="9288"/>
        </w:tabs>
        <w:spacing w:line="360" w:lineRule="auto"/>
        <w:jc w:val="center"/>
        <w:rPr>
          <w:rFonts w:ascii="Arial" w:eastAsia="宋体" w:hAnsi="Arial" w:cs="Arial"/>
          <w:noProof/>
          <w:szCs w:val="22"/>
        </w:rPr>
      </w:pPr>
      <w:hyperlink w:anchor="_Toc50538847" w:history="1">
        <w:r w:rsidRPr="00A51D96">
          <w:rPr>
            <w:rStyle w:val="a8"/>
            <w:rFonts w:ascii="Arial" w:eastAsia="宋体" w:hAnsi="Arial" w:cs="Arial"/>
            <w:noProof/>
          </w:rPr>
          <w:t xml:space="preserve">3 </w:t>
        </w:r>
        <w:r w:rsidRPr="00A51D96">
          <w:rPr>
            <w:rStyle w:val="a8"/>
            <w:rFonts w:ascii="Arial" w:eastAsia="宋体" w:hAnsi="宋体" w:cs="Arial"/>
            <w:noProof/>
          </w:rPr>
          <w:t>项目开发及施工进度</w:t>
        </w:r>
        <w:r w:rsidRPr="00A51D96">
          <w:rPr>
            <w:rFonts w:ascii="Arial" w:eastAsia="宋体" w:hAnsi="Arial" w:cs="Arial"/>
            <w:noProof/>
            <w:webHidden/>
          </w:rPr>
          <w:tab/>
        </w:r>
        <w:r w:rsidRPr="00A51D96">
          <w:rPr>
            <w:rFonts w:ascii="Arial" w:eastAsia="宋体" w:hAnsi="Arial" w:cs="Arial"/>
            <w:noProof/>
            <w:webHidden/>
          </w:rPr>
          <w:fldChar w:fldCharType="begin"/>
        </w:r>
        <w:r w:rsidRPr="00A51D96">
          <w:rPr>
            <w:rFonts w:ascii="Arial" w:eastAsia="宋体" w:hAnsi="Arial" w:cs="Arial"/>
            <w:noProof/>
            <w:webHidden/>
          </w:rPr>
          <w:instrText xml:space="preserve"> PAGEREF _Toc50538847 \h </w:instrText>
        </w:r>
        <w:r w:rsidRPr="00A51D96">
          <w:rPr>
            <w:rFonts w:ascii="Arial" w:eastAsia="宋体" w:hAnsi="Arial" w:cs="Arial"/>
            <w:noProof/>
            <w:webHidden/>
          </w:rPr>
        </w:r>
        <w:r w:rsidRPr="00A51D96">
          <w:rPr>
            <w:rFonts w:ascii="Arial" w:eastAsia="宋体" w:hAnsi="Arial" w:cs="Arial"/>
            <w:noProof/>
            <w:webHidden/>
          </w:rPr>
          <w:fldChar w:fldCharType="separate"/>
        </w:r>
        <w:r w:rsidRPr="00A51D96">
          <w:rPr>
            <w:rFonts w:ascii="Arial" w:eastAsia="宋体" w:hAnsi="Arial" w:cs="Arial"/>
            <w:noProof/>
            <w:webHidden/>
          </w:rPr>
          <w:t>3</w:t>
        </w:r>
        <w:r w:rsidRPr="00A51D96">
          <w:rPr>
            <w:rFonts w:ascii="Arial" w:eastAsia="宋体" w:hAnsi="Arial" w:cs="Arial"/>
            <w:noProof/>
            <w:webHidden/>
          </w:rPr>
          <w:fldChar w:fldCharType="end"/>
        </w:r>
      </w:hyperlink>
    </w:p>
    <w:p w:rsidR="00A51D96" w:rsidRPr="00A51D96" w:rsidRDefault="00A51D96" w:rsidP="00A51D96">
      <w:pPr>
        <w:pStyle w:val="10"/>
        <w:tabs>
          <w:tab w:val="right" w:leader="dot" w:pos="9288"/>
        </w:tabs>
        <w:spacing w:line="360" w:lineRule="auto"/>
        <w:jc w:val="center"/>
        <w:rPr>
          <w:rFonts w:ascii="Arial" w:eastAsia="宋体" w:hAnsi="Arial" w:cs="Arial"/>
          <w:noProof/>
          <w:szCs w:val="22"/>
        </w:rPr>
      </w:pPr>
      <w:hyperlink w:anchor="_Toc50538848" w:history="1">
        <w:r w:rsidRPr="00A51D96">
          <w:rPr>
            <w:rStyle w:val="a8"/>
            <w:rFonts w:ascii="Arial" w:eastAsia="宋体" w:hAnsi="Arial" w:cs="Arial"/>
            <w:noProof/>
          </w:rPr>
          <w:t xml:space="preserve">4 </w:t>
        </w:r>
        <w:r w:rsidRPr="00A51D96">
          <w:rPr>
            <w:rStyle w:val="a8"/>
            <w:rFonts w:ascii="Arial" w:eastAsia="宋体" w:hAnsi="宋体" w:cs="Arial"/>
            <w:noProof/>
          </w:rPr>
          <w:t>印鉴使用情况</w:t>
        </w:r>
        <w:r w:rsidRPr="00A51D96">
          <w:rPr>
            <w:rFonts w:ascii="Arial" w:eastAsia="宋体" w:hAnsi="Arial" w:cs="Arial"/>
            <w:noProof/>
            <w:webHidden/>
          </w:rPr>
          <w:tab/>
        </w:r>
        <w:r w:rsidRPr="00A51D96">
          <w:rPr>
            <w:rFonts w:ascii="Arial" w:eastAsia="宋体" w:hAnsi="Arial" w:cs="Arial"/>
            <w:noProof/>
            <w:webHidden/>
          </w:rPr>
          <w:fldChar w:fldCharType="begin"/>
        </w:r>
        <w:r w:rsidRPr="00A51D96">
          <w:rPr>
            <w:rFonts w:ascii="Arial" w:eastAsia="宋体" w:hAnsi="Arial" w:cs="Arial"/>
            <w:noProof/>
            <w:webHidden/>
          </w:rPr>
          <w:instrText xml:space="preserve"> PAGEREF _Toc50538848 \h </w:instrText>
        </w:r>
        <w:r w:rsidRPr="00A51D96">
          <w:rPr>
            <w:rFonts w:ascii="Arial" w:eastAsia="宋体" w:hAnsi="Arial" w:cs="Arial"/>
            <w:noProof/>
            <w:webHidden/>
          </w:rPr>
        </w:r>
        <w:r w:rsidRPr="00A51D96">
          <w:rPr>
            <w:rFonts w:ascii="Arial" w:eastAsia="宋体" w:hAnsi="Arial" w:cs="Arial"/>
            <w:noProof/>
            <w:webHidden/>
          </w:rPr>
          <w:fldChar w:fldCharType="separate"/>
        </w:r>
        <w:r w:rsidRPr="00A51D96">
          <w:rPr>
            <w:rFonts w:ascii="Arial" w:eastAsia="宋体" w:hAnsi="Arial" w:cs="Arial"/>
            <w:noProof/>
            <w:webHidden/>
          </w:rPr>
          <w:t>5</w:t>
        </w:r>
        <w:r w:rsidRPr="00A51D96">
          <w:rPr>
            <w:rFonts w:ascii="Arial" w:eastAsia="宋体" w:hAnsi="Arial" w:cs="Arial"/>
            <w:noProof/>
            <w:webHidden/>
          </w:rPr>
          <w:fldChar w:fldCharType="end"/>
        </w:r>
      </w:hyperlink>
    </w:p>
    <w:p w:rsidR="00A51D96" w:rsidRPr="00A51D96" w:rsidRDefault="00A51D96" w:rsidP="00A51D96">
      <w:pPr>
        <w:pStyle w:val="10"/>
        <w:tabs>
          <w:tab w:val="right" w:leader="dot" w:pos="9288"/>
        </w:tabs>
        <w:spacing w:line="360" w:lineRule="auto"/>
        <w:jc w:val="center"/>
        <w:rPr>
          <w:rFonts w:ascii="Arial" w:eastAsia="宋体" w:hAnsi="Arial" w:cs="Arial"/>
          <w:noProof/>
          <w:szCs w:val="22"/>
        </w:rPr>
      </w:pPr>
      <w:hyperlink w:anchor="_Toc50538849" w:history="1">
        <w:r w:rsidRPr="00A51D96">
          <w:rPr>
            <w:rStyle w:val="a8"/>
            <w:rFonts w:ascii="Arial" w:eastAsia="宋体" w:hAnsi="Arial" w:cs="Arial"/>
            <w:noProof/>
          </w:rPr>
          <w:t xml:space="preserve">5 </w:t>
        </w:r>
        <w:r w:rsidRPr="00A51D96">
          <w:rPr>
            <w:rStyle w:val="a8"/>
            <w:rFonts w:ascii="Arial" w:eastAsia="宋体" w:hAnsi="宋体" w:cs="Arial"/>
            <w:noProof/>
          </w:rPr>
          <w:t>合同和拆迁安置协议签订情况</w:t>
        </w:r>
        <w:r w:rsidRPr="00A51D96">
          <w:rPr>
            <w:rFonts w:ascii="Arial" w:eastAsia="宋体" w:hAnsi="Arial" w:cs="Arial"/>
            <w:noProof/>
            <w:webHidden/>
          </w:rPr>
          <w:tab/>
        </w:r>
        <w:r w:rsidRPr="00A51D96">
          <w:rPr>
            <w:rFonts w:ascii="Arial" w:eastAsia="宋体" w:hAnsi="Arial" w:cs="Arial"/>
            <w:noProof/>
            <w:webHidden/>
          </w:rPr>
          <w:fldChar w:fldCharType="begin"/>
        </w:r>
        <w:r w:rsidRPr="00A51D96">
          <w:rPr>
            <w:rFonts w:ascii="Arial" w:eastAsia="宋体" w:hAnsi="Arial" w:cs="Arial"/>
            <w:noProof/>
            <w:webHidden/>
          </w:rPr>
          <w:instrText xml:space="preserve"> PAGEREF _Toc50538849 \h </w:instrText>
        </w:r>
        <w:r w:rsidRPr="00A51D96">
          <w:rPr>
            <w:rFonts w:ascii="Arial" w:eastAsia="宋体" w:hAnsi="Arial" w:cs="Arial"/>
            <w:noProof/>
            <w:webHidden/>
          </w:rPr>
        </w:r>
        <w:r w:rsidRPr="00A51D96">
          <w:rPr>
            <w:rFonts w:ascii="Arial" w:eastAsia="宋体" w:hAnsi="Arial" w:cs="Arial"/>
            <w:noProof/>
            <w:webHidden/>
          </w:rPr>
          <w:fldChar w:fldCharType="separate"/>
        </w:r>
        <w:r w:rsidRPr="00A51D96">
          <w:rPr>
            <w:rFonts w:ascii="Arial" w:eastAsia="宋体" w:hAnsi="Arial" w:cs="Arial"/>
            <w:noProof/>
            <w:webHidden/>
          </w:rPr>
          <w:t>7</w:t>
        </w:r>
        <w:r w:rsidRPr="00A51D96">
          <w:rPr>
            <w:rFonts w:ascii="Arial" w:eastAsia="宋体" w:hAnsi="Arial" w:cs="Arial"/>
            <w:noProof/>
            <w:webHidden/>
          </w:rPr>
          <w:fldChar w:fldCharType="end"/>
        </w:r>
      </w:hyperlink>
    </w:p>
    <w:p w:rsidR="00A51D96" w:rsidRPr="00A51D96" w:rsidRDefault="00A51D96" w:rsidP="00A51D96">
      <w:pPr>
        <w:pStyle w:val="10"/>
        <w:tabs>
          <w:tab w:val="right" w:leader="dot" w:pos="9288"/>
        </w:tabs>
        <w:spacing w:line="360" w:lineRule="auto"/>
        <w:jc w:val="center"/>
        <w:rPr>
          <w:rFonts w:ascii="Arial" w:eastAsia="宋体" w:hAnsi="Arial" w:cs="Arial"/>
          <w:noProof/>
          <w:szCs w:val="22"/>
        </w:rPr>
      </w:pPr>
      <w:hyperlink w:anchor="_Toc50538850" w:history="1">
        <w:r w:rsidRPr="00A51D96">
          <w:rPr>
            <w:rStyle w:val="a8"/>
            <w:rFonts w:ascii="Arial" w:eastAsia="宋体" w:hAnsi="Arial" w:cs="Arial"/>
            <w:noProof/>
          </w:rPr>
          <w:t xml:space="preserve">6 </w:t>
        </w:r>
        <w:r w:rsidRPr="00A51D96">
          <w:rPr>
            <w:rStyle w:val="a8"/>
            <w:rFonts w:ascii="Arial" w:eastAsia="宋体" w:hAnsi="宋体" w:cs="Arial"/>
            <w:noProof/>
          </w:rPr>
          <w:t>资金使用情况</w:t>
        </w:r>
        <w:r w:rsidRPr="00A51D96">
          <w:rPr>
            <w:rFonts w:ascii="Arial" w:eastAsia="宋体" w:hAnsi="Arial" w:cs="Arial"/>
            <w:noProof/>
            <w:webHidden/>
          </w:rPr>
          <w:tab/>
        </w:r>
        <w:r w:rsidRPr="00A51D96">
          <w:rPr>
            <w:rFonts w:ascii="Arial" w:eastAsia="宋体" w:hAnsi="Arial" w:cs="Arial"/>
            <w:noProof/>
            <w:webHidden/>
          </w:rPr>
          <w:fldChar w:fldCharType="begin"/>
        </w:r>
        <w:r w:rsidRPr="00A51D96">
          <w:rPr>
            <w:rFonts w:ascii="Arial" w:eastAsia="宋体" w:hAnsi="Arial" w:cs="Arial"/>
            <w:noProof/>
            <w:webHidden/>
          </w:rPr>
          <w:instrText xml:space="preserve"> PAGEREF _Toc50538850 \h </w:instrText>
        </w:r>
        <w:r w:rsidRPr="00A51D96">
          <w:rPr>
            <w:rFonts w:ascii="Arial" w:eastAsia="宋体" w:hAnsi="Arial" w:cs="Arial"/>
            <w:noProof/>
            <w:webHidden/>
          </w:rPr>
        </w:r>
        <w:r w:rsidRPr="00A51D96">
          <w:rPr>
            <w:rFonts w:ascii="Arial" w:eastAsia="宋体" w:hAnsi="Arial" w:cs="Arial"/>
            <w:noProof/>
            <w:webHidden/>
          </w:rPr>
          <w:fldChar w:fldCharType="separate"/>
        </w:r>
        <w:r w:rsidRPr="00A51D96">
          <w:rPr>
            <w:rFonts w:ascii="Arial" w:eastAsia="宋体" w:hAnsi="Arial" w:cs="Arial"/>
            <w:noProof/>
            <w:webHidden/>
          </w:rPr>
          <w:t>8</w:t>
        </w:r>
        <w:r w:rsidRPr="00A51D96">
          <w:rPr>
            <w:rFonts w:ascii="Arial" w:eastAsia="宋体" w:hAnsi="Arial" w:cs="Arial"/>
            <w:noProof/>
            <w:webHidden/>
          </w:rPr>
          <w:fldChar w:fldCharType="end"/>
        </w:r>
      </w:hyperlink>
    </w:p>
    <w:p w:rsidR="00A51D96" w:rsidRPr="00A51D96" w:rsidRDefault="00A51D96" w:rsidP="00A51D96">
      <w:pPr>
        <w:pStyle w:val="20"/>
        <w:tabs>
          <w:tab w:val="right" w:leader="dot" w:pos="9288"/>
        </w:tabs>
        <w:spacing w:line="360" w:lineRule="auto"/>
        <w:ind w:leftChars="0" w:left="0"/>
        <w:rPr>
          <w:rFonts w:ascii="Arial" w:eastAsia="宋体" w:hAnsi="Arial" w:cs="Arial"/>
          <w:noProof/>
          <w:szCs w:val="22"/>
        </w:rPr>
      </w:pPr>
      <w:hyperlink w:anchor="_Toc50538851" w:history="1">
        <w:r w:rsidRPr="00A51D96">
          <w:rPr>
            <w:rStyle w:val="a8"/>
            <w:rFonts w:ascii="Arial" w:eastAsia="宋体" w:hAnsi="Arial" w:cs="Arial"/>
            <w:noProof/>
          </w:rPr>
          <w:t xml:space="preserve">6.1 </w:t>
        </w:r>
        <w:r w:rsidRPr="00A51D96">
          <w:rPr>
            <w:rStyle w:val="a8"/>
            <w:rFonts w:ascii="Arial" w:eastAsia="宋体" w:hAnsi="宋体" w:cs="Arial"/>
            <w:noProof/>
          </w:rPr>
          <w:t>资金流出情况</w:t>
        </w:r>
        <w:r w:rsidRPr="00A51D96">
          <w:rPr>
            <w:rFonts w:ascii="Arial" w:eastAsia="宋体" w:hAnsi="Arial" w:cs="Arial"/>
            <w:noProof/>
            <w:webHidden/>
          </w:rPr>
          <w:tab/>
        </w:r>
        <w:r w:rsidRPr="00A51D96">
          <w:rPr>
            <w:rFonts w:ascii="Arial" w:eastAsia="宋体" w:hAnsi="Arial" w:cs="Arial"/>
            <w:noProof/>
            <w:webHidden/>
          </w:rPr>
          <w:fldChar w:fldCharType="begin"/>
        </w:r>
        <w:r w:rsidRPr="00A51D96">
          <w:rPr>
            <w:rFonts w:ascii="Arial" w:eastAsia="宋体" w:hAnsi="Arial" w:cs="Arial"/>
            <w:noProof/>
            <w:webHidden/>
          </w:rPr>
          <w:instrText xml:space="preserve"> PAGEREF _Toc50538851 \h </w:instrText>
        </w:r>
        <w:r w:rsidRPr="00A51D96">
          <w:rPr>
            <w:rFonts w:ascii="Arial" w:eastAsia="宋体" w:hAnsi="Arial" w:cs="Arial"/>
            <w:noProof/>
            <w:webHidden/>
          </w:rPr>
        </w:r>
        <w:r w:rsidRPr="00A51D96">
          <w:rPr>
            <w:rFonts w:ascii="Arial" w:eastAsia="宋体" w:hAnsi="Arial" w:cs="Arial"/>
            <w:noProof/>
            <w:webHidden/>
          </w:rPr>
          <w:fldChar w:fldCharType="separate"/>
        </w:r>
        <w:r w:rsidRPr="00A51D96">
          <w:rPr>
            <w:rFonts w:ascii="Arial" w:eastAsia="宋体" w:hAnsi="Arial" w:cs="Arial"/>
            <w:noProof/>
            <w:webHidden/>
          </w:rPr>
          <w:t>8</w:t>
        </w:r>
        <w:r w:rsidRPr="00A51D96">
          <w:rPr>
            <w:rFonts w:ascii="Arial" w:eastAsia="宋体" w:hAnsi="Arial" w:cs="Arial"/>
            <w:noProof/>
            <w:webHidden/>
          </w:rPr>
          <w:fldChar w:fldCharType="end"/>
        </w:r>
      </w:hyperlink>
    </w:p>
    <w:p w:rsidR="00A51D96" w:rsidRPr="00A51D96" w:rsidRDefault="00A51D96" w:rsidP="00A51D96">
      <w:pPr>
        <w:pStyle w:val="20"/>
        <w:tabs>
          <w:tab w:val="right" w:leader="dot" w:pos="9288"/>
        </w:tabs>
        <w:spacing w:line="360" w:lineRule="auto"/>
        <w:ind w:leftChars="0" w:left="0"/>
        <w:rPr>
          <w:rFonts w:ascii="Arial" w:eastAsia="宋体" w:hAnsi="Arial" w:cs="Arial"/>
          <w:noProof/>
          <w:szCs w:val="22"/>
        </w:rPr>
      </w:pPr>
      <w:hyperlink w:anchor="_Toc50538852" w:history="1">
        <w:r w:rsidRPr="00A51D96">
          <w:rPr>
            <w:rStyle w:val="a8"/>
            <w:rFonts w:ascii="Arial" w:eastAsia="宋体" w:hAnsi="Arial" w:cs="Arial"/>
            <w:noProof/>
          </w:rPr>
          <w:t xml:space="preserve">6.2 </w:t>
        </w:r>
        <w:r w:rsidRPr="00A51D96">
          <w:rPr>
            <w:rStyle w:val="a8"/>
            <w:rFonts w:ascii="Arial" w:eastAsia="宋体" w:hAnsi="宋体" w:cs="Arial"/>
            <w:noProof/>
          </w:rPr>
          <w:t>资金流入情况</w:t>
        </w:r>
        <w:r w:rsidRPr="00A51D96">
          <w:rPr>
            <w:rFonts w:ascii="Arial" w:eastAsia="宋体" w:hAnsi="Arial" w:cs="Arial"/>
            <w:noProof/>
            <w:webHidden/>
          </w:rPr>
          <w:tab/>
        </w:r>
        <w:r w:rsidRPr="00A51D96">
          <w:rPr>
            <w:rFonts w:ascii="Arial" w:eastAsia="宋体" w:hAnsi="Arial" w:cs="Arial"/>
            <w:noProof/>
            <w:webHidden/>
          </w:rPr>
          <w:fldChar w:fldCharType="begin"/>
        </w:r>
        <w:r w:rsidRPr="00A51D96">
          <w:rPr>
            <w:rFonts w:ascii="Arial" w:eastAsia="宋体" w:hAnsi="Arial" w:cs="Arial"/>
            <w:noProof/>
            <w:webHidden/>
          </w:rPr>
          <w:instrText xml:space="preserve"> PAGEREF _Toc50538852 \h </w:instrText>
        </w:r>
        <w:r w:rsidRPr="00A51D96">
          <w:rPr>
            <w:rFonts w:ascii="Arial" w:eastAsia="宋体" w:hAnsi="Arial" w:cs="Arial"/>
            <w:noProof/>
            <w:webHidden/>
          </w:rPr>
        </w:r>
        <w:r w:rsidRPr="00A51D96">
          <w:rPr>
            <w:rFonts w:ascii="Arial" w:eastAsia="宋体" w:hAnsi="Arial" w:cs="Arial"/>
            <w:noProof/>
            <w:webHidden/>
          </w:rPr>
          <w:fldChar w:fldCharType="separate"/>
        </w:r>
        <w:r w:rsidRPr="00A51D96">
          <w:rPr>
            <w:rFonts w:ascii="Arial" w:eastAsia="宋体" w:hAnsi="Arial" w:cs="Arial"/>
            <w:noProof/>
            <w:webHidden/>
          </w:rPr>
          <w:t>36</w:t>
        </w:r>
        <w:r w:rsidRPr="00A51D96">
          <w:rPr>
            <w:rFonts w:ascii="Arial" w:eastAsia="宋体" w:hAnsi="Arial" w:cs="Arial"/>
            <w:noProof/>
            <w:webHidden/>
          </w:rPr>
          <w:fldChar w:fldCharType="end"/>
        </w:r>
      </w:hyperlink>
    </w:p>
    <w:p w:rsidR="00A51D96" w:rsidRPr="00A51D96" w:rsidRDefault="00A51D96" w:rsidP="00A51D96">
      <w:pPr>
        <w:pStyle w:val="20"/>
        <w:tabs>
          <w:tab w:val="right" w:leader="dot" w:pos="9288"/>
        </w:tabs>
        <w:spacing w:line="360" w:lineRule="auto"/>
        <w:ind w:leftChars="0" w:left="0"/>
        <w:rPr>
          <w:rFonts w:ascii="Arial" w:eastAsia="宋体" w:hAnsi="Arial" w:cs="Arial"/>
          <w:noProof/>
          <w:szCs w:val="22"/>
        </w:rPr>
      </w:pPr>
      <w:hyperlink w:anchor="_Toc50538853" w:history="1">
        <w:r w:rsidRPr="00A51D96">
          <w:rPr>
            <w:rStyle w:val="a8"/>
            <w:rFonts w:ascii="Arial" w:eastAsia="宋体" w:hAnsi="Arial" w:cs="Arial"/>
            <w:noProof/>
          </w:rPr>
          <w:t xml:space="preserve">6.3 </w:t>
        </w:r>
        <w:r w:rsidRPr="00A51D96">
          <w:rPr>
            <w:rStyle w:val="a8"/>
            <w:rFonts w:ascii="Arial" w:eastAsia="宋体" w:hAnsi="宋体" w:cs="Arial"/>
            <w:noProof/>
          </w:rPr>
          <w:t>各账户余额情况</w:t>
        </w:r>
        <w:r w:rsidRPr="00A51D96">
          <w:rPr>
            <w:rFonts w:ascii="Arial" w:eastAsia="宋体" w:hAnsi="Arial" w:cs="Arial"/>
            <w:noProof/>
            <w:webHidden/>
          </w:rPr>
          <w:tab/>
        </w:r>
        <w:r w:rsidRPr="00A51D96">
          <w:rPr>
            <w:rFonts w:ascii="Arial" w:eastAsia="宋体" w:hAnsi="Arial" w:cs="Arial"/>
            <w:noProof/>
            <w:webHidden/>
          </w:rPr>
          <w:fldChar w:fldCharType="begin"/>
        </w:r>
        <w:r w:rsidRPr="00A51D96">
          <w:rPr>
            <w:rFonts w:ascii="Arial" w:eastAsia="宋体" w:hAnsi="Arial" w:cs="Arial"/>
            <w:noProof/>
            <w:webHidden/>
          </w:rPr>
          <w:instrText xml:space="preserve"> PAGEREF _Toc50538853 \h </w:instrText>
        </w:r>
        <w:r w:rsidRPr="00A51D96">
          <w:rPr>
            <w:rFonts w:ascii="Arial" w:eastAsia="宋体" w:hAnsi="Arial" w:cs="Arial"/>
            <w:noProof/>
            <w:webHidden/>
          </w:rPr>
        </w:r>
        <w:r w:rsidRPr="00A51D96">
          <w:rPr>
            <w:rFonts w:ascii="Arial" w:eastAsia="宋体" w:hAnsi="Arial" w:cs="Arial"/>
            <w:noProof/>
            <w:webHidden/>
          </w:rPr>
          <w:fldChar w:fldCharType="separate"/>
        </w:r>
        <w:r w:rsidRPr="00A51D96">
          <w:rPr>
            <w:rFonts w:ascii="Arial" w:eastAsia="宋体" w:hAnsi="Arial" w:cs="Arial"/>
            <w:noProof/>
            <w:webHidden/>
          </w:rPr>
          <w:t>37</w:t>
        </w:r>
        <w:r w:rsidRPr="00A51D96">
          <w:rPr>
            <w:rFonts w:ascii="Arial" w:eastAsia="宋体" w:hAnsi="Arial" w:cs="Arial"/>
            <w:noProof/>
            <w:webHidden/>
          </w:rPr>
          <w:fldChar w:fldCharType="end"/>
        </w:r>
      </w:hyperlink>
    </w:p>
    <w:p w:rsidR="00A51D96" w:rsidRPr="00A51D96" w:rsidRDefault="00A51D96" w:rsidP="00A51D96">
      <w:pPr>
        <w:pStyle w:val="10"/>
        <w:tabs>
          <w:tab w:val="right" w:leader="dot" w:pos="9288"/>
        </w:tabs>
        <w:spacing w:line="360" w:lineRule="auto"/>
        <w:jc w:val="center"/>
        <w:rPr>
          <w:rFonts w:ascii="Arial" w:eastAsia="宋体" w:hAnsi="Arial" w:cs="Arial"/>
          <w:noProof/>
          <w:szCs w:val="22"/>
        </w:rPr>
      </w:pPr>
      <w:hyperlink w:anchor="_Toc50538854" w:history="1">
        <w:r w:rsidRPr="00A51D96">
          <w:rPr>
            <w:rStyle w:val="a8"/>
            <w:rFonts w:ascii="Arial" w:eastAsia="宋体" w:hAnsi="Arial" w:cs="Arial"/>
            <w:noProof/>
          </w:rPr>
          <w:t xml:space="preserve">7 </w:t>
        </w:r>
        <w:r w:rsidRPr="00A51D96">
          <w:rPr>
            <w:rStyle w:val="a8"/>
            <w:rFonts w:ascii="Arial" w:eastAsia="宋体" w:hAnsi="宋体" w:cs="Arial"/>
            <w:noProof/>
          </w:rPr>
          <w:t>财务情况</w:t>
        </w:r>
        <w:r w:rsidRPr="00A51D96">
          <w:rPr>
            <w:rFonts w:ascii="Arial" w:eastAsia="宋体" w:hAnsi="Arial" w:cs="Arial"/>
            <w:noProof/>
            <w:webHidden/>
          </w:rPr>
          <w:tab/>
        </w:r>
        <w:r w:rsidRPr="00A51D96">
          <w:rPr>
            <w:rFonts w:ascii="Arial" w:eastAsia="宋体" w:hAnsi="Arial" w:cs="Arial"/>
            <w:noProof/>
            <w:webHidden/>
          </w:rPr>
          <w:fldChar w:fldCharType="begin"/>
        </w:r>
        <w:r w:rsidRPr="00A51D96">
          <w:rPr>
            <w:rFonts w:ascii="Arial" w:eastAsia="宋体" w:hAnsi="Arial" w:cs="Arial"/>
            <w:noProof/>
            <w:webHidden/>
          </w:rPr>
          <w:instrText xml:space="preserve"> PAGEREF _Toc50538854 \h </w:instrText>
        </w:r>
        <w:r w:rsidRPr="00A51D96">
          <w:rPr>
            <w:rFonts w:ascii="Arial" w:eastAsia="宋体" w:hAnsi="Arial" w:cs="Arial"/>
            <w:noProof/>
            <w:webHidden/>
          </w:rPr>
        </w:r>
        <w:r w:rsidRPr="00A51D96">
          <w:rPr>
            <w:rFonts w:ascii="Arial" w:eastAsia="宋体" w:hAnsi="Arial" w:cs="Arial"/>
            <w:noProof/>
            <w:webHidden/>
          </w:rPr>
          <w:fldChar w:fldCharType="separate"/>
        </w:r>
        <w:r w:rsidRPr="00A51D96">
          <w:rPr>
            <w:rFonts w:ascii="Arial" w:eastAsia="宋体" w:hAnsi="Arial" w:cs="Arial"/>
            <w:noProof/>
            <w:webHidden/>
          </w:rPr>
          <w:t>38</w:t>
        </w:r>
        <w:r w:rsidRPr="00A51D96">
          <w:rPr>
            <w:rFonts w:ascii="Arial" w:eastAsia="宋体" w:hAnsi="Arial" w:cs="Arial"/>
            <w:noProof/>
            <w:webHidden/>
          </w:rPr>
          <w:fldChar w:fldCharType="end"/>
        </w:r>
      </w:hyperlink>
    </w:p>
    <w:p w:rsidR="00A51D96" w:rsidRPr="00A51D96" w:rsidRDefault="00A51D96" w:rsidP="00A51D96">
      <w:pPr>
        <w:pStyle w:val="10"/>
        <w:tabs>
          <w:tab w:val="right" w:leader="dot" w:pos="9288"/>
        </w:tabs>
        <w:spacing w:line="360" w:lineRule="auto"/>
        <w:jc w:val="center"/>
        <w:rPr>
          <w:rFonts w:ascii="Arial" w:eastAsia="宋体" w:hAnsi="Arial" w:cs="Arial"/>
          <w:noProof/>
          <w:szCs w:val="22"/>
        </w:rPr>
      </w:pPr>
      <w:hyperlink w:anchor="_Toc50538855" w:history="1">
        <w:r w:rsidRPr="00A51D96">
          <w:rPr>
            <w:rStyle w:val="a8"/>
            <w:rFonts w:ascii="Arial" w:eastAsia="宋体" w:hAnsi="宋体" w:cs="Arial"/>
            <w:noProof/>
          </w:rPr>
          <w:t>附件一</w:t>
        </w:r>
        <w:r w:rsidRPr="00A51D96">
          <w:rPr>
            <w:rStyle w:val="a8"/>
            <w:rFonts w:ascii="Arial" w:eastAsia="宋体" w:hAnsi="Arial" w:cs="Arial"/>
            <w:noProof/>
          </w:rPr>
          <w:t xml:space="preserve"> </w:t>
        </w:r>
        <w:r w:rsidRPr="00A51D96">
          <w:rPr>
            <w:rStyle w:val="a8"/>
            <w:rFonts w:ascii="Arial" w:eastAsia="宋体" w:hAnsi="宋体" w:cs="Arial"/>
            <w:noProof/>
          </w:rPr>
          <w:t>印鉴使用</w:t>
        </w:r>
        <w:r w:rsidRPr="00A51D96">
          <w:rPr>
            <w:rStyle w:val="a8"/>
            <w:rFonts w:ascii="Arial" w:eastAsia="宋体" w:hAnsi="Arial" w:cs="Arial"/>
            <w:noProof/>
          </w:rPr>
          <w:t>/</w:t>
        </w:r>
        <w:r w:rsidRPr="00A51D96">
          <w:rPr>
            <w:rStyle w:val="a8"/>
            <w:rFonts w:ascii="Arial" w:eastAsia="宋体" w:hAnsi="宋体" w:cs="Arial"/>
            <w:noProof/>
          </w:rPr>
          <w:t>外出登记表</w:t>
        </w:r>
        <w:r w:rsidRPr="00A51D96">
          <w:rPr>
            <w:rFonts w:ascii="Arial" w:eastAsia="宋体" w:hAnsi="Arial" w:cs="Arial"/>
            <w:noProof/>
            <w:webHidden/>
          </w:rPr>
          <w:tab/>
        </w:r>
        <w:r w:rsidRPr="00A51D96">
          <w:rPr>
            <w:rFonts w:ascii="Arial" w:eastAsia="宋体" w:hAnsi="Arial" w:cs="Arial"/>
            <w:noProof/>
            <w:webHidden/>
          </w:rPr>
          <w:fldChar w:fldCharType="begin"/>
        </w:r>
        <w:r w:rsidRPr="00A51D96">
          <w:rPr>
            <w:rFonts w:ascii="Arial" w:eastAsia="宋体" w:hAnsi="Arial" w:cs="Arial"/>
            <w:noProof/>
            <w:webHidden/>
          </w:rPr>
          <w:instrText xml:space="preserve"> PAGEREF _Toc50538855 \h </w:instrText>
        </w:r>
        <w:r w:rsidRPr="00A51D96">
          <w:rPr>
            <w:rFonts w:ascii="Arial" w:eastAsia="宋体" w:hAnsi="Arial" w:cs="Arial"/>
            <w:noProof/>
            <w:webHidden/>
          </w:rPr>
        </w:r>
        <w:r w:rsidRPr="00A51D96">
          <w:rPr>
            <w:rFonts w:ascii="Arial" w:eastAsia="宋体" w:hAnsi="Arial" w:cs="Arial"/>
            <w:noProof/>
            <w:webHidden/>
          </w:rPr>
          <w:fldChar w:fldCharType="separate"/>
        </w:r>
        <w:r w:rsidRPr="00A51D96">
          <w:rPr>
            <w:rFonts w:ascii="Arial" w:eastAsia="宋体" w:hAnsi="Arial" w:cs="Arial"/>
            <w:noProof/>
            <w:webHidden/>
          </w:rPr>
          <w:t>43</w:t>
        </w:r>
        <w:r w:rsidRPr="00A51D96">
          <w:rPr>
            <w:rFonts w:ascii="Arial" w:eastAsia="宋体" w:hAnsi="Arial" w:cs="Arial"/>
            <w:noProof/>
            <w:webHidden/>
          </w:rPr>
          <w:fldChar w:fldCharType="end"/>
        </w:r>
      </w:hyperlink>
    </w:p>
    <w:p w:rsidR="00A51D96" w:rsidRPr="00A51D96" w:rsidRDefault="00A51D96" w:rsidP="00A51D96">
      <w:pPr>
        <w:pStyle w:val="10"/>
        <w:tabs>
          <w:tab w:val="right" w:leader="dot" w:pos="9288"/>
        </w:tabs>
        <w:spacing w:line="360" w:lineRule="auto"/>
        <w:jc w:val="center"/>
        <w:rPr>
          <w:rFonts w:ascii="Arial" w:eastAsia="宋体" w:hAnsi="Arial" w:cs="Arial"/>
          <w:noProof/>
          <w:szCs w:val="22"/>
        </w:rPr>
      </w:pPr>
      <w:hyperlink w:anchor="_Toc50538856" w:history="1">
        <w:r w:rsidRPr="00A51D96">
          <w:rPr>
            <w:rStyle w:val="a8"/>
            <w:rFonts w:ascii="Arial" w:eastAsia="宋体" w:hAnsi="宋体" w:cs="Arial"/>
            <w:noProof/>
          </w:rPr>
          <w:t>附件二</w:t>
        </w:r>
        <w:r w:rsidRPr="00A51D96">
          <w:rPr>
            <w:rStyle w:val="a8"/>
            <w:rFonts w:ascii="Arial" w:eastAsia="宋体" w:hAnsi="Arial" w:cs="Arial"/>
            <w:noProof/>
          </w:rPr>
          <w:t xml:space="preserve"> </w:t>
        </w:r>
        <w:r w:rsidRPr="00A51D96">
          <w:rPr>
            <w:rStyle w:val="a8"/>
            <w:rFonts w:ascii="Arial" w:eastAsia="宋体" w:hAnsi="宋体" w:cs="Arial"/>
            <w:noProof/>
          </w:rPr>
          <w:t>银行对账单</w:t>
        </w:r>
        <w:r w:rsidRPr="00A51D96">
          <w:rPr>
            <w:rFonts w:ascii="Arial" w:eastAsia="宋体" w:hAnsi="Arial" w:cs="Arial"/>
            <w:noProof/>
            <w:webHidden/>
          </w:rPr>
          <w:tab/>
        </w:r>
        <w:r w:rsidRPr="00A51D96">
          <w:rPr>
            <w:rFonts w:ascii="Arial" w:eastAsia="宋体" w:hAnsi="Arial" w:cs="Arial"/>
            <w:noProof/>
            <w:webHidden/>
          </w:rPr>
          <w:fldChar w:fldCharType="begin"/>
        </w:r>
        <w:r w:rsidRPr="00A51D96">
          <w:rPr>
            <w:rFonts w:ascii="Arial" w:eastAsia="宋体" w:hAnsi="Arial" w:cs="Arial"/>
            <w:noProof/>
            <w:webHidden/>
          </w:rPr>
          <w:instrText xml:space="preserve"> PAGEREF _Toc50538856 \h </w:instrText>
        </w:r>
        <w:r w:rsidRPr="00A51D96">
          <w:rPr>
            <w:rFonts w:ascii="Arial" w:eastAsia="宋体" w:hAnsi="Arial" w:cs="Arial"/>
            <w:noProof/>
            <w:webHidden/>
          </w:rPr>
        </w:r>
        <w:r w:rsidRPr="00A51D96">
          <w:rPr>
            <w:rFonts w:ascii="Arial" w:eastAsia="宋体" w:hAnsi="Arial" w:cs="Arial"/>
            <w:noProof/>
            <w:webHidden/>
          </w:rPr>
          <w:fldChar w:fldCharType="separate"/>
        </w:r>
        <w:r w:rsidRPr="00A51D96">
          <w:rPr>
            <w:rFonts w:ascii="Arial" w:eastAsia="宋体" w:hAnsi="Arial" w:cs="Arial"/>
            <w:noProof/>
            <w:webHidden/>
          </w:rPr>
          <w:t>44</w:t>
        </w:r>
        <w:r w:rsidRPr="00A51D96">
          <w:rPr>
            <w:rFonts w:ascii="Arial" w:eastAsia="宋体" w:hAnsi="Arial" w:cs="Arial"/>
            <w:noProof/>
            <w:webHidden/>
          </w:rPr>
          <w:fldChar w:fldCharType="end"/>
        </w:r>
      </w:hyperlink>
    </w:p>
    <w:p w:rsidR="00A51D96" w:rsidRPr="00A51D96" w:rsidRDefault="00A51D96" w:rsidP="00A51D96">
      <w:pPr>
        <w:pStyle w:val="10"/>
        <w:tabs>
          <w:tab w:val="right" w:leader="dot" w:pos="9288"/>
        </w:tabs>
        <w:spacing w:line="360" w:lineRule="auto"/>
        <w:jc w:val="center"/>
        <w:rPr>
          <w:rFonts w:ascii="Arial" w:eastAsia="宋体" w:hAnsi="Arial" w:cs="Arial"/>
          <w:noProof/>
          <w:szCs w:val="22"/>
        </w:rPr>
      </w:pPr>
      <w:hyperlink w:anchor="_Toc50538857" w:history="1">
        <w:r w:rsidRPr="00A51D96">
          <w:rPr>
            <w:rStyle w:val="a8"/>
            <w:rFonts w:ascii="Arial" w:eastAsia="宋体" w:hAnsi="宋体" w:cs="Arial"/>
            <w:noProof/>
          </w:rPr>
          <w:t>附件三</w:t>
        </w:r>
        <w:r w:rsidRPr="00A51D96">
          <w:rPr>
            <w:rStyle w:val="a8"/>
            <w:rFonts w:ascii="Arial" w:eastAsia="宋体" w:hAnsi="Arial" w:cs="Arial"/>
            <w:noProof/>
          </w:rPr>
          <w:t xml:space="preserve"> </w:t>
        </w:r>
        <w:r w:rsidRPr="00A51D96">
          <w:rPr>
            <w:rStyle w:val="a8"/>
            <w:rFonts w:ascii="Arial" w:eastAsia="宋体" w:hAnsi="宋体" w:cs="Arial"/>
            <w:noProof/>
          </w:rPr>
          <w:t>西乡河东城市更新项目开发进度表</w:t>
        </w:r>
        <w:r w:rsidRPr="00A51D96">
          <w:rPr>
            <w:rFonts w:ascii="Arial" w:eastAsia="宋体" w:hAnsi="Arial" w:cs="Arial"/>
            <w:noProof/>
            <w:webHidden/>
          </w:rPr>
          <w:tab/>
        </w:r>
        <w:r w:rsidRPr="00A51D96">
          <w:rPr>
            <w:rFonts w:ascii="Arial" w:eastAsia="宋体" w:hAnsi="Arial" w:cs="Arial"/>
            <w:noProof/>
            <w:webHidden/>
          </w:rPr>
          <w:fldChar w:fldCharType="begin"/>
        </w:r>
        <w:r w:rsidRPr="00A51D96">
          <w:rPr>
            <w:rFonts w:ascii="Arial" w:eastAsia="宋体" w:hAnsi="Arial" w:cs="Arial"/>
            <w:noProof/>
            <w:webHidden/>
          </w:rPr>
          <w:instrText xml:space="preserve"> PAGEREF _Toc50538857 \h </w:instrText>
        </w:r>
        <w:r w:rsidRPr="00A51D96">
          <w:rPr>
            <w:rFonts w:ascii="Arial" w:eastAsia="宋体" w:hAnsi="Arial" w:cs="Arial"/>
            <w:noProof/>
            <w:webHidden/>
          </w:rPr>
        </w:r>
        <w:r w:rsidRPr="00A51D96">
          <w:rPr>
            <w:rFonts w:ascii="Arial" w:eastAsia="宋体" w:hAnsi="Arial" w:cs="Arial"/>
            <w:noProof/>
            <w:webHidden/>
          </w:rPr>
          <w:fldChar w:fldCharType="separate"/>
        </w:r>
        <w:r w:rsidRPr="00A51D96">
          <w:rPr>
            <w:rFonts w:ascii="Arial" w:eastAsia="宋体" w:hAnsi="Arial" w:cs="Arial"/>
            <w:noProof/>
            <w:webHidden/>
          </w:rPr>
          <w:t>60</w:t>
        </w:r>
        <w:r w:rsidRPr="00A51D96">
          <w:rPr>
            <w:rFonts w:ascii="Arial" w:eastAsia="宋体" w:hAnsi="Arial" w:cs="Arial"/>
            <w:noProof/>
            <w:webHidden/>
          </w:rPr>
          <w:fldChar w:fldCharType="end"/>
        </w:r>
      </w:hyperlink>
    </w:p>
    <w:p w:rsidR="00A51D96" w:rsidRDefault="00A51D96" w:rsidP="00A51D96">
      <w:pPr>
        <w:pStyle w:val="10"/>
        <w:tabs>
          <w:tab w:val="right" w:leader="dot" w:pos="9288"/>
        </w:tabs>
        <w:spacing w:line="360" w:lineRule="auto"/>
        <w:jc w:val="center"/>
        <w:rPr>
          <w:noProof/>
          <w:szCs w:val="22"/>
        </w:rPr>
      </w:pPr>
      <w:hyperlink w:anchor="_Toc50538858" w:history="1">
        <w:r w:rsidRPr="00A51D96">
          <w:rPr>
            <w:rStyle w:val="a8"/>
            <w:rFonts w:ascii="Arial" w:eastAsia="宋体" w:hAnsi="宋体" w:cs="Arial"/>
            <w:noProof/>
          </w:rPr>
          <w:t>附件四</w:t>
        </w:r>
        <w:r w:rsidRPr="00A51D96">
          <w:rPr>
            <w:rStyle w:val="a8"/>
            <w:rFonts w:ascii="Arial" w:eastAsia="宋体" w:hAnsi="Arial" w:cs="Arial"/>
            <w:noProof/>
          </w:rPr>
          <w:t xml:space="preserve"> </w:t>
        </w:r>
        <w:r w:rsidRPr="00A51D96">
          <w:rPr>
            <w:rStyle w:val="a8"/>
            <w:rFonts w:ascii="Arial" w:eastAsia="宋体" w:hAnsi="宋体" w:cs="Arial"/>
            <w:noProof/>
          </w:rPr>
          <w:t>项目平面图</w:t>
        </w:r>
        <w:r w:rsidRPr="00A51D96">
          <w:rPr>
            <w:rFonts w:ascii="Arial" w:eastAsia="宋体" w:hAnsi="Arial" w:cs="Arial"/>
            <w:noProof/>
            <w:webHidden/>
          </w:rPr>
          <w:tab/>
        </w:r>
        <w:r w:rsidRPr="00A51D96">
          <w:rPr>
            <w:rFonts w:ascii="Arial" w:eastAsia="宋体" w:hAnsi="Arial" w:cs="Arial"/>
            <w:noProof/>
            <w:webHidden/>
          </w:rPr>
          <w:fldChar w:fldCharType="begin"/>
        </w:r>
        <w:r w:rsidRPr="00A51D96">
          <w:rPr>
            <w:rFonts w:ascii="Arial" w:eastAsia="宋体" w:hAnsi="Arial" w:cs="Arial"/>
            <w:noProof/>
            <w:webHidden/>
          </w:rPr>
          <w:instrText xml:space="preserve"> PAGEREF _Toc50538858 \h </w:instrText>
        </w:r>
        <w:r w:rsidRPr="00A51D96">
          <w:rPr>
            <w:rFonts w:ascii="Arial" w:eastAsia="宋体" w:hAnsi="Arial" w:cs="Arial"/>
            <w:noProof/>
            <w:webHidden/>
          </w:rPr>
        </w:r>
        <w:r w:rsidRPr="00A51D96">
          <w:rPr>
            <w:rFonts w:ascii="Arial" w:eastAsia="宋体" w:hAnsi="Arial" w:cs="Arial"/>
            <w:noProof/>
            <w:webHidden/>
          </w:rPr>
          <w:fldChar w:fldCharType="separate"/>
        </w:r>
        <w:r w:rsidRPr="00A51D96">
          <w:rPr>
            <w:rFonts w:ascii="Arial" w:eastAsia="宋体" w:hAnsi="Arial" w:cs="Arial"/>
            <w:noProof/>
            <w:webHidden/>
          </w:rPr>
          <w:t>61</w:t>
        </w:r>
        <w:r w:rsidRPr="00A51D96">
          <w:rPr>
            <w:rFonts w:ascii="Arial" w:eastAsia="宋体" w:hAnsi="Arial" w:cs="Arial"/>
            <w:noProof/>
            <w:webHidden/>
          </w:rPr>
          <w:fldChar w:fldCharType="end"/>
        </w:r>
      </w:hyperlink>
    </w:p>
    <w:p w:rsidR="007B77DB" w:rsidRDefault="007B77DB">
      <w:pPr>
        <w:spacing w:line="360" w:lineRule="auto"/>
        <w:jc w:val="center"/>
        <w:rPr>
          <w:rFonts w:ascii="Arial" w:hAnsi="Arial" w:cs="Arial"/>
          <w:b/>
          <w:bCs/>
        </w:rPr>
        <w:sectPr w:rsidR="007B77DB">
          <w:headerReference w:type="default" r:id="rId8"/>
          <w:pgSz w:w="11906" w:h="16838"/>
          <w:pgMar w:top="1843" w:right="1134" w:bottom="1134" w:left="1134" w:header="851" w:footer="992" w:gutter="340"/>
          <w:cols w:space="0"/>
          <w:titlePg/>
          <w:docGrid w:type="lines" w:linePitch="312"/>
        </w:sectPr>
      </w:pPr>
      <w:r>
        <w:rPr>
          <w:rFonts w:ascii="Arial" w:hAnsi="Arial" w:cs="Arial"/>
          <w:bCs/>
        </w:rPr>
        <w:fldChar w:fldCharType="end"/>
      </w:r>
    </w:p>
    <w:p w:rsidR="007B77DB" w:rsidRDefault="0074380F">
      <w:pPr>
        <w:spacing w:line="480" w:lineRule="auto"/>
        <w:ind w:firstLineChars="200" w:firstLine="420"/>
        <w:rPr>
          <w:rFonts w:ascii="Arial" w:eastAsia="宋体" w:hAnsi="Arial" w:cs="Arial"/>
          <w:szCs w:val="22"/>
        </w:rPr>
      </w:pPr>
      <w:r>
        <w:rPr>
          <w:rFonts w:ascii="Arial" w:eastAsia="宋体" w:hAnsi="宋体" w:cs="Arial"/>
          <w:szCs w:val="22"/>
        </w:rPr>
        <w:lastRenderedPageBreak/>
        <w:t>为了方便阅读之目的，本报告中将部分名称简写为：</w:t>
      </w:r>
    </w:p>
    <w:p w:rsidR="007B77DB" w:rsidRDefault="0074380F">
      <w:pPr>
        <w:spacing w:line="480" w:lineRule="auto"/>
        <w:ind w:firstLineChars="200" w:firstLine="420"/>
        <w:rPr>
          <w:rFonts w:ascii="Arial" w:eastAsia="宋体" w:hAnsi="Arial" w:cs="Arial"/>
          <w:szCs w:val="22"/>
        </w:rPr>
      </w:pPr>
      <w:r>
        <w:rPr>
          <w:rFonts w:ascii="Arial" w:eastAsia="宋体" w:hAnsi="Arial" w:cs="Arial"/>
          <w:szCs w:val="22"/>
        </w:rPr>
        <w:t>·</w:t>
      </w:r>
      <w:r>
        <w:rPr>
          <w:rFonts w:ascii="Arial" w:eastAsia="宋体" w:hAnsi="宋体" w:cs="Arial"/>
          <w:szCs w:val="22"/>
        </w:rPr>
        <w:t>项目公司：深圳市西乡佳兆业房地产开发有限公司</w:t>
      </w:r>
    </w:p>
    <w:p w:rsidR="007B77DB" w:rsidRDefault="0074380F">
      <w:pPr>
        <w:spacing w:line="480" w:lineRule="auto"/>
        <w:ind w:firstLineChars="200" w:firstLine="420"/>
        <w:rPr>
          <w:rFonts w:ascii="Arial" w:eastAsia="宋体" w:hAnsi="Arial" w:cs="Arial"/>
          <w:szCs w:val="22"/>
        </w:rPr>
      </w:pPr>
      <w:r>
        <w:rPr>
          <w:rFonts w:ascii="Arial" w:eastAsia="宋体" w:hAnsi="Arial" w:cs="Arial"/>
          <w:szCs w:val="22"/>
        </w:rPr>
        <w:t>·</w:t>
      </w:r>
      <w:r>
        <w:rPr>
          <w:rFonts w:ascii="Arial" w:eastAsia="宋体" w:hAnsi="宋体" w:cs="Arial"/>
          <w:szCs w:val="22"/>
        </w:rPr>
        <w:t>民生信托：中国民生信托有限公司</w:t>
      </w:r>
    </w:p>
    <w:p w:rsidR="007B77DB" w:rsidRDefault="0074380F">
      <w:pPr>
        <w:spacing w:line="480" w:lineRule="auto"/>
        <w:ind w:firstLineChars="200" w:firstLine="420"/>
        <w:rPr>
          <w:rFonts w:ascii="Arial" w:eastAsia="宋体" w:hAnsi="Arial" w:cs="Arial"/>
          <w:szCs w:val="22"/>
        </w:rPr>
      </w:pPr>
      <w:r>
        <w:rPr>
          <w:rFonts w:ascii="Arial" w:eastAsia="宋体" w:hAnsi="Arial" w:cs="Arial"/>
          <w:szCs w:val="22"/>
        </w:rPr>
        <w:t>·</w:t>
      </w:r>
      <w:r>
        <w:rPr>
          <w:rFonts w:ascii="Arial" w:eastAsia="宋体" w:hAnsi="宋体" w:cs="Arial"/>
          <w:szCs w:val="22"/>
        </w:rPr>
        <w:t>康信君安：北京康信君安资产管理有限公司</w:t>
      </w:r>
    </w:p>
    <w:p w:rsidR="007B77DB" w:rsidRDefault="0074380F">
      <w:pPr>
        <w:spacing w:before="300" w:after="300" w:line="360" w:lineRule="exact"/>
        <w:jc w:val="left"/>
        <w:outlineLvl w:val="0"/>
        <w:rPr>
          <w:rFonts w:ascii="Arial" w:eastAsia="宋体" w:hAnsi="Arial" w:cs="Arial"/>
          <w:b/>
          <w:sz w:val="24"/>
        </w:rPr>
      </w:pPr>
      <w:bookmarkStart w:id="0" w:name="_Toc50538845"/>
      <w:r>
        <w:rPr>
          <w:rFonts w:ascii="Arial" w:eastAsia="宋体" w:hAnsi="Arial" w:cs="Arial"/>
          <w:b/>
          <w:sz w:val="24"/>
        </w:rPr>
        <w:t xml:space="preserve">1 </w:t>
      </w:r>
      <w:r>
        <w:rPr>
          <w:rFonts w:ascii="Arial" w:eastAsia="宋体" w:hAnsi="宋体" w:cs="Arial"/>
          <w:b/>
          <w:sz w:val="24"/>
        </w:rPr>
        <w:t>项目基本情况</w:t>
      </w:r>
      <w:bookmarkEnd w:id="0"/>
    </w:p>
    <w:p w:rsidR="007B77DB" w:rsidRDefault="0074380F">
      <w:pPr>
        <w:spacing w:line="480" w:lineRule="auto"/>
        <w:ind w:firstLineChars="200" w:firstLine="420"/>
        <w:rPr>
          <w:rFonts w:ascii="Arial" w:eastAsia="宋体" w:hAnsi="Arial" w:cs="Arial"/>
          <w:szCs w:val="22"/>
        </w:rPr>
      </w:pPr>
      <w:r>
        <w:rPr>
          <w:rFonts w:ascii="Arial" w:eastAsia="宋体" w:hAnsi="宋体" w:cs="Arial"/>
          <w:szCs w:val="22"/>
        </w:rPr>
        <w:t>标的项目公司为深圳市西乡佳兆业房地产开发有限公司，成立于</w:t>
      </w:r>
      <w:r>
        <w:rPr>
          <w:rFonts w:ascii="Arial" w:eastAsia="宋体" w:hAnsi="Arial" w:cs="Arial"/>
          <w:szCs w:val="22"/>
        </w:rPr>
        <w:t>2013</w:t>
      </w:r>
      <w:r>
        <w:rPr>
          <w:rFonts w:ascii="Arial" w:eastAsia="宋体" w:hAnsi="宋体" w:cs="Arial"/>
          <w:szCs w:val="22"/>
        </w:rPr>
        <w:t>年</w:t>
      </w:r>
      <w:r>
        <w:rPr>
          <w:rFonts w:ascii="Arial" w:eastAsia="宋体" w:hAnsi="Arial" w:cs="Arial"/>
          <w:szCs w:val="22"/>
        </w:rPr>
        <w:t>05</w:t>
      </w:r>
      <w:r>
        <w:rPr>
          <w:rFonts w:ascii="Arial" w:eastAsia="宋体" w:hAnsi="宋体" w:cs="Arial"/>
          <w:szCs w:val="22"/>
        </w:rPr>
        <w:t>月</w:t>
      </w:r>
      <w:r>
        <w:rPr>
          <w:rFonts w:ascii="Arial" w:eastAsia="宋体" w:hAnsi="Arial" w:cs="Arial"/>
          <w:szCs w:val="22"/>
        </w:rPr>
        <w:t>27</w:t>
      </w:r>
      <w:r>
        <w:rPr>
          <w:rFonts w:ascii="Arial" w:eastAsia="宋体" w:hAnsi="宋体" w:cs="Arial"/>
          <w:szCs w:val="22"/>
        </w:rPr>
        <w:t>日，注册资金</w:t>
      </w:r>
      <w:r>
        <w:rPr>
          <w:rFonts w:ascii="Arial" w:eastAsia="宋体" w:hAnsi="Arial" w:cs="Arial"/>
          <w:szCs w:val="22"/>
        </w:rPr>
        <w:t>50,000</w:t>
      </w:r>
      <w:r>
        <w:rPr>
          <w:rFonts w:ascii="Arial" w:eastAsia="宋体" w:hAnsi="宋体" w:cs="Arial"/>
          <w:szCs w:val="22"/>
        </w:rPr>
        <w:t>万元，法定代表人为陈燕珠。标的项目为西乡河东城市更新项目，位于广东省深圳市宝安区西乡街道河东片区。</w:t>
      </w:r>
    </w:p>
    <w:p w:rsidR="007B77DB" w:rsidRDefault="0074380F">
      <w:pPr>
        <w:spacing w:line="480" w:lineRule="auto"/>
        <w:ind w:firstLineChars="200" w:firstLine="420"/>
        <w:rPr>
          <w:rFonts w:ascii="Arial" w:eastAsia="宋体" w:hAnsi="Arial" w:cs="Arial"/>
          <w:szCs w:val="22"/>
        </w:rPr>
      </w:pPr>
      <w:r>
        <w:rPr>
          <w:rFonts w:ascii="Arial" w:eastAsia="宋体" w:hAnsi="宋体" w:cs="Arial"/>
          <w:szCs w:val="22"/>
        </w:rPr>
        <w:t>项目总共涉及</w:t>
      </w:r>
      <w:r>
        <w:rPr>
          <w:rFonts w:ascii="Arial" w:eastAsia="宋体" w:hAnsi="Arial" w:cs="Arial"/>
          <w:szCs w:val="22"/>
        </w:rPr>
        <w:t xml:space="preserve"> 39 </w:t>
      </w:r>
      <w:proofErr w:type="gramStart"/>
      <w:r>
        <w:rPr>
          <w:rFonts w:ascii="Arial" w:eastAsia="宋体" w:hAnsi="宋体" w:cs="Arial"/>
          <w:szCs w:val="22"/>
        </w:rPr>
        <w:t>个</w:t>
      </w:r>
      <w:proofErr w:type="gramEnd"/>
      <w:r>
        <w:rPr>
          <w:rFonts w:ascii="Arial" w:eastAsia="宋体" w:hAnsi="宋体" w:cs="Arial"/>
          <w:szCs w:val="22"/>
        </w:rPr>
        <w:t>地块，更新单元范围用地面积约</w:t>
      </w:r>
      <w:r>
        <w:rPr>
          <w:rFonts w:ascii="Arial" w:eastAsia="宋体" w:hAnsi="Arial" w:cs="Arial"/>
          <w:szCs w:val="22"/>
        </w:rPr>
        <w:t xml:space="preserve"> 29 </w:t>
      </w:r>
      <w:r>
        <w:rPr>
          <w:rFonts w:ascii="Arial" w:eastAsia="宋体" w:hAnsi="宋体" w:cs="Arial"/>
          <w:szCs w:val="22"/>
        </w:rPr>
        <w:t>万㎡，总建筑面积约为</w:t>
      </w:r>
      <w:r>
        <w:rPr>
          <w:rFonts w:ascii="Arial" w:eastAsia="宋体" w:hAnsi="Arial" w:cs="Arial"/>
          <w:szCs w:val="22"/>
        </w:rPr>
        <w:t xml:space="preserve"> 41 </w:t>
      </w:r>
      <w:r>
        <w:rPr>
          <w:rFonts w:ascii="Arial" w:eastAsia="宋体" w:hAnsi="宋体" w:cs="Arial"/>
          <w:szCs w:val="22"/>
        </w:rPr>
        <w:t>万㎡（不含军区</w:t>
      </w:r>
      <w:r>
        <w:rPr>
          <w:rFonts w:ascii="Arial" w:eastAsia="宋体" w:hAnsi="Arial" w:cs="Arial"/>
          <w:szCs w:val="22"/>
        </w:rPr>
        <w:t xml:space="preserve"> 38</w:t>
      </w:r>
      <w:r>
        <w:rPr>
          <w:rFonts w:ascii="Arial" w:eastAsia="宋体" w:hAnsi="宋体" w:cs="Arial"/>
          <w:szCs w:val="22"/>
        </w:rPr>
        <w:t>、</w:t>
      </w:r>
      <w:r>
        <w:rPr>
          <w:rFonts w:ascii="Arial" w:eastAsia="宋体" w:hAnsi="Arial" w:cs="Arial"/>
          <w:szCs w:val="22"/>
        </w:rPr>
        <w:t xml:space="preserve">39 </w:t>
      </w:r>
      <w:r>
        <w:rPr>
          <w:rFonts w:ascii="Arial" w:eastAsia="宋体" w:hAnsi="宋体" w:cs="Arial"/>
          <w:szCs w:val="22"/>
        </w:rPr>
        <w:t>号</w:t>
      </w:r>
      <w:r>
        <w:rPr>
          <w:rFonts w:ascii="Arial" w:eastAsia="宋体" w:hAnsi="Arial" w:cs="Arial"/>
          <w:szCs w:val="22"/>
        </w:rPr>
        <w:t xml:space="preserve"> 2 </w:t>
      </w:r>
      <w:r>
        <w:rPr>
          <w:rFonts w:ascii="Arial" w:eastAsia="宋体" w:hAnsi="宋体" w:cs="Arial"/>
          <w:szCs w:val="22"/>
        </w:rPr>
        <w:t>宗地，占地面积</w:t>
      </w:r>
      <w:r>
        <w:rPr>
          <w:rFonts w:ascii="Arial" w:eastAsia="宋体" w:hAnsi="Arial" w:cs="Arial"/>
          <w:szCs w:val="22"/>
        </w:rPr>
        <w:t xml:space="preserve"> 4770 </w:t>
      </w:r>
      <w:r>
        <w:rPr>
          <w:rFonts w:ascii="Arial" w:eastAsia="宋体" w:hAnsi="宋体" w:cs="Arial"/>
          <w:szCs w:val="22"/>
        </w:rPr>
        <w:t>㎡，建筑面积</w:t>
      </w:r>
      <w:r>
        <w:rPr>
          <w:rFonts w:ascii="Arial" w:eastAsia="宋体" w:hAnsi="Arial" w:cs="Arial"/>
          <w:szCs w:val="22"/>
        </w:rPr>
        <w:t xml:space="preserve">12871 </w:t>
      </w:r>
      <w:r>
        <w:rPr>
          <w:rFonts w:ascii="Arial" w:eastAsia="宋体" w:hAnsi="宋体" w:cs="Arial"/>
          <w:szCs w:val="22"/>
        </w:rPr>
        <w:t>㎡不列入拆迁范围）。</w:t>
      </w:r>
    </w:p>
    <w:p w:rsidR="007B77DB" w:rsidRDefault="0074380F">
      <w:pPr>
        <w:spacing w:line="480" w:lineRule="auto"/>
        <w:ind w:firstLineChars="200" w:firstLine="420"/>
        <w:rPr>
          <w:rFonts w:ascii="Arial" w:eastAsia="宋体" w:hAnsi="Arial" w:cs="Arial"/>
          <w:szCs w:val="22"/>
        </w:rPr>
      </w:pPr>
      <w:r>
        <w:rPr>
          <w:rFonts w:ascii="Arial" w:eastAsia="宋体" w:hAnsi="宋体" w:cs="Arial"/>
          <w:szCs w:val="22"/>
        </w:rPr>
        <w:t>河东村</w:t>
      </w:r>
      <w:r>
        <w:rPr>
          <w:rFonts w:ascii="Arial" w:eastAsia="宋体" w:hAnsi="Arial" w:cs="Arial"/>
          <w:szCs w:val="22"/>
        </w:rPr>
        <w:t xml:space="preserve"> 13 </w:t>
      </w:r>
      <w:r>
        <w:rPr>
          <w:rFonts w:ascii="Arial" w:eastAsia="宋体" w:hAnsi="宋体" w:cs="Arial"/>
          <w:szCs w:val="22"/>
        </w:rPr>
        <w:t>宗地，总占地面积</w:t>
      </w:r>
      <w:r>
        <w:rPr>
          <w:rFonts w:ascii="Arial" w:eastAsia="宋体" w:hAnsi="Arial" w:cs="Arial"/>
          <w:szCs w:val="22"/>
        </w:rPr>
        <w:t xml:space="preserve"> 178203 </w:t>
      </w:r>
      <w:r>
        <w:rPr>
          <w:rFonts w:ascii="Arial" w:eastAsia="宋体" w:hAnsi="宋体" w:cs="Arial"/>
          <w:szCs w:val="22"/>
        </w:rPr>
        <w:t>㎡，建筑面积</w:t>
      </w:r>
      <w:r>
        <w:rPr>
          <w:rFonts w:ascii="Arial" w:eastAsia="宋体" w:hAnsi="Arial" w:cs="Arial"/>
          <w:szCs w:val="22"/>
        </w:rPr>
        <w:t xml:space="preserve"> 245460.92 </w:t>
      </w:r>
      <w:r>
        <w:rPr>
          <w:rFonts w:ascii="Arial" w:eastAsia="宋体" w:hAnsi="宋体" w:cs="Arial"/>
          <w:szCs w:val="22"/>
        </w:rPr>
        <w:t>㎡；</w:t>
      </w:r>
    </w:p>
    <w:p w:rsidR="007B77DB" w:rsidRDefault="0074380F">
      <w:pPr>
        <w:spacing w:line="480" w:lineRule="auto"/>
        <w:ind w:firstLineChars="200" w:firstLine="420"/>
        <w:rPr>
          <w:rFonts w:ascii="Arial" w:eastAsia="宋体" w:hAnsi="Arial" w:cs="Arial"/>
          <w:szCs w:val="22"/>
        </w:rPr>
      </w:pPr>
      <w:r>
        <w:rPr>
          <w:rFonts w:ascii="Arial" w:eastAsia="宋体" w:hAnsi="宋体" w:cs="Arial"/>
          <w:szCs w:val="22"/>
        </w:rPr>
        <w:t>麻布</w:t>
      </w:r>
      <w:r>
        <w:rPr>
          <w:rFonts w:ascii="Arial" w:eastAsia="宋体" w:hAnsi="Arial" w:cs="Arial"/>
          <w:szCs w:val="22"/>
        </w:rPr>
        <w:t xml:space="preserve"> 3 </w:t>
      </w:r>
      <w:r>
        <w:rPr>
          <w:rFonts w:ascii="Arial" w:eastAsia="宋体" w:hAnsi="宋体" w:cs="Arial"/>
          <w:szCs w:val="22"/>
        </w:rPr>
        <w:t>宗地，总占地面积</w:t>
      </w:r>
      <w:r>
        <w:rPr>
          <w:rFonts w:ascii="Arial" w:eastAsia="宋体" w:hAnsi="Arial" w:cs="Arial"/>
          <w:szCs w:val="22"/>
        </w:rPr>
        <w:t xml:space="preserve"> 30618 </w:t>
      </w:r>
      <w:r>
        <w:rPr>
          <w:rFonts w:ascii="Arial" w:eastAsia="宋体" w:hAnsi="宋体" w:cs="Arial"/>
          <w:szCs w:val="22"/>
        </w:rPr>
        <w:t>㎡，建筑面积</w:t>
      </w:r>
      <w:r>
        <w:rPr>
          <w:rFonts w:ascii="Arial" w:eastAsia="宋体" w:hAnsi="Arial" w:cs="Arial"/>
          <w:szCs w:val="22"/>
        </w:rPr>
        <w:t xml:space="preserve"> 38294 </w:t>
      </w:r>
      <w:r>
        <w:rPr>
          <w:rFonts w:ascii="Arial" w:eastAsia="宋体" w:hAnsi="宋体" w:cs="Arial"/>
          <w:szCs w:val="22"/>
        </w:rPr>
        <w:t>㎡；</w:t>
      </w:r>
    </w:p>
    <w:p w:rsidR="007B77DB" w:rsidRDefault="0074380F">
      <w:pPr>
        <w:spacing w:line="480" w:lineRule="auto"/>
        <w:ind w:firstLineChars="200" w:firstLine="420"/>
        <w:rPr>
          <w:rFonts w:ascii="Arial" w:eastAsia="宋体" w:hAnsi="Arial" w:cs="Arial"/>
          <w:szCs w:val="22"/>
        </w:rPr>
      </w:pPr>
      <w:r>
        <w:rPr>
          <w:rFonts w:ascii="Arial" w:eastAsia="宋体" w:hAnsi="宋体" w:cs="Arial"/>
          <w:szCs w:val="22"/>
        </w:rPr>
        <w:t>径贝</w:t>
      </w:r>
      <w:r>
        <w:rPr>
          <w:rFonts w:ascii="Arial" w:eastAsia="宋体" w:hAnsi="Arial" w:cs="Arial"/>
          <w:szCs w:val="22"/>
        </w:rPr>
        <w:t xml:space="preserve"> 5 </w:t>
      </w:r>
      <w:r>
        <w:rPr>
          <w:rFonts w:ascii="Arial" w:eastAsia="宋体" w:hAnsi="宋体" w:cs="Arial"/>
          <w:szCs w:val="22"/>
        </w:rPr>
        <w:t>宗地，总占地面积</w:t>
      </w:r>
      <w:r>
        <w:rPr>
          <w:rFonts w:ascii="Arial" w:eastAsia="宋体" w:hAnsi="Arial" w:cs="Arial"/>
          <w:szCs w:val="22"/>
        </w:rPr>
        <w:t xml:space="preserve"> 19759 </w:t>
      </w:r>
      <w:r>
        <w:rPr>
          <w:rFonts w:ascii="Arial" w:eastAsia="宋体" w:hAnsi="宋体" w:cs="Arial"/>
          <w:szCs w:val="22"/>
        </w:rPr>
        <w:t>㎡，建筑面积</w:t>
      </w:r>
      <w:r>
        <w:rPr>
          <w:rFonts w:ascii="Arial" w:eastAsia="宋体" w:hAnsi="Arial" w:cs="Arial"/>
          <w:szCs w:val="22"/>
        </w:rPr>
        <w:t xml:space="preserve"> 23700 </w:t>
      </w:r>
      <w:r>
        <w:rPr>
          <w:rFonts w:ascii="Arial" w:eastAsia="宋体" w:hAnsi="宋体" w:cs="Arial"/>
          <w:szCs w:val="22"/>
        </w:rPr>
        <w:t>㎡；</w:t>
      </w:r>
    </w:p>
    <w:p w:rsidR="007B77DB" w:rsidRDefault="0074380F">
      <w:pPr>
        <w:spacing w:line="480" w:lineRule="auto"/>
        <w:ind w:firstLineChars="200" w:firstLine="420"/>
        <w:rPr>
          <w:rFonts w:ascii="Arial" w:eastAsia="宋体" w:hAnsi="Arial" w:cs="Arial"/>
          <w:szCs w:val="22"/>
        </w:rPr>
      </w:pPr>
      <w:r>
        <w:rPr>
          <w:rFonts w:ascii="Arial" w:eastAsia="宋体" w:hAnsi="宋体" w:cs="Arial"/>
          <w:szCs w:val="22"/>
        </w:rPr>
        <w:t>翻身一队</w:t>
      </w:r>
      <w:r>
        <w:rPr>
          <w:rFonts w:ascii="Arial" w:eastAsia="宋体" w:hAnsi="Arial" w:cs="Arial"/>
          <w:szCs w:val="22"/>
        </w:rPr>
        <w:t xml:space="preserve"> 2 </w:t>
      </w:r>
      <w:r>
        <w:rPr>
          <w:rFonts w:ascii="Arial" w:eastAsia="宋体" w:hAnsi="宋体" w:cs="Arial"/>
          <w:szCs w:val="22"/>
        </w:rPr>
        <w:t>宗地，总占地面积</w:t>
      </w:r>
      <w:r>
        <w:rPr>
          <w:rFonts w:ascii="Arial" w:eastAsia="宋体" w:hAnsi="Arial" w:cs="Arial"/>
          <w:szCs w:val="22"/>
        </w:rPr>
        <w:t xml:space="preserve"> 1402 </w:t>
      </w:r>
      <w:r>
        <w:rPr>
          <w:rFonts w:ascii="Arial" w:eastAsia="宋体" w:hAnsi="宋体" w:cs="Arial"/>
          <w:szCs w:val="22"/>
        </w:rPr>
        <w:t>㎡</w:t>
      </w:r>
      <w:r>
        <w:rPr>
          <w:rFonts w:ascii="Arial" w:eastAsia="宋体" w:hAnsi="Arial" w:cs="Arial"/>
          <w:szCs w:val="22"/>
        </w:rPr>
        <w:t xml:space="preserve"> </w:t>
      </w:r>
      <w:r>
        <w:rPr>
          <w:rFonts w:ascii="Arial" w:eastAsia="宋体" w:hAnsi="宋体" w:cs="Arial"/>
          <w:szCs w:val="22"/>
        </w:rPr>
        <w:t>，建筑面积</w:t>
      </w:r>
      <w:r>
        <w:rPr>
          <w:rFonts w:ascii="Arial" w:eastAsia="宋体" w:hAnsi="Arial" w:cs="Arial"/>
          <w:szCs w:val="22"/>
        </w:rPr>
        <w:t xml:space="preserve"> 6156 </w:t>
      </w:r>
      <w:r>
        <w:rPr>
          <w:rFonts w:ascii="Arial" w:eastAsia="宋体" w:hAnsi="宋体" w:cs="Arial"/>
          <w:szCs w:val="22"/>
        </w:rPr>
        <w:t>㎡；</w:t>
      </w:r>
    </w:p>
    <w:p w:rsidR="007B77DB" w:rsidRDefault="0074380F">
      <w:pPr>
        <w:spacing w:line="480" w:lineRule="auto"/>
        <w:ind w:firstLineChars="200" w:firstLine="420"/>
        <w:rPr>
          <w:rFonts w:ascii="Arial" w:eastAsia="宋体" w:hAnsi="Arial" w:cs="Arial"/>
          <w:szCs w:val="22"/>
        </w:rPr>
      </w:pPr>
      <w:r>
        <w:rPr>
          <w:rFonts w:ascii="Arial" w:eastAsia="宋体" w:hAnsi="宋体" w:cs="Arial"/>
          <w:szCs w:val="22"/>
        </w:rPr>
        <w:t>翻身七队</w:t>
      </w:r>
      <w:r>
        <w:rPr>
          <w:rFonts w:ascii="Arial" w:eastAsia="宋体" w:hAnsi="Arial" w:cs="Arial"/>
          <w:szCs w:val="22"/>
        </w:rPr>
        <w:t xml:space="preserve"> 3 </w:t>
      </w:r>
      <w:r>
        <w:rPr>
          <w:rFonts w:ascii="Arial" w:eastAsia="宋体" w:hAnsi="宋体" w:cs="Arial"/>
          <w:szCs w:val="22"/>
        </w:rPr>
        <w:t>宗地，总占地面积</w:t>
      </w:r>
      <w:r>
        <w:rPr>
          <w:rFonts w:ascii="Arial" w:eastAsia="宋体" w:hAnsi="Arial" w:cs="Arial"/>
          <w:szCs w:val="22"/>
        </w:rPr>
        <w:t xml:space="preserve"> 34624 </w:t>
      </w:r>
      <w:r>
        <w:rPr>
          <w:rFonts w:ascii="Arial" w:eastAsia="宋体" w:hAnsi="宋体" w:cs="Arial"/>
          <w:szCs w:val="22"/>
        </w:rPr>
        <w:t>㎡，建筑面积</w:t>
      </w:r>
      <w:r>
        <w:rPr>
          <w:rFonts w:ascii="Arial" w:eastAsia="宋体" w:hAnsi="Arial" w:cs="Arial"/>
          <w:szCs w:val="22"/>
        </w:rPr>
        <w:t xml:space="preserve"> 46561 </w:t>
      </w:r>
      <w:r>
        <w:rPr>
          <w:rFonts w:ascii="Arial" w:eastAsia="宋体" w:hAnsi="宋体" w:cs="Arial"/>
          <w:szCs w:val="22"/>
        </w:rPr>
        <w:t>㎡；</w:t>
      </w:r>
    </w:p>
    <w:p w:rsidR="007B77DB" w:rsidRDefault="0074380F">
      <w:pPr>
        <w:spacing w:line="480" w:lineRule="auto"/>
        <w:ind w:firstLineChars="200" w:firstLine="420"/>
        <w:rPr>
          <w:rFonts w:ascii="Arial" w:eastAsia="宋体" w:hAnsi="Arial" w:cs="Arial"/>
          <w:szCs w:val="22"/>
        </w:rPr>
      </w:pPr>
      <w:r>
        <w:rPr>
          <w:rFonts w:ascii="Arial" w:eastAsia="宋体" w:hAnsi="宋体" w:cs="Arial"/>
          <w:szCs w:val="22"/>
        </w:rPr>
        <w:t>其他</w:t>
      </w:r>
      <w:r>
        <w:rPr>
          <w:rFonts w:ascii="Arial" w:eastAsia="宋体" w:hAnsi="Arial" w:cs="Arial"/>
          <w:szCs w:val="22"/>
        </w:rPr>
        <w:t xml:space="preserve"> 13 </w:t>
      </w:r>
      <w:r>
        <w:rPr>
          <w:rFonts w:ascii="Arial" w:eastAsia="宋体" w:hAnsi="宋体" w:cs="Arial"/>
          <w:szCs w:val="22"/>
        </w:rPr>
        <w:t>宗地，总占地面积</w:t>
      </w:r>
      <w:r>
        <w:rPr>
          <w:rFonts w:ascii="Arial" w:eastAsia="宋体" w:hAnsi="Arial" w:cs="Arial"/>
          <w:szCs w:val="22"/>
        </w:rPr>
        <w:t xml:space="preserve"> 22864 </w:t>
      </w:r>
      <w:r>
        <w:rPr>
          <w:rFonts w:ascii="Arial" w:eastAsia="宋体" w:hAnsi="宋体" w:cs="Arial"/>
          <w:szCs w:val="22"/>
        </w:rPr>
        <w:t>㎡（</w:t>
      </w:r>
      <w:r>
        <w:rPr>
          <w:rFonts w:ascii="Arial" w:eastAsia="宋体" w:hAnsi="Arial" w:cs="Arial"/>
          <w:szCs w:val="22"/>
        </w:rPr>
        <w:t xml:space="preserve">10860 </w:t>
      </w:r>
      <w:r>
        <w:rPr>
          <w:rFonts w:ascii="Arial" w:eastAsia="宋体" w:hAnsi="宋体" w:cs="Arial"/>
          <w:szCs w:val="22"/>
        </w:rPr>
        <w:t>㎡</w:t>
      </w:r>
      <w:r>
        <w:rPr>
          <w:rFonts w:ascii="Arial" w:eastAsia="宋体" w:hAnsi="Arial" w:cs="Arial"/>
          <w:szCs w:val="22"/>
        </w:rPr>
        <w:t>+</w:t>
      </w:r>
      <w:r>
        <w:rPr>
          <w:rFonts w:ascii="Arial" w:eastAsia="宋体" w:hAnsi="宋体" w:cs="Arial"/>
          <w:szCs w:val="22"/>
        </w:rPr>
        <w:t>咸水冲</w:t>
      </w:r>
      <w:r>
        <w:rPr>
          <w:rFonts w:ascii="Arial" w:eastAsia="宋体" w:hAnsi="Arial" w:cs="Arial"/>
          <w:szCs w:val="22"/>
        </w:rPr>
        <w:t xml:space="preserve"> 12004 </w:t>
      </w:r>
      <w:r>
        <w:rPr>
          <w:rFonts w:ascii="Arial" w:eastAsia="宋体" w:hAnsi="宋体" w:cs="Arial"/>
          <w:szCs w:val="22"/>
        </w:rPr>
        <w:t>㎡），建筑面积</w:t>
      </w:r>
      <w:r>
        <w:rPr>
          <w:rFonts w:ascii="Arial" w:eastAsia="宋体" w:hAnsi="Arial" w:cs="Arial"/>
          <w:szCs w:val="22"/>
        </w:rPr>
        <w:t xml:space="preserve"> 54668 </w:t>
      </w:r>
      <w:r>
        <w:rPr>
          <w:rFonts w:ascii="Arial" w:eastAsia="宋体" w:hAnsi="宋体" w:cs="Arial"/>
          <w:szCs w:val="22"/>
        </w:rPr>
        <w:t>㎡（</w:t>
      </w:r>
      <w:r>
        <w:rPr>
          <w:rFonts w:ascii="Arial" w:eastAsia="宋体" w:hAnsi="Arial" w:cs="Arial"/>
          <w:szCs w:val="22"/>
        </w:rPr>
        <w:t xml:space="preserve">25751 </w:t>
      </w:r>
      <w:r>
        <w:rPr>
          <w:rFonts w:ascii="Arial" w:eastAsia="宋体" w:hAnsi="宋体" w:cs="Arial"/>
          <w:szCs w:val="22"/>
        </w:rPr>
        <w:t>㎡</w:t>
      </w:r>
      <w:r>
        <w:rPr>
          <w:rFonts w:ascii="Arial" w:eastAsia="宋体" w:hAnsi="Arial" w:cs="Arial"/>
          <w:szCs w:val="22"/>
        </w:rPr>
        <w:t>+</w:t>
      </w:r>
      <w:r>
        <w:rPr>
          <w:rFonts w:ascii="Arial" w:eastAsia="宋体" w:hAnsi="宋体" w:cs="Arial"/>
          <w:szCs w:val="22"/>
        </w:rPr>
        <w:t>咸水冲</w:t>
      </w:r>
      <w:r>
        <w:rPr>
          <w:rFonts w:ascii="Arial" w:eastAsia="宋体" w:hAnsi="Arial" w:cs="Arial"/>
          <w:szCs w:val="22"/>
        </w:rPr>
        <w:t xml:space="preserve"> 28917 </w:t>
      </w:r>
      <w:r>
        <w:rPr>
          <w:rFonts w:ascii="Arial" w:eastAsia="宋体" w:hAnsi="宋体" w:cs="Arial"/>
          <w:szCs w:val="22"/>
        </w:rPr>
        <w:t>㎡）。</w:t>
      </w:r>
    </w:p>
    <w:p w:rsidR="007B77DB" w:rsidRDefault="0074380F">
      <w:pPr>
        <w:spacing w:line="480" w:lineRule="auto"/>
        <w:ind w:firstLineChars="200" w:firstLine="420"/>
        <w:rPr>
          <w:rFonts w:ascii="Arial" w:hAnsi="Arial" w:cs="Arial"/>
          <w:szCs w:val="22"/>
        </w:rPr>
      </w:pPr>
      <w:r>
        <w:rPr>
          <w:rFonts w:ascii="Arial" w:eastAsia="宋体" w:hAnsi="宋体" w:cs="Arial"/>
          <w:szCs w:val="22"/>
        </w:rPr>
        <w:t>该片区多数建筑物建设于上世纪</w:t>
      </w:r>
      <w:r>
        <w:rPr>
          <w:rFonts w:ascii="Arial" w:eastAsia="宋体" w:hAnsi="Arial" w:cs="Arial"/>
          <w:szCs w:val="22"/>
        </w:rPr>
        <w:t xml:space="preserve"> 80 </w:t>
      </w:r>
      <w:r>
        <w:rPr>
          <w:rFonts w:ascii="Arial" w:eastAsia="宋体" w:hAnsi="宋体" w:cs="Arial"/>
          <w:szCs w:val="22"/>
        </w:rPr>
        <w:t>年代，楼层较低，三到四层占总建筑面积的</w:t>
      </w:r>
      <w:r>
        <w:rPr>
          <w:rFonts w:ascii="Arial" w:eastAsia="宋体" w:hAnsi="Arial" w:cs="Arial"/>
          <w:szCs w:val="22"/>
        </w:rPr>
        <w:t xml:space="preserve"> 70%</w:t>
      </w:r>
      <w:r>
        <w:rPr>
          <w:rFonts w:ascii="Arial" w:eastAsia="宋体" w:hAnsi="宋体" w:cs="Arial"/>
          <w:szCs w:val="22"/>
        </w:rPr>
        <w:t>。片</w:t>
      </w:r>
      <w:r>
        <w:rPr>
          <w:rFonts w:ascii="Arial" w:eastAsia="宋体" w:hAnsi="宋体" w:cs="Arial"/>
          <w:szCs w:val="22"/>
        </w:rPr>
        <w:t>区现状用地性质以居住为主，商业主要分布在富成路</w:t>
      </w:r>
      <w:r>
        <w:rPr>
          <w:rFonts w:ascii="Arial" w:eastAsia="宋体" w:hAnsi="Arial" w:cs="Arial"/>
          <w:szCs w:val="22"/>
        </w:rPr>
        <w:t>-</w:t>
      </w:r>
      <w:r>
        <w:rPr>
          <w:rFonts w:ascii="Arial" w:eastAsia="宋体" w:hAnsi="宋体" w:cs="Arial"/>
          <w:szCs w:val="22"/>
        </w:rPr>
        <w:t>河东路、广深</w:t>
      </w:r>
      <w:r>
        <w:rPr>
          <w:rFonts w:ascii="Arial" w:eastAsia="宋体" w:hAnsi="Arial" w:cs="Arial"/>
          <w:szCs w:val="22"/>
        </w:rPr>
        <w:t xml:space="preserve">107 </w:t>
      </w:r>
      <w:r>
        <w:rPr>
          <w:rFonts w:ascii="Arial" w:eastAsia="宋体" w:hAnsi="宋体" w:cs="Arial"/>
          <w:szCs w:val="22"/>
        </w:rPr>
        <w:t>国道</w:t>
      </w:r>
      <w:r>
        <w:rPr>
          <w:rFonts w:ascii="Arial" w:eastAsia="宋体" w:hAnsi="Arial" w:cs="Arial"/>
          <w:szCs w:val="22"/>
        </w:rPr>
        <w:t>-</w:t>
      </w:r>
      <w:r>
        <w:rPr>
          <w:rFonts w:ascii="Arial" w:eastAsia="宋体" w:hAnsi="宋体" w:cs="Arial"/>
          <w:szCs w:val="22"/>
        </w:rPr>
        <w:t>新安五路、以及项目范围内零星</w:t>
      </w:r>
      <w:proofErr w:type="gramStart"/>
      <w:r>
        <w:rPr>
          <w:rFonts w:ascii="Arial" w:eastAsia="宋体" w:hAnsi="宋体" w:cs="Arial"/>
          <w:szCs w:val="22"/>
        </w:rPr>
        <w:t>住宅改商铺</w:t>
      </w:r>
      <w:proofErr w:type="gramEnd"/>
      <w:r>
        <w:rPr>
          <w:rFonts w:ascii="Arial" w:eastAsia="宋体" w:hAnsi="宋体" w:cs="Arial"/>
          <w:szCs w:val="22"/>
        </w:rPr>
        <w:t>。</w:t>
      </w:r>
    </w:p>
    <w:p w:rsidR="007B77DB" w:rsidRDefault="007B77DB">
      <w:pPr>
        <w:spacing w:line="480" w:lineRule="auto"/>
        <w:rPr>
          <w:rFonts w:ascii="Arial" w:hAnsi="Arial" w:cs="Arial"/>
          <w:szCs w:val="22"/>
        </w:rPr>
      </w:pPr>
    </w:p>
    <w:p w:rsidR="007B77DB" w:rsidRDefault="0074380F">
      <w:pPr>
        <w:spacing w:before="300" w:after="300" w:line="360" w:lineRule="exact"/>
        <w:jc w:val="left"/>
        <w:outlineLvl w:val="0"/>
        <w:rPr>
          <w:rFonts w:ascii="Arial" w:eastAsia="宋体" w:hAnsi="Arial" w:cs="Arial"/>
          <w:szCs w:val="22"/>
        </w:rPr>
      </w:pPr>
      <w:bookmarkStart w:id="1" w:name="_Toc50538846"/>
      <w:r>
        <w:rPr>
          <w:rFonts w:ascii="Arial" w:eastAsia="宋体" w:hAnsi="Arial" w:cs="Arial"/>
          <w:b/>
          <w:sz w:val="24"/>
        </w:rPr>
        <w:lastRenderedPageBreak/>
        <w:t xml:space="preserve">2 </w:t>
      </w:r>
      <w:r>
        <w:rPr>
          <w:rFonts w:ascii="Arial" w:eastAsia="宋体" w:hAnsi="宋体" w:cs="Arial"/>
          <w:b/>
          <w:sz w:val="24"/>
        </w:rPr>
        <w:t>重大事项</w:t>
      </w:r>
      <w:bookmarkEnd w:id="1"/>
    </w:p>
    <w:p w:rsidR="007B77DB" w:rsidRDefault="0074380F">
      <w:pPr>
        <w:spacing w:line="480" w:lineRule="auto"/>
        <w:ind w:firstLineChars="200" w:firstLine="420"/>
        <w:rPr>
          <w:rFonts w:ascii="Arial" w:eastAsia="宋体" w:hAnsi="Arial" w:cs="Arial"/>
          <w:szCs w:val="22"/>
        </w:rPr>
      </w:pPr>
      <w:r>
        <w:rPr>
          <w:rFonts w:ascii="Arial" w:eastAsia="宋体" w:hAnsi="Arial" w:cs="Arial"/>
          <w:szCs w:val="22"/>
        </w:rPr>
        <w:t>1.2020</w:t>
      </w:r>
      <w:r>
        <w:rPr>
          <w:rFonts w:ascii="Arial" w:eastAsia="宋体" w:hAnsi="宋体" w:cs="Arial"/>
          <w:szCs w:val="22"/>
        </w:rPr>
        <w:t>年</w:t>
      </w:r>
      <w:r>
        <w:rPr>
          <w:rFonts w:ascii="Arial" w:eastAsia="宋体" w:hAnsi="Arial" w:cs="Arial"/>
          <w:szCs w:val="22"/>
        </w:rPr>
        <w:t>8</w:t>
      </w:r>
      <w:r>
        <w:rPr>
          <w:rFonts w:ascii="Arial" w:eastAsia="宋体" w:hAnsi="宋体" w:cs="Arial"/>
          <w:szCs w:val="22"/>
        </w:rPr>
        <w:t>月</w:t>
      </w:r>
      <w:r>
        <w:rPr>
          <w:rFonts w:ascii="Arial" w:eastAsia="宋体" w:hAnsi="Arial" w:cs="Arial"/>
          <w:szCs w:val="22"/>
        </w:rPr>
        <w:t>5</w:t>
      </w:r>
      <w:r>
        <w:rPr>
          <w:rFonts w:ascii="Arial" w:eastAsia="宋体" w:hAnsi="宋体" w:cs="Arial"/>
          <w:szCs w:val="22"/>
        </w:rPr>
        <w:t>日，经民生信托相关人员邮件授权，项目公司与深圳市桂芳园实业有限公司和深圳明黎产业发展有限公司倒签《西乡河东项目股权交易协议》（签订时间为</w:t>
      </w:r>
      <w:r>
        <w:rPr>
          <w:rFonts w:ascii="Arial" w:eastAsia="宋体" w:hAnsi="Arial" w:cs="Arial"/>
          <w:szCs w:val="22"/>
        </w:rPr>
        <w:t>2020</w:t>
      </w:r>
      <w:r>
        <w:rPr>
          <w:rFonts w:ascii="Arial" w:eastAsia="宋体" w:hAnsi="宋体" w:cs="Arial"/>
          <w:szCs w:val="22"/>
        </w:rPr>
        <w:t>年</w:t>
      </w:r>
      <w:r>
        <w:rPr>
          <w:rFonts w:ascii="Arial" w:eastAsia="宋体" w:hAnsi="Arial" w:cs="Arial"/>
          <w:szCs w:val="22"/>
        </w:rPr>
        <w:t>4</w:t>
      </w:r>
      <w:r>
        <w:rPr>
          <w:rFonts w:ascii="Arial" w:eastAsia="宋体" w:hAnsi="宋体" w:cs="Arial"/>
          <w:szCs w:val="22"/>
        </w:rPr>
        <w:t>月</w:t>
      </w:r>
      <w:r>
        <w:rPr>
          <w:rFonts w:ascii="Arial" w:eastAsia="宋体" w:hAnsi="Arial" w:cs="Arial"/>
          <w:szCs w:val="22"/>
        </w:rPr>
        <w:t>15</w:t>
      </w:r>
      <w:r>
        <w:rPr>
          <w:rFonts w:ascii="Arial" w:eastAsia="宋体" w:hAnsi="宋体" w:cs="Arial"/>
          <w:szCs w:val="22"/>
        </w:rPr>
        <w:t>日），协议约定深圳市桂芳园实业有限公司将其持有的项目公司</w:t>
      </w:r>
      <w:r>
        <w:rPr>
          <w:rFonts w:ascii="Arial" w:eastAsia="宋体" w:hAnsi="Arial" w:cs="Arial"/>
          <w:szCs w:val="22"/>
        </w:rPr>
        <w:t>100%</w:t>
      </w:r>
      <w:r>
        <w:rPr>
          <w:rFonts w:ascii="Arial" w:eastAsia="宋体" w:hAnsi="宋体" w:cs="Arial"/>
          <w:szCs w:val="22"/>
        </w:rPr>
        <w:t>股权转让给深圳明黎产业发展有限公司，股权转让款为</w:t>
      </w:r>
      <w:r>
        <w:rPr>
          <w:rFonts w:ascii="Arial" w:eastAsia="宋体" w:hAnsi="Arial" w:cs="Arial"/>
          <w:szCs w:val="22"/>
        </w:rPr>
        <w:t>2,100,000,000.00</w:t>
      </w:r>
      <w:r>
        <w:rPr>
          <w:rFonts w:ascii="Arial" w:eastAsia="宋体" w:hAnsi="宋体" w:cs="Arial"/>
          <w:szCs w:val="22"/>
        </w:rPr>
        <w:t>元（大写：人民币贰拾壹亿元整）。</w:t>
      </w:r>
    </w:p>
    <w:p w:rsidR="007B77DB" w:rsidRDefault="0074380F">
      <w:pPr>
        <w:spacing w:line="480" w:lineRule="auto"/>
        <w:ind w:firstLineChars="200" w:firstLine="420"/>
        <w:rPr>
          <w:rFonts w:ascii="Arial" w:eastAsia="宋体" w:hAnsi="Arial" w:cs="Arial"/>
          <w:szCs w:val="22"/>
        </w:rPr>
      </w:pPr>
      <w:r>
        <w:rPr>
          <w:rFonts w:ascii="Arial" w:eastAsia="宋体" w:hAnsi="Arial" w:cs="Arial"/>
          <w:szCs w:val="22"/>
        </w:rPr>
        <w:t>2.2020</w:t>
      </w:r>
      <w:r>
        <w:rPr>
          <w:rFonts w:ascii="Arial" w:eastAsia="宋体" w:hAnsi="宋体" w:cs="Arial"/>
          <w:szCs w:val="22"/>
        </w:rPr>
        <w:t>年</w:t>
      </w:r>
      <w:r>
        <w:rPr>
          <w:rFonts w:ascii="Arial" w:eastAsia="宋体" w:hAnsi="Arial" w:cs="Arial"/>
          <w:szCs w:val="22"/>
        </w:rPr>
        <w:t>8</w:t>
      </w:r>
      <w:r>
        <w:rPr>
          <w:rFonts w:ascii="Arial" w:eastAsia="宋体" w:hAnsi="宋体" w:cs="Arial"/>
          <w:szCs w:val="22"/>
        </w:rPr>
        <w:t>月</w:t>
      </w:r>
      <w:r>
        <w:rPr>
          <w:rFonts w:ascii="Arial" w:eastAsia="宋体" w:hAnsi="Arial" w:cs="Arial"/>
          <w:szCs w:val="22"/>
        </w:rPr>
        <w:t>14</w:t>
      </w:r>
      <w:r>
        <w:rPr>
          <w:rFonts w:ascii="Arial" w:eastAsia="宋体" w:hAnsi="宋体" w:cs="Arial"/>
          <w:szCs w:val="22"/>
        </w:rPr>
        <w:t>日和</w:t>
      </w:r>
      <w:r>
        <w:rPr>
          <w:rFonts w:ascii="Arial" w:eastAsia="宋体" w:hAnsi="Arial" w:cs="Arial"/>
          <w:szCs w:val="22"/>
        </w:rPr>
        <w:t>2020</w:t>
      </w:r>
      <w:r>
        <w:rPr>
          <w:rFonts w:ascii="Arial" w:eastAsia="宋体" w:hAnsi="宋体" w:cs="Arial"/>
          <w:szCs w:val="22"/>
        </w:rPr>
        <w:t>年</w:t>
      </w:r>
      <w:r>
        <w:rPr>
          <w:rFonts w:ascii="Arial" w:eastAsia="宋体" w:hAnsi="Arial" w:cs="Arial"/>
          <w:szCs w:val="22"/>
        </w:rPr>
        <w:t>8</w:t>
      </w:r>
      <w:r>
        <w:rPr>
          <w:rFonts w:ascii="Arial" w:eastAsia="宋体" w:hAnsi="宋体" w:cs="Arial"/>
          <w:szCs w:val="22"/>
        </w:rPr>
        <w:t>月</w:t>
      </w:r>
      <w:r>
        <w:rPr>
          <w:rFonts w:ascii="Arial" w:eastAsia="宋体" w:hAnsi="Arial" w:cs="Arial"/>
          <w:szCs w:val="22"/>
        </w:rPr>
        <w:t>21</w:t>
      </w:r>
      <w:r>
        <w:rPr>
          <w:rFonts w:ascii="Arial" w:eastAsia="宋体" w:hAnsi="宋体" w:cs="Arial"/>
          <w:szCs w:val="22"/>
        </w:rPr>
        <w:t>日，经民生信托相关人员授权，驻场监管与项目公司集团财务李静华携带项目公司营业执照、开户许可证、公章、财务章、法人章和编号为</w:t>
      </w:r>
      <w:r>
        <w:rPr>
          <w:rFonts w:ascii="Arial" w:eastAsia="宋体" w:hAnsi="Arial" w:cs="Arial"/>
          <w:szCs w:val="22"/>
        </w:rPr>
        <w:t>89383385</w:t>
      </w:r>
      <w:r>
        <w:rPr>
          <w:rFonts w:ascii="Arial" w:eastAsia="宋体" w:hAnsi="宋体" w:cs="Arial"/>
          <w:szCs w:val="22"/>
        </w:rPr>
        <w:t>和</w:t>
      </w:r>
      <w:r>
        <w:rPr>
          <w:rFonts w:ascii="Arial" w:eastAsia="宋体" w:hAnsi="Arial" w:cs="Arial"/>
          <w:szCs w:val="22"/>
        </w:rPr>
        <w:t>89383386</w:t>
      </w:r>
      <w:r>
        <w:rPr>
          <w:rFonts w:ascii="Arial" w:eastAsia="宋体" w:hAnsi="宋体" w:cs="Arial"/>
          <w:szCs w:val="22"/>
        </w:rPr>
        <w:t>的兴业银行支票外出前往兴业银行深圳新安支行办理项目公司基本户注销事宜，项目公司原基本户账户余额</w:t>
      </w:r>
      <w:r>
        <w:rPr>
          <w:rFonts w:ascii="Arial" w:eastAsia="宋体" w:hAnsi="Arial" w:cs="Arial"/>
          <w:szCs w:val="22"/>
        </w:rPr>
        <w:t>12,719.52</w:t>
      </w:r>
      <w:r>
        <w:rPr>
          <w:rFonts w:ascii="Arial" w:eastAsia="宋体" w:hAnsi="宋体" w:cs="Arial"/>
          <w:szCs w:val="22"/>
        </w:rPr>
        <w:t>元（大写：人民币壹万贰仟柒佰壹拾玖元伍角贰分）已转入项目公司农业银行账户，使用编号为</w:t>
      </w:r>
      <w:r>
        <w:rPr>
          <w:rFonts w:ascii="Arial" w:eastAsia="宋体" w:hAnsi="Arial" w:cs="Arial"/>
          <w:szCs w:val="22"/>
        </w:rPr>
        <w:t>89383385</w:t>
      </w:r>
      <w:r>
        <w:rPr>
          <w:rFonts w:ascii="Arial" w:eastAsia="宋体" w:hAnsi="宋体" w:cs="Arial"/>
          <w:szCs w:val="22"/>
        </w:rPr>
        <w:t>的支票转入，编号为</w:t>
      </w:r>
      <w:r>
        <w:rPr>
          <w:rFonts w:ascii="Arial" w:eastAsia="宋体" w:hAnsi="Arial" w:cs="Arial"/>
          <w:szCs w:val="22"/>
        </w:rPr>
        <w:t>89383386</w:t>
      </w:r>
      <w:r>
        <w:rPr>
          <w:rFonts w:ascii="Arial" w:eastAsia="宋体" w:hAnsi="宋体" w:cs="Arial"/>
          <w:szCs w:val="22"/>
        </w:rPr>
        <w:t>的支票已盖作废印放回保险柜。基本户注销已经兴业银行深圳新安支行审核同意，待人民银行审批。</w:t>
      </w:r>
    </w:p>
    <w:p w:rsidR="007B77DB" w:rsidRDefault="007B77DB">
      <w:pPr>
        <w:spacing w:line="480" w:lineRule="auto"/>
        <w:ind w:firstLineChars="200" w:firstLine="420"/>
        <w:rPr>
          <w:rFonts w:ascii="Arial" w:hAnsi="Arial" w:cs="Arial"/>
          <w:szCs w:val="22"/>
        </w:rPr>
        <w:sectPr w:rsidR="007B77DB">
          <w:headerReference w:type="default" r:id="rId9"/>
          <w:footerReference w:type="default" r:id="rId10"/>
          <w:pgSz w:w="11906" w:h="16838"/>
          <w:pgMar w:top="1843" w:right="1134" w:bottom="1134" w:left="1134" w:header="851" w:footer="851" w:gutter="340"/>
          <w:pgNumType w:start="1"/>
          <w:cols w:space="0"/>
          <w:docGrid w:type="lines" w:linePitch="312"/>
        </w:sectPr>
      </w:pPr>
    </w:p>
    <w:p w:rsidR="007B77DB" w:rsidRDefault="0074380F">
      <w:pPr>
        <w:spacing w:before="300" w:after="300" w:line="360" w:lineRule="exact"/>
        <w:jc w:val="left"/>
        <w:outlineLvl w:val="0"/>
        <w:rPr>
          <w:rFonts w:ascii="Arial" w:eastAsia="宋体" w:hAnsi="Arial" w:cs="Arial"/>
          <w:b/>
          <w:sz w:val="24"/>
        </w:rPr>
      </w:pPr>
      <w:bookmarkStart w:id="2" w:name="_Toc50538847"/>
      <w:r>
        <w:rPr>
          <w:rFonts w:ascii="Arial" w:eastAsia="宋体" w:hAnsi="Arial" w:cs="Arial"/>
          <w:b/>
          <w:sz w:val="24"/>
        </w:rPr>
        <w:lastRenderedPageBreak/>
        <w:t xml:space="preserve">3 </w:t>
      </w:r>
      <w:r>
        <w:rPr>
          <w:rFonts w:ascii="Arial" w:eastAsia="宋体" w:hAnsi="宋体" w:cs="Arial"/>
          <w:b/>
          <w:sz w:val="24"/>
        </w:rPr>
        <w:t>项目开发及施工进度</w:t>
      </w:r>
      <w:bookmarkEnd w:id="2"/>
    </w:p>
    <w:p w:rsidR="007B77DB" w:rsidRDefault="0074380F">
      <w:pPr>
        <w:spacing w:line="480" w:lineRule="auto"/>
        <w:ind w:firstLineChars="200" w:firstLine="420"/>
        <w:rPr>
          <w:rFonts w:ascii="Arial" w:eastAsia="宋体" w:hAnsi="Arial" w:cs="Arial"/>
          <w:szCs w:val="22"/>
        </w:rPr>
      </w:pPr>
      <w:r>
        <w:rPr>
          <w:rFonts w:ascii="Arial" w:eastAsia="宋体" w:hAnsi="Arial" w:cs="Arial"/>
          <w:szCs w:val="22"/>
        </w:rPr>
        <w:t>2020</w:t>
      </w:r>
      <w:r>
        <w:rPr>
          <w:rFonts w:ascii="Arial" w:eastAsia="宋体" w:hAnsi="宋体" w:cs="Arial"/>
          <w:szCs w:val="22"/>
        </w:rPr>
        <w:t>年</w:t>
      </w:r>
      <w:r>
        <w:rPr>
          <w:rFonts w:ascii="Arial" w:eastAsia="宋体" w:hAnsi="Arial" w:cs="Arial"/>
          <w:szCs w:val="22"/>
        </w:rPr>
        <w:t>8</w:t>
      </w:r>
      <w:r>
        <w:rPr>
          <w:rFonts w:ascii="Arial" w:eastAsia="宋体" w:hAnsi="宋体" w:cs="Arial"/>
          <w:szCs w:val="22"/>
        </w:rPr>
        <w:t>月本项目签约</w:t>
      </w:r>
      <w:r>
        <w:rPr>
          <w:rFonts w:ascii="Arial" w:eastAsia="宋体" w:hAnsi="Arial" w:cs="Arial"/>
          <w:szCs w:val="22"/>
        </w:rPr>
        <w:t>13</w:t>
      </w:r>
      <w:r>
        <w:rPr>
          <w:rFonts w:ascii="Arial" w:eastAsia="宋体" w:hAnsi="宋体" w:cs="Arial"/>
          <w:szCs w:val="22"/>
        </w:rPr>
        <w:t>户，收房</w:t>
      </w:r>
      <w:r>
        <w:rPr>
          <w:rFonts w:ascii="Arial" w:eastAsia="宋体" w:hAnsi="Arial" w:cs="Arial"/>
          <w:szCs w:val="22"/>
        </w:rPr>
        <w:t>10</w:t>
      </w:r>
      <w:r>
        <w:rPr>
          <w:rFonts w:ascii="Arial" w:eastAsia="宋体" w:hAnsi="宋体" w:cs="Arial"/>
          <w:szCs w:val="22"/>
        </w:rPr>
        <w:t>户，详细进度见下表。工程建设方面，项目公司已于</w:t>
      </w:r>
      <w:r>
        <w:rPr>
          <w:rFonts w:ascii="Arial" w:eastAsia="宋体" w:hAnsi="Arial" w:cs="Arial"/>
          <w:szCs w:val="22"/>
        </w:rPr>
        <w:t>2020</w:t>
      </w:r>
      <w:r>
        <w:rPr>
          <w:rFonts w:ascii="Arial" w:eastAsia="宋体" w:hAnsi="宋体" w:cs="Arial"/>
          <w:szCs w:val="22"/>
        </w:rPr>
        <w:t>年</w:t>
      </w:r>
      <w:r>
        <w:rPr>
          <w:rFonts w:ascii="Arial" w:eastAsia="宋体" w:hAnsi="Arial" w:cs="Arial"/>
          <w:szCs w:val="22"/>
        </w:rPr>
        <w:t>8</w:t>
      </w:r>
      <w:r>
        <w:rPr>
          <w:rFonts w:ascii="Arial" w:eastAsia="宋体" w:hAnsi="宋体" w:cs="Arial"/>
          <w:szCs w:val="22"/>
        </w:rPr>
        <w:t>月</w:t>
      </w:r>
      <w:r>
        <w:rPr>
          <w:rFonts w:ascii="Arial" w:eastAsia="宋体" w:hAnsi="Arial" w:cs="Arial"/>
          <w:szCs w:val="22"/>
        </w:rPr>
        <w:t>25</w:t>
      </w:r>
      <w:r>
        <w:rPr>
          <w:rFonts w:ascii="Arial" w:eastAsia="宋体" w:hAnsi="宋体" w:cs="Arial"/>
          <w:szCs w:val="22"/>
        </w:rPr>
        <w:t>日举办拆迁开始仪式，已进行危房拆除工作。现场照片见下页。</w:t>
      </w:r>
    </w:p>
    <w:p w:rsidR="007B77DB" w:rsidRDefault="0074380F" w:rsidP="00A51D96">
      <w:pPr>
        <w:spacing w:beforeLines="100"/>
        <w:jc w:val="center"/>
        <w:rPr>
          <w:rFonts w:ascii="Arial" w:eastAsia="宋体" w:hAnsi="Arial" w:cs="Arial"/>
          <w:szCs w:val="22"/>
        </w:rPr>
      </w:pPr>
      <w:r>
        <w:rPr>
          <w:rFonts w:ascii="Arial" w:eastAsia="宋体" w:hAnsi="宋体" w:cs="Arial"/>
          <w:b/>
          <w:sz w:val="24"/>
        </w:rPr>
        <w:t>截至</w:t>
      </w:r>
      <w:r>
        <w:rPr>
          <w:rFonts w:ascii="Arial" w:eastAsia="宋体" w:hAnsi="Arial" w:cs="Arial"/>
          <w:b/>
          <w:sz w:val="24"/>
        </w:rPr>
        <w:t>8</w:t>
      </w:r>
      <w:r>
        <w:rPr>
          <w:rFonts w:ascii="Arial" w:eastAsia="宋体" w:hAnsi="宋体" w:cs="Arial"/>
          <w:b/>
          <w:sz w:val="24"/>
        </w:rPr>
        <w:t>月进度情况表</w:t>
      </w:r>
    </w:p>
    <w:tbl>
      <w:tblPr>
        <w:tblW w:w="12280" w:type="dxa"/>
        <w:jc w:val="center"/>
        <w:tblCellMar>
          <w:left w:w="0" w:type="dxa"/>
          <w:right w:w="0" w:type="dxa"/>
        </w:tblCellMar>
        <w:tblLook w:val="04A0"/>
      </w:tblPr>
      <w:tblGrid>
        <w:gridCol w:w="1040"/>
        <w:gridCol w:w="1096"/>
        <w:gridCol w:w="1096"/>
        <w:gridCol w:w="1095"/>
        <w:gridCol w:w="1362"/>
        <w:gridCol w:w="1362"/>
        <w:gridCol w:w="1629"/>
        <w:gridCol w:w="1033"/>
        <w:gridCol w:w="1032"/>
        <w:gridCol w:w="1535"/>
      </w:tblGrid>
      <w:tr w:rsidR="007B77DB">
        <w:trPr>
          <w:trHeight w:val="403"/>
          <w:jc w:val="center"/>
        </w:trPr>
        <w:tc>
          <w:tcPr>
            <w:tcW w:w="1040" w:type="dxa"/>
            <w:vMerge w:val="restart"/>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西乡河东</w:t>
            </w:r>
          </w:p>
        </w:tc>
        <w:tc>
          <w:tcPr>
            <w:tcW w:w="7640" w:type="dxa"/>
            <w:gridSpan w:val="6"/>
            <w:tcBorders>
              <w:top w:val="single" w:sz="4" w:space="0" w:color="000000"/>
              <w:left w:val="nil"/>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旧改拆迁补偿协议签订</w:t>
            </w:r>
          </w:p>
        </w:tc>
        <w:tc>
          <w:tcPr>
            <w:tcW w:w="3600"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收房</w:t>
            </w:r>
          </w:p>
        </w:tc>
      </w:tr>
      <w:tr w:rsidR="007B77DB">
        <w:trPr>
          <w:trHeight w:val="403"/>
          <w:jc w:val="center"/>
        </w:trPr>
        <w:tc>
          <w:tcPr>
            <w:tcW w:w="1040" w:type="dxa"/>
            <w:vMerge/>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eastAsia="宋体" w:hAnsi="Arial" w:cs="Arial"/>
                <w:b/>
                <w:color w:val="000000"/>
                <w:sz w:val="18"/>
                <w:szCs w:val="18"/>
              </w:rPr>
            </w:pPr>
          </w:p>
        </w:tc>
        <w:tc>
          <w:tcPr>
            <w:tcW w:w="0" w:type="auto"/>
            <w:tcBorders>
              <w:top w:val="single" w:sz="4" w:space="0" w:color="000000"/>
              <w:left w:val="nil"/>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完成户数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剩余户数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户数占比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完成面积㎡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剩余面积㎡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完成面积占比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完成户数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剩余户数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完成户数占比</w:t>
            </w:r>
          </w:p>
        </w:tc>
      </w:tr>
      <w:tr w:rsidR="007B77DB">
        <w:trPr>
          <w:trHeight w:val="40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河东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1189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433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73.30%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165013.87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177886.23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48.12%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1016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606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62.64%</w:t>
            </w:r>
          </w:p>
        </w:tc>
      </w:tr>
      <w:tr w:rsidR="007B77DB">
        <w:trPr>
          <w:trHeight w:val="40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径贝旧村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88.95%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20355.09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629.48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97.00%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74.59%</w:t>
            </w:r>
          </w:p>
        </w:tc>
      </w:tr>
      <w:tr w:rsidR="007B77DB">
        <w:trPr>
          <w:trHeight w:val="40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1350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453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74.88%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185368.96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178515.71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50.94%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1151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652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63.84%</w:t>
            </w:r>
          </w:p>
        </w:tc>
      </w:tr>
    </w:tbl>
    <w:p w:rsidR="007B77DB" w:rsidRDefault="007B77DB">
      <w:pPr>
        <w:spacing w:line="480" w:lineRule="auto"/>
        <w:ind w:firstLineChars="200" w:firstLine="420"/>
        <w:rPr>
          <w:rFonts w:ascii="Arial" w:hAnsi="Arial" w:cs="Arial"/>
          <w:szCs w:val="22"/>
        </w:rPr>
        <w:sectPr w:rsidR="007B77DB">
          <w:footerReference w:type="default" r:id="rId11"/>
          <w:pgSz w:w="16838" w:h="11906" w:orient="landscape"/>
          <w:pgMar w:top="1508" w:right="1134" w:bottom="1134" w:left="1134" w:header="851" w:footer="851" w:gutter="340"/>
          <w:pgNumType w:start="3"/>
          <w:cols w:space="0"/>
          <w:docGrid w:type="linesAndChars" w:linePitch="308"/>
        </w:sectPr>
      </w:pPr>
    </w:p>
    <w:p w:rsidR="007B77DB" w:rsidRDefault="0074380F">
      <w:pPr>
        <w:spacing w:line="480" w:lineRule="auto"/>
        <w:rPr>
          <w:rFonts w:ascii="宋体" w:eastAsia="宋体" w:hAnsi="宋体" w:cs="Arial"/>
          <w:b/>
          <w:szCs w:val="22"/>
        </w:rPr>
      </w:pPr>
      <w:r>
        <w:rPr>
          <w:rFonts w:ascii="宋体" w:eastAsia="宋体" w:hAnsi="宋体" w:cs="Arial"/>
          <w:b/>
          <w:szCs w:val="22"/>
        </w:rPr>
        <w:lastRenderedPageBreak/>
        <w:t>项目现场照片</w:t>
      </w:r>
    </w:p>
    <w:p w:rsidR="007B77DB" w:rsidRDefault="007B77DB">
      <w:pPr>
        <w:spacing w:line="480" w:lineRule="auto"/>
        <w:rPr>
          <w:rFonts w:ascii="Arial" w:hAnsi="Arial" w:cs="Arial"/>
          <w:szCs w:val="22"/>
        </w:rPr>
      </w:pPr>
    </w:p>
    <w:p w:rsidR="007B77DB" w:rsidRDefault="0074380F">
      <w:pPr>
        <w:spacing w:line="480" w:lineRule="auto"/>
        <w:rPr>
          <w:rFonts w:ascii="Arial" w:hAnsi="Arial" w:cs="Arial"/>
          <w:szCs w:val="22"/>
        </w:rPr>
      </w:pPr>
      <w:r>
        <w:rPr>
          <w:rFonts w:ascii="Arial" w:hAnsi="Arial" w:cs="Arial"/>
          <w:noProof/>
          <w:szCs w:val="22"/>
        </w:rPr>
        <w:drawing>
          <wp:anchor distT="0" distB="0" distL="114300" distR="114300" simplePos="0" relativeHeight="251656192" behindDoc="0" locked="0" layoutInCell="1" allowOverlap="1">
            <wp:simplePos x="0" y="0"/>
            <wp:positionH relativeFrom="margin">
              <wp:posOffset>3111500</wp:posOffset>
            </wp:positionH>
            <wp:positionV relativeFrom="paragraph">
              <wp:posOffset>85090</wp:posOffset>
            </wp:positionV>
            <wp:extent cx="2703830" cy="2080895"/>
            <wp:effectExtent l="0" t="0" r="1270" b="1905"/>
            <wp:wrapSquare wrapText="bothSides"/>
            <wp:docPr id="4" name="图片 4" descr="C:\Users\rxtrx\Desktop\7d731ded0f6c129cd514db91bde66e3.jpg7d731ded0f6c129cd514db91bde66e3"/>
            <wp:cNvGraphicFramePr/>
            <a:graphic xmlns:a="http://schemas.openxmlformats.org/drawingml/2006/main">
              <a:graphicData uri="http://schemas.openxmlformats.org/drawingml/2006/picture">
                <pic:pic xmlns:pic="http://schemas.openxmlformats.org/drawingml/2006/picture">
                  <pic:nvPicPr>
                    <pic:cNvPr id="4" name="图片 4" descr="C:\Users\rxtrx\Desktop\7d731ded0f6c129cd514db91bde66e3.jpg7d731ded0f6c129cd514db91bde66e3"/>
                    <pic:cNvPicPr preferRelativeResize="0"/>
                  </pic:nvPicPr>
                  <pic:blipFill>
                    <a:blip r:embed="rId12" cstate="print"/>
                    <a:srcRect/>
                    <a:stretch>
                      <a:fillRect/>
                    </a:stretch>
                  </pic:blipFill>
                  <pic:spPr>
                    <a:xfrm>
                      <a:off x="0" y="0"/>
                      <a:ext cx="2703830" cy="2080895"/>
                    </a:xfrm>
                    <a:prstGeom prst="rect">
                      <a:avLst/>
                    </a:prstGeom>
                  </pic:spPr>
                </pic:pic>
              </a:graphicData>
            </a:graphic>
          </wp:anchor>
        </w:drawing>
      </w:r>
      <w:r>
        <w:rPr>
          <w:rFonts w:ascii="Arial" w:hAnsi="Arial" w:cs="Arial"/>
          <w:noProof/>
          <w:szCs w:val="22"/>
        </w:rPr>
        <w:drawing>
          <wp:inline distT="0" distB="0" distL="114300" distR="114300">
            <wp:extent cx="2703830" cy="2080895"/>
            <wp:effectExtent l="0" t="0" r="1270" b="1905"/>
            <wp:docPr id="1" name="图片 1" descr="C:\Users\rxtrx\Desktop\2cbd62c6831e2396038a41ec077fdcb.jpg2cbd62c6831e2396038a41ec077fdcb"/>
            <wp:cNvGraphicFramePr/>
            <a:graphic xmlns:a="http://schemas.openxmlformats.org/drawingml/2006/main">
              <a:graphicData uri="http://schemas.openxmlformats.org/drawingml/2006/picture">
                <pic:pic xmlns:pic="http://schemas.openxmlformats.org/drawingml/2006/picture">
                  <pic:nvPicPr>
                    <pic:cNvPr id="1" name="图片 1" descr="C:\Users\rxtrx\Desktop\2cbd62c6831e2396038a41ec077fdcb.jpg2cbd62c6831e2396038a41ec077fdcb"/>
                    <pic:cNvPicPr/>
                  </pic:nvPicPr>
                  <pic:blipFill>
                    <a:blip r:embed="rId13" cstate="print"/>
                    <a:srcRect/>
                    <a:stretch>
                      <a:fillRect/>
                    </a:stretch>
                  </pic:blipFill>
                  <pic:spPr>
                    <a:xfrm>
                      <a:off x="0" y="0"/>
                      <a:ext cx="2703830" cy="2080895"/>
                    </a:xfrm>
                    <a:prstGeom prst="rect">
                      <a:avLst/>
                    </a:prstGeom>
                  </pic:spPr>
                </pic:pic>
              </a:graphicData>
            </a:graphic>
          </wp:inline>
        </w:drawing>
      </w:r>
    </w:p>
    <w:p w:rsidR="007B77DB" w:rsidRDefault="0074380F">
      <w:pPr>
        <w:spacing w:line="480" w:lineRule="auto"/>
        <w:rPr>
          <w:rFonts w:ascii="Arial" w:hAnsi="Arial" w:cs="Arial"/>
          <w:szCs w:val="22"/>
        </w:rPr>
      </w:pPr>
      <w:r>
        <w:rPr>
          <w:rFonts w:ascii="Arial" w:hAnsi="Arial" w:cs="Arial"/>
          <w:sz w:val="18"/>
          <w:szCs w:val="18"/>
        </w:rPr>
        <w:t>1.</w:t>
      </w:r>
      <w:r>
        <w:rPr>
          <w:rFonts w:ascii="Arial" w:hAnsi="Arial" w:cs="Arial" w:hint="eastAsia"/>
          <w:sz w:val="18"/>
          <w:szCs w:val="18"/>
        </w:rPr>
        <w:t>开拆现场</w:t>
      </w:r>
      <w:r>
        <w:rPr>
          <w:rFonts w:ascii="Arial" w:hAnsi="Arial" w:cs="Arial" w:hint="eastAsia"/>
          <w:sz w:val="18"/>
          <w:szCs w:val="18"/>
        </w:rPr>
        <w:t xml:space="preserve">            </w:t>
      </w:r>
      <w:r>
        <w:rPr>
          <w:rFonts w:ascii="Arial" w:hAnsi="Arial" w:cs="Arial"/>
          <w:szCs w:val="22"/>
        </w:rPr>
        <w:t xml:space="preserve">                          </w:t>
      </w:r>
      <w:r>
        <w:rPr>
          <w:rFonts w:ascii="Arial" w:hAnsi="Arial" w:cs="Arial" w:hint="eastAsia"/>
          <w:szCs w:val="22"/>
        </w:rPr>
        <w:t xml:space="preserve"> </w:t>
      </w:r>
      <w:r>
        <w:rPr>
          <w:rFonts w:ascii="Arial" w:hAnsi="Arial" w:cs="Arial"/>
          <w:szCs w:val="22"/>
        </w:rPr>
        <w:t xml:space="preserve"> </w:t>
      </w:r>
      <w:r>
        <w:rPr>
          <w:rFonts w:ascii="Arial" w:hAnsi="Arial" w:cs="Arial"/>
          <w:sz w:val="18"/>
          <w:szCs w:val="18"/>
        </w:rPr>
        <w:t>2.</w:t>
      </w:r>
      <w:r>
        <w:rPr>
          <w:rFonts w:ascii="Arial" w:hAnsi="Arial" w:cs="Arial" w:hint="eastAsia"/>
          <w:sz w:val="18"/>
          <w:szCs w:val="18"/>
        </w:rPr>
        <w:t>开拆现场</w:t>
      </w:r>
      <w:r>
        <w:rPr>
          <w:rFonts w:ascii="Arial" w:hAnsi="Arial" w:cs="Arial" w:hint="eastAsia"/>
          <w:sz w:val="18"/>
          <w:szCs w:val="18"/>
        </w:rPr>
        <w:t xml:space="preserve">          </w:t>
      </w:r>
    </w:p>
    <w:p w:rsidR="007B77DB" w:rsidRDefault="0074380F">
      <w:pPr>
        <w:spacing w:line="480" w:lineRule="auto"/>
        <w:rPr>
          <w:rFonts w:ascii="Arial" w:hAnsi="Arial" w:cs="Arial"/>
          <w:szCs w:val="22"/>
        </w:rPr>
      </w:pPr>
      <w:r>
        <w:rPr>
          <w:rFonts w:ascii="Arial" w:hAnsi="Arial" w:cs="Arial"/>
          <w:noProof/>
          <w:szCs w:val="22"/>
        </w:rPr>
        <w:drawing>
          <wp:anchor distT="0" distB="0" distL="114300" distR="114300" simplePos="0" relativeHeight="251658240" behindDoc="0" locked="0" layoutInCell="1" allowOverlap="1">
            <wp:simplePos x="0" y="0"/>
            <wp:positionH relativeFrom="column">
              <wp:posOffset>3110230</wp:posOffset>
            </wp:positionH>
            <wp:positionV relativeFrom="paragraph">
              <wp:posOffset>55245</wp:posOffset>
            </wp:positionV>
            <wp:extent cx="2703830" cy="2080895"/>
            <wp:effectExtent l="0" t="0" r="1270" b="1905"/>
            <wp:wrapSquare wrapText="bothSides"/>
            <wp:docPr id="6" name="图片 6" descr="C:\Users\rxtrx\Desktop\8a59b3389c65de449202f86b4a2d94d.jpg8a59b3389c65de449202f86b4a2d94d"/>
            <wp:cNvGraphicFramePr/>
            <a:graphic xmlns:a="http://schemas.openxmlformats.org/drawingml/2006/main">
              <a:graphicData uri="http://schemas.openxmlformats.org/drawingml/2006/picture">
                <pic:pic xmlns:pic="http://schemas.openxmlformats.org/drawingml/2006/picture">
                  <pic:nvPicPr>
                    <pic:cNvPr id="6" name="图片 6" descr="C:\Users\rxtrx\Desktop\8a59b3389c65de449202f86b4a2d94d.jpg8a59b3389c65de449202f86b4a2d94d"/>
                    <pic:cNvPicPr/>
                  </pic:nvPicPr>
                  <pic:blipFill>
                    <a:blip r:embed="rId14" cstate="print"/>
                    <a:srcRect/>
                    <a:stretch>
                      <a:fillRect/>
                    </a:stretch>
                  </pic:blipFill>
                  <pic:spPr>
                    <a:xfrm>
                      <a:off x="0" y="0"/>
                      <a:ext cx="2703830" cy="2080895"/>
                    </a:xfrm>
                    <a:prstGeom prst="rect">
                      <a:avLst/>
                    </a:prstGeom>
                  </pic:spPr>
                </pic:pic>
              </a:graphicData>
            </a:graphic>
          </wp:anchor>
        </w:drawing>
      </w:r>
      <w:r>
        <w:rPr>
          <w:rFonts w:ascii="Arial" w:hAnsi="Arial" w:cs="Arial"/>
          <w:noProof/>
          <w:szCs w:val="22"/>
        </w:rPr>
        <w:drawing>
          <wp:inline distT="0" distB="0" distL="114300" distR="114300">
            <wp:extent cx="2703830" cy="2080895"/>
            <wp:effectExtent l="0" t="0" r="1270" b="1905"/>
            <wp:docPr id="5" name="图片 5" descr="C:\Users\rxtrx\Desktop\5872ac7459d19e6c02e58df0970fc95.jpg5872ac7459d19e6c02e58df0970fc95"/>
            <wp:cNvGraphicFramePr/>
            <a:graphic xmlns:a="http://schemas.openxmlformats.org/drawingml/2006/main">
              <a:graphicData uri="http://schemas.openxmlformats.org/drawingml/2006/picture">
                <pic:pic xmlns:pic="http://schemas.openxmlformats.org/drawingml/2006/picture">
                  <pic:nvPicPr>
                    <pic:cNvPr id="5" name="图片 5" descr="C:\Users\rxtrx\Desktop\5872ac7459d19e6c02e58df0970fc95.jpg5872ac7459d19e6c02e58df0970fc95"/>
                    <pic:cNvPicPr/>
                  </pic:nvPicPr>
                  <pic:blipFill>
                    <a:blip r:embed="rId15" cstate="print"/>
                    <a:srcRect/>
                    <a:stretch>
                      <a:fillRect/>
                    </a:stretch>
                  </pic:blipFill>
                  <pic:spPr>
                    <a:xfrm>
                      <a:off x="0" y="0"/>
                      <a:ext cx="2703830" cy="2080895"/>
                    </a:xfrm>
                    <a:prstGeom prst="rect">
                      <a:avLst/>
                    </a:prstGeom>
                  </pic:spPr>
                </pic:pic>
              </a:graphicData>
            </a:graphic>
          </wp:inline>
        </w:drawing>
      </w:r>
    </w:p>
    <w:p w:rsidR="007B77DB" w:rsidRDefault="0074380F">
      <w:pPr>
        <w:spacing w:line="480" w:lineRule="auto"/>
        <w:rPr>
          <w:rFonts w:ascii="Arial" w:hAnsi="Arial" w:cs="Arial"/>
          <w:sz w:val="18"/>
          <w:szCs w:val="18"/>
        </w:rPr>
      </w:pPr>
      <w:r>
        <w:rPr>
          <w:rFonts w:ascii="Arial" w:hAnsi="Arial" w:cs="Arial"/>
          <w:szCs w:val="22"/>
        </w:rPr>
        <w:t xml:space="preserve"> </w:t>
      </w:r>
      <w:r>
        <w:rPr>
          <w:rFonts w:ascii="Arial" w:hAnsi="Arial" w:cs="Arial"/>
          <w:sz w:val="18"/>
          <w:szCs w:val="18"/>
        </w:rPr>
        <w:t>3.</w:t>
      </w:r>
      <w:r>
        <w:rPr>
          <w:rFonts w:ascii="Arial" w:hAnsi="Arial" w:cs="Arial" w:hint="eastAsia"/>
          <w:sz w:val="18"/>
          <w:szCs w:val="18"/>
        </w:rPr>
        <w:t>开</w:t>
      </w:r>
      <w:r>
        <w:rPr>
          <w:rFonts w:ascii="Arial" w:hAnsi="Arial" w:cs="Arial" w:hint="eastAsia"/>
          <w:sz w:val="18"/>
          <w:szCs w:val="18"/>
        </w:rPr>
        <w:t>拆</w:t>
      </w:r>
      <w:r>
        <w:rPr>
          <w:rFonts w:ascii="Arial" w:hAnsi="Arial" w:cs="Arial" w:hint="eastAsia"/>
          <w:sz w:val="18"/>
          <w:szCs w:val="18"/>
        </w:rPr>
        <w:t>现场</w:t>
      </w:r>
      <w:r>
        <w:rPr>
          <w:rFonts w:ascii="Arial" w:hAnsi="Arial" w:cs="Arial" w:hint="eastAsia"/>
          <w:sz w:val="18"/>
          <w:szCs w:val="18"/>
        </w:rPr>
        <w:t xml:space="preserve">          </w:t>
      </w:r>
      <w:r>
        <w:rPr>
          <w:rFonts w:ascii="Arial" w:hAnsi="Arial" w:cs="Arial"/>
          <w:sz w:val="18"/>
          <w:szCs w:val="18"/>
        </w:rPr>
        <w:t xml:space="preserve">                                 4.</w:t>
      </w:r>
      <w:r>
        <w:rPr>
          <w:rFonts w:ascii="Arial" w:hAnsi="Arial" w:cs="Arial" w:hint="eastAsia"/>
          <w:sz w:val="18"/>
          <w:szCs w:val="18"/>
        </w:rPr>
        <w:t>已拆除现场</w:t>
      </w:r>
      <w:r>
        <w:rPr>
          <w:rFonts w:ascii="Arial" w:hAnsi="Arial" w:cs="Arial" w:hint="eastAsia"/>
          <w:sz w:val="18"/>
          <w:szCs w:val="18"/>
        </w:rPr>
        <w:t xml:space="preserve">          </w:t>
      </w:r>
    </w:p>
    <w:p w:rsidR="007B77DB" w:rsidRDefault="0074380F">
      <w:pPr>
        <w:spacing w:line="480" w:lineRule="auto"/>
        <w:rPr>
          <w:rFonts w:ascii="Arial" w:hAnsi="Arial" w:cs="Arial"/>
          <w:szCs w:val="22"/>
        </w:rPr>
      </w:pPr>
      <w:r>
        <w:rPr>
          <w:rFonts w:ascii="Arial" w:hAnsi="Arial" w:cs="Arial"/>
          <w:noProof/>
          <w:szCs w:val="22"/>
        </w:rPr>
        <w:drawing>
          <wp:anchor distT="0" distB="0" distL="114300" distR="114300" simplePos="0" relativeHeight="251661312" behindDoc="0" locked="0" layoutInCell="1" allowOverlap="1">
            <wp:simplePos x="0" y="0"/>
            <wp:positionH relativeFrom="column">
              <wp:posOffset>3102610</wp:posOffset>
            </wp:positionH>
            <wp:positionV relativeFrom="paragraph">
              <wp:posOffset>39370</wp:posOffset>
            </wp:positionV>
            <wp:extent cx="2703830" cy="2085975"/>
            <wp:effectExtent l="19050" t="0" r="1270" b="0"/>
            <wp:wrapSquare wrapText="bothSides"/>
            <wp:docPr id="8" name="图片 8" descr="C:\Users\rxtrx\Desktop\a0ad506839b711e592f88374421017b.jpga0ad506839b711e592f88374421017b"/>
            <wp:cNvGraphicFramePr/>
            <a:graphic xmlns:a="http://schemas.openxmlformats.org/drawingml/2006/main">
              <a:graphicData uri="http://schemas.openxmlformats.org/drawingml/2006/picture">
                <pic:pic xmlns:pic="http://schemas.openxmlformats.org/drawingml/2006/picture">
                  <pic:nvPicPr>
                    <pic:cNvPr id="8" name="图片 8" descr="C:\Users\rxtrx\Desktop\a0ad506839b711e592f88374421017b.jpga0ad506839b711e592f88374421017b"/>
                    <pic:cNvPicPr/>
                  </pic:nvPicPr>
                  <pic:blipFill>
                    <a:blip r:embed="rId16" cstate="print"/>
                    <a:srcRect/>
                    <a:stretch>
                      <a:fillRect/>
                    </a:stretch>
                  </pic:blipFill>
                  <pic:spPr>
                    <a:xfrm>
                      <a:off x="0" y="0"/>
                      <a:ext cx="2703830" cy="2085975"/>
                    </a:xfrm>
                    <a:prstGeom prst="rect">
                      <a:avLst/>
                    </a:prstGeom>
                  </pic:spPr>
                </pic:pic>
              </a:graphicData>
            </a:graphic>
          </wp:anchor>
        </w:drawing>
      </w:r>
      <w:r>
        <w:rPr>
          <w:rFonts w:ascii="Arial" w:hAnsi="Arial" w:cs="Arial"/>
          <w:noProof/>
          <w:szCs w:val="22"/>
        </w:rPr>
        <w:drawing>
          <wp:inline distT="0" distB="0" distL="114300" distR="114300">
            <wp:extent cx="2703830" cy="2080895"/>
            <wp:effectExtent l="0" t="0" r="1270" b="1905"/>
            <wp:docPr id="7" name="图片 7" descr="C:\Users\rxtrx\Desktop\281a12ccce8b67338ba19790f9ecedb.jpg281a12ccce8b67338ba19790f9ecedb"/>
            <wp:cNvGraphicFramePr/>
            <a:graphic xmlns:a="http://schemas.openxmlformats.org/drawingml/2006/main">
              <a:graphicData uri="http://schemas.openxmlformats.org/drawingml/2006/picture">
                <pic:pic xmlns:pic="http://schemas.openxmlformats.org/drawingml/2006/picture">
                  <pic:nvPicPr>
                    <pic:cNvPr id="7" name="图片 7" descr="C:\Users\rxtrx\Desktop\281a12ccce8b67338ba19790f9ecedb.jpg281a12ccce8b67338ba19790f9ecedb"/>
                    <pic:cNvPicPr/>
                  </pic:nvPicPr>
                  <pic:blipFill>
                    <a:blip r:embed="rId17" cstate="print"/>
                    <a:srcRect/>
                    <a:stretch>
                      <a:fillRect/>
                    </a:stretch>
                  </pic:blipFill>
                  <pic:spPr>
                    <a:xfrm>
                      <a:off x="0" y="0"/>
                      <a:ext cx="2703830" cy="2080895"/>
                    </a:xfrm>
                    <a:prstGeom prst="rect">
                      <a:avLst/>
                    </a:prstGeom>
                  </pic:spPr>
                </pic:pic>
              </a:graphicData>
            </a:graphic>
          </wp:inline>
        </w:drawing>
      </w:r>
    </w:p>
    <w:p w:rsidR="007B77DB" w:rsidRDefault="0074380F">
      <w:pPr>
        <w:spacing w:line="480" w:lineRule="auto"/>
        <w:rPr>
          <w:rFonts w:ascii="Arial" w:hAnsi="Arial" w:cs="Arial"/>
          <w:sz w:val="18"/>
          <w:szCs w:val="18"/>
        </w:rPr>
        <w:sectPr w:rsidR="007B77DB">
          <w:pgSz w:w="11906" w:h="16838"/>
          <w:pgMar w:top="1843" w:right="1134" w:bottom="1134" w:left="1134" w:header="851" w:footer="851" w:gutter="340"/>
          <w:cols w:space="0"/>
          <w:docGrid w:type="lines" w:linePitch="312"/>
        </w:sectPr>
      </w:pPr>
      <w:r>
        <w:rPr>
          <w:rFonts w:ascii="Arial" w:hAnsi="Arial" w:cs="Arial"/>
          <w:sz w:val="18"/>
          <w:szCs w:val="18"/>
        </w:rPr>
        <w:t>5.</w:t>
      </w:r>
      <w:r>
        <w:rPr>
          <w:rFonts w:ascii="Arial" w:hAnsi="Arial" w:cs="Arial" w:hint="eastAsia"/>
          <w:sz w:val="18"/>
          <w:szCs w:val="18"/>
        </w:rPr>
        <w:t>强电拆除</w:t>
      </w:r>
      <w:r>
        <w:rPr>
          <w:rFonts w:ascii="Arial" w:hAnsi="Arial" w:cs="Arial" w:hint="eastAsia"/>
          <w:sz w:val="18"/>
          <w:szCs w:val="18"/>
        </w:rPr>
        <w:t xml:space="preserve">          </w:t>
      </w:r>
      <w:r>
        <w:rPr>
          <w:rFonts w:ascii="Arial" w:hAnsi="Arial" w:cs="Arial"/>
          <w:sz w:val="18"/>
          <w:szCs w:val="18"/>
        </w:rPr>
        <w:t xml:space="preserve">                                   6.</w:t>
      </w:r>
      <w:r>
        <w:rPr>
          <w:rFonts w:ascii="Arial" w:hAnsi="Arial" w:cs="Arial" w:hint="eastAsia"/>
          <w:sz w:val="18"/>
          <w:szCs w:val="18"/>
        </w:rPr>
        <w:t>已拆除现场</w:t>
      </w:r>
      <w:r>
        <w:rPr>
          <w:rFonts w:ascii="Arial" w:hAnsi="Arial" w:cs="Arial" w:hint="eastAsia"/>
          <w:sz w:val="18"/>
          <w:szCs w:val="18"/>
        </w:rPr>
        <w:t xml:space="preserve">          </w:t>
      </w:r>
    </w:p>
    <w:p w:rsidR="007B77DB" w:rsidRDefault="0074380F">
      <w:pPr>
        <w:spacing w:before="300" w:after="300" w:line="360" w:lineRule="exact"/>
        <w:jc w:val="left"/>
        <w:outlineLvl w:val="0"/>
        <w:rPr>
          <w:rFonts w:ascii="Arial" w:eastAsia="宋体" w:hAnsi="Arial" w:cs="Arial"/>
          <w:b/>
          <w:sz w:val="24"/>
        </w:rPr>
      </w:pPr>
      <w:bookmarkStart w:id="3" w:name="_Toc50538848"/>
      <w:r>
        <w:rPr>
          <w:rFonts w:ascii="Arial" w:eastAsia="宋体" w:hAnsi="Arial" w:cs="Arial"/>
          <w:b/>
          <w:sz w:val="24"/>
        </w:rPr>
        <w:lastRenderedPageBreak/>
        <w:t xml:space="preserve">4 </w:t>
      </w:r>
      <w:r>
        <w:rPr>
          <w:rFonts w:ascii="Arial" w:eastAsia="宋体" w:hAnsi="宋体" w:cs="Arial"/>
          <w:b/>
          <w:sz w:val="24"/>
        </w:rPr>
        <w:t>印鉴使用情况</w:t>
      </w:r>
      <w:bookmarkEnd w:id="3"/>
    </w:p>
    <w:p w:rsidR="007B77DB" w:rsidRDefault="0074380F">
      <w:pPr>
        <w:tabs>
          <w:tab w:val="left" w:pos="2820"/>
          <w:tab w:val="center" w:pos="4423"/>
        </w:tabs>
        <w:spacing w:line="480" w:lineRule="auto"/>
        <w:ind w:firstLineChars="200" w:firstLine="420"/>
        <w:rPr>
          <w:rFonts w:ascii="Arial" w:eastAsia="宋体" w:hAnsi="Arial" w:cs="Arial"/>
        </w:rPr>
      </w:pPr>
      <w:r>
        <w:rPr>
          <w:rFonts w:ascii="Arial" w:eastAsia="宋体" w:hAnsi="宋体" w:cs="Arial"/>
          <w:bCs/>
          <w:kern w:val="44"/>
          <w:szCs w:val="21"/>
        </w:rPr>
        <w:t>对于印章的使用，项目公司人员按照监管协议规定，履行印章使用流程，填写印章使用登记表，康信君安监管人员了解用印事由，通过邮件等方式向民生信托有关人员提交用印申请，待民生信托有关人员批复后方给予用印。印鉴证照需要外出的，全程陪同并对用印文件进行拍照留底。</w:t>
      </w:r>
      <w:r>
        <w:rPr>
          <w:rFonts w:ascii="Arial" w:eastAsia="宋体" w:hAnsi="Arial" w:cs="Arial"/>
          <w:szCs w:val="22"/>
        </w:rPr>
        <w:t>8</w:t>
      </w:r>
      <w:r>
        <w:rPr>
          <w:rFonts w:ascii="Arial" w:eastAsia="宋体" w:hAnsi="宋体" w:cs="Arial"/>
          <w:szCs w:val="22"/>
        </w:rPr>
        <w:t>月</w:t>
      </w:r>
      <w:r>
        <w:rPr>
          <w:rFonts w:ascii="Arial" w:eastAsia="宋体" w:hAnsi="Arial" w:cs="Arial"/>
          <w:szCs w:val="22"/>
        </w:rPr>
        <w:t>1</w:t>
      </w:r>
      <w:r>
        <w:rPr>
          <w:rFonts w:ascii="Arial" w:eastAsia="宋体" w:hAnsi="宋体" w:cs="Arial"/>
          <w:szCs w:val="22"/>
        </w:rPr>
        <w:t>日至</w:t>
      </w:r>
      <w:r>
        <w:rPr>
          <w:rFonts w:ascii="Arial" w:eastAsia="宋体" w:hAnsi="Arial" w:cs="Arial"/>
          <w:szCs w:val="22"/>
        </w:rPr>
        <w:t>8</w:t>
      </w:r>
      <w:r>
        <w:rPr>
          <w:rFonts w:ascii="Arial" w:eastAsia="宋体" w:hAnsi="宋体" w:cs="Arial"/>
          <w:szCs w:val="22"/>
        </w:rPr>
        <w:t>月</w:t>
      </w:r>
      <w:r>
        <w:rPr>
          <w:rFonts w:ascii="Arial" w:eastAsia="宋体" w:hAnsi="Arial" w:cs="Arial"/>
          <w:szCs w:val="22"/>
        </w:rPr>
        <w:t>31</w:t>
      </w:r>
      <w:r>
        <w:rPr>
          <w:rFonts w:ascii="Arial" w:eastAsia="宋体" w:hAnsi="宋体" w:cs="Arial"/>
          <w:szCs w:val="22"/>
        </w:rPr>
        <w:t>日共管印鉴使用和外出情况详见下两表。</w:t>
      </w:r>
      <w:r>
        <w:rPr>
          <w:rFonts w:ascii="Arial" w:eastAsia="宋体" w:hAnsi="宋体" w:cs="Arial"/>
        </w:rPr>
        <w:t>印鉴使用登记表见附件一。</w:t>
      </w:r>
    </w:p>
    <w:p w:rsidR="007B77DB" w:rsidRDefault="0074380F" w:rsidP="00A51D96">
      <w:pPr>
        <w:tabs>
          <w:tab w:val="left" w:pos="2820"/>
          <w:tab w:val="center" w:pos="4423"/>
        </w:tabs>
        <w:spacing w:beforeLines="100"/>
        <w:jc w:val="center"/>
        <w:rPr>
          <w:rFonts w:ascii="宋体" w:eastAsia="宋体" w:hAnsi="宋体" w:cs="Arial"/>
          <w:b/>
          <w:bCs/>
          <w:sz w:val="24"/>
        </w:rPr>
      </w:pPr>
      <w:r>
        <w:rPr>
          <w:rFonts w:ascii="宋体" w:eastAsia="宋体" w:hAnsi="宋体" w:cs="Arial" w:hint="eastAsia"/>
          <w:b/>
          <w:bCs/>
          <w:sz w:val="24"/>
        </w:rPr>
        <w:t>印鉴使用情况表</w:t>
      </w:r>
    </w:p>
    <w:tbl>
      <w:tblPr>
        <w:tblW w:w="13110" w:type="dxa"/>
        <w:jc w:val="center"/>
        <w:tblCellMar>
          <w:left w:w="0" w:type="dxa"/>
          <w:right w:w="0" w:type="dxa"/>
        </w:tblCellMar>
        <w:tblLook w:val="04A0"/>
      </w:tblPr>
      <w:tblGrid>
        <w:gridCol w:w="620"/>
        <w:gridCol w:w="950"/>
        <w:gridCol w:w="1170"/>
        <w:gridCol w:w="3520"/>
        <w:gridCol w:w="3340"/>
        <w:gridCol w:w="1170"/>
        <w:gridCol w:w="1170"/>
        <w:gridCol w:w="1417"/>
      </w:tblGrid>
      <w:tr w:rsidR="007B77DB" w:rsidTr="007B77DB">
        <w:trPr>
          <w:trHeight w:val="400"/>
          <w:tblHeader/>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序号</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用印日期</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印鉴名称</w:t>
            </w:r>
          </w:p>
        </w:tc>
        <w:tc>
          <w:tcPr>
            <w:tcW w:w="352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用印事由</w:t>
            </w:r>
          </w:p>
        </w:tc>
        <w:tc>
          <w:tcPr>
            <w:tcW w:w="334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用印材料及份数</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经办部门</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经办人</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hint="eastAsia"/>
                <w:b/>
                <w:color w:val="000000"/>
                <w:kern w:val="0"/>
                <w:sz w:val="18"/>
                <w:szCs w:val="18"/>
              </w:rPr>
              <w:t>监印人</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公章</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明黎从</w:t>
            </w:r>
            <w:proofErr w:type="gramEnd"/>
            <w:r>
              <w:rPr>
                <w:rFonts w:ascii="Arial" w:eastAsia="宋体" w:hAnsi="宋体" w:cs="Arial"/>
                <w:color w:val="000000"/>
                <w:kern w:val="0"/>
                <w:sz w:val="18"/>
                <w:szCs w:val="18"/>
              </w:rPr>
              <w:t>桂芳园</w:t>
            </w:r>
            <w:proofErr w:type="gramStart"/>
            <w:r>
              <w:rPr>
                <w:rFonts w:ascii="Arial" w:eastAsia="宋体" w:hAnsi="宋体" w:cs="Arial"/>
                <w:color w:val="000000"/>
                <w:kern w:val="0"/>
                <w:sz w:val="18"/>
                <w:szCs w:val="18"/>
              </w:rPr>
              <w:t>处收购</w:t>
            </w:r>
            <w:proofErr w:type="gramEnd"/>
            <w:r>
              <w:rPr>
                <w:rFonts w:ascii="Arial" w:eastAsia="宋体" w:hAnsi="宋体" w:cs="Arial"/>
                <w:color w:val="000000"/>
                <w:kern w:val="0"/>
                <w:sz w:val="18"/>
                <w:szCs w:val="18"/>
              </w:rPr>
              <w:t>项目公司</w:t>
            </w:r>
            <w:r>
              <w:rPr>
                <w:rFonts w:ascii="Arial" w:eastAsia="宋体" w:hAnsi="Arial" w:cs="Arial"/>
                <w:color w:val="000000"/>
                <w:kern w:val="0"/>
                <w:sz w:val="18"/>
                <w:szCs w:val="18"/>
              </w:rPr>
              <w:t>100%</w:t>
            </w:r>
            <w:r>
              <w:rPr>
                <w:rFonts w:ascii="Arial" w:eastAsia="宋体" w:hAnsi="宋体" w:cs="Arial"/>
                <w:color w:val="000000"/>
                <w:kern w:val="0"/>
                <w:sz w:val="18"/>
                <w:szCs w:val="18"/>
              </w:rPr>
              <w:t>股份</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《西乡河东项目股权转让协议》</w:t>
            </w:r>
            <w:r>
              <w:rPr>
                <w:rFonts w:ascii="Arial" w:eastAsia="宋体" w:hAnsi="Arial" w:cs="Arial"/>
                <w:color w:val="000000"/>
                <w:kern w:val="0"/>
                <w:sz w:val="18"/>
                <w:szCs w:val="18"/>
              </w:rPr>
              <w:t>3</w:t>
            </w:r>
            <w:r>
              <w:rPr>
                <w:rFonts w:ascii="Arial" w:eastAsia="宋体" w:hAnsi="宋体" w:cs="Arial"/>
                <w:color w:val="000000"/>
                <w:kern w:val="0"/>
                <w:sz w:val="18"/>
                <w:szCs w:val="18"/>
              </w:rPr>
              <w:t>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计划财务部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季鑫</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widowControl/>
              <w:jc w:val="center"/>
              <w:textAlignment w:val="center"/>
              <w:rPr>
                <w:rFonts w:ascii="Arial" w:eastAsia="宋体" w:hAnsi="Arial" w:cs="Arial"/>
                <w:color w:val="000000"/>
                <w:sz w:val="18"/>
                <w:szCs w:val="18"/>
              </w:rPr>
            </w:pPr>
            <w:proofErr w:type="gramStart"/>
            <w:r>
              <w:rPr>
                <w:rFonts w:ascii="Arial" w:eastAsia="宋体" w:hAnsi="宋体" w:cs="Arial" w:hint="eastAsia"/>
                <w:color w:val="000000"/>
                <w:kern w:val="0"/>
                <w:sz w:val="18"/>
                <w:szCs w:val="18"/>
              </w:rPr>
              <w:t>饶玄太</w:t>
            </w:r>
            <w:proofErr w:type="gramEnd"/>
            <w:r w:rsidR="0074380F">
              <w:rPr>
                <w:rFonts w:ascii="Arial" w:eastAsia="宋体" w:hAnsi="宋体" w:cs="Arial" w:hint="eastAsia"/>
                <w:color w:val="000000"/>
                <w:kern w:val="0"/>
                <w:sz w:val="18"/>
                <w:szCs w:val="18"/>
              </w:rPr>
              <w:t>、</w:t>
            </w:r>
            <w:r w:rsidR="0074380F">
              <w:rPr>
                <w:rFonts w:ascii="Arial" w:eastAsia="宋体" w:hAnsi="宋体" w:cs="Arial"/>
                <w:color w:val="000000"/>
                <w:kern w:val="0"/>
                <w:sz w:val="18"/>
                <w:szCs w:val="18"/>
              </w:rPr>
              <w:t>吴烁惠</w:t>
            </w:r>
          </w:p>
        </w:tc>
      </w:tr>
      <w:tr w:rsidR="007B77DB" w:rsidTr="007B77DB">
        <w:trPr>
          <w:trHeight w:val="6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公章</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兰香园</w:t>
            </w:r>
            <w:r>
              <w:rPr>
                <w:rFonts w:ascii="Arial" w:eastAsia="宋体" w:hAnsi="Arial" w:cs="Arial"/>
                <w:color w:val="000000"/>
                <w:kern w:val="0"/>
                <w:sz w:val="18"/>
                <w:szCs w:val="18"/>
              </w:rPr>
              <w:t>52</w:t>
            </w:r>
            <w:r>
              <w:rPr>
                <w:rFonts w:ascii="Arial" w:eastAsia="宋体" w:hAnsi="宋体" w:cs="Arial"/>
                <w:color w:val="000000"/>
                <w:kern w:val="0"/>
                <w:sz w:val="18"/>
                <w:szCs w:val="18"/>
              </w:rPr>
              <w:t>号</w:t>
            </w:r>
            <w:r>
              <w:rPr>
                <w:rFonts w:ascii="Arial" w:eastAsia="宋体" w:hAnsi="Arial" w:cs="Arial"/>
                <w:color w:val="000000"/>
                <w:kern w:val="0"/>
                <w:sz w:val="18"/>
                <w:szCs w:val="18"/>
              </w:rPr>
              <w:t>402</w:t>
            </w:r>
            <w:r>
              <w:rPr>
                <w:rFonts w:ascii="Arial" w:eastAsia="宋体" w:hAnsi="宋体" w:cs="Arial"/>
                <w:color w:val="000000"/>
                <w:kern w:val="0"/>
                <w:sz w:val="18"/>
                <w:szCs w:val="18"/>
              </w:rPr>
              <w:t>室签约</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《搬迁补偿安置协议</w:t>
            </w:r>
            <w:r>
              <w:rPr>
                <w:rFonts w:ascii="Arial" w:eastAsia="宋体" w:hAnsi="Arial" w:cs="Arial"/>
                <w:color w:val="000000"/>
                <w:kern w:val="0"/>
                <w:sz w:val="18"/>
                <w:szCs w:val="18"/>
              </w:rPr>
              <w:t>XX-2020-02-1455</w:t>
            </w:r>
            <w:r>
              <w:rPr>
                <w:rFonts w:ascii="Arial" w:eastAsia="宋体" w:hAnsi="宋体" w:cs="Arial"/>
                <w:color w:val="000000"/>
                <w:kern w:val="0"/>
                <w:sz w:val="18"/>
                <w:szCs w:val="18"/>
              </w:rPr>
              <w:t>》</w:t>
            </w:r>
            <w:r>
              <w:rPr>
                <w:rFonts w:ascii="Arial" w:eastAsia="宋体" w:hAnsi="Arial" w:cs="Arial"/>
                <w:color w:val="000000"/>
                <w:kern w:val="0"/>
                <w:sz w:val="18"/>
                <w:szCs w:val="18"/>
              </w:rPr>
              <w:t>8</w:t>
            </w:r>
            <w:r>
              <w:rPr>
                <w:rFonts w:ascii="Arial" w:eastAsia="宋体" w:hAnsi="宋体" w:cs="Arial"/>
                <w:color w:val="000000"/>
                <w:kern w:val="0"/>
                <w:sz w:val="18"/>
                <w:szCs w:val="18"/>
              </w:rPr>
              <w:t>份</w:t>
            </w:r>
            <w:r>
              <w:rPr>
                <w:rFonts w:ascii="Arial" w:eastAsia="宋体" w:hAnsi="Arial" w:cs="Arial"/>
                <w:color w:val="000000"/>
                <w:kern w:val="0"/>
                <w:sz w:val="18"/>
                <w:szCs w:val="18"/>
              </w:rPr>
              <w:t xml:space="preserve"> </w:t>
            </w:r>
            <w:r>
              <w:rPr>
                <w:rFonts w:ascii="Arial" w:eastAsia="宋体" w:hAnsi="宋体" w:cs="Arial"/>
                <w:color w:val="000000"/>
                <w:kern w:val="0"/>
                <w:sz w:val="18"/>
                <w:szCs w:val="18"/>
              </w:rPr>
              <w:t>赔偿面积确认表</w:t>
            </w:r>
            <w:r>
              <w:rPr>
                <w:rFonts w:ascii="Arial" w:eastAsia="宋体" w:hAnsi="Arial" w:cs="Arial"/>
                <w:color w:val="000000"/>
                <w:kern w:val="0"/>
                <w:sz w:val="18"/>
                <w:szCs w:val="18"/>
              </w:rPr>
              <w:t xml:space="preserve"> 3</w:t>
            </w:r>
            <w:r>
              <w:rPr>
                <w:rFonts w:ascii="Arial" w:eastAsia="宋体" w:hAnsi="宋体" w:cs="Arial"/>
                <w:color w:val="000000"/>
                <w:kern w:val="0"/>
                <w:sz w:val="18"/>
                <w:szCs w:val="18"/>
              </w:rPr>
              <w:t>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西乡项目部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范文卿</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饶玄太</w:t>
            </w:r>
            <w:proofErr w:type="gramEnd"/>
            <w:r>
              <w:rPr>
                <w:rFonts w:ascii="Arial" w:eastAsia="宋体" w:hAnsi="宋体" w:cs="Arial" w:hint="eastAsia"/>
                <w:color w:val="000000"/>
                <w:kern w:val="0"/>
                <w:sz w:val="18"/>
                <w:szCs w:val="18"/>
              </w:rPr>
              <w:t>、</w:t>
            </w:r>
            <w:r>
              <w:rPr>
                <w:rFonts w:ascii="Arial" w:eastAsia="宋体" w:hAnsi="宋体" w:cs="Arial"/>
                <w:color w:val="000000"/>
                <w:kern w:val="0"/>
                <w:sz w:val="18"/>
                <w:szCs w:val="18"/>
              </w:rPr>
              <w:t>吴烁惠</w:t>
            </w:r>
          </w:p>
        </w:tc>
      </w:tr>
      <w:tr w:rsidR="007B77DB" w:rsidTr="007B77DB">
        <w:trPr>
          <w:trHeight w:val="6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3</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公章</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兰香园</w:t>
            </w:r>
            <w:r>
              <w:rPr>
                <w:rFonts w:ascii="Arial" w:eastAsia="宋体" w:hAnsi="Arial" w:cs="Arial"/>
                <w:color w:val="000000"/>
                <w:kern w:val="0"/>
                <w:sz w:val="18"/>
                <w:szCs w:val="18"/>
              </w:rPr>
              <w:t>52</w:t>
            </w:r>
            <w:r>
              <w:rPr>
                <w:rFonts w:ascii="Arial" w:eastAsia="宋体" w:hAnsi="宋体" w:cs="Arial"/>
                <w:color w:val="000000"/>
                <w:kern w:val="0"/>
                <w:sz w:val="18"/>
                <w:szCs w:val="18"/>
              </w:rPr>
              <w:t>号</w:t>
            </w:r>
            <w:r>
              <w:rPr>
                <w:rFonts w:ascii="Arial" w:eastAsia="宋体" w:hAnsi="Arial" w:cs="Arial"/>
                <w:color w:val="000000"/>
                <w:kern w:val="0"/>
                <w:sz w:val="18"/>
                <w:szCs w:val="18"/>
              </w:rPr>
              <w:t>301</w:t>
            </w:r>
            <w:r>
              <w:rPr>
                <w:rFonts w:ascii="Arial" w:eastAsia="宋体" w:hAnsi="宋体" w:cs="Arial"/>
                <w:color w:val="000000"/>
                <w:kern w:val="0"/>
                <w:sz w:val="18"/>
                <w:szCs w:val="18"/>
              </w:rPr>
              <w:t>室签约</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《搬迁补偿安置协议</w:t>
            </w:r>
            <w:r>
              <w:rPr>
                <w:rFonts w:ascii="Arial" w:eastAsia="宋体" w:hAnsi="Arial" w:cs="Arial"/>
                <w:color w:val="000000"/>
                <w:kern w:val="0"/>
                <w:sz w:val="18"/>
                <w:szCs w:val="18"/>
              </w:rPr>
              <w:t>XX-2020-02-1462</w:t>
            </w:r>
            <w:r>
              <w:rPr>
                <w:rFonts w:ascii="Arial" w:eastAsia="宋体" w:hAnsi="宋体" w:cs="Arial"/>
                <w:color w:val="000000"/>
                <w:kern w:val="0"/>
                <w:sz w:val="18"/>
                <w:szCs w:val="18"/>
              </w:rPr>
              <w:t>》</w:t>
            </w:r>
            <w:r>
              <w:rPr>
                <w:rFonts w:ascii="Arial" w:eastAsia="宋体" w:hAnsi="Arial" w:cs="Arial"/>
                <w:color w:val="000000"/>
                <w:kern w:val="0"/>
                <w:sz w:val="18"/>
                <w:szCs w:val="18"/>
              </w:rPr>
              <w:t>8</w:t>
            </w:r>
            <w:r>
              <w:rPr>
                <w:rFonts w:ascii="Arial" w:eastAsia="宋体" w:hAnsi="宋体" w:cs="Arial"/>
                <w:color w:val="000000"/>
                <w:kern w:val="0"/>
                <w:sz w:val="18"/>
                <w:szCs w:val="18"/>
              </w:rPr>
              <w:t>份</w:t>
            </w:r>
            <w:r>
              <w:rPr>
                <w:rFonts w:ascii="Arial" w:eastAsia="宋体" w:hAnsi="Arial" w:cs="Arial"/>
                <w:color w:val="000000"/>
                <w:kern w:val="0"/>
                <w:sz w:val="18"/>
                <w:szCs w:val="18"/>
              </w:rPr>
              <w:t xml:space="preserve"> </w:t>
            </w:r>
            <w:r>
              <w:rPr>
                <w:rFonts w:ascii="Arial" w:eastAsia="宋体" w:hAnsi="宋体" w:cs="Arial"/>
                <w:color w:val="000000"/>
                <w:kern w:val="0"/>
                <w:sz w:val="18"/>
                <w:szCs w:val="18"/>
              </w:rPr>
              <w:t>赔偿面积确认表</w:t>
            </w:r>
            <w:r>
              <w:rPr>
                <w:rFonts w:ascii="Arial" w:eastAsia="宋体" w:hAnsi="Arial" w:cs="Arial"/>
                <w:color w:val="000000"/>
                <w:kern w:val="0"/>
                <w:sz w:val="18"/>
                <w:szCs w:val="18"/>
              </w:rPr>
              <w:t xml:space="preserve"> 3</w:t>
            </w:r>
            <w:r>
              <w:rPr>
                <w:rFonts w:ascii="Arial" w:eastAsia="宋体" w:hAnsi="宋体" w:cs="Arial"/>
                <w:color w:val="000000"/>
                <w:kern w:val="0"/>
                <w:sz w:val="18"/>
                <w:szCs w:val="18"/>
              </w:rPr>
              <w:t>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西乡项目部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范文卿</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饶玄太</w:t>
            </w:r>
            <w:proofErr w:type="gramEnd"/>
            <w:r>
              <w:rPr>
                <w:rFonts w:ascii="Arial" w:eastAsia="宋体" w:hAnsi="宋体" w:cs="Arial" w:hint="eastAsia"/>
                <w:color w:val="000000"/>
                <w:kern w:val="0"/>
                <w:sz w:val="18"/>
                <w:szCs w:val="18"/>
              </w:rPr>
              <w:t>、</w:t>
            </w:r>
            <w:r>
              <w:rPr>
                <w:rFonts w:ascii="Arial" w:eastAsia="宋体" w:hAnsi="宋体" w:cs="Arial"/>
                <w:color w:val="000000"/>
                <w:kern w:val="0"/>
                <w:sz w:val="18"/>
                <w:szCs w:val="18"/>
              </w:rPr>
              <w:t>吴烁惠</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4</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公章</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河东</w:t>
            </w:r>
            <w:proofErr w:type="gramStart"/>
            <w:r>
              <w:rPr>
                <w:rFonts w:ascii="Arial" w:eastAsia="宋体" w:hAnsi="宋体" w:cs="Arial"/>
                <w:color w:val="000000"/>
                <w:kern w:val="0"/>
                <w:sz w:val="18"/>
                <w:szCs w:val="18"/>
              </w:rPr>
              <w:t>花园八</w:t>
            </w:r>
            <w:proofErr w:type="gramEnd"/>
            <w:r>
              <w:rPr>
                <w:rFonts w:ascii="Arial" w:eastAsia="宋体" w:hAnsi="宋体" w:cs="Arial"/>
                <w:color w:val="000000"/>
                <w:kern w:val="0"/>
                <w:sz w:val="18"/>
                <w:szCs w:val="18"/>
              </w:rPr>
              <w:t>巷</w:t>
            </w:r>
            <w:r>
              <w:rPr>
                <w:rFonts w:ascii="Arial" w:eastAsia="宋体" w:hAnsi="Arial" w:cs="Arial"/>
                <w:color w:val="000000"/>
                <w:kern w:val="0"/>
                <w:sz w:val="18"/>
                <w:szCs w:val="18"/>
              </w:rPr>
              <w:t>19</w:t>
            </w:r>
            <w:r>
              <w:rPr>
                <w:rFonts w:ascii="Arial" w:eastAsia="宋体" w:hAnsi="宋体" w:cs="Arial"/>
                <w:color w:val="000000"/>
                <w:kern w:val="0"/>
                <w:sz w:val="18"/>
                <w:szCs w:val="18"/>
              </w:rPr>
              <w:t>号收房</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《交房验收单》</w:t>
            </w:r>
            <w:r>
              <w:rPr>
                <w:rFonts w:ascii="Arial" w:eastAsia="宋体" w:hAnsi="Arial" w:cs="Arial"/>
                <w:color w:val="000000"/>
                <w:kern w:val="0"/>
                <w:sz w:val="18"/>
                <w:szCs w:val="18"/>
              </w:rPr>
              <w:t>3</w:t>
            </w:r>
            <w:r>
              <w:rPr>
                <w:rFonts w:ascii="Arial" w:eastAsia="宋体" w:hAnsi="宋体" w:cs="Arial"/>
                <w:color w:val="000000"/>
                <w:kern w:val="0"/>
                <w:sz w:val="18"/>
                <w:szCs w:val="18"/>
              </w:rPr>
              <w:t>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西乡项目部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范文卿</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饶玄太</w:t>
            </w:r>
            <w:proofErr w:type="gramEnd"/>
            <w:r>
              <w:rPr>
                <w:rFonts w:ascii="Arial" w:eastAsia="宋体" w:hAnsi="宋体" w:cs="Arial" w:hint="eastAsia"/>
                <w:color w:val="000000"/>
                <w:kern w:val="0"/>
                <w:sz w:val="18"/>
                <w:szCs w:val="18"/>
              </w:rPr>
              <w:t>、</w:t>
            </w:r>
            <w:r>
              <w:rPr>
                <w:rFonts w:ascii="Arial" w:eastAsia="宋体" w:hAnsi="宋体" w:cs="Arial"/>
                <w:color w:val="000000"/>
                <w:kern w:val="0"/>
                <w:sz w:val="18"/>
                <w:szCs w:val="18"/>
              </w:rPr>
              <w:t>吴烁惠</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5</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公章</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径贝旧村十六巷</w:t>
            </w:r>
            <w:r>
              <w:rPr>
                <w:rFonts w:ascii="Arial" w:eastAsia="宋体" w:hAnsi="Arial" w:cs="Arial"/>
                <w:color w:val="000000"/>
                <w:kern w:val="0"/>
                <w:sz w:val="18"/>
                <w:szCs w:val="18"/>
              </w:rPr>
              <w:t>5</w:t>
            </w:r>
            <w:r>
              <w:rPr>
                <w:rFonts w:ascii="Arial" w:eastAsia="宋体" w:hAnsi="宋体" w:cs="Arial"/>
                <w:color w:val="000000"/>
                <w:kern w:val="0"/>
                <w:sz w:val="18"/>
                <w:szCs w:val="18"/>
              </w:rPr>
              <w:t>号收房</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《交房验收单》</w:t>
            </w:r>
            <w:r>
              <w:rPr>
                <w:rFonts w:ascii="Arial" w:eastAsia="宋体" w:hAnsi="Arial" w:cs="Arial"/>
                <w:color w:val="000000"/>
                <w:kern w:val="0"/>
                <w:sz w:val="18"/>
                <w:szCs w:val="18"/>
              </w:rPr>
              <w:t>3</w:t>
            </w:r>
            <w:r>
              <w:rPr>
                <w:rFonts w:ascii="Arial" w:eastAsia="宋体" w:hAnsi="宋体" w:cs="Arial"/>
                <w:color w:val="000000"/>
                <w:kern w:val="0"/>
                <w:sz w:val="18"/>
                <w:szCs w:val="18"/>
              </w:rPr>
              <w:t>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西乡项目部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范文卿</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饶玄太</w:t>
            </w:r>
            <w:proofErr w:type="gramEnd"/>
            <w:r>
              <w:rPr>
                <w:rFonts w:ascii="Arial" w:eastAsia="宋体" w:hAnsi="宋体" w:cs="Arial" w:hint="eastAsia"/>
                <w:color w:val="000000"/>
                <w:kern w:val="0"/>
                <w:sz w:val="18"/>
                <w:szCs w:val="18"/>
              </w:rPr>
              <w:t>、</w:t>
            </w:r>
            <w:r>
              <w:rPr>
                <w:rFonts w:ascii="Arial" w:eastAsia="宋体" w:hAnsi="宋体" w:cs="Arial"/>
                <w:color w:val="000000"/>
                <w:kern w:val="0"/>
                <w:sz w:val="18"/>
                <w:szCs w:val="18"/>
              </w:rPr>
              <w:t>吴烁惠</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6</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公章</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径贝旧村十一巷</w:t>
            </w:r>
            <w:r>
              <w:rPr>
                <w:rFonts w:ascii="Arial" w:eastAsia="宋体" w:hAnsi="Arial" w:cs="Arial"/>
                <w:color w:val="000000"/>
                <w:kern w:val="0"/>
                <w:sz w:val="18"/>
                <w:szCs w:val="18"/>
              </w:rPr>
              <w:t>9</w:t>
            </w:r>
            <w:r>
              <w:rPr>
                <w:rFonts w:ascii="Arial" w:eastAsia="宋体" w:hAnsi="宋体" w:cs="Arial"/>
                <w:color w:val="000000"/>
                <w:kern w:val="0"/>
                <w:sz w:val="18"/>
                <w:szCs w:val="18"/>
              </w:rPr>
              <w:t>、</w:t>
            </w:r>
            <w:r>
              <w:rPr>
                <w:rFonts w:ascii="Arial" w:eastAsia="宋体" w:hAnsi="Arial" w:cs="Arial"/>
                <w:color w:val="000000"/>
                <w:kern w:val="0"/>
                <w:sz w:val="18"/>
                <w:szCs w:val="18"/>
              </w:rPr>
              <w:t>10</w:t>
            </w:r>
            <w:r>
              <w:rPr>
                <w:rFonts w:ascii="Arial" w:eastAsia="宋体" w:hAnsi="宋体" w:cs="Arial"/>
                <w:color w:val="000000"/>
                <w:kern w:val="0"/>
                <w:sz w:val="18"/>
                <w:szCs w:val="18"/>
              </w:rPr>
              <w:t>、</w:t>
            </w:r>
            <w:r>
              <w:rPr>
                <w:rFonts w:ascii="Arial" w:eastAsia="宋体" w:hAnsi="Arial" w:cs="Arial"/>
                <w:color w:val="000000"/>
                <w:kern w:val="0"/>
                <w:sz w:val="18"/>
                <w:szCs w:val="18"/>
              </w:rPr>
              <w:t>11</w:t>
            </w:r>
            <w:r>
              <w:rPr>
                <w:rFonts w:ascii="Arial" w:eastAsia="宋体" w:hAnsi="宋体" w:cs="Arial"/>
                <w:color w:val="000000"/>
                <w:kern w:val="0"/>
                <w:sz w:val="18"/>
                <w:szCs w:val="18"/>
              </w:rPr>
              <w:t>号收房</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《交房验收单》</w:t>
            </w:r>
            <w:r>
              <w:rPr>
                <w:rFonts w:ascii="Arial" w:eastAsia="宋体" w:hAnsi="Arial" w:cs="Arial"/>
                <w:color w:val="000000"/>
                <w:kern w:val="0"/>
                <w:sz w:val="18"/>
                <w:szCs w:val="18"/>
              </w:rPr>
              <w:t>3</w:t>
            </w:r>
            <w:r>
              <w:rPr>
                <w:rFonts w:ascii="Arial" w:eastAsia="宋体" w:hAnsi="宋体" w:cs="Arial"/>
                <w:color w:val="000000"/>
                <w:kern w:val="0"/>
                <w:sz w:val="18"/>
                <w:szCs w:val="18"/>
              </w:rPr>
              <w:t>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西乡项目部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范文卿</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饶玄太</w:t>
            </w:r>
            <w:proofErr w:type="gramEnd"/>
            <w:r>
              <w:rPr>
                <w:rFonts w:ascii="Arial" w:eastAsia="宋体" w:hAnsi="宋体" w:cs="Arial" w:hint="eastAsia"/>
                <w:color w:val="000000"/>
                <w:kern w:val="0"/>
                <w:sz w:val="18"/>
                <w:szCs w:val="18"/>
              </w:rPr>
              <w:t>、</w:t>
            </w:r>
            <w:r>
              <w:rPr>
                <w:rFonts w:ascii="Arial" w:eastAsia="宋体" w:hAnsi="宋体" w:cs="Arial"/>
                <w:color w:val="000000"/>
                <w:kern w:val="0"/>
                <w:sz w:val="18"/>
                <w:szCs w:val="18"/>
              </w:rPr>
              <w:t>吴烁惠</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7</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公章</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河东新村</w:t>
            </w:r>
            <w:r>
              <w:rPr>
                <w:rFonts w:ascii="Arial" w:eastAsia="宋体" w:hAnsi="Arial" w:cs="Arial"/>
                <w:color w:val="000000"/>
                <w:kern w:val="0"/>
                <w:sz w:val="18"/>
                <w:szCs w:val="18"/>
              </w:rPr>
              <w:t>174</w:t>
            </w:r>
            <w:r>
              <w:rPr>
                <w:rFonts w:ascii="Arial" w:eastAsia="宋体" w:hAnsi="宋体" w:cs="Arial"/>
                <w:color w:val="000000"/>
                <w:kern w:val="0"/>
                <w:sz w:val="18"/>
                <w:szCs w:val="18"/>
              </w:rPr>
              <w:t>号收房</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《交房验收单》</w:t>
            </w:r>
            <w:r>
              <w:rPr>
                <w:rFonts w:ascii="Arial" w:eastAsia="宋体" w:hAnsi="Arial" w:cs="Arial"/>
                <w:color w:val="000000"/>
                <w:kern w:val="0"/>
                <w:sz w:val="18"/>
                <w:szCs w:val="18"/>
              </w:rPr>
              <w:t>3</w:t>
            </w:r>
            <w:r>
              <w:rPr>
                <w:rFonts w:ascii="Arial" w:eastAsia="宋体" w:hAnsi="宋体" w:cs="Arial"/>
                <w:color w:val="000000"/>
                <w:kern w:val="0"/>
                <w:sz w:val="18"/>
                <w:szCs w:val="18"/>
              </w:rPr>
              <w:t>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西乡项目部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范文卿</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饶玄太</w:t>
            </w:r>
            <w:proofErr w:type="gramEnd"/>
            <w:r>
              <w:rPr>
                <w:rFonts w:ascii="Arial" w:eastAsia="宋体" w:hAnsi="宋体" w:cs="Arial" w:hint="eastAsia"/>
                <w:color w:val="000000"/>
                <w:kern w:val="0"/>
                <w:sz w:val="18"/>
                <w:szCs w:val="18"/>
              </w:rPr>
              <w:t>、</w:t>
            </w:r>
            <w:r>
              <w:rPr>
                <w:rFonts w:ascii="Arial" w:eastAsia="宋体" w:hAnsi="宋体" w:cs="Arial"/>
                <w:color w:val="000000"/>
                <w:kern w:val="0"/>
                <w:sz w:val="18"/>
                <w:szCs w:val="18"/>
              </w:rPr>
              <w:t>吴烁惠</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8</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公章</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闸门头</w:t>
            </w:r>
            <w:r>
              <w:rPr>
                <w:rFonts w:ascii="Arial" w:eastAsia="宋体" w:hAnsi="Arial" w:cs="Arial"/>
                <w:color w:val="000000"/>
                <w:kern w:val="0"/>
                <w:sz w:val="18"/>
                <w:szCs w:val="18"/>
              </w:rPr>
              <w:t>116</w:t>
            </w:r>
            <w:r>
              <w:rPr>
                <w:rFonts w:ascii="Arial" w:eastAsia="宋体" w:hAnsi="宋体" w:cs="Arial"/>
                <w:color w:val="000000"/>
                <w:kern w:val="0"/>
                <w:sz w:val="18"/>
                <w:szCs w:val="18"/>
              </w:rPr>
              <w:t>号收房</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《交房验收单》</w:t>
            </w:r>
            <w:r>
              <w:rPr>
                <w:rFonts w:ascii="Arial" w:eastAsia="宋体" w:hAnsi="Arial" w:cs="Arial"/>
                <w:color w:val="000000"/>
                <w:kern w:val="0"/>
                <w:sz w:val="18"/>
                <w:szCs w:val="18"/>
              </w:rPr>
              <w:t>3</w:t>
            </w:r>
            <w:r>
              <w:rPr>
                <w:rFonts w:ascii="Arial" w:eastAsia="宋体" w:hAnsi="宋体" w:cs="Arial"/>
                <w:color w:val="000000"/>
                <w:kern w:val="0"/>
                <w:sz w:val="18"/>
                <w:szCs w:val="18"/>
              </w:rPr>
              <w:t>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西乡项目部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范文卿</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饶玄太</w:t>
            </w:r>
            <w:proofErr w:type="gramEnd"/>
            <w:r>
              <w:rPr>
                <w:rFonts w:ascii="Arial" w:eastAsia="宋体" w:hAnsi="宋体" w:cs="Arial" w:hint="eastAsia"/>
                <w:color w:val="000000"/>
                <w:kern w:val="0"/>
                <w:sz w:val="18"/>
                <w:szCs w:val="18"/>
              </w:rPr>
              <w:t>、</w:t>
            </w:r>
            <w:r>
              <w:rPr>
                <w:rFonts w:ascii="Arial" w:eastAsia="宋体" w:hAnsi="宋体" w:cs="Arial"/>
                <w:color w:val="000000"/>
                <w:kern w:val="0"/>
                <w:sz w:val="18"/>
                <w:szCs w:val="18"/>
              </w:rPr>
              <w:t>吴烁惠</w:t>
            </w:r>
          </w:p>
        </w:tc>
      </w:tr>
      <w:tr w:rsidR="007B77DB" w:rsidTr="007B77DB">
        <w:trPr>
          <w:trHeight w:val="6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9</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公章</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根据定标审批结果与深圳市</w:t>
            </w:r>
            <w:proofErr w:type="gramStart"/>
            <w:r>
              <w:rPr>
                <w:rFonts w:ascii="Arial" w:eastAsia="宋体" w:hAnsi="宋体" w:cs="Arial"/>
                <w:color w:val="000000"/>
                <w:kern w:val="0"/>
                <w:sz w:val="18"/>
                <w:szCs w:val="18"/>
              </w:rPr>
              <w:t>土世界</w:t>
            </w:r>
            <w:proofErr w:type="gramEnd"/>
            <w:r>
              <w:rPr>
                <w:rFonts w:ascii="Arial" w:eastAsia="宋体" w:hAnsi="宋体" w:cs="Arial"/>
                <w:color w:val="000000"/>
                <w:kern w:val="0"/>
                <w:sz w:val="18"/>
                <w:szCs w:val="18"/>
              </w:rPr>
              <w:t>环保科技工程有限公司签订西乡项目拆除工程合同</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《西乡河东项目拆除工程合同》</w:t>
            </w:r>
            <w:r>
              <w:rPr>
                <w:rFonts w:ascii="Arial" w:eastAsia="宋体" w:hAnsi="Arial" w:cs="Arial"/>
                <w:color w:val="000000"/>
                <w:kern w:val="0"/>
                <w:sz w:val="18"/>
                <w:szCs w:val="18"/>
              </w:rPr>
              <w:t>6</w:t>
            </w:r>
            <w:r>
              <w:rPr>
                <w:rFonts w:ascii="Arial" w:eastAsia="宋体" w:hAnsi="宋体" w:cs="Arial"/>
                <w:color w:val="000000"/>
                <w:kern w:val="0"/>
                <w:sz w:val="18"/>
                <w:szCs w:val="18"/>
              </w:rPr>
              <w:t>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行政采购部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邓秀娟</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饶玄太</w:t>
            </w:r>
            <w:proofErr w:type="gramEnd"/>
            <w:r>
              <w:rPr>
                <w:rFonts w:ascii="Arial" w:eastAsia="宋体" w:hAnsi="宋体" w:cs="Arial" w:hint="eastAsia"/>
                <w:color w:val="000000"/>
                <w:kern w:val="0"/>
                <w:sz w:val="18"/>
                <w:szCs w:val="18"/>
              </w:rPr>
              <w:t>、</w:t>
            </w:r>
            <w:r>
              <w:rPr>
                <w:rFonts w:ascii="Arial" w:eastAsia="宋体" w:hAnsi="宋体" w:cs="Arial"/>
                <w:color w:val="000000"/>
                <w:kern w:val="0"/>
                <w:sz w:val="18"/>
                <w:szCs w:val="18"/>
              </w:rPr>
              <w:t>吴烁惠</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10</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公章</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河东新村</w:t>
            </w:r>
            <w:r>
              <w:rPr>
                <w:rFonts w:ascii="Arial" w:eastAsia="宋体" w:hAnsi="Arial" w:cs="Arial"/>
                <w:color w:val="000000"/>
                <w:kern w:val="0"/>
                <w:sz w:val="18"/>
                <w:szCs w:val="18"/>
              </w:rPr>
              <w:t>24</w:t>
            </w:r>
            <w:r>
              <w:rPr>
                <w:rFonts w:ascii="Arial" w:eastAsia="宋体" w:hAnsi="宋体" w:cs="Arial"/>
                <w:color w:val="000000"/>
                <w:kern w:val="0"/>
                <w:sz w:val="18"/>
                <w:szCs w:val="18"/>
              </w:rPr>
              <w:t>号</w:t>
            </w:r>
            <w:r>
              <w:rPr>
                <w:rFonts w:ascii="Arial" w:eastAsia="宋体" w:hAnsi="Arial" w:cs="Arial"/>
                <w:color w:val="000000"/>
                <w:kern w:val="0"/>
                <w:sz w:val="18"/>
                <w:szCs w:val="18"/>
              </w:rPr>
              <w:t>202</w:t>
            </w:r>
            <w:r>
              <w:rPr>
                <w:rFonts w:ascii="Arial" w:eastAsia="宋体" w:hAnsi="宋体" w:cs="Arial"/>
                <w:color w:val="000000"/>
                <w:kern w:val="0"/>
                <w:sz w:val="18"/>
                <w:szCs w:val="18"/>
              </w:rPr>
              <w:t>和河东新村</w:t>
            </w:r>
            <w:r>
              <w:rPr>
                <w:rFonts w:ascii="Arial" w:eastAsia="宋体" w:hAnsi="Arial" w:cs="Arial"/>
                <w:color w:val="000000"/>
                <w:kern w:val="0"/>
                <w:sz w:val="18"/>
                <w:szCs w:val="18"/>
              </w:rPr>
              <w:t>62</w:t>
            </w:r>
            <w:r>
              <w:rPr>
                <w:rFonts w:ascii="Arial" w:eastAsia="宋体" w:hAnsi="宋体" w:cs="Arial"/>
                <w:color w:val="000000"/>
                <w:kern w:val="0"/>
                <w:sz w:val="18"/>
                <w:szCs w:val="18"/>
              </w:rPr>
              <w:t>号收房</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《交房验收单》</w:t>
            </w:r>
            <w:r>
              <w:rPr>
                <w:rFonts w:ascii="Arial" w:eastAsia="宋体" w:hAnsi="Arial" w:cs="Arial"/>
                <w:color w:val="000000"/>
                <w:kern w:val="0"/>
                <w:sz w:val="18"/>
                <w:szCs w:val="18"/>
              </w:rPr>
              <w:t>2</w:t>
            </w:r>
            <w:r>
              <w:rPr>
                <w:rFonts w:ascii="Arial" w:eastAsia="宋体" w:hAnsi="宋体" w:cs="Arial"/>
                <w:color w:val="000000"/>
                <w:kern w:val="0"/>
                <w:sz w:val="18"/>
                <w:szCs w:val="18"/>
              </w:rPr>
              <w:t>式</w:t>
            </w:r>
            <w:r>
              <w:rPr>
                <w:rFonts w:ascii="Arial" w:eastAsia="宋体" w:hAnsi="Arial" w:cs="Arial"/>
                <w:color w:val="000000"/>
                <w:kern w:val="0"/>
                <w:sz w:val="18"/>
                <w:szCs w:val="18"/>
              </w:rPr>
              <w:t>6</w:t>
            </w:r>
            <w:r>
              <w:rPr>
                <w:rFonts w:ascii="Arial" w:eastAsia="宋体" w:hAnsi="宋体" w:cs="Arial"/>
                <w:color w:val="000000"/>
                <w:kern w:val="0"/>
                <w:sz w:val="18"/>
                <w:szCs w:val="18"/>
              </w:rPr>
              <w:t>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尖岗山项目部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李天恩</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饶玄太</w:t>
            </w:r>
            <w:proofErr w:type="gramEnd"/>
            <w:r>
              <w:rPr>
                <w:rFonts w:ascii="Arial" w:eastAsia="宋体" w:hAnsi="宋体" w:cs="Arial" w:hint="eastAsia"/>
                <w:color w:val="000000"/>
                <w:kern w:val="0"/>
                <w:sz w:val="18"/>
                <w:szCs w:val="18"/>
              </w:rPr>
              <w:t>、</w:t>
            </w:r>
            <w:r>
              <w:rPr>
                <w:rFonts w:ascii="Arial" w:eastAsia="宋体" w:hAnsi="宋体" w:cs="Arial"/>
                <w:color w:val="000000"/>
                <w:kern w:val="0"/>
                <w:sz w:val="18"/>
                <w:szCs w:val="18"/>
              </w:rPr>
              <w:t>吴烁惠</w:t>
            </w:r>
          </w:p>
        </w:tc>
      </w:tr>
      <w:tr w:rsidR="007B77DB" w:rsidTr="007B77DB">
        <w:trPr>
          <w:trHeight w:val="6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11</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公章</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107</w:t>
            </w:r>
            <w:r>
              <w:rPr>
                <w:rFonts w:ascii="Arial" w:eastAsia="宋体" w:hAnsi="宋体" w:cs="Arial"/>
                <w:color w:val="000000"/>
                <w:kern w:val="0"/>
                <w:sz w:val="18"/>
                <w:szCs w:val="18"/>
              </w:rPr>
              <w:t>国道围挡补充增加灯饰</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《西乡河东项目</w:t>
            </w:r>
            <w:r>
              <w:rPr>
                <w:rFonts w:ascii="Arial" w:eastAsia="宋体" w:hAnsi="Arial" w:cs="Arial"/>
                <w:color w:val="000000"/>
                <w:kern w:val="0"/>
                <w:sz w:val="18"/>
                <w:szCs w:val="18"/>
              </w:rPr>
              <w:t>107</w:t>
            </w:r>
            <w:r>
              <w:rPr>
                <w:rFonts w:ascii="Arial" w:eastAsia="宋体" w:hAnsi="宋体" w:cs="Arial"/>
                <w:color w:val="000000"/>
                <w:kern w:val="0"/>
                <w:sz w:val="18"/>
                <w:szCs w:val="18"/>
              </w:rPr>
              <w:t>国道沿线市政围挡制作及安装施工合同</w:t>
            </w:r>
            <w:r>
              <w:rPr>
                <w:rFonts w:ascii="Arial" w:eastAsia="宋体" w:hAnsi="Arial" w:cs="Arial"/>
                <w:color w:val="000000"/>
                <w:kern w:val="0"/>
                <w:sz w:val="18"/>
                <w:szCs w:val="18"/>
              </w:rPr>
              <w:t>—</w:t>
            </w:r>
            <w:r>
              <w:rPr>
                <w:rFonts w:ascii="Arial" w:eastAsia="宋体" w:hAnsi="宋体" w:cs="Arial"/>
                <w:color w:val="000000"/>
                <w:kern w:val="0"/>
                <w:sz w:val="18"/>
                <w:szCs w:val="18"/>
              </w:rPr>
              <w:t>补充协议（一）》</w:t>
            </w:r>
            <w:r>
              <w:rPr>
                <w:rFonts w:ascii="Arial" w:eastAsia="宋体" w:hAnsi="Arial" w:cs="Arial"/>
                <w:color w:val="000000"/>
                <w:kern w:val="0"/>
                <w:sz w:val="18"/>
                <w:szCs w:val="18"/>
              </w:rPr>
              <w:t>6</w:t>
            </w:r>
            <w:r>
              <w:rPr>
                <w:rFonts w:ascii="Arial" w:eastAsia="宋体" w:hAnsi="宋体" w:cs="Arial"/>
                <w:color w:val="000000"/>
                <w:kern w:val="0"/>
                <w:sz w:val="18"/>
                <w:szCs w:val="18"/>
              </w:rPr>
              <w:t>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行政采购部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邓秀娟</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饶玄太</w:t>
            </w:r>
            <w:proofErr w:type="gramEnd"/>
            <w:r>
              <w:rPr>
                <w:rFonts w:ascii="Arial" w:eastAsia="宋体" w:hAnsi="宋体" w:cs="Arial" w:hint="eastAsia"/>
                <w:color w:val="000000"/>
                <w:kern w:val="0"/>
                <w:sz w:val="18"/>
                <w:szCs w:val="18"/>
              </w:rPr>
              <w:t>、</w:t>
            </w:r>
            <w:r>
              <w:rPr>
                <w:rFonts w:ascii="Arial" w:eastAsia="宋体" w:hAnsi="宋体" w:cs="Arial"/>
                <w:color w:val="000000"/>
                <w:kern w:val="0"/>
                <w:sz w:val="18"/>
                <w:szCs w:val="18"/>
              </w:rPr>
              <w:t>吴烁惠</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12</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公章</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民生信托投后监管</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项目基础资料</w:t>
            </w:r>
            <w:r>
              <w:rPr>
                <w:rFonts w:ascii="Arial" w:eastAsia="宋体" w:hAnsi="Arial" w:cs="Arial"/>
                <w:color w:val="000000"/>
                <w:kern w:val="0"/>
                <w:sz w:val="18"/>
                <w:szCs w:val="18"/>
              </w:rPr>
              <w:t xml:space="preserve"> </w:t>
            </w:r>
            <w:r>
              <w:rPr>
                <w:rFonts w:ascii="Arial" w:eastAsia="宋体" w:hAnsi="宋体" w:cs="Arial"/>
                <w:color w:val="000000"/>
                <w:kern w:val="0"/>
                <w:sz w:val="18"/>
                <w:szCs w:val="18"/>
              </w:rPr>
              <w:t>项目公司基础资料各</w:t>
            </w:r>
            <w:r>
              <w:rPr>
                <w:rFonts w:ascii="Arial" w:eastAsia="宋体" w:hAnsi="宋体" w:cs="Arial" w:hint="eastAsia"/>
                <w:color w:val="000000"/>
                <w:kern w:val="0"/>
                <w:sz w:val="18"/>
                <w:szCs w:val="18"/>
              </w:rPr>
              <w:t>1</w:t>
            </w:r>
            <w:r>
              <w:rPr>
                <w:rFonts w:ascii="Arial" w:eastAsia="宋体" w:hAnsi="宋体" w:cs="Arial"/>
                <w:color w:val="000000"/>
                <w:kern w:val="0"/>
                <w:sz w:val="18"/>
                <w:szCs w:val="18"/>
              </w:rPr>
              <w:t>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融资部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刘伟</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饶玄太</w:t>
            </w:r>
            <w:proofErr w:type="gramEnd"/>
            <w:r>
              <w:rPr>
                <w:rFonts w:ascii="Arial" w:eastAsia="宋体" w:hAnsi="宋体" w:cs="Arial" w:hint="eastAsia"/>
                <w:color w:val="000000"/>
                <w:kern w:val="0"/>
                <w:sz w:val="18"/>
                <w:szCs w:val="18"/>
              </w:rPr>
              <w:t>、</w:t>
            </w:r>
            <w:r>
              <w:rPr>
                <w:rFonts w:ascii="Arial" w:eastAsia="宋体" w:hAnsi="宋体" w:cs="Arial"/>
                <w:color w:val="000000"/>
                <w:kern w:val="0"/>
                <w:sz w:val="18"/>
                <w:szCs w:val="18"/>
              </w:rPr>
              <w:t>吴烁惠</w:t>
            </w:r>
          </w:p>
        </w:tc>
      </w:tr>
      <w:tr w:rsidR="007B77DB" w:rsidTr="007B77DB">
        <w:trPr>
          <w:trHeight w:val="6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13</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2020/8/25</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公章、财务章、法人章</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建行账户</w:t>
            </w:r>
            <w:proofErr w:type="gramStart"/>
            <w:r>
              <w:rPr>
                <w:rFonts w:ascii="Arial" w:eastAsia="宋体" w:hAnsi="宋体" w:cs="Arial"/>
                <w:color w:val="000000"/>
                <w:kern w:val="0"/>
                <w:sz w:val="18"/>
                <w:szCs w:val="18"/>
              </w:rPr>
              <w:t>开通银企直</w:t>
            </w:r>
            <w:proofErr w:type="gramEnd"/>
            <w:r>
              <w:rPr>
                <w:rFonts w:ascii="Arial" w:eastAsia="宋体" w:hAnsi="宋体" w:cs="Arial"/>
                <w:color w:val="000000"/>
                <w:kern w:val="0"/>
                <w:sz w:val="18"/>
                <w:szCs w:val="18"/>
              </w:rPr>
              <w:t>连查询功能</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《对公账户授权书》营业执照复印件各</w:t>
            </w:r>
            <w:r>
              <w:rPr>
                <w:rFonts w:ascii="Arial" w:eastAsia="宋体" w:hAnsi="Arial" w:cs="Arial"/>
                <w:color w:val="000000"/>
                <w:kern w:val="0"/>
                <w:sz w:val="18"/>
                <w:szCs w:val="18"/>
              </w:rPr>
              <w:t>1</w:t>
            </w:r>
            <w:r>
              <w:rPr>
                <w:rFonts w:ascii="Arial" w:eastAsia="宋体" w:hAnsi="宋体" w:cs="Arial"/>
                <w:color w:val="000000"/>
                <w:kern w:val="0"/>
                <w:sz w:val="18"/>
                <w:szCs w:val="18"/>
              </w:rPr>
              <w:t>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计划财务部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夏倩</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饶玄太</w:t>
            </w:r>
            <w:proofErr w:type="gramEnd"/>
            <w:r>
              <w:rPr>
                <w:rFonts w:ascii="Arial" w:eastAsia="宋体" w:hAnsi="宋体" w:cs="Arial" w:hint="eastAsia"/>
                <w:color w:val="000000"/>
                <w:kern w:val="0"/>
                <w:sz w:val="18"/>
                <w:szCs w:val="18"/>
              </w:rPr>
              <w:t>、</w:t>
            </w:r>
            <w:r>
              <w:rPr>
                <w:rFonts w:ascii="Arial" w:eastAsia="宋体" w:hAnsi="宋体" w:cs="Arial"/>
                <w:color w:val="000000"/>
                <w:kern w:val="0"/>
                <w:sz w:val="18"/>
                <w:szCs w:val="18"/>
              </w:rPr>
              <w:t>吴烁惠</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14</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公章</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更换打印机订单确认</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《订单确认书》</w:t>
            </w:r>
            <w:r>
              <w:rPr>
                <w:rFonts w:ascii="Arial" w:eastAsia="宋体" w:hAnsi="Arial" w:cs="Arial"/>
                <w:color w:val="000000"/>
                <w:kern w:val="0"/>
                <w:sz w:val="18"/>
                <w:szCs w:val="18"/>
              </w:rPr>
              <w:t>4</w:t>
            </w:r>
            <w:r>
              <w:rPr>
                <w:rFonts w:ascii="Arial" w:eastAsia="宋体" w:hAnsi="宋体" w:cs="Arial"/>
                <w:color w:val="000000"/>
                <w:kern w:val="0"/>
                <w:sz w:val="18"/>
                <w:szCs w:val="18"/>
              </w:rPr>
              <w:t>份</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西乡项目部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巫梅珊</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饶玄太</w:t>
            </w:r>
            <w:proofErr w:type="gramEnd"/>
            <w:r>
              <w:rPr>
                <w:rFonts w:ascii="Arial" w:eastAsia="宋体" w:hAnsi="宋体" w:cs="Arial" w:hint="eastAsia"/>
                <w:color w:val="000000"/>
                <w:kern w:val="0"/>
                <w:sz w:val="18"/>
                <w:szCs w:val="18"/>
              </w:rPr>
              <w:t>、</w:t>
            </w:r>
            <w:r>
              <w:rPr>
                <w:rFonts w:ascii="Arial" w:eastAsia="宋体" w:hAnsi="宋体" w:cs="Arial"/>
                <w:color w:val="000000"/>
                <w:kern w:val="0"/>
                <w:sz w:val="18"/>
                <w:szCs w:val="18"/>
              </w:rPr>
              <w:t>吴烁惠</w:t>
            </w:r>
          </w:p>
        </w:tc>
      </w:tr>
    </w:tbl>
    <w:p w:rsidR="007B77DB" w:rsidRDefault="007B77DB">
      <w:pPr>
        <w:spacing w:before="300" w:after="300" w:line="360" w:lineRule="exact"/>
        <w:jc w:val="left"/>
        <w:outlineLvl w:val="0"/>
        <w:rPr>
          <w:rFonts w:ascii="Arial" w:hAnsi="Arial" w:cs="Arial"/>
          <w:b/>
          <w:sz w:val="24"/>
        </w:rPr>
      </w:pPr>
    </w:p>
    <w:p w:rsidR="007B77DB" w:rsidRDefault="0074380F" w:rsidP="00A51D96">
      <w:pPr>
        <w:tabs>
          <w:tab w:val="left" w:pos="2820"/>
          <w:tab w:val="center" w:pos="4423"/>
        </w:tabs>
        <w:spacing w:beforeLines="100"/>
        <w:jc w:val="center"/>
        <w:rPr>
          <w:rFonts w:ascii="Arial" w:hAnsi="Arial" w:cs="Arial"/>
          <w:b/>
          <w:sz w:val="24"/>
        </w:rPr>
      </w:pPr>
      <w:r>
        <w:rPr>
          <w:rFonts w:ascii="Arial" w:eastAsia="宋体" w:hAnsi="宋体" w:cs="Arial" w:hint="eastAsia"/>
          <w:b/>
          <w:bCs/>
          <w:sz w:val="24"/>
        </w:rPr>
        <w:t>印鉴证照外出情况表</w:t>
      </w:r>
    </w:p>
    <w:tbl>
      <w:tblPr>
        <w:tblW w:w="14970" w:type="dxa"/>
        <w:jc w:val="center"/>
        <w:tblCellMar>
          <w:left w:w="0" w:type="dxa"/>
          <w:right w:w="0" w:type="dxa"/>
        </w:tblCellMar>
        <w:tblLook w:val="04A0"/>
      </w:tblPr>
      <w:tblGrid>
        <w:gridCol w:w="608"/>
        <w:gridCol w:w="947"/>
        <w:gridCol w:w="1159"/>
        <w:gridCol w:w="3423"/>
        <w:gridCol w:w="3243"/>
        <w:gridCol w:w="2012"/>
        <w:gridCol w:w="1151"/>
        <w:gridCol w:w="1474"/>
        <w:gridCol w:w="953"/>
      </w:tblGrid>
      <w:tr w:rsidR="00A51D96" w:rsidTr="007B77DB">
        <w:trPr>
          <w:trHeight w:val="400"/>
          <w:jc w:val="center"/>
        </w:trPr>
        <w:tc>
          <w:tcPr>
            <w:tcW w:w="620" w:type="dxa"/>
            <w:tcBorders>
              <w:top w:val="single" w:sz="4" w:space="0" w:color="000000"/>
              <w:left w:val="single" w:sz="4" w:space="0" w:color="000000"/>
              <w:bottom w:val="single" w:sz="4" w:space="0" w:color="000000"/>
              <w:right w:val="single" w:sz="4" w:space="0" w:color="000000"/>
            </w:tcBorders>
            <w:shd w:val="clear" w:color="auto" w:fill="DCE6F1"/>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themeColor="text1"/>
                <w:sz w:val="18"/>
                <w:szCs w:val="18"/>
              </w:rPr>
            </w:pPr>
            <w:r>
              <w:rPr>
                <w:rFonts w:ascii="Arial" w:eastAsia="宋体" w:hAnsi="宋体" w:cs="Arial"/>
                <w:b/>
                <w:color w:val="000000" w:themeColor="text1"/>
                <w:kern w:val="0"/>
                <w:sz w:val="18"/>
                <w:szCs w:val="18"/>
              </w:rPr>
              <w:t>序号</w:t>
            </w:r>
          </w:p>
        </w:tc>
        <w:tc>
          <w:tcPr>
            <w:tcW w:w="950" w:type="dxa"/>
            <w:tcBorders>
              <w:top w:val="single" w:sz="4" w:space="0" w:color="000000"/>
              <w:left w:val="single" w:sz="4" w:space="0" w:color="000000"/>
              <w:bottom w:val="single" w:sz="4" w:space="0" w:color="000000"/>
              <w:right w:val="single" w:sz="4" w:space="0" w:color="000000"/>
            </w:tcBorders>
            <w:shd w:val="clear" w:color="auto" w:fill="DCE6F1"/>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themeColor="text1"/>
                <w:sz w:val="18"/>
                <w:szCs w:val="18"/>
              </w:rPr>
            </w:pPr>
            <w:r>
              <w:rPr>
                <w:rFonts w:ascii="Arial" w:eastAsia="宋体" w:hAnsi="宋体" w:cs="Arial"/>
                <w:b/>
                <w:color w:val="000000" w:themeColor="text1"/>
                <w:kern w:val="0"/>
                <w:sz w:val="18"/>
                <w:szCs w:val="18"/>
              </w:rPr>
              <w:t>申请日期</w:t>
            </w:r>
          </w:p>
        </w:tc>
        <w:tc>
          <w:tcPr>
            <w:tcW w:w="1170" w:type="dxa"/>
            <w:tcBorders>
              <w:top w:val="single" w:sz="4" w:space="0" w:color="000000"/>
              <w:left w:val="single" w:sz="4" w:space="0" w:color="000000"/>
              <w:bottom w:val="single" w:sz="4" w:space="0" w:color="000000"/>
              <w:right w:val="single" w:sz="4" w:space="0" w:color="000000"/>
            </w:tcBorders>
            <w:shd w:val="clear" w:color="auto" w:fill="DCE6F1"/>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themeColor="text1"/>
                <w:sz w:val="18"/>
                <w:szCs w:val="18"/>
              </w:rPr>
            </w:pPr>
            <w:r>
              <w:rPr>
                <w:rFonts w:ascii="Arial" w:eastAsia="宋体" w:hAnsi="宋体" w:cs="Arial"/>
                <w:b/>
                <w:color w:val="000000" w:themeColor="text1"/>
                <w:kern w:val="0"/>
                <w:sz w:val="18"/>
                <w:szCs w:val="18"/>
              </w:rPr>
              <w:t>外出日期</w:t>
            </w:r>
          </w:p>
        </w:tc>
        <w:tc>
          <w:tcPr>
            <w:tcW w:w="3520" w:type="dxa"/>
            <w:tcBorders>
              <w:top w:val="single" w:sz="4" w:space="0" w:color="000000"/>
              <w:left w:val="single" w:sz="4" w:space="0" w:color="000000"/>
              <w:bottom w:val="single" w:sz="4" w:space="0" w:color="000000"/>
              <w:right w:val="single" w:sz="4" w:space="0" w:color="000000"/>
            </w:tcBorders>
            <w:shd w:val="clear" w:color="auto" w:fill="DCE6F1"/>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themeColor="text1"/>
                <w:sz w:val="18"/>
                <w:szCs w:val="18"/>
              </w:rPr>
            </w:pPr>
            <w:r>
              <w:rPr>
                <w:rFonts w:ascii="Arial" w:eastAsia="宋体" w:hAnsi="宋体" w:cs="Arial"/>
                <w:b/>
                <w:color w:val="000000" w:themeColor="text1"/>
                <w:kern w:val="0"/>
                <w:sz w:val="18"/>
                <w:szCs w:val="18"/>
              </w:rPr>
              <w:t>印鉴</w:t>
            </w:r>
            <w:r>
              <w:rPr>
                <w:rFonts w:ascii="Arial" w:eastAsia="宋体" w:hAnsi="Arial" w:cs="Arial"/>
                <w:b/>
                <w:color w:val="000000" w:themeColor="text1"/>
                <w:kern w:val="0"/>
                <w:sz w:val="18"/>
                <w:szCs w:val="18"/>
              </w:rPr>
              <w:t>/</w:t>
            </w:r>
            <w:r>
              <w:rPr>
                <w:rFonts w:ascii="Arial" w:eastAsia="宋体" w:hAnsi="宋体" w:cs="Arial"/>
                <w:b/>
                <w:color w:val="000000" w:themeColor="text1"/>
                <w:kern w:val="0"/>
                <w:sz w:val="18"/>
                <w:szCs w:val="18"/>
              </w:rPr>
              <w:t>证照名称</w:t>
            </w:r>
          </w:p>
        </w:tc>
        <w:tc>
          <w:tcPr>
            <w:tcW w:w="3340" w:type="dxa"/>
            <w:tcBorders>
              <w:top w:val="single" w:sz="4" w:space="0" w:color="000000"/>
              <w:left w:val="single" w:sz="4" w:space="0" w:color="000000"/>
              <w:bottom w:val="single" w:sz="4" w:space="0" w:color="000000"/>
              <w:right w:val="single" w:sz="4" w:space="0" w:color="000000"/>
            </w:tcBorders>
            <w:shd w:val="clear" w:color="auto" w:fill="DCE6F1"/>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themeColor="text1"/>
                <w:sz w:val="18"/>
                <w:szCs w:val="18"/>
              </w:rPr>
            </w:pPr>
            <w:r>
              <w:rPr>
                <w:rFonts w:ascii="Arial" w:eastAsia="宋体" w:hAnsi="宋体" w:cs="Arial"/>
                <w:b/>
                <w:color w:val="000000" w:themeColor="text1"/>
                <w:kern w:val="0"/>
                <w:sz w:val="18"/>
                <w:szCs w:val="18"/>
              </w:rPr>
              <w:t>事由</w:t>
            </w:r>
          </w:p>
        </w:tc>
        <w:tc>
          <w:tcPr>
            <w:tcW w:w="2070" w:type="dxa"/>
            <w:tcBorders>
              <w:top w:val="single" w:sz="4" w:space="0" w:color="000000"/>
              <w:left w:val="single" w:sz="4" w:space="0" w:color="000000"/>
              <w:bottom w:val="single" w:sz="4" w:space="0" w:color="000000"/>
              <w:right w:val="single" w:sz="4" w:space="0" w:color="000000"/>
            </w:tcBorders>
            <w:shd w:val="clear" w:color="auto" w:fill="DCE6F1"/>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themeColor="text1"/>
                <w:sz w:val="18"/>
                <w:szCs w:val="18"/>
              </w:rPr>
            </w:pPr>
            <w:r>
              <w:rPr>
                <w:rFonts w:ascii="Arial" w:eastAsia="宋体" w:hAnsi="宋体" w:cs="Arial"/>
                <w:b/>
                <w:color w:val="000000" w:themeColor="text1"/>
                <w:kern w:val="0"/>
                <w:sz w:val="18"/>
                <w:szCs w:val="18"/>
              </w:rPr>
              <w:t>外出机构</w:t>
            </w:r>
          </w:p>
        </w:tc>
        <w:tc>
          <w:tcPr>
            <w:tcW w:w="1170" w:type="dxa"/>
            <w:tcBorders>
              <w:top w:val="single" w:sz="4" w:space="0" w:color="000000"/>
              <w:left w:val="single" w:sz="4" w:space="0" w:color="000000"/>
              <w:bottom w:val="single" w:sz="4" w:space="0" w:color="000000"/>
              <w:right w:val="single" w:sz="4" w:space="0" w:color="000000"/>
            </w:tcBorders>
            <w:shd w:val="clear" w:color="auto" w:fill="DCE6F1"/>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themeColor="text1"/>
                <w:sz w:val="18"/>
                <w:szCs w:val="18"/>
              </w:rPr>
            </w:pPr>
            <w:r>
              <w:rPr>
                <w:rFonts w:ascii="Arial" w:eastAsia="宋体" w:hAnsi="宋体" w:cs="Arial"/>
                <w:b/>
                <w:color w:val="000000" w:themeColor="text1"/>
                <w:kern w:val="0"/>
                <w:sz w:val="18"/>
                <w:szCs w:val="18"/>
              </w:rPr>
              <w:t>经办人</w:t>
            </w:r>
          </w:p>
        </w:tc>
        <w:tc>
          <w:tcPr>
            <w:tcW w:w="1474" w:type="dxa"/>
            <w:tcBorders>
              <w:top w:val="single" w:sz="4" w:space="0" w:color="000000"/>
              <w:left w:val="single" w:sz="4" w:space="0" w:color="000000"/>
              <w:bottom w:val="single" w:sz="4" w:space="0" w:color="000000"/>
              <w:right w:val="single" w:sz="4" w:space="0" w:color="000000"/>
            </w:tcBorders>
            <w:shd w:val="clear" w:color="auto" w:fill="DCE6F1"/>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themeColor="text1"/>
                <w:sz w:val="18"/>
                <w:szCs w:val="18"/>
              </w:rPr>
            </w:pPr>
            <w:r>
              <w:rPr>
                <w:rFonts w:ascii="Arial" w:eastAsia="宋体" w:hAnsi="宋体" w:cs="Arial"/>
                <w:b/>
                <w:color w:val="000000" w:themeColor="text1"/>
                <w:kern w:val="0"/>
                <w:sz w:val="18"/>
                <w:szCs w:val="18"/>
              </w:rPr>
              <w:t>监印人</w:t>
            </w:r>
          </w:p>
        </w:tc>
        <w:tc>
          <w:tcPr>
            <w:tcW w:w="960" w:type="dxa"/>
            <w:tcBorders>
              <w:top w:val="single" w:sz="4" w:space="0" w:color="000000"/>
              <w:left w:val="single" w:sz="4" w:space="0" w:color="000000"/>
              <w:bottom w:val="single" w:sz="4" w:space="0" w:color="000000"/>
              <w:right w:val="single" w:sz="4" w:space="0" w:color="000000"/>
            </w:tcBorders>
            <w:shd w:val="clear" w:color="auto" w:fill="DCE6F1"/>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themeColor="text1"/>
                <w:sz w:val="18"/>
                <w:szCs w:val="18"/>
              </w:rPr>
            </w:pPr>
            <w:r>
              <w:rPr>
                <w:rFonts w:ascii="Arial" w:eastAsia="宋体" w:hAnsi="宋体" w:cs="Arial"/>
                <w:b/>
                <w:color w:val="000000" w:themeColor="text1"/>
                <w:kern w:val="0"/>
                <w:sz w:val="18"/>
                <w:szCs w:val="18"/>
              </w:rPr>
              <w:t>审批方式</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2020/8/14</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营业执照正本、开户许可证、公章、财务章、法人章</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基本户注销</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兴业银行深圳新安支行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李静华</w:t>
            </w:r>
          </w:p>
        </w:tc>
        <w:tc>
          <w:tcPr>
            <w:tcW w:w="147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饶玄太</w:t>
            </w:r>
            <w:proofErr w:type="gramEnd"/>
            <w:r>
              <w:rPr>
                <w:rFonts w:ascii="Arial" w:eastAsia="宋体" w:hAnsi="宋体" w:cs="Arial" w:hint="eastAsia"/>
                <w:color w:val="000000"/>
                <w:kern w:val="0"/>
                <w:sz w:val="18"/>
                <w:szCs w:val="18"/>
              </w:rPr>
              <w:t>、</w:t>
            </w:r>
            <w:r>
              <w:rPr>
                <w:rFonts w:ascii="Arial" w:eastAsia="宋体" w:hAnsi="宋体" w:cs="Arial"/>
                <w:color w:val="000000"/>
                <w:kern w:val="0"/>
                <w:sz w:val="18"/>
                <w:szCs w:val="18"/>
              </w:rPr>
              <w:t>吴烁惠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2020/8/21</w:t>
            </w:r>
          </w:p>
        </w:tc>
        <w:tc>
          <w:tcPr>
            <w:tcW w:w="352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营业执照正本、开户许可证、公章、财务章、法人章和支票</w:t>
            </w:r>
          </w:p>
        </w:tc>
        <w:tc>
          <w:tcPr>
            <w:tcW w:w="33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基本户注销</w:t>
            </w:r>
          </w:p>
        </w:tc>
        <w:tc>
          <w:tcPr>
            <w:tcW w:w="20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兴业银行深圳新安支行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李静华</w:t>
            </w:r>
          </w:p>
        </w:tc>
        <w:tc>
          <w:tcPr>
            <w:tcW w:w="1474"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饶玄太</w:t>
            </w:r>
            <w:proofErr w:type="gramEnd"/>
            <w:r>
              <w:rPr>
                <w:rFonts w:ascii="Arial" w:eastAsia="宋体" w:hAnsi="宋体" w:cs="Arial" w:hint="eastAsia"/>
                <w:color w:val="000000"/>
                <w:kern w:val="0"/>
                <w:sz w:val="18"/>
                <w:szCs w:val="18"/>
              </w:rPr>
              <w:t>、</w:t>
            </w:r>
            <w:r>
              <w:rPr>
                <w:rFonts w:ascii="Arial" w:eastAsia="宋体" w:hAnsi="宋体" w:cs="Arial"/>
                <w:color w:val="000000"/>
                <w:kern w:val="0"/>
                <w:sz w:val="18"/>
                <w:szCs w:val="18"/>
              </w:rPr>
              <w:t>吴烁惠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bl>
    <w:p w:rsidR="007B77DB" w:rsidRDefault="007B77DB">
      <w:pPr>
        <w:spacing w:before="300" w:after="300" w:line="360" w:lineRule="exact"/>
        <w:jc w:val="left"/>
        <w:outlineLvl w:val="0"/>
        <w:rPr>
          <w:rFonts w:ascii="Arial" w:hAnsi="Arial" w:cs="Arial"/>
          <w:b/>
          <w:sz w:val="24"/>
        </w:rPr>
      </w:pPr>
    </w:p>
    <w:p w:rsidR="007B77DB" w:rsidRDefault="007B77DB">
      <w:pPr>
        <w:spacing w:before="300" w:after="300" w:line="360" w:lineRule="exact"/>
        <w:jc w:val="left"/>
        <w:outlineLvl w:val="0"/>
        <w:rPr>
          <w:rFonts w:ascii="Arial" w:hAnsi="Arial" w:cs="Arial"/>
          <w:b/>
          <w:sz w:val="24"/>
        </w:rPr>
      </w:pPr>
      <w:bookmarkStart w:id="4" w:name="_GoBack"/>
      <w:bookmarkEnd w:id="4"/>
    </w:p>
    <w:p w:rsidR="007B77DB" w:rsidRDefault="007B77DB">
      <w:pPr>
        <w:spacing w:before="300" w:after="300" w:line="360" w:lineRule="exact"/>
        <w:jc w:val="left"/>
        <w:outlineLvl w:val="0"/>
        <w:rPr>
          <w:rFonts w:ascii="Arial" w:hAnsi="Arial" w:cs="Arial"/>
          <w:b/>
          <w:sz w:val="24"/>
        </w:rPr>
      </w:pPr>
    </w:p>
    <w:p w:rsidR="007B77DB" w:rsidRDefault="007B77DB">
      <w:pPr>
        <w:spacing w:before="300" w:after="300" w:line="360" w:lineRule="exact"/>
        <w:jc w:val="left"/>
        <w:outlineLvl w:val="0"/>
        <w:rPr>
          <w:rFonts w:ascii="Arial" w:hAnsi="Arial" w:cs="Arial"/>
          <w:b/>
          <w:sz w:val="24"/>
        </w:rPr>
      </w:pPr>
    </w:p>
    <w:p w:rsidR="007B77DB" w:rsidRDefault="007B77DB">
      <w:pPr>
        <w:spacing w:before="300" w:after="300" w:line="360" w:lineRule="exact"/>
        <w:jc w:val="left"/>
        <w:outlineLvl w:val="0"/>
        <w:rPr>
          <w:rFonts w:ascii="Arial" w:hAnsi="Arial" w:cs="Arial"/>
          <w:b/>
          <w:sz w:val="24"/>
        </w:rPr>
      </w:pPr>
    </w:p>
    <w:p w:rsidR="007B77DB" w:rsidRDefault="007B77DB">
      <w:pPr>
        <w:spacing w:before="300" w:after="300" w:line="360" w:lineRule="exact"/>
        <w:jc w:val="left"/>
        <w:outlineLvl w:val="0"/>
        <w:rPr>
          <w:rFonts w:ascii="Arial" w:hAnsi="Arial" w:cs="Arial"/>
          <w:b/>
          <w:sz w:val="24"/>
        </w:rPr>
      </w:pPr>
    </w:p>
    <w:p w:rsidR="007B77DB" w:rsidRDefault="0074380F">
      <w:pPr>
        <w:spacing w:before="300" w:after="300" w:line="360" w:lineRule="exact"/>
        <w:jc w:val="left"/>
        <w:outlineLvl w:val="0"/>
        <w:rPr>
          <w:rFonts w:ascii="Arial" w:hAnsi="Arial" w:cs="Arial"/>
          <w:b/>
          <w:sz w:val="24"/>
        </w:rPr>
      </w:pPr>
      <w:bookmarkStart w:id="5" w:name="_Toc50538849"/>
      <w:r>
        <w:rPr>
          <w:rFonts w:ascii="Arial" w:hAnsi="Arial" w:cs="Arial" w:hint="eastAsia"/>
          <w:b/>
          <w:sz w:val="24"/>
        </w:rPr>
        <w:lastRenderedPageBreak/>
        <w:t>5</w:t>
      </w:r>
      <w:r>
        <w:rPr>
          <w:rFonts w:ascii="Arial" w:hAnsi="Arial" w:cs="Arial"/>
          <w:b/>
          <w:sz w:val="24"/>
        </w:rPr>
        <w:t xml:space="preserve"> </w:t>
      </w:r>
      <w:r>
        <w:rPr>
          <w:rFonts w:ascii="Arial" w:hAnsi="Arial" w:cs="Arial"/>
          <w:b/>
          <w:sz w:val="24"/>
        </w:rPr>
        <w:t>合同和拆迁安置协议签订情况</w:t>
      </w:r>
      <w:bookmarkEnd w:id="5"/>
    </w:p>
    <w:p w:rsidR="007B77DB" w:rsidRDefault="0074380F">
      <w:pPr>
        <w:spacing w:line="480" w:lineRule="auto"/>
        <w:ind w:firstLineChars="200" w:firstLine="420"/>
        <w:rPr>
          <w:rFonts w:ascii="Arial" w:hAnsi="Arial" w:cs="Arial"/>
        </w:rPr>
      </w:pPr>
      <w:r>
        <w:rPr>
          <w:rFonts w:ascii="Arial" w:hAnsi="Arial" w:cs="Arial"/>
        </w:rPr>
        <w:t>项目公司</w:t>
      </w:r>
      <w:r>
        <w:rPr>
          <w:rFonts w:ascii="Arial" w:hAnsi="Arial" w:cs="Arial" w:hint="eastAsia"/>
        </w:rPr>
        <w:t>8</w:t>
      </w:r>
      <w:r>
        <w:rPr>
          <w:rFonts w:ascii="Arial" w:hAnsi="Arial" w:cs="Arial" w:hint="eastAsia"/>
        </w:rPr>
        <w:t>月份新</w:t>
      </w:r>
      <w:proofErr w:type="gramStart"/>
      <w:r>
        <w:rPr>
          <w:rFonts w:ascii="Arial" w:hAnsi="Arial" w:cs="Arial" w:hint="eastAsia"/>
        </w:rPr>
        <w:t>签定</w:t>
      </w:r>
      <w:proofErr w:type="gramEnd"/>
      <w:r>
        <w:rPr>
          <w:rFonts w:ascii="Arial" w:hAnsi="Arial" w:cs="Arial" w:hint="eastAsia"/>
        </w:rPr>
        <w:t>合同和拆迁安置协议如下：</w:t>
      </w:r>
    </w:p>
    <w:p w:rsidR="007B77DB" w:rsidRDefault="0074380F" w:rsidP="00A51D96">
      <w:pPr>
        <w:spacing w:beforeLines="100"/>
        <w:jc w:val="center"/>
        <w:rPr>
          <w:rFonts w:ascii="Arial" w:hAnsi="Arial" w:cs="Arial"/>
        </w:rPr>
      </w:pPr>
      <w:r>
        <w:rPr>
          <w:rFonts w:ascii="宋体" w:eastAsia="宋体" w:hAnsi="宋体" w:cs="Arial"/>
          <w:b/>
          <w:bCs/>
          <w:sz w:val="24"/>
        </w:rPr>
        <w:t>签订合同台账</w:t>
      </w:r>
    </w:p>
    <w:tbl>
      <w:tblPr>
        <w:tblW w:w="14760" w:type="dxa"/>
        <w:jc w:val="center"/>
        <w:tblCellMar>
          <w:left w:w="0" w:type="dxa"/>
          <w:right w:w="0" w:type="dxa"/>
        </w:tblCellMar>
        <w:tblLook w:val="04A0"/>
      </w:tblPr>
      <w:tblGrid>
        <w:gridCol w:w="1170"/>
        <w:gridCol w:w="1170"/>
        <w:gridCol w:w="2740"/>
        <w:gridCol w:w="1830"/>
        <w:gridCol w:w="2660"/>
        <w:gridCol w:w="3650"/>
        <w:gridCol w:w="1540"/>
      </w:tblGrid>
      <w:tr w:rsidR="007B77DB">
        <w:trPr>
          <w:trHeight w:val="400"/>
          <w:jc w:val="center"/>
        </w:trPr>
        <w:tc>
          <w:tcPr>
            <w:tcW w:w="11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签订日期</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用印日期</w:t>
            </w:r>
          </w:p>
        </w:tc>
        <w:tc>
          <w:tcPr>
            <w:tcW w:w="274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合同名称</w:t>
            </w:r>
          </w:p>
        </w:tc>
        <w:tc>
          <w:tcPr>
            <w:tcW w:w="18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合同单位</w:t>
            </w:r>
          </w:p>
        </w:tc>
        <w:tc>
          <w:tcPr>
            <w:tcW w:w="266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合同摘要</w:t>
            </w:r>
          </w:p>
        </w:tc>
        <w:tc>
          <w:tcPr>
            <w:tcW w:w="365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付款条件</w:t>
            </w:r>
          </w:p>
        </w:tc>
        <w:tc>
          <w:tcPr>
            <w:tcW w:w="154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proofErr w:type="gramStart"/>
            <w:r>
              <w:rPr>
                <w:rFonts w:ascii="Arial" w:eastAsia="宋体" w:hAnsi="宋体" w:cs="Arial"/>
                <w:b/>
                <w:color w:val="000000"/>
                <w:kern w:val="0"/>
                <w:sz w:val="18"/>
                <w:szCs w:val="18"/>
              </w:rPr>
              <w:t>暂估金额</w:t>
            </w:r>
            <w:proofErr w:type="gramEnd"/>
          </w:p>
        </w:tc>
      </w:tr>
      <w:tr w:rsidR="007B77DB">
        <w:trPr>
          <w:trHeight w:val="900"/>
          <w:jc w:val="center"/>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2020/8/12</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2020/8/12</w:t>
            </w:r>
          </w:p>
        </w:tc>
        <w:tc>
          <w:tcPr>
            <w:tcW w:w="27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《西乡河东项目拆除工程合同》</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深圳市</w:t>
            </w:r>
            <w:proofErr w:type="gramStart"/>
            <w:r>
              <w:rPr>
                <w:rFonts w:ascii="Arial" w:eastAsia="宋体" w:hAnsi="宋体" w:cs="Arial"/>
                <w:color w:val="000000"/>
                <w:kern w:val="0"/>
                <w:sz w:val="18"/>
                <w:szCs w:val="18"/>
              </w:rPr>
              <w:t>土世界</w:t>
            </w:r>
            <w:proofErr w:type="gramEnd"/>
            <w:r>
              <w:rPr>
                <w:rFonts w:ascii="Arial" w:eastAsia="宋体" w:hAnsi="宋体" w:cs="Arial"/>
                <w:color w:val="000000"/>
                <w:kern w:val="0"/>
                <w:sz w:val="18"/>
                <w:szCs w:val="18"/>
              </w:rPr>
              <w:t>环保科技工程有限公司</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西乡河东项目拆除工程，拆除面积暂定</w:t>
            </w:r>
            <w:r>
              <w:rPr>
                <w:rFonts w:ascii="Arial" w:eastAsia="宋体" w:hAnsi="Arial" w:cs="Arial"/>
                <w:color w:val="000000"/>
                <w:kern w:val="0"/>
                <w:sz w:val="18"/>
                <w:szCs w:val="18"/>
              </w:rPr>
              <w:t>42.02</w:t>
            </w:r>
            <w:r>
              <w:rPr>
                <w:rFonts w:ascii="Arial" w:eastAsia="宋体" w:hAnsi="宋体" w:cs="Arial"/>
                <w:color w:val="000000"/>
                <w:kern w:val="0"/>
                <w:sz w:val="18"/>
                <w:szCs w:val="18"/>
              </w:rPr>
              <w:t>万㎡，房屋数</w:t>
            </w:r>
            <w:r>
              <w:rPr>
                <w:rStyle w:val="font41"/>
                <w:rFonts w:ascii="Arial" w:eastAsia="宋体" w:hAnsi="Arial" w:cs="Arial"/>
              </w:rPr>
              <w:t>983</w:t>
            </w:r>
            <w:r>
              <w:rPr>
                <w:rFonts w:ascii="Arial" w:eastAsia="宋体" w:hAnsi="宋体" w:cs="Arial"/>
                <w:color w:val="000000"/>
                <w:kern w:val="0"/>
                <w:sz w:val="18"/>
                <w:szCs w:val="18"/>
              </w:rPr>
              <w:t>栋</w:t>
            </w:r>
          </w:p>
        </w:tc>
        <w:tc>
          <w:tcPr>
            <w:tcW w:w="36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按季工程量暂定金额的</w:t>
            </w:r>
            <w:r>
              <w:rPr>
                <w:rFonts w:ascii="Arial" w:eastAsia="宋体" w:hAnsi="Arial" w:cs="Arial"/>
                <w:color w:val="000000"/>
                <w:kern w:val="0"/>
                <w:sz w:val="18"/>
                <w:szCs w:val="18"/>
              </w:rPr>
              <w:t>90%</w:t>
            </w:r>
            <w:r>
              <w:rPr>
                <w:rFonts w:ascii="Arial" w:eastAsia="宋体" w:hAnsi="宋体" w:cs="Arial"/>
                <w:color w:val="000000"/>
                <w:kern w:val="0"/>
                <w:sz w:val="18"/>
                <w:szCs w:val="18"/>
              </w:rPr>
              <w:t>，所有工程竣工，甲方验收合格后，付至合同结算总价的</w:t>
            </w:r>
            <w:r>
              <w:rPr>
                <w:rFonts w:ascii="Arial" w:eastAsia="宋体" w:hAnsi="Arial" w:cs="Arial"/>
                <w:color w:val="000000"/>
                <w:kern w:val="0"/>
                <w:sz w:val="18"/>
                <w:szCs w:val="18"/>
              </w:rPr>
              <w:t>100%</w:t>
            </w:r>
            <w:r>
              <w:rPr>
                <w:rFonts w:ascii="Arial" w:eastAsia="宋体" w:hAnsi="宋体" w:cs="Arial"/>
                <w:color w:val="000000"/>
                <w:kern w:val="0"/>
                <w:sz w:val="18"/>
                <w:szCs w:val="18"/>
              </w:rPr>
              <w:t>。</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21,942,400.00 </w:t>
            </w:r>
          </w:p>
        </w:tc>
      </w:tr>
      <w:tr w:rsidR="007B77DB">
        <w:trPr>
          <w:trHeight w:val="900"/>
          <w:jc w:val="center"/>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2020/8/21</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2020/8/21</w:t>
            </w:r>
          </w:p>
        </w:tc>
        <w:tc>
          <w:tcPr>
            <w:tcW w:w="27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《西乡河东项目</w:t>
            </w:r>
            <w:r>
              <w:rPr>
                <w:rFonts w:ascii="Arial" w:eastAsia="宋体" w:hAnsi="Arial" w:cs="Arial"/>
                <w:color w:val="000000"/>
                <w:kern w:val="0"/>
                <w:sz w:val="18"/>
                <w:szCs w:val="18"/>
              </w:rPr>
              <w:t>107</w:t>
            </w:r>
            <w:r>
              <w:rPr>
                <w:rFonts w:ascii="Arial" w:eastAsia="宋体" w:hAnsi="宋体" w:cs="Arial"/>
                <w:color w:val="000000"/>
                <w:kern w:val="0"/>
                <w:sz w:val="18"/>
                <w:szCs w:val="18"/>
              </w:rPr>
              <w:t>国道沿线市政围挡制作及安装施工合同</w:t>
            </w:r>
            <w:r>
              <w:rPr>
                <w:rFonts w:ascii="Arial" w:eastAsia="宋体" w:hAnsi="Arial" w:cs="Arial"/>
                <w:color w:val="000000"/>
                <w:kern w:val="0"/>
                <w:sz w:val="18"/>
                <w:szCs w:val="18"/>
              </w:rPr>
              <w:t>—</w:t>
            </w:r>
            <w:r>
              <w:rPr>
                <w:rFonts w:ascii="Arial" w:eastAsia="宋体" w:hAnsi="宋体" w:cs="Arial"/>
                <w:color w:val="000000"/>
                <w:kern w:val="0"/>
                <w:sz w:val="18"/>
                <w:szCs w:val="18"/>
              </w:rPr>
              <w:t>补充协议（一）》</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深圳市雄起装饰工程有限公司</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增加市政围挡柱头灯饰，工程量暂定</w:t>
            </w:r>
            <w:r>
              <w:rPr>
                <w:rFonts w:ascii="Arial" w:eastAsia="宋体" w:hAnsi="Arial" w:cs="Arial"/>
                <w:color w:val="000000"/>
                <w:kern w:val="0"/>
                <w:sz w:val="18"/>
                <w:szCs w:val="18"/>
              </w:rPr>
              <w:t>120</w:t>
            </w:r>
            <w:r>
              <w:rPr>
                <w:rFonts w:ascii="Arial" w:eastAsia="宋体" w:hAnsi="宋体" w:cs="Arial"/>
                <w:color w:val="000000"/>
                <w:kern w:val="0"/>
                <w:sz w:val="18"/>
                <w:szCs w:val="18"/>
              </w:rPr>
              <w:t>个</w:t>
            </w:r>
          </w:p>
        </w:tc>
        <w:tc>
          <w:tcPr>
            <w:tcW w:w="36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同原合同</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26,760.00</w:t>
            </w:r>
          </w:p>
        </w:tc>
      </w:tr>
      <w:tr w:rsidR="007B77DB">
        <w:trPr>
          <w:trHeight w:val="900"/>
          <w:jc w:val="center"/>
        </w:trPr>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2020/8/28</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2020/8/28</w:t>
            </w:r>
          </w:p>
        </w:tc>
        <w:tc>
          <w:tcPr>
            <w:tcW w:w="27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《订单确认书》</w:t>
            </w:r>
          </w:p>
        </w:tc>
        <w:tc>
          <w:tcPr>
            <w:tcW w:w="18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富士施乐实业发展（中国）有限公司</w:t>
            </w:r>
          </w:p>
        </w:tc>
        <w:tc>
          <w:tcPr>
            <w:tcW w:w="266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打印机租赁服务</w:t>
            </w:r>
          </w:p>
        </w:tc>
        <w:tc>
          <w:tcPr>
            <w:tcW w:w="365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每支付</w:t>
            </w:r>
            <w:proofErr w:type="gramEnd"/>
            <w:r>
              <w:rPr>
                <w:rFonts w:ascii="Arial" w:eastAsia="宋体" w:hAnsi="宋体" w:cs="Arial"/>
                <w:color w:val="000000"/>
                <w:kern w:val="0"/>
                <w:sz w:val="18"/>
                <w:szCs w:val="18"/>
              </w:rPr>
              <w:t>周期固定服务费</w:t>
            </w:r>
            <w:r>
              <w:rPr>
                <w:rFonts w:ascii="Arial" w:eastAsia="宋体" w:hAnsi="Arial" w:cs="Arial"/>
                <w:color w:val="000000"/>
                <w:kern w:val="0"/>
                <w:sz w:val="18"/>
                <w:szCs w:val="18"/>
              </w:rPr>
              <w:t>(RMB</w:t>
            </w:r>
            <w:r>
              <w:rPr>
                <w:rFonts w:ascii="Arial" w:eastAsia="宋体" w:hAnsi="宋体" w:cs="Arial"/>
                <w:color w:val="000000"/>
                <w:kern w:val="0"/>
                <w:sz w:val="18"/>
                <w:szCs w:val="18"/>
              </w:rPr>
              <w:t>元</w:t>
            </w:r>
            <w:r>
              <w:rPr>
                <w:rFonts w:ascii="Arial" w:eastAsia="宋体" w:hAnsi="Arial" w:cs="Arial"/>
                <w:color w:val="000000"/>
                <w:kern w:val="0"/>
                <w:sz w:val="18"/>
                <w:szCs w:val="18"/>
              </w:rPr>
              <w:t>)405</w:t>
            </w:r>
            <w:r>
              <w:rPr>
                <w:rFonts w:ascii="Arial" w:eastAsia="宋体" w:hAnsi="Arial" w:cs="Arial"/>
                <w:color w:val="000000"/>
                <w:kern w:val="0"/>
                <w:sz w:val="18"/>
                <w:szCs w:val="18"/>
              </w:rPr>
              <w:br/>
            </w:r>
            <w:r>
              <w:rPr>
                <w:rFonts w:ascii="Arial" w:eastAsia="宋体" w:hAnsi="宋体" w:cs="Arial"/>
                <w:color w:val="000000"/>
                <w:kern w:val="0"/>
                <w:sz w:val="18"/>
                <w:szCs w:val="18"/>
              </w:rPr>
              <w:t>印量服务费用</w:t>
            </w:r>
            <w:r>
              <w:rPr>
                <w:rFonts w:ascii="Arial" w:eastAsia="宋体" w:hAnsi="Arial" w:cs="Arial"/>
                <w:color w:val="000000"/>
                <w:kern w:val="0"/>
                <w:sz w:val="18"/>
                <w:szCs w:val="18"/>
              </w:rPr>
              <w:t>(RMB</w:t>
            </w:r>
            <w:r>
              <w:rPr>
                <w:rFonts w:ascii="Arial" w:eastAsia="宋体" w:hAnsi="宋体" w:cs="Arial"/>
                <w:color w:val="000000"/>
                <w:kern w:val="0"/>
                <w:sz w:val="18"/>
                <w:szCs w:val="18"/>
              </w:rPr>
              <w:t>：元</w:t>
            </w:r>
            <w:r>
              <w:rPr>
                <w:rFonts w:ascii="Arial" w:eastAsia="宋体" w:hAnsi="Arial" w:cs="Arial"/>
                <w:color w:val="000000"/>
                <w:kern w:val="0"/>
                <w:sz w:val="18"/>
                <w:szCs w:val="18"/>
              </w:rPr>
              <w:t>/</w:t>
            </w:r>
            <w:r>
              <w:rPr>
                <w:rFonts w:ascii="Arial" w:eastAsia="宋体" w:hAnsi="宋体" w:cs="Arial"/>
                <w:color w:val="000000"/>
                <w:kern w:val="0"/>
                <w:sz w:val="18"/>
                <w:szCs w:val="18"/>
              </w:rPr>
              <w:t>印</w:t>
            </w:r>
            <w:r>
              <w:rPr>
                <w:rFonts w:ascii="Arial" w:eastAsia="宋体" w:hAnsi="Arial" w:cs="Arial"/>
                <w:color w:val="000000"/>
                <w:kern w:val="0"/>
                <w:sz w:val="18"/>
                <w:szCs w:val="18"/>
              </w:rPr>
              <w:t>)</w:t>
            </w:r>
            <w:r>
              <w:rPr>
                <w:rFonts w:ascii="Arial" w:eastAsia="宋体" w:hAnsi="宋体" w:cs="Arial"/>
                <w:color w:val="000000"/>
                <w:kern w:val="0"/>
                <w:sz w:val="18"/>
                <w:szCs w:val="18"/>
              </w:rPr>
              <w:t>：黑白</w:t>
            </w:r>
            <w:r>
              <w:rPr>
                <w:rFonts w:ascii="Arial" w:eastAsia="宋体" w:hAnsi="Arial" w:cs="Arial"/>
                <w:color w:val="000000"/>
                <w:kern w:val="0"/>
                <w:sz w:val="18"/>
                <w:szCs w:val="18"/>
              </w:rPr>
              <w:t xml:space="preserve"> A4</w:t>
            </w:r>
            <w:r>
              <w:rPr>
                <w:rFonts w:ascii="Arial" w:eastAsia="宋体" w:hAnsi="宋体" w:cs="Arial"/>
                <w:color w:val="000000"/>
                <w:kern w:val="0"/>
                <w:sz w:val="18"/>
                <w:szCs w:val="18"/>
              </w:rPr>
              <w:t>：</w:t>
            </w:r>
            <w:r>
              <w:rPr>
                <w:rFonts w:ascii="Arial" w:eastAsia="宋体" w:hAnsi="Arial" w:cs="Arial"/>
                <w:color w:val="000000"/>
                <w:kern w:val="0"/>
                <w:sz w:val="18"/>
                <w:szCs w:val="18"/>
              </w:rPr>
              <w:t>0.04</w:t>
            </w:r>
            <w:r>
              <w:rPr>
                <w:rFonts w:ascii="Arial" w:eastAsia="宋体" w:hAnsi="宋体" w:cs="Arial"/>
                <w:color w:val="000000"/>
                <w:kern w:val="0"/>
                <w:sz w:val="18"/>
                <w:szCs w:val="18"/>
              </w:rPr>
              <w:t>元</w:t>
            </w:r>
            <w:r>
              <w:rPr>
                <w:rFonts w:ascii="Arial" w:eastAsia="宋体" w:hAnsi="Arial" w:cs="Arial"/>
                <w:color w:val="000000"/>
                <w:kern w:val="0"/>
                <w:sz w:val="18"/>
                <w:szCs w:val="18"/>
              </w:rPr>
              <w:t>/</w:t>
            </w:r>
            <w:r>
              <w:rPr>
                <w:rFonts w:ascii="Arial" w:eastAsia="宋体" w:hAnsi="宋体" w:cs="Arial"/>
                <w:color w:val="000000"/>
                <w:kern w:val="0"/>
                <w:sz w:val="18"/>
                <w:szCs w:val="18"/>
              </w:rPr>
              <w:t>印</w:t>
            </w:r>
            <w:r>
              <w:rPr>
                <w:rFonts w:ascii="Arial" w:eastAsia="宋体" w:hAnsi="Arial" w:cs="Arial"/>
                <w:color w:val="000000"/>
                <w:kern w:val="0"/>
                <w:sz w:val="18"/>
                <w:szCs w:val="18"/>
              </w:rPr>
              <w:t xml:space="preserve"> </w:t>
            </w:r>
            <w:r>
              <w:rPr>
                <w:rFonts w:ascii="Arial" w:eastAsia="宋体" w:hAnsi="宋体" w:cs="Arial"/>
                <w:color w:val="000000"/>
                <w:kern w:val="0"/>
                <w:sz w:val="18"/>
                <w:szCs w:val="18"/>
              </w:rPr>
              <w:t>彩色</w:t>
            </w:r>
            <w:r>
              <w:rPr>
                <w:rFonts w:ascii="Arial" w:eastAsia="宋体" w:hAnsi="Arial" w:cs="Arial"/>
                <w:color w:val="000000"/>
                <w:kern w:val="0"/>
                <w:sz w:val="18"/>
                <w:szCs w:val="18"/>
              </w:rPr>
              <w:t>A4</w:t>
            </w:r>
            <w:r>
              <w:rPr>
                <w:rFonts w:ascii="Arial" w:eastAsia="宋体" w:hAnsi="宋体" w:cs="Arial"/>
                <w:color w:val="000000"/>
                <w:kern w:val="0"/>
                <w:sz w:val="18"/>
                <w:szCs w:val="18"/>
              </w:rPr>
              <w:t>：</w:t>
            </w:r>
            <w:r>
              <w:rPr>
                <w:rFonts w:ascii="Arial" w:eastAsia="宋体" w:hAnsi="Arial" w:cs="Arial"/>
                <w:color w:val="000000"/>
                <w:kern w:val="0"/>
                <w:sz w:val="18"/>
                <w:szCs w:val="18"/>
              </w:rPr>
              <w:t>0.45</w:t>
            </w:r>
            <w:r>
              <w:rPr>
                <w:rFonts w:ascii="Arial" w:eastAsia="宋体" w:hAnsi="宋体" w:cs="Arial"/>
                <w:color w:val="000000"/>
                <w:kern w:val="0"/>
                <w:sz w:val="18"/>
                <w:szCs w:val="18"/>
              </w:rPr>
              <w:t>元</w:t>
            </w:r>
            <w:r>
              <w:rPr>
                <w:rFonts w:ascii="Arial" w:eastAsia="宋体" w:hAnsi="Arial" w:cs="Arial"/>
                <w:color w:val="000000"/>
                <w:kern w:val="0"/>
                <w:sz w:val="18"/>
                <w:szCs w:val="18"/>
              </w:rPr>
              <w:t>/</w:t>
            </w:r>
            <w:r>
              <w:rPr>
                <w:rFonts w:ascii="Arial" w:eastAsia="宋体" w:hAnsi="宋体" w:cs="Arial"/>
                <w:color w:val="000000"/>
                <w:kern w:val="0"/>
                <w:sz w:val="18"/>
                <w:szCs w:val="18"/>
              </w:rPr>
              <w:t>印</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据实结算</w:t>
            </w:r>
          </w:p>
        </w:tc>
      </w:tr>
    </w:tbl>
    <w:p w:rsidR="007B77DB" w:rsidRDefault="007B77DB" w:rsidP="00A51D96">
      <w:pPr>
        <w:spacing w:beforeLines="100"/>
        <w:jc w:val="center"/>
        <w:rPr>
          <w:rFonts w:ascii="宋体" w:eastAsia="宋体" w:hAnsi="宋体" w:cs="Arial"/>
          <w:b/>
          <w:bCs/>
          <w:sz w:val="24"/>
        </w:rPr>
      </w:pPr>
    </w:p>
    <w:p w:rsidR="007B77DB" w:rsidRDefault="0074380F" w:rsidP="00A51D96">
      <w:pPr>
        <w:spacing w:beforeLines="100"/>
        <w:jc w:val="center"/>
        <w:rPr>
          <w:rFonts w:ascii="Arial" w:eastAsia="宋体" w:hAnsi="Arial" w:cs="Arial"/>
          <w:b/>
          <w:bCs/>
          <w:sz w:val="24"/>
        </w:rPr>
      </w:pPr>
      <w:r>
        <w:rPr>
          <w:rFonts w:ascii="Arial" w:eastAsia="宋体" w:hAnsi="宋体" w:cs="Arial"/>
          <w:b/>
          <w:bCs/>
          <w:sz w:val="24"/>
        </w:rPr>
        <w:t>签订拆迁安置</w:t>
      </w:r>
      <w:proofErr w:type="gramStart"/>
      <w:r>
        <w:rPr>
          <w:rFonts w:ascii="Arial" w:eastAsia="宋体" w:hAnsi="宋体" w:cs="Arial"/>
          <w:b/>
          <w:bCs/>
          <w:sz w:val="24"/>
        </w:rPr>
        <w:t>协议台</w:t>
      </w:r>
      <w:proofErr w:type="gramEnd"/>
      <w:r>
        <w:rPr>
          <w:rFonts w:ascii="Arial" w:eastAsia="宋体" w:hAnsi="宋体" w:cs="Arial"/>
          <w:b/>
          <w:bCs/>
          <w:sz w:val="24"/>
        </w:rPr>
        <w:t>账</w:t>
      </w:r>
    </w:p>
    <w:tbl>
      <w:tblPr>
        <w:tblW w:w="15060" w:type="dxa"/>
        <w:jc w:val="center"/>
        <w:tblCellMar>
          <w:left w:w="0" w:type="dxa"/>
          <w:right w:w="0" w:type="dxa"/>
        </w:tblCellMar>
        <w:tblLook w:val="04A0"/>
      </w:tblPr>
      <w:tblGrid>
        <w:gridCol w:w="550"/>
        <w:gridCol w:w="1580"/>
        <w:gridCol w:w="1480"/>
        <w:gridCol w:w="1980"/>
        <w:gridCol w:w="1340"/>
        <w:gridCol w:w="1090"/>
        <w:gridCol w:w="1870"/>
        <w:gridCol w:w="1130"/>
        <w:gridCol w:w="1770"/>
        <w:gridCol w:w="2270"/>
      </w:tblGrid>
      <w:tr w:rsidR="007B77DB">
        <w:trPr>
          <w:trHeight w:val="400"/>
          <w:jc w:val="center"/>
        </w:trPr>
        <w:tc>
          <w:tcPr>
            <w:tcW w:w="55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序号</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协议编号</w:t>
            </w:r>
          </w:p>
        </w:tc>
        <w:tc>
          <w:tcPr>
            <w:tcW w:w="148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被搬迁人</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被搬迁物业地址</w:t>
            </w:r>
          </w:p>
        </w:tc>
        <w:tc>
          <w:tcPr>
            <w:tcW w:w="134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被搬迁</w:t>
            </w:r>
            <w:proofErr w:type="gramStart"/>
            <w:r>
              <w:rPr>
                <w:rFonts w:ascii="Arial" w:eastAsia="宋体" w:hAnsi="宋体" w:cs="Arial"/>
                <w:b/>
                <w:color w:val="000000"/>
                <w:kern w:val="0"/>
                <w:sz w:val="18"/>
                <w:szCs w:val="18"/>
              </w:rPr>
              <w:t>人面积</w:t>
            </w:r>
            <w:proofErr w:type="gramEnd"/>
          </w:p>
        </w:tc>
        <w:tc>
          <w:tcPr>
            <w:tcW w:w="109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补偿方式</w:t>
            </w:r>
          </w:p>
        </w:tc>
        <w:tc>
          <w:tcPr>
            <w:tcW w:w="18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回迁安置房面积</w:t>
            </w:r>
          </w:p>
        </w:tc>
        <w:tc>
          <w:tcPr>
            <w:tcW w:w="11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补偿搬迁费</w:t>
            </w:r>
          </w:p>
        </w:tc>
        <w:tc>
          <w:tcPr>
            <w:tcW w:w="17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过渡期月补助金额</w:t>
            </w:r>
          </w:p>
        </w:tc>
        <w:tc>
          <w:tcPr>
            <w:tcW w:w="22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备注</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XX-2020-02-1455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黄伟健、周云英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河东兰香园</w:t>
            </w:r>
            <w:r>
              <w:rPr>
                <w:rFonts w:ascii="Arial" w:eastAsia="宋体" w:hAnsi="Arial" w:cs="Arial"/>
                <w:color w:val="000000"/>
                <w:kern w:val="0"/>
                <w:sz w:val="18"/>
                <w:szCs w:val="18"/>
              </w:rPr>
              <w:t>52</w:t>
            </w:r>
            <w:r>
              <w:rPr>
                <w:rFonts w:ascii="Arial" w:eastAsia="宋体" w:hAnsi="宋体" w:cs="Arial"/>
                <w:color w:val="000000"/>
                <w:kern w:val="0"/>
                <w:sz w:val="18"/>
                <w:szCs w:val="18"/>
              </w:rPr>
              <w:t>号</w:t>
            </w:r>
            <w:r>
              <w:rPr>
                <w:rFonts w:ascii="Arial" w:eastAsia="宋体" w:hAnsi="Arial" w:cs="Arial"/>
                <w:color w:val="000000"/>
                <w:kern w:val="0"/>
                <w:sz w:val="18"/>
                <w:szCs w:val="18"/>
              </w:rPr>
              <w:t>402</w:t>
            </w:r>
            <w:r>
              <w:rPr>
                <w:rFonts w:ascii="Arial" w:eastAsia="宋体" w:hAnsi="宋体" w:cs="Arial"/>
                <w:color w:val="000000"/>
                <w:kern w:val="0"/>
                <w:sz w:val="18"/>
                <w:szCs w:val="18"/>
              </w:rPr>
              <w:t>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90</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产权置换</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99</w:t>
            </w:r>
            <w:r>
              <w:rPr>
                <w:rFonts w:ascii="Arial" w:eastAsia="宋体" w:hAnsi="宋体" w:cs="Arial"/>
                <w:color w:val="000000"/>
                <w:kern w:val="0"/>
                <w:sz w:val="18"/>
                <w:szCs w:val="18"/>
              </w:rPr>
              <w:t>㎡</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3600</w:t>
            </w:r>
            <w:r>
              <w:rPr>
                <w:rFonts w:ascii="Arial" w:eastAsia="宋体" w:hAnsi="宋体" w:cs="Arial"/>
                <w:color w:val="000000"/>
                <w:kern w:val="0"/>
                <w:sz w:val="18"/>
                <w:szCs w:val="18"/>
              </w:rPr>
              <w:t>元</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3150</w:t>
            </w:r>
            <w:r>
              <w:rPr>
                <w:rFonts w:ascii="Arial" w:eastAsia="宋体" w:hAnsi="宋体" w:cs="Arial"/>
                <w:color w:val="000000"/>
                <w:kern w:val="0"/>
                <w:sz w:val="18"/>
                <w:szCs w:val="18"/>
              </w:rPr>
              <w:t>元</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附属物单车</w:t>
            </w:r>
            <w:proofErr w:type="gramStart"/>
            <w:r>
              <w:rPr>
                <w:rFonts w:ascii="Arial" w:eastAsia="宋体" w:hAnsi="宋体" w:cs="Arial"/>
                <w:color w:val="000000"/>
                <w:kern w:val="0"/>
                <w:sz w:val="18"/>
                <w:szCs w:val="18"/>
              </w:rPr>
              <w:t>房赔偿</w:t>
            </w:r>
            <w:proofErr w:type="gramEnd"/>
            <w:r>
              <w:rPr>
                <w:rFonts w:ascii="Arial" w:eastAsia="宋体" w:hAnsi="Arial" w:cs="Arial"/>
                <w:color w:val="000000"/>
                <w:kern w:val="0"/>
                <w:sz w:val="18"/>
                <w:szCs w:val="18"/>
              </w:rPr>
              <w:t>4000</w:t>
            </w:r>
            <w:r>
              <w:rPr>
                <w:rFonts w:ascii="Arial" w:eastAsia="宋体" w:hAnsi="宋体" w:cs="Arial"/>
                <w:color w:val="000000"/>
                <w:kern w:val="0"/>
                <w:sz w:val="18"/>
                <w:szCs w:val="18"/>
              </w:rPr>
              <w:t>元</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XX-2020-02-1462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河东兰香园</w:t>
            </w:r>
            <w:r>
              <w:rPr>
                <w:rFonts w:ascii="Arial" w:eastAsia="宋体" w:hAnsi="Arial" w:cs="Arial"/>
                <w:color w:val="000000"/>
                <w:kern w:val="0"/>
                <w:sz w:val="18"/>
                <w:szCs w:val="18"/>
              </w:rPr>
              <w:t>52</w:t>
            </w:r>
            <w:r>
              <w:rPr>
                <w:rFonts w:ascii="Arial" w:eastAsia="宋体" w:hAnsi="宋体" w:cs="Arial"/>
                <w:color w:val="000000"/>
                <w:kern w:val="0"/>
                <w:sz w:val="18"/>
                <w:szCs w:val="18"/>
              </w:rPr>
              <w:t>号</w:t>
            </w:r>
            <w:r>
              <w:rPr>
                <w:rFonts w:ascii="Arial" w:eastAsia="宋体" w:hAnsi="Arial" w:cs="Arial"/>
                <w:color w:val="000000"/>
                <w:kern w:val="0"/>
                <w:sz w:val="18"/>
                <w:szCs w:val="18"/>
              </w:rPr>
              <w:t>301</w:t>
            </w:r>
            <w:r>
              <w:rPr>
                <w:rFonts w:ascii="Arial" w:eastAsia="宋体" w:hAnsi="宋体" w:cs="Arial"/>
                <w:color w:val="000000"/>
                <w:kern w:val="0"/>
                <w:sz w:val="18"/>
                <w:szCs w:val="18"/>
              </w:rPr>
              <w:t>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89.29</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产权置换</w:t>
            </w:r>
          </w:p>
        </w:tc>
        <w:tc>
          <w:tcPr>
            <w:tcW w:w="18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98.22</w:t>
            </w:r>
            <w:r>
              <w:rPr>
                <w:rFonts w:ascii="Arial" w:eastAsia="宋体" w:hAnsi="宋体" w:cs="Arial"/>
                <w:color w:val="000000"/>
                <w:kern w:val="0"/>
                <w:sz w:val="18"/>
                <w:szCs w:val="18"/>
              </w:rPr>
              <w:t>㎡</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3572</w:t>
            </w:r>
            <w:r>
              <w:rPr>
                <w:rFonts w:ascii="Arial" w:eastAsia="宋体" w:hAnsi="宋体" w:cs="Arial"/>
                <w:color w:val="000000"/>
                <w:kern w:val="0"/>
                <w:sz w:val="18"/>
                <w:szCs w:val="18"/>
              </w:rPr>
              <w:t>元</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3125</w:t>
            </w:r>
            <w:r>
              <w:rPr>
                <w:rFonts w:ascii="Arial" w:eastAsia="宋体" w:hAnsi="宋体" w:cs="Arial"/>
                <w:color w:val="000000"/>
                <w:kern w:val="0"/>
                <w:sz w:val="18"/>
                <w:szCs w:val="18"/>
              </w:rPr>
              <w:t>元</w:t>
            </w:r>
          </w:p>
        </w:tc>
        <w:tc>
          <w:tcPr>
            <w:tcW w:w="227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附属物单车</w:t>
            </w:r>
            <w:proofErr w:type="gramStart"/>
            <w:r>
              <w:rPr>
                <w:rFonts w:ascii="Arial" w:eastAsia="宋体" w:hAnsi="宋体" w:cs="Arial"/>
                <w:color w:val="000000"/>
                <w:kern w:val="0"/>
                <w:sz w:val="18"/>
                <w:szCs w:val="18"/>
              </w:rPr>
              <w:t>房赔偿</w:t>
            </w:r>
            <w:proofErr w:type="gramEnd"/>
            <w:r>
              <w:rPr>
                <w:rFonts w:ascii="Arial" w:eastAsia="宋体" w:hAnsi="Arial" w:cs="Arial"/>
                <w:color w:val="000000"/>
                <w:kern w:val="0"/>
                <w:sz w:val="18"/>
                <w:szCs w:val="18"/>
              </w:rPr>
              <w:t>4000</w:t>
            </w:r>
            <w:r>
              <w:rPr>
                <w:rFonts w:ascii="Arial" w:eastAsia="宋体" w:hAnsi="宋体" w:cs="Arial"/>
                <w:color w:val="000000"/>
                <w:kern w:val="0"/>
                <w:sz w:val="18"/>
                <w:szCs w:val="18"/>
              </w:rPr>
              <w:t>元</w:t>
            </w:r>
          </w:p>
        </w:tc>
      </w:tr>
    </w:tbl>
    <w:p w:rsidR="007B77DB" w:rsidRDefault="007B77DB" w:rsidP="00A51D96">
      <w:pPr>
        <w:spacing w:beforeLines="100"/>
        <w:rPr>
          <w:rFonts w:ascii="宋体" w:eastAsia="宋体" w:hAnsi="宋体" w:cs="Arial"/>
          <w:b/>
          <w:bCs/>
          <w:sz w:val="24"/>
        </w:rPr>
        <w:sectPr w:rsidR="007B77DB">
          <w:footerReference w:type="default" r:id="rId18"/>
          <w:pgSz w:w="16838" w:h="11906" w:orient="landscape"/>
          <w:pgMar w:top="1508" w:right="1134" w:bottom="1134" w:left="1134" w:header="851" w:footer="851" w:gutter="340"/>
          <w:cols w:space="0"/>
          <w:docGrid w:type="lines" w:linePitch="312"/>
        </w:sectPr>
      </w:pPr>
    </w:p>
    <w:p w:rsidR="007B77DB" w:rsidRDefault="0074380F">
      <w:pPr>
        <w:spacing w:before="300" w:after="300" w:line="360" w:lineRule="exact"/>
        <w:jc w:val="left"/>
        <w:outlineLvl w:val="0"/>
        <w:rPr>
          <w:rFonts w:ascii="Arial" w:eastAsia="宋体" w:hAnsi="Arial" w:cs="Arial"/>
          <w:b/>
          <w:bCs/>
          <w:sz w:val="24"/>
        </w:rPr>
      </w:pPr>
      <w:bookmarkStart w:id="6" w:name="_Toc50538850"/>
      <w:r>
        <w:rPr>
          <w:rFonts w:ascii="Arial" w:eastAsia="宋体" w:hAnsi="Arial" w:cs="Arial"/>
          <w:b/>
          <w:sz w:val="24"/>
        </w:rPr>
        <w:lastRenderedPageBreak/>
        <w:t xml:space="preserve">6 </w:t>
      </w:r>
      <w:r>
        <w:rPr>
          <w:rFonts w:ascii="Arial" w:eastAsia="宋体" w:hAnsi="宋体" w:cs="Arial"/>
          <w:b/>
          <w:sz w:val="24"/>
        </w:rPr>
        <w:t>资金使用情况</w:t>
      </w:r>
      <w:bookmarkEnd w:id="6"/>
    </w:p>
    <w:p w:rsidR="007B77DB" w:rsidRDefault="0074380F">
      <w:pPr>
        <w:spacing w:before="300" w:after="300" w:line="360" w:lineRule="exact"/>
        <w:jc w:val="left"/>
        <w:outlineLvl w:val="1"/>
        <w:rPr>
          <w:rFonts w:ascii="Arial" w:eastAsia="宋体" w:hAnsi="Arial" w:cs="Arial"/>
          <w:b/>
          <w:sz w:val="24"/>
        </w:rPr>
      </w:pPr>
      <w:bookmarkStart w:id="7" w:name="_Toc50538851"/>
      <w:r>
        <w:rPr>
          <w:rFonts w:ascii="Arial" w:eastAsia="宋体" w:hAnsi="Arial" w:cs="Arial"/>
          <w:b/>
          <w:sz w:val="24"/>
        </w:rPr>
        <w:t xml:space="preserve">6.1 </w:t>
      </w:r>
      <w:r>
        <w:rPr>
          <w:rFonts w:ascii="Arial" w:eastAsia="宋体" w:hAnsi="宋体" w:cs="Arial"/>
          <w:b/>
          <w:sz w:val="24"/>
        </w:rPr>
        <w:t>资金流出情况</w:t>
      </w:r>
      <w:bookmarkEnd w:id="7"/>
    </w:p>
    <w:p w:rsidR="007B77DB" w:rsidRDefault="0074380F" w:rsidP="00A51D96">
      <w:pPr>
        <w:spacing w:beforeLines="100"/>
        <w:jc w:val="center"/>
        <w:rPr>
          <w:rFonts w:ascii="Arial" w:eastAsia="宋体" w:hAnsi="Arial" w:cs="Arial"/>
          <w:b/>
          <w:bCs/>
          <w:sz w:val="24"/>
          <w:szCs w:val="28"/>
        </w:rPr>
      </w:pPr>
      <w:r>
        <w:rPr>
          <w:rFonts w:ascii="Arial" w:eastAsia="宋体" w:hAnsi="宋体" w:cs="Arial"/>
          <w:b/>
          <w:bCs/>
          <w:sz w:val="24"/>
          <w:szCs w:val="28"/>
        </w:rPr>
        <w:t>资金流出情况明细表</w:t>
      </w:r>
    </w:p>
    <w:tbl>
      <w:tblPr>
        <w:tblW w:w="12340" w:type="dxa"/>
        <w:jc w:val="center"/>
        <w:tblCellMar>
          <w:left w:w="0" w:type="dxa"/>
          <w:right w:w="0" w:type="dxa"/>
        </w:tblCellMar>
        <w:tblLook w:val="04A0"/>
      </w:tblPr>
      <w:tblGrid>
        <w:gridCol w:w="950"/>
        <w:gridCol w:w="2080"/>
        <w:gridCol w:w="3370"/>
        <w:gridCol w:w="1550"/>
        <w:gridCol w:w="1390"/>
        <w:gridCol w:w="2050"/>
        <w:gridCol w:w="950"/>
      </w:tblGrid>
      <w:tr w:rsidR="007B77DB">
        <w:trPr>
          <w:trHeight w:val="400"/>
          <w:tblHeader/>
          <w:jc w:val="center"/>
        </w:trPr>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时间</w:t>
            </w:r>
          </w:p>
        </w:tc>
        <w:tc>
          <w:tcPr>
            <w:tcW w:w="208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银行账户</w:t>
            </w:r>
          </w:p>
        </w:tc>
        <w:tc>
          <w:tcPr>
            <w:tcW w:w="33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对方单位</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支出金额（元）</w:t>
            </w:r>
          </w:p>
        </w:tc>
        <w:tc>
          <w:tcPr>
            <w:tcW w:w="139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资金用途</w:t>
            </w:r>
          </w:p>
        </w:tc>
        <w:tc>
          <w:tcPr>
            <w:tcW w:w="205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支出分类</w:t>
            </w:r>
          </w:p>
        </w:tc>
        <w:tc>
          <w:tcPr>
            <w:tcW w:w="95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授权方式</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兴业银行（尾号</w:t>
            </w:r>
            <w:r>
              <w:rPr>
                <w:rFonts w:ascii="Arial" w:eastAsia="宋体" w:hAnsi="Arial" w:cs="Arial"/>
                <w:color w:val="000000"/>
                <w:kern w:val="0"/>
                <w:sz w:val="18"/>
                <w:szCs w:val="18"/>
              </w:rPr>
              <w:t>7217</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代理财政性款项</w:t>
            </w:r>
            <w:r>
              <w:rPr>
                <w:rFonts w:ascii="Arial" w:eastAsia="宋体" w:hAnsi="Arial" w:cs="Arial"/>
                <w:color w:val="000000"/>
                <w:kern w:val="0"/>
                <w:sz w:val="18"/>
                <w:szCs w:val="18"/>
              </w:rPr>
              <w:t>-</w:t>
            </w:r>
            <w:r>
              <w:rPr>
                <w:rFonts w:ascii="Arial" w:eastAsia="宋体" w:hAnsi="宋体" w:cs="Arial"/>
                <w:color w:val="000000"/>
                <w:kern w:val="0"/>
                <w:sz w:val="18"/>
                <w:szCs w:val="18"/>
              </w:rPr>
              <w:t>电子扣税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82.44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划缴税款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税金及其他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三方协议</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李丽莹</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4,158.00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温锦华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温锦华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冼家和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3,528.00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何应明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3,369.00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李沛元</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8,400.00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李小燕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5,514.00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邱国栋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9,738.00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罗莲娣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3,903.00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吴凤鸣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4,200.00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蔡更泉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4,191.00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刘金旺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3,207.00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许瑞芝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11,550.00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祝有洲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15,978.00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叶韵葵</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3,456.00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刘锐和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46,206.00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姜远芳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4,944.00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冼志如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15,462.00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吴青华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4,029.00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林志强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2,826.00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陈伟洪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3,213.00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冼国华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4,770.00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冼国荣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3,795.00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徐永娜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34,533.00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李志强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20,067.00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李树森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4,788.00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温嘉庆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3,393.00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杨亚玲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47,733.00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林荣金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3,573.00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温建军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邓小梅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温建军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2,571.00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邓小梅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1,629.00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邓小梅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2,571.00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温建军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1,629.00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冼金祥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2,982.00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冼国栋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4,887.00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黄美娇</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2,646.00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邓容志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29,364.00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陈有成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2,703.00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温咱池</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3,612.00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钟义娇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8,151.00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钟义娇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8,151.00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钟义娇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8,151.00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李美华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10,245.00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温锦华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戴明厚</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4,680.00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戴明厚</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7,020.00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戴明厚</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10,137.00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马少兰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6,696.00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戴明厚</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8,580.00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戴明厚</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8,580.00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马少华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6,696.00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马少华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6,696.00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文国平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4,026.00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文国平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4,002.00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文国平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3,771.00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张玉容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11,247.00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罗妙娥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3,594.00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罗妙娥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8,025.00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罗妙娥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8,025.00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罗妙娥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8,025.00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邵</w:t>
            </w:r>
            <w:proofErr w:type="gramEnd"/>
            <w:r>
              <w:rPr>
                <w:rFonts w:ascii="Arial" w:eastAsia="宋体" w:hAnsi="宋体" w:cs="Arial"/>
                <w:color w:val="000000"/>
                <w:kern w:val="0"/>
                <w:sz w:val="18"/>
                <w:szCs w:val="18"/>
              </w:rPr>
              <w:t>清清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1,881.00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邵</w:t>
            </w:r>
            <w:proofErr w:type="gramEnd"/>
            <w:r>
              <w:rPr>
                <w:rFonts w:ascii="Arial" w:eastAsia="宋体" w:hAnsi="宋体" w:cs="Arial"/>
                <w:color w:val="000000"/>
                <w:kern w:val="0"/>
                <w:sz w:val="18"/>
                <w:szCs w:val="18"/>
              </w:rPr>
              <w:t>清清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邵</w:t>
            </w:r>
            <w:proofErr w:type="gramEnd"/>
            <w:r>
              <w:rPr>
                <w:rFonts w:ascii="Arial" w:eastAsia="宋体" w:hAnsi="宋体" w:cs="Arial"/>
                <w:color w:val="000000"/>
                <w:kern w:val="0"/>
                <w:sz w:val="18"/>
                <w:szCs w:val="18"/>
              </w:rPr>
              <w:t>清清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翁锦麟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5,514.00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林朝和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3,921.00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曾展鹏</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黎庆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1,575.00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陈拓文</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1,575.00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冼田忠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3,660.00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梁广龙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4,053.00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许奕芝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3,570.00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冼田忠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1,707.00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曾天送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7,752.00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马福康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4,254.00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马福康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3,039.00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温喜娣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3,420.00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温俊邦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3,360.00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冼仲基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2,673.00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黄桂明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2,976.00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林镜华</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3,660.00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冼田忠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8,319.00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傅建裕</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18,375.00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邓剑群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3,576.00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冼田忠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8,319.00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冼志强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6,381.00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冼国富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2,946.00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冼嘉伟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3,681.00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陈稳棠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3,573.00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徐泉林</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7,419.00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冼志强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6,381.00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徐泉林</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3,711.00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温柳卿</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1,779.00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温丽卿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1,776.00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陈丽珍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12,420.00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刘笑连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8,481.00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刘杰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13,419.00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刘杰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7,455.00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温兆爱</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3,465.00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温智宏</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3,606.00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温绮琪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2,811.00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陈玉堂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2,823.00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邬进兴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3,360.00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张崇辉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11,925.00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温雪玲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温雪玲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冼田忠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25,200.00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陈丽珍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14,652.00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文国平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2,061.00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陈丽珍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8,826.00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池保禄</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9,360.00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文国平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2,064.00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严美玲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2,625.00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严美玲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2,625.00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严美玲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2,625.00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严美玲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2,625.00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叶振声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2,988.00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赵沛霖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5,103.00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温宝鉴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2,604.00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钟丽珍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7,755.00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陈耀凤</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2,790.00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钟丽珍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3,879.00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温汉斌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温汉东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温汉生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温晋铭</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温汉彪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曾利兰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7,809.00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曾利兰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7,806.00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曾利兰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7,806.00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温伟强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11,826.00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温振强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11,826.00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冼美容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3,339.00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谢鉴辉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6,411.00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谢鉴辉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6,411.00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谢鉴辉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10,494.00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黄宪汶</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11,334.00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黄宪汶</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11,334.00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温水</w:t>
            </w:r>
            <w:proofErr w:type="gramStart"/>
            <w:r>
              <w:rPr>
                <w:rFonts w:ascii="Arial" w:eastAsia="宋体" w:hAnsi="宋体" w:cs="Arial"/>
                <w:color w:val="000000"/>
                <w:kern w:val="0"/>
                <w:sz w:val="18"/>
                <w:szCs w:val="18"/>
              </w:rPr>
              <w:t>祥</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5,424.00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温水</w:t>
            </w:r>
            <w:proofErr w:type="gramStart"/>
            <w:r>
              <w:rPr>
                <w:rFonts w:ascii="Arial" w:eastAsia="宋体" w:hAnsi="宋体" w:cs="Arial"/>
                <w:color w:val="000000"/>
                <w:kern w:val="0"/>
                <w:sz w:val="18"/>
                <w:szCs w:val="18"/>
              </w:rPr>
              <w:t>祥</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5,424.00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黄宪汶</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5,670.00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成春梅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2,226.00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温全妹</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7,992.00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张丽珍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7,992.00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张丽芳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7,989.00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温兆棠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3,453.00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温兆棠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13,662.00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梁家存</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32,922.00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梁家文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32,922.00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谢雪平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3,948.00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陈景伟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10,500.00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陈秋娥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2,934.00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温伟强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12,912.00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谢雪平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16,881.00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姜凯儿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7,737.00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姜凯儿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5,376.00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黄鉴辉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6,996.00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黄鉴辉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6,996.00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黄鉴辉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1,887.00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黄鉴辉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1,887.00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黄鉴辉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黄鉴辉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黄鉴辉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黄鉴辉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黄鉴辉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1,890.00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冼桂林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4,422.00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文国平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14,733.00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冼桂林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3,198.00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宋云帆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4,095.00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龚润霞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3,651.00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冼国富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33,516.00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冼子良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3,495.00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温志皆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13,326.00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马继光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22,179.00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成春梅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1,431.00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马继光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21,525.00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马继光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8,481.00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谢巧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2,226.00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马继光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8,481.00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马继光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4,569.00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文国平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5,154.00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文国平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5,151.00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文国平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5,151.00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文国平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5,151.00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温家辉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4,875.00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林镜棠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3,603.00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林镜棠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21,321.00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温小慧</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4,875.00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谢巧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1,428.00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李莉娜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3,321.00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温燕欢</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4,494.00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温加乐</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14,667.00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温嘉进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12,768.00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温燕欢</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4,497.00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温燕欢</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4,494.00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温燕欢</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4,494.00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温燕欢</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4,494.00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温燕欢</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4,494.00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徐铭芝</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9,027.00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马德稳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12,957.00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马爱群</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7,602.00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何勇坤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7,602.00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郑妙君</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8,235.00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蔡月明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5,985.00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钟道强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15,540.00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钟伯球</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6,399.00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钟玉昌</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3,225.00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钟瑞麟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2,898.00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钟瑞麟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3,363.00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钟瑞麟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3,234.00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钟学鹏</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2,661.00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卢</w:t>
            </w:r>
            <w:proofErr w:type="gramEnd"/>
            <w:r>
              <w:rPr>
                <w:rFonts w:ascii="Arial" w:eastAsia="宋体" w:hAnsi="宋体" w:cs="Arial"/>
                <w:color w:val="000000"/>
                <w:kern w:val="0"/>
                <w:sz w:val="18"/>
                <w:szCs w:val="18"/>
              </w:rPr>
              <w:t>邓旭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39,600.00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卢</w:t>
            </w:r>
            <w:proofErr w:type="gramEnd"/>
            <w:r>
              <w:rPr>
                <w:rFonts w:ascii="Arial" w:eastAsia="宋体" w:hAnsi="宋体" w:cs="Arial"/>
                <w:color w:val="000000"/>
                <w:kern w:val="0"/>
                <w:sz w:val="18"/>
                <w:szCs w:val="18"/>
              </w:rPr>
              <w:t>邓旭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39,597.00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钟学鹏</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16,344.00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卢</w:t>
            </w:r>
            <w:proofErr w:type="gramEnd"/>
            <w:r>
              <w:rPr>
                <w:rFonts w:ascii="Arial" w:eastAsia="宋体" w:hAnsi="宋体" w:cs="Arial"/>
                <w:color w:val="000000"/>
                <w:kern w:val="0"/>
                <w:sz w:val="18"/>
                <w:szCs w:val="18"/>
              </w:rPr>
              <w:t>邓旭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8,799.00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钟天裕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8,688.00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古静香</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3,312.00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钟荣添</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3,132.00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钟官妹</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13,878.00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钟育成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9,948.00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钟荣添</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2,928.00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钟荣光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6,864.00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钟育成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45,318.00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钟满华</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3,198.00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张玉良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3,687.00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张玉良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17,403.00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刘义清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16,923.00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钟观荣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6,060.00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钟文俊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15,033.00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钟伟军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15,030.00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廖昌裕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3,066.00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廖昌裕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3,066.00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钟华生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4,233.00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钟华生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4,236.00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钟华生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4,236.00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钟佩</w:t>
            </w:r>
            <w:proofErr w:type="gramStart"/>
            <w:r>
              <w:rPr>
                <w:rFonts w:ascii="Arial" w:eastAsia="宋体" w:hAnsi="宋体" w:cs="Arial"/>
                <w:color w:val="000000"/>
                <w:kern w:val="0"/>
                <w:sz w:val="18"/>
                <w:szCs w:val="18"/>
              </w:rPr>
              <w:t>佩</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6,090.00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钟彩琴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10,764.00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钟明辉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10,764.00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钟伟文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6,090.00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胡三娇</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2,094.00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梁萍芳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3,855.00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钟月清</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6,132.00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胡三娇</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2,097.00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胡三娇</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2,097.00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钟月清</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4,599.00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钟月清</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4,599.00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钟柏年</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4,599.00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钟柏年</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6,132.00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钟柏年</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4,596.00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温振东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5,250.00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钟承达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3,363.00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吴少兰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17,223.00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黄淑英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26,868.00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温振东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6,300.00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方韶颂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7,320.00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李秀清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37,440.00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王玥长乐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1,749.00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莫建华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1,749.00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温啓贤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14,328.00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温锦雄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11,322.00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李子和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9,588.00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温祖尧</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11,709.00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李洁仪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6,435.00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李子和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9,588.00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李洁仪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6,435.00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黄华玲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4,137.00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温锦明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25,221.00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温锦明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11,361.00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蔡子明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8,658.00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蔡子明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1,698.00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蔡雅伦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1,698.00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叶福霖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4,143.00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蔡浩伦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7,344.00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赖俊</w:t>
            </w:r>
            <w:proofErr w:type="gramStart"/>
            <w:r>
              <w:rPr>
                <w:rFonts w:ascii="Arial" w:eastAsia="宋体" w:hAnsi="宋体" w:cs="Arial"/>
                <w:color w:val="000000"/>
                <w:kern w:val="0"/>
                <w:sz w:val="18"/>
                <w:szCs w:val="18"/>
              </w:rPr>
              <w:t>谚</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5,397.00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蔡雅伦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1,314.00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温燕琼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23,973.00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邬景贤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7,350.00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叶少薇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3,495.00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邬景贤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6,474.00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陈志明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13,095.00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陈建彬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7,563.00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邬景贤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1,305.00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何结莲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2,766.00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叶达霖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14,202.00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叶少薇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3,738.00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叶达霖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4,845.00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葛自牧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7,872.00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马德稳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1,521.00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温智宏</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温智宏</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姚建邦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19,956.00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温智宏</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姚建明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19,953.00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陈清欢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52,542.00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罗超林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32,046.00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丁晓剑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26,772.00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熊小梅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6,078.00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丁晓剑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26,772.00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申师</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4,860.00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黄琴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3,648.00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陈铭虹</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2,430.00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钟水兰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6,417.00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钟水兰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6,417.00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钟水兰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3,513.00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钟水兰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3,513.00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任海</w:t>
            </w:r>
            <w:proofErr w:type="gramStart"/>
            <w:r>
              <w:rPr>
                <w:rFonts w:ascii="Arial" w:eastAsia="宋体" w:hAnsi="宋体" w:cs="Arial"/>
                <w:color w:val="000000"/>
                <w:kern w:val="0"/>
                <w:sz w:val="18"/>
                <w:szCs w:val="18"/>
              </w:rPr>
              <w:t>僖</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3,459.00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张雪颜</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8,718.00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周春亮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2,517.00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周春亮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26,676.00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曾飞恒</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9,231.00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管成兰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2,772.00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何清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3,543.00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莫建华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4,614.00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成春梅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5,274.00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唐新姨</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3,954.00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冼福有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5,217.00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冼福有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3,888.00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岑安仔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5,499.00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范海燕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11,412.00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刘云娇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2,337.00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岑安仔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5,499.00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岑安仔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5,499.00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岑安仔</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2,799.00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刘云娇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2,337.00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刘云娇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2,337.00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刘云娇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温天麟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4,170.00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刘月娇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2,970.00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李志强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温天麟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2,592.00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温天麟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4,731.00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温天麟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4,734.00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温天麟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3,942.00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温天麟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3,942.00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李信东</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1,491.00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刘月娇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6,999.00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李明朗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廖剑雄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1,224.00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钟伯球</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17,232.00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蔡照华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2,925.00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钟良安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6,060.00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钟爵辉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9,117.00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何成庚</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4,818.00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钟良安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17,712.00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何延兰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7,548.00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彭晖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钟远彬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2,463.00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刘巍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2,907.00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黄</w:t>
            </w:r>
            <w:proofErr w:type="gramStart"/>
            <w:r>
              <w:rPr>
                <w:rFonts w:ascii="Arial" w:eastAsia="宋体" w:hAnsi="宋体" w:cs="Arial"/>
                <w:color w:val="000000"/>
                <w:kern w:val="0"/>
                <w:sz w:val="18"/>
                <w:szCs w:val="18"/>
              </w:rPr>
              <w:t>坚</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3,450.00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温汉斌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7,086.00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黄春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4,959.00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许国华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36,627.00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温汉彪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20,919.00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温汉忠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6,756.00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温汉斌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7,086.00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温汉生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7,089.00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温汉东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7,089.00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张望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9,969.00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徐德强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郭亚芹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3,165.00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耿静</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5,541.00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陈旭</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6,726.00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彭学莲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6,411.00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温志</w:t>
            </w:r>
            <w:proofErr w:type="gramStart"/>
            <w:r>
              <w:rPr>
                <w:rFonts w:ascii="Arial" w:eastAsia="宋体" w:hAnsi="宋体" w:cs="Arial"/>
                <w:color w:val="000000"/>
                <w:kern w:val="0"/>
                <w:sz w:val="18"/>
                <w:szCs w:val="18"/>
              </w:rPr>
              <w:t>坚</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7,893.00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杨强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崔新友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7,095.00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温志雄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7,893.00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郭红梅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5,832.00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秦广溥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3,303.00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钟建东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3,066.00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钟春明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7,770.00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钟建彬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3,066.00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钟锦堂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3,066.00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钟锦良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3,066.00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钟春明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7,770.00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钟凤章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2,871.00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钟凤章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2,871.00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钟凤章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2,868.00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钟爵延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11,256.00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钟爵延</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傅光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5,415.00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郭铭媛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12,789.00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秦永平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5,415.00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方娟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2,619.00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郭铭媛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12,789.00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郭铭媛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12,786.00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郭铭媛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5,733.00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庄泽璇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4,281.00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郭铭媛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5,733.00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吴燕媚</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9,384.00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钟金球</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8,616.00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戴海燕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8,187.00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郭铭媛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12,786.00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郭铭媛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5,736.00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郭铭媛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5,736.00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王洋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3,990.00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刘</w:t>
            </w:r>
            <w:proofErr w:type="gramStart"/>
            <w:r>
              <w:rPr>
                <w:rFonts w:ascii="Arial" w:eastAsia="宋体" w:hAnsi="宋体" w:cs="Arial"/>
                <w:color w:val="000000"/>
                <w:kern w:val="0"/>
                <w:sz w:val="18"/>
                <w:szCs w:val="18"/>
              </w:rPr>
              <w:t>鎏</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3,519.00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郭倩倩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7,977.00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陈铁军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5,085.00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施安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5,085.00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张琼燕</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10,947.00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汪春焕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欧阳东</w:t>
            </w:r>
            <w:proofErr w:type="gramEnd"/>
            <w:r>
              <w:rPr>
                <w:rFonts w:ascii="Arial" w:eastAsia="宋体" w:hAnsi="宋体" w:cs="Arial"/>
                <w:color w:val="000000"/>
                <w:kern w:val="0"/>
                <w:sz w:val="18"/>
                <w:szCs w:val="18"/>
              </w:rPr>
              <w:t>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2,286.00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欧阳东</w:t>
            </w:r>
            <w:proofErr w:type="gramEnd"/>
            <w:r>
              <w:rPr>
                <w:rFonts w:ascii="Arial" w:eastAsia="宋体" w:hAnsi="宋体" w:cs="Arial"/>
                <w:color w:val="000000"/>
                <w:kern w:val="0"/>
                <w:sz w:val="18"/>
                <w:szCs w:val="18"/>
              </w:rPr>
              <w:t>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欧阳东</w:t>
            </w:r>
            <w:proofErr w:type="gramEnd"/>
            <w:r>
              <w:rPr>
                <w:rFonts w:ascii="Arial" w:eastAsia="宋体" w:hAnsi="宋体" w:cs="Arial"/>
                <w:color w:val="000000"/>
                <w:kern w:val="0"/>
                <w:sz w:val="18"/>
                <w:szCs w:val="18"/>
              </w:rPr>
              <w:t>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3,768.00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欧阳东</w:t>
            </w:r>
            <w:proofErr w:type="gramEnd"/>
            <w:r>
              <w:rPr>
                <w:rFonts w:ascii="Arial" w:eastAsia="宋体" w:hAnsi="宋体" w:cs="Arial"/>
                <w:color w:val="000000"/>
                <w:kern w:val="0"/>
                <w:sz w:val="18"/>
                <w:szCs w:val="18"/>
              </w:rPr>
              <w:t>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3,921.00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欧阳东</w:t>
            </w:r>
            <w:proofErr w:type="gramEnd"/>
            <w:r>
              <w:rPr>
                <w:rFonts w:ascii="Arial" w:eastAsia="宋体" w:hAnsi="宋体" w:cs="Arial"/>
                <w:color w:val="000000"/>
                <w:kern w:val="0"/>
                <w:sz w:val="18"/>
                <w:szCs w:val="18"/>
              </w:rPr>
              <w:t>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欧阳东</w:t>
            </w:r>
            <w:proofErr w:type="gramEnd"/>
            <w:r>
              <w:rPr>
                <w:rFonts w:ascii="Arial" w:eastAsia="宋体" w:hAnsi="宋体" w:cs="Arial"/>
                <w:color w:val="000000"/>
                <w:kern w:val="0"/>
                <w:sz w:val="18"/>
                <w:szCs w:val="18"/>
              </w:rPr>
              <w:t>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陈安娜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9,375.00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欧阳东</w:t>
            </w:r>
            <w:proofErr w:type="gramEnd"/>
            <w:r>
              <w:rPr>
                <w:rFonts w:ascii="Arial" w:eastAsia="宋体" w:hAnsi="宋体" w:cs="Arial"/>
                <w:color w:val="000000"/>
                <w:kern w:val="0"/>
                <w:sz w:val="18"/>
                <w:szCs w:val="18"/>
              </w:rPr>
              <w:t>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6,060.00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刘嘉恒</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3,150.00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欧阳东</w:t>
            </w:r>
            <w:proofErr w:type="gramEnd"/>
            <w:r>
              <w:rPr>
                <w:rFonts w:ascii="Arial" w:eastAsia="宋体" w:hAnsi="宋体" w:cs="Arial"/>
                <w:color w:val="000000"/>
                <w:kern w:val="0"/>
                <w:sz w:val="18"/>
                <w:szCs w:val="18"/>
              </w:rPr>
              <w:t>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欧阳东</w:t>
            </w:r>
            <w:proofErr w:type="gramEnd"/>
            <w:r>
              <w:rPr>
                <w:rFonts w:ascii="Arial" w:eastAsia="宋体" w:hAnsi="宋体" w:cs="Arial"/>
                <w:color w:val="000000"/>
                <w:kern w:val="0"/>
                <w:sz w:val="18"/>
                <w:szCs w:val="18"/>
              </w:rPr>
              <w:t>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黄政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黄政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2,961.00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陈干英</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8,706.00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陈干英</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8,703.00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翟晓波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4,458.00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粟小艳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2,229.00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杨娟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2,229.00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阳凯龙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2,763.00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张选有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5,484.00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刘爱芹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8,736.00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叶锦良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4,410.00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王红梅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7,944.00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钟锦容</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黄恩灿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7,218.00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黄恩灿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7,215.00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李玉容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4,275.00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钟锦容</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4,026.00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李玉容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4,275.00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翁耀芳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4,581.00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冼奕光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8,166.00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陈秀娟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8,748.00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张爱珍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6,102.00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陈建乐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5,079.00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陈建乐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5,079.00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翁耀芳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4,581.00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翁耀芳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4,578.00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杨香英</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10,653.00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钟秀明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6,360.00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潘</w:t>
            </w:r>
            <w:proofErr w:type="gramEnd"/>
            <w:r>
              <w:rPr>
                <w:rFonts w:ascii="Arial" w:eastAsia="宋体" w:hAnsi="宋体" w:cs="Arial"/>
                <w:color w:val="000000"/>
                <w:kern w:val="0"/>
                <w:sz w:val="18"/>
                <w:szCs w:val="18"/>
              </w:rPr>
              <w:t>海涛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2,883.00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李智慧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7,989.00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赖纪光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3,525.00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萧思伟</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3,111.00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麦凤梅</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5,079.00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刘笑连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7,245.00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沈桥</w:t>
            </w:r>
            <w:proofErr w:type="gramStart"/>
            <w:r>
              <w:rPr>
                <w:rFonts w:ascii="Arial" w:eastAsia="宋体" w:hAnsi="宋体" w:cs="Arial"/>
                <w:color w:val="000000"/>
                <w:kern w:val="0"/>
                <w:sz w:val="18"/>
                <w:szCs w:val="18"/>
              </w:rPr>
              <w:t>坚</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7,320.00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张爱珍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6,102.00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张爱珍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6,102.00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张爱珍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5,967.00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诸桂香</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5,130.00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诸桂香</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3,420.00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萧思伟</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7,047.00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麦凤梅</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5,079.00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张月梅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8,550.00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黄桂芳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3,987.00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梁迪威</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5,247.00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梁倩怡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5,247.00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张玉华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1,560.00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秦钰婷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1,749.00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范清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9,291.00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周立芬</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刘巍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王伟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5,727.00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陈惠梨</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7,920.00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徐斌斌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3,819.00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曾健</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4,251.00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蔡月平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24,045.00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钟柏生</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4,734.00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周桂招</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4,551.00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钟柏生</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4,731.00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周桂招</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3,255.00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周桂招</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4,551.00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周桂招</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4,548.00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钟玉英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3,513.00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钟锦凤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7,350.00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钟玉英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5,991.00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钟玉英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5,988.00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钟玉英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3,513.00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钟丽凤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8,301.00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钟丽凤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3,609.00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陈月连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1,521.00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陈月连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陈月连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陈月连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1,707.00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陈月连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钟玉友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5,268.00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陈月连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1,338.00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钟玉华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5,382.00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钟洪峻</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19,254.00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陈秀兰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3,255.00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冯运波</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6,846.00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李振盟</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3,921.00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肖焰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3,918.00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郭泽</w:t>
            </w:r>
            <w:proofErr w:type="gramStart"/>
            <w:r>
              <w:rPr>
                <w:rFonts w:ascii="Arial" w:eastAsia="宋体" w:hAnsi="宋体" w:cs="Arial"/>
                <w:color w:val="000000"/>
                <w:kern w:val="0"/>
                <w:sz w:val="18"/>
                <w:szCs w:val="18"/>
              </w:rPr>
              <w:t>铧</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10,191.00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黄伟文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3,501.00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朱金华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4,668.00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潘玲斐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3,489.00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黄伟文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14,448.00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李静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3,888.00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曾繁富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9,231.00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张燕飞</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3,111.00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钱福永</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3,834.00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翟晓辉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2,764.00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辜武钦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13,065.00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刘显疆</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4,158.00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陈锦辉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4,827.00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ＨＯＮＧ　ＹＡＮ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1,538.00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陈玲玲</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1,538.00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李硕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1,385.00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潘海燕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2,462.00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于温花</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3,822.00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傅光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傅光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4,604.00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白宇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2,764.00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潘梅香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1,983.00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于温花</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耿静</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耿静</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3,822.00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罗利霞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杨萍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4,308.00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黄宗</w:t>
            </w:r>
            <w:proofErr w:type="gramStart"/>
            <w:r>
              <w:rPr>
                <w:rFonts w:ascii="Arial" w:eastAsia="宋体" w:hAnsi="宋体" w:cs="Arial"/>
                <w:color w:val="000000"/>
                <w:kern w:val="0"/>
                <w:sz w:val="18"/>
                <w:szCs w:val="18"/>
              </w:rPr>
              <w:t>浩</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2,738.00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陈铁军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阳凯龙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陈铁军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3,589.00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阳凯龙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黄惠敏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13,342.00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黄金培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14,455.00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冼国栋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5,730.00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刘章昊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1,817.00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钟建明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2,046.00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钟建强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2,043.00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黄惠敏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4,929.00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黄惠敏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12,111.00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黄美兰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15,223.00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周丽</w:t>
            </w:r>
            <w:proofErr w:type="gramStart"/>
            <w:r>
              <w:rPr>
                <w:rFonts w:ascii="Arial" w:eastAsia="宋体" w:hAnsi="宋体" w:cs="Arial"/>
                <w:color w:val="000000"/>
                <w:kern w:val="0"/>
                <w:sz w:val="18"/>
                <w:szCs w:val="18"/>
              </w:rPr>
              <w:t>丽</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1,481.00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黄金培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20,083.00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吴文杰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4,408.00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申昌武</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2,789.00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钟健荣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2,043.00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欧阳东</w:t>
            </w:r>
            <w:proofErr w:type="gramEnd"/>
            <w:r>
              <w:rPr>
                <w:rFonts w:ascii="Arial" w:eastAsia="宋体" w:hAnsi="宋体" w:cs="Arial"/>
                <w:color w:val="000000"/>
                <w:kern w:val="0"/>
                <w:sz w:val="18"/>
                <w:szCs w:val="18"/>
              </w:rPr>
              <w:t>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欧阳东</w:t>
            </w:r>
            <w:proofErr w:type="gramEnd"/>
            <w:r>
              <w:rPr>
                <w:rFonts w:ascii="Arial" w:eastAsia="宋体" w:hAnsi="宋体" w:cs="Arial"/>
                <w:color w:val="000000"/>
                <w:kern w:val="0"/>
                <w:sz w:val="18"/>
                <w:szCs w:val="18"/>
              </w:rPr>
              <w:t>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欧阳东</w:t>
            </w:r>
            <w:proofErr w:type="gramEnd"/>
            <w:r>
              <w:rPr>
                <w:rFonts w:ascii="Arial" w:eastAsia="宋体" w:hAnsi="宋体" w:cs="Arial"/>
                <w:color w:val="000000"/>
                <w:kern w:val="0"/>
                <w:sz w:val="18"/>
                <w:szCs w:val="18"/>
              </w:rPr>
              <w:t>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13,167.00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欧阳东</w:t>
            </w:r>
            <w:proofErr w:type="gramEnd"/>
            <w:r>
              <w:rPr>
                <w:rFonts w:ascii="Arial" w:eastAsia="宋体" w:hAnsi="宋体" w:cs="Arial"/>
                <w:color w:val="000000"/>
                <w:kern w:val="0"/>
                <w:sz w:val="18"/>
                <w:szCs w:val="18"/>
              </w:rPr>
              <w:t>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钟秋霞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21,256.00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黄秀辉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10,101.00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钟秋霞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7,704.00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黄秀辉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10,098.00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钟庆明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16,569.00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谭练仪</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9,450.00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罗秀琼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5,519.00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陈伟荣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5,787.00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罗秀琼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11,828.00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陈伟荣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5,787.00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罗秀琼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8,674.00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陈伟荣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5,787.00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罗秀琼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3,529.00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陈伟荣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5,787.00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钟月新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1,101.00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欧阳东</w:t>
            </w:r>
            <w:proofErr w:type="gramEnd"/>
            <w:r>
              <w:rPr>
                <w:rFonts w:ascii="Arial" w:eastAsia="宋体" w:hAnsi="宋体" w:cs="Arial"/>
                <w:color w:val="000000"/>
                <w:kern w:val="0"/>
                <w:sz w:val="18"/>
                <w:szCs w:val="18"/>
              </w:rPr>
              <w:t>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4,971.00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钟月新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1,292.00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欧阳东</w:t>
            </w:r>
            <w:proofErr w:type="gramEnd"/>
            <w:r>
              <w:rPr>
                <w:rFonts w:ascii="Arial" w:eastAsia="宋体" w:hAnsi="宋体" w:cs="Arial"/>
                <w:color w:val="000000"/>
                <w:kern w:val="0"/>
                <w:sz w:val="18"/>
                <w:szCs w:val="18"/>
              </w:rPr>
              <w:t>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8,190.00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钟月新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4,847.00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欧阳东</w:t>
            </w:r>
            <w:proofErr w:type="gramEnd"/>
            <w:r>
              <w:rPr>
                <w:rFonts w:ascii="Arial" w:eastAsia="宋体" w:hAnsi="宋体" w:cs="Arial"/>
                <w:color w:val="000000"/>
                <w:kern w:val="0"/>
                <w:sz w:val="18"/>
                <w:szCs w:val="18"/>
              </w:rPr>
              <w:t>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钟宋安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8,200.00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欧阳东</w:t>
            </w:r>
            <w:proofErr w:type="gramEnd"/>
            <w:r>
              <w:rPr>
                <w:rFonts w:ascii="Arial" w:eastAsia="宋体" w:hAnsi="宋体" w:cs="Arial"/>
                <w:color w:val="000000"/>
                <w:kern w:val="0"/>
                <w:sz w:val="18"/>
                <w:szCs w:val="18"/>
              </w:rPr>
              <w:t>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8,520.00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钟佰昌</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4,725.00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2,404.00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欧阳东</w:t>
            </w:r>
            <w:proofErr w:type="gramEnd"/>
            <w:r>
              <w:rPr>
                <w:rFonts w:ascii="Arial" w:eastAsia="宋体" w:hAnsi="宋体" w:cs="Arial"/>
                <w:color w:val="000000"/>
                <w:kern w:val="0"/>
                <w:sz w:val="18"/>
                <w:szCs w:val="18"/>
              </w:rPr>
              <w:t>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4,647.00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孙丽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1,952.00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秦钰婷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3,885.00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钟月新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4,847.00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于温花</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4,200.00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钟月新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5,693.00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钟佰昌</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4,725.00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1,680.00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5,537.00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7,921.00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孙丽</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6,437.00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钟庆明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17,909.00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兴业银行（尾号</w:t>
            </w:r>
            <w:r>
              <w:rPr>
                <w:rFonts w:ascii="Arial" w:eastAsia="宋体" w:hAnsi="Arial" w:cs="Arial"/>
                <w:color w:val="000000"/>
                <w:kern w:val="0"/>
                <w:sz w:val="18"/>
                <w:szCs w:val="18"/>
              </w:rPr>
              <w:t>7217</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代扣代缴业务资金清算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997.31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电费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三方协议</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兴业银行（尾号</w:t>
            </w:r>
            <w:r>
              <w:rPr>
                <w:rFonts w:ascii="Arial" w:eastAsia="宋体" w:hAnsi="Arial" w:cs="Arial"/>
                <w:color w:val="000000"/>
                <w:kern w:val="0"/>
                <w:sz w:val="18"/>
                <w:szCs w:val="18"/>
              </w:rPr>
              <w:t>7217</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中国电信代收费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固定电</w:t>
            </w:r>
            <w:proofErr w:type="gramEnd"/>
            <w:r>
              <w:rPr>
                <w:rFonts w:ascii="Arial" w:eastAsia="宋体" w:hAnsi="宋体" w:cs="Arial"/>
                <w:color w:val="000000"/>
                <w:kern w:val="0"/>
                <w:sz w:val="18"/>
                <w:szCs w:val="18"/>
              </w:rPr>
              <w:t>话费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三方协议</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深圳市桂芳园实业有限公司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50,000,000.00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归还原股东借款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归还股东借款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深圳市桂芳园实业有限公司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2,253,502.00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归还原股东借款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归还股东借款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温咱池</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3612.00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拆迁过渡费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何结莲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2,766.00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拆迁过渡费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范文卿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3,840.00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范文卿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3,635.00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范文卿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3,300.00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王圣文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范文卿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范文卿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4,960.00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巫梅珊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1,225.00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深圳市</w:t>
            </w:r>
            <w:proofErr w:type="gramStart"/>
            <w:r>
              <w:rPr>
                <w:rFonts w:ascii="Arial" w:eastAsia="宋体" w:hAnsi="宋体" w:cs="Arial"/>
                <w:color w:val="000000"/>
                <w:kern w:val="0"/>
                <w:sz w:val="18"/>
                <w:szCs w:val="18"/>
              </w:rPr>
              <w:t>福田区茂德</w:t>
            </w:r>
            <w:proofErr w:type="gramEnd"/>
            <w:r>
              <w:rPr>
                <w:rFonts w:ascii="Arial" w:eastAsia="宋体" w:hAnsi="宋体" w:cs="Arial"/>
                <w:color w:val="000000"/>
                <w:kern w:val="0"/>
                <w:sz w:val="18"/>
                <w:szCs w:val="18"/>
              </w:rPr>
              <w:t>隆商行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36,150.40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货款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范文卿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1,930.54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范文卿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深圳市</w:t>
            </w:r>
            <w:proofErr w:type="gramStart"/>
            <w:r>
              <w:rPr>
                <w:rFonts w:ascii="Arial" w:eastAsia="宋体" w:hAnsi="宋体" w:cs="Arial"/>
                <w:color w:val="000000"/>
                <w:kern w:val="0"/>
                <w:sz w:val="18"/>
                <w:szCs w:val="18"/>
              </w:rPr>
              <w:t>福田区茂德</w:t>
            </w:r>
            <w:proofErr w:type="gramEnd"/>
            <w:r>
              <w:rPr>
                <w:rFonts w:ascii="Arial" w:eastAsia="宋体" w:hAnsi="宋体" w:cs="Arial"/>
                <w:color w:val="000000"/>
                <w:kern w:val="0"/>
                <w:sz w:val="18"/>
                <w:szCs w:val="18"/>
              </w:rPr>
              <w:t>隆商行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3,240.00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货款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深圳市海清阳清洁服务有限公司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3,250.00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7</w:t>
            </w:r>
            <w:r>
              <w:rPr>
                <w:rFonts w:ascii="Arial" w:eastAsia="宋体" w:hAnsi="宋体" w:cs="Arial"/>
                <w:color w:val="000000"/>
                <w:kern w:val="0"/>
                <w:sz w:val="18"/>
                <w:szCs w:val="18"/>
              </w:rPr>
              <w:t>月清洁服务费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深圳市海清阳清洁服务有限公司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7</w:t>
            </w:r>
            <w:r>
              <w:rPr>
                <w:rFonts w:ascii="Arial" w:eastAsia="宋体" w:hAnsi="宋体" w:cs="Arial"/>
                <w:color w:val="000000"/>
                <w:kern w:val="0"/>
                <w:sz w:val="18"/>
                <w:szCs w:val="18"/>
              </w:rPr>
              <w:t>月清洁服务费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深圳市鸿翔清洁服务有限公司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3,200.00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7</w:t>
            </w:r>
            <w:r>
              <w:rPr>
                <w:rFonts w:ascii="Arial" w:eastAsia="宋体" w:hAnsi="宋体" w:cs="Arial"/>
                <w:color w:val="000000"/>
                <w:kern w:val="0"/>
                <w:sz w:val="18"/>
                <w:szCs w:val="18"/>
              </w:rPr>
              <w:t>月清洁服务费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谢荣江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3,639.00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刘琳</w:t>
            </w:r>
            <w:proofErr w:type="gramStart"/>
            <w:r>
              <w:rPr>
                <w:rFonts w:ascii="Arial" w:eastAsia="宋体" w:hAnsi="宋体" w:cs="Arial"/>
                <w:color w:val="000000"/>
                <w:kern w:val="0"/>
                <w:sz w:val="18"/>
                <w:szCs w:val="18"/>
              </w:rPr>
              <w:t>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17,505.00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罗以翰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48,114.00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陈燕清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18,900.00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罗海艳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45,219.00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李太安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9,072.00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廖启仙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36,306.00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温祖尧</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12,441.00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李太安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9,072.00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梁家文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32,922.00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拆迁过渡费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林素汝</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26,388.00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龙昆毅</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9,192.00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张崇华</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22,179.00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施建才</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34,353.00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温绍基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37,572.00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梁志明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33,402.00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冼满全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55,800.00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陈玉堂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7,059.00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刘秀云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25,443.00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陈玉堂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5,649.00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陈家兴</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7,059.00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陈玉堂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5,649.00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温俊邦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12,507.00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陈彩英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22,830.00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陈尹略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47,799.00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胡少敏</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9,810.00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林佛坤</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6,576.00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温家强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9,753.00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梁志伟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46,662.00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邓金牛</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49,539.00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陶小芳</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温伟康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5,409.00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郑小娟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39,858.00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欧阳建成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18,954.00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温伟康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10,080.00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李志强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5,670.00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杨艳青</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56,607.00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温梅娟</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32,307.00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尹雨樵</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25,218.00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尹绮梅</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18,663.00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欧阳建成</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22,611.00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刘兴连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8,673.00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刘兴连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8,673.00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刘兴连</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8,115.00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张丽珍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12,465.00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冼国雄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48,699.00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刘焕宜</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45,438.00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钟健荣</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6,333.00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张辉雄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28,233.00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王青女</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21,000.00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曾永杰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19,566.00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周兴桂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20,742.00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温雪庄</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25,368.00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钟建明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6,336.00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钟建强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6,336.00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赖志华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38,676.00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温建光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20,748.00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林钰儿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9,438.00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周兴桂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31,827.00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黄金培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52,642.00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冼国栋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36,050.00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钟承达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11,940.00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高健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58,867.00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钟承达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206,007.00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宁文靖</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18,473.00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邓水英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15,263.00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廖俊婕</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9,642.00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朱素勤</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15,066.00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戴根萍</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16,062.00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钟庆明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30,326.00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罗秀琼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25,500.00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罗秀琼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29,433.00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罗秀琼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49,079.00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罗秀琼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22,899.00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罗秀琼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35,987.00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罗秀琼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14,643.00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钟宋安</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28,700.00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钟月新</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15,951.00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钟庆明</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32,545.00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深圳市桂芳园实业有限公司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40,000,000.00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归还原股东借款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归还股东借款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范文卿</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11,500.00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罗玄炫</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报销</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上海晨光科力普办公用品有限公司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153.45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货款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兴业银行（尾号</w:t>
            </w:r>
            <w:r>
              <w:rPr>
                <w:rFonts w:ascii="Arial" w:eastAsia="宋体" w:hAnsi="Arial" w:cs="Arial"/>
                <w:color w:val="000000"/>
                <w:kern w:val="0"/>
                <w:sz w:val="18"/>
                <w:szCs w:val="18"/>
              </w:rPr>
              <w:t>7217</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深圳市西乡佳兆业房地产开发有限公司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12,719.52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账户销户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集团调拨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jc w:val="center"/>
              <w:rPr>
                <w:rFonts w:ascii="Arial" w:eastAsia="宋体" w:hAnsi="Arial" w:cs="Arial"/>
                <w:color w:val="000000"/>
                <w:sz w:val="18"/>
                <w:szCs w:val="18"/>
              </w:rPr>
            </w:pP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深圳市桂芳园实业有限公司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50,000,000.00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归还原股东借款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归还股东借款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深圳市桂芳园实业有限公司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28,967,371.00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归还原股东借款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归还股东借款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4,120.00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通道费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财务费用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jc w:val="center"/>
              <w:rPr>
                <w:rFonts w:ascii="Arial" w:eastAsia="宋体" w:hAnsi="Arial" w:cs="Arial"/>
                <w:color w:val="000000"/>
                <w:sz w:val="18"/>
                <w:szCs w:val="18"/>
              </w:rPr>
            </w:pP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深圳市桂芳园实业有限公司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50,000,000.00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归还原股东借款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归还股东借款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深圳市桂芳园实业有限公司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41,003,290.00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归还原股东借款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归还股东借款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国家金库深圳市罗湖支库</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112,704.00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实时扣税请求</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税金及其他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jc w:val="center"/>
              <w:rPr>
                <w:rFonts w:ascii="Arial" w:eastAsia="宋体" w:hAnsi="Arial" w:cs="Arial"/>
                <w:color w:val="000000"/>
                <w:sz w:val="18"/>
                <w:szCs w:val="18"/>
              </w:rPr>
            </w:pP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lastRenderedPageBreak/>
              <w:t>2020/8/31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深圳市桂芳园实业有限公司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50,000,000.00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归还原股东借款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归还股东借款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深圳市桂芳园实业有限公司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50,000,000.00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归还原股东借款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归还股东借款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深圳市桂芳园实业有限公司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31,220,873.00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归还原股东借款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归还股东借款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邮件审批</w:t>
            </w:r>
          </w:p>
        </w:tc>
      </w:tr>
    </w:tbl>
    <w:p w:rsidR="007B77DB" w:rsidRDefault="0074380F">
      <w:pPr>
        <w:spacing w:before="300" w:after="300" w:line="360" w:lineRule="exact"/>
        <w:jc w:val="left"/>
        <w:outlineLvl w:val="1"/>
        <w:rPr>
          <w:rFonts w:ascii="Arial" w:hAnsi="Arial" w:cs="Arial"/>
          <w:b/>
          <w:sz w:val="24"/>
        </w:rPr>
      </w:pPr>
      <w:bookmarkStart w:id="8" w:name="_Toc50538852"/>
      <w:r>
        <w:rPr>
          <w:rFonts w:ascii="Arial" w:hAnsi="Arial" w:cs="Arial" w:hint="eastAsia"/>
          <w:b/>
          <w:sz w:val="24"/>
        </w:rPr>
        <w:t xml:space="preserve">6.2 </w:t>
      </w:r>
      <w:r>
        <w:rPr>
          <w:rFonts w:ascii="Arial" w:hAnsi="Arial" w:cs="Arial" w:hint="eastAsia"/>
          <w:b/>
          <w:sz w:val="24"/>
        </w:rPr>
        <w:t>资金流入情况</w:t>
      </w:r>
      <w:bookmarkEnd w:id="8"/>
    </w:p>
    <w:p w:rsidR="007B77DB" w:rsidRDefault="0074380F" w:rsidP="00A51D96">
      <w:pPr>
        <w:spacing w:beforeLines="100"/>
        <w:jc w:val="center"/>
        <w:rPr>
          <w:rFonts w:ascii="宋体" w:eastAsia="宋体" w:hAnsi="宋体" w:cs="Arial"/>
          <w:b/>
          <w:bCs/>
          <w:sz w:val="24"/>
          <w:szCs w:val="28"/>
        </w:rPr>
      </w:pPr>
      <w:r>
        <w:rPr>
          <w:rFonts w:ascii="宋体" w:eastAsia="宋体" w:hAnsi="宋体" w:cs="Arial"/>
          <w:b/>
          <w:bCs/>
          <w:sz w:val="24"/>
          <w:szCs w:val="28"/>
        </w:rPr>
        <w:t>资金流入情况明细表</w:t>
      </w:r>
    </w:p>
    <w:tbl>
      <w:tblPr>
        <w:tblW w:w="12780" w:type="dxa"/>
        <w:jc w:val="center"/>
        <w:tblCellMar>
          <w:left w:w="0" w:type="dxa"/>
          <w:right w:w="0" w:type="dxa"/>
        </w:tblCellMar>
        <w:tblLook w:val="04A0"/>
      </w:tblPr>
      <w:tblGrid>
        <w:gridCol w:w="980"/>
        <w:gridCol w:w="2080"/>
        <w:gridCol w:w="4510"/>
        <w:gridCol w:w="1580"/>
        <w:gridCol w:w="1550"/>
        <w:gridCol w:w="2080"/>
      </w:tblGrid>
      <w:tr w:rsidR="007B77DB">
        <w:trPr>
          <w:trHeight w:val="300"/>
          <w:jc w:val="center"/>
        </w:trPr>
        <w:tc>
          <w:tcPr>
            <w:tcW w:w="98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时间</w:t>
            </w:r>
          </w:p>
        </w:tc>
        <w:tc>
          <w:tcPr>
            <w:tcW w:w="208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银行账户</w:t>
            </w:r>
          </w:p>
        </w:tc>
        <w:tc>
          <w:tcPr>
            <w:tcW w:w="451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对方单位</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备注</w:t>
            </w:r>
          </w:p>
        </w:tc>
        <w:tc>
          <w:tcPr>
            <w:tcW w:w="155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收入金额（元）</w:t>
            </w:r>
          </w:p>
        </w:tc>
        <w:tc>
          <w:tcPr>
            <w:tcW w:w="208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支出分类</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佳兆</w:t>
            </w:r>
            <w:proofErr w:type="gramStart"/>
            <w:r>
              <w:rPr>
                <w:rFonts w:ascii="Arial" w:eastAsia="宋体" w:hAnsi="宋体" w:cs="Arial"/>
                <w:color w:val="000000"/>
                <w:kern w:val="0"/>
                <w:sz w:val="18"/>
                <w:szCs w:val="18"/>
              </w:rPr>
              <w:t>业正汉置业</w:t>
            </w:r>
            <w:proofErr w:type="gramEnd"/>
            <w:r>
              <w:rPr>
                <w:rFonts w:ascii="Arial" w:eastAsia="宋体" w:hAnsi="宋体" w:cs="Arial"/>
                <w:color w:val="000000"/>
                <w:kern w:val="0"/>
                <w:sz w:val="18"/>
                <w:szCs w:val="18"/>
              </w:rPr>
              <w:t>（深圳）有限公司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4,000,000.00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集团调拨</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温咱池</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3,612.00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梁家文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32,922.00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何结莲</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proofErr w:type="gramStart"/>
            <w:r>
              <w:rPr>
                <w:rFonts w:ascii="Arial" w:eastAsia="宋体" w:hAnsi="宋体" w:cs="Arial"/>
                <w:color w:val="000000"/>
                <w:kern w:val="0"/>
                <w:sz w:val="18"/>
                <w:szCs w:val="18"/>
              </w:rPr>
              <w:t>拆迁款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2,766.00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东原民信（厦门）股权投资合伙企业（有限合伙）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股权增资款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52,253,502.00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股权增资款</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佳兆</w:t>
            </w:r>
            <w:proofErr w:type="gramStart"/>
            <w:r>
              <w:rPr>
                <w:rFonts w:ascii="Arial" w:eastAsia="宋体" w:hAnsi="宋体" w:cs="Arial"/>
                <w:color w:val="000000"/>
                <w:kern w:val="0"/>
                <w:sz w:val="18"/>
                <w:szCs w:val="18"/>
              </w:rPr>
              <w:t>业正汉置业</w:t>
            </w:r>
            <w:proofErr w:type="gramEnd"/>
            <w:r>
              <w:rPr>
                <w:rFonts w:ascii="Arial" w:eastAsia="宋体" w:hAnsi="宋体" w:cs="Arial"/>
                <w:color w:val="000000"/>
                <w:kern w:val="0"/>
                <w:sz w:val="18"/>
                <w:szCs w:val="18"/>
              </w:rPr>
              <w:t>（深圳）有限公司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70,000.00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集团调拨</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佳兆业城市更新集团（深圳）有限公司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2,050,000.00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集团调拨</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东原民信（厦门）股权投资合伙企业（有限合伙）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股权投资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40,119,730.00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股权增资款</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兴业银行（尾号</w:t>
            </w:r>
            <w:r>
              <w:rPr>
                <w:rFonts w:ascii="Arial" w:eastAsia="宋体" w:hAnsi="Arial" w:cs="Arial"/>
                <w:color w:val="000000"/>
                <w:kern w:val="0"/>
                <w:sz w:val="18"/>
                <w:szCs w:val="18"/>
              </w:rPr>
              <w:t>7217</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jc w:val="center"/>
              <w:rPr>
                <w:rFonts w:ascii="Arial" w:eastAsia="宋体"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利息收入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7.87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财务费用</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深圳市西乡佳兆业房地产开发有限公司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销户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12,719.52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集团调拨</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东原民信（厦门）股权投资合伙企业（有限合伙）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股权投资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78,967,371.00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股权增资款</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东原民信（厦门）股权投资合伙企业（有限合伙）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股权投资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91,003,290.00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股权增资款</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巫梅珊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西乡宿舍</w:t>
            </w:r>
            <w:r>
              <w:rPr>
                <w:rFonts w:ascii="Arial" w:eastAsia="宋体" w:hAnsi="Arial" w:cs="Arial"/>
                <w:color w:val="000000"/>
                <w:kern w:val="0"/>
                <w:sz w:val="18"/>
                <w:szCs w:val="18"/>
              </w:rPr>
              <w:t>8</w:t>
            </w:r>
            <w:r>
              <w:rPr>
                <w:rFonts w:ascii="Arial" w:eastAsia="宋体" w:hAnsi="宋体" w:cs="Arial"/>
                <w:color w:val="000000"/>
                <w:kern w:val="0"/>
                <w:sz w:val="18"/>
                <w:szCs w:val="18"/>
              </w:rPr>
              <w:t>月租金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1,050.00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管理费用</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巫梅珊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宿舍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1,618.00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管理费用</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2020/8/28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农业银行（尾号</w:t>
            </w:r>
            <w:r>
              <w:rPr>
                <w:rFonts w:ascii="Arial" w:eastAsia="宋体" w:hAnsi="Arial" w:cs="Arial"/>
                <w:color w:val="000000"/>
                <w:kern w:val="0"/>
                <w:sz w:val="18"/>
                <w:szCs w:val="18"/>
              </w:rPr>
              <w:t>4846</w:t>
            </w:r>
            <w:r>
              <w:rPr>
                <w:rFonts w:ascii="Arial" w:eastAsia="宋体" w:hAnsi="宋体" w:cs="Arial"/>
                <w:color w:val="000000"/>
                <w:kern w:val="0"/>
                <w:sz w:val="18"/>
                <w:szCs w:val="18"/>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东原民信（厦门）股权投资合伙企业（有限合伙）</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股权投资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131,220,873.00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股权增资款</w:t>
            </w:r>
          </w:p>
        </w:tc>
      </w:tr>
    </w:tbl>
    <w:p w:rsidR="007B77DB" w:rsidRDefault="0074380F">
      <w:pPr>
        <w:spacing w:line="480" w:lineRule="auto"/>
        <w:ind w:firstLineChars="500" w:firstLine="900"/>
        <w:rPr>
          <w:rFonts w:ascii="Arial" w:eastAsia="宋体" w:hAnsi="Arial" w:cs="Arial"/>
          <w:sz w:val="18"/>
          <w:szCs w:val="18"/>
        </w:rPr>
        <w:sectPr w:rsidR="007B77DB">
          <w:pgSz w:w="16838" w:h="11906" w:orient="landscape"/>
          <w:pgMar w:top="1508" w:right="1134" w:bottom="1134" w:left="1134" w:header="851" w:footer="851" w:gutter="340"/>
          <w:cols w:space="0"/>
          <w:docGrid w:type="lines" w:linePitch="312"/>
        </w:sectPr>
      </w:pPr>
      <w:r>
        <w:rPr>
          <w:rFonts w:ascii="Arial" w:eastAsia="宋体" w:hAnsi="宋体" w:cs="Arial"/>
          <w:sz w:val="18"/>
          <w:szCs w:val="18"/>
        </w:rPr>
        <w:t>注：银行对账单见附件二。</w:t>
      </w:r>
    </w:p>
    <w:p w:rsidR="007B77DB" w:rsidRDefault="0074380F" w:rsidP="00A51D96">
      <w:pPr>
        <w:spacing w:beforeLines="100"/>
        <w:jc w:val="center"/>
        <w:rPr>
          <w:rFonts w:ascii="宋体" w:eastAsia="宋体" w:hAnsi="宋体" w:cs="Arial"/>
          <w:b/>
          <w:bCs/>
          <w:sz w:val="24"/>
        </w:rPr>
      </w:pPr>
      <w:r>
        <w:rPr>
          <w:rFonts w:ascii="宋体" w:eastAsia="宋体" w:hAnsi="宋体" w:cs="Arial"/>
          <w:b/>
          <w:bCs/>
          <w:sz w:val="24"/>
        </w:rPr>
        <w:lastRenderedPageBreak/>
        <w:t>资金流入流出情况分类汇总表</w:t>
      </w:r>
    </w:p>
    <w:tbl>
      <w:tblPr>
        <w:tblW w:w="6810" w:type="dxa"/>
        <w:jc w:val="center"/>
        <w:tblCellMar>
          <w:left w:w="0" w:type="dxa"/>
          <w:right w:w="0" w:type="dxa"/>
        </w:tblCellMar>
        <w:tblLook w:val="04A0"/>
      </w:tblPr>
      <w:tblGrid>
        <w:gridCol w:w="2270"/>
        <w:gridCol w:w="2270"/>
        <w:gridCol w:w="2270"/>
      </w:tblGrid>
      <w:tr w:rsidR="007B77DB">
        <w:trPr>
          <w:trHeight w:val="400"/>
          <w:jc w:val="center"/>
        </w:trPr>
        <w:tc>
          <w:tcPr>
            <w:tcW w:w="22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支出分类</w:t>
            </w:r>
          </w:p>
        </w:tc>
        <w:tc>
          <w:tcPr>
            <w:tcW w:w="22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支出金额（元）</w:t>
            </w:r>
          </w:p>
        </w:tc>
        <w:tc>
          <w:tcPr>
            <w:tcW w:w="22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收入金额（元）</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股权增资款</w:t>
            </w:r>
          </w:p>
        </w:tc>
        <w:tc>
          <w:tcPr>
            <w:tcW w:w="22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0.00 </w:t>
            </w:r>
          </w:p>
        </w:tc>
        <w:tc>
          <w:tcPr>
            <w:tcW w:w="22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393,564,766.00 </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归还股东借款</w:t>
            </w:r>
          </w:p>
        </w:tc>
        <w:tc>
          <w:tcPr>
            <w:tcW w:w="22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393,445,036.00 </w:t>
            </w:r>
          </w:p>
        </w:tc>
        <w:tc>
          <w:tcPr>
            <w:tcW w:w="22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0.00 </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过渡安置及拆迁补偿费</w:t>
            </w:r>
          </w:p>
        </w:tc>
        <w:tc>
          <w:tcPr>
            <w:tcW w:w="22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6,053,287.00 </w:t>
            </w:r>
          </w:p>
        </w:tc>
        <w:tc>
          <w:tcPr>
            <w:tcW w:w="22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39,300.00 </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集团调拨</w:t>
            </w:r>
          </w:p>
        </w:tc>
        <w:tc>
          <w:tcPr>
            <w:tcW w:w="22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12,719.52 </w:t>
            </w:r>
          </w:p>
        </w:tc>
        <w:tc>
          <w:tcPr>
            <w:tcW w:w="22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6,132,719.52 </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税金及其他</w:t>
            </w:r>
          </w:p>
        </w:tc>
        <w:tc>
          <w:tcPr>
            <w:tcW w:w="22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112,786.44 </w:t>
            </w:r>
          </w:p>
        </w:tc>
        <w:tc>
          <w:tcPr>
            <w:tcW w:w="22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0.00 </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管理费用</w:t>
            </w:r>
          </w:p>
        </w:tc>
        <w:tc>
          <w:tcPr>
            <w:tcW w:w="22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94,779.70 </w:t>
            </w:r>
          </w:p>
        </w:tc>
        <w:tc>
          <w:tcPr>
            <w:tcW w:w="22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2,668.00 </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财务费用</w:t>
            </w:r>
          </w:p>
        </w:tc>
        <w:tc>
          <w:tcPr>
            <w:tcW w:w="22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4,120.00 </w:t>
            </w:r>
          </w:p>
        </w:tc>
        <w:tc>
          <w:tcPr>
            <w:tcW w:w="22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7.87 </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合计</w:t>
            </w:r>
          </w:p>
        </w:tc>
        <w:tc>
          <w:tcPr>
            <w:tcW w:w="22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399,722,728.66 </w:t>
            </w:r>
          </w:p>
        </w:tc>
        <w:tc>
          <w:tcPr>
            <w:tcW w:w="227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Arial"/>
                <w:color w:val="000000"/>
                <w:sz w:val="18"/>
                <w:szCs w:val="18"/>
              </w:rPr>
            </w:pPr>
            <w:r>
              <w:rPr>
                <w:rFonts w:ascii="Arial" w:eastAsia="宋体" w:hAnsi="Arial" w:cs="Arial"/>
                <w:color w:val="000000"/>
                <w:kern w:val="0"/>
                <w:sz w:val="18"/>
                <w:szCs w:val="18"/>
              </w:rPr>
              <w:t xml:space="preserve">399,739,461.39 </w:t>
            </w:r>
          </w:p>
        </w:tc>
      </w:tr>
    </w:tbl>
    <w:p w:rsidR="007B77DB" w:rsidRDefault="007B77DB">
      <w:pPr>
        <w:spacing w:before="300" w:after="300" w:line="360" w:lineRule="exact"/>
        <w:jc w:val="left"/>
        <w:outlineLvl w:val="1"/>
        <w:rPr>
          <w:rFonts w:ascii="Arial" w:hAnsi="Arial" w:cs="Arial"/>
          <w:b/>
          <w:bCs/>
          <w:sz w:val="24"/>
        </w:rPr>
      </w:pPr>
    </w:p>
    <w:p w:rsidR="007B77DB" w:rsidRDefault="0074380F">
      <w:pPr>
        <w:spacing w:before="300" w:after="300" w:line="360" w:lineRule="exact"/>
        <w:jc w:val="left"/>
        <w:outlineLvl w:val="1"/>
        <w:rPr>
          <w:rFonts w:ascii="Arial" w:hAnsi="Arial" w:cs="Arial"/>
          <w:b/>
          <w:sz w:val="24"/>
        </w:rPr>
      </w:pPr>
      <w:bookmarkStart w:id="9" w:name="_Toc50538853"/>
      <w:r>
        <w:rPr>
          <w:rFonts w:ascii="Arial" w:hAnsi="Arial" w:cs="Arial" w:hint="eastAsia"/>
          <w:b/>
          <w:sz w:val="24"/>
        </w:rPr>
        <w:t xml:space="preserve">6.3 </w:t>
      </w:r>
      <w:r>
        <w:rPr>
          <w:rFonts w:ascii="Arial" w:hAnsi="Arial" w:cs="Arial" w:hint="eastAsia"/>
          <w:b/>
          <w:sz w:val="24"/>
        </w:rPr>
        <w:t>各账户余额情况</w:t>
      </w:r>
      <w:bookmarkEnd w:id="9"/>
    </w:p>
    <w:p w:rsidR="007B77DB" w:rsidRDefault="0074380F">
      <w:pPr>
        <w:kinsoku w:val="0"/>
        <w:overflowPunct w:val="0"/>
        <w:autoSpaceDE w:val="0"/>
        <w:autoSpaceDN w:val="0"/>
        <w:spacing w:line="480" w:lineRule="auto"/>
        <w:ind w:firstLineChars="200" w:firstLine="420"/>
        <w:rPr>
          <w:rFonts w:ascii="Arial" w:eastAsia="宋体" w:hAnsi="Arial" w:cs="Arial"/>
          <w:bCs/>
          <w:kern w:val="44"/>
          <w:szCs w:val="21"/>
        </w:rPr>
      </w:pPr>
      <w:r>
        <w:rPr>
          <w:rFonts w:ascii="Arial" w:eastAsia="宋体" w:hAnsi="宋体" w:cs="Arial"/>
          <w:bCs/>
          <w:kern w:val="44"/>
          <w:szCs w:val="21"/>
        </w:rPr>
        <w:t>截至</w:t>
      </w:r>
      <w:r>
        <w:rPr>
          <w:rFonts w:ascii="Arial" w:eastAsia="宋体" w:hAnsi="Arial" w:cs="Arial"/>
          <w:bCs/>
          <w:kern w:val="44"/>
          <w:szCs w:val="21"/>
        </w:rPr>
        <w:t>2020</w:t>
      </w:r>
      <w:r>
        <w:rPr>
          <w:rFonts w:ascii="Arial" w:eastAsia="宋体" w:hAnsi="宋体" w:cs="Arial"/>
          <w:bCs/>
          <w:kern w:val="44"/>
          <w:szCs w:val="21"/>
        </w:rPr>
        <w:t>年</w:t>
      </w:r>
      <w:r>
        <w:rPr>
          <w:rFonts w:ascii="Arial" w:eastAsia="宋体" w:hAnsi="Arial" w:cs="Arial" w:hint="eastAsia"/>
          <w:bCs/>
          <w:kern w:val="44"/>
          <w:szCs w:val="21"/>
        </w:rPr>
        <w:t>8</w:t>
      </w:r>
      <w:r>
        <w:rPr>
          <w:rFonts w:ascii="Arial" w:eastAsia="宋体" w:hAnsi="宋体" w:cs="Arial"/>
          <w:bCs/>
          <w:kern w:val="44"/>
          <w:szCs w:val="21"/>
        </w:rPr>
        <w:t>月</w:t>
      </w:r>
      <w:r>
        <w:rPr>
          <w:rFonts w:ascii="Arial" w:eastAsia="宋体" w:hAnsi="Arial" w:cs="Arial"/>
          <w:bCs/>
          <w:kern w:val="44"/>
          <w:szCs w:val="21"/>
        </w:rPr>
        <w:t>31</w:t>
      </w:r>
      <w:r>
        <w:rPr>
          <w:rFonts w:ascii="Arial" w:eastAsia="宋体" w:hAnsi="宋体" w:cs="Arial"/>
          <w:bCs/>
          <w:kern w:val="44"/>
          <w:szCs w:val="21"/>
        </w:rPr>
        <w:t>日，项目公司共有</w:t>
      </w:r>
      <w:r>
        <w:rPr>
          <w:rFonts w:ascii="Arial" w:eastAsia="宋体" w:hAnsi="Arial" w:cs="Arial" w:hint="eastAsia"/>
          <w:bCs/>
          <w:kern w:val="44"/>
          <w:szCs w:val="21"/>
        </w:rPr>
        <w:t>2</w:t>
      </w:r>
      <w:r>
        <w:rPr>
          <w:rFonts w:ascii="Arial" w:eastAsia="宋体" w:hAnsi="宋体" w:cs="Arial"/>
          <w:bCs/>
          <w:kern w:val="44"/>
          <w:szCs w:val="21"/>
        </w:rPr>
        <w:t>个银行账户，</w:t>
      </w:r>
      <w:r>
        <w:rPr>
          <w:rFonts w:ascii="Arial" w:eastAsia="宋体" w:hAnsi="宋体" w:cs="Arial" w:hint="eastAsia"/>
          <w:bCs/>
          <w:kern w:val="44"/>
          <w:szCs w:val="21"/>
        </w:rPr>
        <w:t>原兴业银行深圳新安支行账户已注销。</w:t>
      </w:r>
      <w:r>
        <w:rPr>
          <w:rFonts w:ascii="Arial" w:eastAsia="宋体" w:hAnsi="宋体" w:cs="Arial"/>
          <w:bCs/>
          <w:kern w:val="44"/>
          <w:szCs w:val="21"/>
        </w:rPr>
        <w:t>各银行账户余额总计</w:t>
      </w:r>
      <w:r>
        <w:rPr>
          <w:rFonts w:ascii="Arial" w:eastAsia="宋体" w:hAnsi="Arial" w:cs="Arial" w:hint="eastAsia"/>
          <w:bCs/>
          <w:kern w:val="44"/>
          <w:szCs w:val="21"/>
        </w:rPr>
        <w:t>99,334.91</w:t>
      </w:r>
      <w:r>
        <w:rPr>
          <w:rFonts w:ascii="Arial" w:eastAsia="宋体" w:hAnsi="宋体" w:cs="Arial"/>
          <w:bCs/>
          <w:kern w:val="44"/>
          <w:szCs w:val="21"/>
        </w:rPr>
        <w:t>元，各账户余额见下表：</w:t>
      </w:r>
    </w:p>
    <w:p w:rsidR="007B77DB" w:rsidRDefault="0074380F" w:rsidP="00A51D96">
      <w:pPr>
        <w:tabs>
          <w:tab w:val="left" w:pos="2574"/>
        </w:tabs>
        <w:spacing w:beforeLines="100"/>
        <w:jc w:val="center"/>
        <w:rPr>
          <w:rFonts w:ascii="Arial" w:eastAsia="宋体" w:hAnsi="Arial" w:cs="Arial"/>
          <w:b/>
          <w:bCs/>
          <w:sz w:val="24"/>
        </w:rPr>
      </w:pPr>
      <w:r>
        <w:rPr>
          <w:rFonts w:ascii="Arial" w:eastAsia="宋体" w:hAnsi="宋体" w:cs="Arial"/>
          <w:b/>
          <w:bCs/>
          <w:sz w:val="24"/>
        </w:rPr>
        <w:t>银行账户余额情况</w:t>
      </w:r>
    </w:p>
    <w:tbl>
      <w:tblPr>
        <w:tblW w:w="9975" w:type="dxa"/>
        <w:jc w:val="center"/>
        <w:tblCellMar>
          <w:left w:w="0" w:type="dxa"/>
          <w:right w:w="0" w:type="dxa"/>
        </w:tblCellMar>
        <w:tblLook w:val="04A0"/>
      </w:tblPr>
      <w:tblGrid>
        <w:gridCol w:w="2475"/>
        <w:gridCol w:w="2475"/>
        <w:gridCol w:w="1245"/>
        <w:gridCol w:w="1785"/>
        <w:gridCol w:w="1995"/>
      </w:tblGrid>
      <w:tr w:rsidR="007B77DB">
        <w:trPr>
          <w:trHeight w:val="300"/>
          <w:jc w:val="center"/>
        </w:trPr>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开户行</w:t>
            </w:r>
          </w:p>
        </w:tc>
        <w:tc>
          <w:tcPr>
            <w:tcW w:w="247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账号</w:t>
            </w:r>
          </w:p>
        </w:tc>
        <w:tc>
          <w:tcPr>
            <w:tcW w:w="124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宋体" w:cs="Arial"/>
                <w:b/>
                <w:color w:val="000000"/>
                <w:kern w:val="0"/>
                <w:sz w:val="18"/>
                <w:szCs w:val="18"/>
              </w:rPr>
              <w:t>账户性质</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Arial" w:cs="Arial"/>
                <w:b/>
                <w:color w:val="000000"/>
                <w:kern w:val="0"/>
                <w:sz w:val="18"/>
                <w:szCs w:val="18"/>
              </w:rPr>
              <w:t>7</w:t>
            </w:r>
            <w:r>
              <w:rPr>
                <w:rFonts w:ascii="Arial" w:eastAsia="宋体" w:hAnsi="宋体" w:cs="Arial"/>
                <w:b/>
                <w:color w:val="000000"/>
                <w:kern w:val="0"/>
                <w:sz w:val="18"/>
                <w:szCs w:val="18"/>
              </w:rPr>
              <w:t>月</w:t>
            </w:r>
            <w:r>
              <w:rPr>
                <w:rFonts w:ascii="Arial" w:eastAsia="宋体" w:hAnsi="Arial" w:cs="Arial"/>
                <w:b/>
                <w:color w:val="000000"/>
                <w:kern w:val="0"/>
                <w:sz w:val="18"/>
                <w:szCs w:val="18"/>
              </w:rPr>
              <w:t>31</w:t>
            </w:r>
            <w:r>
              <w:rPr>
                <w:rFonts w:ascii="Arial" w:eastAsia="宋体" w:hAnsi="宋体" w:cs="Arial"/>
                <w:b/>
                <w:color w:val="000000"/>
                <w:kern w:val="0"/>
                <w:sz w:val="18"/>
                <w:szCs w:val="18"/>
              </w:rPr>
              <w:t>日余额（元）</w:t>
            </w:r>
          </w:p>
        </w:tc>
        <w:tc>
          <w:tcPr>
            <w:tcW w:w="19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4380F">
            <w:pPr>
              <w:widowControl/>
              <w:jc w:val="center"/>
              <w:textAlignment w:val="center"/>
              <w:rPr>
                <w:rFonts w:ascii="Arial" w:eastAsia="宋体" w:hAnsi="Arial" w:cs="Arial"/>
                <w:b/>
                <w:color w:val="000000"/>
                <w:sz w:val="18"/>
                <w:szCs w:val="18"/>
              </w:rPr>
            </w:pPr>
            <w:r>
              <w:rPr>
                <w:rFonts w:ascii="Arial" w:eastAsia="宋体" w:hAnsi="Arial" w:cs="Arial" w:hint="eastAsia"/>
                <w:b/>
                <w:color w:val="000000"/>
                <w:kern w:val="0"/>
                <w:sz w:val="18"/>
                <w:szCs w:val="18"/>
              </w:rPr>
              <w:t>8</w:t>
            </w:r>
            <w:r>
              <w:rPr>
                <w:rFonts w:ascii="Arial" w:eastAsia="宋体" w:hAnsi="宋体" w:cs="Arial"/>
                <w:b/>
                <w:color w:val="000000"/>
                <w:kern w:val="0"/>
                <w:sz w:val="18"/>
                <w:szCs w:val="18"/>
              </w:rPr>
              <w:t>月</w:t>
            </w:r>
            <w:r>
              <w:rPr>
                <w:rFonts w:ascii="Arial" w:eastAsia="宋体" w:hAnsi="Arial" w:cs="Arial"/>
                <w:b/>
                <w:color w:val="000000"/>
                <w:kern w:val="0"/>
                <w:sz w:val="18"/>
                <w:szCs w:val="18"/>
              </w:rPr>
              <w:t>31</w:t>
            </w:r>
            <w:r>
              <w:rPr>
                <w:rFonts w:ascii="Arial" w:eastAsia="宋体" w:hAnsi="宋体" w:cs="Arial"/>
                <w:b/>
                <w:color w:val="000000"/>
                <w:kern w:val="0"/>
                <w:sz w:val="18"/>
                <w:szCs w:val="18"/>
              </w:rPr>
              <w:t>日余额（元）</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兴业银行深圳新安支行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338100100100067217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hint="eastAsia"/>
                <w:color w:val="000000"/>
                <w:kern w:val="0"/>
                <w:sz w:val="18"/>
                <w:szCs w:val="18"/>
              </w:rPr>
              <w:t>已注销</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13,891.40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hint="eastAsia"/>
                <w:color w:val="000000"/>
                <w:kern w:val="0"/>
                <w:sz w:val="18"/>
                <w:szCs w:val="18"/>
              </w:rPr>
              <w:t>0</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农业银行深圳平湖支行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41026400040044846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一般户</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68,211.06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hint="eastAsia"/>
                <w:color w:val="000000"/>
                <w:kern w:val="0"/>
                <w:sz w:val="18"/>
                <w:szCs w:val="18"/>
              </w:rPr>
              <w:t>98,835.19</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建设银行深圳盐田支行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44250100003500001853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一般户</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499.72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499.72</w:t>
            </w:r>
          </w:p>
        </w:tc>
      </w:tr>
      <w:tr w:rsid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宋体" w:cs="Arial"/>
                <w:color w:val="000000"/>
                <w:kern w:val="0"/>
                <w:sz w:val="18"/>
                <w:szCs w:val="18"/>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B77DB">
            <w:pPr>
              <w:jc w:val="center"/>
              <w:rPr>
                <w:rFonts w:ascii="Arial" w:eastAsia="宋体" w:hAnsi="Arial" w:cs="Arial"/>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B77DB">
            <w:pPr>
              <w:jc w:val="center"/>
              <w:rPr>
                <w:rFonts w:ascii="Arial" w:eastAsia="宋体" w:hAnsi="Arial" w:cs="Arial"/>
                <w:color w:val="000000"/>
                <w:sz w:val="18"/>
                <w:szCs w:val="18"/>
              </w:rPr>
            </w:pP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color w:val="000000"/>
                <w:kern w:val="0"/>
                <w:sz w:val="18"/>
                <w:szCs w:val="18"/>
              </w:rPr>
              <w:t>82,602.18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7B77DB" w:rsidRDefault="0074380F">
            <w:pPr>
              <w:widowControl/>
              <w:jc w:val="center"/>
              <w:textAlignment w:val="center"/>
              <w:rPr>
                <w:rFonts w:ascii="Arial" w:eastAsia="宋体" w:hAnsi="Arial" w:cs="Arial"/>
                <w:color w:val="000000"/>
                <w:sz w:val="18"/>
                <w:szCs w:val="18"/>
              </w:rPr>
            </w:pPr>
            <w:r>
              <w:rPr>
                <w:rFonts w:ascii="Arial" w:eastAsia="宋体" w:hAnsi="Arial" w:cs="Arial" w:hint="eastAsia"/>
                <w:color w:val="000000"/>
                <w:sz w:val="18"/>
                <w:szCs w:val="18"/>
              </w:rPr>
              <w:t>99,334.91</w:t>
            </w:r>
          </w:p>
        </w:tc>
      </w:tr>
    </w:tbl>
    <w:p w:rsidR="007B77DB" w:rsidRDefault="007B77DB">
      <w:pPr>
        <w:spacing w:before="300" w:after="300" w:line="360" w:lineRule="exact"/>
        <w:jc w:val="left"/>
        <w:outlineLvl w:val="0"/>
        <w:rPr>
          <w:rFonts w:ascii="Arial" w:hAnsi="Arial" w:cs="Arial"/>
          <w:b/>
          <w:sz w:val="24"/>
        </w:rPr>
      </w:pPr>
    </w:p>
    <w:p w:rsidR="007B77DB" w:rsidRDefault="007B77DB">
      <w:pPr>
        <w:spacing w:before="300" w:after="300" w:line="360" w:lineRule="exact"/>
        <w:jc w:val="left"/>
        <w:outlineLvl w:val="0"/>
        <w:rPr>
          <w:rFonts w:ascii="Arial" w:hAnsi="Arial" w:cs="Arial"/>
          <w:b/>
          <w:sz w:val="24"/>
        </w:rPr>
      </w:pPr>
    </w:p>
    <w:p w:rsidR="007B77DB" w:rsidRDefault="007B77DB">
      <w:pPr>
        <w:spacing w:before="300" w:after="300" w:line="360" w:lineRule="exact"/>
        <w:jc w:val="left"/>
        <w:outlineLvl w:val="0"/>
        <w:rPr>
          <w:rFonts w:ascii="Arial" w:hAnsi="Arial" w:cs="Arial"/>
          <w:b/>
          <w:sz w:val="24"/>
        </w:rPr>
      </w:pPr>
    </w:p>
    <w:p w:rsidR="007B77DB" w:rsidRDefault="007B77DB">
      <w:pPr>
        <w:spacing w:before="300" w:after="300" w:line="360" w:lineRule="exact"/>
        <w:jc w:val="left"/>
        <w:outlineLvl w:val="0"/>
        <w:rPr>
          <w:rFonts w:ascii="Arial" w:hAnsi="Arial" w:cs="Arial"/>
          <w:b/>
          <w:sz w:val="24"/>
        </w:rPr>
      </w:pPr>
    </w:p>
    <w:p w:rsidR="007B77DB" w:rsidRDefault="007B77DB">
      <w:pPr>
        <w:spacing w:before="300" w:after="300" w:line="360" w:lineRule="exact"/>
        <w:jc w:val="left"/>
        <w:outlineLvl w:val="0"/>
        <w:rPr>
          <w:rFonts w:ascii="Arial" w:hAnsi="Arial" w:cs="Arial"/>
          <w:b/>
          <w:sz w:val="24"/>
        </w:rPr>
      </w:pPr>
    </w:p>
    <w:p w:rsidR="007B77DB" w:rsidRDefault="007B77DB">
      <w:pPr>
        <w:spacing w:before="300" w:after="300" w:line="360" w:lineRule="exact"/>
        <w:jc w:val="left"/>
        <w:outlineLvl w:val="0"/>
        <w:rPr>
          <w:rFonts w:ascii="Arial" w:hAnsi="Arial" w:cs="Arial"/>
          <w:b/>
          <w:sz w:val="24"/>
        </w:rPr>
      </w:pPr>
    </w:p>
    <w:p w:rsidR="007B77DB" w:rsidRDefault="007B77DB">
      <w:pPr>
        <w:spacing w:before="300" w:after="300" w:line="360" w:lineRule="exact"/>
        <w:jc w:val="left"/>
        <w:outlineLvl w:val="0"/>
        <w:rPr>
          <w:rFonts w:ascii="Arial" w:hAnsi="Arial" w:cs="Arial"/>
          <w:b/>
          <w:sz w:val="24"/>
        </w:rPr>
      </w:pPr>
    </w:p>
    <w:p w:rsidR="007B77DB" w:rsidRDefault="0074380F">
      <w:pPr>
        <w:spacing w:before="300" w:after="300" w:line="360" w:lineRule="exact"/>
        <w:jc w:val="left"/>
        <w:outlineLvl w:val="0"/>
        <w:rPr>
          <w:rFonts w:ascii="Arial" w:hAnsi="Arial" w:cs="Arial"/>
          <w:b/>
          <w:sz w:val="24"/>
        </w:rPr>
      </w:pPr>
      <w:bookmarkStart w:id="10" w:name="_Toc50538854"/>
      <w:r>
        <w:rPr>
          <w:rFonts w:ascii="Arial" w:hAnsi="Arial" w:cs="Arial" w:hint="eastAsia"/>
          <w:b/>
          <w:sz w:val="24"/>
        </w:rPr>
        <w:lastRenderedPageBreak/>
        <w:t>7</w:t>
      </w:r>
      <w:r>
        <w:rPr>
          <w:rFonts w:ascii="Arial" w:hAnsi="Arial" w:cs="Arial"/>
          <w:b/>
          <w:sz w:val="24"/>
        </w:rPr>
        <w:t xml:space="preserve"> </w:t>
      </w:r>
      <w:r>
        <w:rPr>
          <w:rFonts w:ascii="Arial" w:hAnsi="Arial" w:cs="Arial"/>
          <w:b/>
          <w:sz w:val="24"/>
        </w:rPr>
        <w:t>财务情况</w:t>
      </w:r>
      <w:bookmarkEnd w:id="10"/>
    </w:p>
    <w:p w:rsidR="007B77DB" w:rsidRDefault="0074380F">
      <w:pPr>
        <w:spacing w:line="480" w:lineRule="auto"/>
        <w:ind w:firstLineChars="200" w:firstLine="420"/>
        <w:rPr>
          <w:rFonts w:ascii="Arial" w:hAnsi="Arial" w:cs="Arial"/>
          <w:szCs w:val="21"/>
        </w:rPr>
      </w:pPr>
      <w:r>
        <w:rPr>
          <w:rFonts w:ascii="Arial" w:hAnsi="Arial" w:cs="Arial"/>
          <w:szCs w:val="21"/>
        </w:rPr>
        <w:t>项目公司</w:t>
      </w:r>
      <w:r>
        <w:rPr>
          <w:rFonts w:ascii="Arial" w:hAnsi="Arial" w:cs="Arial" w:hint="eastAsia"/>
          <w:szCs w:val="21"/>
        </w:rPr>
        <w:t>8</w:t>
      </w:r>
      <w:r>
        <w:rPr>
          <w:rFonts w:ascii="Arial" w:hAnsi="Arial" w:cs="Arial"/>
          <w:szCs w:val="21"/>
        </w:rPr>
        <w:t>月份财务报表如下：</w:t>
      </w:r>
    </w:p>
    <w:p w:rsidR="007B77DB" w:rsidRDefault="007B77DB">
      <w:pPr>
        <w:rPr>
          <w:rFonts w:ascii="Arial" w:hAnsi="Arial" w:cs="Arial"/>
        </w:rPr>
      </w:pPr>
    </w:p>
    <w:tbl>
      <w:tblPr>
        <w:tblW w:w="10500" w:type="dxa"/>
        <w:jc w:val="center"/>
        <w:tblCellMar>
          <w:left w:w="0" w:type="dxa"/>
          <w:right w:w="0" w:type="dxa"/>
        </w:tblCellMar>
        <w:tblLook w:val="04A0"/>
      </w:tblPr>
      <w:tblGrid>
        <w:gridCol w:w="2237"/>
        <w:gridCol w:w="1423"/>
        <w:gridCol w:w="1590"/>
        <w:gridCol w:w="2237"/>
        <w:gridCol w:w="1423"/>
        <w:gridCol w:w="1590"/>
      </w:tblGrid>
      <w:tr w:rsidR="007B77DB" w:rsidTr="007B77DB">
        <w:trPr>
          <w:trHeight w:val="559"/>
          <w:jc w:val="center"/>
        </w:trPr>
        <w:tc>
          <w:tcPr>
            <w:tcW w:w="10500" w:type="dxa"/>
            <w:gridSpan w:val="6"/>
            <w:tcBorders>
              <w:top w:val="nil"/>
              <w:left w:val="nil"/>
              <w:bottom w:val="nil"/>
              <w:right w:val="nil"/>
            </w:tcBorders>
            <w:shd w:val="clear" w:color="auto" w:fill="auto"/>
            <w:noWrap/>
            <w:tcMar>
              <w:top w:w="10" w:type="dxa"/>
              <w:left w:w="10" w:type="dxa"/>
              <w:right w:w="10" w:type="dxa"/>
            </w:tcMar>
            <w:vAlign w:val="center"/>
          </w:tcPr>
          <w:p w:rsidR="007B77DB" w:rsidRDefault="0074380F">
            <w:pPr>
              <w:widowControl/>
              <w:jc w:val="center"/>
              <w:textAlignment w:val="center"/>
              <w:rPr>
                <w:rFonts w:ascii="黑体" w:eastAsia="黑体" w:hAnsi="宋体" w:cs="黑体"/>
                <w:b/>
                <w:color w:val="000000"/>
                <w:sz w:val="32"/>
                <w:szCs w:val="32"/>
              </w:rPr>
            </w:pPr>
            <w:r>
              <w:rPr>
                <w:rFonts w:ascii="黑体" w:eastAsia="黑体" w:hAnsi="宋体" w:cs="黑体" w:hint="eastAsia"/>
                <w:b/>
                <w:color w:val="000000"/>
                <w:kern w:val="0"/>
                <w:sz w:val="32"/>
                <w:szCs w:val="32"/>
              </w:rPr>
              <w:t>资产负债表</w:t>
            </w:r>
          </w:p>
        </w:tc>
      </w:tr>
      <w:tr w:rsidR="007B77DB" w:rsidTr="007B77DB">
        <w:trPr>
          <w:trHeight w:val="282"/>
          <w:jc w:val="center"/>
        </w:trPr>
        <w:tc>
          <w:tcPr>
            <w:tcW w:w="0" w:type="auto"/>
            <w:tcBorders>
              <w:top w:val="nil"/>
              <w:left w:val="nil"/>
              <w:bottom w:val="nil"/>
              <w:right w:val="nil"/>
            </w:tcBorders>
            <w:shd w:val="clear" w:color="auto" w:fill="auto"/>
            <w:noWrap/>
            <w:tcMar>
              <w:top w:w="10" w:type="dxa"/>
              <w:left w:w="10" w:type="dxa"/>
              <w:right w:w="10" w:type="dxa"/>
            </w:tcMar>
            <w:vAlign w:val="center"/>
          </w:tcPr>
          <w:p w:rsidR="007B77DB" w:rsidRDefault="007B77DB">
            <w:pPr>
              <w:rPr>
                <w:rFonts w:ascii="宋体" w:eastAsia="宋体" w:hAnsi="宋体" w:cs="宋体"/>
                <w:color w:val="000000"/>
                <w:sz w:val="18"/>
                <w:szCs w:val="18"/>
              </w:rPr>
            </w:pPr>
          </w:p>
        </w:tc>
        <w:tc>
          <w:tcPr>
            <w:tcW w:w="0" w:type="auto"/>
            <w:tcBorders>
              <w:top w:val="nil"/>
              <w:left w:val="nil"/>
              <w:bottom w:val="nil"/>
              <w:right w:val="nil"/>
            </w:tcBorders>
            <w:shd w:val="clear" w:color="auto" w:fill="auto"/>
            <w:noWrap/>
            <w:tcMar>
              <w:top w:w="10" w:type="dxa"/>
              <w:left w:w="10" w:type="dxa"/>
              <w:right w:w="10" w:type="dxa"/>
            </w:tcMar>
            <w:vAlign w:val="bottom"/>
          </w:tcPr>
          <w:p w:rsidR="007B77DB" w:rsidRDefault="007B77DB">
            <w:pPr>
              <w:jc w:val="left"/>
              <w:rPr>
                <w:rFonts w:ascii="宋体" w:eastAsia="宋体" w:hAnsi="宋体" w:cs="宋体"/>
                <w:color w:val="000000"/>
                <w:sz w:val="18"/>
                <w:szCs w:val="18"/>
              </w:rPr>
            </w:pPr>
          </w:p>
        </w:tc>
        <w:tc>
          <w:tcPr>
            <w:tcW w:w="0" w:type="auto"/>
            <w:tcBorders>
              <w:top w:val="nil"/>
              <w:left w:val="nil"/>
              <w:bottom w:val="nil"/>
              <w:right w:val="nil"/>
            </w:tcBorders>
            <w:shd w:val="clear" w:color="auto" w:fill="auto"/>
            <w:noWrap/>
            <w:tcMar>
              <w:top w:w="10" w:type="dxa"/>
              <w:left w:w="10" w:type="dxa"/>
              <w:right w:w="10" w:type="dxa"/>
            </w:tcMar>
            <w:vAlign w:val="center"/>
          </w:tcPr>
          <w:p w:rsidR="007B77DB" w:rsidRDefault="007B77DB">
            <w:pPr>
              <w:rPr>
                <w:rFonts w:ascii="宋体" w:eastAsia="宋体" w:hAnsi="宋体" w:cs="宋体"/>
                <w:color w:val="000000"/>
                <w:sz w:val="18"/>
                <w:szCs w:val="18"/>
              </w:rPr>
            </w:pPr>
          </w:p>
        </w:tc>
        <w:tc>
          <w:tcPr>
            <w:tcW w:w="0" w:type="auto"/>
            <w:tcBorders>
              <w:top w:val="nil"/>
              <w:left w:val="nil"/>
              <w:bottom w:val="nil"/>
              <w:right w:val="nil"/>
            </w:tcBorders>
            <w:shd w:val="clear" w:color="auto" w:fill="auto"/>
            <w:noWrap/>
            <w:tcMar>
              <w:top w:w="10" w:type="dxa"/>
              <w:left w:w="10" w:type="dxa"/>
              <w:right w:w="10" w:type="dxa"/>
            </w:tcMar>
            <w:vAlign w:val="center"/>
          </w:tcPr>
          <w:p w:rsidR="007B77DB" w:rsidRDefault="007B77DB">
            <w:pPr>
              <w:rPr>
                <w:rFonts w:ascii="宋体" w:eastAsia="宋体" w:hAnsi="宋体" w:cs="宋体"/>
                <w:color w:val="000000"/>
                <w:sz w:val="18"/>
                <w:szCs w:val="18"/>
              </w:rPr>
            </w:pPr>
          </w:p>
        </w:tc>
        <w:tc>
          <w:tcPr>
            <w:tcW w:w="0" w:type="auto"/>
            <w:tcBorders>
              <w:top w:val="nil"/>
              <w:left w:val="nil"/>
              <w:bottom w:val="nil"/>
              <w:right w:val="nil"/>
            </w:tcBorders>
            <w:shd w:val="clear" w:color="auto" w:fill="auto"/>
            <w:noWrap/>
            <w:tcMar>
              <w:top w:w="10" w:type="dxa"/>
              <w:left w:w="10" w:type="dxa"/>
              <w:right w:w="10" w:type="dxa"/>
            </w:tcMar>
            <w:vAlign w:val="bottom"/>
          </w:tcPr>
          <w:p w:rsidR="007B77DB" w:rsidRDefault="007B77DB">
            <w:pPr>
              <w:jc w:val="left"/>
              <w:rPr>
                <w:rFonts w:ascii="宋体" w:eastAsia="宋体" w:hAnsi="宋体" w:cs="宋体"/>
                <w:color w:val="000000"/>
                <w:sz w:val="18"/>
                <w:szCs w:val="18"/>
              </w:rPr>
            </w:pPr>
          </w:p>
        </w:tc>
        <w:tc>
          <w:tcPr>
            <w:tcW w:w="0" w:type="auto"/>
            <w:tcBorders>
              <w:top w:val="nil"/>
              <w:left w:val="nil"/>
              <w:bottom w:val="nil"/>
              <w:right w:val="nil"/>
            </w:tcBorders>
            <w:shd w:val="clear" w:color="auto" w:fill="auto"/>
            <w:noWrap/>
            <w:tcMar>
              <w:top w:w="10" w:type="dxa"/>
              <w:left w:w="10" w:type="dxa"/>
              <w:right w:w="10" w:type="dxa"/>
            </w:tcMar>
            <w:vAlign w:val="bottom"/>
          </w:tcPr>
          <w:p w:rsidR="007B77DB" w:rsidRDefault="0074380F">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会企</w:t>
            </w:r>
            <w:r>
              <w:rPr>
                <w:rFonts w:ascii="宋体" w:eastAsia="宋体" w:hAnsi="宋体" w:cs="宋体" w:hint="eastAsia"/>
                <w:color w:val="000000"/>
                <w:kern w:val="0"/>
                <w:sz w:val="18"/>
                <w:szCs w:val="18"/>
              </w:rPr>
              <w:t xml:space="preserve">01 </w:t>
            </w:r>
            <w:r>
              <w:rPr>
                <w:rFonts w:ascii="宋体" w:eastAsia="宋体" w:hAnsi="宋体" w:cs="宋体" w:hint="eastAsia"/>
                <w:color w:val="000000"/>
                <w:kern w:val="0"/>
                <w:sz w:val="18"/>
                <w:szCs w:val="18"/>
              </w:rPr>
              <w:t>表</w:t>
            </w:r>
          </w:p>
        </w:tc>
      </w:tr>
      <w:tr w:rsidR="007B77DB" w:rsidTr="007B77DB">
        <w:trPr>
          <w:trHeight w:val="282"/>
          <w:jc w:val="center"/>
        </w:trPr>
        <w:tc>
          <w:tcPr>
            <w:tcW w:w="0" w:type="auto"/>
            <w:gridSpan w:val="2"/>
            <w:tcBorders>
              <w:top w:val="nil"/>
              <w:left w:val="nil"/>
              <w:bottom w:val="single" w:sz="4" w:space="0" w:color="000000"/>
              <w:right w:val="nil"/>
            </w:tcBorders>
            <w:shd w:val="clear" w:color="auto" w:fill="auto"/>
            <w:noWrap/>
            <w:tcMar>
              <w:top w:w="10" w:type="dxa"/>
              <w:left w:w="10" w:type="dxa"/>
              <w:right w:w="10" w:type="dxa"/>
            </w:tcMar>
            <w:vAlign w:val="bottom"/>
          </w:tcPr>
          <w:p w:rsidR="007B77DB" w:rsidRDefault="0074380F">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深圳市西乡佳兆业房地产开发有限公司</w:t>
            </w:r>
          </w:p>
        </w:tc>
        <w:tc>
          <w:tcPr>
            <w:tcW w:w="0" w:type="auto"/>
            <w:gridSpan w:val="2"/>
            <w:tcBorders>
              <w:top w:val="nil"/>
              <w:left w:val="nil"/>
              <w:bottom w:val="single" w:sz="4" w:space="0" w:color="000000"/>
              <w:right w:val="nil"/>
            </w:tcBorders>
            <w:shd w:val="clear" w:color="auto" w:fill="auto"/>
            <w:noWrap/>
            <w:tcMar>
              <w:top w:w="10" w:type="dxa"/>
              <w:left w:w="10" w:type="dxa"/>
              <w:right w:w="10" w:type="dxa"/>
            </w:tcMar>
            <w:vAlign w:val="bottom"/>
          </w:tcPr>
          <w:p w:rsidR="007B77DB" w:rsidRDefault="0074380F">
            <w:pPr>
              <w:widowControl/>
              <w:jc w:val="center"/>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2020</w:t>
            </w:r>
            <w:r>
              <w:rPr>
                <w:rFonts w:ascii="宋体" w:eastAsia="宋体" w:hAnsi="宋体" w:cs="宋体" w:hint="eastAsia"/>
                <w:color w:val="000000"/>
                <w:kern w:val="0"/>
                <w:sz w:val="18"/>
                <w:szCs w:val="18"/>
              </w:rPr>
              <w:t>年</w:t>
            </w:r>
            <w:r>
              <w:rPr>
                <w:rFonts w:ascii="宋体" w:eastAsia="宋体" w:hAnsi="宋体" w:cs="宋体" w:hint="eastAsia"/>
                <w:color w:val="000000"/>
                <w:kern w:val="0"/>
                <w:sz w:val="18"/>
                <w:szCs w:val="18"/>
              </w:rPr>
              <w:t>8</w:t>
            </w:r>
            <w:r>
              <w:rPr>
                <w:rFonts w:ascii="宋体" w:eastAsia="宋体" w:hAnsi="宋体" w:cs="宋体" w:hint="eastAsia"/>
                <w:color w:val="000000"/>
                <w:kern w:val="0"/>
                <w:sz w:val="18"/>
                <w:szCs w:val="18"/>
              </w:rPr>
              <w:t>月</w:t>
            </w:r>
            <w:r>
              <w:rPr>
                <w:rFonts w:ascii="宋体" w:eastAsia="宋体" w:hAnsi="宋体" w:cs="宋体" w:hint="eastAsia"/>
                <w:color w:val="000000"/>
                <w:kern w:val="0"/>
                <w:sz w:val="18"/>
                <w:szCs w:val="18"/>
              </w:rPr>
              <w:t>31</w:t>
            </w:r>
            <w:r>
              <w:rPr>
                <w:rFonts w:ascii="宋体" w:eastAsia="宋体" w:hAnsi="宋体" w:cs="宋体" w:hint="eastAsia"/>
                <w:color w:val="000000"/>
                <w:kern w:val="0"/>
                <w:sz w:val="18"/>
                <w:szCs w:val="18"/>
              </w:rPr>
              <w:t>日</w:t>
            </w:r>
          </w:p>
        </w:tc>
        <w:tc>
          <w:tcPr>
            <w:tcW w:w="0" w:type="auto"/>
            <w:tcBorders>
              <w:top w:val="nil"/>
              <w:left w:val="nil"/>
              <w:bottom w:val="single" w:sz="4" w:space="0" w:color="000000"/>
              <w:right w:val="nil"/>
            </w:tcBorders>
            <w:shd w:val="clear" w:color="auto" w:fill="auto"/>
            <w:noWrap/>
            <w:tcMar>
              <w:top w:w="10" w:type="dxa"/>
              <w:left w:w="10" w:type="dxa"/>
              <w:right w:w="10" w:type="dxa"/>
            </w:tcMar>
            <w:vAlign w:val="bottom"/>
          </w:tcPr>
          <w:p w:rsidR="007B77DB" w:rsidRDefault="007B77DB">
            <w:pPr>
              <w:jc w:val="left"/>
              <w:rPr>
                <w:rFonts w:ascii="宋体" w:eastAsia="宋体" w:hAnsi="宋体" w:cs="宋体"/>
                <w:color w:val="000000"/>
                <w:sz w:val="18"/>
                <w:szCs w:val="18"/>
              </w:rPr>
            </w:pPr>
          </w:p>
        </w:tc>
        <w:tc>
          <w:tcPr>
            <w:tcW w:w="0" w:type="auto"/>
            <w:tcBorders>
              <w:top w:val="nil"/>
              <w:left w:val="nil"/>
              <w:bottom w:val="single" w:sz="4" w:space="0" w:color="000000"/>
              <w:right w:val="nil"/>
            </w:tcBorders>
            <w:shd w:val="clear" w:color="auto" w:fill="auto"/>
            <w:noWrap/>
            <w:tcMar>
              <w:top w:w="10" w:type="dxa"/>
              <w:left w:w="10" w:type="dxa"/>
              <w:right w:w="10" w:type="dxa"/>
            </w:tcMar>
            <w:vAlign w:val="center"/>
          </w:tcPr>
          <w:p w:rsidR="007B77DB" w:rsidRDefault="0074380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单位</w:t>
            </w:r>
            <w:r>
              <w:rPr>
                <w:rFonts w:ascii="宋体" w:eastAsia="宋体" w:hAnsi="宋体" w:cs="宋体" w:hint="eastAsia"/>
                <w:color w:val="000000"/>
                <w:kern w:val="0"/>
                <w:sz w:val="18"/>
                <w:szCs w:val="18"/>
              </w:rPr>
              <w:t xml:space="preserve">: </w:t>
            </w:r>
            <w:r>
              <w:rPr>
                <w:rFonts w:ascii="宋体" w:eastAsia="宋体" w:hAnsi="宋体" w:cs="宋体" w:hint="eastAsia"/>
                <w:color w:val="000000"/>
                <w:kern w:val="0"/>
                <w:sz w:val="18"/>
                <w:szCs w:val="18"/>
              </w:rPr>
              <w:t>元</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center"/>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资产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center"/>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年初余额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center"/>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期末余额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center"/>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负债和所有者权益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center"/>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年初余额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center"/>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期末余额</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流动资产：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right"/>
              <w:rPr>
                <w:rFonts w:ascii="Arial" w:eastAsia="宋体" w:hAnsi="Arial"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jc w:val="right"/>
              <w:rPr>
                <w:rFonts w:ascii="Arial" w:eastAsia="宋体" w:hAnsi="Arial"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流动负债：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right"/>
              <w:rPr>
                <w:rFonts w:ascii="Arial" w:eastAsia="宋体" w:hAnsi="Arial"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jc w:val="right"/>
              <w:rPr>
                <w:rFonts w:ascii="Arial" w:eastAsia="宋体" w:hAnsi="Arial" w:cs="宋体"/>
                <w:color w:val="000000"/>
                <w:sz w:val="18"/>
                <w:szCs w:val="18"/>
              </w:rPr>
            </w:pP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货币资金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50,876.21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99,334.91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短期借款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交易性金融资产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交易性金融负债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应收票据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应付票据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应收账款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应付账款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424,348.93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1,429,935.12</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减：应收</w:t>
            </w:r>
            <w:proofErr w:type="gramStart"/>
            <w:r>
              <w:rPr>
                <w:rFonts w:ascii="Arial" w:eastAsia="宋体" w:hAnsi="Arial" w:cs="宋体" w:hint="eastAsia"/>
                <w:color w:val="000000"/>
                <w:kern w:val="0"/>
                <w:sz w:val="18"/>
                <w:szCs w:val="18"/>
              </w:rPr>
              <w:t>帐款</w:t>
            </w:r>
            <w:proofErr w:type="gramEnd"/>
            <w:r>
              <w:rPr>
                <w:rFonts w:ascii="Arial" w:eastAsia="宋体" w:hAnsi="Arial" w:cs="宋体" w:hint="eastAsia"/>
                <w:color w:val="000000"/>
                <w:kern w:val="0"/>
                <w:sz w:val="18"/>
                <w:szCs w:val="18"/>
              </w:rPr>
              <w:t>坏账准备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预收</w:t>
            </w:r>
            <w:proofErr w:type="gramStart"/>
            <w:r>
              <w:rPr>
                <w:rFonts w:ascii="Arial" w:eastAsia="宋体" w:hAnsi="Arial" w:cs="宋体" w:hint="eastAsia"/>
                <w:color w:val="000000"/>
                <w:kern w:val="0"/>
                <w:sz w:val="18"/>
                <w:szCs w:val="18"/>
              </w:rPr>
              <w:t>帐款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应收账款净额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其他应付款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66,974.60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874,366,974.60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预付</w:t>
            </w:r>
            <w:proofErr w:type="gramStart"/>
            <w:r>
              <w:rPr>
                <w:rFonts w:ascii="Arial" w:eastAsia="宋体" w:hAnsi="Arial" w:cs="宋体" w:hint="eastAsia"/>
                <w:color w:val="000000"/>
                <w:kern w:val="0"/>
                <w:sz w:val="18"/>
                <w:szCs w:val="18"/>
              </w:rPr>
              <w:t>帐款</w:t>
            </w:r>
            <w:proofErr w:type="gram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应付职工薪酬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应收内部单位款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944,026,103.28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应付内部单位款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322,362,494.31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应收股利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应交税费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-1,108,144.94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-785,538.95</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应收利息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应付利息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其他应收款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100,000,000.00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143,236,000.00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应付股利</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存货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217,359,977.12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266,917,005.79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一年内到期的非流动负债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减：存货跌价准备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其他流动负债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存货净额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217,359,977.12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266,917,005.79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rPr>
                <w:rFonts w:ascii="Arial" w:eastAsia="宋体" w:hAnsi="Arial"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right"/>
              <w:rPr>
                <w:rFonts w:ascii="Arial" w:eastAsia="宋体" w:hAnsi="Arial"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jc w:val="right"/>
              <w:rPr>
                <w:rFonts w:ascii="Arial" w:eastAsia="宋体" w:hAnsi="Arial" w:cs="宋体"/>
                <w:color w:val="000000"/>
                <w:sz w:val="18"/>
                <w:szCs w:val="18"/>
              </w:rPr>
            </w:pP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一年内到期的非流动资产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rPr>
                <w:rFonts w:ascii="Arial" w:eastAsia="宋体" w:hAnsi="Arial"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right"/>
              <w:rPr>
                <w:rFonts w:ascii="Arial" w:eastAsia="宋体" w:hAnsi="Arial"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jc w:val="right"/>
              <w:rPr>
                <w:rFonts w:ascii="Arial" w:eastAsia="宋体" w:hAnsi="Arial" w:cs="宋体"/>
                <w:color w:val="000000"/>
                <w:sz w:val="18"/>
                <w:szCs w:val="18"/>
              </w:rPr>
            </w:pP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其他流动资产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rPr>
                <w:rFonts w:ascii="Arial" w:eastAsia="宋体" w:hAnsi="Arial"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right"/>
              <w:rPr>
                <w:rFonts w:ascii="Arial" w:eastAsia="宋体" w:hAnsi="Arial"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jc w:val="right"/>
              <w:rPr>
                <w:rFonts w:ascii="Arial" w:eastAsia="宋体" w:hAnsi="Arial" w:cs="宋体"/>
                <w:color w:val="000000"/>
                <w:sz w:val="18"/>
                <w:szCs w:val="18"/>
              </w:rPr>
            </w:pP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流动资产合计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317,410,853.33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1,354,278,443.98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流动负债合计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321,745,672.90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875,011,370.77</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非流动资产：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right"/>
              <w:rPr>
                <w:rFonts w:ascii="Arial" w:eastAsia="宋体" w:hAnsi="Arial"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jc w:val="right"/>
              <w:rPr>
                <w:rFonts w:ascii="Arial" w:eastAsia="宋体" w:hAnsi="Arial"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非流动负债：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right"/>
              <w:rPr>
                <w:rFonts w:ascii="Arial" w:eastAsia="宋体" w:hAnsi="Arial"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jc w:val="right"/>
              <w:rPr>
                <w:rFonts w:ascii="Arial" w:eastAsia="宋体" w:hAnsi="Arial" w:cs="宋体"/>
                <w:color w:val="000000"/>
                <w:sz w:val="18"/>
                <w:szCs w:val="18"/>
              </w:rPr>
            </w:pP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可供出售金融资产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长期借款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持有至到期投资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应付债券</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投资性房地产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长期应付款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长期股权投资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专项应付款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长期应收款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递延所得税负债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rPr>
                <w:rFonts w:ascii="Arial" w:eastAsia="宋体" w:hAnsi="Arial"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right"/>
              <w:rPr>
                <w:rFonts w:ascii="Arial" w:eastAsia="宋体" w:hAnsi="Arial"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jc w:val="right"/>
              <w:rPr>
                <w:rFonts w:ascii="Arial" w:eastAsia="宋体" w:hAnsi="Arial"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预计负债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固定资产：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right"/>
              <w:rPr>
                <w:rFonts w:ascii="Arial" w:eastAsia="宋体" w:hAnsi="Arial"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jc w:val="right"/>
              <w:rPr>
                <w:rFonts w:ascii="Arial" w:eastAsia="宋体" w:hAnsi="Arial"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其他非流动负债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固定资产原价</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144,929.00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144,929.00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rPr>
                <w:rFonts w:ascii="Arial" w:eastAsia="宋体" w:hAnsi="Arial"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right"/>
              <w:rPr>
                <w:rFonts w:ascii="Arial" w:eastAsia="宋体" w:hAnsi="Arial"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jc w:val="right"/>
              <w:rPr>
                <w:rFonts w:ascii="Arial" w:eastAsia="宋体" w:hAnsi="Arial" w:cs="宋体"/>
                <w:color w:val="000000"/>
                <w:sz w:val="18"/>
                <w:szCs w:val="18"/>
              </w:rPr>
            </w:pP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减：累计折旧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90,811.97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106,582.85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非流动负债合计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减：固定资产减值准备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负债合计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321,745,672.90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875,011,370.77</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固定资产净值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54,117.03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38,346.15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rPr>
                <w:rFonts w:ascii="Arial" w:eastAsia="宋体" w:hAnsi="Arial"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right"/>
              <w:rPr>
                <w:rFonts w:ascii="Arial" w:eastAsia="宋体" w:hAnsi="Arial"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jc w:val="right"/>
              <w:rPr>
                <w:rFonts w:ascii="Arial" w:eastAsia="宋体" w:hAnsi="Arial" w:cs="宋体"/>
                <w:color w:val="000000"/>
                <w:sz w:val="18"/>
                <w:szCs w:val="18"/>
              </w:rPr>
            </w:pP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固定资产清理</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所有者权益：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right"/>
              <w:rPr>
                <w:rFonts w:ascii="Arial" w:eastAsia="宋体" w:hAnsi="Arial" w:cs="宋体"/>
                <w:color w:val="000000"/>
                <w:sz w:val="18"/>
                <w:szCs w:val="18"/>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jc w:val="right"/>
              <w:rPr>
                <w:rFonts w:ascii="Arial" w:eastAsia="宋体" w:hAnsi="Arial" w:cs="宋体"/>
                <w:color w:val="000000"/>
                <w:sz w:val="18"/>
                <w:szCs w:val="18"/>
              </w:rPr>
            </w:pP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在建工程</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实收资本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500,000,000.00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lastRenderedPageBreak/>
              <w:t>工程物资</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资本公积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无形资产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盈余公积</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减：无形资产减值准备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未分配利润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-4,280,702.54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-20,694,580.64</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无形资产净值</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其中：本年利润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-16,413,878.10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商誉</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利润分配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-4,280,702.54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-4,280,702.54</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长期待摊费用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专项储备</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递延所得税资产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nil"/>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nil"/>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外币报表折算差额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其他非流动资产</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nil"/>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nil"/>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少数股东权益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非流动资产合计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54,117.03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38,346.15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所有者权益合计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-4,280,702.54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479,305,419.36</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资产总计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317,464,970.36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1,354,316,790.13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负债和所有者权益总计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right"/>
              <w:textAlignment w:val="bottom"/>
              <w:rPr>
                <w:rFonts w:ascii="Arial" w:eastAsia="宋体" w:hAnsi="Arial" w:cs="宋体"/>
                <w:color w:val="000000"/>
                <w:sz w:val="18"/>
                <w:szCs w:val="18"/>
              </w:rPr>
            </w:pPr>
            <w:r>
              <w:rPr>
                <w:rFonts w:ascii="Arial" w:eastAsia="宋体" w:hAnsi="Arial" w:cs="宋体" w:hint="eastAsia"/>
                <w:color w:val="000000"/>
                <w:kern w:val="0"/>
                <w:sz w:val="18"/>
                <w:szCs w:val="18"/>
              </w:rPr>
              <w:t>317,464,970.36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eastAsia="宋体" w:hAnsi="Arial" w:cs="宋体"/>
                <w:color w:val="000000"/>
                <w:sz w:val="18"/>
                <w:szCs w:val="18"/>
              </w:rPr>
            </w:pPr>
            <w:r>
              <w:rPr>
                <w:rFonts w:ascii="Arial" w:eastAsia="宋体" w:hAnsi="Arial" w:cs="宋体" w:hint="eastAsia"/>
                <w:color w:val="000000"/>
                <w:kern w:val="0"/>
                <w:sz w:val="18"/>
                <w:szCs w:val="18"/>
              </w:rPr>
              <w:t>1,354,316,790.13</w:t>
            </w:r>
          </w:p>
        </w:tc>
      </w:tr>
    </w:tbl>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tbl>
      <w:tblPr>
        <w:tblW w:w="8370" w:type="dxa"/>
        <w:jc w:val="center"/>
        <w:tblCellMar>
          <w:left w:w="0" w:type="dxa"/>
          <w:right w:w="0" w:type="dxa"/>
        </w:tblCellMar>
        <w:tblLook w:val="04A0"/>
      </w:tblPr>
      <w:tblGrid>
        <w:gridCol w:w="5730"/>
        <w:gridCol w:w="1266"/>
        <w:gridCol w:w="1379"/>
      </w:tblGrid>
      <w:tr w:rsidR="007B77DB" w:rsidTr="007B77DB">
        <w:trPr>
          <w:trHeight w:val="559"/>
          <w:jc w:val="center"/>
        </w:trPr>
        <w:tc>
          <w:tcPr>
            <w:tcW w:w="8375" w:type="dxa"/>
            <w:gridSpan w:val="3"/>
            <w:tcBorders>
              <w:top w:val="nil"/>
              <w:left w:val="nil"/>
              <w:bottom w:val="nil"/>
              <w:right w:val="nil"/>
            </w:tcBorders>
            <w:shd w:val="clear" w:color="auto" w:fill="auto"/>
            <w:noWrap/>
            <w:tcMar>
              <w:top w:w="10" w:type="dxa"/>
              <w:left w:w="10" w:type="dxa"/>
              <w:right w:w="10" w:type="dxa"/>
            </w:tcMar>
            <w:vAlign w:val="center"/>
          </w:tcPr>
          <w:p w:rsidR="007B77DB" w:rsidRDefault="0074380F">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利润表</w:t>
            </w:r>
          </w:p>
        </w:tc>
      </w:tr>
      <w:tr w:rsidR="007B77DB" w:rsidTr="007B77DB">
        <w:trPr>
          <w:trHeight w:val="282"/>
          <w:jc w:val="center"/>
        </w:trPr>
        <w:tc>
          <w:tcPr>
            <w:tcW w:w="0" w:type="auto"/>
            <w:tcBorders>
              <w:top w:val="nil"/>
              <w:left w:val="nil"/>
              <w:bottom w:val="nil"/>
              <w:right w:val="nil"/>
            </w:tcBorders>
            <w:shd w:val="clear" w:color="auto" w:fill="auto"/>
            <w:noWrap/>
            <w:tcMar>
              <w:top w:w="10" w:type="dxa"/>
              <w:left w:w="10" w:type="dxa"/>
              <w:right w:w="10" w:type="dxa"/>
            </w:tcMar>
            <w:vAlign w:val="center"/>
          </w:tcPr>
          <w:p w:rsidR="007B77DB" w:rsidRDefault="007B77DB">
            <w:pPr>
              <w:jc w:val="right"/>
              <w:rPr>
                <w:rFonts w:ascii="黑体" w:eastAsia="黑体" w:hAnsi="宋体" w:cs="黑体"/>
                <w:color w:val="000000"/>
                <w:sz w:val="18"/>
                <w:szCs w:val="18"/>
              </w:rPr>
            </w:pPr>
          </w:p>
        </w:tc>
        <w:tc>
          <w:tcPr>
            <w:tcW w:w="0" w:type="auto"/>
            <w:tcBorders>
              <w:top w:val="nil"/>
              <w:left w:val="nil"/>
              <w:bottom w:val="nil"/>
              <w:right w:val="nil"/>
            </w:tcBorders>
            <w:shd w:val="clear" w:color="auto" w:fill="auto"/>
            <w:noWrap/>
            <w:tcMar>
              <w:top w:w="10" w:type="dxa"/>
              <w:left w:w="10" w:type="dxa"/>
              <w:right w:w="10" w:type="dxa"/>
            </w:tcMar>
            <w:vAlign w:val="center"/>
          </w:tcPr>
          <w:p w:rsidR="007B77DB" w:rsidRDefault="007B77DB">
            <w:pPr>
              <w:jc w:val="center"/>
              <w:rPr>
                <w:rFonts w:ascii="黑体" w:eastAsia="黑体" w:hAnsi="宋体" w:cs="黑体"/>
                <w:color w:val="000000"/>
                <w:sz w:val="18"/>
                <w:szCs w:val="18"/>
              </w:rPr>
            </w:pPr>
          </w:p>
        </w:tc>
        <w:tc>
          <w:tcPr>
            <w:tcW w:w="0" w:type="auto"/>
            <w:tcBorders>
              <w:top w:val="nil"/>
              <w:left w:val="nil"/>
              <w:bottom w:val="nil"/>
              <w:right w:val="nil"/>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hAnsi="Arial" w:cs="Arial"/>
                <w:color w:val="000000"/>
                <w:sz w:val="18"/>
                <w:szCs w:val="18"/>
              </w:rPr>
            </w:pPr>
            <w:r>
              <w:rPr>
                <w:rFonts w:ascii="Arial" w:eastAsia="宋体" w:hAnsi="Arial" w:cs="Arial"/>
                <w:color w:val="000000"/>
                <w:kern w:val="0"/>
                <w:sz w:val="18"/>
                <w:szCs w:val="18"/>
              </w:rPr>
              <w:t>会企</w:t>
            </w:r>
            <w:r>
              <w:rPr>
                <w:rFonts w:ascii="Arial" w:eastAsia="宋体" w:hAnsi="Arial" w:cs="Arial"/>
                <w:color w:val="000000"/>
                <w:kern w:val="0"/>
                <w:sz w:val="18"/>
                <w:szCs w:val="18"/>
              </w:rPr>
              <w:t>02</w:t>
            </w:r>
            <w:r>
              <w:rPr>
                <w:rFonts w:ascii="Arial" w:eastAsia="宋体" w:hAnsi="Arial" w:cs="Arial"/>
                <w:color w:val="000000"/>
                <w:kern w:val="0"/>
                <w:sz w:val="18"/>
                <w:szCs w:val="18"/>
              </w:rPr>
              <w:t>表</w:t>
            </w:r>
          </w:p>
        </w:tc>
      </w:tr>
      <w:tr w:rsidR="007B77DB" w:rsidTr="007B77DB">
        <w:trPr>
          <w:trHeight w:val="282"/>
          <w:jc w:val="center"/>
        </w:trPr>
        <w:tc>
          <w:tcPr>
            <w:tcW w:w="0" w:type="auto"/>
            <w:tcBorders>
              <w:top w:val="nil"/>
              <w:left w:val="nil"/>
              <w:bottom w:val="single" w:sz="4" w:space="0" w:color="000000"/>
              <w:right w:val="nil"/>
            </w:tcBorders>
            <w:shd w:val="clear" w:color="auto" w:fill="auto"/>
            <w:noWrap/>
            <w:tcMar>
              <w:top w:w="10" w:type="dxa"/>
              <w:left w:w="10" w:type="dxa"/>
              <w:right w:w="10" w:type="dxa"/>
            </w:tcMar>
            <w:vAlign w:val="bottom"/>
          </w:tcPr>
          <w:p w:rsidR="007B77DB" w:rsidRDefault="0074380F">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深圳市西乡佳兆业房地产开发有限公司</w:t>
            </w:r>
          </w:p>
        </w:tc>
        <w:tc>
          <w:tcPr>
            <w:tcW w:w="0" w:type="auto"/>
            <w:tcBorders>
              <w:top w:val="nil"/>
              <w:left w:val="nil"/>
              <w:bottom w:val="single" w:sz="4" w:space="0" w:color="000000"/>
              <w:right w:val="nil"/>
            </w:tcBorders>
            <w:shd w:val="clear" w:color="auto" w:fill="auto"/>
            <w:noWrap/>
            <w:tcMar>
              <w:top w:w="10" w:type="dxa"/>
              <w:left w:w="10" w:type="dxa"/>
              <w:right w:w="10" w:type="dxa"/>
            </w:tcMar>
            <w:vAlign w:val="center"/>
          </w:tcPr>
          <w:p w:rsidR="007B77DB" w:rsidRDefault="0074380F">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2020</w:t>
            </w:r>
            <w:r>
              <w:rPr>
                <w:rFonts w:ascii="宋体" w:eastAsia="宋体" w:hAnsi="宋体" w:cs="宋体" w:hint="eastAsia"/>
                <w:color w:val="000000"/>
                <w:kern w:val="0"/>
                <w:sz w:val="18"/>
                <w:szCs w:val="18"/>
              </w:rPr>
              <w:t>年</w:t>
            </w:r>
            <w:r>
              <w:rPr>
                <w:rFonts w:ascii="宋体" w:eastAsia="宋体" w:hAnsi="宋体" w:cs="宋体" w:hint="eastAsia"/>
                <w:color w:val="000000"/>
                <w:kern w:val="0"/>
                <w:sz w:val="18"/>
                <w:szCs w:val="18"/>
              </w:rPr>
              <w:t>8</w:t>
            </w:r>
            <w:r>
              <w:rPr>
                <w:rFonts w:ascii="宋体" w:eastAsia="宋体" w:hAnsi="宋体" w:cs="宋体" w:hint="eastAsia"/>
                <w:color w:val="000000"/>
                <w:kern w:val="0"/>
                <w:sz w:val="18"/>
                <w:szCs w:val="18"/>
              </w:rPr>
              <w:t>月</w:t>
            </w:r>
          </w:p>
        </w:tc>
        <w:tc>
          <w:tcPr>
            <w:tcW w:w="0" w:type="auto"/>
            <w:tcBorders>
              <w:top w:val="nil"/>
              <w:left w:val="nil"/>
              <w:bottom w:val="single" w:sz="4" w:space="0" w:color="000000"/>
              <w:right w:val="nil"/>
            </w:tcBorders>
            <w:shd w:val="clear" w:color="auto" w:fill="auto"/>
            <w:noWrap/>
            <w:tcMar>
              <w:top w:w="10" w:type="dxa"/>
              <w:left w:w="10" w:type="dxa"/>
              <w:right w:w="10" w:type="dxa"/>
            </w:tcMar>
            <w:vAlign w:val="center"/>
          </w:tcPr>
          <w:p w:rsidR="007B77DB" w:rsidRDefault="0074380F">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单位：元</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项目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本期数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本年累计数</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一、营业收入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1,540.95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13,756.18</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 xml:space="preserve">        </w:t>
            </w:r>
            <w:r>
              <w:rPr>
                <w:rFonts w:ascii="Arial" w:eastAsia="宋体" w:hAnsi="Arial" w:cs="宋体" w:hint="eastAsia"/>
                <w:color w:val="000000"/>
                <w:kern w:val="0"/>
                <w:sz w:val="18"/>
                <w:szCs w:val="18"/>
              </w:rPr>
              <w:t>其中：主营业务收入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 xml:space="preserve">              </w:t>
            </w:r>
            <w:r>
              <w:rPr>
                <w:rFonts w:ascii="Arial" w:eastAsia="宋体" w:hAnsi="Arial" w:cs="宋体" w:hint="eastAsia"/>
                <w:color w:val="000000"/>
                <w:kern w:val="0"/>
                <w:sz w:val="18"/>
                <w:szCs w:val="18"/>
              </w:rPr>
              <w:t>其他业务收入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1,540.95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13,756.18</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 xml:space="preserve">    </w:t>
            </w:r>
            <w:r>
              <w:rPr>
                <w:rFonts w:ascii="Arial" w:eastAsia="宋体" w:hAnsi="Arial" w:cs="宋体" w:hint="eastAsia"/>
                <w:color w:val="000000"/>
                <w:kern w:val="0"/>
                <w:sz w:val="18"/>
                <w:szCs w:val="18"/>
              </w:rPr>
              <w:t>减：营业成本</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 xml:space="preserve">        </w:t>
            </w:r>
            <w:r>
              <w:rPr>
                <w:rFonts w:ascii="Arial" w:eastAsia="宋体" w:hAnsi="Arial" w:cs="宋体" w:hint="eastAsia"/>
                <w:color w:val="000000"/>
                <w:kern w:val="0"/>
                <w:sz w:val="18"/>
                <w:szCs w:val="18"/>
              </w:rPr>
              <w:t>其中：主营业务成本</w:t>
            </w:r>
            <w:r>
              <w:rPr>
                <w:rFonts w:ascii="Arial" w:eastAsia="宋体" w:hAnsi="Arial" w:cs="宋体" w:hint="eastAsia"/>
                <w:color w:val="000000"/>
                <w:kern w:val="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 xml:space="preserve">              </w:t>
            </w:r>
            <w:r>
              <w:rPr>
                <w:rFonts w:ascii="Arial" w:eastAsia="宋体" w:hAnsi="Arial" w:cs="宋体" w:hint="eastAsia"/>
                <w:color w:val="000000"/>
                <w:kern w:val="0"/>
                <w:sz w:val="18"/>
                <w:szCs w:val="18"/>
              </w:rPr>
              <w:t>其他业务支出</w:t>
            </w:r>
            <w:r>
              <w:rPr>
                <w:rFonts w:ascii="Arial" w:eastAsia="宋体" w:hAnsi="Arial" w:cs="宋体" w:hint="eastAsia"/>
                <w:color w:val="000000"/>
                <w:kern w:val="0"/>
                <w:sz w:val="18"/>
                <w:szCs w:val="18"/>
              </w:rPr>
              <w:t xml:space="preserve">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 xml:space="preserve">        </w:t>
            </w:r>
            <w:r>
              <w:rPr>
                <w:rFonts w:ascii="Arial" w:eastAsia="宋体" w:hAnsi="Arial" w:cs="宋体" w:hint="eastAsia"/>
                <w:color w:val="000000"/>
                <w:kern w:val="0"/>
                <w:sz w:val="18"/>
                <w:szCs w:val="18"/>
              </w:rPr>
              <w:t>营业税金及附加</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112,713.24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115,765.66</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 xml:space="preserve">        </w:t>
            </w:r>
            <w:r>
              <w:rPr>
                <w:rFonts w:ascii="Arial" w:eastAsia="宋体" w:hAnsi="Arial" w:cs="宋体" w:hint="eastAsia"/>
                <w:color w:val="000000"/>
                <w:kern w:val="0"/>
                <w:sz w:val="18"/>
                <w:szCs w:val="18"/>
              </w:rPr>
              <w:t>销售费用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 xml:space="preserve">        </w:t>
            </w:r>
            <w:r>
              <w:rPr>
                <w:rFonts w:ascii="Arial" w:eastAsia="宋体" w:hAnsi="Arial" w:cs="宋体" w:hint="eastAsia"/>
                <w:color w:val="000000"/>
                <w:kern w:val="0"/>
                <w:sz w:val="18"/>
                <w:szCs w:val="18"/>
              </w:rPr>
              <w:t>管理费用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61,825.40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371,238.15</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 xml:space="preserve">        </w:t>
            </w:r>
            <w:r>
              <w:rPr>
                <w:rFonts w:ascii="Arial" w:eastAsia="宋体" w:hAnsi="Arial" w:cs="宋体" w:hint="eastAsia"/>
                <w:color w:val="000000"/>
                <w:kern w:val="0"/>
                <w:sz w:val="18"/>
                <w:szCs w:val="18"/>
              </w:rPr>
              <w:t>财务费用（收益以“</w:t>
            </w:r>
            <w:r>
              <w:rPr>
                <w:rFonts w:ascii="Arial" w:eastAsia="宋体" w:hAnsi="Arial" w:cs="宋体" w:hint="eastAsia"/>
                <w:color w:val="000000"/>
                <w:kern w:val="0"/>
                <w:sz w:val="18"/>
                <w:szCs w:val="18"/>
              </w:rPr>
              <w:t>-</w:t>
            </w:r>
            <w:r>
              <w:rPr>
                <w:rFonts w:ascii="Arial" w:eastAsia="宋体" w:hAnsi="Arial" w:cs="宋体" w:hint="eastAsia"/>
                <w:color w:val="000000"/>
                <w:kern w:val="0"/>
                <w:sz w:val="18"/>
                <w:szCs w:val="18"/>
              </w:rPr>
              <w:t>”号填列）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4,617,346.13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15,890,661.00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 xml:space="preserve">        </w:t>
            </w:r>
            <w:r>
              <w:rPr>
                <w:rFonts w:ascii="Arial" w:eastAsia="宋体" w:hAnsi="Arial" w:cs="宋体" w:hint="eastAsia"/>
                <w:color w:val="000000"/>
                <w:kern w:val="0"/>
                <w:sz w:val="18"/>
                <w:szCs w:val="18"/>
              </w:rPr>
              <w:t>资产减值损失</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 xml:space="preserve">    </w:t>
            </w:r>
            <w:r>
              <w:rPr>
                <w:rFonts w:ascii="Arial" w:eastAsia="宋体" w:hAnsi="Arial" w:cs="宋体" w:hint="eastAsia"/>
                <w:color w:val="000000"/>
                <w:kern w:val="0"/>
                <w:sz w:val="18"/>
                <w:szCs w:val="18"/>
              </w:rPr>
              <w:t>加：其他收益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3.85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30.53</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 xml:space="preserve">        </w:t>
            </w:r>
            <w:r>
              <w:rPr>
                <w:rFonts w:ascii="Arial" w:eastAsia="宋体" w:hAnsi="Arial" w:cs="宋体" w:hint="eastAsia"/>
                <w:color w:val="000000"/>
                <w:kern w:val="0"/>
                <w:sz w:val="18"/>
                <w:szCs w:val="18"/>
              </w:rPr>
              <w:t>投资收益（损失以“</w:t>
            </w:r>
            <w:r>
              <w:rPr>
                <w:rFonts w:ascii="Arial" w:eastAsia="宋体" w:hAnsi="Arial" w:cs="宋体" w:hint="eastAsia"/>
                <w:color w:val="000000"/>
                <w:kern w:val="0"/>
                <w:sz w:val="18"/>
                <w:szCs w:val="18"/>
              </w:rPr>
              <w:t>-</w:t>
            </w:r>
            <w:r>
              <w:rPr>
                <w:rFonts w:ascii="Arial" w:eastAsia="宋体" w:hAnsi="Arial" w:cs="宋体" w:hint="eastAsia"/>
                <w:color w:val="000000"/>
                <w:kern w:val="0"/>
                <w:sz w:val="18"/>
                <w:szCs w:val="18"/>
              </w:rPr>
              <w:t>”号填列）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 xml:space="preserve">        </w:t>
            </w:r>
            <w:r>
              <w:rPr>
                <w:rFonts w:ascii="Arial" w:eastAsia="宋体" w:hAnsi="Arial" w:cs="宋体" w:hint="eastAsia"/>
                <w:color w:val="000000"/>
                <w:kern w:val="0"/>
                <w:sz w:val="18"/>
                <w:szCs w:val="18"/>
              </w:rPr>
              <w:t>其中：对联营企业和合营企业的投资收益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 xml:space="preserve">        </w:t>
            </w:r>
            <w:r>
              <w:rPr>
                <w:rFonts w:ascii="Arial" w:eastAsia="宋体" w:hAnsi="Arial" w:cs="宋体" w:hint="eastAsia"/>
                <w:color w:val="000000"/>
                <w:kern w:val="0"/>
                <w:sz w:val="18"/>
                <w:szCs w:val="18"/>
              </w:rPr>
              <w:t>公允价值变动收益（损失以“</w:t>
            </w:r>
            <w:r>
              <w:rPr>
                <w:rFonts w:ascii="Arial" w:eastAsia="宋体" w:hAnsi="Arial" w:cs="宋体" w:hint="eastAsia"/>
                <w:color w:val="000000"/>
                <w:kern w:val="0"/>
                <w:sz w:val="18"/>
                <w:szCs w:val="18"/>
              </w:rPr>
              <w:t>-</w:t>
            </w:r>
            <w:r>
              <w:rPr>
                <w:rFonts w:ascii="Arial" w:eastAsia="宋体" w:hAnsi="Arial" w:cs="宋体" w:hint="eastAsia"/>
                <w:color w:val="000000"/>
                <w:kern w:val="0"/>
                <w:sz w:val="18"/>
                <w:szCs w:val="18"/>
              </w:rPr>
              <w:t>”号填列）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 xml:space="preserve">        </w:t>
            </w:r>
            <w:r>
              <w:rPr>
                <w:rFonts w:ascii="Arial" w:eastAsia="宋体" w:hAnsi="Arial" w:cs="宋体" w:hint="eastAsia"/>
                <w:color w:val="000000"/>
                <w:kern w:val="0"/>
                <w:sz w:val="18"/>
                <w:szCs w:val="18"/>
              </w:rPr>
              <w:t>资产处置收益（损失以“</w:t>
            </w:r>
            <w:r>
              <w:rPr>
                <w:rFonts w:ascii="Arial" w:eastAsia="宋体" w:hAnsi="Arial" w:cs="宋体" w:hint="eastAsia"/>
                <w:color w:val="000000"/>
                <w:kern w:val="0"/>
                <w:sz w:val="18"/>
                <w:szCs w:val="18"/>
              </w:rPr>
              <w:t>-</w:t>
            </w:r>
            <w:r>
              <w:rPr>
                <w:rFonts w:ascii="Arial" w:eastAsia="宋体" w:hAnsi="Arial" w:cs="宋体" w:hint="eastAsia"/>
                <w:color w:val="000000"/>
                <w:kern w:val="0"/>
                <w:sz w:val="18"/>
                <w:szCs w:val="18"/>
              </w:rPr>
              <w:t>”号填列）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二、营业利润（亏损以“</w:t>
            </w:r>
            <w:r>
              <w:rPr>
                <w:rFonts w:ascii="Arial" w:eastAsia="宋体" w:hAnsi="Arial" w:cs="宋体" w:hint="eastAsia"/>
                <w:color w:val="000000"/>
                <w:kern w:val="0"/>
                <w:sz w:val="18"/>
                <w:szCs w:val="18"/>
              </w:rPr>
              <w:t>-</w:t>
            </w:r>
            <w:r>
              <w:rPr>
                <w:rFonts w:ascii="Arial" w:eastAsia="宋体" w:hAnsi="Arial" w:cs="宋体" w:hint="eastAsia"/>
                <w:color w:val="000000"/>
                <w:kern w:val="0"/>
                <w:sz w:val="18"/>
                <w:szCs w:val="18"/>
              </w:rPr>
              <w:t>”号填列）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-4,790,339.97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-16,363,878.10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 xml:space="preserve">    </w:t>
            </w:r>
            <w:r>
              <w:rPr>
                <w:rFonts w:ascii="Arial" w:eastAsia="宋体" w:hAnsi="Arial" w:cs="宋体" w:hint="eastAsia"/>
                <w:color w:val="000000"/>
                <w:kern w:val="0"/>
                <w:sz w:val="18"/>
                <w:szCs w:val="18"/>
              </w:rPr>
              <w:t>加：营业外收入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 xml:space="preserve">    </w:t>
            </w:r>
            <w:r>
              <w:rPr>
                <w:rFonts w:ascii="Arial" w:eastAsia="宋体" w:hAnsi="Arial" w:cs="宋体" w:hint="eastAsia"/>
                <w:color w:val="000000"/>
                <w:kern w:val="0"/>
                <w:sz w:val="18"/>
                <w:szCs w:val="18"/>
              </w:rPr>
              <w:t>减：营业外支出</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50,000.00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 xml:space="preserve">        </w:t>
            </w:r>
            <w:r>
              <w:rPr>
                <w:rFonts w:ascii="Arial" w:eastAsia="宋体" w:hAnsi="Arial" w:cs="宋体" w:hint="eastAsia"/>
                <w:color w:val="000000"/>
                <w:kern w:val="0"/>
                <w:sz w:val="18"/>
                <w:szCs w:val="18"/>
              </w:rPr>
              <w:t>其中：非流动资产处理净损失（净收益以“</w:t>
            </w:r>
            <w:r>
              <w:rPr>
                <w:rFonts w:ascii="Arial" w:eastAsia="宋体" w:hAnsi="Arial" w:cs="宋体" w:hint="eastAsia"/>
                <w:color w:val="000000"/>
                <w:kern w:val="0"/>
                <w:sz w:val="18"/>
                <w:szCs w:val="18"/>
              </w:rPr>
              <w:t>-</w:t>
            </w:r>
            <w:r>
              <w:rPr>
                <w:rFonts w:ascii="Arial" w:eastAsia="宋体" w:hAnsi="Arial" w:cs="宋体" w:hint="eastAsia"/>
                <w:color w:val="000000"/>
                <w:kern w:val="0"/>
                <w:sz w:val="18"/>
                <w:szCs w:val="18"/>
              </w:rPr>
              <w:t>”号填列）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三、利润总额（亏损总额以“</w:t>
            </w:r>
            <w:r>
              <w:rPr>
                <w:rFonts w:ascii="Arial" w:eastAsia="宋体" w:hAnsi="Arial" w:cs="宋体" w:hint="eastAsia"/>
                <w:color w:val="000000"/>
                <w:kern w:val="0"/>
                <w:sz w:val="18"/>
                <w:szCs w:val="18"/>
              </w:rPr>
              <w:t>-</w:t>
            </w:r>
            <w:r>
              <w:rPr>
                <w:rFonts w:ascii="Arial" w:eastAsia="宋体" w:hAnsi="Arial" w:cs="宋体" w:hint="eastAsia"/>
                <w:color w:val="000000"/>
                <w:kern w:val="0"/>
                <w:sz w:val="18"/>
                <w:szCs w:val="18"/>
              </w:rPr>
              <w:t>”号填列）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-4,790,339.97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-16,413,878.10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 xml:space="preserve">    </w:t>
            </w:r>
            <w:r>
              <w:rPr>
                <w:rFonts w:ascii="Arial" w:eastAsia="宋体" w:hAnsi="Arial" w:cs="宋体" w:hint="eastAsia"/>
                <w:color w:val="000000"/>
                <w:kern w:val="0"/>
                <w:sz w:val="18"/>
                <w:szCs w:val="18"/>
              </w:rPr>
              <w:t>减：所得税费用</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四、净利润（净亏损以“</w:t>
            </w:r>
            <w:r>
              <w:rPr>
                <w:rFonts w:ascii="Arial" w:eastAsia="宋体" w:hAnsi="Arial" w:cs="宋体" w:hint="eastAsia"/>
                <w:color w:val="000000"/>
                <w:kern w:val="0"/>
                <w:sz w:val="18"/>
                <w:szCs w:val="18"/>
              </w:rPr>
              <w:t>-</w:t>
            </w:r>
            <w:r>
              <w:rPr>
                <w:rFonts w:ascii="Arial" w:eastAsia="宋体" w:hAnsi="Arial" w:cs="宋体" w:hint="eastAsia"/>
                <w:color w:val="000000"/>
                <w:kern w:val="0"/>
                <w:sz w:val="18"/>
                <w:szCs w:val="18"/>
              </w:rPr>
              <w:t>”号填列）</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-4,790,339.97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-16,413,878.10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 xml:space="preserve">    </w:t>
            </w:r>
            <w:r>
              <w:rPr>
                <w:rFonts w:ascii="Arial" w:eastAsia="宋体" w:hAnsi="Arial" w:cs="宋体" w:hint="eastAsia"/>
                <w:color w:val="000000"/>
                <w:kern w:val="0"/>
                <w:sz w:val="18"/>
                <w:szCs w:val="18"/>
              </w:rPr>
              <w:t>归属于母公司的净利润</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-4,790,339.97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-16,413,878.10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 xml:space="preserve">    </w:t>
            </w:r>
            <w:r>
              <w:rPr>
                <w:rFonts w:ascii="Arial" w:eastAsia="宋体" w:hAnsi="Arial" w:cs="宋体" w:hint="eastAsia"/>
                <w:color w:val="000000"/>
                <w:kern w:val="0"/>
                <w:sz w:val="18"/>
                <w:szCs w:val="18"/>
              </w:rPr>
              <w:t>少数股东损益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五、每股收益：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 xml:space="preserve">    </w:t>
            </w:r>
            <w:r>
              <w:rPr>
                <w:rFonts w:ascii="Arial" w:eastAsia="宋体" w:hAnsi="Arial" w:cs="宋体" w:hint="eastAsia"/>
                <w:color w:val="000000"/>
                <w:kern w:val="0"/>
                <w:sz w:val="18"/>
                <w:szCs w:val="18"/>
              </w:rPr>
              <w:t>基本每股收益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r>
      <w:tr w:rsidR="007B77DB" w:rsidTr="007B77DB">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 xml:space="preserve">    </w:t>
            </w:r>
            <w:r>
              <w:rPr>
                <w:rFonts w:ascii="Arial" w:eastAsia="宋体" w:hAnsi="Arial" w:cs="宋体" w:hint="eastAsia"/>
                <w:color w:val="000000"/>
                <w:kern w:val="0"/>
                <w:sz w:val="18"/>
                <w:szCs w:val="18"/>
              </w:rPr>
              <w:t>稀释每股收益</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hint="eastAsia"/>
                <w:color w:val="000000"/>
                <w:kern w:val="0"/>
                <w:sz w:val="18"/>
                <w:szCs w:val="18"/>
              </w:rPr>
              <w:t>.00</w:t>
            </w:r>
          </w:p>
        </w:tc>
      </w:tr>
    </w:tbl>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tbl>
      <w:tblPr>
        <w:tblW w:w="9890" w:type="dxa"/>
        <w:jc w:val="center"/>
        <w:tblCellMar>
          <w:left w:w="0" w:type="dxa"/>
          <w:right w:w="0" w:type="dxa"/>
        </w:tblCellMar>
        <w:tblLook w:val="04A0"/>
      </w:tblPr>
      <w:tblGrid>
        <w:gridCol w:w="5871"/>
        <w:gridCol w:w="1101"/>
        <w:gridCol w:w="1378"/>
        <w:gridCol w:w="1540"/>
      </w:tblGrid>
      <w:tr w:rsidR="007B77DB" w:rsidTr="007B77DB">
        <w:trPr>
          <w:trHeight w:val="559"/>
          <w:jc w:val="center"/>
        </w:trPr>
        <w:tc>
          <w:tcPr>
            <w:tcW w:w="9890" w:type="dxa"/>
            <w:gridSpan w:val="4"/>
            <w:tcBorders>
              <w:top w:val="nil"/>
              <w:left w:val="nil"/>
              <w:bottom w:val="nil"/>
              <w:right w:val="nil"/>
            </w:tcBorders>
            <w:shd w:val="clear" w:color="auto" w:fill="auto"/>
            <w:noWrap/>
            <w:tcMar>
              <w:top w:w="10" w:type="dxa"/>
              <w:left w:w="10" w:type="dxa"/>
              <w:right w:w="10" w:type="dxa"/>
            </w:tcMar>
            <w:vAlign w:val="center"/>
          </w:tcPr>
          <w:p w:rsidR="007B77DB" w:rsidRDefault="0074380F">
            <w:pPr>
              <w:widowControl/>
              <w:jc w:val="center"/>
              <w:textAlignment w:val="center"/>
              <w:rPr>
                <w:rFonts w:ascii="黑体" w:eastAsia="黑体" w:hAnsi="宋体" w:cs="黑体"/>
                <w:color w:val="000000"/>
                <w:sz w:val="36"/>
                <w:szCs w:val="36"/>
              </w:rPr>
            </w:pPr>
            <w:r>
              <w:rPr>
                <w:rFonts w:ascii="黑体" w:eastAsia="黑体" w:hAnsi="宋体" w:cs="黑体" w:hint="eastAsia"/>
                <w:color w:val="000000"/>
                <w:kern w:val="0"/>
                <w:sz w:val="36"/>
                <w:szCs w:val="36"/>
              </w:rPr>
              <w:lastRenderedPageBreak/>
              <w:t>现金流量表</w:t>
            </w:r>
          </w:p>
        </w:tc>
      </w:tr>
      <w:tr w:rsidR="007B77DB" w:rsidTr="007B77DB">
        <w:trPr>
          <w:trHeight w:val="282"/>
          <w:jc w:val="center"/>
        </w:trPr>
        <w:tc>
          <w:tcPr>
            <w:tcW w:w="0" w:type="auto"/>
            <w:gridSpan w:val="4"/>
            <w:tcBorders>
              <w:top w:val="nil"/>
              <w:left w:val="nil"/>
              <w:bottom w:val="nil"/>
              <w:right w:val="nil"/>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hAnsi="Arial" w:cs="Arial"/>
                <w:color w:val="000000"/>
                <w:sz w:val="18"/>
                <w:szCs w:val="18"/>
              </w:rPr>
            </w:pPr>
            <w:r>
              <w:rPr>
                <w:rFonts w:ascii="Arial" w:eastAsia="宋体" w:hAnsi="Arial" w:cs="Arial"/>
                <w:color w:val="000000"/>
                <w:kern w:val="0"/>
                <w:sz w:val="18"/>
                <w:szCs w:val="18"/>
              </w:rPr>
              <w:t>会企</w:t>
            </w:r>
            <w:r>
              <w:rPr>
                <w:rFonts w:ascii="Arial" w:eastAsia="宋体" w:hAnsi="Arial" w:cs="Arial"/>
                <w:color w:val="000000"/>
                <w:kern w:val="0"/>
                <w:sz w:val="18"/>
                <w:szCs w:val="18"/>
              </w:rPr>
              <w:t>03</w:t>
            </w:r>
            <w:r>
              <w:rPr>
                <w:rFonts w:ascii="Arial" w:eastAsia="宋体" w:hAnsi="Arial" w:cs="Arial"/>
                <w:color w:val="000000"/>
                <w:kern w:val="0"/>
                <w:sz w:val="18"/>
                <w:szCs w:val="18"/>
              </w:rPr>
              <w:t>表</w:t>
            </w:r>
          </w:p>
        </w:tc>
      </w:tr>
      <w:tr w:rsidR="007B77DB" w:rsidTr="007B77DB">
        <w:trPr>
          <w:trHeight w:val="282"/>
          <w:jc w:val="center"/>
        </w:trPr>
        <w:tc>
          <w:tcPr>
            <w:tcW w:w="0" w:type="auto"/>
            <w:tcBorders>
              <w:top w:val="nil"/>
              <w:left w:val="nil"/>
              <w:bottom w:val="single" w:sz="4" w:space="0" w:color="000000"/>
              <w:right w:val="nil"/>
            </w:tcBorders>
            <w:shd w:val="clear" w:color="auto" w:fill="auto"/>
            <w:noWrap/>
            <w:tcMar>
              <w:top w:w="10" w:type="dxa"/>
              <w:left w:w="10" w:type="dxa"/>
              <w:right w:w="10" w:type="dxa"/>
            </w:tcMar>
            <w:vAlign w:val="bottom"/>
          </w:tcPr>
          <w:p w:rsidR="007B77DB" w:rsidRDefault="0074380F">
            <w:pPr>
              <w:widowControl/>
              <w:jc w:val="left"/>
              <w:textAlignment w:val="bottom"/>
              <w:rPr>
                <w:rFonts w:ascii="Arial" w:hAnsi="Arial" w:cs="Arial"/>
                <w:color w:val="000000"/>
                <w:sz w:val="18"/>
                <w:szCs w:val="18"/>
              </w:rPr>
            </w:pPr>
            <w:r>
              <w:rPr>
                <w:rFonts w:ascii="Arial" w:eastAsia="宋体" w:hAnsi="Arial" w:cs="Arial"/>
                <w:color w:val="000000"/>
                <w:kern w:val="0"/>
                <w:sz w:val="18"/>
                <w:szCs w:val="18"/>
              </w:rPr>
              <w:t>深圳市西乡佳兆业房地产开发有限公司</w:t>
            </w:r>
          </w:p>
        </w:tc>
        <w:tc>
          <w:tcPr>
            <w:tcW w:w="0" w:type="auto"/>
            <w:tcBorders>
              <w:top w:val="nil"/>
              <w:left w:val="nil"/>
              <w:bottom w:val="single" w:sz="4" w:space="0" w:color="000000"/>
              <w:right w:val="nil"/>
            </w:tcBorders>
            <w:shd w:val="clear" w:color="auto" w:fill="auto"/>
            <w:noWrap/>
            <w:tcMar>
              <w:top w:w="10" w:type="dxa"/>
              <w:left w:w="10" w:type="dxa"/>
              <w:right w:w="10" w:type="dxa"/>
            </w:tcMar>
            <w:vAlign w:val="bottom"/>
          </w:tcPr>
          <w:p w:rsidR="007B77DB" w:rsidRDefault="0074380F">
            <w:pPr>
              <w:widowControl/>
              <w:jc w:val="left"/>
              <w:textAlignment w:val="bottom"/>
              <w:rPr>
                <w:rFonts w:ascii="Arial" w:hAnsi="Arial" w:cs="Arial"/>
                <w:color w:val="000000"/>
                <w:sz w:val="18"/>
                <w:szCs w:val="18"/>
              </w:rPr>
            </w:pPr>
            <w:r>
              <w:rPr>
                <w:rFonts w:ascii="Arial" w:eastAsia="宋体" w:hAnsi="Arial" w:cs="Arial"/>
                <w:color w:val="000000"/>
                <w:kern w:val="0"/>
                <w:sz w:val="18"/>
                <w:szCs w:val="18"/>
              </w:rPr>
              <w:t>2020</w:t>
            </w:r>
            <w:r>
              <w:rPr>
                <w:rFonts w:ascii="Arial" w:eastAsia="宋体" w:hAnsi="Arial" w:cs="Arial"/>
                <w:color w:val="000000"/>
                <w:kern w:val="0"/>
                <w:sz w:val="18"/>
                <w:szCs w:val="18"/>
              </w:rPr>
              <w:t>年</w:t>
            </w:r>
            <w:r>
              <w:rPr>
                <w:rFonts w:ascii="Arial" w:eastAsia="宋体" w:hAnsi="Arial" w:cs="Arial"/>
                <w:color w:val="000000"/>
                <w:kern w:val="0"/>
                <w:sz w:val="18"/>
                <w:szCs w:val="18"/>
              </w:rPr>
              <w:t>8</w:t>
            </w:r>
            <w:r>
              <w:rPr>
                <w:rFonts w:ascii="Arial" w:eastAsia="宋体" w:hAnsi="Arial" w:cs="Arial"/>
                <w:color w:val="000000"/>
                <w:kern w:val="0"/>
                <w:sz w:val="18"/>
                <w:szCs w:val="18"/>
              </w:rPr>
              <w:t>月</w:t>
            </w:r>
          </w:p>
        </w:tc>
        <w:tc>
          <w:tcPr>
            <w:tcW w:w="0" w:type="auto"/>
            <w:tcBorders>
              <w:top w:val="nil"/>
              <w:left w:val="nil"/>
              <w:bottom w:val="single" w:sz="4" w:space="0" w:color="000000"/>
              <w:right w:val="nil"/>
            </w:tcBorders>
            <w:shd w:val="clear" w:color="auto" w:fill="auto"/>
            <w:noWrap/>
            <w:tcMar>
              <w:top w:w="10" w:type="dxa"/>
              <w:left w:w="10" w:type="dxa"/>
              <w:right w:w="10" w:type="dxa"/>
            </w:tcMar>
            <w:vAlign w:val="bottom"/>
          </w:tcPr>
          <w:p w:rsidR="007B77DB" w:rsidRDefault="007B77DB">
            <w:pPr>
              <w:rPr>
                <w:rFonts w:ascii="Arial" w:hAnsi="Arial" w:cs="Arial"/>
                <w:color w:val="000000"/>
                <w:sz w:val="18"/>
                <w:szCs w:val="18"/>
              </w:rPr>
            </w:pPr>
          </w:p>
        </w:tc>
        <w:tc>
          <w:tcPr>
            <w:tcW w:w="0" w:type="auto"/>
            <w:tcBorders>
              <w:top w:val="nil"/>
              <w:left w:val="nil"/>
              <w:bottom w:val="single" w:sz="4" w:space="0" w:color="000000"/>
              <w:right w:val="nil"/>
            </w:tcBorders>
            <w:shd w:val="clear" w:color="auto" w:fill="auto"/>
            <w:noWrap/>
            <w:tcMar>
              <w:top w:w="10" w:type="dxa"/>
              <w:left w:w="10" w:type="dxa"/>
              <w:right w:w="10" w:type="dxa"/>
            </w:tcMar>
            <w:vAlign w:val="center"/>
          </w:tcPr>
          <w:p w:rsidR="007B77DB" w:rsidRDefault="0074380F">
            <w:pPr>
              <w:widowControl/>
              <w:jc w:val="right"/>
              <w:textAlignment w:val="center"/>
              <w:rPr>
                <w:rFonts w:ascii="Arial" w:hAnsi="Arial" w:cs="Arial"/>
                <w:color w:val="000000"/>
                <w:sz w:val="20"/>
                <w:szCs w:val="20"/>
              </w:rPr>
            </w:pPr>
            <w:r>
              <w:rPr>
                <w:rFonts w:ascii="Arial" w:eastAsia="宋体" w:hAnsi="Arial" w:cs="Arial"/>
                <w:color w:val="000000"/>
                <w:kern w:val="0"/>
                <w:sz w:val="20"/>
                <w:szCs w:val="20"/>
              </w:rPr>
              <w:t>单位：元</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项目</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行次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本期数</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本年累计数</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一、经营活动产生的现金流量</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widowControl/>
              <w:jc w:val="left"/>
              <w:textAlignment w:val="bottom"/>
              <w:rPr>
                <w:rFonts w:ascii="Arial" w:eastAsia="宋体" w:hAnsi="Arial" w:cs="宋体"/>
                <w:color w:val="000000"/>
                <w:kern w:val="0"/>
                <w:sz w:val="18"/>
                <w:szCs w:val="18"/>
              </w:rPr>
            </w:pP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经营活动产生的现金流入</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widowControl/>
              <w:jc w:val="left"/>
              <w:textAlignment w:val="bottom"/>
              <w:rPr>
                <w:rFonts w:ascii="Arial" w:eastAsia="宋体" w:hAnsi="Arial" w:cs="宋体"/>
                <w:color w:val="000000"/>
                <w:kern w:val="0"/>
                <w:sz w:val="18"/>
                <w:szCs w:val="18"/>
              </w:rPr>
            </w:pP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销售商品、提供劳务收到的现金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内部销售商品、提供劳务收到的现金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外部销售商品、提供劳务收到的现金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收到的税费返还</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736,378.59</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收到的其他与经营活动有关的现金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408,321,618.00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2,949,116,344.00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收到内部单位往来款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6,120,000.00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2,074,800,000.00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收到关联单位往来款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402,200,000.00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874,300,000.00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proofErr w:type="gramStart"/>
            <w:r>
              <w:rPr>
                <w:rFonts w:ascii="Arial" w:eastAsia="宋体" w:hAnsi="Arial" w:cs="宋体"/>
                <w:color w:val="000000"/>
                <w:kern w:val="0"/>
                <w:sz w:val="18"/>
                <w:szCs w:val="18"/>
              </w:rPr>
              <w:t>代内部</w:t>
            </w:r>
            <w:proofErr w:type="gramEnd"/>
            <w:r>
              <w:rPr>
                <w:rFonts w:ascii="Arial" w:eastAsia="宋体" w:hAnsi="Arial" w:cs="宋体"/>
                <w:color w:val="000000"/>
                <w:kern w:val="0"/>
                <w:sz w:val="18"/>
                <w:szCs w:val="18"/>
              </w:rPr>
              <w:t>单位销售商品提供劳务收到的现金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收到其他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1,618.00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16,344.00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现金流入小计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408,321,618.00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2,949,852,722.59</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经营活动产生的现金流出</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widowControl/>
              <w:jc w:val="center"/>
              <w:textAlignment w:val="bottom"/>
              <w:rPr>
                <w:rFonts w:ascii="Arial" w:eastAsia="宋体" w:hAnsi="Arial" w:cs="宋体"/>
                <w:color w:val="000000"/>
                <w:kern w:val="0"/>
                <w:sz w:val="18"/>
                <w:szCs w:val="18"/>
              </w:rPr>
            </w:pP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购买商品、接受劳务支付的现金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11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10,067,891.30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92,259,376.51</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内部购买商品、接受劳务支付的现金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1,137,136.33</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外部购买商品、接受劳务支付的现金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10,067,891.30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91,122,240.18</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支付给职工以及为职工支付的现金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14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支付的各项税费</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112,786.44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116,345.90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支付的其他与经营活动有关的现金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398,124,207.53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3,357,428,541.48</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支付内部单位往来款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17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393,445,036.00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3,341,188,597.59</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支付关联单位往来款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proofErr w:type="gramStart"/>
            <w:r>
              <w:rPr>
                <w:rFonts w:ascii="Arial" w:eastAsia="宋体" w:hAnsi="Arial" w:cs="宋体"/>
                <w:color w:val="000000"/>
                <w:kern w:val="0"/>
                <w:sz w:val="18"/>
                <w:szCs w:val="18"/>
              </w:rPr>
              <w:t>代内部</w:t>
            </w:r>
            <w:proofErr w:type="gramEnd"/>
            <w:r>
              <w:rPr>
                <w:rFonts w:ascii="Arial" w:eastAsia="宋体" w:hAnsi="Arial" w:cs="宋体"/>
                <w:color w:val="000000"/>
                <w:kern w:val="0"/>
                <w:sz w:val="18"/>
                <w:szCs w:val="18"/>
              </w:rPr>
              <w:t>单位支付的购买商品接受劳务的现金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19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支付其他</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4,679,171.53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16,239,943.89</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现金流出小计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21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408,304,885.27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3,449,804,263.89</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经营活动产生的现金流量净额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22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16,732.73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-499,951,541.30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二、投资活动产生的现金流量</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widowControl/>
              <w:jc w:val="center"/>
              <w:textAlignment w:val="bottom"/>
              <w:rPr>
                <w:rFonts w:ascii="Arial" w:eastAsia="宋体" w:hAnsi="Arial" w:cs="宋体"/>
                <w:color w:val="000000"/>
                <w:kern w:val="0"/>
                <w:sz w:val="18"/>
                <w:szCs w:val="18"/>
              </w:rPr>
            </w:pP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投资活动现金流入</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widowControl/>
              <w:jc w:val="center"/>
              <w:textAlignment w:val="bottom"/>
              <w:rPr>
                <w:rFonts w:ascii="Arial" w:eastAsia="宋体" w:hAnsi="Arial" w:cs="宋体"/>
                <w:color w:val="000000"/>
                <w:kern w:val="0"/>
                <w:sz w:val="18"/>
                <w:szCs w:val="18"/>
              </w:rPr>
            </w:pP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收回投资所收到的现金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收回内部单位投资收到的现金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收回外部单位投资收到的现金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25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取得投资收益所收到的现金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450,000,000.00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取得内部单位投资收益收到的现金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取得外部单位投资收益收到的现金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28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450,000,000.00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处置固定资产、无形资产和其他长期资产所收回的现金净额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处置子公司及其他营业单位收到的现金净额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收到的其他与投资活动有关的现金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lastRenderedPageBreak/>
              <w:t xml:space="preserve">    </w:t>
            </w:r>
            <w:r>
              <w:rPr>
                <w:rFonts w:ascii="Arial" w:eastAsia="宋体" w:hAnsi="Arial" w:cs="宋体"/>
                <w:color w:val="000000"/>
                <w:kern w:val="0"/>
                <w:sz w:val="18"/>
                <w:szCs w:val="18"/>
              </w:rPr>
              <w:t>现金流入小计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450,000,000.00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投资活动现金流出</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widowControl/>
              <w:jc w:val="center"/>
              <w:textAlignment w:val="bottom"/>
              <w:rPr>
                <w:rFonts w:ascii="Arial" w:eastAsia="宋体" w:hAnsi="Arial" w:cs="宋体"/>
                <w:color w:val="000000"/>
                <w:kern w:val="0"/>
                <w:sz w:val="18"/>
                <w:szCs w:val="18"/>
              </w:rPr>
            </w:pP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购建固定资产、无形资产和其他长期资产所支付的现金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33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投资支付的现金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34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对内部单位投资支付的现金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35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282"/>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对外部单位投资支付的现金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36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取得子公司及其他营业单位支付的现金净额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37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支付其他与投资活动有关的现金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38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现金流出小计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39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投资活动产生的现金流量净额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450,000,000.00</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三、筹资活动产生的现金流量</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widowControl/>
              <w:jc w:val="center"/>
              <w:textAlignment w:val="bottom"/>
              <w:rPr>
                <w:rFonts w:ascii="Arial" w:eastAsia="宋体" w:hAnsi="Arial" w:cs="宋体"/>
                <w:color w:val="000000"/>
                <w:kern w:val="0"/>
                <w:sz w:val="18"/>
                <w:szCs w:val="18"/>
              </w:rPr>
            </w:pP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筹资活动现金流入</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widowControl/>
              <w:jc w:val="center"/>
              <w:textAlignment w:val="bottom"/>
              <w:rPr>
                <w:rFonts w:ascii="Arial" w:eastAsia="宋体" w:hAnsi="Arial" w:cs="宋体"/>
                <w:color w:val="000000"/>
                <w:kern w:val="0"/>
                <w:sz w:val="18"/>
                <w:szCs w:val="18"/>
              </w:rPr>
            </w:pP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吸收投资收到的现金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41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50,000,000.00</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吸收内部单位投资收到的现金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42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50,000,000.00</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吸收外部单位投资收到的现金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43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取得借款收到的现金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44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收到的其他与筹资活动有关的现金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45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现金流入小计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46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50,000,000.00</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筹资活动现金流出</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widowControl/>
              <w:jc w:val="center"/>
              <w:textAlignment w:val="bottom"/>
              <w:rPr>
                <w:rFonts w:ascii="Arial" w:eastAsia="宋体" w:hAnsi="Arial" w:cs="宋体"/>
                <w:color w:val="000000"/>
                <w:kern w:val="0"/>
                <w:sz w:val="18"/>
                <w:szCs w:val="18"/>
              </w:rPr>
            </w:pP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偿还债务支付的现金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47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分配股利、利润或偿付利息支付的现金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48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对内部单位分配股利、利润或偿付利息支付的现金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49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对外部单位分配股利、利润或偿付利息支付的现金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50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支付的其他与筹资活动有关的现金</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51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现金流出小计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52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筹资活动产生的现金流量净额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53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50,000,000.00</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四、汇率变动对现金及现金等价物的影响</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widowControl/>
              <w:jc w:val="center"/>
              <w:textAlignment w:val="bottom"/>
              <w:rPr>
                <w:rFonts w:ascii="Arial" w:eastAsia="宋体" w:hAnsi="Arial" w:cs="宋体"/>
                <w:color w:val="000000"/>
                <w:kern w:val="0"/>
                <w:sz w:val="18"/>
                <w:szCs w:val="18"/>
              </w:rPr>
            </w:pP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汇率变动对现金及现金等价物的影响</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54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.00</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五、现金及现金等价物净增加额</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widowControl/>
              <w:jc w:val="center"/>
              <w:textAlignment w:val="bottom"/>
              <w:rPr>
                <w:rFonts w:ascii="Arial" w:eastAsia="宋体" w:hAnsi="Arial" w:cs="宋体"/>
                <w:color w:val="000000"/>
                <w:kern w:val="0"/>
                <w:sz w:val="18"/>
                <w:szCs w:val="18"/>
              </w:rPr>
            </w:pP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现金及现金等价物净增加额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55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16,732.73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48,458.70</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加：期初现金及现金等价物余额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56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82,602.18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50,876.21</w:t>
            </w: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六、期末现金及现金等价物余额</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B77DB">
            <w:pPr>
              <w:widowControl/>
              <w:jc w:val="center"/>
              <w:textAlignment w:val="bottom"/>
              <w:rPr>
                <w:rFonts w:ascii="Arial" w:eastAsia="宋体" w:hAnsi="Arial" w:cs="宋体"/>
                <w:color w:val="000000"/>
                <w:kern w:val="0"/>
                <w:sz w:val="18"/>
                <w:szCs w:val="18"/>
              </w:rPr>
            </w:pPr>
          </w:p>
        </w:tc>
      </w:tr>
      <w:tr w:rsidR="007B77DB" w:rsidTr="007B77DB">
        <w:trPr>
          <w:trHeight w:val="30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4380F">
            <w:pPr>
              <w:widowControl/>
              <w:jc w:val="lef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 xml:space="preserve">    </w:t>
            </w:r>
            <w:r>
              <w:rPr>
                <w:rFonts w:ascii="Arial" w:eastAsia="宋体" w:hAnsi="Arial" w:cs="宋体"/>
                <w:color w:val="000000"/>
                <w:kern w:val="0"/>
                <w:sz w:val="18"/>
                <w:szCs w:val="18"/>
              </w:rPr>
              <w:t>期末现金及现金等价物余额</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center"/>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57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99334.91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rsidR="007B77DB" w:rsidRDefault="0074380F">
            <w:pPr>
              <w:widowControl/>
              <w:jc w:val="right"/>
              <w:textAlignment w:val="bottom"/>
              <w:rPr>
                <w:rFonts w:ascii="Arial" w:eastAsia="宋体" w:hAnsi="Arial" w:cs="宋体"/>
                <w:color w:val="000000"/>
                <w:kern w:val="0"/>
                <w:sz w:val="18"/>
                <w:szCs w:val="18"/>
              </w:rPr>
            </w:pPr>
            <w:r>
              <w:rPr>
                <w:rFonts w:ascii="Arial" w:eastAsia="宋体" w:hAnsi="Arial" w:cs="宋体"/>
                <w:color w:val="000000"/>
                <w:kern w:val="0"/>
                <w:sz w:val="18"/>
                <w:szCs w:val="18"/>
              </w:rPr>
              <w:t>99334.91</w:t>
            </w:r>
          </w:p>
        </w:tc>
      </w:tr>
    </w:tbl>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B77DB">
      <w:pPr>
        <w:rPr>
          <w:rFonts w:ascii="Arial" w:hAnsi="Arial" w:cs="Arial"/>
        </w:rPr>
      </w:pPr>
    </w:p>
    <w:p w:rsidR="007B77DB" w:rsidRDefault="0074380F">
      <w:pPr>
        <w:spacing w:before="300" w:after="300" w:line="360" w:lineRule="exact"/>
        <w:jc w:val="left"/>
        <w:outlineLvl w:val="0"/>
        <w:rPr>
          <w:rFonts w:ascii="宋体" w:eastAsia="宋体" w:hAnsi="宋体" w:cs="Arial"/>
          <w:b/>
          <w:sz w:val="24"/>
        </w:rPr>
      </w:pPr>
      <w:bookmarkStart w:id="11" w:name="_Toc31071"/>
      <w:bookmarkStart w:id="12" w:name="_Toc50538855"/>
      <w:r>
        <w:rPr>
          <w:rFonts w:ascii="宋体" w:eastAsia="宋体" w:hAnsi="宋体" w:cs="Arial"/>
          <w:b/>
          <w:sz w:val="24"/>
        </w:rPr>
        <w:lastRenderedPageBreak/>
        <w:t>附件</w:t>
      </w:r>
      <w:r>
        <w:rPr>
          <w:rFonts w:ascii="宋体" w:eastAsia="宋体" w:hAnsi="宋体" w:cs="Arial" w:hint="eastAsia"/>
          <w:b/>
          <w:sz w:val="24"/>
        </w:rPr>
        <w:t>一</w:t>
      </w:r>
      <w:r>
        <w:rPr>
          <w:rFonts w:ascii="宋体" w:eastAsia="宋体" w:hAnsi="宋体" w:cs="Arial"/>
          <w:b/>
          <w:sz w:val="24"/>
        </w:rPr>
        <w:t xml:space="preserve"> </w:t>
      </w:r>
      <w:r>
        <w:rPr>
          <w:rFonts w:ascii="宋体" w:eastAsia="宋体" w:hAnsi="宋体" w:cs="Arial"/>
          <w:b/>
          <w:sz w:val="24"/>
        </w:rPr>
        <w:t>印鉴使用</w:t>
      </w:r>
      <w:r>
        <w:rPr>
          <w:rFonts w:ascii="宋体" w:eastAsia="宋体" w:hAnsi="宋体" w:cs="Arial" w:hint="eastAsia"/>
          <w:b/>
          <w:sz w:val="24"/>
        </w:rPr>
        <w:t>/</w:t>
      </w:r>
      <w:r>
        <w:rPr>
          <w:rFonts w:ascii="宋体" w:eastAsia="宋体" w:hAnsi="宋体" w:cs="Arial" w:hint="eastAsia"/>
          <w:b/>
          <w:sz w:val="24"/>
        </w:rPr>
        <w:t>外出</w:t>
      </w:r>
      <w:r>
        <w:rPr>
          <w:rFonts w:ascii="宋体" w:eastAsia="宋体" w:hAnsi="宋体" w:cs="Arial"/>
          <w:b/>
          <w:sz w:val="24"/>
        </w:rPr>
        <w:t>登记表</w:t>
      </w:r>
      <w:bookmarkEnd w:id="11"/>
      <w:bookmarkEnd w:id="12"/>
    </w:p>
    <w:p w:rsidR="007B77DB" w:rsidRDefault="0074380F">
      <w:r>
        <w:rPr>
          <w:rFonts w:hint="eastAsia"/>
          <w:noProof/>
        </w:rPr>
        <w:drawing>
          <wp:inline distT="0" distB="0" distL="114300" distR="114300">
            <wp:extent cx="5894070" cy="1938020"/>
            <wp:effectExtent l="0" t="0" r="11430" b="5080"/>
            <wp:docPr id="12" name="图片 12" descr="8144d1f7c821ecd5af078c04d5612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8144d1f7c821ecd5af078c04d56128a"/>
                    <pic:cNvPicPr>
                      <a:picLocks noChangeAspect="1"/>
                    </pic:cNvPicPr>
                  </pic:nvPicPr>
                  <pic:blipFill>
                    <a:blip r:embed="rId19" cstate="print"/>
                    <a:stretch>
                      <a:fillRect/>
                    </a:stretch>
                  </pic:blipFill>
                  <pic:spPr>
                    <a:xfrm>
                      <a:off x="0" y="0"/>
                      <a:ext cx="5894070" cy="1938020"/>
                    </a:xfrm>
                    <a:prstGeom prst="rect">
                      <a:avLst/>
                    </a:prstGeom>
                    <a:noFill/>
                    <a:ln>
                      <a:noFill/>
                    </a:ln>
                  </pic:spPr>
                </pic:pic>
              </a:graphicData>
            </a:graphic>
          </wp:inline>
        </w:drawing>
      </w:r>
    </w:p>
    <w:p w:rsidR="007B77DB" w:rsidRDefault="0074380F">
      <w:r>
        <w:rPr>
          <w:rFonts w:hint="eastAsia"/>
          <w:noProof/>
        </w:rPr>
        <w:drawing>
          <wp:inline distT="0" distB="0" distL="114300" distR="114300">
            <wp:extent cx="5902960" cy="1633220"/>
            <wp:effectExtent l="0" t="0" r="2540" b="5080"/>
            <wp:docPr id="13" name="图片 13" descr="a01c14f1f943c3f4433e57f4c9fa2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01c14f1f943c3f4433e57f4c9fa2d3"/>
                    <pic:cNvPicPr>
                      <a:picLocks noChangeAspect="1"/>
                    </pic:cNvPicPr>
                  </pic:nvPicPr>
                  <pic:blipFill>
                    <a:blip r:embed="rId20" cstate="print"/>
                    <a:stretch>
                      <a:fillRect/>
                    </a:stretch>
                  </pic:blipFill>
                  <pic:spPr>
                    <a:xfrm>
                      <a:off x="0" y="0"/>
                      <a:ext cx="5902960" cy="1633220"/>
                    </a:xfrm>
                    <a:prstGeom prst="rect">
                      <a:avLst/>
                    </a:prstGeom>
                    <a:noFill/>
                    <a:ln>
                      <a:noFill/>
                    </a:ln>
                  </pic:spPr>
                </pic:pic>
              </a:graphicData>
            </a:graphic>
          </wp:inline>
        </w:drawing>
      </w:r>
    </w:p>
    <w:p w:rsidR="007B77DB" w:rsidRDefault="007B77DB"/>
    <w:p w:rsidR="007B77DB" w:rsidRDefault="0074380F">
      <w:r>
        <w:rPr>
          <w:rFonts w:hint="eastAsia"/>
          <w:noProof/>
        </w:rPr>
        <w:drawing>
          <wp:inline distT="0" distB="0" distL="114300" distR="114300">
            <wp:extent cx="5894705" cy="1593850"/>
            <wp:effectExtent l="0" t="0" r="10795" b="6350"/>
            <wp:docPr id="14" name="图片 14" descr="c539e92d05defed3a892e3a54d3f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539e92d05defed3a892e3a54d3f614"/>
                    <pic:cNvPicPr>
                      <a:picLocks noChangeAspect="1"/>
                    </pic:cNvPicPr>
                  </pic:nvPicPr>
                  <pic:blipFill>
                    <a:blip r:embed="rId21" cstate="print"/>
                    <a:stretch>
                      <a:fillRect/>
                    </a:stretch>
                  </pic:blipFill>
                  <pic:spPr>
                    <a:xfrm>
                      <a:off x="0" y="0"/>
                      <a:ext cx="5894705" cy="1593850"/>
                    </a:xfrm>
                    <a:prstGeom prst="rect">
                      <a:avLst/>
                    </a:prstGeom>
                    <a:noFill/>
                    <a:ln>
                      <a:noFill/>
                    </a:ln>
                  </pic:spPr>
                </pic:pic>
              </a:graphicData>
            </a:graphic>
          </wp:inline>
        </w:drawing>
      </w:r>
    </w:p>
    <w:p w:rsidR="007B77DB" w:rsidRDefault="007B77DB">
      <w:pPr>
        <w:rPr>
          <w:rFonts w:ascii="Arial" w:hAnsi="Arial" w:cs="Arial"/>
        </w:rPr>
      </w:pPr>
    </w:p>
    <w:p w:rsidR="007B77DB" w:rsidRDefault="007B77DB">
      <w:pPr>
        <w:jc w:val="center"/>
        <w:rPr>
          <w:rFonts w:ascii="Arial" w:hAnsi="Arial" w:cs="Arial"/>
        </w:rPr>
      </w:pPr>
    </w:p>
    <w:p w:rsidR="007B77DB" w:rsidRDefault="007B77DB">
      <w:pPr>
        <w:rPr>
          <w:rFonts w:ascii="Arial" w:hAnsi="Arial" w:cs="Arial"/>
        </w:rPr>
      </w:pPr>
    </w:p>
    <w:p w:rsidR="007B77DB" w:rsidRDefault="007B77DB">
      <w:pPr>
        <w:jc w:val="center"/>
        <w:rPr>
          <w:rFonts w:ascii="Arial" w:hAnsi="Arial" w:cs="Arial"/>
        </w:rPr>
      </w:pPr>
    </w:p>
    <w:p w:rsidR="007B77DB" w:rsidRDefault="007B77DB">
      <w:pPr>
        <w:jc w:val="center"/>
        <w:rPr>
          <w:rFonts w:ascii="Arial" w:hAnsi="Arial" w:cs="Arial"/>
        </w:rPr>
      </w:pPr>
    </w:p>
    <w:p w:rsidR="007B77DB" w:rsidRDefault="007B77DB">
      <w:pPr>
        <w:rPr>
          <w:rFonts w:ascii="Arial" w:hAnsi="Arial" w:cs="Arial"/>
        </w:rPr>
      </w:pPr>
    </w:p>
    <w:p w:rsidR="007B77DB" w:rsidRDefault="007B77DB">
      <w:pPr>
        <w:jc w:val="center"/>
        <w:rPr>
          <w:rFonts w:ascii="Arial" w:hAnsi="Arial" w:cs="Arial"/>
        </w:rPr>
      </w:pPr>
    </w:p>
    <w:p w:rsidR="007B77DB" w:rsidRDefault="007B77DB">
      <w:pPr>
        <w:jc w:val="center"/>
        <w:rPr>
          <w:rFonts w:ascii="Arial" w:hAnsi="Arial" w:cs="Arial"/>
        </w:rPr>
      </w:pPr>
    </w:p>
    <w:p w:rsidR="007B77DB" w:rsidRDefault="007B77DB">
      <w:pPr>
        <w:jc w:val="center"/>
        <w:rPr>
          <w:rFonts w:ascii="Arial" w:hAnsi="Arial" w:cs="Arial"/>
        </w:rPr>
      </w:pPr>
    </w:p>
    <w:p w:rsidR="007B77DB" w:rsidRDefault="007B77DB">
      <w:pPr>
        <w:jc w:val="center"/>
        <w:rPr>
          <w:rFonts w:ascii="Arial" w:hAnsi="Arial" w:cs="Arial"/>
        </w:rPr>
      </w:pPr>
    </w:p>
    <w:p w:rsidR="007B77DB" w:rsidRDefault="007B77DB">
      <w:pPr>
        <w:rPr>
          <w:rFonts w:ascii="Arial" w:hAnsi="Arial" w:cs="Arial"/>
        </w:rPr>
      </w:pPr>
    </w:p>
    <w:p w:rsidR="007B77DB" w:rsidRDefault="007B77DB">
      <w:pPr>
        <w:spacing w:before="300" w:after="300" w:line="360" w:lineRule="exact"/>
        <w:jc w:val="left"/>
        <w:outlineLvl w:val="0"/>
        <w:rPr>
          <w:rFonts w:ascii="Arial" w:hAnsi="Arial" w:cs="Arial"/>
          <w:b/>
          <w:sz w:val="24"/>
        </w:rPr>
      </w:pPr>
      <w:bookmarkStart w:id="13" w:name="_Toc20138"/>
    </w:p>
    <w:p w:rsidR="007B77DB" w:rsidRDefault="0074380F">
      <w:pPr>
        <w:spacing w:before="300" w:after="300" w:line="360" w:lineRule="exact"/>
        <w:jc w:val="left"/>
        <w:outlineLvl w:val="0"/>
        <w:rPr>
          <w:rFonts w:ascii="Arial" w:hAnsi="Arial" w:cs="Arial"/>
          <w:b/>
          <w:sz w:val="24"/>
        </w:rPr>
      </w:pPr>
      <w:bookmarkStart w:id="14" w:name="_Toc50538856"/>
      <w:r>
        <w:rPr>
          <w:rFonts w:ascii="Arial" w:hAnsi="Arial" w:cs="Arial"/>
          <w:b/>
          <w:sz w:val="24"/>
        </w:rPr>
        <w:lastRenderedPageBreak/>
        <w:t>附件</w:t>
      </w:r>
      <w:r>
        <w:rPr>
          <w:rFonts w:ascii="Arial" w:hAnsi="Arial" w:cs="Arial" w:hint="eastAsia"/>
          <w:b/>
          <w:sz w:val="24"/>
        </w:rPr>
        <w:t>二</w:t>
      </w:r>
      <w:r>
        <w:rPr>
          <w:rFonts w:ascii="Arial" w:hAnsi="Arial" w:cs="Arial" w:hint="eastAsia"/>
          <w:b/>
          <w:sz w:val="24"/>
        </w:rPr>
        <w:t xml:space="preserve"> </w:t>
      </w:r>
      <w:r>
        <w:rPr>
          <w:rFonts w:ascii="Arial" w:hAnsi="Arial" w:cs="Arial"/>
          <w:b/>
          <w:sz w:val="24"/>
        </w:rPr>
        <w:t>银行对账单</w:t>
      </w:r>
      <w:bookmarkEnd w:id="13"/>
      <w:bookmarkEnd w:id="14"/>
    </w:p>
    <w:p w:rsidR="007B77DB" w:rsidRDefault="0074380F" w:rsidP="00A51D96">
      <w:pPr>
        <w:spacing w:beforeLines="100"/>
        <w:jc w:val="center"/>
        <w:rPr>
          <w:rFonts w:ascii="Arial" w:eastAsia="宋体" w:hAnsi="Arial" w:cs="Arial"/>
          <w:b/>
          <w:sz w:val="24"/>
        </w:rPr>
      </w:pPr>
      <w:r>
        <w:rPr>
          <w:rFonts w:ascii="Arial" w:eastAsia="宋体" w:hAnsi="宋体" w:cs="Arial"/>
          <w:b/>
          <w:sz w:val="24"/>
        </w:rPr>
        <w:t>农业银行深圳平湖支行账户</w:t>
      </w:r>
      <w:r>
        <w:rPr>
          <w:rFonts w:ascii="Arial" w:eastAsia="宋体" w:hAnsi="Arial" w:cs="Arial" w:hint="eastAsia"/>
          <w:b/>
          <w:sz w:val="24"/>
        </w:rPr>
        <w:t>8</w:t>
      </w:r>
      <w:r>
        <w:rPr>
          <w:rFonts w:ascii="Arial" w:eastAsia="宋体" w:hAnsi="宋体" w:cs="Arial"/>
          <w:b/>
          <w:sz w:val="24"/>
        </w:rPr>
        <w:t>月</w:t>
      </w:r>
      <w:r>
        <w:rPr>
          <w:rFonts w:ascii="Arial" w:eastAsia="宋体" w:hAnsi="Arial" w:cs="Arial"/>
          <w:b/>
          <w:sz w:val="24"/>
        </w:rPr>
        <w:t>1</w:t>
      </w:r>
      <w:r>
        <w:rPr>
          <w:rFonts w:ascii="Arial" w:eastAsia="宋体" w:hAnsi="宋体" w:cs="Arial"/>
          <w:b/>
          <w:sz w:val="24"/>
        </w:rPr>
        <w:t>日</w:t>
      </w:r>
      <w:r>
        <w:rPr>
          <w:rFonts w:ascii="Arial" w:eastAsia="宋体" w:hAnsi="宋体" w:cs="Arial" w:hint="eastAsia"/>
          <w:b/>
          <w:sz w:val="24"/>
        </w:rPr>
        <w:t>-8</w:t>
      </w:r>
      <w:r>
        <w:rPr>
          <w:rFonts w:ascii="Arial" w:eastAsia="宋体" w:hAnsi="宋体" w:cs="Arial"/>
          <w:b/>
          <w:sz w:val="24"/>
        </w:rPr>
        <w:t>月</w:t>
      </w:r>
      <w:r>
        <w:rPr>
          <w:rFonts w:ascii="Arial" w:eastAsia="宋体" w:hAnsi="Arial" w:cs="Arial"/>
          <w:b/>
          <w:sz w:val="24"/>
        </w:rPr>
        <w:t>31</w:t>
      </w:r>
      <w:r>
        <w:rPr>
          <w:rFonts w:ascii="Arial" w:eastAsia="宋体" w:hAnsi="宋体" w:cs="Arial"/>
          <w:b/>
          <w:sz w:val="24"/>
        </w:rPr>
        <w:t>日对账单</w:t>
      </w:r>
    </w:p>
    <w:p w:rsidR="007B77DB" w:rsidRDefault="007B77DB">
      <w:pPr>
        <w:jc w:val="center"/>
        <w:rPr>
          <w:rFonts w:ascii="Arial" w:hAnsi="Arial" w:cs="Arial"/>
        </w:rPr>
      </w:pPr>
    </w:p>
    <w:p w:rsidR="007B77DB" w:rsidRDefault="0074380F">
      <w:pPr>
        <w:jc w:val="center"/>
        <w:rPr>
          <w:rFonts w:ascii="Arial" w:hAnsi="Arial" w:cs="Arial"/>
        </w:rPr>
      </w:pPr>
      <w:r>
        <w:rPr>
          <w:rFonts w:ascii="Arial" w:hAnsi="Arial" w:cs="Arial" w:hint="eastAsia"/>
          <w:noProof/>
        </w:rPr>
        <w:drawing>
          <wp:inline distT="0" distB="0" distL="114300" distR="114300">
            <wp:extent cx="4984750" cy="7346950"/>
            <wp:effectExtent l="0" t="0" r="6350" b="6350"/>
            <wp:docPr id="10" name="图片 10" descr="d12401f8b70fdc84776e76f1a62b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12401f8b70fdc84776e76f1a62b11a"/>
                    <pic:cNvPicPr>
                      <a:picLocks noChangeAspect="1"/>
                    </pic:cNvPicPr>
                  </pic:nvPicPr>
                  <pic:blipFill>
                    <a:blip r:embed="rId22" cstate="print"/>
                    <a:stretch>
                      <a:fillRect/>
                    </a:stretch>
                  </pic:blipFill>
                  <pic:spPr>
                    <a:xfrm>
                      <a:off x="0" y="0"/>
                      <a:ext cx="4984750" cy="7346950"/>
                    </a:xfrm>
                    <a:prstGeom prst="rect">
                      <a:avLst/>
                    </a:prstGeom>
                  </pic:spPr>
                </pic:pic>
              </a:graphicData>
            </a:graphic>
          </wp:inline>
        </w:drawing>
      </w:r>
    </w:p>
    <w:p w:rsidR="007B77DB" w:rsidRDefault="007B77DB">
      <w:pPr>
        <w:rPr>
          <w:rFonts w:ascii="Arial" w:hAnsi="Arial" w:cs="Arial"/>
        </w:rPr>
      </w:pPr>
    </w:p>
    <w:p w:rsidR="007B77DB" w:rsidRDefault="007B77DB">
      <w:pPr>
        <w:jc w:val="center"/>
        <w:rPr>
          <w:rFonts w:ascii="Arial" w:hAnsi="Arial" w:cs="Arial"/>
        </w:rPr>
      </w:pPr>
    </w:p>
    <w:p w:rsidR="007B77DB" w:rsidRDefault="0074380F">
      <w:pPr>
        <w:jc w:val="center"/>
        <w:rPr>
          <w:rFonts w:ascii="Arial" w:hAnsi="Arial" w:cs="Arial"/>
        </w:rPr>
      </w:pPr>
      <w:r>
        <w:rPr>
          <w:rFonts w:ascii="Arial" w:hAnsi="Arial" w:cs="Arial" w:hint="eastAsia"/>
          <w:noProof/>
        </w:rPr>
        <w:lastRenderedPageBreak/>
        <w:drawing>
          <wp:inline distT="0" distB="0" distL="114300" distR="114300">
            <wp:extent cx="5035550" cy="7131050"/>
            <wp:effectExtent l="0" t="0" r="6350" b="6350"/>
            <wp:docPr id="11" name="图片 11" descr="西乡2020.8月对账单（兴业、农行、建行）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西乡2020.8月对账单（兴业、农行、建行）_02"/>
                    <pic:cNvPicPr>
                      <a:picLocks noChangeAspect="1"/>
                    </pic:cNvPicPr>
                  </pic:nvPicPr>
                  <pic:blipFill>
                    <a:blip r:embed="rId23" cstate="print"/>
                    <a:stretch>
                      <a:fillRect/>
                    </a:stretch>
                  </pic:blipFill>
                  <pic:spPr>
                    <a:xfrm>
                      <a:off x="0" y="0"/>
                      <a:ext cx="5035550" cy="7131050"/>
                    </a:xfrm>
                    <a:prstGeom prst="rect">
                      <a:avLst/>
                    </a:prstGeom>
                  </pic:spPr>
                </pic:pic>
              </a:graphicData>
            </a:graphic>
          </wp:inline>
        </w:drawing>
      </w:r>
    </w:p>
    <w:p w:rsidR="007B77DB" w:rsidRDefault="007B77DB">
      <w:pPr>
        <w:spacing w:line="480" w:lineRule="auto"/>
        <w:jc w:val="center"/>
        <w:rPr>
          <w:rFonts w:ascii="Arial" w:hAnsi="Arial" w:cs="Arial"/>
        </w:rPr>
      </w:pPr>
    </w:p>
    <w:p w:rsidR="007B77DB" w:rsidRDefault="0074380F">
      <w:pPr>
        <w:spacing w:line="480" w:lineRule="auto"/>
        <w:jc w:val="center"/>
        <w:rPr>
          <w:rFonts w:ascii="Arial" w:hAnsi="Arial" w:cs="Arial"/>
        </w:rPr>
      </w:pPr>
      <w:r>
        <w:rPr>
          <w:rFonts w:ascii="Arial" w:hAnsi="Arial" w:cs="Arial" w:hint="eastAsia"/>
          <w:noProof/>
        </w:rPr>
        <w:lastRenderedPageBreak/>
        <w:drawing>
          <wp:inline distT="0" distB="0" distL="114300" distR="114300">
            <wp:extent cx="5035550" cy="7131050"/>
            <wp:effectExtent l="0" t="0" r="6350" b="6350"/>
            <wp:docPr id="15" name="图片 15" descr="西乡2020.8月对账单（兴业、农行、建行）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西乡2020.8月对账单（兴业、农行、建行）_03"/>
                    <pic:cNvPicPr>
                      <a:picLocks noChangeAspect="1"/>
                    </pic:cNvPicPr>
                  </pic:nvPicPr>
                  <pic:blipFill>
                    <a:blip r:embed="rId24" cstate="print"/>
                    <a:stretch>
                      <a:fillRect/>
                    </a:stretch>
                  </pic:blipFill>
                  <pic:spPr>
                    <a:xfrm>
                      <a:off x="0" y="0"/>
                      <a:ext cx="5035550" cy="7131050"/>
                    </a:xfrm>
                    <a:prstGeom prst="rect">
                      <a:avLst/>
                    </a:prstGeom>
                  </pic:spPr>
                </pic:pic>
              </a:graphicData>
            </a:graphic>
          </wp:inline>
        </w:drawing>
      </w:r>
    </w:p>
    <w:p w:rsidR="007B77DB" w:rsidRDefault="0074380F">
      <w:pPr>
        <w:spacing w:line="480" w:lineRule="auto"/>
        <w:jc w:val="center"/>
        <w:rPr>
          <w:rFonts w:ascii="Arial" w:hAnsi="Arial" w:cs="Arial"/>
        </w:rPr>
      </w:pPr>
      <w:r>
        <w:rPr>
          <w:rFonts w:ascii="Arial" w:hAnsi="Arial" w:cs="Arial" w:hint="eastAsia"/>
          <w:noProof/>
        </w:rPr>
        <w:lastRenderedPageBreak/>
        <w:drawing>
          <wp:inline distT="0" distB="0" distL="114300" distR="114300">
            <wp:extent cx="5035550" cy="7131050"/>
            <wp:effectExtent l="0" t="0" r="6350" b="6350"/>
            <wp:docPr id="16" name="图片 16" descr="西乡2020.8月对账单（兴业、农行、建行）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西乡2020.8月对账单（兴业、农行、建行）_04"/>
                    <pic:cNvPicPr>
                      <a:picLocks noChangeAspect="1"/>
                    </pic:cNvPicPr>
                  </pic:nvPicPr>
                  <pic:blipFill>
                    <a:blip r:embed="rId25" cstate="print"/>
                    <a:stretch>
                      <a:fillRect/>
                    </a:stretch>
                  </pic:blipFill>
                  <pic:spPr>
                    <a:xfrm>
                      <a:off x="0" y="0"/>
                      <a:ext cx="5035550" cy="7131050"/>
                    </a:xfrm>
                    <a:prstGeom prst="rect">
                      <a:avLst/>
                    </a:prstGeom>
                  </pic:spPr>
                </pic:pic>
              </a:graphicData>
            </a:graphic>
          </wp:inline>
        </w:drawing>
      </w:r>
    </w:p>
    <w:p w:rsidR="007B77DB" w:rsidRDefault="0074380F" w:rsidP="00A51D96">
      <w:pPr>
        <w:spacing w:beforeLines="100"/>
        <w:jc w:val="center"/>
        <w:rPr>
          <w:rFonts w:ascii="Arial" w:eastAsia="宋体" w:hAnsi="宋体" w:cs="Arial"/>
          <w:b/>
          <w:sz w:val="24"/>
        </w:rPr>
      </w:pPr>
      <w:r>
        <w:rPr>
          <w:rFonts w:ascii="Arial" w:eastAsia="宋体" w:hAnsi="宋体" w:cs="Arial" w:hint="eastAsia"/>
          <w:b/>
          <w:noProof/>
          <w:sz w:val="24"/>
        </w:rPr>
        <w:lastRenderedPageBreak/>
        <w:drawing>
          <wp:inline distT="0" distB="0" distL="114300" distR="114300">
            <wp:extent cx="5035550" cy="7131050"/>
            <wp:effectExtent l="0" t="0" r="6350" b="6350"/>
            <wp:docPr id="17" name="图片 17" descr="西乡2020.8月对账单（兴业、农行、建行）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西乡2020.8月对账单（兴业、农行、建行）_05"/>
                    <pic:cNvPicPr>
                      <a:picLocks noChangeAspect="1"/>
                    </pic:cNvPicPr>
                  </pic:nvPicPr>
                  <pic:blipFill>
                    <a:blip r:embed="rId26" cstate="print"/>
                    <a:stretch>
                      <a:fillRect/>
                    </a:stretch>
                  </pic:blipFill>
                  <pic:spPr>
                    <a:xfrm>
                      <a:off x="0" y="0"/>
                      <a:ext cx="5035550" cy="7131050"/>
                    </a:xfrm>
                    <a:prstGeom prst="rect">
                      <a:avLst/>
                    </a:prstGeom>
                  </pic:spPr>
                </pic:pic>
              </a:graphicData>
            </a:graphic>
          </wp:inline>
        </w:drawing>
      </w:r>
    </w:p>
    <w:p w:rsidR="007B77DB" w:rsidRDefault="007B77DB" w:rsidP="00A51D96">
      <w:pPr>
        <w:spacing w:beforeLines="100"/>
        <w:jc w:val="center"/>
        <w:rPr>
          <w:rFonts w:ascii="Arial" w:eastAsia="宋体" w:hAnsi="宋体" w:cs="Arial"/>
          <w:b/>
          <w:sz w:val="24"/>
        </w:rPr>
      </w:pPr>
    </w:p>
    <w:p w:rsidR="007B77DB" w:rsidRDefault="0074380F" w:rsidP="00A51D96">
      <w:pPr>
        <w:spacing w:beforeLines="100"/>
        <w:jc w:val="center"/>
        <w:rPr>
          <w:rFonts w:ascii="Arial" w:eastAsia="宋体" w:hAnsi="宋体" w:cs="Arial"/>
          <w:b/>
          <w:sz w:val="24"/>
        </w:rPr>
      </w:pPr>
      <w:r>
        <w:rPr>
          <w:rFonts w:ascii="Arial" w:eastAsia="宋体" w:hAnsi="宋体" w:cs="Arial" w:hint="eastAsia"/>
          <w:b/>
          <w:noProof/>
          <w:sz w:val="24"/>
        </w:rPr>
        <w:lastRenderedPageBreak/>
        <w:drawing>
          <wp:inline distT="0" distB="0" distL="114300" distR="114300">
            <wp:extent cx="5035550" cy="7131050"/>
            <wp:effectExtent l="0" t="0" r="6350" b="6350"/>
            <wp:docPr id="18" name="图片 18" descr="西乡2020.8月对账单（兴业、农行、建行）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西乡2020.8月对账单（兴业、农行、建行）_06"/>
                    <pic:cNvPicPr>
                      <a:picLocks noChangeAspect="1"/>
                    </pic:cNvPicPr>
                  </pic:nvPicPr>
                  <pic:blipFill>
                    <a:blip r:embed="rId27" cstate="print"/>
                    <a:stretch>
                      <a:fillRect/>
                    </a:stretch>
                  </pic:blipFill>
                  <pic:spPr>
                    <a:xfrm>
                      <a:off x="0" y="0"/>
                      <a:ext cx="5035550" cy="7131050"/>
                    </a:xfrm>
                    <a:prstGeom prst="rect">
                      <a:avLst/>
                    </a:prstGeom>
                  </pic:spPr>
                </pic:pic>
              </a:graphicData>
            </a:graphic>
          </wp:inline>
        </w:drawing>
      </w:r>
    </w:p>
    <w:p w:rsidR="007B77DB" w:rsidRDefault="0074380F" w:rsidP="00A51D96">
      <w:pPr>
        <w:spacing w:beforeLines="100"/>
        <w:jc w:val="center"/>
        <w:rPr>
          <w:rFonts w:ascii="Arial" w:eastAsia="宋体" w:hAnsi="宋体" w:cs="Arial"/>
          <w:b/>
          <w:sz w:val="24"/>
        </w:rPr>
      </w:pPr>
      <w:r>
        <w:rPr>
          <w:rFonts w:ascii="Arial" w:eastAsia="宋体" w:hAnsi="宋体" w:cs="Arial" w:hint="eastAsia"/>
          <w:b/>
          <w:noProof/>
          <w:sz w:val="24"/>
        </w:rPr>
        <w:lastRenderedPageBreak/>
        <w:drawing>
          <wp:inline distT="0" distB="0" distL="114300" distR="114300">
            <wp:extent cx="5035550" cy="7131050"/>
            <wp:effectExtent l="0" t="0" r="6350" b="6350"/>
            <wp:docPr id="23" name="图片 23" descr="西乡2020.8月对账单（兴业、农行、建行）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西乡2020.8月对账单（兴业、农行、建行）_07"/>
                    <pic:cNvPicPr>
                      <a:picLocks noChangeAspect="1"/>
                    </pic:cNvPicPr>
                  </pic:nvPicPr>
                  <pic:blipFill>
                    <a:blip r:embed="rId28" cstate="print"/>
                    <a:stretch>
                      <a:fillRect/>
                    </a:stretch>
                  </pic:blipFill>
                  <pic:spPr>
                    <a:xfrm>
                      <a:off x="0" y="0"/>
                      <a:ext cx="5035550" cy="7131050"/>
                    </a:xfrm>
                    <a:prstGeom prst="rect">
                      <a:avLst/>
                    </a:prstGeom>
                  </pic:spPr>
                </pic:pic>
              </a:graphicData>
            </a:graphic>
          </wp:inline>
        </w:drawing>
      </w:r>
      <w:r>
        <w:rPr>
          <w:rFonts w:ascii="Arial" w:eastAsia="宋体" w:hAnsi="宋体" w:cs="Arial" w:hint="eastAsia"/>
          <w:b/>
          <w:noProof/>
          <w:sz w:val="24"/>
        </w:rPr>
        <w:lastRenderedPageBreak/>
        <w:drawing>
          <wp:inline distT="0" distB="0" distL="114300" distR="114300">
            <wp:extent cx="5035550" cy="7131050"/>
            <wp:effectExtent l="0" t="0" r="6350" b="6350"/>
            <wp:docPr id="24" name="图片 24" descr="西乡2020.8月对账单（兴业、农行、建行）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西乡2020.8月对账单（兴业、农行、建行）_09"/>
                    <pic:cNvPicPr>
                      <a:picLocks noChangeAspect="1"/>
                    </pic:cNvPicPr>
                  </pic:nvPicPr>
                  <pic:blipFill>
                    <a:blip r:embed="rId29" cstate="print"/>
                    <a:stretch>
                      <a:fillRect/>
                    </a:stretch>
                  </pic:blipFill>
                  <pic:spPr>
                    <a:xfrm>
                      <a:off x="0" y="0"/>
                      <a:ext cx="5035550" cy="7131050"/>
                    </a:xfrm>
                    <a:prstGeom prst="rect">
                      <a:avLst/>
                    </a:prstGeom>
                  </pic:spPr>
                </pic:pic>
              </a:graphicData>
            </a:graphic>
          </wp:inline>
        </w:drawing>
      </w:r>
    </w:p>
    <w:p w:rsidR="007B77DB" w:rsidRDefault="0074380F" w:rsidP="00A51D96">
      <w:pPr>
        <w:spacing w:beforeLines="100"/>
        <w:jc w:val="center"/>
        <w:rPr>
          <w:rFonts w:ascii="Arial" w:eastAsia="宋体" w:hAnsi="宋体" w:cs="Arial"/>
          <w:b/>
          <w:sz w:val="24"/>
        </w:rPr>
      </w:pPr>
      <w:r>
        <w:rPr>
          <w:rFonts w:ascii="Arial" w:eastAsia="宋体" w:hAnsi="宋体" w:cs="Arial" w:hint="eastAsia"/>
          <w:b/>
          <w:noProof/>
          <w:sz w:val="24"/>
        </w:rPr>
        <w:lastRenderedPageBreak/>
        <w:drawing>
          <wp:inline distT="0" distB="0" distL="114300" distR="114300">
            <wp:extent cx="5035550" cy="7131050"/>
            <wp:effectExtent l="0" t="0" r="6350" b="6350"/>
            <wp:docPr id="22" name="图片 22" descr="西乡2020.8月对账单（兴业、农行、建行）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西乡2020.8月对账单（兴业、农行、建行）_10"/>
                    <pic:cNvPicPr>
                      <a:picLocks noChangeAspect="1"/>
                    </pic:cNvPicPr>
                  </pic:nvPicPr>
                  <pic:blipFill>
                    <a:blip r:embed="rId30" cstate="print"/>
                    <a:stretch>
                      <a:fillRect/>
                    </a:stretch>
                  </pic:blipFill>
                  <pic:spPr>
                    <a:xfrm>
                      <a:off x="0" y="0"/>
                      <a:ext cx="5035550" cy="7131050"/>
                    </a:xfrm>
                    <a:prstGeom prst="rect">
                      <a:avLst/>
                    </a:prstGeom>
                  </pic:spPr>
                </pic:pic>
              </a:graphicData>
            </a:graphic>
          </wp:inline>
        </w:drawing>
      </w:r>
      <w:r>
        <w:rPr>
          <w:rFonts w:ascii="Arial" w:eastAsia="宋体" w:hAnsi="宋体" w:cs="Arial" w:hint="eastAsia"/>
          <w:b/>
          <w:noProof/>
          <w:sz w:val="24"/>
        </w:rPr>
        <w:lastRenderedPageBreak/>
        <w:drawing>
          <wp:inline distT="0" distB="0" distL="114300" distR="114300">
            <wp:extent cx="5035550" cy="7131050"/>
            <wp:effectExtent l="0" t="0" r="6350" b="6350"/>
            <wp:docPr id="25" name="图片 25" descr="西乡2020.8月对账单（兴业、农行、建行）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西乡2020.8月对账单（兴业、农行、建行）_11"/>
                    <pic:cNvPicPr>
                      <a:picLocks noChangeAspect="1"/>
                    </pic:cNvPicPr>
                  </pic:nvPicPr>
                  <pic:blipFill>
                    <a:blip r:embed="rId31" cstate="print"/>
                    <a:stretch>
                      <a:fillRect/>
                    </a:stretch>
                  </pic:blipFill>
                  <pic:spPr>
                    <a:xfrm>
                      <a:off x="0" y="0"/>
                      <a:ext cx="5035550" cy="7131050"/>
                    </a:xfrm>
                    <a:prstGeom prst="rect">
                      <a:avLst/>
                    </a:prstGeom>
                  </pic:spPr>
                </pic:pic>
              </a:graphicData>
            </a:graphic>
          </wp:inline>
        </w:drawing>
      </w:r>
      <w:r>
        <w:rPr>
          <w:rFonts w:ascii="Arial" w:eastAsia="宋体" w:hAnsi="宋体" w:cs="Arial" w:hint="eastAsia"/>
          <w:b/>
          <w:noProof/>
          <w:sz w:val="24"/>
        </w:rPr>
        <w:lastRenderedPageBreak/>
        <w:drawing>
          <wp:inline distT="0" distB="0" distL="114300" distR="114300">
            <wp:extent cx="5035550" cy="7131050"/>
            <wp:effectExtent l="0" t="0" r="6350" b="6350"/>
            <wp:docPr id="26" name="图片 26" descr="西乡2020.8月对账单（兴业、农行、建行）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西乡2020.8月对账单（兴业、农行、建行）_12"/>
                    <pic:cNvPicPr>
                      <a:picLocks noChangeAspect="1"/>
                    </pic:cNvPicPr>
                  </pic:nvPicPr>
                  <pic:blipFill>
                    <a:blip r:embed="rId32" cstate="print"/>
                    <a:stretch>
                      <a:fillRect/>
                    </a:stretch>
                  </pic:blipFill>
                  <pic:spPr>
                    <a:xfrm>
                      <a:off x="0" y="0"/>
                      <a:ext cx="5035550" cy="7131050"/>
                    </a:xfrm>
                    <a:prstGeom prst="rect">
                      <a:avLst/>
                    </a:prstGeom>
                  </pic:spPr>
                </pic:pic>
              </a:graphicData>
            </a:graphic>
          </wp:inline>
        </w:drawing>
      </w:r>
      <w:r>
        <w:rPr>
          <w:rFonts w:ascii="Arial" w:eastAsia="宋体" w:hAnsi="宋体" w:cs="Arial" w:hint="eastAsia"/>
          <w:b/>
          <w:noProof/>
          <w:sz w:val="24"/>
        </w:rPr>
        <w:lastRenderedPageBreak/>
        <w:drawing>
          <wp:inline distT="0" distB="0" distL="114300" distR="114300">
            <wp:extent cx="5035550" cy="7131050"/>
            <wp:effectExtent l="0" t="0" r="6350" b="6350"/>
            <wp:docPr id="27" name="图片 27" descr="西乡2020.8月对账单（兴业、农行、建行）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西乡2020.8月对账单（兴业、农行、建行）_13"/>
                    <pic:cNvPicPr>
                      <a:picLocks noChangeAspect="1"/>
                    </pic:cNvPicPr>
                  </pic:nvPicPr>
                  <pic:blipFill>
                    <a:blip r:embed="rId33" cstate="print"/>
                    <a:stretch>
                      <a:fillRect/>
                    </a:stretch>
                  </pic:blipFill>
                  <pic:spPr>
                    <a:xfrm>
                      <a:off x="0" y="0"/>
                      <a:ext cx="5035550" cy="7131050"/>
                    </a:xfrm>
                    <a:prstGeom prst="rect">
                      <a:avLst/>
                    </a:prstGeom>
                  </pic:spPr>
                </pic:pic>
              </a:graphicData>
            </a:graphic>
          </wp:inline>
        </w:drawing>
      </w:r>
      <w:r>
        <w:rPr>
          <w:rFonts w:ascii="Arial" w:eastAsia="宋体" w:hAnsi="宋体" w:cs="Arial" w:hint="eastAsia"/>
          <w:b/>
          <w:noProof/>
          <w:sz w:val="24"/>
        </w:rPr>
        <w:lastRenderedPageBreak/>
        <w:drawing>
          <wp:inline distT="0" distB="0" distL="114300" distR="114300">
            <wp:extent cx="5035550" cy="7131050"/>
            <wp:effectExtent l="0" t="0" r="6350" b="6350"/>
            <wp:docPr id="28" name="图片 28" descr="西乡2020.8月对账单（兴业、农行、建行）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西乡2020.8月对账单（兴业、农行、建行）_14"/>
                    <pic:cNvPicPr>
                      <a:picLocks noChangeAspect="1"/>
                    </pic:cNvPicPr>
                  </pic:nvPicPr>
                  <pic:blipFill>
                    <a:blip r:embed="rId34" cstate="print"/>
                    <a:stretch>
                      <a:fillRect/>
                    </a:stretch>
                  </pic:blipFill>
                  <pic:spPr>
                    <a:xfrm>
                      <a:off x="0" y="0"/>
                      <a:ext cx="5035550" cy="7131050"/>
                    </a:xfrm>
                    <a:prstGeom prst="rect">
                      <a:avLst/>
                    </a:prstGeom>
                  </pic:spPr>
                </pic:pic>
              </a:graphicData>
            </a:graphic>
          </wp:inline>
        </w:drawing>
      </w:r>
      <w:r>
        <w:rPr>
          <w:rFonts w:ascii="Arial" w:eastAsia="宋体" w:hAnsi="宋体" w:cs="Arial" w:hint="eastAsia"/>
          <w:b/>
          <w:noProof/>
          <w:sz w:val="24"/>
        </w:rPr>
        <w:lastRenderedPageBreak/>
        <w:drawing>
          <wp:inline distT="0" distB="0" distL="114300" distR="114300">
            <wp:extent cx="5035550" cy="7131050"/>
            <wp:effectExtent l="0" t="0" r="6350" b="6350"/>
            <wp:docPr id="29" name="图片 29" descr="西乡2020.8月对账单（兴业、农行、建行）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西乡2020.8月对账单（兴业、农行、建行）_15"/>
                    <pic:cNvPicPr>
                      <a:picLocks noChangeAspect="1"/>
                    </pic:cNvPicPr>
                  </pic:nvPicPr>
                  <pic:blipFill>
                    <a:blip r:embed="rId35" cstate="print"/>
                    <a:stretch>
                      <a:fillRect/>
                    </a:stretch>
                  </pic:blipFill>
                  <pic:spPr>
                    <a:xfrm>
                      <a:off x="0" y="0"/>
                      <a:ext cx="5035550" cy="7131050"/>
                    </a:xfrm>
                    <a:prstGeom prst="rect">
                      <a:avLst/>
                    </a:prstGeom>
                  </pic:spPr>
                </pic:pic>
              </a:graphicData>
            </a:graphic>
          </wp:inline>
        </w:drawing>
      </w:r>
      <w:r>
        <w:rPr>
          <w:rFonts w:ascii="Arial" w:eastAsia="宋体" w:hAnsi="宋体" w:cs="Arial" w:hint="eastAsia"/>
          <w:b/>
          <w:noProof/>
          <w:sz w:val="24"/>
        </w:rPr>
        <w:lastRenderedPageBreak/>
        <w:drawing>
          <wp:inline distT="0" distB="0" distL="114300" distR="114300">
            <wp:extent cx="5035550" cy="7131050"/>
            <wp:effectExtent l="0" t="0" r="6350" b="6350"/>
            <wp:docPr id="30" name="图片 30" descr="西乡2020.8月对账单（兴业、农行、建行）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西乡2020.8月对账单（兴业、农行、建行）_16"/>
                    <pic:cNvPicPr>
                      <a:picLocks noChangeAspect="1"/>
                    </pic:cNvPicPr>
                  </pic:nvPicPr>
                  <pic:blipFill>
                    <a:blip r:embed="rId36" cstate="print"/>
                    <a:stretch>
                      <a:fillRect/>
                    </a:stretch>
                  </pic:blipFill>
                  <pic:spPr>
                    <a:xfrm>
                      <a:off x="0" y="0"/>
                      <a:ext cx="5035550" cy="7131050"/>
                    </a:xfrm>
                    <a:prstGeom prst="rect">
                      <a:avLst/>
                    </a:prstGeom>
                  </pic:spPr>
                </pic:pic>
              </a:graphicData>
            </a:graphic>
          </wp:inline>
        </w:drawing>
      </w:r>
    </w:p>
    <w:p w:rsidR="007B77DB" w:rsidRDefault="007B77DB" w:rsidP="00A51D96">
      <w:pPr>
        <w:spacing w:beforeLines="100"/>
        <w:jc w:val="center"/>
        <w:rPr>
          <w:rFonts w:ascii="Arial" w:eastAsia="宋体" w:hAnsi="宋体" w:cs="Arial"/>
          <w:b/>
          <w:sz w:val="24"/>
        </w:rPr>
      </w:pPr>
    </w:p>
    <w:p w:rsidR="007B77DB" w:rsidRDefault="007B77DB" w:rsidP="00A51D96">
      <w:pPr>
        <w:spacing w:beforeLines="100"/>
        <w:jc w:val="center"/>
        <w:rPr>
          <w:rFonts w:ascii="Arial" w:eastAsia="宋体" w:hAnsi="宋体" w:cs="Arial"/>
          <w:b/>
          <w:sz w:val="24"/>
        </w:rPr>
      </w:pPr>
    </w:p>
    <w:p w:rsidR="007B77DB" w:rsidRDefault="007B77DB" w:rsidP="00A51D96">
      <w:pPr>
        <w:spacing w:beforeLines="100"/>
        <w:jc w:val="center"/>
        <w:rPr>
          <w:rFonts w:ascii="Arial" w:eastAsia="宋体" w:hAnsi="宋体" w:cs="Arial"/>
          <w:b/>
          <w:sz w:val="24"/>
        </w:rPr>
      </w:pPr>
    </w:p>
    <w:p w:rsidR="007B77DB" w:rsidRDefault="0074380F" w:rsidP="00A51D96">
      <w:pPr>
        <w:spacing w:beforeLines="100"/>
        <w:jc w:val="center"/>
        <w:rPr>
          <w:rFonts w:ascii="Arial" w:eastAsia="宋体" w:hAnsi="Arial" w:cs="Arial"/>
          <w:b/>
          <w:sz w:val="24"/>
        </w:rPr>
      </w:pPr>
      <w:r>
        <w:rPr>
          <w:rFonts w:ascii="Arial" w:eastAsia="宋体" w:hAnsi="宋体" w:cs="Arial"/>
          <w:b/>
          <w:sz w:val="24"/>
        </w:rPr>
        <w:lastRenderedPageBreak/>
        <w:t>建设银行深圳盐田支行账户</w:t>
      </w:r>
      <w:r>
        <w:rPr>
          <w:rFonts w:ascii="Arial" w:eastAsia="宋体" w:hAnsi="Arial" w:cs="Arial" w:hint="eastAsia"/>
          <w:b/>
          <w:sz w:val="24"/>
        </w:rPr>
        <w:t>8</w:t>
      </w:r>
      <w:r>
        <w:rPr>
          <w:rFonts w:ascii="Arial" w:eastAsia="宋体" w:hAnsi="宋体" w:cs="Arial"/>
          <w:b/>
          <w:sz w:val="24"/>
        </w:rPr>
        <w:t>月</w:t>
      </w:r>
      <w:r>
        <w:rPr>
          <w:rFonts w:ascii="Arial" w:eastAsia="宋体" w:hAnsi="Arial" w:cs="Arial"/>
          <w:b/>
          <w:sz w:val="24"/>
        </w:rPr>
        <w:t>1</w:t>
      </w:r>
      <w:r>
        <w:rPr>
          <w:rFonts w:ascii="Arial" w:eastAsia="宋体" w:hAnsi="宋体" w:cs="Arial"/>
          <w:b/>
          <w:sz w:val="24"/>
        </w:rPr>
        <w:t>日</w:t>
      </w:r>
      <w:r>
        <w:rPr>
          <w:rFonts w:ascii="Arial" w:eastAsia="宋体" w:hAnsi="Arial" w:cs="Arial"/>
          <w:b/>
          <w:sz w:val="24"/>
        </w:rPr>
        <w:t>-</w:t>
      </w:r>
      <w:r>
        <w:rPr>
          <w:rFonts w:ascii="Arial" w:eastAsia="宋体" w:hAnsi="Arial" w:cs="Arial" w:hint="eastAsia"/>
          <w:b/>
          <w:sz w:val="24"/>
        </w:rPr>
        <w:t>8</w:t>
      </w:r>
      <w:r>
        <w:rPr>
          <w:rFonts w:ascii="Arial" w:eastAsia="宋体" w:hAnsi="宋体" w:cs="Arial"/>
          <w:b/>
          <w:sz w:val="24"/>
        </w:rPr>
        <w:t>月</w:t>
      </w:r>
      <w:r>
        <w:rPr>
          <w:rFonts w:ascii="Arial" w:eastAsia="宋体" w:hAnsi="Arial" w:cs="Arial"/>
          <w:b/>
          <w:sz w:val="24"/>
        </w:rPr>
        <w:t>31</w:t>
      </w:r>
      <w:r>
        <w:rPr>
          <w:rFonts w:ascii="Arial" w:eastAsia="宋体" w:hAnsi="宋体" w:cs="Arial"/>
          <w:b/>
          <w:sz w:val="24"/>
        </w:rPr>
        <w:t>日对账单</w:t>
      </w:r>
    </w:p>
    <w:p w:rsidR="007B77DB" w:rsidRDefault="0074380F">
      <w:pPr>
        <w:rPr>
          <w:rFonts w:ascii="Arial" w:hAnsi="Arial" w:cs="Arial"/>
        </w:rPr>
      </w:pPr>
      <w:r>
        <w:rPr>
          <w:rFonts w:ascii="Arial" w:hAnsi="Arial" w:cs="Arial" w:hint="eastAsia"/>
          <w:noProof/>
        </w:rPr>
        <w:drawing>
          <wp:inline distT="0" distB="0" distL="114300" distR="114300">
            <wp:extent cx="5895340" cy="1282065"/>
            <wp:effectExtent l="0" t="0" r="10160" b="635"/>
            <wp:docPr id="3" name="图片 3" descr="b67517fbadde24bb8d56363b86675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67517fbadde24bb8d56363b866759e"/>
                    <pic:cNvPicPr>
                      <a:picLocks noChangeAspect="1"/>
                    </pic:cNvPicPr>
                  </pic:nvPicPr>
                  <pic:blipFill>
                    <a:blip r:embed="rId37" cstate="print"/>
                    <a:stretch>
                      <a:fillRect/>
                    </a:stretch>
                  </pic:blipFill>
                  <pic:spPr>
                    <a:xfrm>
                      <a:off x="0" y="0"/>
                      <a:ext cx="5895340" cy="1282065"/>
                    </a:xfrm>
                    <a:prstGeom prst="rect">
                      <a:avLst/>
                    </a:prstGeom>
                  </pic:spPr>
                </pic:pic>
              </a:graphicData>
            </a:graphic>
          </wp:inline>
        </w:drawing>
      </w:r>
    </w:p>
    <w:p w:rsidR="007B77DB" w:rsidRDefault="0074380F" w:rsidP="00A51D96">
      <w:pPr>
        <w:spacing w:beforeLines="100"/>
        <w:jc w:val="center"/>
        <w:rPr>
          <w:rFonts w:ascii="Arial" w:eastAsia="宋体" w:hAnsi="Arial" w:cs="Arial"/>
          <w:b/>
          <w:sz w:val="24"/>
        </w:rPr>
      </w:pPr>
      <w:r>
        <w:rPr>
          <w:rFonts w:ascii="Arial" w:eastAsia="宋体" w:hAnsi="宋体" w:cs="Arial"/>
          <w:b/>
          <w:sz w:val="24"/>
        </w:rPr>
        <w:t>兴业银行深圳新安支行账户</w:t>
      </w:r>
      <w:r>
        <w:rPr>
          <w:rFonts w:ascii="Arial" w:eastAsia="宋体" w:hAnsi="Arial" w:cs="Arial" w:hint="eastAsia"/>
          <w:b/>
          <w:sz w:val="24"/>
        </w:rPr>
        <w:t>8</w:t>
      </w:r>
      <w:r>
        <w:rPr>
          <w:rFonts w:ascii="Arial" w:eastAsia="宋体" w:hAnsi="宋体" w:cs="Arial"/>
          <w:b/>
          <w:sz w:val="24"/>
        </w:rPr>
        <w:t>月</w:t>
      </w:r>
      <w:r>
        <w:rPr>
          <w:rFonts w:ascii="Arial" w:eastAsia="宋体" w:hAnsi="Arial" w:cs="Arial"/>
          <w:b/>
          <w:sz w:val="24"/>
        </w:rPr>
        <w:t>1</w:t>
      </w:r>
      <w:r>
        <w:rPr>
          <w:rFonts w:ascii="Arial" w:eastAsia="宋体" w:hAnsi="宋体" w:cs="Arial"/>
          <w:b/>
          <w:sz w:val="24"/>
        </w:rPr>
        <w:t>日</w:t>
      </w:r>
      <w:r>
        <w:rPr>
          <w:rFonts w:ascii="Arial" w:eastAsia="宋体" w:hAnsi="Arial" w:cs="Arial"/>
          <w:b/>
          <w:sz w:val="24"/>
        </w:rPr>
        <w:t>-</w:t>
      </w:r>
      <w:r>
        <w:rPr>
          <w:rFonts w:ascii="Arial" w:eastAsia="宋体" w:hAnsi="Arial" w:cs="Arial" w:hint="eastAsia"/>
          <w:b/>
          <w:sz w:val="24"/>
        </w:rPr>
        <w:t>8</w:t>
      </w:r>
      <w:r>
        <w:rPr>
          <w:rFonts w:ascii="Arial" w:eastAsia="宋体" w:hAnsi="宋体" w:cs="Arial"/>
          <w:b/>
          <w:sz w:val="24"/>
        </w:rPr>
        <w:t>月</w:t>
      </w:r>
      <w:r>
        <w:rPr>
          <w:rFonts w:ascii="Arial" w:eastAsia="宋体" w:hAnsi="Arial" w:cs="Arial"/>
          <w:b/>
          <w:sz w:val="24"/>
        </w:rPr>
        <w:t>31</w:t>
      </w:r>
      <w:r>
        <w:rPr>
          <w:rFonts w:ascii="Arial" w:eastAsia="宋体" w:hAnsi="宋体" w:cs="Arial"/>
          <w:b/>
          <w:sz w:val="24"/>
        </w:rPr>
        <w:t>日对账单</w:t>
      </w:r>
    </w:p>
    <w:p w:rsidR="007B77DB" w:rsidRDefault="007B77DB">
      <w:pPr>
        <w:spacing w:line="480" w:lineRule="auto"/>
        <w:jc w:val="center"/>
        <w:rPr>
          <w:rFonts w:ascii="Arial" w:hAnsi="Arial" w:cs="Arial"/>
        </w:rPr>
      </w:pPr>
    </w:p>
    <w:p w:rsidR="007B77DB" w:rsidRDefault="0074380F">
      <w:pPr>
        <w:spacing w:line="480" w:lineRule="auto"/>
        <w:jc w:val="center"/>
        <w:rPr>
          <w:rFonts w:ascii="Arial" w:hAnsi="Arial" w:cs="Arial"/>
        </w:rPr>
        <w:sectPr w:rsidR="007B77DB">
          <w:pgSz w:w="11906" w:h="16838"/>
          <w:pgMar w:top="1843" w:right="1134" w:bottom="1134" w:left="1134" w:header="851" w:footer="851" w:gutter="340"/>
          <w:cols w:space="0"/>
          <w:docGrid w:type="lines" w:linePitch="312"/>
        </w:sectPr>
      </w:pPr>
      <w:r>
        <w:rPr>
          <w:rFonts w:ascii="Arial" w:hAnsi="Arial" w:cs="Arial" w:hint="eastAsia"/>
          <w:noProof/>
        </w:rPr>
        <w:drawing>
          <wp:inline distT="0" distB="0" distL="114300" distR="114300">
            <wp:extent cx="5904230" cy="3342005"/>
            <wp:effectExtent l="0" t="0" r="1270" b="10795"/>
            <wp:docPr id="9" name="图片 9" descr="3651edbbeeca2b0f7bb4b058ae1a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651edbbeeca2b0f7bb4b058ae1a7c5"/>
                    <pic:cNvPicPr>
                      <a:picLocks noChangeAspect="1"/>
                    </pic:cNvPicPr>
                  </pic:nvPicPr>
                  <pic:blipFill>
                    <a:blip r:embed="rId38" cstate="print"/>
                    <a:stretch>
                      <a:fillRect/>
                    </a:stretch>
                  </pic:blipFill>
                  <pic:spPr>
                    <a:xfrm>
                      <a:off x="0" y="0"/>
                      <a:ext cx="5904230" cy="3342005"/>
                    </a:xfrm>
                    <a:prstGeom prst="rect">
                      <a:avLst/>
                    </a:prstGeom>
                  </pic:spPr>
                </pic:pic>
              </a:graphicData>
            </a:graphic>
          </wp:inline>
        </w:drawing>
      </w:r>
    </w:p>
    <w:p w:rsidR="007B77DB" w:rsidRDefault="0074380F">
      <w:pPr>
        <w:spacing w:before="300" w:after="300" w:line="360" w:lineRule="exact"/>
        <w:jc w:val="left"/>
        <w:outlineLvl w:val="0"/>
        <w:rPr>
          <w:rFonts w:ascii="Arial" w:eastAsia="宋体" w:hAnsi="Arial" w:cs="Arial"/>
        </w:rPr>
      </w:pPr>
      <w:bookmarkStart w:id="15" w:name="_Toc50538857"/>
      <w:r>
        <w:rPr>
          <w:rFonts w:ascii="Arial" w:eastAsia="宋体" w:hAnsi="宋体" w:cs="Arial"/>
          <w:b/>
          <w:sz w:val="24"/>
        </w:rPr>
        <w:lastRenderedPageBreak/>
        <w:t>附件三</w:t>
      </w:r>
      <w:r>
        <w:rPr>
          <w:rFonts w:ascii="Arial" w:eastAsia="宋体" w:hAnsi="Arial" w:cs="Arial"/>
          <w:b/>
          <w:sz w:val="24"/>
        </w:rPr>
        <w:t xml:space="preserve"> </w:t>
      </w:r>
      <w:r>
        <w:rPr>
          <w:rFonts w:ascii="Arial" w:eastAsia="宋体" w:hAnsi="宋体" w:cs="Arial"/>
          <w:b/>
          <w:sz w:val="24"/>
        </w:rPr>
        <w:t>西乡河东城市更新项目开发进度表</w:t>
      </w:r>
      <w:bookmarkEnd w:id="15"/>
    </w:p>
    <w:p w:rsidR="007B77DB" w:rsidRDefault="0074380F" w:rsidP="00A51D96">
      <w:pPr>
        <w:spacing w:beforeLines="100"/>
        <w:jc w:val="center"/>
        <w:rPr>
          <w:rFonts w:ascii="Arial" w:eastAsia="宋体" w:hAnsi="Arial" w:cs="Arial"/>
          <w:b/>
          <w:bCs/>
          <w:sz w:val="24"/>
          <w:szCs w:val="32"/>
        </w:rPr>
      </w:pPr>
      <w:r>
        <w:rPr>
          <w:rFonts w:ascii="Arial" w:eastAsia="宋体" w:hAnsi="宋体" w:cs="Arial"/>
          <w:b/>
          <w:bCs/>
          <w:sz w:val="24"/>
          <w:szCs w:val="32"/>
        </w:rPr>
        <w:t>西乡河东城市更新项目开发进度表</w:t>
      </w:r>
    </w:p>
    <w:tbl>
      <w:tblPr>
        <w:tblW w:w="15090" w:type="dxa"/>
        <w:jc w:val="center"/>
        <w:tblCellMar>
          <w:left w:w="0" w:type="dxa"/>
          <w:right w:w="0" w:type="dxa"/>
        </w:tblCellMar>
        <w:tblLook w:val="04A0"/>
      </w:tblPr>
      <w:tblGrid>
        <w:gridCol w:w="509"/>
        <w:gridCol w:w="118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gridCol w:w="279"/>
      </w:tblGrid>
      <w:tr w:rsidR="007B77DB">
        <w:trPr>
          <w:trHeight w:val="320"/>
          <w:jc w:val="center"/>
        </w:trPr>
        <w:tc>
          <w:tcPr>
            <w:tcW w:w="1700" w:type="dxa"/>
            <w:gridSpan w:val="2"/>
            <w:vMerge w:val="restart"/>
            <w:tcBorders>
              <w:top w:val="single" w:sz="4" w:space="0" w:color="000000"/>
              <w:left w:val="single" w:sz="4" w:space="0" w:color="000000"/>
              <w:bottom w:val="single" w:sz="4" w:space="0" w:color="000000"/>
              <w:right w:val="single" w:sz="4" w:space="0" w:color="000000"/>
              <w:tl2br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b/>
                <w:color w:val="000000"/>
                <w:sz w:val="16"/>
                <w:szCs w:val="16"/>
              </w:rPr>
            </w:pPr>
            <w:r>
              <w:rPr>
                <w:rFonts w:ascii="Arial" w:hAnsi="Arial" w:cs="Arial"/>
                <w:b/>
                <w:color w:val="000000"/>
                <w:kern w:val="0"/>
                <w:sz w:val="16"/>
                <w:szCs w:val="16"/>
              </w:rPr>
              <w:t>流程</w:t>
            </w:r>
            <w:r>
              <w:rPr>
                <w:rFonts w:ascii="Arial" w:hAnsi="Arial" w:cs="Arial"/>
                <w:b/>
                <w:color w:val="000000"/>
                <w:kern w:val="0"/>
                <w:sz w:val="16"/>
                <w:szCs w:val="16"/>
              </w:rPr>
              <w:t xml:space="preserve">           </w:t>
            </w:r>
            <w:r>
              <w:rPr>
                <w:rFonts w:ascii="Arial" w:hAnsi="Arial" w:cs="Arial"/>
                <w:b/>
                <w:color w:val="000000"/>
                <w:kern w:val="0"/>
                <w:sz w:val="16"/>
                <w:szCs w:val="16"/>
              </w:rPr>
              <w:t>时间</w:t>
            </w:r>
          </w:p>
        </w:tc>
        <w:tc>
          <w:tcPr>
            <w:tcW w:w="3348" w:type="dxa"/>
            <w:gridSpan w:val="1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b/>
                <w:color w:val="000000"/>
                <w:sz w:val="18"/>
                <w:szCs w:val="18"/>
              </w:rPr>
            </w:pPr>
            <w:r>
              <w:rPr>
                <w:rFonts w:ascii="Arial" w:hAnsi="Arial" w:cs="Arial"/>
                <w:b/>
                <w:color w:val="000000"/>
                <w:kern w:val="0"/>
                <w:sz w:val="18"/>
                <w:szCs w:val="18"/>
              </w:rPr>
              <w:t>2018</w:t>
            </w:r>
            <w:r>
              <w:rPr>
                <w:rFonts w:ascii="Arial" w:hAnsi="Arial" w:cs="Arial"/>
                <w:b/>
                <w:color w:val="000000"/>
                <w:kern w:val="0"/>
                <w:sz w:val="18"/>
                <w:szCs w:val="18"/>
              </w:rPr>
              <w:t>年</w:t>
            </w:r>
          </w:p>
        </w:tc>
        <w:tc>
          <w:tcPr>
            <w:tcW w:w="3348" w:type="dxa"/>
            <w:gridSpan w:val="1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b/>
                <w:color w:val="000000"/>
                <w:sz w:val="18"/>
                <w:szCs w:val="18"/>
              </w:rPr>
            </w:pPr>
            <w:r>
              <w:rPr>
                <w:rFonts w:ascii="Arial" w:hAnsi="Arial" w:cs="Arial"/>
                <w:b/>
                <w:color w:val="000000"/>
                <w:kern w:val="0"/>
                <w:sz w:val="18"/>
                <w:szCs w:val="18"/>
              </w:rPr>
              <w:t>2019</w:t>
            </w:r>
            <w:r>
              <w:rPr>
                <w:rFonts w:ascii="Arial" w:hAnsi="Arial" w:cs="Arial"/>
                <w:b/>
                <w:color w:val="000000"/>
                <w:kern w:val="0"/>
                <w:sz w:val="18"/>
                <w:szCs w:val="18"/>
              </w:rPr>
              <w:t>年</w:t>
            </w:r>
          </w:p>
        </w:tc>
        <w:tc>
          <w:tcPr>
            <w:tcW w:w="3348" w:type="dxa"/>
            <w:gridSpan w:val="1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b/>
                <w:color w:val="000000"/>
                <w:sz w:val="18"/>
                <w:szCs w:val="18"/>
              </w:rPr>
            </w:pPr>
            <w:r>
              <w:rPr>
                <w:rFonts w:ascii="Arial" w:hAnsi="Arial" w:cs="Arial"/>
                <w:b/>
                <w:color w:val="000000"/>
                <w:kern w:val="0"/>
                <w:sz w:val="18"/>
                <w:szCs w:val="18"/>
              </w:rPr>
              <w:t>2020</w:t>
            </w:r>
            <w:r>
              <w:rPr>
                <w:rFonts w:ascii="Arial" w:hAnsi="Arial" w:cs="Arial"/>
                <w:b/>
                <w:color w:val="000000"/>
                <w:kern w:val="0"/>
                <w:sz w:val="18"/>
                <w:szCs w:val="18"/>
              </w:rPr>
              <w:t>年</w:t>
            </w:r>
          </w:p>
        </w:tc>
        <w:tc>
          <w:tcPr>
            <w:tcW w:w="3348" w:type="dxa"/>
            <w:gridSpan w:val="1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b/>
                <w:color w:val="000000"/>
                <w:sz w:val="18"/>
                <w:szCs w:val="18"/>
              </w:rPr>
            </w:pPr>
            <w:r>
              <w:rPr>
                <w:rFonts w:ascii="Arial" w:hAnsi="Arial" w:cs="Arial"/>
                <w:b/>
                <w:color w:val="000000"/>
                <w:kern w:val="0"/>
                <w:sz w:val="18"/>
                <w:szCs w:val="18"/>
              </w:rPr>
              <w:t>2021</w:t>
            </w:r>
            <w:r>
              <w:rPr>
                <w:rFonts w:ascii="Arial" w:hAnsi="Arial" w:cs="Arial"/>
                <w:b/>
                <w:color w:val="000000"/>
                <w:kern w:val="0"/>
                <w:sz w:val="18"/>
                <w:szCs w:val="18"/>
              </w:rPr>
              <w:t>年</w:t>
            </w:r>
          </w:p>
        </w:tc>
      </w:tr>
      <w:tr w:rsidR="007B77DB">
        <w:trPr>
          <w:trHeight w:val="640"/>
          <w:jc w:val="center"/>
        </w:trPr>
        <w:tc>
          <w:tcPr>
            <w:tcW w:w="1700" w:type="dxa"/>
            <w:gridSpan w:val="2"/>
            <w:vMerge/>
            <w:tcBorders>
              <w:top w:val="single" w:sz="4" w:space="0" w:color="000000"/>
              <w:left w:val="single" w:sz="4" w:space="0" w:color="000000"/>
              <w:bottom w:val="single" w:sz="4" w:space="0" w:color="000000"/>
              <w:right w:val="single" w:sz="4" w:space="0" w:color="000000"/>
              <w:tl2br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b/>
                <w:color w:val="000000"/>
                <w:sz w:val="16"/>
                <w:szCs w:val="16"/>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1</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2</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3</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4</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5</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6</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7</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8</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9</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10</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11</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12</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1</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2</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3</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4</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5</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6</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7</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8</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9</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10</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11</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12</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1</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2</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3</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4</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5</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6</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7</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8</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9</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10</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11</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12</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1</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2</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3</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4</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5</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6</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7</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8</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9</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10</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11</w:t>
            </w:r>
            <w:r>
              <w:rPr>
                <w:rFonts w:ascii="Arial" w:hAnsi="Arial" w:cs="Arial"/>
                <w:color w:val="000000"/>
                <w:kern w:val="0"/>
                <w:sz w:val="14"/>
                <w:szCs w:val="14"/>
              </w:rPr>
              <w:t>月</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color w:val="000000"/>
                <w:sz w:val="14"/>
                <w:szCs w:val="14"/>
              </w:rPr>
            </w:pPr>
            <w:r>
              <w:rPr>
                <w:rFonts w:ascii="Arial" w:hAnsi="Arial" w:cs="Arial"/>
                <w:color w:val="000000"/>
                <w:kern w:val="0"/>
                <w:sz w:val="14"/>
                <w:szCs w:val="14"/>
              </w:rPr>
              <w:t>12</w:t>
            </w:r>
            <w:r>
              <w:rPr>
                <w:rFonts w:ascii="Arial" w:hAnsi="Arial" w:cs="Arial"/>
                <w:color w:val="000000"/>
                <w:kern w:val="0"/>
                <w:sz w:val="14"/>
                <w:szCs w:val="14"/>
              </w:rPr>
              <w:t>月</w:t>
            </w:r>
          </w:p>
        </w:tc>
      </w:tr>
      <w:tr w:rsidR="007B77DB">
        <w:trPr>
          <w:trHeight w:val="56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b/>
                <w:color w:val="000000"/>
                <w:sz w:val="20"/>
                <w:szCs w:val="20"/>
              </w:rPr>
            </w:pPr>
            <w:proofErr w:type="gramStart"/>
            <w:r>
              <w:rPr>
                <w:rFonts w:ascii="Arial" w:hAnsi="Arial" w:cs="Arial"/>
                <w:b/>
                <w:color w:val="000000"/>
                <w:kern w:val="0"/>
                <w:sz w:val="20"/>
                <w:szCs w:val="20"/>
              </w:rPr>
              <w:t>一</w:t>
            </w:r>
            <w:proofErr w:type="gramEnd"/>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b/>
                <w:color w:val="000000"/>
                <w:sz w:val="16"/>
                <w:szCs w:val="16"/>
              </w:rPr>
            </w:pPr>
            <w:r>
              <w:rPr>
                <w:rFonts w:ascii="Arial" w:hAnsi="Arial" w:cs="Arial"/>
                <w:b/>
                <w:color w:val="000000"/>
                <w:kern w:val="0"/>
                <w:sz w:val="16"/>
                <w:szCs w:val="16"/>
              </w:rPr>
              <w:t>计划立项</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7B77DB" w:rsidRDefault="007B77DB">
            <w:pPr>
              <w:jc w:val="center"/>
              <w:rPr>
                <w:rFonts w:ascii="Arial" w:hAnsi="Arial" w:cs="Arial"/>
                <w:color w:val="FFFF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7B77DB" w:rsidRDefault="007B77DB">
            <w:pPr>
              <w:jc w:val="center"/>
              <w:rPr>
                <w:rFonts w:ascii="Arial" w:hAnsi="Arial" w:cs="Arial"/>
                <w:color w:val="FFFF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00"/>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FFFFFF"/>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r>
      <w:tr w:rsidR="007B77DB">
        <w:trPr>
          <w:trHeight w:val="56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b/>
                <w:color w:val="000000"/>
                <w:sz w:val="20"/>
                <w:szCs w:val="20"/>
              </w:rPr>
            </w:pPr>
            <w:r>
              <w:rPr>
                <w:rFonts w:ascii="Arial" w:hAnsi="Arial" w:cs="Arial"/>
                <w:b/>
                <w:color w:val="000000"/>
                <w:kern w:val="0"/>
                <w:sz w:val="20"/>
                <w:szCs w:val="20"/>
              </w:rPr>
              <w:t>二</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b/>
                <w:color w:val="000000"/>
                <w:sz w:val="16"/>
                <w:szCs w:val="16"/>
              </w:rPr>
            </w:pPr>
            <w:r>
              <w:rPr>
                <w:rFonts w:ascii="Arial" w:hAnsi="Arial" w:cs="Arial"/>
                <w:b/>
                <w:color w:val="000000"/>
                <w:kern w:val="0"/>
                <w:sz w:val="16"/>
                <w:szCs w:val="16"/>
              </w:rPr>
              <w:t>土地权属核查</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215968"/>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215968"/>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215968"/>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215968"/>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215968"/>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r>
      <w:tr w:rsidR="007B77DB">
        <w:trPr>
          <w:trHeight w:val="56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b/>
                <w:color w:val="000000"/>
                <w:sz w:val="20"/>
                <w:szCs w:val="20"/>
              </w:rPr>
            </w:pPr>
            <w:r>
              <w:rPr>
                <w:rFonts w:ascii="Arial" w:hAnsi="Arial" w:cs="Arial"/>
                <w:b/>
                <w:color w:val="000000"/>
                <w:kern w:val="0"/>
                <w:sz w:val="20"/>
                <w:szCs w:val="20"/>
              </w:rPr>
              <w:t>三</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b/>
                <w:color w:val="000000"/>
                <w:sz w:val="16"/>
                <w:szCs w:val="16"/>
              </w:rPr>
            </w:pPr>
            <w:r>
              <w:rPr>
                <w:rFonts w:ascii="Arial" w:hAnsi="Arial" w:cs="Arial"/>
                <w:b/>
                <w:color w:val="000000"/>
                <w:kern w:val="0"/>
                <w:sz w:val="16"/>
                <w:szCs w:val="16"/>
              </w:rPr>
              <w:t>专项规划</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77933C"/>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77933C"/>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77933C"/>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77933C"/>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77933C"/>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77933C"/>
            <w:tcMar>
              <w:top w:w="10" w:type="dxa"/>
              <w:left w:w="10" w:type="dxa"/>
              <w:right w:w="10" w:type="dxa"/>
            </w:tcMar>
            <w:vAlign w:val="center"/>
          </w:tcPr>
          <w:p w:rsidR="007B77DB" w:rsidRDefault="007B77DB">
            <w:pPr>
              <w:jc w:val="center"/>
              <w:rPr>
                <w:rFonts w:ascii="Arial" w:hAnsi="Arial" w:cs="Arial"/>
                <w:color w:val="C00000"/>
                <w:sz w:val="14"/>
                <w:szCs w:val="14"/>
              </w:rPr>
            </w:pPr>
          </w:p>
        </w:tc>
        <w:tc>
          <w:tcPr>
            <w:tcW w:w="0" w:type="auto"/>
            <w:tcBorders>
              <w:top w:val="single" w:sz="4" w:space="0" w:color="000000"/>
              <w:left w:val="single" w:sz="4" w:space="0" w:color="000000"/>
              <w:bottom w:val="single" w:sz="4" w:space="0" w:color="000000"/>
              <w:right w:val="single" w:sz="4" w:space="0" w:color="000000"/>
            </w:tcBorders>
            <w:shd w:val="clear" w:color="auto" w:fill="77933C"/>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77933C"/>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77933C"/>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77933C"/>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77933C"/>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77933C"/>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r>
      <w:tr w:rsidR="007B77DB">
        <w:trPr>
          <w:trHeight w:val="56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b/>
                <w:color w:val="000000"/>
                <w:sz w:val="20"/>
                <w:szCs w:val="20"/>
              </w:rPr>
            </w:pPr>
            <w:r>
              <w:rPr>
                <w:rFonts w:ascii="Arial" w:hAnsi="Arial" w:cs="Arial"/>
                <w:b/>
                <w:color w:val="000000"/>
                <w:kern w:val="0"/>
                <w:sz w:val="20"/>
                <w:szCs w:val="20"/>
              </w:rPr>
              <w:t>四</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b/>
                <w:color w:val="000000"/>
                <w:sz w:val="16"/>
                <w:szCs w:val="16"/>
              </w:rPr>
            </w:pPr>
            <w:r>
              <w:rPr>
                <w:rFonts w:ascii="Arial" w:hAnsi="Arial" w:cs="Arial"/>
                <w:b/>
                <w:color w:val="000000"/>
                <w:kern w:val="0"/>
                <w:sz w:val="16"/>
                <w:szCs w:val="16"/>
              </w:rPr>
              <w:t>实施主体确认</w:t>
            </w: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000000"/>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403152"/>
                <w:sz w:val="14"/>
                <w:szCs w:val="14"/>
              </w:rPr>
            </w:pPr>
          </w:p>
        </w:tc>
        <w:tc>
          <w:tcPr>
            <w:tcW w:w="279"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B77DB">
            <w:pPr>
              <w:jc w:val="center"/>
              <w:rPr>
                <w:rFonts w:ascii="Arial" w:hAnsi="Arial" w:cs="Arial"/>
                <w:color w:val="403152"/>
                <w:sz w:val="14"/>
                <w:szCs w:val="14"/>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79646"/>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79646"/>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79646"/>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79646"/>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79646"/>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79646"/>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r>
      <w:tr w:rsidR="007B77DB">
        <w:trPr>
          <w:trHeight w:val="560"/>
          <w:jc w:val="center"/>
        </w:trPr>
        <w:tc>
          <w:tcPr>
            <w:tcW w:w="51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b/>
                <w:color w:val="000000"/>
                <w:sz w:val="20"/>
                <w:szCs w:val="20"/>
              </w:rPr>
            </w:pPr>
            <w:r>
              <w:rPr>
                <w:rFonts w:ascii="Arial" w:hAnsi="Arial" w:cs="Arial"/>
                <w:b/>
                <w:color w:val="000000"/>
                <w:kern w:val="0"/>
                <w:sz w:val="20"/>
                <w:szCs w:val="20"/>
              </w:rPr>
              <w:t>五</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rsidR="007B77DB" w:rsidRDefault="0074380F">
            <w:pPr>
              <w:widowControl/>
              <w:jc w:val="center"/>
              <w:textAlignment w:val="center"/>
              <w:rPr>
                <w:rFonts w:ascii="Arial" w:hAnsi="Arial" w:cs="Arial"/>
                <w:b/>
                <w:color w:val="000000"/>
                <w:sz w:val="16"/>
                <w:szCs w:val="16"/>
              </w:rPr>
            </w:pPr>
            <w:r>
              <w:rPr>
                <w:rFonts w:ascii="Arial" w:hAnsi="Arial" w:cs="Arial"/>
                <w:b/>
                <w:color w:val="000000"/>
                <w:kern w:val="0"/>
                <w:sz w:val="16"/>
                <w:szCs w:val="16"/>
              </w:rPr>
              <w:t>土地合同</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7B77DB" w:rsidRDefault="007B77DB">
            <w:pPr>
              <w:jc w:val="center"/>
              <w:rPr>
                <w:rFonts w:ascii="Arial" w:hAnsi="Arial" w:cs="Arial"/>
                <w:color w:val="000000"/>
                <w:sz w:val="20"/>
                <w:szCs w:val="20"/>
              </w:rPr>
            </w:pPr>
          </w:p>
        </w:tc>
        <w:tc>
          <w:tcPr>
            <w:tcW w:w="0" w:type="auto"/>
            <w:tcBorders>
              <w:top w:val="single" w:sz="4" w:space="0" w:color="000000"/>
              <w:left w:val="single" w:sz="4" w:space="0" w:color="000000"/>
              <w:bottom w:val="single" w:sz="4" w:space="0" w:color="000000"/>
              <w:right w:val="single" w:sz="4" w:space="0" w:color="000000"/>
            </w:tcBorders>
            <w:shd w:val="clear" w:color="auto" w:fill="4BACC6"/>
            <w:noWrap/>
            <w:tcMar>
              <w:top w:w="10" w:type="dxa"/>
              <w:left w:w="10" w:type="dxa"/>
              <w:right w:w="10" w:type="dxa"/>
            </w:tcMar>
            <w:vAlign w:val="bottom"/>
          </w:tcPr>
          <w:p w:rsidR="007B77DB" w:rsidRDefault="007B77DB">
            <w:pPr>
              <w:jc w:val="center"/>
              <w:rPr>
                <w:rFonts w:ascii="Arial" w:hAnsi="Arial" w:cs="Arial"/>
                <w:color w:val="000000"/>
                <w:sz w:val="20"/>
                <w:szCs w:val="20"/>
              </w:rPr>
            </w:pPr>
          </w:p>
        </w:tc>
      </w:tr>
    </w:tbl>
    <w:p w:rsidR="007B77DB" w:rsidRDefault="007B77DB">
      <w:pPr>
        <w:spacing w:line="480" w:lineRule="auto"/>
        <w:jc w:val="center"/>
        <w:rPr>
          <w:rFonts w:ascii="Arial" w:hAnsi="Arial" w:cs="Arial"/>
        </w:rPr>
        <w:sectPr w:rsidR="007B77DB">
          <w:pgSz w:w="16838" w:h="11906" w:orient="landscape"/>
          <w:pgMar w:top="1508" w:right="1134" w:bottom="1134" w:left="1134" w:header="851" w:footer="851" w:gutter="340"/>
          <w:cols w:space="0"/>
          <w:docGrid w:type="lines" w:linePitch="312"/>
        </w:sectPr>
      </w:pPr>
    </w:p>
    <w:p w:rsidR="007B77DB" w:rsidRDefault="0074380F">
      <w:pPr>
        <w:spacing w:before="300" w:after="300" w:line="360" w:lineRule="exact"/>
        <w:jc w:val="left"/>
        <w:outlineLvl w:val="0"/>
        <w:rPr>
          <w:rFonts w:ascii="Arial" w:eastAsia="宋体" w:hAnsi="Arial" w:cs="Arial"/>
          <w:b/>
          <w:sz w:val="24"/>
        </w:rPr>
      </w:pPr>
      <w:bookmarkStart w:id="16" w:name="_Toc4439"/>
      <w:bookmarkStart w:id="17" w:name="_Toc50538858"/>
      <w:r>
        <w:rPr>
          <w:rFonts w:ascii="Arial" w:eastAsia="宋体" w:hAnsi="宋体" w:cs="Arial"/>
          <w:b/>
          <w:sz w:val="24"/>
        </w:rPr>
        <w:lastRenderedPageBreak/>
        <w:t>附件四</w:t>
      </w:r>
      <w:r>
        <w:rPr>
          <w:rFonts w:ascii="Arial" w:eastAsia="宋体" w:hAnsi="Arial" w:cs="Arial"/>
          <w:b/>
          <w:sz w:val="24"/>
        </w:rPr>
        <w:t xml:space="preserve"> </w:t>
      </w:r>
      <w:r>
        <w:rPr>
          <w:rFonts w:ascii="Arial" w:eastAsia="宋体" w:hAnsi="宋体" w:cs="Arial"/>
          <w:b/>
          <w:sz w:val="24"/>
        </w:rPr>
        <w:t>项目平面图</w:t>
      </w:r>
      <w:bookmarkEnd w:id="16"/>
      <w:bookmarkEnd w:id="17"/>
    </w:p>
    <w:p w:rsidR="007B77DB" w:rsidRDefault="007B77DB">
      <w:pPr>
        <w:rPr>
          <w:rFonts w:ascii="Arial" w:hAnsi="Arial" w:cs="Arial"/>
        </w:rPr>
      </w:pPr>
    </w:p>
    <w:p w:rsidR="007B77DB" w:rsidRDefault="0074380F">
      <w:pPr>
        <w:rPr>
          <w:rFonts w:ascii="Arial" w:hAnsi="Arial" w:cs="Arial"/>
        </w:rPr>
      </w:pPr>
      <w:r>
        <w:rPr>
          <w:rFonts w:ascii="Arial" w:hAnsi="Arial" w:cs="Arial"/>
          <w:noProof/>
        </w:rPr>
        <w:drawing>
          <wp:inline distT="0" distB="0" distL="0" distR="0">
            <wp:extent cx="5274310" cy="2182495"/>
            <wp:effectExtent l="0" t="0" r="8890" b="190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3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182985"/>
                    </a:xfrm>
                    <a:prstGeom prst="rect">
                      <a:avLst/>
                    </a:prstGeom>
                    <a:noFill/>
                    <a:ln>
                      <a:noFill/>
                    </a:ln>
                  </pic:spPr>
                </pic:pic>
              </a:graphicData>
            </a:graphic>
          </wp:inline>
        </w:drawing>
      </w:r>
    </w:p>
    <w:p w:rsidR="007B77DB" w:rsidRDefault="0074380F">
      <w:pPr>
        <w:rPr>
          <w:rFonts w:ascii="Arial" w:hAnsi="Arial" w:cs="Arial"/>
        </w:rPr>
      </w:pPr>
      <w:r>
        <w:rPr>
          <w:rFonts w:ascii="Arial" w:hAnsi="Arial" w:cs="Arial"/>
          <w:noProof/>
        </w:rPr>
        <w:drawing>
          <wp:inline distT="0" distB="0" distL="0" distR="0">
            <wp:extent cx="5274310" cy="4860290"/>
            <wp:effectExtent l="0" t="0" r="889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4860474"/>
                    </a:xfrm>
                    <a:prstGeom prst="rect">
                      <a:avLst/>
                    </a:prstGeom>
                    <a:noFill/>
                    <a:ln>
                      <a:noFill/>
                    </a:ln>
                  </pic:spPr>
                </pic:pic>
              </a:graphicData>
            </a:graphic>
          </wp:inline>
        </w:drawing>
      </w:r>
    </w:p>
    <w:p w:rsidR="007B77DB" w:rsidRDefault="007B77DB">
      <w:pPr>
        <w:rPr>
          <w:rFonts w:ascii="Arial" w:hAnsi="Arial" w:cs="Arial"/>
        </w:rPr>
      </w:pPr>
    </w:p>
    <w:sectPr w:rsidR="007B77DB" w:rsidSect="007B77DB">
      <w:pgSz w:w="11906" w:h="16838"/>
      <w:pgMar w:top="1843" w:right="1134" w:bottom="1134" w:left="1134" w:header="851" w:footer="851" w:gutter="340"/>
      <w:cols w:space="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76D51F93"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80F" w:rsidRDefault="0074380F" w:rsidP="007B77DB">
      <w:r>
        <w:separator/>
      </w:r>
    </w:p>
  </w:endnote>
  <w:endnote w:type="continuationSeparator" w:id="0">
    <w:p w:rsidR="0074380F" w:rsidRDefault="0074380F" w:rsidP="007B77D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7DB" w:rsidRDefault="007B77DB">
    <w:pPr>
      <w:pStyle w:val="a5"/>
    </w:pPr>
    <w:r>
      <w:pict>
        <v:shapetype id="_x0000_t202" coordsize="21600,21600" o:spt="202" path="m,l,21600r21600,l21600,xe">
          <v:stroke joinstyle="miter"/>
          <v:path gradientshapeok="t" o:connecttype="rect"/>
        </v:shapetype>
        <v:shape id="_x0000_s2050"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gMLO8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mRDOFHZ1+fD/9fDj9+kagA0Ct9TP4bSw8Q/fOdFj0oPdQxrm7&#10;yql4YyICO6A+XuAVXSA8Bk0n02kOE4dteCB/9hhunQ/vhVEkCgV12F+ClR3WPvSug0usps2qkTLt&#10;UGrSFvTq9d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SAws7xQCAAAVBAAADgAAAAAAAAAB&#10;ACAAAAAfAQAAZHJzL2Uyb0RvYy54bWxQSwUGAAAAAAYABgBZAQAApQUAAAAA&#10;" filled="f" stroked="f" strokeweight=".5pt">
          <v:textbox style="mso-fit-shape-to-text:t" inset="0,0,0,0">
            <w:txbxContent>
              <w:p w:rsidR="007B77DB" w:rsidRDefault="007B77DB">
                <w:pPr>
                  <w:pStyle w:val="a5"/>
                </w:pPr>
                <w:r>
                  <w:fldChar w:fldCharType="begin"/>
                </w:r>
                <w:r w:rsidR="0074380F">
                  <w:instrText xml:space="preserve"> PAGE  \* MERGEFORMAT </w:instrText>
                </w:r>
                <w:r>
                  <w:fldChar w:fldCharType="separate"/>
                </w:r>
                <w:r w:rsidR="00A51D96">
                  <w:rPr>
                    <w:noProof/>
                  </w:rPr>
                  <w:t>2</w:t>
                </w:r>
                <w: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7DB" w:rsidRDefault="007B77DB">
    <w:pPr>
      <w:pStyle w:val="a5"/>
    </w:pPr>
    <w:r>
      <w:pict>
        <v:shapetype id="_x0000_t202" coordsize="21600,21600" o:spt="202" path="m,l,21600r21600,l21600,xe">
          <v:stroke joinstyle="miter"/>
          <v:path gradientshapeok="t" o:connecttype="rect"/>
        </v:shapetype>
        <v:shape id="_x0000_s2051" type="#_x0000_t202" style="position:absolute;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gMLO8UAgAAFQQAAA4AAABkcnMvZTJvRG9jLnhtbK1Ty47TMBTdI/EP&#10;lvc0aYFR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SAws7xQCAAAVBAAADgAAAAAAAAAB&#10;ACAAAAAfAQAAZHJzL2Uyb0RvYy54bWxQSwUGAAAAAAYABgBZAQAApQUAAAAA&#10;" filled="f" stroked="f" strokeweight=".5pt">
          <v:textbox style="mso-fit-shape-to-text:t" inset="0,0,0,0">
            <w:txbxContent>
              <w:p w:rsidR="007B77DB" w:rsidRDefault="007B77DB">
                <w:pPr>
                  <w:pStyle w:val="a5"/>
                </w:pPr>
                <w:r>
                  <w:fldChar w:fldCharType="begin"/>
                </w:r>
                <w:r w:rsidR="0074380F">
                  <w:instrText xml:space="preserve"> PAGE  \* MERGEFORMAT </w:instrText>
                </w:r>
                <w:r>
                  <w:fldChar w:fldCharType="separate"/>
                </w:r>
                <w:r w:rsidR="00A51D96">
                  <w:rPr>
                    <w:noProof/>
                  </w:rPr>
                  <w:t>4</w:t>
                </w:r>
                <w: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7DB" w:rsidRDefault="007B77DB">
    <w:pPr>
      <w:pStyle w:val="a5"/>
    </w:pPr>
    <w:r>
      <w:pict>
        <v:shapetype id="_x0000_t202" coordsize="21600,21600" o:spt="202" path="m,l,21600r21600,l21600,xe">
          <v:stroke joinstyle="miter"/>
          <v:path gradientshapeok="t" o:connecttype="rect"/>
        </v:shapetype>
        <v:shape id="_x0000_s2049" type="#_x0000_t202" style="position:absolute;margin-left:0;margin-top:0;width:14.75pt;height:10.8pt;z-index:251662336;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f3zuMVAgAAFQQAAA4AAAAAAAAA&#10;AQAgAAAAHwEAAGRycy9lMm9Eb2MueG1sUEsFBgAAAAAGAAYAWQEAAKYFAAAAAA==&#10;" filled="f" stroked="f" strokeweight=".5pt">
          <v:textbox inset="0,0,0,0">
            <w:txbxContent>
              <w:p w:rsidR="007B77DB" w:rsidRDefault="007B77DB">
                <w:pPr>
                  <w:pStyle w:val="a5"/>
                </w:pPr>
                <w:r>
                  <w:fldChar w:fldCharType="begin"/>
                </w:r>
                <w:r w:rsidR="0074380F">
                  <w:instrText xml:space="preserve"> PAGE  \* MERGEFORMAT </w:instrText>
                </w:r>
                <w:r>
                  <w:fldChar w:fldCharType="separate"/>
                </w:r>
                <w:r w:rsidR="00A51D96">
                  <w:rPr>
                    <w:noProof/>
                  </w:rPr>
                  <w:t>61</w:t>
                </w:r>
                <w: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80F" w:rsidRDefault="0074380F" w:rsidP="007B77DB">
      <w:r>
        <w:separator/>
      </w:r>
    </w:p>
  </w:footnote>
  <w:footnote w:type="continuationSeparator" w:id="0">
    <w:p w:rsidR="0074380F" w:rsidRDefault="0074380F" w:rsidP="007B77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7DB" w:rsidRDefault="0074380F">
    <w:pPr>
      <w:pStyle w:val="a6"/>
      <w:pBdr>
        <w:bottom w:val="dotted" w:sz="4" w:space="1" w:color="auto"/>
      </w:pBdr>
      <w:jc w:val="center"/>
      <w:rPr>
        <w:rFonts w:asciiTheme="minorEastAsia" w:hAnsiTheme="minorEastAsia" w:cstheme="minorEastAsia"/>
      </w:rPr>
    </w:pPr>
    <w:r>
      <w:rPr>
        <w:rFonts w:asciiTheme="minorEastAsia" w:hAnsiTheme="minorEastAsia" w:cstheme="minorEastAsia" w:hint="eastAsia"/>
      </w:rPr>
      <w:t>2020</w:t>
    </w:r>
    <w:r>
      <w:rPr>
        <w:rFonts w:asciiTheme="minorEastAsia" w:hAnsiTheme="minorEastAsia" w:cstheme="minorEastAsia" w:hint="eastAsia"/>
      </w:rPr>
      <w:t>年</w:t>
    </w:r>
    <w:r>
      <w:rPr>
        <w:rFonts w:asciiTheme="minorEastAsia" w:hAnsiTheme="minorEastAsia" w:cstheme="minorEastAsia" w:hint="eastAsia"/>
      </w:rPr>
      <w:t>8</w:t>
    </w:r>
    <w:r>
      <w:rPr>
        <w:rFonts w:asciiTheme="minorEastAsia" w:hAnsiTheme="minorEastAsia" w:cstheme="minorEastAsia" w:hint="eastAsia"/>
      </w:rPr>
      <w:t>月监管报告</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77DB" w:rsidRDefault="0074380F">
    <w:pPr>
      <w:pStyle w:val="a6"/>
      <w:pBdr>
        <w:bottom w:val="dotted" w:sz="4" w:space="1" w:color="auto"/>
      </w:pBdr>
      <w:jc w:val="center"/>
      <w:rPr>
        <w:rFonts w:asciiTheme="minorEastAsia" w:hAnsiTheme="minorEastAsia" w:cstheme="minorEastAsia"/>
      </w:rPr>
    </w:pPr>
    <w:r>
      <w:rPr>
        <w:rFonts w:asciiTheme="minorEastAsia" w:hAnsiTheme="minorEastAsia" w:cstheme="minorEastAsia" w:hint="eastAsia"/>
      </w:rPr>
      <w:t>2</w:t>
    </w:r>
    <w:r>
      <w:rPr>
        <w:rFonts w:asciiTheme="minorEastAsia" w:hAnsiTheme="minorEastAsia" w:cstheme="minorEastAsia" w:hint="eastAsia"/>
      </w:rPr>
      <w:t>020</w:t>
    </w:r>
    <w:r>
      <w:rPr>
        <w:rFonts w:asciiTheme="minorEastAsia" w:hAnsiTheme="minorEastAsia" w:cstheme="minorEastAsia" w:hint="eastAsia"/>
      </w:rPr>
      <w:t>年</w:t>
    </w:r>
    <w:r>
      <w:rPr>
        <w:rFonts w:asciiTheme="minorEastAsia" w:hAnsiTheme="minorEastAsia" w:cstheme="minorEastAsia" w:hint="eastAsia"/>
      </w:rPr>
      <w:t>8</w:t>
    </w:r>
    <w:r>
      <w:rPr>
        <w:rFonts w:asciiTheme="minorEastAsia" w:hAnsiTheme="minorEastAsia" w:cstheme="minorEastAsia" w:hint="eastAsia"/>
      </w:rPr>
      <w:t>月监管报告</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t h">
    <w15:presenceInfo w15:providerId="Windows Live" w15:userId="759c3e128a2ae529"/>
  </w15:person>
  <w15:person w15:author="rxtrx">
    <w15:presenceInfo w15:providerId="None" w15:userId="rxtrx"/>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SpellingErrors/>
  <w:proofState w:grammar="clean"/>
  <w:defaultTabStop w:val="420"/>
  <w:drawingGridHorizontalSpacing w:val="105"/>
  <w:drawingGridVerticalSpacing w:val="156"/>
  <w:noPunctuationKerning/>
  <w:characterSpacingControl w:val="compressPunctuation"/>
  <w:hdrShapeDefaults>
    <o:shapedefaults v:ext="edit" spidmax="4098"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78E55C1D"/>
    <w:rsid w:val="00076E9E"/>
    <w:rsid w:val="000E1EAC"/>
    <w:rsid w:val="00144DDF"/>
    <w:rsid w:val="00167991"/>
    <w:rsid w:val="0017026E"/>
    <w:rsid w:val="00182E67"/>
    <w:rsid w:val="00202C1C"/>
    <w:rsid w:val="00231EE7"/>
    <w:rsid w:val="00272EBD"/>
    <w:rsid w:val="002C0B02"/>
    <w:rsid w:val="00300995"/>
    <w:rsid w:val="00302184"/>
    <w:rsid w:val="003216F2"/>
    <w:rsid w:val="00344D45"/>
    <w:rsid w:val="003524D8"/>
    <w:rsid w:val="00374AF7"/>
    <w:rsid w:val="00416FB7"/>
    <w:rsid w:val="004A03BF"/>
    <w:rsid w:val="004F1E3C"/>
    <w:rsid w:val="005413B8"/>
    <w:rsid w:val="005532B8"/>
    <w:rsid w:val="005A5C04"/>
    <w:rsid w:val="005C7C14"/>
    <w:rsid w:val="006C0902"/>
    <w:rsid w:val="0074380F"/>
    <w:rsid w:val="007B77DB"/>
    <w:rsid w:val="00836BA3"/>
    <w:rsid w:val="008A1B78"/>
    <w:rsid w:val="00903248"/>
    <w:rsid w:val="00904673"/>
    <w:rsid w:val="00930216"/>
    <w:rsid w:val="00954537"/>
    <w:rsid w:val="00A1450E"/>
    <w:rsid w:val="00A51D96"/>
    <w:rsid w:val="00AC45A0"/>
    <w:rsid w:val="00AD5E17"/>
    <w:rsid w:val="00B10A85"/>
    <w:rsid w:val="00B41D30"/>
    <w:rsid w:val="00B80DA2"/>
    <w:rsid w:val="00B83DAA"/>
    <w:rsid w:val="00BB0976"/>
    <w:rsid w:val="00BD160B"/>
    <w:rsid w:val="00C71977"/>
    <w:rsid w:val="00CA13F0"/>
    <w:rsid w:val="00CE00B1"/>
    <w:rsid w:val="00D15518"/>
    <w:rsid w:val="00D70D46"/>
    <w:rsid w:val="00DB398D"/>
    <w:rsid w:val="00DB4B5F"/>
    <w:rsid w:val="00DC0941"/>
    <w:rsid w:val="00DC6E59"/>
    <w:rsid w:val="00E82887"/>
    <w:rsid w:val="00EA720A"/>
    <w:rsid w:val="00EF082F"/>
    <w:rsid w:val="00F3635C"/>
    <w:rsid w:val="00FC59AF"/>
    <w:rsid w:val="00FD7882"/>
    <w:rsid w:val="020C0ED9"/>
    <w:rsid w:val="050012CD"/>
    <w:rsid w:val="05166D40"/>
    <w:rsid w:val="05273E2F"/>
    <w:rsid w:val="07331753"/>
    <w:rsid w:val="078977A3"/>
    <w:rsid w:val="07F72B67"/>
    <w:rsid w:val="090C0A67"/>
    <w:rsid w:val="090E71FD"/>
    <w:rsid w:val="093A3360"/>
    <w:rsid w:val="097D159D"/>
    <w:rsid w:val="0A55592B"/>
    <w:rsid w:val="0CDE22A4"/>
    <w:rsid w:val="0E1E3B2F"/>
    <w:rsid w:val="0F57003E"/>
    <w:rsid w:val="110054DE"/>
    <w:rsid w:val="119B7972"/>
    <w:rsid w:val="122F256B"/>
    <w:rsid w:val="13490AA9"/>
    <w:rsid w:val="14840A98"/>
    <w:rsid w:val="1724078B"/>
    <w:rsid w:val="18C94398"/>
    <w:rsid w:val="1A2E1AE4"/>
    <w:rsid w:val="1DCE3C82"/>
    <w:rsid w:val="1F161649"/>
    <w:rsid w:val="2075742D"/>
    <w:rsid w:val="20803BC3"/>
    <w:rsid w:val="21A821F7"/>
    <w:rsid w:val="23AF2740"/>
    <w:rsid w:val="25892D4F"/>
    <w:rsid w:val="28531A5D"/>
    <w:rsid w:val="286F67A8"/>
    <w:rsid w:val="2C02784B"/>
    <w:rsid w:val="2D6C7A40"/>
    <w:rsid w:val="303C6B33"/>
    <w:rsid w:val="31714E7C"/>
    <w:rsid w:val="361A7576"/>
    <w:rsid w:val="36A22DF1"/>
    <w:rsid w:val="38D353F6"/>
    <w:rsid w:val="3908092E"/>
    <w:rsid w:val="3C2A50BE"/>
    <w:rsid w:val="3EC83E4E"/>
    <w:rsid w:val="3F6D750D"/>
    <w:rsid w:val="40AA43DF"/>
    <w:rsid w:val="40E87F05"/>
    <w:rsid w:val="41F56566"/>
    <w:rsid w:val="44193631"/>
    <w:rsid w:val="465A6507"/>
    <w:rsid w:val="46AB5C4E"/>
    <w:rsid w:val="4731242B"/>
    <w:rsid w:val="4A657686"/>
    <w:rsid w:val="4A9B6CE7"/>
    <w:rsid w:val="4AD62464"/>
    <w:rsid w:val="4AD74559"/>
    <w:rsid w:val="4AE84E5F"/>
    <w:rsid w:val="4AF877E0"/>
    <w:rsid w:val="4C130E3E"/>
    <w:rsid w:val="4DEC4E3E"/>
    <w:rsid w:val="4FCB59E7"/>
    <w:rsid w:val="51D9797A"/>
    <w:rsid w:val="53C135E5"/>
    <w:rsid w:val="53C13ACB"/>
    <w:rsid w:val="54464B7A"/>
    <w:rsid w:val="57565555"/>
    <w:rsid w:val="57594CE7"/>
    <w:rsid w:val="577B5EA5"/>
    <w:rsid w:val="57DA440B"/>
    <w:rsid w:val="59F10B65"/>
    <w:rsid w:val="5CBD1565"/>
    <w:rsid w:val="5DD63C0B"/>
    <w:rsid w:val="5DFB312D"/>
    <w:rsid w:val="6079143A"/>
    <w:rsid w:val="619C22A8"/>
    <w:rsid w:val="626E0791"/>
    <w:rsid w:val="631616B1"/>
    <w:rsid w:val="649A3FB5"/>
    <w:rsid w:val="655B072B"/>
    <w:rsid w:val="67826F3A"/>
    <w:rsid w:val="67910076"/>
    <w:rsid w:val="698D0728"/>
    <w:rsid w:val="6CC515BF"/>
    <w:rsid w:val="6FE45B81"/>
    <w:rsid w:val="70BB3278"/>
    <w:rsid w:val="72385CFD"/>
    <w:rsid w:val="74BB7CB3"/>
    <w:rsid w:val="77C1454D"/>
    <w:rsid w:val="77E1543B"/>
    <w:rsid w:val="782F4665"/>
    <w:rsid w:val="78E55C1D"/>
    <w:rsid w:val="7A0E311C"/>
    <w:rsid w:val="7BE220B2"/>
    <w:rsid w:val="7CC05673"/>
    <w:rsid w:val="7D430FF0"/>
    <w:rsid w:val="7E6F022A"/>
    <w:rsid w:val="7EFE6EE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unhideWhenUsed="0" w:qFormat="1"/>
    <w:lsdException w:name="toc 2" w:semiHidden="0" w:uiPriority="39" w:unhideWhenUsed="0" w:qFormat="1"/>
    <w:lsdException w:name="annotation text" w:qFormat="1"/>
    <w:lsdException w:name="header" w:semiHidden="0" w:unhideWhenUsed="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77DB"/>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7B77DB"/>
    <w:pPr>
      <w:spacing w:line="576" w:lineRule="auto"/>
      <w:outlineLvl w:val="0"/>
    </w:pPr>
    <w:rPr>
      <w:b/>
      <w:kern w:val="44"/>
      <w:sz w:val="44"/>
    </w:rPr>
  </w:style>
  <w:style w:type="paragraph" w:styleId="2">
    <w:name w:val="heading 2"/>
    <w:next w:val="a"/>
    <w:uiPriority w:val="9"/>
    <w:unhideWhenUsed/>
    <w:qFormat/>
    <w:rsid w:val="007B77DB"/>
    <w:pPr>
      <w:widowControl w:val="0"/>
      <w:spacing w:before="260" w:after="260" w:line="415" w:lineRule="auto"/>
      <w:jc w:val="both"/>
      <w:outlineLvl w:val="1"/>
    </w:pPr>
    <w:rPr>
      <w:rFonts w:asciiTheme="majorHAnsi" w:eastAsiaTheme="majorEastAsia" w:hAnsiTheme="majorHAnsi" w:cstheme="majorBidi"/>
      <w:b/>
      <w:bCs/>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sid w:val="007B77DB"/>
    <w:pPr>
      <w:jc w:val="left"/>
    </w:pPr>
  </w:style>
  <w:style w:type="paragraph" w:styleId="a4">
    <w:name w:val="Balloon Text"/>
    <w:basedOn w:val="a"/>
    <w:link w:val="Char0"/>
    <w:qFormat/>
    <w:rsid w:val="007B77DB"/>
    <w:rPr>
      <w:sz w:val="18"/>
      <w:szCs w:val="18"/>
    </w:rPr>
  </w:style>
  <w:style w:type="paragraph" w:styleId="a5">
    <w:name w:val="footer"/>
    <w:uiPriority w:val="99"/>
    <w:unhideWhenUsed/>
    <w:qFormat/>
    <w:rsid w:val="007B77DB"/>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6">
    <w:name w:val="header"/>
    <w:basedOn w:val="a"/>
    <w:qFormat/>
    <w:rsid w:val="007B77DB"/>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rsid w:val="007B77DB"/>
  </w:style>
  <w:style w:type="paragraph" w:styleId="20">
    <w:name w:val="toc 2"/>
    <w:basedOn w:val="a"/>
    <w:next w:val="a"/>
    <w:uiPriority w:val="39"/>
    <w:qFormat/>
    <w:rsid w:val="007B77DB"/>
    <w:pPr>
      <w:ind w:leftChars="200" w:left="420"/>
    </w:pPr>
  </w:style>
  <w:style w:type="paragraph" w:styleId="a7">
    <w:name w:val="annotation subject"/>
    <w:basedOn w:val="a3"/>
    <w:next w:val="a3"/>
    <w:link w:val="Char1"/>
    <w:semiHidden/>
    <w:unhideWhenUsed/>
    <w:qFormat/>
    <w:rsid w:val="007B77DB"/>
    <w:rPr>
      <w:b/>
      <w:bCs/>
    </w:rPr>
  </w:style>
  <w:style w:type="character" w:styleId="a8">
    <w:name w:val="Hyperlink"/>
    <w:basedOn w:val="a0"/>
    <w:uiPriority w:val="99"/>
    <w:unhideWhenUsed/>
    <w:qFormat/>
    <w:rsid w:val="007B77DB"/>
    <w:rPr>
      <w:color w:val="0563C1" w:themeColor="hyperlink"/>
      <w:u w:val="single"/>
    </w:rPr>
  </w:style>
  <w:style w:type="character" w:styleId="a9">
    <w:name w:val="annotation reference"/>
    <w:basedOn w:val="a0"/>
    <w:semiHidden/>
    <w:unhideWhenUsed/>
    <w:qFormat/>
    <w:rsid w:val="007B77DB"/>
    <w:rPr>
      <w:sz w:val="21"/>
      <w:szCs w:val="21"/>
    </w:rPr>
  </w:style>
  <w:style w:type="paragraph" w:customStyle="1" w:styleId="WPSOffice1">
    <w:name w:val="WPSOffice手动目录 1"/>
    <w:qFormat/>
    <w:rsid w:val="007B77DB"/>
    <w:rPr>
      <w:rFonts w:asciiTheme="minorHAnsi" w:eastAsiaTheme="minorEastAsia" w:hAnsiTheme="minorHAnsi" w:cstheme="minorBidi"/>
    </w:rPr>
  </w:style>
  <w:style w:type="character" w:customStyle="1" w:styleId="Char0">
    <w:name w:val="批注框文本 Char"/>
    <w:basedOn w:val="a0"/>
    <w:link w:val="a4"/>
    <w:qFormat/>
    <w:rsid w:val="007B77DB"/>
    <w:rPr>
      <w:rFonts w:asciiTheme="minorHAnsi" w:eastAsiaTheme="minorEastAsia" w:hAnsiTheme="minorHAnsi" w:cstheme="minorBidi"/>
      <w:kern w:val="2"/>
      <w:sz w:val="18"/>
      <w:szCs w:val="18"/>
    </w:rPr>
  </w:style>
  <w:style w:type="character" w:customStyle="1" w:styleId="Char">
    <w:name w:val="批注文字 Char"/>
    <w:basedOn w:val="a0"/>
    <w:link w:val="a3"/>
    <w:semiHidden/>
    <w:qFormat/>
    <w:rsid w:val="007B77DB"/>
    <w:rPr>
      <w:rFonts w:asciiTheme="minorHAnsi" w:eastAsiaTheme="minorEastAsia" w:hAnsiTheme="minorHAnsi" w:cstheme="minorBidi"/>
      <w:kern w:val="2"/>
      <w:sz w:val="21"/>
      <w:szCs w:val="24"/>
    </w:rPr>
  </w:style>
  <w:style w:type="character" w:customStyle="1" w:styleId="Char1">
    <w:name w:val="批注主题 Char"/>
    <w:basedOn w:val="Char"/>
    <w:link w:val="a7"/>
    <w:semiHidden/>
    <w:qFormat/>
    <w:rsid w:val="007B77DB"/>
    <w:rPr>
      <w:rFonts w:asciiTheme="minorHAnsi" w:eastAsiaTheme="minorEastAsia" w:hAnsiTheme="minorHAnsi" w:cstheme="minorBidi"/>
      <w:b/>
      <w:bCs/>
      <w:kern w:val="2"/>
      <w:sz w:val="21"/>
      <w:szCs w:val="24"/>
    </w:rPr>
  </w:style>
  <w:style w:type="character" w:customStyle="1" w:styleId="font01">
    <w:name w:val="font01"/>
    <w:basedOn w:val="a0"/>
    <w:qFormat/>
    <w:rsid w:val="007B77DB"/>
    <w:rPr>
      <w:rFonts w:ascii="Arial" w:hAnsi="Arial" w:cs="Arial"/>
      <w:color w:val="000000"/>
      <w:sz w:val="22"/>
      <w:szCs w:val="22"/>
      <w:u w:val="none"/>
    </w:rPr>
  </w:style>
  <w:style w:type="character" w:customStyle="1" w:styleId="font11">
    <w:name w:val="font11"/>
    <w:basedOn w:val="a0"/>
    <w:qFormat/>
    <w:rsid w:val="007B77DB"/>
    <w:rPr>
      <w:rFonts w:ascii="宋体" w:eastAsia="宋体" w:hAnsi="宋体" w:cs="宋体" w:hint="eastAsia"/>
      <w:color w:val="000000"/>
      <w:sz w:val="22"/>
      <w:szCs w:val="22"/>
      <w:u w:val="none"/>
    </w:rPr>
  </w:style>
  <w:style w:type="character" w:customStyle="1" w:styleId="font21">
    <w:name w:val="font21"/>
    <w:basedOn w:val="a0"/>
    <w:qFormat/>
    <w:rsid w:val="007B77DB"/>
    <w:rPr>
      <w:rFonts w:ascii="宋体" w:eastAsia="宋体" w:hAnsi="宋体" w:cs="宋体" w:hint="eastAsia"/>
      <w:color w:val="000000"/>
      <w:sz w:val="22"/>
      <w:szCs w:val="22"/>
      <w:u w:val="none"/>
    </w:rPr>
  </w:style>
  <w:style w:type="character" w:customStyle="1" w:styleId="font41">
    <w:name w:val="font41"/>
    <w:basedOn w:val="a0"/>
    <w:rsid w:val="007B77DB"/>
    <w:rPr>
      <w:rFonts w:ascii="Calibri" w:hAnsi="Calibri" w:cs="Calibri"/>
      <w:color w:val="000000"/>
      <w:sz w:val="18"/>
      <w:szCs w:val="18"/>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jpeg"/><Relationship Id="rId44"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50"/>
    <customShpInfo spid="_x0000_s2051"/>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35DCB51-0CA4-4F6E-8044-FD99C8F7B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63</Pages>
  <Words>7877</Words>
  <Characters>44899</Characters>
  <Application>Microsoft Office Word</Application>
  <DocSecurity>0</DocSecurity>
  <Lines>374</Lines>
  <Paragraphs>105</Paragraphs>
  <ScaleCrop>false</ScaleCrop>
  <Company/>
  <LinksUpToDate>false</LinksUpToDate>
  <CharactersWithSpaces>52671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rxtrx</dc:creator>
  <cp:lastModifiedBy>臧一行</cp:lastModifiedBy>
  <cp:revision>12</cp:revision>
  <dcterms:created xsi:type="dcterms:W3CDTF">2020-08-07T01:29:00Z</dcterms:created>
  <dcterms:modified xsi:type="dcterms:W3CDTF">2020-09-09T02:14:00Z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