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DF6A" w14:textId="77777777" w:rsidR="006328E2" w:rsidRPr="00167808" w:rsidRDefault="006328E2">
      <w:pPr>
        <w:rPr>
          <w:rFonts w:ascii="Arial" w:eastAsia="宋体" w:hAnsi="Arial" w:cs="Arial"/>
        </w:rPr>
      </w:pPr>
    </w:p>
    <w:p w14:paraId="36018FD8" w14:textId="77777777" w:rsidR="006328E2" w:rsidRPr="00167808" w:rsidRDefault="006328E2">
      <w:pPr>
        <w:jc w:val="center"/>
        <w:rPr>
          <w:rFonts w:ascii="Arial" w:eastAsia="宋体" w:hAnsi="Arial" w:cs="Arial"/>
          <w:b/>
          <w:sz w:val="36"/>
          <w:szCs w:val="36"/>
        </w:rPr>
      </w:pPr>
    </w:p>
    <w:p w14:paraId="74F81CFE" w14:textId="77777777" w:rsidR="006328E2" w:rsidRPr="00167808" w:rsidRDefault="006328E2">
      <w:pPr>
        <w:jc w:val="center"/>
        <w:rPr>
          <w:rFonts w:ascii="Arial" w:eastAsia="宋体" w:hAnsi="Arial" w:cs="Arial"/>
          <w:b/>
          <w:sz w:val="36"/>
          <w:szCs w:val="36"/>
        </w:rPr>
      </w:pPr>
    </w:p>
    <w:p w14:paraId="6D7D4012" w14:textId="77777777" w:rsidR="006328E2" w:rsidRPr="00167808" w:rsidRDefault="006328E2">
      <w:pPr>
        <w:jc w:val="center"/>
        <w:rPr>
          <w:rFonts w:ascii="Arial" w:eastAsia="宋体" w:hAnsi="Arial" w:cs="Arial"/>
          <w:b/>
          <w:sz w:val="36"/>
          <w:szCs w:val="36"/>
        </w:rPr>
      </w:pPr>
    </w:p>
    <w:p w14:paraId="790FDFDB" w14:textId="77777777" w:rsidR="006328E2" w:rsidRPr="00167808" w:rsidRDefault="006328E2">
      <w:pPr>
        <w:jc w:val="center"/>
        <w:rPr>
          <w:rFonts w:ascii="Arial" w:eastAsia="宋体" w:hAnsi="Arial" w:cs="Arial"/>
          <w:b/>
          <w:sz w:val="36"/>
          <w:szCs w:val="36"/>
        </w:rPr>
      </w:pPr>
    </w:p>
    <w:p w14:paraId="710BD55C" w14:textId="77777777" w:rsidR="006328E2" w:rsidRPr="00167808" w:rsidRDefault="006328E2">
      <w:pPr>
        <w:jc w:val="center"/>
        <w:rPr>
          <w:rFonts w:ascii="Arial" w:eastAsia="宋体" w:hAnsi="Arial" w:cs="Arial"/>
          <w:b/>
          <w:sz w:val="36"/>
          <w:szCs w:val="36"/>
        </w:rPr>
      </w:pPr>
    </w:p>
    <w:p w14:paraId="6E050D8D" w14:textId="77777777" w:rsidR="006328E2" w:rsidRPr="00167808" w:rsidRDefault="006328E2">
      <w:pPr>
        <w:jc w:val="center"/>
        <w:rPr>
          <w:rFonts w:ascii="Arial" w:eastAsia="宋体" w:hAnsi="Arial" w:cs="Arial"/>
          <w:b/>
          <w:sz w:val="36"/>
          <w:szCs w:val="36"/>
        </w:rPr>
      </w:pPr>
    </w:p>
    <w:p w14:paraId="52E5C00D" w14:textId="77777777" w:rsidR="006328E2" w:rsidRPr="00167808" w:rsidRDefault="006328E2">
      <w:pPr>
        <w:jc w:val="center"/>
        <w:rPr>
          <w:rFonts w:ascii="Arial" w:eastAsia="宋体" w:hAnsi="Arial" w:cs="Arial"/>
          <w:b/>
          <w:sz w:val="36"/>
          <w:szCs w:val="36"/>
        </w:rPr>
      </w:pPr>
    </w:p>
    <w:p w14:paraId="530586DE" w14:textId="77777777" w:rsidR="006328E2" w:rsidRPr="00167808" w:rsidRDefault="00167808">
      <w:pPr>
        <w:jc w:val="center"/>
        <w:rPr>
          <w:rFonts w:ascii="Arial" w:eastAsia="宋体" w:hAnsi="Arial" w:cs="Arial"/>
          <w:b/>
          <w:bCs/>
          <w:sz w:val="36"/>
          <w:szCs w:val="36"/>
        </w:rPr>
      </w:pPr>
      <w:bookmarkStart w:id="0" w:name="_Toc15603"/>
      <w:bookmarkStart w:id="1" w:name="_Toc2836"/>
      <w:bookmarkStart w:id="2" w:name="_Toc26046"/>
      <w:r w:rsidRPr="00167808">
        <w:rPr>
          <w:rFonts w:ascii="Arial" w:eastAsia="宋体" w:hAnsi="Arial" w:cs="Arial"/>
          <w:b/>
          <w:bCs/>
          <w:sz w:val="36"/>
          <w:szCs w:val="36"/>
        </w:rPr>
        <w:t>中航信托</w:t>
      </w:r>
      <w:r w:rsidRPr="00167808">
        <w:rPr>
          <w:rFonts w:ascii="Arial" w:eastAsia="宋体" w:hAnsi="Arial" w:cs="Arial"/>
          <w:b/>
          <w:bCs/>
          <w:sz w:val="36"/>
          <w:szCs w:val="36"/>
        </w:rPr>
        <w:t>·</w:t>
      </w:r>
      <w:r w:rsidRPr="00167808">
        <w:rPr>
          <w:rFonts w:ascii="Arial" w:eastAsia="宋体" w:hAnsi="Arial" w:cs="Arial"/>
          <w:b/>
          <w:bCs/>
          <w:sz w:val="36"/>
          <w:szCs w:val="36"/>
        </w:rPr>
        <w:t>天垣</w:t>
      </w:r>
      <w:r w:rsidRPr="00167808">
        <w:rPr>
          <w:rFonts w:ascii="Arial" w:eastAsia="宋体" w:hAnsi="Arial" w:cs="Arial"/>
          <w:b/>
          <w:bCs/>
          <w:sz w:val="36"/>
          <w:szCs w:val="36"/>
        </w:rPr>
        <w:t>20A099</w:t>
      </w:r>
      <w:r w:rsidRPr="00167808">
        <w:rPr>
          <w:rFonts w:ascii="Arial" w:eastAsia="宋体" w:hAnsi="Arial" w:cs="Arial"/>
          <w:b/>
          <w:bCs/>
          <w:sz w:val="36"/>
          <w:szCs w:val="36"/>
        </w:rPr>
        <w:t>号房地产开发股权投资集合资金信托计划入场报告</w:t>
      </w:r>
      <w:bookmarkEnd w:id="0"/>
      <w:bookmarkEnd w:id="1"/>
      <w:bookmarkEnd w:id="2"/>
    </w:p>
    <w:p w14:paraId="1613CBD1" w14:textId="77777777" w:rsidR="006328E2" w:rsidRPr="00167808" w:rsidRDefault="006328E2">
      <w:pPr>
        <w:rPr>
          <w:rFonts w:ascii="Arial" w:eastAsia="宋体" w:hAnsi="Arial" w:cs="Arial"/>
        </w:rPr>
      </w:pPr>
    </w:p>
    <w:p w14:paraId="107ECA40" w14:textId="77777777" w:rsidR="006328E2" w:rsidRPr="00167808" w:rsidRDefault="006328E2">
      <w:pPr>
        <w:rPr>
          <w:rFonts w:ascii="Arial" w:eastAsia="宋体" w:hAnsi="Arial" w:cs="Arial"/>
        </w:rPr>
      </w:pPr>
    </w:p>
    <w:p w14:paraId="6B21AB00" w14:textId="77777777" w:rsidR="006328E2" w:rsidRPr="00167808" w:rsidRDefault="006328E2">
      <w:pPr>
        <w:rPr>
          <w:rFonts w:ascii="Arial" w:eastAsia="宋体" w:hAnsi="Arial" w:cs="Arial"/>
        </w:rPr>
      </w:pPr>
    </w:p>
    <w:p w14:paraId="05AA1038" w14:textId="77777777" w:rsidR="006328E2" w:rsidRPr="00167808" w:rsidRDefault="006328E2">
      <w:pPr>
        <w:rPr>
          <w:rFonts w:ascii="Arial" w:eastAsia="宋体" w:hAnsi="Arial" w:cs="Arial"/>
        </w:rPr>
      </w:pPr>
    </w:p>
    <w:p w14:paraId="683CF980" w14:textId="77777777" w:rsidR="006328E2" w:rsidRPr="00167808" w:rsidRDefault="006328E2">
      <w:pPr>
        <w:rPr>
          <w:rFonts w:ascii="Arial" w:eastAsia="宋体" w:hAnsi="Arial" w:cs="Arial"/>
        </w:rPr>
      </w:pPr>
    </w:p>
    <w:p w14:paraId="063C9672" w14:textId="77777777" w:rsidR="006328E2" w:rsidRPr="00167808" w:rsidRDefault="006328E2">
      <w:pPr>
        <w:rPr>
          <w:rFonts w:ascii="Arial" w:eastAsia="宋体" w:hAnsi="Arial" w:cs="Arial"/>
        </w:rPr>
      </w:pPr>
    </w:p>
    <w:p w14:paraId="5D6438F4" w14:textId="77777777" w:rsidR="006328E2" w:rsidRPr="00167808" w:rsidRDefault="006328E2">
      <w:pPr>
        <w:rPr>
          <w:rFonts w:ascii="Arial" w:eastAsia="宋体" w:hAnsi="Arial" w:cs="Arial"/>
        </w:rPr>
      </w:pPr>
    </w:p>
    <w:p w14:paraId="68E9C28D" w14:textId="77777777" w:rsidR="006328E2" w:rsidRPr="00167808" w:rsidRDefault="006328E2">
      <w:pPr>
        <w:rPr>
          <w:rFonts w:ascii="Arial" w:eastAsia="宋体" w:hAnsi="Arial" w:cs="Arial"/>
        </w:rPr>
      </w:pPr>
    </w:p>
    <w:p w14:paraId="6AD99A39" w14:textId="77777777" w:rsidR="006328E2" w:rsidRPr="00167808" w:rsidRDefault="006328E2">
      <w:pPr>
        <w:rPr>
          <w:rFonts w:ascii="Arial" w:eastAsia="宋体" w:hAnsi="Arial" w:cs="Arial"/>
        </w:rPr>
      </w:pPr>
    </w:p>
    <w:p w14:paraId="38FE7857" w14:textId="77777777" w:rsidR="006328E2" w:rsidRPr="00167808" w:rsidRDefault="006328E2">
      <w:pPr>
        <w:rPr>
          <w:rFonts w:ascii="Arial" w:eastAsia="宋体" w:hAnsi="Arial" w:cs="Arial"/>
        </w:rPr>
      </w:pPr>
    </w:p>
    <w:p w14:paraId="155B705C" w14:textId="77777777" w:rsidR="006328E2" w:rsidRPr="00167808" w:rsidRDefault="006328E2">
      <w:pPr>
        <w:rPr>
          <w:rFonts w:ascii="Arial" w:eastAsia="宋体" w:hAnsi="Arial" w:cs="Arial"/>
        </w:rPr>
      </w:pPr>
    </w:p>
    <w:p w14:paraId="6FF22939" w14:textId="77777777" w:rsidR="006328E2" w:rsidRPr="00167808" w:rsidRDefault="006328E2">
      <w:pPr>
        <w:rPr>
          <w:rFonts w:ascii="Arial" w:eastAsia="宋体" w:hAnsi="Arial" w:cs="Arial"/>
        </w:rPr>
      </w:pPr>
    </w:p>
    <w:p w14:paraId="38246B90" w14:textId="77777777" w:rsidR="006328E2" w:rsidRPr="00167808" w:rsidRDefault="006328E2">
      <w:pPr>
        <w:rPr>
          <w:rFonts w:ascii="Arial" w:eastAsia="宋体" w:hAnsi="Arial" w:cs="Arial"/>
        </w:rPr>
      </w:pPr>
    </w:p>
    <w:p w14:paraId="683F56E4" w14:textId="77777777" w:rsidR="006328E2" w:rsidRPr="00167808" w:rsidRDefault="006328E2">
      <w:pPr>
        <w:rPr>
          <w:rFonts w:ascii="Arial" w:eastAsia="宋体" w:hAnsi="Arial" w:cs="Arial"/>
        </w:rPr>
      </w:pPr>
    </w:p>
    <w:p w14:paraId="60F55207" w14:textId="77777777" w:rsidR="006328E2" w:rsidRPr="00167808" w:rsidRDefault="006328E2">
      <w:pPr>
        <w:rPr>
          <w:rFonts w:ascii="Arial" w:eastAsia="宋体" w:hAnsi="Arial" w:cs="Arial"/>
        </w:rPr>
      </w:pPr>
    </w:p>
    <w:p w14:paraId="3E58B148" w14:textId="77777777" w:rsidR="006328E2" w:rsidRPr="00167808" w:rsidRDefault="006328E2">
      <w:pPr>
        <w:rPr>
          <w:rFonts w:ascii="Arial" w:eastAsia="宋体" w:hAnsi="Arial" w:cs="Arial"/>
        </w:rPr>
      </w:pPr>
    </w:p>
    <w:p w14:paraId="6B95EFB8" w14:textId="77777777" w:rsidR="006328E2" w:rsidRPr="00167808" w:rsidRDefault="006328E2">
      <w:pPr>
        <w:rPr>
          <w:rFonts w:ascii="Arial" w:eastAsia="宋体" w:hAnsi="Arial" w:cs="Arial"/>
        </w:rPr>
      </w:pPr>
    </w:p>
    <w:p w14:paraId="721A5A81" w14:textId="77777777" w:rsidR="006328E2" w:rsidRPr="00167808" w:rsidRDefault="006328E2">
      <w:pPr>
        <w:rPr>
          <w:rFonts w:ascii="Arial" w:eastAsia="宋体" w:hAnsi="Arial" w:cs="Arial"/>
        </w:rPr>
      </w:pPr>
    </w:p>
    <w:p w14:paraId="780F0005" w14:textId="77777777" w:rsidR="006328E2" w:rsidRPr="00167808" w:rsidRDefault="006328E2">
      <w:pPr>
        <w:rPr>
          <w:rFonts w:ascii="Arial" w:eastAsia="宋体" w:hAnsi="Arial" w:cs="Arial"/>
        </w:rPr>
      </w:pPr>
    </w:p>
    <w:p w14:paraId="7280B514" w14:textId="77777777" w:rsidR="006328E2" w:rsidRPr="00167808" w:rsidRDefault="00167808">
      <w:pPr>
        <w:jc w:val="center"/>
        <w:rPr>
          <w:rFonts w:ascii="Arial" w:eastAsia="宋体" w:hAnsi="Arial" w:cs="Arial"/>
          <w:sz w:val="28"/>
          <w:szCs w:val="28"/>
        </w:rPr>
      </w:pPr>
      <w:r w:rsidRPr="00167808">
        <w:rPr>
          <w:rFonts w:ascii="Arial" w:eastAsia="宋体" w:hAnsi="Arial" w:cs="Arial"/>
          <w:sz w:val="28"/>
          <w:szCs w:val="28"/>
        </w:rPr>
        <w:t>北京康信君安资产管理有限公司</w:t>
      </w:r>
    </w:p>
    <w:p w14:paraId="4EAFA472" w14:textId="77777777" w:rsidR="006328E2" w:rsidRPr="00167808" w:rsidRDefault="006328E2">
      <w:pPr>
        <w:rPr>
          <w:rFonts w:ascii="Arial" w:eastAsia="宋体" w:hAnsi="Arial" w:cs="Arial"/>
        </w:rPr>
      </w:pPr>
    </w:p>
    <w:p w14:paraId="43447DB5" w14:textId="77777777" w:rsidR="006328E2" w:rsidRPr="00167808" w:rsidRDefault="00167808">
      <w:pPr>
        <w:pStyle w:val="a4"/>
        <w:jc w:val="center"/>
        <w:rPr>
          <w:rFonts w:ascii="Arial" w:eastAsia="宋体" w:hAnsi="Arial" w:cs="Arial"/>
        </w:rPr>
      </w:pPr>
      <w:r w:rsidRPr="00167808">
        <w:rPr>
          <w:rFonts w:ascii="Arial" w:eastAsia="宋体" w:hAnsi="Arial" w:cs="Arial"/>
        </w:rPr>
        <w:t>2020</w:t>
      </w:r>
      <w:r w:rsidRPr="00167808">
        <w:rPr>
          <w:rFonts w:ascii="Arial" w:eastAsia="宋体" w:hAnsi="Arial" w:cs="Arial"/>
        </w:rPr>
        <w:t>年</w:t>
      </w:r>
      <w:r w:rsidRPr="00167808">
        <w:rPr>
          <w:rFonts w:ascii="Arial" w:eastAsia="宋体" w:hAnsi="Arial" w:cs="Arial"/>
        </w:rPr>
        <w:t>6</w:t>
      </w:r>
      <w:r w:rsidRPr="00167808">
        <w:rPr>
          <w:rFonts w:ascii="Arial" w:eastAsia="宋体" w:hAnsi="Arial" w:cs="Arial"/>
        </w:rPr>
        <w:t>月</w:t>
      </w:r>
      <w:r w:rsidRPr="00167808">
        <w:rPr>
          <w:rFonts w:ascii="Arial" w:eastAsia="宋体" w:hAnsi="Arial" w:cs="Arial"/>
        </w:rPr>
        <w:t>3</w:t>
      </w:r>
      <w:r w:rsidRPr="00167808">
        <w:rPr>
          <w:rFonts w:ascii="Arial" w:eastAsia="宋体" w:hAnsi="Arial" w:cs="Arial"/>
        </w:rPr>
        <w:t>日</w:t>
      </w:r>
    </w:p>
    <w:p w14:paraId="35976FDB" w14:textId="77777777" w:rsidR="006328E2" w:rsidRPr="00167808" w:rsidRDefault="006328E2">
      <w:pPr>
        <w:rPr>
          <w:rFonts w:ascii="Arial" w:eastAsia="宋体" w:hAnsi="Arial" w:cs="Arial"/>
        </w:rPr>
      </w:pPr>
    </w:p>
    <w:sdt>
      <w:sdtPr>
        <w:rPr>
          <w:rFonts w:ascii="Arial" w:eastAsia="宋体" w:hAnsi="Arial" w:cs="Arial"/>
        </w:rPr>
        <w:id w:val="147469111"/>
        <w15:color w:val="DBDBDB"/>
        <w:docPartObj>
          <w:docPartGallery w:val="Table of Contents"/>
          <w:docPartUnique/>
        </w:docPartObj>
      </w:sdtPr>
      <w:sdtEndPr>
        <w:rPr>
          <w:b/>
          <w:bCs/>
          <w:kern w:val="44"/>
          <w:szCs w:val="21"/>
        </w:rPr>
      </w:sdtEndPr>
      <w:sdtContent>
        <w:p w14:paraId="0DAAFC01" w14:textId="77777777" w:rsidR="006328E2" w:rsidRPr="00167808" w:rsidRDefault="006328E2">
          <w:pPr>
            <w:jc w:val="center"/>
            <w:rPr>
              <w:rFonts w:ascii="Arial" w:eastAsia="宋体" w:hAnsi="Arial" w:cs="Arial"/>
            </w:rPr>
          </w:pPr>
        </w:p>
        <w:p w14:paraId="739264DD" w14:textId="77777777" w:rsidR="006328E2" w:rsidRPr="00167808" w:rsidRDefault="00167808">
          <w:pPr>
            <w:pStyle w:val="WPSOffice1"/>
            <w:tabs>
              <w:tab w:val="right" w:leader="dot" w:pos="8306"/>
            </w:tabs>
            <w:spacing w:line="360" w:lineRule="auto"/>
            <w:jc w:val="center"/>
            <w:rPr>
              <w:rFonts w:ascii="Arial" w:hAnsi="Arial" w:cs="Arial"/>
              <w:b/>
              <w:kern w:val="44"/>
              <w:sz w:val="28"/>
              <w:szCs w:val="28"/>
            </w:rPr>
          </w:pPr>
          <w:r w:rsidRPr="00167808">
            <w:rPr>
              <w:rFonts w:ascii="Arial" w:hAnsi="Arial" w:cs="Arial"/>
              <w:b/>
              <w:kern w:val="44"/>
              <w:sz w:val="28"/>
              <w:szCs w:val="28"/>
            </w:rPr>
            <w:lastRenderedPageBreak/>
            <w:t>目录</w:t>
          </w:r>
        </w:p>
        <w:p w14:paraId="52345C75" w14:textId="77777777" w:rsidR="006328E2" w:rsidRPr="00167808" w:rsidRDefault="006328E2">
          <w:pPr>
            <w:pStyle w:val="WPSOffice1"/>
            <w:tabs>
              <w:tab w:val="right" w:leader="dot" w:pos="8306"/>
            </w:tabs>
            <w:rPr>
              <w:rFonts w:ascii="Arial" w:hAnsi="Arial" w:cs="Arial"/>
              <w:bCs/>
              <w:kern w:val="44"/>
              <w:szCs w:val="21"/>
            </w:rPr>
          </w:pPr>
        </w:p>
        <w:p w14:paraId="3DCBDD2E" w14:textId="77777777" w:rsidR="006328E2" w:rsidRPr="00167808" w:rsidRDefault="00167808">
          <w:pPr>
            <w:pStyle w:val="TOC1"/>
            <w:tabs>
              <w:tab w:val="right" w:leader="dot" w:pos="8296"/>
            </w:tabs>
            <w:spacing w:line="360" w:lineRule="auto"/>
            <w:rPr>
              <w:rFonts w:ascii="Arial" w:eastAsia="宋体" w:hAnsi="Arial" w:cs="Arial"/>
              <w:szCs w:val="22"/>
            </w:rPr>
          </w:pPr>
          <w:r w:rsidRPr="00167808">
            <w:rPr>
              <w:rFonts w:ascii="Arial" w:eastAsia="宋体" w:hAnsi="Arial" w:cs="Arial"/>
              <w:bCs/>
              <w:kern w:val="44"/>
              <w:szCs w:val="21"/>
            </w:rPr>
            <w:fldChar w:fldCharType="begin"/>
          </w:r>
          <w:r w:rsidRPr="00167808">
            <w:rPr>
              <w:rFonts w:ascii="Arial" w:eastAsia="宋体" w:hAnsi="Arial" w:cs="Arial"/>
              <w:bCs/>
              <w:kern w:val="44"/>
              <w:szCs w:val="21"/>
            </w:rPr>
            <w:instrText xml:space="preserve">TOC \o "1-2" \h \u </w:instrText>
          </w:r>
          <w:r w:rsidRPr="00167808">
            <w:rPr>
              <w:rFonts w:ascii="Arial" w:eastAsia="宋体" w:hAnsi="Arial" w:cs="Arial"/>
              <w:bCs/>
              <w:kern w:val="44"/>
              <w:szCs w:val="21"/>
            </w:rPr>
            <w:fldChar w:fldCharType="separate"/>
          </w:r>
          <w:hyperlink w:anchor="_Toc70515746" w:history="1">
            <w:r w:rsidRPr="00167808">
              <w:rPr>
                <w:rStyle w:val="af"/>
                <w:rFonts w:ascii="Arial" w:eastAsia="宋体" w:hAnsi="Arial" w:cs="Arial"/>
              </w:rPr>
              <w:t>一、</w:t>
            </w:r>
            <w:r w:rsidRPr="00167808">
              <w:rPr>
                <w:rStyle w:val="af"/>
                <w:rFonts w:ascii="Arial" w:eastAsia="宋体" w:hAnsi="Arial" w:cs="Arial"/>
              </w:rPr>
              <w:t xml:space="preserve"> </w:t>
            </w:r>
            <w:r w:rsidRPr="00167808">
              <w:rPr>
                <w:rStyle w:val="af"/>
                <w:rFonts w:ascii="Arial" w:eastAsia="宋体" w:hAnsi="Arial" w:cs="Arial"/>
              </w:rPr>
              <w:t>项目地块基本情况</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PAGEREF _Toc70515746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1</w:t>
            </w:r>
            <w:r w:rsidRPr="00167808">
              <w:rPr>
                <w:rFonts w:ascii="Arial" w:eastAsia="宋体" w:hAnsi="Arial" w:cs="Arial"/>
              </w:rPr>
              <w:fldChar w:fldCharType="end"/>
            </w:r>
          </w:hyperlink>
        </w:p>
        <w:p w14:paraId="50F0FE09" w14:textId="77777777" w:rsidR="006328E2" w:rsidRPr="00167808" w:rsidRDefault="00167808">
          <w:pPr>
            <w:pStyle w:val="TOC1"/>
            <w:tabs>
              <w:tab w:val="right" w:leader="dot" w:pos="8296"/>
            </w:tabs>
            <w:spacing w:line="360" w:lineRule="auto"/>
            <w:rPr>
              <w:rFonts w:ascii="Arial" w:eastAsia="宋体" w:hAnsi="Arial" w:cs="Arial"/>
              <w:szCs w:val="22"/>
            </w:rPr>
          </w:pPr>
          <w:hyperlink w:anchor="_Toc70515747" w:history="1">
            <w:r w:rsidRPr="00167808">
              <w:rPr>
                <w:rStyle w:val="af"/>
                <w:rFonts w:ascii="Arial" w:eastAsia="宋体" w:hAnsi="Arial" w:cs="Arial"/>
              </w:rPr>
              <w:t>二、</w:t>
            </w:r>
            <w:r w:rsidRPr="00167808">
              <w:rPr>
                <w:rStyle w:val="af"/>
                <w:rFonts w:ascii="Arial" w:eastAsia="宋体" w:hAnsi="Arial" w:cs="Arial"/>
              </w:rPr>
              <w:t xml:space="preserve"> SPV</w:t>
            </w:r>
            <w:r w:rsidRPr="00167808">
              <w:rPr>
                <w:rStyle w:val="af"/>
                <w:rFonts w:ascii="Arial" w:eastAsia="宋体" w:hAnsi="Arial" w:cs="Arial"/>
              </w:rPr>
              <w:t>公司及项目公司基本信息</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PAGEREF _Toc70515747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2</w:t>
            </w:r>
            <w:r w:rsidRPr="00167808">
              <w:rPr>
                <w:rFonts w:ascii="Arial" w:eastAsia="宋体" w:hAnsi="Arial" w:cs="Arial"/>
              </w:rPr>
              <w:fldChar w:fldCharType="end"/>
            </w:r>
          </w:hyperlink>
        </w:p>
        <w:p w14:paraId="484E6E52" w14:textId="77777777" w:rsidR="006328E2" w:rsidRPr="00167808" w:rsidRDefault="00167808">
          <w:pPr>
            <w:pStyle w:val="TOC1"/>
            <w:tabs>
              <w:tab w:val="right" w:leader="dot" w:pos="8296"/>
            </w:tabs>
            <w:spacing w:line="360" w:lineRule="auto"/>
            <w:rPr>
              <w:rFonts w:ascii="Arial" w:eastAsia="宋体" w:hAnsi="Arial" w:cs="Arial"/>
              <w:szCs w:val="22"/>
            </w:rPr>
          </w:pPr>
          <w:hyperlink w:anchor="_Toc70515748" w:history="1">
            <w:r w:rsidRPr="00167808">
              <w:rPr>
                <w:rStyle w:val="af"/>
                <w:rFonts w:ascii="Arial" w:eastAsia="宋体" w:hAnsi="Arial" w:cs="Arial"/>
              </w:rPr>
              <w:t>三、</w:t>
            </w:r>
            <w:r w:rsidRPr="00167808">
              <w:rPr>
                <w:rStyle w:val="af"/>
                <w:rFonts w:ascii="Arial" w:eastAsia="宋体" w:hAnsi="Arial" w:cs="Arial"/>
              </w:rPr>
              <w:t xml:space="preserve"> </w:t>
            </w:r>
            <w:r w:rsidRPr="00167808">
              <w:rPr>
                <w:rStyle w:val="af"/>
                <w:rFonts w:ascii="Arial" w:eastAsia="宋体" w:hAnsi="Arial" w:cs="Arial"/>
              </w:rPr>
              <w:t>竞品分析</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PAGEREF _Toc70515748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4</w:t>
            </w:r>
            <w:r w:rsidRPr="00167808">
              <w:rPr>
                <w:rFonts w:ascii="Arial" w:eastAsia="宋体" w:hAnsi="Arial" w:cs="Arial"/>
              </w:rPr>
              <w:fldChar w:fldCharType="end"/>
            </w:r>
          </w:hyperlink>
        </w:p>
        <w:p w14:paraId="03EB0B78" w14:textId="77777777" w:rsidR="006328E2" w:rsidRPr="00167808" w:rsidRDefault="00167808">
          <w:pPr>
            <w:pStyle w:val="TOC1"/>
            <w:tabs>
              <w:tab w:val="right" w:leader="dot" w:pos="8296"/>
            </w:tabs>
            <w:spacing w:line="360" w:lineRule="auto"/>
            <w:rPr>
              <w:rFonts w:ascii="Arial" w:eastAsia="宋体" w:hAnsi="Arial" w:cs="Arial"/>
              <w:szCs w:val="22"/>
            </w:rPr>
          </w:pPr>
          <w:hyperlink w:anchor="_Toc70515749" w:history="1">
            <w:r w:rsidRPr="00167808">
              <w:rPr>
                <w:rStyle w:val="af"/>
                <w:rFonts w:ascii="Arial" w:eastAsia="宋体" w:hAnsi="Arial" w:cs="Arial"/>
              </w:rPr>
              <w:t>四、入场交接</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PAGEREF _Toc705157</w:instrText>
            </w:r>
            <w:r w:rsidRPr="00167808">
              <w:rPr>
                <w:rFonts w:ascii="Arial" w:eastAsia="宋体" w:hAnsi="Arial" w:cs="Arial"/>
              </w:rPr>
              <w:instrText xml:space="preserve">49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5</w:t>
            </w:r>
            <w:r w:rsidRPr="00167808">
              <w:rPr>
                <w:rFonts w:ascii="Arial" w:eastAsia="宋体" w:hAnsi="Arial" w:cs="Arial"/>
              </w:rPr>
              <w:fldChar w:fldCharType="end"/>
            </w:r>
          </w:hyperlink>
        </w:p>
        <w:p w14:paraId="6B23BF9A" w14:textId="77777777" w:rsidR="006328E2" w:rsidRPr="00167808" w:rsidRDefault="00167808">
          <w:pPr>
            <w:pStyle w:val="TOC2"/>
            <w:tabs>
              <w:tab w:val="right" w:leader="dot" w:pos="8296"/>
            </w:tabs>
            <w:spacing w:line="360" w:lineRule="auto"/>
            <w:rPr>
              <w:rFonts w:ascii="Arial" w:eastAsia="宋体" w:hAnsi="Arial" w:cs="Arial"/>
              <w:szCs w:val="22"/>
            </w:rPr>
          </w:pPr>
          <w:hyperlink w:anchor="_Toc70515750" w:history="1">
            <w:r w:rsidRPr="00167808">
              <w:rPr>
                <w:rStyle w:val="af"/>
                <w:rFonts w:ascii="Arial" w:eastAsia="宋体" w:hAnsi="Arial" w:cs="Arial"/>
              </w:rPr>
              <w:t>1</w:t>
            </w:r>
            <w:r w:rsidRPr="00167808">
              <w:rPr>
                <w:rStyle w:val="af"/>
                <w:rFonts w:ascii="Arial" w:eastAsia="宋体" w:hAnsi="Arial" w:cs="Arial"/>
              </w:rPr>
              <w:t>、</w:t>
            </w:r>
            <w:r w:rsidRPr="00167808">
              <w:rPr>
                <w:rStyle w:val="af"/>
                <w:rFonts w:ascii="Arial" w:eastAsia="宋体" w:hAnsi="Arial" w:cs="Arial"/>
              </w:rPr>
              <w:t xml:space="preserve"> </w:t>
            </w:r>
            <w:r w:rsidRPr="00167808">
              <w:rPr>
                <w:rStyle w:val="af"/>
                <w:rFonts w:ascii="Arial" w:eastAsia="宋体" w:hAnsi="Arial" w:cs="Arial"/>
              </w:rPr>
              <w:t>交接及现场监管流程沟通</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PAGEREF _Toc70515750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5</w:t>
            </w:r>
            <w:r w:rsidRPr="00167808">
              <w:rPr>
                <w:rFonts w:ascii="Arial" w:eastAsia="宋体" w:hAnsi="Arial" w:cs="Arial"/>
              </w:rPr>
              <w:fldChar w:fldCharType="end"/>
            </w:r>
          </w:hyperlink>
        </w:p>
        <w:p w14:paraId="557A5BF3" w14:textId="77777777" w:rsidR="006328E2" w:rsidRPr="00167808" w:rsidRDefault="00167808">
          <w:pPr>
            <w:pStyle w:val="TOC2"/>
            <w:tabs>
              <w:tab w:val="right" w:leader="dot" w:pos="8296"/>
            </w:tabs>
            <w:spacing w:line="360" w:lineRule="auto"/>
            <w:rPr>
              <w:rFonts w:ascii="Arial" w:eastAsia="宋体" w:hAnsi="Arial" w:cs="Arial"/>
              <w:szCs w:val="22"/>
            </w:rPr>
          </w:pPr>
          <w:hyperlink w:anchor="_Toc70515751" w:history="1">
            <w:r w:rsidRPr="00167808">
              <w:rPr>
                <w:rStyle w:val="af"/>
                <w:rFonts w:ascii="Arial" w:eastAsia="宋体" w:hAnsi="Arial" w:cs="Arial"/>
              </w:rPr>
              <w:t>2</w:t>
            </w:r>
            <w:r w:rsidRPr="00167808">
              <w:rPr>
                <w:rStyle w:val="af"/>
                <w:rFonts w:ascii="Arial" w:eastAsia="宋体" w:hAnsi="Arial" w:cs="Arial"/>
              </w:rPr>
              <w:t>、</w:t>
            </w:r>
            <w:r w:rsidRPr="00167808">
              <w:rPr>
                <w:rStyle w:val="af"/>
                <w:rFonts w:ascii="Arial" w:eastAsia="宋体" w:hAnsi="Arial" w:cs="Arial"/>
              </w:rPr>
              <w:t xml:space="preserve"> </w:t>
            </w:r>
            <w:r w:rsidRPr="00167808">
              <w:rPr>
                <w:rStyle w:val="af"/>
                <w:rFonts w:ascii="Arial" w:eastAsia="宋体" w:hAnsi="Arial" w:cs="Arial"/>
              </w:rPr>
              <w:t>共管交接</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w:instrText>
            </w:r>
            <w:r w:rsidRPr="00167808">
              <w:rPr>
                <w:rFonts w:ascii="Arial" w:eastAsia="宋体" w:hAnsi="Arial" w:cs="Arial"/>
              </w:rPr>
              <w:instrText xml:space="preserve">AGEREF _Toc70515751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5</w:t>
            </w:r>
            <w:r w:rsidRPr="00167808">
              <w:rPr>
                <w:rFonts w:ascii="Arial" w:eastAsia="宋体" w:hAnsi="Arial" w:cs="Arial"/>
              </w:rPr>
              <w:fldChar w:fldCharType="end"/>
            </w:r>
          </w:hyperlink>
        </w:p>
        <w:p w14:paraId="52264D6C" w14:textId="77777777" w:rsidR="006328E2" w:rsidRPr="00167808" w:rsidRDefault="00167808">
          <w:pPr>
            <w:pStyle w:val="TOC2"/>
            <w:tabs>
              <w:tab w:val="right" w:leader="dot" w:pos="8296"/>
            </w:tabs>
            <w:spacing w:line="360" w:lineRule="auto"/>
            <w:rPr>
              <w:rFonts w:ascii="Arial" w:eastAsia="宋体" w:hAnsi="Arial" w:cs="Arial"/>
              <w:szCs w:val="22"/>
            </w:rPr>
          </w:pPr>
          <w:hyperlink w:anchor="_Toc70515752" w:history="1">
            <w:r w:rsidRPr="00167808">
              <w:rPr>
                <w:rStyle w:val="af"/>
                <w:rFonts w:ascii="Arial" w:eastAsia="宋体" w:hAnsi="Arial" w:cs="Arial"/>
              </w:rPr>
              <w:t>3</w:t>
            </w:r>
            <w:r w:rsidRPr="00167808">
              <w:rPr>
                <w:rStyle w:val="af"/>
                <w:rFonts w:ascii="Arial" w:eastAsia="宋体" w:hAnsi="Arial" w:cs="Arial"/>
              </w:rPr>
              <w:t>、</w:t>
            </w:r>
            <w:r w:rsidRPr="00167808">
              <w:rPr>
                <w:rStyle w:val="af"/>
                <w:rFonts w:ascii="Arial" w:eastAsia="宋体" w:hAnsi="Arial" w:cs="Arial"/>
              </w:rPr>
              <w:t xml:space="preserve"> </w:t>
            </w:r>
            <w:r w:rsidRPr="00167808">
              <w:rPr>
                <w:rStyle w:val="af"/>
                <w:rFonts w:ascii="Arial" w:eastAsia="宋体" w:hAnsi="Arial" w:cs="Arial"/>
              </w:rPr>
              <w:t>银行账户信息查询</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PAGEREF _Toc70515752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11</w:t>
            </w:r>
            <w:r w:rsidRPr="00167808">
              <w:rPr>
                <w:rFonts w:ascii="Arial" w:eastAsia="宋体" w:hAnsi="Arial" w:cs="Arial"/>
              </w:rPr>
              <w:fldChar w:fldCharType="end"/>
            </w:r>
          </w:hyperlink>
        </w:p>
        <w:p w14:paraId="22750167" w14:textId="77777777" w:rsidR="006328E2" w:rsidRPr="00167808" w:rsidRDefault="00167808">
          <w:pPr>
            <w:pStyle w:val="TOC2"/>
            <w:tabs>
              <w:tab w:val="right" w:leader="dot" w:pos="8296"/>
            </w:tabs>
            <w:spacing w:line="360" w:lineRule="auto"/>
            <w:rPr>
              <w:rFonts w:ascii="Arial" w:eastAsia="宋体" w:hAnsi="Arial" w:cs="Arial"/>
              <w:szCs w:val="22"/>
            </w:rPr>
          </w:pPr>
          <w:hyperlink w:anchor="_Toc70515753" w:history="1">
            <w:r w:rsidRPr="00167808">
              <w:rPr>
                <w:rStyle w:val="af"/>
                <w:rFonts w:ascii="Arial" w:eastAsia="宋体" w:hAnsi="Arial" w:cs="Arial"/>
              </w:rPr>
              <w:t>4</w:t>
            </w:r>
            <w:r w:rsidRPr="00167808">
              <w:rPr>
                <w:rStyle w:val="af"/>
                <w:rFonts w:ascii="Arial" w:eastAsia="宋体" w:hAnsi="Arial" w:cs="Arial"/>
              </w:rPr>
              <w:t>、</w:t>
            </w:r>
            <w:r w:rsidRPr="00167808">
              <w:rPr>
                <w:rStyle w:val="af"/>
                <w:rFonts w:ascii="Arial" w:eastAsia="宋体" w:hAnsi="Arial" w:cs="Arial"/>
              </w:rPr>
              <w:t xml:space="preserve"> </w:t>
            </w:r>
            <w:r w:rsidRPr="00167808">
              <w:rPr>
                <w:rStyle w:val="af"/>
                <w:rFonts w:ascii="Arial" w:eastAsia="宋体" w:hAnsi="Arial" w:cs="Arial"/>
              </w:rPr>
              <w:t>项目现场</w:t>
            </w:r>
            <w:r w:rsidRPr="00167808">
              <w:rPr>
                <w:rFonts w:ascii="Arial" w:eastAsia="宋体" w:hAnsi="Arial" w:cs="Arial"/>
              </w:rPr>
              <w:tab/>
            </w:r>
            <w:r w:rsidRPr="00167808">
              <w:rPr>
                <w:rFonts w:ascii="Arial" w:eastAsia="宋体" w:hAnsi="Arial" w:cs="Arial"/>
              </w:rPr>
              <w:fldChar w:fldCharType="begin"/>
            </w:r>
            <w:r w:rsidRPr="00167808">
              <w:rPr>
                <w:rFonts w:ascii="Arial" w:eastAsia="宋体" w:hAnsi="Arial" w:cs="Arial"/>
              </w:rPr>
              <w:instrText xml:space="preserve"> PAGEREF _Toc70515753 \h </w:instrText>
            </w:r>
            <w:r w:rsidRPr="00167808">
              <w:rPr>
                <w:rFonts w:ascii="Arial" w:eastAsia="宋体" w:hAnsi="Arial" w:cs="Arial"/>
              </w:rPr>
            </w:r>
            <w:r w:rsidRPr="00167808">
              <w:rPr>
                <w:rFonts w:ascii="Arial" w:eastAsia="宋体" w:hAnsi="Arial" w:cs="Arial"/>
              </w:rPr>
              <w:fldChar w:fldCharType="separate"/>
            </w:r>
            <w:r w:rsidRPr="00167808">
              <w:rPr>
                <w:rFonts w:ascii="Arial" w:eastAsia="宋体" w:hAnsi="Arial" w:cs="Arial"/>
              </w:rPr>
              <w:t>14</w:t>
            </w:r>
            <w:r w:rsidRPr="00167808">
              <w:rPr>
                <w:rFonts w:ascii="Arial" w:eastAsia="宋体" w:hAnsi="Arial" w:cs="Arial"/>
              </w:rPr>
              <w:fldChar w:fldCharType="end"/>
            </w:r>
          </w:hyperlink>
        </w:p>
        <w:p w14:paraId="7DC385BC" w14:textId="77777777" w:rsidR="006328E2" w:rsidRPr="00167808" w:rsidRDefault="00167808">
          <w:pPr>
            <w:spacing w:line="360" w:lineRule="auto"/>
            <w:jc w:val="left"/>
            <w:rPr>
              <w:rFonts w:ascii="Arial" w:eastAsia="宋体" w:hAnsi="Arial" w:cs="Arial"/>
              <w:bCs/>
              <w:kern w:val="44"/>
              <w:szCs w:val="21"/>
            </w:rPr>
          </w:pPr>
          <w:r w:rsidRPr="00167808">
            <w:rPr>
              <w:rFonts w:ascii="Arial" w:eastAsia="宋体" w:hAnsi="Arial" w:cs="Arial"/>
              <w:b/>
              <w:bCs/>
              <w:kern w:val="44"/>
              <w:szCs w:val="21"/>
            </w:rPr>
            <w:fldChar w:fldCharType="end"/>
          </w:r>
        </w:p>
      </w:sdtContent>
    </w:sdt>
    <w:p w14:paraId="50EE7BC6" w14:textId="77777777" w:rsidR="006328E2" w:rsidRPr="00167808" w:rsidRDefault="006328E2">
      <w:pPr>
        <w:spacing w:line="360" w:lineRule="auto"/>
        <w:jc w:val="left"/>
        <w:rPr>
          <w:rFonts w:ascii="Arial" w:eastAsia="宋体" w:hAnsi="Arial" w:cs="Arial"/>
          <w:bCs/>
          <w:kern w:val="44"/>
          <w:szCs w:val="21"/>
        </w:rPr>
      </w:pPr>
    </w:p>
    <w:p w14:paraId="680F4C25" w14:textId="77777777" w:rsidR="006328E2" w:rsidRPr="00167808" w:rsidRDefault="006328E2">
      <w:pPr>
        <w:spacing w:line="360" w:lineRule="auto"/>
        <w:jc w:val="left"/>
        <w:rPr>
          <w:rFonts w:ascii="Arial" w:eastAsia="宋体" w:hAnsi="Arial" w:cs="Arial"/>
          <w:bCs/>
          <w:kern w:val="44"/>
          <w:szCs w:val="21"/>
        </w:rPr>
      </w:pPr>
    </w:p>
    <w:p w14:paraId="2DE912E4" w14:textId="77777777" w:rsidR="006328E2" w:rsidRPr="00167808" w:rsidRDefault="006328E2">
      <w:pPr>
        <w:spacing w:line="360" w:lineRule="auto"/>
        <w:jc w:val="left"/>
        <w:rPr>
          <w:rFonts w:ascii="Arial" w:eastAsia="宋体" w:hAnsi="Arial" w:cs="Arial"/>
          <w:bCs/>
          <w:kern w:val="44"/>
          <w:szCs w:val="21"/>
        </w:rPr>
      </w:pPr>
    </w:p>
    <w:p w14:paraId="61867A6F" w14:textId="77777777" w:rsidR="006328E2" w:rsidRPr="00167808" w:rsidRDefault="006328E2">
      <w:pPr>
        <w:spacing w:line="360" w:lineRule="auto"/>
        <w:jc w:val="left"/>
        <w:rPr>
          <w:rFonts w:ascii="Arial" w:eastAsia="宋体" w:hAnsi="Arial" w:cs="Arial"/>
          <w:bCs/>
          <w:kern w:val="44"/>
          <w:szCs w:val="21"/>
        </w:rPr>
      </w:pPr>
    </w:p>
    <w:p w14:paraId="7F13EAB5" w14:textId="77777777" w:rsidR="006328E2" w:rsidRPr="00167808" w:rsidRDefault="006328E2">
      <w:pPr>
        <w:spacing w:line="360" w:lineRule="auto"/>
        <w:jc w:val="left"/>
        <w:rPr>
          <w:rFonts w:ascii="Arial" w:eastAsia="宋体" w:hAnsi="Arial" w:cs="Arial"/>
          <w:bCs/>
          <w:kern w:val="44"/>
          <w:szCs w:val="21"/>
        </w:rPr>
      </w:pPr>
    </w:p>
    <w:p w14:paraId="3A2021A8" w14:textId="77777777" w:rsidR="006328E2" w:rsidRPr="00167808" w:rsidRDefault="006328E2">
      <w:pPr>
        <w:spacing w:line="360" w:lineRule="auto"/>
        <w:jc w:val="left"/>
        <w:rPr>
          <w:rFonts w:ascii="Arial" w:eastAsia="宋体" w:hAnsi="Arial" w:cs="Arial"/>
          <w:bCs/>
          <w:kern w:val="44"/>
          <w:szCs w:val="21"/>
        </w:rPr>
      </w:pPr>
    </w:p>
    <w:p w14:paraId="7DB80644" w14:textId="77777777" w:rsidR="006328E2" w:rsidRPr="00167808" w:rsidRDefault="006328E2">
      <w:pPr>
        <w:spacing w:line="360" w:lineRule="auto"/>
        <w:jc w:val="left"/>
        <w:rPr>
          <w:rFonts w:ascii="Arial" w:eastAsia="宋体" w:hAnsi="Arial" w:cs="Arial"/>
          <w:bCs/>
          <w:kern w:val="44"/>
          <w:szCs w:val="21"/>
        </w:rPr>
      </w:pPr>
    </w:p>
    <w:p w14:paraId="17D54F8C" w14:textId="77777777" w:rsidR="006328E2" w:rsidRPr="00167808" w:rsidRDefault="006328E2">
      <w:pPr>
        <w:spacing w:line="360" w:lineRule="auto"/>
        <w:jc w:val="left"/>
        <w:rPr>
          <w:rFonts w:ascii="Arial" w:eastAsia="宋体" w:hAnsi="Arial" w:cs="Arial"/>
          <w:bCs/>
          <w:kern w:val="44"/>
          <w:szCs w:val="21"/>
        </w:rPr>
      </w:pPr>
    </w:p>
    <w:p w14:paraId="6D59769D" w14:textId="77777777" w:rsidR="006328E2" w:rsidRPr="00167808" w:rsidRDefault="006328E2">
      <w:pPr>
        <w:spacing w:line="360" w:lineRule="auto"/>
        <w:jc w:val="left"/>
        <w:rPr>
          <w:rFonts w:ascii="Arial" w:eastAsia="宋体" w:hAnsi="Arial" w:cs="Arial"/>
          <w:bCs/>
          <w:kern w:val="44"/>
          <w:szCs w:val="21"/>
        </w:rPr>
      </w:pPr>
    </w:p>
    <w:p w14:paraId="1C284D30" w14:textId="77777777" w:rsidR="006328E2" w:rsidRPr="00167808" w:rsidRDefault="006328E2">
      <w:pPr>
        <w:spacing w:line="360" w:lineRule="auto"/>
        <w:jc w:val="left"/>
        <w:rPr>
          <w:rFonts w:ascii="Arial" w:eastAsia="宋体" w:hAnsi="Arial" w:cs="Arial"/>
          <w:bCs/>
          <w:kern w:val="44"/>
          <w:szCs w:val="21"/>
        </w:rPr>
      </w:pPr>
    </w:p>
    <w:p w14:paraId="5125F07F" w14:textId="77777777" w:rsidR="006328E2" w:rsidRPr="00167808" w:rsidRDefault="006328E2">
      <w:pPr>
        <w:spacing w:line="360" w:lineRule="auto"/>
        <w:jc w:val="left"/>
        <w:rPr>
          <w:rFonts w:ascii="Arial" w:eastAsia="宋体" w:hAnsi="Arial" w:cs="Arial"/>
          <w:bCs/>
          <w:kern w:val="44"/>
          <w:szCs w:val="21"/>
        </w:rPr>
      </w:pPr>
    </w:p>
    <w:p w14:paraId="37880B9C" w14:textId="77777777" w:rsidR="006328E2" w:rsidRPr="00167808" w:rsidRDefault="006328E2">
      <w:pPr>
        <w:spacing w:line="360" w:lineRule="auto"/>
        <w:jc w:val="left"/>
        <w:rPr>
          <w:rFonts w:ascii="Arial" w:eastAsia="宋体" w:hAnsi="Arial" w:cs="Arial"/>
          <w:bCs/>
          <w:kern w:val="44"/>
          <w:szCs w:val="21"/>
        </w:rPr>
      </w:pPr>
    </w:p>
    <w:p w14:paraId="7932207B" w14:textId="77777777" w:rsidR="006328E2" w:rsidRPr="00167808" w:rsidRDefault="006328E2">
      <w:pPr>
        <w:spacing w:line="360" w:lineRule="auto"/>
        <w:jc w:val="left"/>
        <w:rPr>
          <w:rFonts w:ascii="Arial" w:eastAsia="宋体" w:hAnsi="Arial" w:cs="Arial"/>
          <w:bCs/>
          <w:kern w:val="44"/>
          <w:szCs w:val="21"/>
        </w:rPr>
      </w:pPr>
    </w:p>
    <w:p w14:paraId="13151376" w14:textId="77777777" w:rsidR="006328E2" w:rsidRPr="00167808" w:rsidRDefault="006328E2">
      <w:pPr>
        <w:spacing w:line="360" w:lineRule="auto"/>
        <w:jc w:val="left"/>
        <w:rPr>
          <w:rFonts w:ascii="Arial" w:eastAsia="宋体" w:hAnsi="Arial" w:cs="Arial"/>
          <w:bCs/>
          <w:kern w:val="44"/>
          <w:szCs w:val="21"/>
        </w:rPr>
      </w:pPr>
    </w:p>
    <w:p w14:paraId="2A984440" w14:textId="77777777" w:rsidR="006328E2" w:rsidRPr="00167808" w:rsidRDefault="006328E2">
      <w:pPr>
        <w:spacing w:line="360" w:lineRule="auto"/>
        <w:jc w:val="left"/>
        <w:rPr>
          <w:rFonts w:ascii="Arial" w:eastAsia="宋体" w:hAnsi="Arial" w:cs="Arial"/>
          <w:bCs/>
          <w:kern w:val="44"/>
          <w:szCs w:val="21"/>
        </w:rPr>
      </w:pPr>
    </w:p>
    <w:p w14:paraId="2E7F0F70" w14:textId="77777777" w:rsidR="006328E2" w:rsidRPr="00167808" w:rsidRDefault="006328E2">
      <w:pPr>
        <w:spacing w:line="360" w:lineRule="auto"/>
        <w:jc w:val="left"/>
        <w:rPr>
          <w:rFonts w:ascii="Arial" w:eastAsia="宋体" w:hAnsi="Arial" w:cs="Arial"/>
          <w:bCs/>
          <w:kern w:val="44"/>
          <w:szCs w:val="21"/>
        </w:rPr>
      </w:pPr>
    </w:p>
    <w:p w14:paraId="5B7FFA67" w14:textId="77777777" w:rsidR="006328E2" w:rsidRPr="00167808" w:rsidRDefault="006328E2">
      <w:pPr>
        <w:spacing w:line="360" w:lineRule="auto"/>
        <w:jc w:val="left"/>
        <w:rPr>
          <w:rFonts w:ascii="Arial" w:eastAsia="宋体" w:hAnsi="Arial" w:cs="Arial"/>
          <w:bCs/>
          <w:kern w:val="44"/>
          <w:szCs w:val="21"/>
        </w:rPr>
      </w:pPr>
    </w:p>
    <w:p w14:paraId="57B61C88" w14:textId="77777777" w:rsidR="006328E2" w:rsidRPr="00167808" w:rsidRDefault="006328E2">
      <w:pPr>
        <w:spacing w:line="360" w:lineRule="auto"/>
        <w:jc w:val="left"/>
        <w:rPr>
          <w:rFonts w:ascii="Arial" w:eastAsia="宋体" w:hAnsi="Arial" w:cs="Arial"/>
          <w:bCs/>
          <w:kern w:val="44"/>
          <w:szCs w:val="21"/>
        </w:rPr>
        <w:sectPr w:rsidR="006328E2" w:rsidRPr="00167808">
          <w:headerReference w:type="default" r:id="rId8"/>
          <w:footerReference w:type="default" r:id="rId9"/>
          <w:pgSz w:w="11906" w:h="16838"/>
          <w:pgMar w:top="1440" w:right="1800" w:bottom="1440" w:left="1800" w:header="851" w:footer="992" w:gutter="0"/>
          <w:cols w:space="425"/>
          <w:docGrid w:type="lines" w:linePitch="312"/>
        </w:sectPr>
      </w:pPr>
    </w:p>
    <w:p w14:paraId="00716274" w14:textId="77777777" w:rsidR="006328E2" w:rsidRPr="00167808" w:rsidRDefault="00167808">
      <w:pPr>
        <w:spacing w:line="360" w:lineRule="auto"/>
        <w:jc w:val="left"/>
        <w:rPr>
          <w:rFonts w:ascii="Arial" w:eastAsia="宋体" w:hAnsi="Arial" w:cs="Arial"/>
          <w:bCs/>
          <w:kern w:val="44"/>
          <w:szCs w:val="21"/>
        </w:rPr>
      </w:pPr>
      <w:r w:rsidRPr="00167808">
        <w:rPr>
          <w:rFonts w:ascii="Arial" w:eastAsia="宋体" w:hAnsi="Arial" w:cs="Arial"/>
          <w:bCs/>
          <w:kern w:val="44"/>
          <w:szCs w:val="21"/>
        </w:rPr>
        <w:lastRenderedPageBreak/>
        <w:t>为了方便阅读之目的，本报告中将部分名称简写为：</w:t>
      </w:r>
    </w:p>
    <w:p w14:paraId="18DAB5D7" w14:textId="77777777" w:rsidR="006328E2" w:rsidRPr="00167808" w:rsidRDefault="00167808">
      <w:pPr>
        <w:spacing w:line="360" w:lineRule="auto"/>
        <w:jc w:val="left"/>
        <w:rPr>
          <w:rFonts w:ascii="Arial" w:eastAsia="宋体" w:hAnsi="Arial" w:cs="Arial"/>
          <w:bCs/>
          <w:kern w:val="44"/>
          <w:szCs w:val="21"/>
        </w:rPr>
      </w:pPr>
      <w:r w:rsidRPr="00167808">
        <w:rPr>
          <w:rFonts w:ascii="Arial" w:eastAsia="宋体" w:hAnsi="Arial" w:cs="Arial"/>
          <w:bCs/>
          <w:kern w:val="44"/>
          <w:szCs w:val="21"/>
        </w:rPr>
        <w:t>SPV</w:t>
      </w:r>
      <w:r w:rsidRPr="00167808">
        <w:rPr>
          <w:rFonts w:ascii="Arial" w:eastAsia="宋体" w:hAnsi="Arial" w:cs="Arial"/>
          <w:bCs/>
          <w:kern w:val="44"/>
          <w:szCs w:val="21"/>
        </w:rPr>
        <w:t>公司：</w:t>
      </w:r>
      <w:r w:rsidRPr="00167808">
        <w:rPr>
          <w:rFonts w:ascii="Arial" w:eastAsia="宋体" w:hAnsi="Arial" w:cs="Arial"/>
          <w:color w:val="000000"/>
        </w:rPr>
        <w:t>福州苇庭企业管理有限公司</w:t>
      </w:r>
    </w:p>
    <w:p w14:paraId="197EA757" w14:textId="77777777" w:rsidR="006328E2" w:rsidRPr="00167808" w:rsidRDefault="00167808">
      <w:pPr>
        <w:numPr>
          <w:ilvl w:val="255"/>
          <w:numId w:val="0"/>
        </w:numPr>
        <w:spacing w:line="360" w:lineRule="auto"/>
        <w:jc w:val="left"/>
        <w:rPr>
          <w:rFonts w:ascii="Arial" w:eastAsia="宋体" w:hAnsi="Arial" w:cs="Arial"/>
          <w:bCs/>
          <w:kern w:val="44"/>
          <w:szCs w:val="21"/>
        </w:rPr>
      </w:pPr>
      <w:r w:rsidRPr="00167808">
        <w:rPr>
          <w:rFonts w:ascii="Arial" w:eastAsia="宋体" w:hAnsi="Arial" w:cs="Arial"/>
          <w:bCs/>
          <w:kern w:val="44"/>
          <w:szCs w:val="21"/>
        </w:rPr>
        <w:t>项目公司：</w:t>
      </w:r>
      <w:r w:rsidRPr="00167808">
        <w:rPr>
          <w:rFonts w:ascii="Arial" w:eastAsia="宋体" w:hAnsi="Arial" w:cs="Arial"/>
          <w:color w:val="000000"/>
        </w:rPr>
        <w:t>正茂（福州）投资发展有限公司</w:t>
      </w:r>
    </w:p>
    <w:p w14:paraId="2AE6765B" w14:textId="77777777" w:rsidR="006328E2" w:rsidRPr="00167808" w:rsidRDefault="00167808">
      <w:pPr>
        <w:numPr>
          <w:ilvl w:val="255"/>
          <w:numId w:val="0"/>
        </w:numPr>
        <w:spacing w:line="360" w:lineRule="auto"/>
        <w:jc w:val="left"/>
        <w:rPr>
          <w:rFonts w:ascii="Arial" w:eastAsia="宋体" w:hAnsi="Arial" w:cs="Arial"/>
          <w:bCs/>
          <w:kern w:val="44"/>
          <w:szCs w:val="21"/>
        </w:rPr>
      </w:pPr>
      <w:r w:rsidRPr="00167808">
        <w:rPr>
          <w:rFonts w:ascii="Arial" w:eastAsia="宋体" w:hAnsi="Arial" w:cs="Arial"/>
          <w:bCs/>
          <w:kern w:val="44"/>
          <w:szCs w:val="21"/>
        </w:rPr>
        <w:t>中航信托：中航信托股份有限公司</w:t>
      </w:r>
    </w:p>
    <w:p w14:paraId="665756AA" w14:textId="77777777" w:rsidR="006328E2" w:rsidRPr="00167808" w:rsidRDefault="00167808">
      <w:pPr>
        <w:numPr>
          <w:ilvl w:val="255"/>
          <w:numId w:val="0"/>
        </w:numPr>
        <w:spacing w:line="360" w:lineRule="auto"/>
        <w:jc w:val="left"/>
        <w:rPr>
          <w:rFonts w:ascii="Arial" w:eastAsia="宋体" w:hAnsi="Arial" w:cs="Arial"/>
          <w:bCs/>
          <w:kern w:val="44"/>
          <w:szCs w:val="21"/>
        </w:rPr>
      </w:pPr>
      <w:r w:rsidRPr="00167808">
        <w:rPr>
          <w:rFonts w:ascii="Arial" w:eastAsia="宋体" w:hAnsi="Arial" w:cs="Arial"/>
          <w:bCs/>
          <w:kern w:val="44"/>
          <w:szCs w:val="21"/>
        </w:rPr>
        <w:t>康信资管：北京康信君安资产管理有限公司</w:t>
      </w:r>
    </w:p>
    <w:p w14:paraId="3FA49289" w14:textId="77777777" w:rsidR="006328E2" w:rsidRPr="00167808" w:rsidRDefault="006328E2">
      <w:pPr>
        <w:rPr>
          <w:rFonts w:ascii="Arial" w:eastAsia="宋体" w:hAnsi="Arial" w:cs="Arial"/>
        </w:rPr>
      </w:pPr>
    </w:p>
    <w:p w14:paraId="27965A9A" w14:textId="77777777" w:rsidR="006328E2" w:rsidRPr="00167808" w:rsidRDefault="00167808">
      <w:pPr>
        <w:numPr>
          <w:ilvl w:val="0"/>
          <w:numId w:val="1"/>
        </w:numPr>
        <w:spacing w:before="300" w:after="300" w:line="360" w:lineRule="exact"/>
        <w:outlineLvl w:val="0"/>
        <w:rPr>
          <w:rFonts w:ascii="Arial" w:eastAsia="宋体" w:hAnsi="Arial" w:cs="Arial"/>
          <w:b/>
          <w:bCs/>
          <w:color w:val="000000" w:themeColor="text1"/>
          <w:sz w:val="28"/>
          <w:szCs w:val="28"/>
        </w:rPr>
      </w:pPr>
      <w:bookmarkStart w:id="3" w:name="_Toc5071"/>
      <w:bookmarkStart w:id="4" w:name="_Toc70515746"/>
      <w:r w:rsidRPr="00167808">
        <w:rPr>
          <w:rFonts w:ascii="Arial" w:eastAsia="宋体" w:hAnsi="Arial" w:cs="Arial"/>
          <w:b/>
          <w:bCs/>
          <w:sz w:val="28"/>
          <w:szCs w:val="28"/>
        </w:rPr>
        <w:t>项</w:t>
      </w:r>
      <w:r w:rsidRPr="00167808">
        <w:rPr>
          <w:rFonts w:ascii="Arial" w:eastAsia="宋体" w:hAnsi="Arial" w:cs="Arial"/>
          <w:b/>
          <w:bCs/>
          <w:color w:val="000000" w:themeColor="text1"/>
          <w:sz w:val="28"/>
          <w:szCs w:val="28"/>
        </w:rPr>
        <w:t>目地块基本情况</w:t>
      </w:r>
      <w:bookmarkEnd w:id="3"/>
      <w:bookmarkEnd w:id="4"/>
    </w:p>
    <w:p w14:paraId="4E1E8EB3" w14:textId="77777777" w:rsidR="006328E2" w:rsidRPr="00167808" w:rsidRDefault="00167808">
      <w:pPr>
        <w:spacing w:line="360" w:lineRule="auto"/>
        <w:ind w:firstLineChars="200" w:firstLine="480"/>
        <w:jc w:val="left"/>
        <w:rPr>
          <w:rFonts w:ascii="Arial" w:eastAsia="宋体" w:hAnsi="Arial" w:cs="Arial"/>
          <w:color w:val="000000" w:themeColor="text1"/>
          <w:sz w:val="24"/>
        </w:rPr>
      </w:pPr>
      <w:r w:rsidRPr="00167808">
        <w:rPr>
          <w:rFonts w:ascii="Arial" w:eastAsia="宋体" w:hAnsi="Arial" w:cs="Arial"/>
          <w:noProof/>
          <w:color w:val="000000" w:themeColor="text1"/>
          <w:sz w:val="24"/>
        </w:rPr>
        <w:drawing>
          <wp:inline distT="0" distB="0" distL="114300" distR="114300" wp14:anchorId="64492A8C" wp14:editId="65F223A9">
            <wp:extent cx="4051300" cy="3241040"/>
            <wp:effectExtent l="0" t="0" r="0" b="10160"/>
            <wp:docPr id="2" name="图片 2" descr="e0a7c3a0-9ba5-4e89-9f18-faaaeed6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a7c3a0-9ba5-4e89-9f18-faaaeed6a2b2"/>
                    <pic:cNvPicPr>
                      <a:picLocks noChangeAspect="1"/>
                    </pic:cNvPicPr>
                  </pic:nvPicPr>
                  <pic:blipFill>
                    <a:blip r:embed="rId10"/>
                    <a:stretch>
                      <a:fillRect/>
                    </a:stretch>
                  </pic:blipFill>
                  <pic:spPr>
                    <a:xfrm>
                      <a:off x="0" y="0"/>
                      <a:ext cx="4051300" cy="3241040"/>
                    </a:xfrm>
                    <a:prstGeom prst="rect">
                      <a:avLst/>
                    </a:prstGeom>
                  </pic:spPr>
                </pic:pic>
              </a:graphicData>
            </a:graphic>
          </wp:inline>
        </w:drawing>
      </w:r>
    </w:p>
    <w:p w14:paraId="0555512E" w14:textId="77777777" w:rsidR="006328E2" w:rsidRPr="00167808" w:rsidRDefault="00167808">
      <w:pPr>
        <w:spacing w:line="360" w:lineRule="auto"/>
        <w:ind w:firstLineChars="200" w:firstLine="420"/>
        <w:jc w:val="center"/>
        <w:rPr>
          <w:rFonts w:ascii="Arial" w:eastAsia="宋体" w:hAnsi="Arial" w:cs="Arial"/>
        </w:rPr>
      </w:pPr>
      <w:r w:rsidRPr="00167808">
        <w:rPr>
          <w:rFonts w:ascii="Arial" w:eastAsia="宋体" w:hAnsi="Arial" w:cs="Arial"/>
        </w:rPr>
        <w:t>图</w:t>
      </w:r>
      <w:r w:rsidRPr="00167808">
        <w:rPr>
          <w:rFonts w:ascii="Arial" w:eastAsia="宋体" w:hAnsi="Arial" w:cs="Arial"/>
        </w:rPr>
        <w:t xml:space="preserve">1 </w:t>
      </w:r>
      <w:r w:rsidRPr="00167808">
        <w:rPr>
          <w:rFonts w:ascii="Arial" w:eastAsia="宋体" w:hAnsi="Arial" w:cs="Arial"/>
        </w:rPr>
        <w:t>地块位置</w:t>
      </w:r>
    </w:p>
    <w:p w14:paraId="3518179F" w14:textId="77777777" w:rsidR="006328E2" w:rsidRPr="00167808" w:rsidRDefault="00167808">
      <w:pPr>
        <w:spacing w:line="360" w:lineRule="auto"/>
        <w:ind w:firstLineChars="200" w:firstLine="480"/>
        <w:jc w:val="left"/>
        <w:rPr>
          <w:rFonts w:ascii="Arial" w:eastAsia="宋体" w:hAnsi="Arial" w:cs="Arial"/>
          <w:color w:val="000000" w:themeColor="text1"/>
          <w:sz w:val="24"/>
        </w:rPr>
      </w:pPr>
      <w:r w:rsidRPr="00167808">
        <w:rPr>
          <w:rFonts w:ascii="Arial" w:eastAsia="宋体" w:hAnsi="Arial" w:cs="Arial"/>
          <w:color w:val="000000" w:themeColor="text1"/>
          <w:sz w:val="24"/>
        </w:rPr>
        <w:t>2020</w:t>
      </w:r>
      <w:r w:rsidRPr="00167808">
        <w:rPr>
          <w:rFonts w:ascii="Arial" w:eastAsia="宋体" w:hAnsi="Arial" w:cs="Arial"/>
          <w:color w:val="000000" w:themeColor="text1"/>
          <w:sz w:val="24"/>
        </w:rPr>
        <w:t>年</w:t>
      </w:r>
      <w:r w:rsidRPr="00167808">
        <w:rPr>
          <w:rFonts w:ascii="Arial" w:eastAsia="宋体" w:hAnsi="Arial" w:cs="Arial"/>
          <w:color w:val="000000" w:themeColor="text1"/>
          <w:sz w:val="24"/>
        </w:rPr>
        <w:t>4</w:t>
      </w:r>
      <w:r w:rsidRPr="00167808">
        <w:rPr>
          <w:rFonts w:ascii="Arial" w:eastAsia="宋体" w:hAnsi="Arial" w:cs="Arial"/>
          <w:color w:val="000000" w:themeColor="text1"/>
          <w:sz w:val="24"/>
        </w:rPr>
        <w:t>月</w:t>
      </w:r>
      <w:r w:rsidRPr="00167808">
        <w:rPr>
          <w:rFonts w:ascii="Arial" w:eastAsia="宋体" w:hAnsi="Arial" w:cs="Arial"/>
          <w:color w:val="000000" w:themeColor="text1"/>
          <w:sz w:val="24"/>
        </w:rPr>
        <w:t>15</w:t>
      </w:r>
      <w:r w:rsidRPr="00167808">
        <w:rPr>
          <w:rFonts w:ascii="Arial" w:eastAsia="宋体" w:hAnsi="Arial" w:cs="Arial"/>
          <w:color w:val="000000" w:themeColor="text1"/>
          <w:sz w:val="24"/>
        </w:rPr>
        <w:t>日，福州市公共资源交易服务中心组织实施土地现场交易工作，网挂宗号</w:t>
      </w:r>
      <w:r w:rsidRPr="00167808">
        <w:rPr>
          <w:rFonts w:ascii="Arial" w:eastAsia="宋体" w:hAnsi="Arial" w:cs="Arial"/>
          <w:color w:val="000000" w:themeColor="text1"/>
          <w:sz w:val="24"/>
        </w:rPr>
        <w:t>2020-15</w:t>
      </w:r>
      <w:r w:rsidRPr="00167808">
        <w:rPr>
          <w:rFonts w:ascii="Arial" w:eastAsia="宋体" w:hAnsi="Arial" w:cs="Arial"/>
          <w:color w:val="000000" w:themeColor="text1"/>
          <w:sz w:val="24"/>
        </w:rPr>
        <w:t>号（公告），挂出晋安区塔头路与二环路交叉口西北侧（编号：</w:t>
      </w:r>
      <w:r w:rsidRPr="00167808">
        <w:rPr>
          <w:rFonts w:ascii="Arial" w:eastAsia="宋体" w:hAnsi="Arial" w:cs="Arial"/>
          <w:color w:val="000000" w:themeColor="text1"/>
          <w:sz w:val="24"/>
        </w:rPr>
        <w:t>2020-15</w:t>
      </w:r>
      <w:r w:rsidRPr="00167808">
        <w:rPr>
          <w:rFonts w:ascii="Arial" w:eastAsia="宋体" w:hAnsi="Arial" w:cs="Arial"/>
          <w:color w:val="000000" w:themeColor="text1"/>
          <w:sz w:val="24"/>
        </w:rPr>
        <w:t>）地块，总面积</w:t>
      </w:r>
      <w:r w:rsidRPr="00167808">
        <w:rPr>
          <w:rFonts w:ascii="Arial" w:eastAsia="宋体" w:hAnsi="Arial" w:cs="Arial"/>
          <w:color w:val="000000" w:themeColor="text1"/>
          <w:sz w:val="24"/>
        </w:rPr>
        <w:t>50,789</w:t>
      </w:r>
      <w:r w:rsidRPr="00167808">
        <w:rPr>
          <w:rFonts w:ascii="Arial" w:eastAsia="宋体" w:hAnsi="Arial" w:cs="Arial"/>
          <w:color w:val="000000" w:themeColor="text1"/>
          <w:sz w:val="24"/>
        </w:rPr>
        <w:t>平方米（合</w:t>
      </w:r>
      <w:r w:rsidRPr="00167808">
        <w:rPr>
          <w:rFonts w:ascii="Arial" w:eastAsia="宋体" w:hAnsi="Arial" w:cs="Arial"/>
          <w:color w:val="000000" w:themeColor="text1"/>
          <w:sz w:val="24"/>
        </w:rPr>
        <w:t>76.18</w:t>
      </w:r>
      <w:r w:rsidRPr="00167808">
        <w:rPr>
          <w:rFonts w:ascii="Arial" w:eastAsia="宋体" w:hAnsi="Arial" w:cs="Arial"/>
          <w:color w:val="000000" w:themeColor="text1"/>
          <w:sz w:val="24"/>
        </w:rPr>
        <w:t>亩）。</w:t>
      </w:r>
      <w:r w:rsidRPr="00167808">
        <w:rPr>
          <w:rFonts w:ascii="Arial" w:eastAsia="宋体" w:hAnsi="Arial" w:cs="Arial"/>
          <w:color w:val="000000"/>
          <w:sz w:val="24"/>
        </w:rPr>
        <w:t>该地块由</w:t>
      </w:r>
      <w:r w:rsidRPr="00167808">
        <w:rPr>
          <w:rFonts w:ascii="Arial" w:eastAsia="宋体" w:hAnsi="Arial" w:cs="Arial"/>
          <w:color w:val="000000" w:themeColor="text1"/>
          <w:sz w:val="24"/>
        </w:rPr>
        <w:t>正荣集团以</w:t>
      </w:r>
      <w:r w:rsidRPr="00167808">
        <w:rPr>
          <w:rFonts w:ascii="Arial" w:eastAsia="宋体" w:hAnsi="Arial" w:cs="Arial"/>
          <w:color w:val="000000" w:themeColor="text1"/>
          <w:sz w:val="24"/>
        </w:rPr>
        <w:t>18.1</w:t>
      </w:r>
      <w:r w:rsidRPr="00167808">
        <w:rPr>
          <w:rFonts w:ascii="Arial" w:eastAsia="宋体" w:hAnsi="Arial" w:cs="Arial"/>
          <w:color w:val="000000" w:themeColor="text1"/>
          <w:sz w:val="24"/>
        </w:rPr>
        <w:t>亿元竞得</w:t>
      </w:r>
      <w:r w:rsidRPr="00167808">
        <w:rPr>
          <w:rFonts w:ascii="Arial" w:eastAsia="宋体" w:hAnsi="Arial" w:cs="Arial"/>
          <w:color w:val="000000"/>
          <w:sz w:val="24"/>
        </w:rPr>
        <w:t>，土地楼面价</w:t>
      </w:r>
      <w:r w:rsidRPr="00167808">
        <w:rPr>
          <w:rFonts w:ascii="Arial" w:eastAsia="宋体" w:hAnsi="Arial" w:cs="Arial"/>
          <w:color w:val="000000"/>
          <w:sz w:val="24"/>
        </w:rPr>
        <w:t>11,252.84</w:t>
      </w:r>
      <w:r w:rsidRPr="00167808">
        <w:rPr>
          <w:rFonts w:ascii="Arial" w:eastAsia="宋体" w:hAnsi="Arial" w:cs="Arial"/>
          <w:color w:val="000000"/>
          <w:sz w:val="24"/>
        </w:rPr>
        <w:t>元</w:t>
      </w:r>
      <w:r w:rsidRPr="00167808">
        <w:rPr>
          <w:rFonts w:ascii="Arial" w:eastAsia="宋体" w:hAnsi="Arial" w:cs="Arial"/>
          <w:color w:val="000000"/>
          <w:sz w:val="24"/>
        </w:rPr>
        <w:t>/</w:t>
      </w:r>
      <w:r w:rsidRPr="00167808">
        <w:rPr>
          <w:rFonts w:ascii="Arial" w:eastAsia="宋体" w:hAnsi="Arial" w:cs="Arial"/>
          <w:color w:val="000000"/>
          <w:sz w:val="24"/>
        </w:rPr>
        <w:t>㎡。</w:t>
      </w:r>
    </w:p>
    <w:p w14:paraId="784EF44B" w14:textId="77777777" w:rsidR="006328E2" w:rsidRPr="00167808" w:rsidRDefault="00167808">
      <w:pPr>
        <w:spacing w:line="360" w:lineRule="auto"/>
        <w:ind w:firstLineChars="200" w:firstLine="480"/>
        <w:jc w:val="left"/>
        <w:rPr>
          <w:rFonts w:ascii="Arial" w:eastAsia="宋体" w:hAnsi="Arial" w:cs="Arial"/>
          <w:color w:val="000000" w:themeColor="text1"/>
          <w:sz w:val="24"/>
        </w:rPr>
      </w:pPr>
      <w:r w:rsidRPr="00167808">
        <w:rPr>
          <w:rFonts w:ascii="Arial" w:eastAsia="宋体" w:hAnsi="Arial" w:cs="Arial"/>
          <w:color w:val="000000" w:themeColor="text1"/>
          <w:sz w:val="24"/>
        </w:rPr>
        <w:t>规划指标要求：</w:t>
      </w:r>
    </w:p>
    <w:p w14:paraId="07FED0AB" w14:textId="77777777" w:rsidR="006328E2" w:rsidRPr="00167808" w:rsidRDefault="00167808">
      <w:pPr>
        <w:spacing w:line="360" w:lineRule="auto"/>
        <w:ind w:firstLineChars="200" w:firstLine="480"/>
        <w:jc w:val="left"/>
        <w:rPr>
          <w:rFonts w:ascii="Arial" w:eastAsia="宋体" w:hAnsi="Arial" w:cs="Arial"/>
          <w:color w:val="000000" w:themeColor="text1"/>
          <w:sz w:val="24"/>
        </w:rPr>
      </w:pPr>
      <w:r w:rsidRPr="00167808">
        <w:rPr>
          <w:rFonts w:ascii="Arial" w:eastAsia="宋体" w:hAnsi="Arial" w:cs="Arial"/>
          <w:color w:val="000000" w:themeColor="text1"/>
          <w:sz w:val="24"/>
        </w:rPr>
        <w:t>土地面积：</w:t>
      </w:r>
      <w:r w:rsidRPr="00167808">
        <w:rPr>
          <w:rFonts w:ascii="Arial" w:eastAsia="宋体" w:hAnsi="Arial" w:cs="Arial"/>
          <w:color w:val="000000" w:themeColor="text1"/>
          <w:sz w:val="24"/>
        </w:rPr>
        <w:t>50,789</w:t>
      </w:r>
      <w:r w:rsidRPr="00167808">
        <w:rPr>
          <w:rFonts w:ascii="Arial" w:eastAsia="宋体" w:hAnsi="Arial" w:cs="Arial"/>
          <w:color w:val="000000" w:themeColor="text1"/>
          <w:sz w:val="24"/>
        </w:rPr>
        <w:t>平方米（合</w:t>
      </w:r>
      <w:r w:rsidRPr="00167808">
        <w:rPr>
          <w:rFonts w:ascii="Arial" w:eastAsia="宋体" w:hAnsi="Arial" w:cs="Arial"/>
          <w:color w:val="000000" w:themeColor="text1"/>
          <w:sz w:val="24"/>
        </w:rPr>
        <w:t>76.18</w:t>
      </w:r>
      <w:r w:rsidRPr="00167808">
        <w:rPr>
          <w:rFonts w:ascii="Arial" w:eastAsia="宋体" w:hAnsi="Arial" w:cs="Arial"/>
          <w:color w:val="000000" w:themeColor="text1"/>
          <w:sz w:val="24"/>
        </w:rPr>
        <w:t>亩）；容积率：</w:t>
      </w:r>
      <w:r w:rsidRPr="00167808">
        <w:rPr>
          <w:rFonts w:ascii="Arial" w:eastAsia="宋体" w:hAnsi="Arial" w:cs="Arial"/>
          <w:color w:val="000000" w:themeColor="text1"/>
          <w:sz w:val="24"/>
        </w:rPr>
        <w:t>1.0</w:t>
      </w:r>
      <w:r w:rsidRPr="00167808">
        <w:rPr>
          <w:rFonts w:ascii="Arial" w:eastAsia="宋体" w:hAnsi="Arial" w:cs="Arial"/>
          <w:color w:val="000000" w:themeColor="text1"/>
          <w:sz w:val="24"/>
        </w:rPr>
        <w:t>以上，</w:t>
      </w:r>
      <w:r w:rsidRPr="00167808">
        <w:rPr>
          <w:rFonts w:ascii="Arial" w:eastAsia="宋体" w:hAnsi="Arial" w:cs="Arial"/>
          <w:color w:val="000000" w:themeColor="text1"/>
          <w:sz w:val="24"/>
        </w:rPr>
        <w:t>2.5</w:t>
      </w:r>
      <w:r w:rsidRPr="00167808">
        <w:rPr>
          <w:rFonts w:ascii="Arial" w:eastAsia="宋体" w:hAnsi="Arial" w:cs="Arial"/>
          <w:color w:val="000000" w:themeColor="text1"/>
          <w:sz w:val="24"/>
        </w:rPr>
        <w:t>以下（含</w:t>
      </w:r>
      <w:r w:rsidRPr="00167808">
        <w:rPr>
          <w:rFonts w:ascii="Arial" w:eastAsia="宋体" w:hAnsi="Arial" w:cs="Arial"/>
          <w:color w:val="000000" w:themeColor="text1"/>
          <w:sz w:val="24"/>
        </w:rPr>
        <w:t>2.5),</w:t>
      </w:r>
      <w:r w:rsidRPr="00167808">
        <w:rPr>
          <w:rFonts w:ascii="Arial" w:eastAsia="宋体" w:hAnsi="Arial" w:cs="Arial"/>
          <w:color w:val="000000" w:themeColor="text1"/>
          <w:sz w:val="24"/>
        </w:rPr>
        <w:t>其中商业建筑面积不小于</w:t>
      </w:r>
      <w:r w:rsidRPr="00167808">
        <w:rPr>
          <w:rFonts w:ascii="Arial" w:eastAsia="宋体" w:hAnsi="Arial" w:cs="Arial"/>
          <w:color w:val="000000" w:themeColor="text1"/>
          <w:sz w:val="24"/>
        </w:rPr>
        <w:t>9,500</w:t>
      </w:r>
      <w:r w:rsidRPr="00167808">
        <w:rPr>
          <w:rFonts w:ascii="Arial" w:eastAsia="宋体" w:hAnsi="Arial" w:cs="Arial"/>
          <w:color w:val="000000" w:themeColor="text1"/>
          <w:sz w:val="24"/>
        </w:rPr>
        <w:t>平方米，不超过</w:t>
      </w:r>
      <w:r w:rsidRPr="00167808">
        <w:rPr>
          <w:rFonts w:ascii="Arial" w:eastAsia="宋体" w:hAnsi="Arial" w:cs="Arial"/>
          <w:color w:val="000000" w:themeColor="text1"/>
          <w:sz w:val="24"/>
        </w:rPr>
        <w:t>10,000</w:t>
      </w:r>
      <w:r w:rsidRPr="00167808">
        <w:rPr>
          <w:rFonts w:ascii="Arial" w:eastAsia="宋体" w:hAnsi="Arial" w:cs="Arial"/>
          <w:color w:val="000000" w:themeColor="text1"/>
          <w:sz w:val="24"/>
        </w:rPr>
        <w:t>平方米，商业建筑应为集中式商</w:t>
      </w:r>
      <w:r w:rsidRPr="00167808">
        <w:rPr>
          <w:rFonts w:ascii="Arial" w:eastAsia="宋体" w:hAnsi="Arial" w:cs="Arial"/>
          <w:color w:val="000000" w:themeColor="text1"/>
          <w:sz w:val="24"/>
        </w:rPr>
        <w:t>30%</w:t>
      </w:r>
      <w:r w:rsidRPr="00167808">
        <w:rPr>
          <w:rFonts w:ascii="Arial" w:eastAsia="宋体" w:hAnsi="Arial" w:cs="Arial"/>
          <w:color w:val="000000" w:themeColor="text1"/>
          <w:sz w:val="24"/>
        </w:rPr>
        <w:t>以上（含</w:t>
      </w:r>
      <w:r w:rsidRPr="00167808">
        <w:rPr>
          <w:rFonts w:ascii="Arial" w:eastAsia="宋体" w:hAnsi="Arial" w:cs="Arial"/>
          <w:color w:val="000000" w:themeColor="text1"/>
          <w:sz w:val="24"/>
        </w:rPr>
        <w:t>30%</w:t>
      </w:r>
      <w:r w:rsidRPr="00167808">
        <w:rPr>
          <w:rFonts w:ascii="Arial" w:eastAsia="宋体" w:hAnsi="Arial" w:cs="Arial"/>
          <w:color w:val="000000" w:themeColor="text1"/>
          <w:sz w:val="24"/>
        </w:rPr>
        <w:t>）；建</w:t>
      </w:r>
      <w:r w:rsidRPr="00167808">
        <w:rPr>
          <w:rFonts w:ascii="Arial" w:eastAsia="宋体" w:hAnsi="Arial" w:cs="Arial"/>
          <w:color w:val="000000" w:themeColor="text1"/>
          <w:sz w:val="24"/>
        </w:rPr>
        <w:t>筑密度：</w:t>
      </w:r>
      <w:r w:rsidRPr="00167808">
        <w:rPr>
          <w:rFonts w:ascii="Arial" w:eastAsia="宋体" w:hAnsi="Arial" w:cs="Arial"/>
          <w:color w:val="000000" w:themeColor="text1"/>
          <w:sz w:val="24"/>
        </w:rPr>
        <w:t>30%</w:t>
      </w:r>
      <w:r w:rsidRPr="00167808">
        <w:rPr>
          <w:rFonts w:ascii="Arial" w:eastAsia="宋体" w:hAnsi="Arial" w:cs="Arial"/>
          <w:color w:val="000000" w:themeColor="text1"/>
          <w:sz w:val="24"/>
        </w:rPr>
        <w:t>以下（含</w:t>
      </w:r>
      <w:r w:rsidRPr="00167808">
        <w:rPr>
          <w:rFonts w:ascii="Arial" w:eastAsia="宋体" w:hAnsi="Arial" w:cs="Arial"/>
          <w:color w:val="000000" w:themeColor="text1"/>
          <w:sz w:val="24"/>
        </w:rPr>
        <w:t>30%</w:t>
      </w:r>
      <w:r w:rsidRPr="00167808">
        <w:rPr>
          <w:rFonts w:ascii="Arial" w:eastAsia="宋体" w:hAnsi="Arial" w:cs="Arial"/>
          <w:color w:val="000000" w:themeColor="text1"/>
          <w:sz w:val="24"/>
        </w:rPr>
        <w:t>）；绿地率：</w:t>
      </w:r>
      <w:r w:rsidRPr="00167808">
        <w:rPr>
          <w:rFonts w:ascii="Arial" w:eastAsia="宋体" w:hAnsi="Arial" w:cs="Arial"/>
          <w:color w:val="000000" w:themeColor="text1"/>
          <w:sz w:val="24"/>
        </w:rPr>
        <w:t>30%</w:t>
      </w:r>
      <w:r w:rsidRPr="00167808">
        <w:rPr>
          <w:rFonts w:ascii="Arial" w:eastAsia="宋体" w:hAnsi="Arial" w:cs="Arial"/>
          <w:color w:val="000000" w:themeColor="text1"/>
          <w:sz w:val="24"/>
        </w:rPr>
        <w:t>以上（含</w:t>
      </w:r>
      <w:r w:rsidRPr="00167808">
        <w:rPr>
          <w:rFonts w:ascii="Arial" w:eastAsia="宋体" w:hAnsi="Arial" w:cs="Arial"/>
          <w:color w:val="000000" w:themeColor="text1"/>
          <w:sz w:val="24"/>
        </w:rPr>
        <w:t>30%</w:t>
      </w:r>
      <w:r w:rsidRPr="00167808">
        <w:rPr>
          <w:rFonts w:ascii="Arial" w:eastAsia="宋体" w:hAnsi="Arial" w:cs="Arial"/>
          <w:color w:val="000000" w:themeColor="text1"/>
          <w:sz w:val="24"/>
        </w:rPr>
        <w:t>）；建筑限高（层数）：</w:t>
      </w:r>
      <w:r w:rsidRPr="00167808">
        <w:rPr>
          <w:rFonts w:ascii="Arial" w:eastAsia="宋体" w:hAnsi="Arial" w:cs="Arial"/>
          <w:color w:val="000000" w:themeColor="text1"/>
          <w:sz w:val="24"/>
        </w:rPr>
        <w:t>80</w:t>
      </w:r>
      <w:r w:rsidRPr="00167808">
        <w:rPr>
          <w:rFonts w:ascii="Arial" w:eastAsia="宋体" w:hAnsi="Arial" w:cs="Arial"/>
          <w:color w:val="000000" w:themeColor="text1"/>
          <w:sz w:val="24"/>
        </w:rPr>
        <w:t>米以下（含</w:t>
      </w:r>
      <w:r w:rsidRPr="00167808">
        <w:rPr>
          <w:rFonts w:ascii="Arial" w:eastAsia="宋体" w:hAnsi="Arial" w:cs="Arial"/>
          <w:color w:val="000000" w:themeColor="text1"/>
          <w:sz w:val="24"/>
        </w:rPr>
        <w:lastRenderedPageBreak/>
        <w:t>80</w:t>
      </w:r>
      <w:r w:rsidRPr="00167808">
        <w:rPr>
          <w:rFonts w:ascii="Arial" w:eastAsia="宋体" w:hAnsi="Arial" w:cs="Arial"/>
          <w:color w:val="000000" w:themeColor="text1"/>
          <w:sz w:val="24"/>
        </w:rPr>
        <w:t>米，住宅建筑高度</w:t>
      </w:r>
      <w:r w:rsidRPr="00167808">
        <w:rPr>
          <w:rFonts w:ascii="Arial" w:eastAsia="宋体" w:hAnsi="Arial" w:cs="Arial"/>
          <w:color w:val="000000" w:themeColor="text1"/>
          <w:sz w:val="24"/>
        </w:rPr>
        <w:t>21</w:t>
      </w:r>
      <w:r w:rsidRPr="00167808">
        <w:rPr>
          <w:rFonts w:ascii="Arial" w:eastAsia="宋体" w:hAnsi="Arial" w:cs="Arial"/>
          <w:color w:val="000000" w:themeColor="text1"/>
          <w:sz w:val="24"/>
        </w:rPr>
        <w:t>米以上）；出让年限：住宅用地</w:t>
      </w:r>
      <w:r w:rsidRPr="00167808">
        <w:rPr>
          <w:rFonts w:ascii="Arial" w:eastAsia="宋体" w:hAnsi="Arial" w:cs="Arial"/>
          <w:color w:val="000000" w:themeColor="text1"/>
          <w:sz w:val="24"/>
        </w:rPr>
        <w:t>70</w:t>
      </w:r>
      <w:r w:rsidRPr="00167808">
        <w:rPr>
          <w:rFonts w:ascii="Arial" w:eastAsia="宋体" w:hAnsi="Arial" w:cs="Arial"/>
          <w:color w:val="000000" w:themeColor="text1"/>
          <w:sz w:val="24"/>
        </w:rPr>
        <w:t>年、商业用地</w:t>
      </w:r>
      <w:r w:rsidRPr="00167808">
        <w:rPr>
          <w:rFonts w:ascii="Arial" w:eastAsia="宋体" w:hAnsi="Arial" w:cs="Arial"/>
          <w:color w:val="000000" w:themeColor="text1"/>
          <w:sz w:val="24"/>
        </w:rPr>
        <w:t>40</w:t>
      </w:r>
      <w:r w:rsidRPr="00167808">
        <w:rPr>
          <w:rFonts w:ascii="Arial" w:eastAsia="宋体" w:hAnsi="Arial" w:cs="Arial"/>
          <w:color w:val="000000" w:themeColor="text1"/>
          <w:sz w:val="24"/>
        </w:rPr>
        <w:t>年。该地块拍卖起始价</w:t>
      </w:r>
      <w:r w:rsidRPr="00167808">
        <w:rPr>
          <w:rFonts w:ascii="Arial" w:eastAsia="宋体" w:hAnsi="Arial" w:cs="Arial"/>
          <w:color w:val="000000" w:themeColor="text1"/>
          <w:sz w:val="24"/>
        </w:rPr>
        <w:t>128,900</w:t>
      </w:r>
      <w:r w:rsidRPr="00167808">
        <w:rPr>
          <w:rFonts w:ascii="Arial" w:eastAsia="宋体" w:hAnsi="Arial" w:cs="Arial"/>
          <w:color w:val="000000" w:themeColor="text1"/>
          <w:sz w:val="24"/>
        </w:rPr>
        <w:t>万元，竞买保证金</w:t>
      </w:r>
      <w:r w:rsidRPr="00167808">
        <w:rPr>
          <w:rFonts w:ascii="Arial" w:eastAsia="宋体" w:hAnsi="Arial" w:cs="Arial"/>
          <w:color w:val="000000" w:themeColor="text1"/>
          <w:sz w:val="24"/>
        </w:rPr>
        <w:t>25,780</w:t>
      </w:r>
      <w:r w:rsidRPr="00167808">
        <w:rPr>
          <w:rFonts w:ascii="Arial" w:eastAsia="宋体" w:hAnsi="Arial" w:cs="Arial"/>
          <w:color w:val="000000" w:themeColor="text1"/>
          <w:sz w:val="24"/>
        </w:rPr>
        <w:t>万元。</w:t>
      </w:r>
    </w:p>
    <w:p w14:paraId="5597E77E" w14:textId="77777777" w:rsidR="006328E2" w:rsidRPr="00167808" w:rsidRDefault="00167808">
      <w:pPr>
        <w:spacing w:line="360" w:lineRule="auto"/>
        <w:ind w:firstLineChars="200" w:firstLine="480"/>
        <w:jc w:val="left"/>
        <w:rPr>
          <w:rFonts w:ascii="Arial" w:eastAsia="宋体" w:hAnsi="Arial" w:cs="Arial"/>
          <w:color w:val="000000" w:themeColor="text1"/>
          <w:sz w:val="24"/>
        </w:rPr>
      </w:pPr>
      <w:r w:rsidRPr="00167808">
        <w:rPr>
          <w:rFonts w:ascii="Arial" w:eastAsia="宋体" w:hAnsi="Arial" w:cs="Arial"/>
          <w:color w:val="000000" w:themeColor="text1"/>
          <w:sz w:val="24"/>
        </w:rPr>
        <w:t>出让公告约定，宗地</w:t>
      </w:r>
      <w:r w:rsidRPr="00167808">
        <w:rPr>
          <w:rFonts w:ascii="Arial" w:eastAsia="宋体" w:hAnsi="Arial" w:cs="Arial"/>
          <w:color w:val="000000" w:themeColor="text1"/>
          <w:sz w:val="24"/>
        </w:rPr>
        <w:t>2020-15</w:t>
      </w:r>
      <w:r w:rsidRPr="00167808">
        <w:rPr>
          <w:rFonts w:ascii="Arial" w:eastAsia="宋体" w:hAnsi="Arial" w:cs="Arial"/>
          <w:color w:val="000000" w:themeColor="text1"/>
          <w:sz w:val="24"/>
        </w:rPr>
        <w:t>号须建设可建住宅建筑总面积</w:t>
      </w:r>
      <w:r w:rsidRPr="00167808">
        <w:rPr>
          <w:rFonts w:ascii="Arial" w:eastAsia="宋体" w:hAnsi="Arial" w:cs="Arial"/>
          <w:color w:val="000000" w:themeColor="text1"/>
          <w:sz w:val="24"/>
        </w:rPr>
        <w:t>80%</w:t>
      </w:r>
      <w:r w:rsidRPr="00167808">
        <w:rPr>
          <w:rFonts w:ascii="Arial" w:eastAsia="宋体" w:hAnsi="Arial" w:cs="Arial"/>
          <w:color w:val="000000" w:themeColor="text1"/>
          <w:sz w:val="24"/>
        </w:rPr>
        <w:t>的安置型商品房，安置型商品房销售均价</w:t>
      </w:r>
      <w:r w:rsidRPr="00167808">
        <w:rPr>
          <w:rFonts w:ascii="Arial" w:eastAsia="宋体" w:hAnsi="Arial" w:cs="Arial"/>
          <w:color w:val="000000" w:themeColor="text1"/>
          <w:sz w:val="24"/>
        </w:rPr>
        <w:t>18,430</w:t>
      </w:r>
      <w:r w:rsidRPr="00167808">
        <w:rPr>
          <w:rFonts w:ascii="Arial" w:eastAsia="宋体" w:hAnsi="Arial" w:cs="Arial"/>
          <w:color w:val="000000" w:themeColor="text1"/>
          <w:sz w:val="24"/>
        </w:rPr>
        <w:t>元</w:t>
      </w:r>
      <w:r w:rsidRPr="00167808">
        <w:rPr>
          <w:rFonts w:ascii="Arial" w:eastAsia="宋体" w:hAnsi="Arial" w:cs="Arial"/>
          <w:color w:val="000000" w:themeColor="text1"/>
          <w:sz w:val="24"/>
        </w:rPr>
        <w:t>/</w:t>
      </w:r>
      <w:r w:rsidRPr="00167808">
        <w:rPr>
          <w:rFonts w:ascii="Arial" w:eastAsia="宋体" w:hAnsi="Arial" w:cs="Arial"/>
          <w:color w:val="000000" w:themeColor="text1"/>
          <w:sz w:val="24"/>
        </w:rPr>
        <w:t>平方米，由福州市人民政府指定对象购买；宗地可售商品房部分按相对集中原则，按梯位摇号确定。</w:t>
      </w:r>
    </w:p>
    <w:p w14:paraId="3F98AF87" w14:textId="77777777" w:rsidR="006328E2" w:rsidRPr="00167808" w:rsidRDefault="00167808">
      <w:pPr>
        <w:spacing w:line="360" w:lineRule="auto"/>
        <w:jc w:val="left"/>
        <w:rPr>
          <w:rFonts w:ascii="Arial" w:eastAsia="宋体" w:hAnsi="Arial" w:cs="Arial"/>
          <w:color w:val="000000" w:themeColor="text1"/>
          <w:sz w:val="24"/>
        </w:rPr>
      </w:pPr>
      <w:r w:rsidRPr="00167808">
        <w:rPr>
          <w:rFonts w:ascii="Arial" w:eastAsia="宋体" w:hAnsi="Arial" w:cs="Arial"/>
          <w:noProof/>
        </w:rPr>
        <w:drawing>
          <wp:inline distT="0" distB="0" distL="114300" distR="114300" wp14:anchorId="154F0355" wp14:editId="133F8DCD">
            <wp:extent cx="5273040" cy="1775460"/>
            <wp:effectExtent l="0" t="0" r="1016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73040" cy="1775460"/>
                    </a:xfrm>
                    <a:prstGeom prst="rect">
                      <a:avLst/>
                    </a:prstGeom>
                    <a:noFill/>
                    <a:ln>
                      <a:noFill/>
                    </a:ln>
                  </pic:spPr>
                </pic:pic>
              </a:graphicData>
            </a:graphic>
          </wp:inline>
        </w:drawing>
      </w:r>
    </w:p>
    <w:p w14:paraId="5F92B751" w14:textId="77777777" w:rsidR="006328E2" w:rsidRPr="00167808" w:rsidRDefault="00167808">
      <w:pPr>
        <w:spacing w:line="360" w:lineRule="auto"/>
        <w:ind w:firstLineChars="200" w:firstLine="420"/>
        <w:jc w:val="center"/>
        <w:rPr>
          <w:rFonts w:ascii="Arial" w:eastAsia="宋体" w:hAnsi="Arial" w:cs="Arial"/>
        </w:rPr>
      </w:pPr>
      <w:r w:rsidRPr="00167808">
        <w:rPr>
          <w:rFonts w:ascii="Arial" w:eastAsia="宋体" w:hAnsi="Arial" w:cs="Arial"/>
        </w:rPr>
        <w:t>图</w:t>
      </w:r>
      <w:r w:rsidRPr="00167808">
        <w:rPr>
          <w:rFonts w:ascii="Arial" w:eastAsia="宋体" w:hAnsi="Arial" w:cs="Arial"/>
        </w:rPr>
        <w:t xml:space="preserve">2 </w:t>
      </w:r>
      <w:r w:rsidRPr="00167808">
        <w:rPr>
          <w:rFonts w:ascii="Arial" w:eastAsia="宋体" w:hAnsi="Arial" w:cs="Arial"/>
        </w:rPr>
        <w:t>地块挂牌信息</w:t>
      </w:r>
    </w:p>
    <w:p w14:paraId="1A8F8023" w14:textId="77777777" w:rsidR="006328E2" w:rsidRPr="00167808" w:rsidRDefault="00167808">
      <w:pPr>
        <w:numPr>
          <w:ilvl w:val="0"/>
          <w:numId w:val="1"/>
        </w:numPr>
        <w:spacing w:before="300" w:after="300" w:line="360" w:lineRule="exact"/>
        <w:jc w:val="left"/>
        <w:outlineLvl w:val="0"/>
        <w:rPr>
          <w:rFonts w:ascii="Arial" w:eastAsia="宋体" w:hAnsi="Arial" w:cs="Arial"/>
          <w:b/>
          <w:bCs/>
          <w:sz w:val="28"/>
          <w:szCs w:val="28"/>
        </w:rPr>
      </w:pPr>
      <w:bookmarkStart w:id="5" w:name="_Toc13727"/>
      <w:bookmarkStart w:id="6" w:name="_Toc70515747"/>
      <w:r w:rsidRPr="00167808">
        <w:rPr>
          <w:rFonts w:ascii="Arial" w:eastAsia="宋体" w:hAnsi="Arial" w:cs="Arial"/>
          <w:b/>
          <w:bCs/>
          <w:sz w:val="28"/>
          <w:szCs w:val="28"/>
        </w:rPr>
        <w:t>SPV</w:t>
      </w:r>
      <w:r w:rsidRPr="00167808">
        <w:rPr>
          <w:rFonts w:ascii="Arial" w:eastAsia="宋体" w:hAnsi="Arial" w:cs="Arial"/>
          <w:b/>
          <w:bCs/>
          <w:sz w:val="28"/>
          <w:szCs w:val="28"/>
        </w:rPr>
        <w:t>公司及项目公司基本信息</w:t>
      </w:r>
      <w:bookmarkEnd w:id="5"/>
      <w:bookmarkEnd w:id="6"/>
    </w:p>
    <w:p w14:paraId="0E336CCD" w14:textId="77777777" w:rsidR="006328E2" w:rsidRPr="00167808" w:rsidRDefault="00167808">
      <w:pPr>
        <w:spacing w:line="360" w:lineRule="auto"/>
        <w:ind w:firstLineChars="200" w:firstLine="420"/>
        <w:jc w:val="left"/>
        <w:rPr>
          <w:rFonts w:ascii="Arial" w:eastAsia="宋体" w:hAnsi="Arial" w:cs="Arial"/>
          <w:sz w:val="24"/>
        </w:rPr>
      </w:pPr>
      <w:r w:rsidRPr="00167808">
        <w:rPr>
          <w:rFonts w:ascii="Arial" w:eastAsia="宋体" w:hAnsi="Arial" w:cs="Arial"/>
          <w:bCs/>
          <w:kern w:val="44"/>
          <w:szCs w:val="21"/>
        </w:rPr>
        <w:t>SPV</w:t>
      </w:r>
      <w:r w:rsidRPr="00167808">
        <w:rPr>
          <w:rFonts w:ascii="Arial" w:eastAsia="宋体" w:hAnsi="Arial" w:cs="Arial"/>
          <w:bCs/>
          <w:kern w:val="44"/>
          <w:szCs w:val="21"/>
        </w:rPr>
        <w:t>公司</w:t>
      </w:r>
      <w:r w:rsidRPr="00167808">
        <w:rPr>
          <w:rFonts w:ascii="Arial" w:eastAsia="宋体" w:hAnsi="Arial" w:cs="Arial"/>
          <w:sz w:val="24"/>
        </w:rPr>
        <w:t>成立于</w:t>
      </w:r>
      <w:r w:rsidRPr="00167808">
        <w:rPr>
          <w:rFonts w:ascii="Arial" w:eastAsia="宋体" w:hAnsi="Arial" w:cs="Arial"/>
          <w:sz w:val="24"/>
        </w:rPr>
        <w:t>2019</w:t>
      </w:r>
      <w:r w:rsidRPr="00167808">
        <w:rPr>
          <w:rFonts w:ascii="Arial" w:eastAsia="宋体" w:hAnsi="Arial" w:cs="Arial"/>
          <w:sz w:val="24"/>
        </w:rPr>
        <w:t>年</w:t>
      </w:r>
      <w:r w:rsidRPr="00167808">
        <w:rPr>
          <w:rFonts w:ascii="Arial" w:eastAsia="宋体" w:hAnsi="Arial" w:cs="Arial"/>
          <w:sz w:val="24"/>
        </w:rPr>
        <w:t>06</w:t>
      </w:r>
      <w:r w:rsidRPr="00167808">
        <w:rPr>
          <w:rFonts w:ascii="Arial" w:eastAsia="宋体" w:hAnsi="Arial" w:cs="Arial"/>
          <w:sz w:val="24"/>
        </w:rPr>
        <w:t>月</w:t>
      </w:r>
      <w:r w:rsidRPr="00167808">
        <w:rPr>
          <w:rFonts w:ascii="Arial" w:eastAsia="宋体" w:hAnsi="Arial" w:cs="Arial"/>
          <w:sz w:val="24"/>
        </w:rPr>
        <w:t>26</w:t>
      </w:r>
      <w:r w:rsidRPr="00167808">
        <w:rPr>
          <w:rFonts w:ascii="Arial" w:eastAsia="宋体" w:hAnsi="Arial" w:cs="Arial"/>
          <w:sz w:val="24"/>
        </w:rPr>
        <w:t>日，注册地位于福建省福州市连江县琯头镇青芝大道</w:t>
      </w:r>
      <w:r w:rsidRPr="00167808">
        <w:rPr>
          <w:rFonts w:ascii="Arial" w:eastAsia="宋体" w:hAnsi="Arial" w:cs="Arial"/>
          <w:sz w:val="24"/>
        </w:rPr>
        <w:t>6</w:t>
      </w:r>
      <w:r w:rsidRPr="00167808">
        <w:rPr>
          <w:rFonts w:ascii="Arial" w:eastAsia="宋体" w:hAnsi="Arial" w:cs="Arial"/>
          <w:sz w:val="24"/>
        </w:rPr>
        <w:t>号天麟城</w:t>
      </w:r>
      <w:r w:rsidRPr="00167808">
        <w:rPr>
          <w:rFonts w:ascii="Arial" w:eastAsia="宋体" w:hAnsi="Arial" w:cs="Arial"/>
          <w:sz w:val="24"/>
        </w:rPr>
        <w:t>1#</w:t>
      </w:r>
      <w:r w:rsidRPr="00167808">
        <w:rPr>
          <w:rFonts w:ascii="Arial" w:eastAsia="宋体" w:hAnsi="Arial" w:cs="Arial"/>
          <w:sz w:val="24"/>
        </w:rPr>
        <w:t>楼</w:t>
      </w:r>
      <w:r w:rsidRPr="00167808">
        <w:rPr>
          <w:rFonts w:ascii="Arial" w:eastAsia="宋体" w:hAnsi="Arial" w:cs="Arial"/>
          <w:sz w:val="24"/>
        </w:rPr>
        <w:t>2</w:t>
      </w:r>
      <w:r w:rsidRPr="00167808">
        <w:rPr>
          <w:rFonts w:ascii="Arial" w:eastAsia="宋体" w:hAnsi="Arial" w:cs="Arial"/>
          <w:sz w:val="24"/>
        </w:rPr>
        <w:t>层</w:t>
      </w:r>
      <w:r w:rsidRPr="00167808">
        <w:rPr>
          <w:rFonts w:ascii="Arial" w:eastAsia="宋体" w:hAnsi="Arial" w:cs="Arial"/>
          <w:sz w:val="24"/>
        </w:rPr>
        <w:t>204</w:t>
      </w:r>
      <w:r w:rsidRPr="00167808">
        <w:rPr>
          <w:rFonts w:ascii="Arial" w:eastAsia="宋体" w:hAnsi="Arial" w:cs="Arial"/>
          <w:sz w:val="24"/>
        </w:rPr>
        <w:t>单元，法定代表人为黄金标。（详见图</w:t>
      </w:r>
      <w:r w:rsidRPr="00167808">
        <w:rPr>
          <w:rFonts w:ascii="Arial" w:eastAsia="宋体" w:hAnsi="Arial" w:cs="Arial"/>
          <w:sz w:val="24"/>
        </w:rPr>
        <w:t>3</w:t>
      </w:r>
      <w:r w:rsidRPr="00167808">
        <w:rPr>
          <w:rFonts w:ascii="Arial" w:eastAsia="宋体" w:hAnsi="Arial" w:cs="Arial"/>
          <w:sz w:val="24"/>
        </w:rPr>
        <w:t>）。</w:t>
      </w:r>
    </w:p>
    <w:p w14:paraId="65E19CC8" w14:textId="77777777" w:rsidR="006328E2" w:rsidRPr="00167808" w:rsidRDefault="00167808">
      <w:pPr>
        <w:spacing w:line="360" w:lineRule="auto"/>
        <w:jc w:val="left"/>
        <w:rPr>
          <w:rFonts w:ascii="Arial" w:eastAsia="宋体" w:hAnsi="Arial" w:cs="Arial"/>
          <w:sz w:val="24"/>
        </w:rPr>
      </w:pPr>
      <w:r w:rsidRPr="00167808">
        <w:rPr>
          <w:rFonts w:ascii="Arial" w:eastAsia="宋体" w:hAnsi="Arial" w:cs="Arial"/>
          <w:noProof/>
        </w:rPr>
        <w:drawing>
          <wp:inline distT="0" distB="0" distL="114300" distR="114300" wp14:anchorId="082FB49D" wp14:editId="293094EC">
            <wp:extent cx="5271770" cy="1731010"/>
            <wp:effectExtent l="0" t="0" r="1143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71770" cy="1731010"/>
                    </a:xfrm>
                    <a:prstGeom prst="rect">
                      <a:avLst/>
                    </a:prstGeom>
                    <a:noFill/>
                    <a:ln>
                      <a:noFill/>
                    </a:ln>
                  </pic:spPr>
                </pic:pic>
              </a:graphicData>
            </a:graphic>
          </wp:inline>
        </w:drawing>
      </w:r>
    </w:p>
    <w:p w14:paraId="1B489A39" w14:textId="77777777" w:rsidR="006328E2" w:rsidRPr="00167808" w:rsidRDefault="00167808">
      <w:pPr>
        <w:numPr>
          <w:ilvl w:val="255"/>
          <w:numId w:val="0"/>
        </w:numPr>
        <w:jc w:val="center"/>
        <w:rPr>
          <w:rFonts w:ascii="Arial" w:eastAsia="宋体" w:hAnsi="Arial" w:cs="Arial"/>
        </w:rPr>
      </w:pPr>
      <w:r w:rsidRPr="00167808">
        <w:rPr>
          <w:rFonts w:ascii="Arial" w:eastAsia="宋体" w:hAnsi="Arial" w:cs="Arial"/>
        </w:rPr>
        <w:t>图</w:t>
      </w:r>
      <w:r w:rsidRPr="00167808">
        <w:rPr>
          <w:rFonts w:ascii="Arial" w:eastAsia="宋体" w:hAnsi="Arial" w:cs="Arial"/>
        </w:rPr>
        <w:t xml:space="preserve">3 </w:t>
      </w:r>
      <w:r w:rsidRPr="00167808">
        <w:rPr>
          <w:rFonts w:ascii="Arial" w:eastAsia="宋体" w:hAnsi="Arial" w:cs="Arial"/>
        </w:rPr>
        <w:t>工商注册信息</w:t>
      </w:r>
    </w:p>
    <w:p w14:paraId="4B512FF5" w14:textId="77777777" w:rsidR="006328E2" w:rsidRPr="00167808" w:rsidRDefault="00167808">
      <w:pPr>
        <w:spacing w:line="360" w:lineRule="auto"/>
        <w:ind w:firstLineChars="200" w:firstLine="480"/>
        <w:jc w:val="left"/>
        <w:rPr>
          <w:rFonts w:ascii="Arial" w:eastAsia="宋体" w:hAnsi="Arial" w:cs="Arial"/>
          <w:sz w:val="24"/>
        </w:rPr>
      </w:pPr>
      <w:r w:rsidRPr="00167808">
        <w:rPr>
          <w:rFonts w:ascii="Arial" w:eastAsia="宋体" w:hAnsi="Arial" w:cs="Arial"/>
          <w:sz w:val="24"/>
        </w:rPr>
        <w:t>泉州世茂</w:t>
      </w:r>
      <w:r w:rsidRPr="00167808">
        <w:rPr>
          <w:rFonts w:ascii="Arial" w:eastAsia="宋体" w:hAnsi="Arial" w:cs="Arial"/>
          <w:sz w:val="24"/>
        </w:rPr>
        <w:t>新</w:t>
      </w:r>
      <w:r w:rsidRPr="00167808">
        <w:rPr>
          <w:rFonts w:ascii="Arial" w:eastAsia="宋体" w:hAnsi="Arial" w:cs="Arial"/>
          <w:sz w:val="24"/>
        </w:rPr>
        <w:t>发展</w:t>
      </w:r>
      <w:r w:rsidRPr="00167808">
        <w:rPr>
          <w:rFonts w:ascii="Arial" w:eastAsia="宋体" w:hAnsi="Arial" w:cs="Arial"/>
          <w:sz w:val="24"/>
        </w:rPr>
        <w:t>置业</w:t>
      </w:r>
      <w:r w:rsidRPr="00167808">
        <w:rPr>
          <w:rFonts w:ascii="Arial" w:eastAsia="宋体" w:hAnsi="Arial" w:cs="Arial"/>
          <w:sz w:val="24"/>
        </w:rPr>
        <w:t>有限公司出资占福州苇庭企业管理有限公司股份</w:t>
      </w:r>
      <w:r w:rsidRPr="00167808">
        <w:rPr>
          <w:rFonts w:ascii="Arial" w:eastAsia="宋体" w:hAnsi="Arial" w:cs="Arial"/>
          <w:sz w:val="24"/>
        </w:rPr>
        <w:t>51%</w:t>
      </w:r>
      <w:r w:rsidRPr="00167808">
        <w:rPr>
          <w:rFonts w:ascii="Arial" w:eastAsia="宋体" w:hAnsi="Arial" w:cs="Arial"/>
          <w:sz w:val="24"/>
        </w:rPr>
        <w:t>，深圳航山投资合伙企业（有限合伙）出资占比</w:t>
      </w:r>
      <w:r w:rsidRPr="00167808">
        <w:rPr>
          <w:rFonts w:ascii="Arial" w:eastAsia="宋体" w:hAnsi="Arial" w:cs="Arial"/>
          <w:sz w:val="24"/>
        </w:rPr>
        <w:t>49%</w:t>
      </w:r>
      <w:r w:rsidRPr="00167808">
        <w:rPr>
          <w:rFonts w:ascii="Arial" w:eastAsia="宋体" w:hAnsi="Arial" w:cs="Arial"/>
          <w:sz w:val="24"/>
        </w:rPr>
        <w:t>（详见图</w:t>
      </w:r>
      <w:r w:rsidRPr="00167808">
        <w:rPr>
          <w:rFonts w:ascii="Arial" w:eastAsia="宋体" w:hAnsi="Arial" w:cs="Arial"/>
          <w:sz w:val="24"/>
        </w:rPr>
        <w:t>4</w:t>
      </w:r>
      <w:r w:rsidRPr="00167808">
        <w:rPr>
          <w:rFonts w:ascii="Arial" w:eastAsia="宋体" w:hAnsi="Arial" w:cs="Arial"/>
          <w:sz w:val="24"/>
        </w:rPr>
        <w:t>）。</w:t>
      </w:r>
    </w:p>
    <w:p w14:paraId="04A9AD23" w14:textId="77777777" w:rsidR="006328E2" w:rsidRPr="00167808" w:rsidRDefault="00167808">
      <w:pPr>
        <w:spacing w:line="360" w:lineRule="auto"/>
        <w:ind w:firstLineChars="200" w:firstLine="420"/>
        <w:jc w:val="center"/>
        <w:rPr>
          <w:rFonts w:ascii="Arial" w:eastAsia="宋体" w:hAnsi="Arial" w:cs="Arial"/>
          <w:sz w:val="24"/>
        </w:rPr>
      </w:pPr>
      <w:r w:rsidRPr="00167808">
        <w:rPr>
          <w:rFonts w:ascii="Arial" w:eastAsia="宋体" w:hAnsi="Arial" w:cs="Arial"/>
          <w:noProof/>
        </w:rPr>
        <w:lastRenderedPageBreak/>
        <w:drawing>
          <wp:inline distT="0" distB="0" distL="114300" distR="114300" wp14:anchorId="47CDE9D1" wp14:editId="418FC6BA">
            <wp:extent cx="3309620" cy="3749040"/>
            <wp:effectExtent l="0" t="0" r="508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3309620" cy="3749040"/>
                    </a:xfrm>
                    <a:prstGeom prst="rect">
                      <a:avLst/>
                    </a:prstGeom>
                    <a:noFill/>
                    <a:ln>
                      <a:noFill/>
                    </a:ln>
                  </pic:spPr>
                </pic:pic>
              </a:graphicData>
            </a:graphic>
          </wp:inline>
        </w:drawing>
      </w:r>
    </w:p>
    <w:p w14:paraId="7C63D71A" w14:textId="77777777" w:rsidR="006328E2" w:rsidRPr="00167808" w:rsidRDefault="00167808">
      <w:pPr>
        <w:numPr>
          <w:ilvl w:val="255"/>
          <w:numId w:val="0"/>
        </w:numPr>
        <w:jc w:val="center"/>
        <w:rPr>
          <w:rFonts w:ascii="Arial" w:eastAsia="宋体" w:hAnsi="Arial" w:cs="Arial"/>
        </w:rPr>
      </w:pPr>
      <w:r w:rsidRPr="00167808">
        <w:rPr>
          <w:rFonts w:ascii="Arial" w:eastAsia="宋体" w:hAnsi="Arial" w:cs="Arial"/>
        </w:rPr>
        <w:t>图</w:t>
      </w:r>
      <w:r w:rsidRPr="00167808">
        <w:rPr>
          <w:rFonts w:ascii="Arial" w:eastAsia="宋体" w:hAnsi="Arial" w:cs="Arial"/>
        </w:rPr>
        <w:t>4 SPV</w:t>
      </w:r>
      <w:r w:rsidRPr="00167808">
        <w:rPr>
          <w:rFonts w:ascii="Arial" w:eastAsia="宋体" w:hAnsi="Arial" w:cs="Arial"/>
        </w:rPr>
        <w:t>公司股权穿透图</w:t>
      </w:r>
    </w:p>
    <w:p w14:paraId="1D3FF3EA" w14:textId="77777777" w:rsidR="006328E2" w:rsidRPr="00167808" w:rsidRDefault="006328E2">
      <w:pPr>
        <w:numPr>
          <w:ilvl w:val="255"/>
          <w:numId w:val="0"/>
        </w:numPr>
        <w:jc w:val="center"/>
        <w:rPr>
          <w:rFonts w:ascii="Arial" w:eastAsia="宋体" w:hAnsi="Arial" w:cs="Arial"/>
        </w:rPr>
      </w:pPr>
    </w:p>
    <w:p w14:paraId="397D080A" w14:textId="77777777" w:rsidR="006328E2" w:rsidRPr="00167808" w:rsidRDefault="00167808">
      <w:pPr>
        <w:spacing w:line="360" w:lineRule="auto"/>
        <w:ind w:firstLineChars="200" w:firstLine="480"/>
        <w:jc w:val="left"/>
        <w:rPr>
          <w:rFonts w:ascii="Arial" w:eastAsia="宋体" w:hAnsi="Arial" w:cs="Arial"/>
        </w:rPr>
      </w:pPr>
      <w:r w:rsidRPr="00167808">
        <w:rPr>
          <w:rFonts w:ascii="Arial" w:eastAsia="宋体" w:hAnsi="Arial" w:cs="Arial"/>
          <w:sz w:val="24"/>
        </w:rPr>
        <w:t>项目公司成立于</w:t>
      </w:r>
      <w:r w:rsidRPr="00167808">
        <w:rPr>
          <w:rFonts w:ascii="Arial" w:eastAsia="宋体" w:hAnsi="Arial" w:cs="Arial"/>
          <w:sz w:val="24"/>
        </w:rPr>
        <w:t>2020</w:t>
      </w:r>
      <w:r w:rsidRPr="00167808">
        <w:rPr>
          <w:rFonts w:ascii="Arial" w:eastAsia="宋体" w:hAnsi="Arial" w:cs="Arial"/>
          <w:sz w:val="24"/>
        </w:rPr>
        <w:t>年</w:t>
      </w:r>
      <w:r w:rsidRPr="00167808">
        <w:rPr>
          <w:rFonts w:ascii="Arial" w:eastAsia="宋体" w:hAnsi="Arial" w:cs="Arial"/>
          <w:sz w:val="24"/>
        </w:rPr>
        <w:t>04</w:t>
      </w:r>
      <w:r w:rsidRPr="00167808">
        <w:rPr>
          <w:rFonts w:ascii="Arial" w:eastAsia="宋体" w:hAnsi="Arial" w:cs="Arial"/>
          <w:sz w:val="24"/>
        </w:rPr>
        <w:t>月</w:t>
      </w:r>
      <w:r w:rsidRPr="00167808">
        <w:rPr>
          <w:rFonts w:ascii="Arial" w:eastAsia="宋体" w:hAnsi="Arial" w:cs="Arial"/>
          <w:sz w:val="24"/>
        </w:rPr>
        <w:t>30</w:t>
      </w:r>
      <w:r w:rsidRPr="00167808">
        <w:rPr>
          <w:rFonts w:ascii="Arial" w:eastAsia="宋体" w:hAnsi="Arial" w:cs="Arial"/>
          <w:sz w:val="24"/>
        </w:rPr>
        <w:t>日，注册地位于福建省福州市晋安区岳峰镇长乐北路</w:t>
      </w:r>
      <w:r w:rsidRPr="00167808">
        <w:rPr>
          <w:rFonts w:ascii="Arial" w:eastAsia="宋体" w:hAnsi="Arial" w:cs="Arial"/>
          <w:sz w:val="24"/>
        </w:rPr>
        <w:t>116</w:t>
      </w:r>
      <w:r w:rsidRPr="00167808">
        <w:rPr>
          <w:rFonts w:ascii="Arial" w:eastAsia="宋体" w:hAnsi="Arial" w:cs="Arial"/>
          <w:sz w:val="24"/>
        </w:rPr>
        <w:t>号立洲集团总部大厦</w:t>
      </w:r>
      <w:r w:rsidRPr="00167808">
        <w:rPr>
          <w:rFonts w:ascii="Arial" w:eastAsia="宋体" w:hAnsi="Arial" w:cs="Arial"/>
          <w:sz w:val="24"/>
        </w:rPr>
        <w:t>22</w:t>
      </w:r>
      <w:r w:rsidRPr="00167808">
        <w:rPr>
          <w:rFonts w:ascii="Arial" w:eastAsia="宋体" w:hAnsi="Arial" w:cs="Arial"/>
          <w:sz w:val="24"/>
        </w:rPr>
        <w:t>层</w:t>
      </w:r>
      <w:r w:rsidRPr="00167808">
        <w:rPr>
          <w:rFonts w:ascii="Arial" w:eastAsia="宋体" w:hAnsi="Arial" w:cs="Arial"/>
          <w:sz w:val="24"/>
        </w:rPr>
        <w:t>14</w:t>
      </w:r>
      <w:r w:rsidRPr="00167808">
        <w:rPr>
          <w:rFonts w:ascii="Arial" w:eastAsia="宋体" w:hAnsi="Arial" w:cs="Arial"/>
          <w:sz w:val="24"/>
        </w:rPr>
        <w:t>单元</w:t>
      </w:r>
      <w:r w:rsidRPr="00167808">
        <w:rPr>
          <w:rFonts w:ascii="Arial" w:eastAsia="宋体" w:hAnsi="Arial" w:cs="Arial"/>
          <w:sz w:val="24"/>
        </w:rPr>
        <w:t xml:space="preserve"> </w:t>
      </w:r>
      <w:r w:rsidRPr="00167808">
        <w:rPr>
          <w:rFonts w:ascii="Arial" w:eastAsia="宋体" w:hAnsi="Arial" w:cs="Arial"/>
          <w:sz w:val="24"/>
        </w:rPr>
        <w:t>，法定代表人为范本兴。（详见图</w:t>
      </w:r>
      <w:r w:rsidRPr="00167808">
        <w:rPr>
          <w:rFonts w:ascii="Arial" w:eastAsia="宋体" w:hAnsi="Arial" w:cs="Arial"/>
          <w:sz w:val="24"/>
        </w:rPr>
        <w:t>5</w:t>
      </w:r>
      <w:r w:rsidRPr="00167808">
        <w:rPr>
          <w:rFonts w:ascii="Arial" w:eastAsia="宋体" w:hAnsi="Arial" w:cs="Arial"/>
          <w:sz w:val="24"/>
        </w:rPr>
        <w:t>）。</w:t>
      </w:r>
      <w:r w:rsidRPr="00167808">
        <w:rPr>
          <w:rFonts w:ascii="Arial" w:eastAsia="宋体" w:hAnsi="Arial" w:cs="Arial"/>
        </w:rPr>
        <w:tab/>
      </w:r>
    </w:p>
    <w:p w14:paraId="0CAA2BAC" w14:textId="77777777" w:rsidR="006328E2" w:rsidRPr="00167808" w:rsidRDefault="00167808">
      <w:pPr>
        <w:numPr>
          <w:ilvl w:val="255"/>
          <w:numId w:val="0"/>
        </w:numPr>
        <w:jc w:val="left"/>
        <w:rPr>
          <w:rFonts w:ascii="Arial" w:eastAsia="宋体" w:hAnsi="Arial" w:cs="Arial"/>
        </w:rPr>
      </w:pPr>
      <w:r w:rsidRPr="00167808">
        <w:rPr>
          <w:rFonts w:ascii="Arial" w:eastAsia="宋体" w:hAnsi="Arial" w:cs="Arial"/>
          <w:noProof/>
        </w:rPr>
        <w:drawing>
          <wp:inline distT="0" distB="0" distL="114300" distR="114300" wp14:anchorId="43C79234" wp14:editId="5A40BD6A">
            <wp:extent cx="5264150" cy="1878330"/>
            <wp:effectExtent l="0" t="0" r="6350" b="12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5264150" cy="1878330"/>
                    </a:xfrm>
                    <a:prstGeom prst="rect">
                      <a:avLst/>
                    </a:prstGeom>
                    <a:noFill/>
                    <a:ln>
                      <a:noFill/>
                    </a:ln>
                  </pic:spPr>
                </pic:pic>
              </a:graphicData>
            </a:graphic>
          </wp:inline>
        </w:drawing>
      </w:r>
    </w:p>
    <w:p w14:paraId="775A1642" w14:textId="77777777" w:rsidR="006328E2" w:rsidRPr="00167808" w:rsidRDefault="00167808">
      <w:pPr>
        <w:numPr>
          <w:ilvl w:val="255"/>
          <w:numId w:val="0"/>
        </w:numPr>
        <w:jc w:val="center"/>
        <w:rPr>
          <w:rFonts w:ascii="Arial" w:eastAsia="宋体" w:hAnsi="Arial" w:cs="Arial"/>
        </w:rPr>
      </w:pPr>
      <w:r w:rsidRPr="00167808">
        <w:rPr>
          <w:rFonts w:ascii="Arial" w:eastAsia="宋体" w:hAnsi="Arial" w:cs="Arial"/>
        </w:rPr>
        <w:t>图</w:t>
      </w:r>
      <w:r w:rsidRPr="00167808">
        <w:rPr>
          <w:rFonts w:ascii="Arial" w:eastAsia="宋体" w:hAnsi="Arial" w:cs="Arial"/>
        </w:rPr>
        <w:t xml:space="preserve">5 </w:t>
      </w:r>
      <w:r w:rsidRPr="00167808">
        <w:rPr>
          <w:rFonts w:ascii="Arial" w:eastAsia="宋体" w:hAnsi="Arial" w:cs="Arial"/>
        </w:rPr>
        <w:t>工商</w:t>
      </w:r>
      <w:r w:rsidRPr="00167808">
        <w:rPr>
          <w:rFonts w:ascii="Arial" w:eastAsia="宋体" w:hAnsi="Arial" w:cs="Arial"/>
        </w:rPr>
        <w:t>注册信息</w:t>
      </w:r>
    </w:p>
    <w:p w14:paraId="5614EBB2" w14:textId="77777777" w:rsidR="006328E2" w:rsidRPr="00167808" w:rsidRDefault="00167808">
      <w:pPr>
        <w:spacing w:line="360" w:lineRule="auto"/>
        <w:ind w:firstLineChars="200" w:firstLine="480"/>
        <w:jc w:val="left"/>
        <w:rPr>
          <w:rFonts w:ascii="Arial" w:eastAsia="宋体" w:hAnsi="Arial" w:cs="Arial"/>
          <w:sz w:val="24"/>
        </w:rPr>
      </w:pPr>
      <w:r w:rsidRPr="00167808">
        <w:rPr>
          <w:rFonts w:ascii="Arial" w:eastAsia="宋体" w:hAnsi="Arial" w:cs="Arial"/>
          <w:sz w:val="24"/>
        </w:rPr>
        <w:t>项目公司股东福州苇庭企业管理有限公司出资占比</w:t>
      </w:r>
      <w:r w:rsidRPr="00167808">
        <w:rPr>
          <w:rFonts w:ascii="Arial" w:eastAsia="宋体" w:hAnsi="Arial" w:cs="Arial"/>
          <w:sz w:val="24"/>
        </w:rPr>
        <w:t>40%</w:t>
      </w:r>
      <w:r w:rsidRPr="00167808">
        <w:rPr>
          <w:rFonts w:ascii="Arial" w:eastAsia="宋体" w:hAnsi="Arial" w:cs="Arial"/>
          <w:sz w:val="24"/>
        </w:rPr>
        <w:t>，正荣正耀（香港）有限公司出资占比</w:t>
      </w:r>
      <w:r w:rsidRPr="00167808">
        <w:rPr>
          <w:rFonts w:ascii="Arial" w:eastAsia="宋体" w:hAnsi="Arial" w:cs="Arial"/>
          <w:sz w:val="24"/>
        </w:rPr>
        <w:t>30%</w:t>
      </w:r>
      <w:r w:rsidRPr="00167808">
        <w:rPr>
          <w:rFonts w:ascii="Arial" w:eastAsia="宋体" w:hAnsi="Arial" w:cs="Arial"/>
          <w:sz w:val="24"/>
        </w:rPr>
        <w:t>，福建东君投资有限公司出资占比</w:t>
      </w:r>
      <w:r w:rsidRPr="00167808">
        <w:rPr>
          <w:rFonts w:ascii="Arial" w:eastAsia="宋体" w:hAnsi="Arial" w:cs="Arial"/>
          <w:sz w:val="24"/>
        </w:rPr>
        <w:t>20%</w:t>
      </w:r>
      <w:r w:rsidRPr="00167808">
        <w:rPr>
          <w:rFonts w:ascii="Arial" w:eastAsia="宋体" w:hAnsi="Arial" w:cs="Arial"/>
          <w:sz w:val="24"/>
        </w:rPr>
        <w:t>，福州华瑞正兴投资发展有限公司出资占比</w:t>
      </w:r>
      <w:r w:rsidRPr="00167808">
        <w:rPr>
          <w:rFonts w:ascii="Arial" w:eastAsia="宋体" w:hAnsi="Arial" w:cs="Arial"/>
          <w:sz w:val="24"/>
        </w:rPr>
        <w:t>10%</w:t>
      </w:r>
      <w:r w:rsidRPr="00167808">
        <w:rPr>
          <w:rFonts w:ascii="Arial" w:eastAsia="宋体" w:hAnsi="Arial" w:cs="Arial"/>
          <w:sz w:val="24"/>
        </w:rPr>
        <w:t>。（详见图</w:t>
      </w:r>
      <w:r w:rsidRPr="00167808">
        <w:rPr>
          <w:rFonts w:ascii="Arial" w:eastAsia="宋体" w:hAnsi="Arial" w:cs="Arial"/>
          <w:sz w:val="24"/>
        </w:rPr>
        <w:t>6</w:t>
      </w:r>
      <w:r w:rsidRPr="00167808">
        <w:rPr>
          <w:rFonts w:ascii="Arial" w:eastAsia="宋体" w:hAnsi="Arial" w:cs="Arial"/>
          <w:sz w:val="24"/>
        </w:rPr>
        <w:t>）。</w:t>
      </w:r>
    </w:p>
    <w:p w14:paraId="7BA2E01B" w14:textId="77777777" w:rsidR="006328E2" w:rsidRPr="00167808" w:rsidRDefault="00167808">
      <w:pPr>
        <w:numPr>
          <w:ilvl w:val="255"/>
          <w:numId w:val="0"/>
        </w:numPr>
        <w:jc w:val="left"/>
        <w:rPr>
          <w:rFonts w:ascii="Arial" w:eastAsia="宋体" w:hAnsi="Arial" w:cs="Arial"/>
        </w:rPr>
      </w:pPr>
      <w:r w:rsidRPr="00167808">
        <w:rPr>
          <w:rFonts w:ascii="Arial" w:eastAsia="宋体" w:hAnsi="Arial" w:cs="Arial"/>
          <w:noProof/>
        </w:rPr>
        <w:lastRenderedPageBreak/>
        <w:drawing>
          <wp:inline distT="0" distB="0" distL="114300" distR="114300" wp14:anchorId="00AF7443" wp14:editId="660BDF44">
            <wp:extent cx="5267960" cy="2047240"/>
            <wp:effectExtent l="0" t="0" r="2540" b="1016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5"/>
                    <a:stretch>
                      <a:fillRect/>
                    </a:stretch>
                  </pic:blipFill>
                  <pic:spPr>
                    <a:xfrm>
                      <a:off x="0" y="0"/>
                      <a:ext cx="5267960" cy="2047240"/>
                    </a:xfrm>
                    <a:prstGeom prst="rect">
                      <a:avLst/>
                    </a:prstGeom>
                    <a:noFill/>
                    <a:ln>
                      <a:noFill/>
                    </a:ln>
                  </pic:spPr>
                </pic:pic>
              </a:graphicData>
            </a:graphic>
          </wp:inline>
        </w:drawing>
      </w:r>
    </w:p>
    <w:p w14:paraId="327C60D9" w14:textId="77777777" w:rsidR="006328E2" w:rsidRPr="00167808" w:rsidRDefault="00167808">
      <w:pPr>
        <w:numPr>
          <w:ilvl w:val="255"/>
          <w:numId w:val="0"/>
        </w:numPr>
        <w:jc w:val="center"/>
        <w:rPr>
          <w:rFonts w:ascii="Arial" w:eastAsia="宋体" w:hAnsi="Arial" w:cs="Arial"/>
        </w:rPr>
      </w:pPr>
      <w:r w:rsidRPr="00167808">
        <w:rPr>
          <w:rFonts w:ascii="Arial" w:eastAsia="宋体" w:hAnsi="Arial" w:cs="Arial"/>
        </w:rPr>
        <w:t>图</w:t>
      </w:r>
      <w:r w:rsidRPr="00167808">
        <w:rPr>
          <w:rFonts w:ascii="Arial" w:eastAsia="宋体" w:hAnsi="Arial" w:cs="Arial"/>
        </w:rPr>
        <w:t xml:space="preserve">6 </w:t>
      </w:r>
      <w:r w:rsidRPr="00167808">
        <w:rPr>
          <w:rFonts w:ascii="Arial" w:eastAsia="宋体" w:hAnsi="Arial" w:cs="Arial"/>
        </w:rPr>
        <w:t>项目公司股权穿透图</w:t>
      </w:r>
    </w:p>
    <w:p w14:paraId="689C342E" w14:textId="77777777" w:rsidR="006328E2" w:rsidRPr="00167808" w:rsidRDefault="00167808">
      <w:pPr>
        <w:numPr>
          <w:ilvl w:val="0"/>
          <w:numId w:val="1"/>
        </w:numPr>
        <w:spacing w:before="300" w:after="300" w:line="360" w:lineRule="exact"/>
        <w:outlineLvl w:val="0"/>
        <w:rPr>
          <w:rFonts w:ascii="Arial" w:eastAsia="宋体" w:hAnsi="Arial" w:cs="Arial"/>
          <w:b/>
          <w:bCs/>
          <w:sz w:val="28"/>
          <w:szCs w:val="28"/>
        </w:rPr>
      </w:pPr>
      <w:bookmarkStart w:id="7" w:name="_Toc32568"/>
      <w:bookmarkStart w:id="8" w:name="_Toc70515748"/>
      <w:r w:rsidRPr="00167808">
        <w:rPr>
          <w:rFonts w:ascii="Arial" w:eastAsia="宋体" w:hAnsi="Arial" w:cs="Arial"/>
          <w:b/>
          <w:bCs/>
          <w:sz w:val="28"/>
          <w:szCs w:val="28"/>
        </w:rPr>
        <w:t>竞品分析</w:t>
      </w:r>
      <w:bookmarkEnd w:id="7"/>
      <w:bookmarkEnd w:id="8"/>
    </w:p>
    <w:p w14:paraId="4B8AB043"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福州正茂项目规划</w:t>
      </w:r>
      <w:r w:rsidRPr="00167808">
        <w:rPr>
          <w:rFonts w:ascii="Arial" w:eastAsia="宋体" w:hAnsi="Arial" w:cs="Arial"/>
          <w:sz w:val="24"/>
        </w:rPr>
        <w:t>10</w:t>
      </w:r>
      <w:r w:rsidRPr="00167808">
        <w:rPr>
          <w:rFonts w:ascii="Arial" w:eastAsia="宋体" w:hAnsi="Arial" w:cs="Arial"/>
          <w:sz w:val="24"/>
        </w:rPr>
        <w:t>栋小高层住宅和</w:t>
      </w:r>
      <w:r w:rsidRPr="00167808">
        <w:rPr>
          <w:rFonts w:ascii="Arial" w:eastAsia="宋体" w:hAnsi="Arial" w:cs="Arial"/>
          <w:sz w:val="24"/>
        </w:rPr>
        <w:t>4</w:t>
      </w:r>
      <w:r w:rsidRPr="00167808">
        <w:rPr>
          <w:rFonts w:ascii="Arial" w:eastAsia="宋体" w:hAnsi="Arial" w:cs="Arial"/>
          <w:sz w:val="24"/>
        </w:rPr>
        <w:t>栋商业用房。项目周边在售竞品主要包括蓝光玖榕台、保利和光尘樾</w:t>
      </w:r>
      <w:r w:rsidRPr="00167808">
        <w:rPr>
          <w:rFonts w:ascii="Arial" w:eastAsia="宋体" w:hAnsi="Arial" w:cs="Arial"/>
          <w:sz w:val="24"/>
        </w:rPr>
        <w:t>，世茂东望未开始预售</w:t>
      </w:r>
      <w:r w:rsidRPr="00167808">
        <w:rPr>
          <w:rFonts w:ascii="Arial" w:eastAsia="宋体" w:hAnsi="Arial" w:cs="Arial"/>
          <w:sz w:val="24"/>
        </w:rPr>
        <w:t>。</w:t>
      </w:r>
      <w:r w:rsidRPr="00167808">
        <w:rPr>
          <w:rFonts w:ascii="Arial" w:eastAsia="宋体" w:hAnsi="Arial" w:cs="Arial"/>
          <w:sz w:val="24"/>
        </w:rPr>
        <w:t>周边同类竞品数量较少，竞争程度低。</w:t>
      </w:r>
      <w:r w:rsidRPr="00167808">
        <w:rPr>
          <w:rFonts w:ascii="Arial" w:eastAsia="宋体" w:hAnsi="Arial" w:cs="Arial"/>
          <w:sz w:val="24"/>
        </w:rPr>
        <w:t>项目周边在售楼盘位置（详见图</w:t>
      </w:r>
      <w:r w:rsidRPr="00167808">
        <w:rPr>
          <w:rFonts w:ascii="Arial" w:eastAsia="宋体" w:hAnsi="Arial" w:cs="Arial"/>
          <w:sz w:val="24"/>
        </w:rPr>
        <w:t>7</w:t>
      </w:r>
      <w:r w:rsidRPr="00167808">
        <w:rPr>
          <w:rFonts w:ascii="Arial" w:eastAsia="宋体" w:hAnsi="Arial" w:cs="Arial"/>
          <w:sz w:val="24"/>
        </w:rPr>
        <w:t>）</w:t>
      </w:r>
    </w:p>
    <w:p w14:paraId="2298D53B" w14:textId="77777777" w:rsidR="006328E2" w:rsidRPr="00167808" w:rsidRDefault="00167808">
      <w:pPr>
        <w:spacing w:line="360" w:lineRule="auto"/>
        <w:rPr>
          <w:rFonts w:ascii="Arial" w:eastAsia="宋体" w:hAnsi="Arial" w:cs="Arial"/>
          <w:sz w:val="24"/>
        </w:rPr>
      </w:pPr>
      <w:r w:rsidRPr="00167808">
        <w:rPr>
          <w:rFonts w:ascii="Arial" w:eastAsia="宋体" w:hAnsi="Arial" w:cs="Arial"/>
          <w:noProof/>
          <w:sz w:val="24"/>
        </w:rPr>
        <w:drawing>
          <wp:inline distT="0" distB="0" distL="114300" distR="114300" wp14:anchorId="708124FE" wp14:editId="25752228">
            <wp:extent cx="5274310" cy="2687320"/>
            <wp:effectExtent l="0" t="0" r="8890" b="5080"/>
            <wp:docPr id="42" name="图片 42" descr="f2b0f9bc7f37a9a954f5f65c32b2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2b0f9bc7f37a9a954f5f65c32b25d7"/>
                    <pic:cNvPicPr>
                      <a:picLocks noChangeAspect="1"/>
                    </pic:cNvPicPr>
                  </pic:nvPicPr>
                  <pic:blipFill>
                    <a:blip r:embed="rId16"/>
                    <a:stretch>
                      <a:fillRect/>
                    </a:stretch>
                  </pic:blipFill>
                  <pic:spPr>
                    <a:xfrm>
                      <a:off x="0" y="0"/>
                      <a:ext cx="5274310" cy="2687320"/>
                    </a:xfrm>
                    <a:prstGeom prst="rect">
                      <a:avLst/>
                    </a:prstGeom>
                  </pic:spPr>
                </pic:pic>
              </a:graphicData>
            </a:graphic>
          </wp:inline>
        </w:drawing>
      </w:r>
    </w:p>
    <w:p w14:paraId="5C38F892" w14:textId="77777777" w:rsidR="006328E2" w:rsidRPr="00167808" w:rsidRDefault="00167808">
      <w:pPr>
        <w:spacing w:line="360" w:lineRule="auto"/>
        <w:ind w:firstLineChars="200" w:firstLine="420"/>
        <w:jc w:val="center"/>
        <w:rPr>
          <w:rFonts w:ascii="Arial" w:eastAsia="宋体" w:hAnsi="Arial" w:cs="Arial"/>
        </w:rPr>
      </w:pPr>
      <w:r w:rsidRPr="00167808">
        <w:rPr>
          <w:rFonts w:ascii="Arial" w:eastAsia="宋体" w:hAnsi="Arial" w:cs="Arial"/>
        </w:rPr>
        <w:t>图</w:t>
      </w:r>
      <w:r w:rsidRPr="00167808">
        <w:rPr>
          <w:rFonts w:ascii="Arial" w:eastAsia="宋体" w:hAnsi="Arial" w:cs="Arial"/>
        </w:rPr>
        <w:t xml:space="preserve">7 </w:t>
      </w:r>
      <w:r w:rsidRPr="00167808">
        <w:rPr>
          <w:rFonts w:ascii="Arial" w:eastAsia="宋体" w:hAnsi="Arial" w:cs="Arial"/>
        </w:rPr>
        <w:t>项目周边在售楼盘位置</w:t>
      </w:r>
    </w:p>
    <w:tbl>
      <w:tblPr>
        <w:tblStyle w:val="ad"/>
        <w:tblW w:w="7620" w:type="dxa"/>
        <w:jc w:val="center"/>
        <w:tblLayout w:type="fixed"/>
        <w:tblLook w:val="04A0" w:firstRow="1" w:lastRow="0" w:firstColumn="1" w:lastColumn="0" w:noHBand="0" w:noVBand="1"/>
      </w:tblPr>
      <w:tblGrid>
        <w:gridCol w:w="1507"/>
        <w:gridCol w:w="2039"/>
        <w:gridCol w:w="2037"/>
        <w:gridCol w:w="2037"/>
      </w:tblGrid>
      <w:tr w:rsidR="006328E2" w:rsidRPr="00167808" w14:paraId="582DA2E6" w14:textId="77777777">
        <w:trPr>
          <w:trHeight w:val="326"/>
          <w:jc w:val="center"/>
        </w:trPr>
        <w:tc>
          <w:tcPr>
            <w:tcW w:w="1507" w:type="dxa"/>
            <w:vAlign w:val="center"/>
          </w:tcPr>
          <w:p w14:paraId="10A4E577"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b/>
                <w:bCs/>
                <w:kern w:val="0"/>
                <w:sz w:val="18"/>
                <w:szCs w:val="18"/>
                <w:lang w:bidi="ar"/>
              </w:rPr>
              <w:t>项目名称</w:t>
            </w:r>
          </w:p>
        </w:tc>
        <w:tc>
          <w:tcPr>
            <w:tcW w:w="2039" w:type="dxa"/>
            <w:vAlign w:val="center"/>
          </w:tcPr>
          <w:p w14:paraId="2103B357"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b/>
                <w:bCs/>
                <w:kern w:val="0"/>
                <w:sz w:val="18"/>
                <w:szCs w:val="18"/>
                <w:lang w:bidi="ar"/>
              </w:rPr>
              <w:t>蓝光玖榕台</w:t>
            </w:r>
          </w:p>
        </w:tc>
        <w:tc>
          <w:tcPr>
            <w:tcW w:w="2037" w:type="dxa"/>
            <w:vAlign w:val="center"/>
          </w:tcPr>
          <w:p w14:paraId="2603D16C"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b/>
                <w:bCs/>
                <w:kern w:val="0"/>
                <w:sz w:val="18"/>
                <w:szCs w:val="18"/>
                <w:lang w:bidi="ar"/>
              </w:rPr>
              <w:t>保利和光尘樾</w:t>
            </w:r>
          </w:p>
        </w:tc>
        <w:tc>
          <w:tcPr>
            <w:tcW w:w="2037" w:type="dxa"/>
            <w:vAlign w:val="center"/>
          </w:tcPr>
          <w:p w14:paraId="7B85D447"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b/>
                <w:bCs/>
                <w:kern w:val="0"/>
                <w:sz w:val="18"/>
                <w:szCs w:val="18"/>
                <w:lang w:bidi="ar"/>
              </w:rPr>
              <w:t>世茂东望</w:t>
            </w:r>
          </w:p>
        </w:tc>
      </w:tr>
      <w:tr w:rsidR="006328E2" w:rsidRPr="00167808" w14:paraId="40C8D1CF" w14:textId="77777777">
        <w:trPr>
          <w:trHeight w:val="326"/>
          <w:jc w:val="center"/>
        </w:trPr>
        <w:tc>
          <w:tcPr>
            <w:tcW w:w="1507" w:type="dxa"/>
            <w:vAlign w:val="center"/>
          </w:tcPr>
          <w:p w14:paraId="69CF3C2D"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距离</w:t>
            </w:r>
          </w:p>
        </w:tc>
        <w:tc>
          <w:tcPr>
            <w:tcW w:w="2039" w:type="dxa"/>
            <w:vAlign w:val="center"/>
          </w:tcPr>
          <w:p w14:paraId="4E447665"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约</w:t>
            </w:r>
            <w:r w:rsidRPr="00167808">
              <w:rPr>
                <w:rFonts w:ascii="Arial" w:eastAsia="宋体" w:hAnsi="Arial" w:cs="Arial"/>
                <w:kern w:val="0"/>
                <w:sz w:val="18"/>
                <w:szCs w:val="18"/>
                <w:lang w:bidi="ar"/>
              </w:rPr>
              <w:t>1.5km</w:t>
            </w:r>
          </w:p>
        </w:tc>
        <w:tc>
          <w:tcPr>
            <w:tcW w:w="2037" w:type="dxa"/>
            <w:vAlign w:val="center"/>
          </w:tcPr>
          <w:p w14:paraId="337ED7AF"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&lt;1km</w:t>
            </w:r>
          </w:p>
        </w:tc>
        <w:tc>
          <w:tcPr>
            <w:tcW w:w="2037" w:type="dxa"/>
            <w:vAlign w:val="center"/>
          </w:tcPr>
          <w:p w14:paraId="242529FF"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约</w:t>
            </w:r>
            <w:r w:rsidRPr="00167808">
              <w:rPr>
                <w:rFonts w:ascii="Arial" w:eastAsia="宋体" w:hAnsi="Arial" w:cs="Arial"/>
                <w:kern w:val="0"/>
                <w:sz w:val="18"/>
                <w:szCs w:val="18"/>
                <w:lang w:bidi="ar"/>
              </w:rPr>
              <w:t>1.5km</w:t>
            </w:r>
          </w:p>
        </w:tc>
      </w:tr>
      <w:tr w:rsidR="006328E2" w:rsidRPr="00167808" w14:paraId="0EBAD161" w14:textId="77777777">
        <w:trPr>
          <w:trHeight w:val="340"/>
          <w:jc w:val="center"/>
        </w:trPr>
        <w:tc>
          <w:tcPr>
            <w:tcW w:w="1507" w:type="dxa"/>
            <w:vAlign w:val="center"/>
          </w:tcPr>
          <w:p w14:paraId="7325D88C"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楼盘定位</w:t>
            </w:r>
          </w:p>
        </w:tc>
        <w:tc>
          <w:tcPr>
            <w:tcW w:w="2039" w:type="dxa"/>
            <w:vAlign w:val="center"/>
          </w:tcPr>
          <w:p w14:paraId="0DF177B6"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高品质</w:t>
            </w:r>
          </w:p>
        </w:tc>
        <w:tc>
          <w:tcPr>
            <w:tcW w:w="2037" w:type="dxa"/>
            <w:vAlign w:val="center"/>
          </w:tcPr>
          <w:p w14:paraId="038A368C"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高品质</w:t>
            </w:r>
          </w:p>
        </w:tc>
        <w:tc>
          <w:tcPr>
            <w:tcW w:w="2037" w:type="dxa"/>
            <w:vAlign w:val="center"/>
          </w:tcPr>
          <w:p w14:paraId="685B3987"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高品质</w:t>
            </w:r>
          </w:p>
        </w:tc>
      </w:tr>
      <w:tr w:rsidR="006328E2" w:rsidRPr="00167808" w14:paraId="0E18F5E1" w14:textId="77777777">
        <w:trPr>
          <w:trHeight w:val="653"/>
          <w:jc w:val="center"/>
        </w:trPr>
        <w:tc>
          <w:tcPr>
            <w:tcW w:w="1507" w:type="dxa"/>
            <w:vAlign w:val="center"/>
          </w:tcPr>
          <w:p w14:paraId="2FFF27D8"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开发商</w:t>
            </w:r>
          </w:p>
        </w:tc>
        <w:tc>
          <w:tcPr>
            <w:tcW w:w="2039" w:type="dxa"/>
            <w:vAlign w:val="center"/>
          </w:tcPr>
          <w:p w14:paraId="6AA84662"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福州蓝庆置业有限公司</w:t>
            </w:r>
          </w:p>
        </w:tc>
        <w:tc>
          <w:tcPr>
            <w:tcW w:w="2037" w:type="dxa"/>
            <w:vAlign w:val="center"/>
          </w:tcPr>
          <w:p w14:paraId="54A1114A"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福州中和投资发展有限公司</w:t>
            </w:r>
          </w:p>
        </w:tc>
        <w:tc>
          <w:tcPr>
            <w:tcW w:w="2037" w:type="dxa"/>
            <w:vAlign w:val="center"/>
          </w:tcPr>
          <w:p w14:paraId="42212F1B"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福州皓阳置业有限公司</w:t>
            </w:r>
          </w:p>
        </w:tc>
      </w:tr>
      <w:tr w:rsidR="006328E2" w:rsidRPr="00167808" w14:paraId="71206325" w14:textId="77777777">
        <w:trPr>
          <w:trHeight w:val="326"/>
          <w:jc w:val="center"/>
        </w:trPr>
        <w:tc>
          <w:tcPr>
            <w:tcW w:w="1507" w:type="dxa"/>
            <w:vAlign w:val="center"/>
          </w:tcPr>
          <w:p w14:paraId="6E9D6EC2"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开盘时间</w:t>
            </w:r>
          </w:p>
        </w:tc>
        <w:tc>
          <w:tcPr>
            <w:tcW w:w="2039" w:type="dxa"/>
            <w:vAlign w:val="center"/>
          </w:tcPr>
          <w:p w14:paraId="28AF0742"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2020</w:t>
            </w:r>
            <w:r w:rsidRPr="00167808">
              <w:rPr>
                <w:rFonts w:ascii="Arial" w:eastAsia="宋体" w:hAnsi="Arial" w:cs="Arial"/>
                <w:kern w:val="0"/>
                <w:sz w:val="18"/>
                <w:szCs w:val="18"/>
                <w:lang w:bidi="ar"/>
              </w:rPr>
              <w:t>年</w:t>
            </w:r>
            <w:r w:rsidRPr="00167808">
              <w:rPr>
                <w:rFonts w:ascii="Arial" w:eastAsia="宋体" w:hAnsi="Arial" w:cs="Arial"/>
                <w:kern w:val="0"/>
                <w:sz w:val="18"/>
                <w:szCs w:val="18"/>
                <w:lang w:bidi="ar"/>
              </w:rPr>
              <w:t>12</w:t>
            </w:r>
            <w:r w:rsidRPr="00167808">
              <w:rPr>
                <w:rFonts w:ascii="Arial" w:eastAsia="宋体" w:hAnsi="Arial" w:cs="Arial"/>
                <w:kern w:val="0"/>
                <w:sz w:val="18"/>
                <w:szCs w:val="18"/>
                <w:lang w:bidi="ar"/>
              </w:rPr>
              <w:t>月</w:t>
            </w:r>
          </w:p>
        </w:tc>
        <w:tc>
          <w:tcPr>
            <w:tcW w:w="2037" w:type="dxa"/>
            <w:vAlign w:val="center"/>
          </w:tcPr>
          <w:p w14:paraId="5DB62F57"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2020</w:t>
            </w:r>
            <w:r w:rsidRPr="00167808">
              <w:rPr>
                <w:rFonts w:ascii="Arial" w:eastAsia="宋体" w:hAnsi="Arial" w:cs="Arial"/>
                <w:kern w:val="0"/>
                <w:sz w:val="18"/>
                <w:szCs w:val="18"/>
                <w:lang w:bidi="ar"/>
              </w:rPr>
              <w:t>年</w:t>
            </w:r>
            <w:r w:rsidRPr="00167808">
              <w:rPr>
                <w:rFonts w:ascii="Arial" w:eastAsia="宋体" w:hAnsi="Arial" w:cs="Arial"/>
                <w:kern w:val="0"/>
                <w:sz w:val="18"/>
                <w:szCs w:val="18"/>
                <w:lang w:bidi="ar"/>
              </w:rPr>
              <w:t>9</w:t>
            </w:r>
            <w:r w:rsidRPr="00167808">
              <w:rPr>
                <w:rFonts w:ascii="Arial" w:eastAsia="宋体" w:hAnsi="Arial" w:cs="Arial"/>
                <w:kern w:val="0"/>
                <w:sz w:val="18"/>
                <w:szCs w:val="18"/>
                <w:lang w:bidi="ar"/>
              </w:rPr>
              <w:t>月</w:t>
            </w:r>
          </w:p>
        </w:tc>
        <w:tc>
          <w:tcPr>
            <w:tcW w:w="2037" w:type="dxa"/>
            <w:vAlign w:val="center"/>
          </w:tcPr>
          <w:p w14:paraId="3142F792"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2021</w:t>
            </w:r>
            <w:r w:rsidRPr="00167808">
              <w:rPr>
                <w:rFonts w:ascii="Arial" w:eastAsia="宋体" w:hAnsi="Arial" w:cs="Arial"/>
                <w:kern w:val="0"/>
                <w:sz w:val="18"/>
                <w:szCs w:val="18"/>
                <w:lang w:bidi="ar"/>
              </w:rPr>
              <w:t>年</w:t>
            </w:r>
            <w:r w:rsidRPr="00167808">
              <w:rPr>
                <w:rFonts w:ascii="Arial" w:eastAsia="宋体" w:hAnsi="Arial" w:cs="Arial"/>
                <w:kern w:val="0"/>
                <w:sz w:val="18"/>
                <w:szCs w:val="18"/>
                <w:lang w:bidi="ar"/>
              </w:rPr>
              <w:t>5</w:t>
            </w:r>
            <w:r w:rsidRPr="00167808">
              <w:rPr>
                <w:rFonts w:ascii="Arial" w:eastAsia="宋体" w:hAnsi="Arial" w:cs="Arial"/>
                <w:kern w:val="0"/>
                <w:sz w:val="18"/>
                <w:szCs w:val="18"/>
                <w:lang w:bidi="ar"/>
              </w:rPr>
              <w:t>月</w:t>
            </w:r>
          </w:p>
        </w:tc>
      </w:tr>
      <w:tr w:rsidR="006328E2" w:rsidRPr="00167808" w14:paraId="7E7D73FD" w14:textId="77777777">
        <w:trPr>
          <w:trHeight w:val="340"/>
          <w:jc w:val="center"/>
        </w:trPr>
        <w:tc>
          <w:tcPr>
            <w:tcW w:w="1507" w:type="dxa"/>
            <w:vMerge w:val="restart"/>
            <w:vAlign w:val="center"/>
          </w:tcPr>
          <w:p w14:paraId="02886ABF"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主要户型</w:t>
            </w:r>
          </w:p>
        </w:tc>
        <w:tc>
          <w:tcPr>
            <w:tcW w:w="2039" w:type="dxa"/>
            <w:vMerge w:val="restart"/>
            <w:vAlign w:val="center"/>
          </w:tcPr>
          <w:p w14:paraId="4673CED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1</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75</w:t>
            </w:r>
            <w:r w:rsidRPr="00167808">
              <w:rPr>
                <w:rFonts w:ascii="Arial" w:eastAsia="宋体" w:hAnsi="Arial" w:cs="Arial"/>
                <w:kern w:val="0"/>
                <w:sz w:val="18"/>
                <w:szCs w:val="18"/>
                <w:lang w:bidi="ar"/>
              </w:rPr>
              <w:t>㎡</w:t>
            </w:r>
          </w:p>
        </w:tc>
        <w:tc>
          <w:tcPr>
            <w:tcW w:w="2037" w:type="dxa"/>
            <w:vAlign w:val="center"/>
          </w:tcPr>
          <w:p w14:paraId="63D3FE4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86</w:t>
            </w:r>
            <w:r w:rsidRPr="00167808">
              <w:rPr>
                <w:rFonts w:ascii="Arial" w:eastAsia="宋体" w:hAnsi="Arial" w:cs="Arial"/>
                <w:kern w:val="0"/>
                <w:sz w:val="18"/>
                <w:szCs w:val="18"/>
                <w:lang w:bidi="ar"/>
              </w:rPr>
              <w:t>㎡</w:t>
            </w:r>
          </w:p>
        </w:tc>
        <w:tc>
          <w:tcPr>
            <w:tcW w:w="2037" w:type="dxa"/>
            <w:vMerge w:val="restart"/>
            <w:vAlign w:val="center"/>
          </w:tcPr>
          <w:p w14:paraId="56CFD724"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105</w:t>
            </w:r>
            <w:r w:rsidRPr="00167808">
              <w:rPr>
                <w:rFonts w:ascii="Arial" w:eastAsia="宋体" w:hAnsi="Arial" w:cs="Arial"/>
                <w:kern w:val="0"/>
                <w:sz w:val="18"/>
                <w:szCs w:val="18"/>
                <w:lang w:bidi="ar"/>
              </w:rPr>
              <w:t>㎡</w:t>
            </w:r>
          </w:p>
        </w:tc>
      </w:tr>
      <w:tr w:rsidR="006328E2" w:rsidRPr="00167808" w14:paraId="3FC65B69" w14:textId="77777777">
        <w:trPr>
          <w:trHeight w:val="340"/>
          <w:jc w:val="center"/>
        </w:trPr>
        <w:tc>
          <w:tcPr>
            <w:tcW w:w="1507" w:type="dxa"/>
            <w:vMerge/>
            <w:vAlign w:val="center"/>
          </w:tcPr>
          <w:p w14:paraId="2DD7B10A" w14:textId="77777777" w:rsidR="006328E2" w:rsidRPr="00167808" w:rsidRDefault="006328E2">
            <w:pPr>
              <w:jc w:val="center"/>
              <w:rPr>
                <w:rFonts w:ascii="Arial" w:eastAsia="宋体" w:hAnsi="Arial" w:cs="Arial"/>
                <w:b/>
                <w:bCs/>
                <w:sz w:val="18"/>
                <w:szCs w:val="18"/>
              </w:rPr>
            </w:pPr>
          </w:p>
        </w:tc>
        <w:tc>
          <w:tcPr>
            <w:tcW w:w="2039" w:type="dxa"/>
            <w:vMerge/>
            <w:vAlign w:val="center"/>
          </w:tcPr>
          <w:p w14:paraId="46AF977C" w14:textId="77777777" w:rsidR="006328E2" w:rsidRPr="00167808" w:rsidRDefault="006328E2">
            <w:pPr>
              <w:jc w:val="center"/>
              <w:rPr>
                <w:rFonts w:ascii="Arial" w:eastAsia="宋体" w:hAnsi="Arial" w:cs="Arial"/>
                <w:b/>
                <w:bCs/>
                <w:sz w:val="18"/>
                <w:szCs w:val="18"/>
              </w:rPr>
            </w:pPr>
          </w:p>
        </w:tc>
        <w:tc>
          <w:tcPr>
            <w:tcW w:w="2037" w:type="dxa"/>
            <w:vAlign w:val="center"/>
          </w:tcPr>
          <w:p w14:paraId="59535B7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103</w:t>
            </w:r>
            <w:r w:rsidRPr="00167808">
              <w:rPr>
                <w:rFonts w:ascii="Arial" w:eastAsia="宋体" w:hAnsi="Arial" w:cs="Arial"/>
                <w:kern w:val="0"/>
                <w:sz w:val="18"/>
                <w:szCs w:val="18"/>
                <w:lang w:bidi="ar"/>
              </w:rPr>
              <w:t>㎡</w:t>
            </w:r>
          </w:p>
        </w:tc>
        <w:tc>
          <w:tcPr>
            <w:tcW w:w="2037" w:type="dxa"/>
            <w:vMerge/>
            <w:vAlign w:val="center"/>
          </w:tcPr>
          <w:p w14:paraId="6DE9DCBE" w14:textId="77777777" w:rsidR="006328E2" w:rsidRPr="00167808" w:rsidRDefault="006328E2">
            <w:pPr>
              <w:jc w:val="center"/>
              <w:rPr>
                <w:rFonts w:ascii="Arial" w:eastAsia="宋体" w:hAnsi="Arial" w:cs="Arial"/>
                <w:b/>
                <w:bCs/>
                <w:sz w:val="18"/>
                <w:szCs w:val="18"/>
              </w:rPr>
            </w:pPr>
          </w:p>
        </w:tc>
      </w:tr>
      <w:tr w:rsidR="006328E2" w:rsidRPr="00167808" w14:paraId="157606F6" w14:textId="77777777">
        <w:trPr>
          <w:trHeight w:val="340"/>
          <w:jc w:val="center"/>
        </w:trPr>
        <w:tc>
          <w:tcPr>
            <w:tcW w:w="1507" w:type="dxa"/>
            <w:vMerge/>
            <w:vAlign w:val="center"/>
          </w:tcPr>
          <w:p w14:paraId="37ADA4AF" w14:textId="77777777" w:rsidR="006328E2" w:rsidRPr="00167808" w:rsidRDefault="006328E2">
            <w:pPr>
              <w:jc w:val="center"/>
              <w:rPr>
                <w:rFonts w:ascii="Arial" w:eastAsia="宋体" w:hAnsi="Arial" w:cs="Arial"/>
                <w:b/>
                <w:bCs/>
                <w:sz w:val="18"/>
                <w:szCs w:val="18"/>
              </w:rPr>
            </w:pPr>
          </w:p>
        </w:tc>
        <w:tc>
          <w:tcPr>
            <w:tcW w:w="2039" w:type="dxa"/>
            <w:vMerge w:val="restart"/>
            <w:vAlign w:val="center"/>
          </w:tcPr>
          <w:p w14:paraId="1B93A9BD"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90</w:t>
            </w:r>
            <w:r w:rsidRPr="00167808">
              <w:rPr>
                <w:rFonts w:ascii="Arial" w:eastAsia="宋体" w:hAnsi="Arial" w:cs="Arial"/>
                <w:kern w:val="0"/>
                <w:sz w:val="18"/>
                <w:szCs w:val="18"/>
                <w:lang w:bidi="ar"/>
              </w:rPr>
              <w:t>㎡</w:t>
            </w:r>
          </w:p>
        </w:tc>
        <w:tc>
          <w:tcPr>
            <w:tcW w:w="2037" w:type="dxa"/>
            <w:vAlign w:val="center"/>
          </w:tcPr>
          <w:p w14:paraId="0AE37B2D"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109</w:t>
            </w:r>
            <w:r w:rsidRPr="00167808">
              <w:rPr>
                <w:rFonts w:ascii="Arial" w:eastAsia="宋体" w:hAnsi="Arial" w:cs="Arial"/>
                <w:kern w:val="0"/>
                <w:sz w:val="18"/>
                <w:szCs w:val="18"/>
                <w:lang w:bidi="ar"/>
              </w:rPr>
              <w:t>㎡</w:t>
            </w:r>
          </w:p>
        </w:tc>
        <w:tc>
          <w:tcPr>
            <w:tcW w:w="2037" w:type="dxa"/>
            <w:vMerge/>
            <w:vAlign w:val="center"/>
          </w:tcPr>
          <w:p w14:paraId="53F913B6" w14:textId="77777777" w:rsidR="006328E2" w:rsidRPr="00167808" w:rsidRDefault="006328E2">
            <w:pPr>
              <w:jc w:val="center"/>
              <w:rPr>
                <w:rFonts w:ascii="Arial" w:eastAsia="宋体" w:hAnsi="Arial" w:cs="Arial"/>
                <w:b/>
                <w:bCs/>
                <w:sz w:val="18"/>
                <w:szCs w:val="18"/>
              </w:rPr>
            </w:pPr>
          </w:p>
        </w:tc>
      </w:tr>
      <w:tr w:rsidR="006328E2" w:rsidRPr="00167808" w14:paraId="4688BBB6" w14:textId="77777777">
        <w:trPr>
          <w:trHeight w:val="340"/>
          <w:jc w:val="center"/>
        </w:trPr>
        <w:tc>
          <w:tcPr>
            <w:tcW w:w="1507" w:type="dxa"/>
            <w:vMerge/>
            <w:vAlign w:val="center"/>
          </w:tcPr>
          <w:p w14:paraId="6BF5B6AC" w14:textId="77777777" w:rsidR="006328E2" w:rsidRPr="00167808" w:rsidRDefault="006328E2">
            <w:pPr>
              <w:jc w:val="center"/>
              <w:rPr>
                <w:rFonts w:ascii="Arial" w:eastAsia="宋体" w:hAnsi="Arial" w:cs="Arial"/>
                <w:b/>
                <w:bCs/>
                <w:sz w:val="18"/>
                <w:szCs w:val="18"/>
              </w:rPr>
            </w:pPr>
          </w:p>
        </w:tc>
        <w:tc>
          <w:tcPr>
            <w:tcW w:w="2039" w:type="dxa"/>
            <w:vMerge/>
            <w:vAlign w:val="center"/>
          </w:tcPr>
          <w:p w14:paraId="4C6DE43D" w14:textId="77777777" w:rsidR="006328E2" w:rsidRPr="00167808" w:rsidRDefault="006328E2">
            <w:pPr>
              <w:jc w:val="center"/>
              <w:rPr>
                <w:rFonts w:ascii="Arial" w:eastAsia="宋体" w:hAnsi="Arial" w:cs="Arial"/>
                <w:b/>
                <w:bCs/>
                <w:sz w:val="18"/>
                <w:szCs w:val="18"/>
              </w:rPr>
            </w:pPr>
          </w:p>
        </w:tc>
        <w:tc>
          <w:tcPr>
            <w:tcW w:w="2037" w:type="dxa"/>
            <w:vAlign w:val="center"/>
          </w:tcPr>
          <w:p w14:paraId="2ED9C676"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4</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109</w:t>
            </w:r>
            <w:r w:rsidRPr="00167808">
              <w:rPr>
                <w:rFonts w:ascii="Arial" w:eastAsia="宋体" w:hAnsi="Arial" w:cs="Arial"/>
                <w:kern w:val="0"/>
                <w:sz w:val="18"/>
                <w:szCs w:val="18"/>
                <w:lang w:bidi="ar"/>
              </w:rPr>
              <w:t>㎡</w:t>
            </w:r>
          </w:p>
        </w:tc>
        <w:tc>
          <w:tcPr>
            <w:tcW w:w="2037" w:type="dxa"/>
            <w:vMerge w:val="restart"/>
            <w:vAlign w:val="center"/>
          </w:tcPr>
          <w:p w14:paraId="739F6F96"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135</w:t>
            </w:r>
            <w:r w:rsidRPr="00167808">
              <w:rPr>
                <w:rFonts w:ascii="Arial" w:eastAsia="宋体" w:hAnsi="Arial" w:cs="Arial"/>
                <w:kern w:val="0"/>
                <w:sz w:val="18"/>
                <w:szCs w:val="18"/>
                <w:lang w:bidi="ar"/>
              </w:rPr>
              <w:t>㎡</w:t>
            </w:r>
          </w:p>
        </w:tc>
      </w:tr>
      <w:tr w:rsidR="006328E2" w:rsidRPr="00167808" w14:paraId="48CF389E" w14:textId="77777777">
        <w:trPr>
          <w:trHeight w:val="340"/>
          <w:jc w:val="center"/>
        </w:trPr>
        <w:tc>
          <w:tcPr>
            <w:tcW w:w="1507" w:type="dxa"/>
            <w:vMerge/>
            <w:vAlign w:val="center"/>
          </w:tcPr>
          <w:p w14:paraId="06961674" w14:textId="77777777" w:rsidR="006328E2" w:rsidRPr="00167808" w:rsidRDefault="006328E2">
            <w:pPr>
              <w:jc w:val="center"/>
              <w:rPr>
                <w:rFonts w:ascii="Arial" w:eastAsia="宋体" w:hAnsi="Arial" w:cs="Arial"/>
                <w:b/>
                <w:bCs/>
                <w:sz w:val="18"/>
                <w:szCs w:val="18"/>
              </w:rPr>
            </w:pPr>
          </w:p>
        </w:tc>
        <w:tc>
          <w:tcPr>
            <w:tcW w:w="2039" w:type="dxa"/>
            <w:vMerge w:val="restart"/>
            <w:vAlign w:val="center"/>
          </w:tcPr>
          <w:p w14:paraId="46E811B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4</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120</w:t>
            </w:r>
            <w:r w:rsidRPr="00167808">
              <w:rPr>
                <w:rFonts w:ascii="Arial" w:eastAsia="宋体" w:hAnsi="Arial" w:cs="Arial"/>
                <w:kern w:val="0"/>
                <w:sz w:val="18"/>
                <w:szCs w:val="18"/>
                <w:lang w:bidi="ar"/>
              </w:rPr>
              <w:t>㎡</w:t>
            </w:r>
          </w:p>
        </w:tc>
        <w:tc>
          <w:tcPr>
            <w:tcW w:w="2037" w:type="dxa"/>
            <w:vAlign w:val="center"/>
          </w:tcPr>
          <w:p w14:paraId="4FFD894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4</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125</w:t>
            </w:r>
            <w:r w:rsidRPr="00167808">
              <w:rPr>
                <w:rFonts w:ascii="Arial" w:eastAsia="宋体" w:hAnsi="Arial" w:cs="Arial"/>
                <w:kern w:val="0"/>
                <w:sz w:val="18"/>
                <w:szCs w:val="18"/>
                <w:lang w:bidi="ar"/>
              </w:rPr>
              <w:t>㎡</w:t>
            </w:r>
          </w:p>
        </w:tc>
        <w:tc>
          <w:tcPr>
            <w:tcW w:w="2037" w:type="dxa"/>
            <w:vMerge/>
            <w:vAlign w:val="center"/>
          </w:tcPr>
          <w:p w14:paraId="4C8942A9" w14:textId="77777777" w:rsidR="006328E2" w:rsidRPr="00167808" w:rsidRDefault="006328E2">
            <w:pPr>
              <w:jc w:val="center"/>
              <w:rPr>
                <w:rFonts w:ascii="Arial" w:eastAsia="宋体" w:hAnsi="Arial" w:cs="Arial"/>
                <w:b/>
                <w:bCs/>
                <w:sz w:val="18"/>
                <w:szCs w:val="18"/>
              </w:rPr>
            </w:pPr>
          </w:p>
        </w:tc>
      </w:tr>
      <w:tr w:rsidR="006328E2" w:rsidRPr="00167808" w14:paraId="6967F9D8" w14:textId="77777777">
        <w:trPr>
          <w:trHeight w:val="340"/>
          <w:jc w:val="center"/>
        </w:trPr>
        <w:tc>
          <w:tcPr>
            <w:tcW w:w="1507" w:type="dxa"/>
            <w:vMerge/>
            <w:vAlign w:val="center"/>
          </w:tcPr>
          <w:p w14:paraId="50BBDC77" w14:textId="77777777" w:rsidR="006328E2" w:rsidRPr="00167808" w:rsidRDefault="006328E2">
            <w:pPr>
              <w:jc w:val="center"/>
              <w:rPr>
                <w:rFonts w:ascii="Arial" w:eastAsia="宋体" w:hAnsi="Arial" w:cs="Arial"/>
                <w:b/>
                <w:bCs/>
                <w:sz w:val="18"/>
                <w:szCs w:val="18"/>
              </w:rPr>
            </w:pPr>
          </w:p>
        </w:tc>
        <w:tc>
          <w:tcPr>
            <w:tcW w:w="2039" w:type="dxa"/>
            <w:vMerge/>
            <w:vAlign w:val="center"/>
          </w:tcPr>
          <w:p w14:paraId="52059D9E" w14:textId="77777777" w:rsidR="006328E2" w:rsidRPr="00167808" w:rsidRDefault="006328E2">
            <w:pPr>
              <w:jc w:val="center"/>
              <w:rPr>
                <w:rFonts w:ascii="Arial" w:eastAsia="宋体" w:hAnsi="Arial" w:cs="Arial"/>
                <w:b/>
                <w:bCs/>
                <w:sz w:val="18"/>
                <w:szCs w:val="18"/>
              </w:rPr>
            </w:pPr>
          </w:p>
        </w:tc>
        <w:tc>
          <w:tcPr>
            <w:tcW w:w="2037" w:type="dxa"/>
            <w:vAlign w:val="center"/>
          </w:tcPr>
          <w:p w14:paraId="3C7C8ED0"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4</w:t>
            </w:r>
            <w:r w:rsidRPr="00167808">
              <w:rPr>
                <w:rFonts w:ascii="Arial" w:eastAsia="宋体" w:hAnsi="Arial" w:cs="Arial"/>
                <w:kern w:val="0"/>
                <w:sz w:val="18"/>
                <w:szCs w:val="18"/>
                <w:lang w:bidi="ar"/>
              </w:rPr>
              <w:t>室</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厅</w:t>
            </w:r>
            <w:r w:rsidRPr="00167808">
              <w:rPr>
                <w:rFonts w:ascii="Arial" w:eastAsia="宋体" w:hAnsi="Arial" w:cs="Arial"/>
                <w:kern w:val="0"/>
                <w:sz w:val="18"/>
                <w:szCs w:val="18"/>
                <w:lang w:bidi="ar"/>
              </w:rPr>
              <w:t>2</w:t>
            </w:r>
            <w:r w:rsidRPr="00167808">
              <w:rPr>
                <w:rFonts w:ascii="Arial" w:eastAsia="宋体" w:hAnsi="Arial" w:cs="Arial"/>
                <w:kern w:val="0"/>
                <w:sz w:val="18"/>
                <w:szCs w:val="18"/>
                <w:lang w:bidi="ar"/>
              </w:rPr>
              <w:t>卫</w:t>
            </w:r>
            <w:r w:rsidRPr="00167808">
              <w:rPr>
                <w:rFonts w:ascii="Arial" w:eastAsia="宋体" w:hAnsi="Arial" w:cs="Arial"/>
                <w:kern w:val="0"/>
                <w:sz w:val="18"/>
                <w:szCs w:val="18"/>
                <w:lang w:bidi="ar"/>
              </w:rPr>
              <w:t>140</w:t>
            </w:r>
            <w:r w:rsidRPr="00167808">
              <w:rPr>
                <w:rFonts w:ascii="Arial" w:eastAsia="宋体" w:hAnsi="Arial" w:cs="Arial"/>
                <w:kern w:val="0"/>
                <w:sz w:val="18"/>
                <w:szCs w:val="18"/>
                <w:lang w:bidi="ar"/>
              </w:rPr>
              <w:t>㎡</w:t>
            </w:r>
          </w:p>
        </w:tc>
        <w:tc>
          <w:tcPr>
            <w:tcW w:w="2037" w:type="dxa"/>
            <w:vMerge/>
            <w:vAlign w:val="center"/>
          </w:tcPr>
          <w:p w14:paraId="117FA84B" w14:textId="77777777" w:rsidR="006328E2" w:rsidRPr="00167808" w:rsidRDefault="006328E2">
            <w:pPr>
              <w:jc w:val="center"/>
              <w:rPr>
                <w:rFonts w:ascii="Arial" w:eastAsia="宋体" w:hAnsi="Arial" w:cs="Arial"/>
                <w:b/>
                <w:bCs/>
                <w:sz w:val="18"/>
                <w:szCs w:val="18"/>
              </w:rPr>
            </w:pPr>
          </w:p>
        </w:tc>
      </w:tr>
      <w:tr w:rsidR="006328E2" w:rsidRPr="00167808" w14:paraId="12010E43" w14:textId="77777777">
        <w:trPr>
          <w:trHeight w:val="326"/>
          <w:jc w:val="center"/>
        </w:trPr>
        <w:tc>
          <w:tcPr>
            <w:tcW w:w="1507" w:type="dxa"/>
            <w:vAlign w:val="center"/>
          </w:tcPr>
          <w:p w14:paraId="54E8C0F0"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容积率</w:t>
            </w:r>
          </w:p>
        </w:tc>
        <w:tc>
          <w:tcPr>
            <w:tcW w:w="2039" w:type="dxa"/>
            <w:vAlign w:val="center"/>
          </w:tcPr>
          <w:p w14:paraId="003E9F7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2.2</w:t>
            </w:r>
          </w:p>
        </w:tc>
        <w:tc>
          <w:tcPr>
            <w:tcW w:w="2037" w:type="dxa"/>
            <w:vAlign w:val="center"/>
          </w:tcPr>
          <w:p w14:paraId="7D795240"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2.2</w:t>
            </w:r>
          </w:p>
        </w:tc>
        <w:tc>
          <w:tcPr>
            <w:tcW w:w="2037" w:type="dxa"/>
            <w:vAlign w:val="center"/>
          </w:tcPr>
          <w:p w14:paraId="32556B45"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w:t>
            </w:r>
          </w:p>
        </w:tc>
      </w:tr>
      <w:tr w:rsidR="006328E2" w:rsidRPr="00167808" w14:paraId="4EEC4ED8" w14:textId="77777777">
        <w:trPr>
          <w:trHeight w:val="326"/>
          <w:jc w:val="center"/>
        </w:trPr>
        <w:tc>
          <w:tcPr>
            <w:tcW w:w="1507" w:type="dxa"/>
            <w:vAlign w:val="center"/>
          </w:tcPr>
          <w:p w14:paraId="4D8CCBCC"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装修状况</w:t>
            </w:r>
          </w:p>
        </w:tc>
        <w:tc>
          <w:tcPr>
            <w:tcW w:w="2039" w:type="dxa"/>
            <w:vAlign w:val="center"/>
          </w:tcPr>
          <w:p w14:paraId="2D733870"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毛坯</w:t>
            </w:r>
          </w:p>
        </w:tc>
        <w:tc>
          <w:tcPr>
            <w:tcW w:w="2037" w:type="dxa"/>
            <w:vAlign w:val="center"/>
          </w:tcPr>
          <w:p w14:paraId="3848E6AC"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毛坯</w:t>
            </w:r>
          </w:p>
        </w:tc>
        <w:tc>
          <w:tcPr>
            <w:tcW w:w="2037" w:type="dxa"/>
            <w:vAlign w:val="center"/>
          </w:tcPr>
          <w:p w14:paraId="5FC620FC"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毛坯</w:t>
            </w:r>
          </w:p>
        </w:tc>
      </w:tr>
      <w:tr w:rsidR="006328E2" w:rsidRPr="00167808" w14:paraId="2C8262DC" w14:textId="77777777">
        <w:trPr>
          <w:trHeight w:val="326"/>
          <w:jc w:val="center"/>
        </w:trPr>
        <w:tc>
          <w:tcPr>
            <w:tcW w:w="1507" w:type="dxa"/>
            <w:vAlign w:val="center"/>
          </w:tcPr>
          <w:p w14:paraId="5A999281"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总建筑面积</w:t>
            </w:r>
          </w:p>
        </w:tc>
        <w:tc>
          <w:tcPr>
            <w:tcW w:w="2039" w:type="dxa"/>
            <w:vAlign w:val="center"/>
          </w:tcPr>
          <w:p w14:paraId="50963721"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188,905.47</w:t>
            </w:r>
            <w:r w:rsidRPr="00167808">
              <w:rPr>
                <w:rFonts w:ascii="Arial" w:eastAsia="宋体" w:hAnsi="Arial" w:cs="Arial"/>
                <w:kern w:val="0"/>
                <w:sz w:val="18"/>
                <w:szCs w:val="18"/>
                <w:lang w:bidi="ar"/>
              </w:rPr>
              <w:t>㎡</w:t>
            </w:r>
          </w:p>
        </w:tc>
        <w:tc>
          <w:tcPr>
            <w:tcW w:w="2037" w:type="dxa"/>
            <w:vAlign w:val="center"/>
          </w:tcPr>
          <w:p w14:paraId="2DCDC5C8"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161,622.04</w:t>
            </w:r>
            <w:r w:rsidRPr="00167808">
              <w:rPr>
                <w:rFonts w:ascii="Arial" w:eastAsia="宋体" w:hAnsi="Arial" w:cs="Arial"/>
                <w:kern w:val="0"/>
                <w:sz w:val="18"/>
                <w:szCs w:val="18"/>
                <w:lang w:bidi="ar"/>
              </w:rPr>
              <w:t>㎡</w:t>
            </w:r>
          </w:p>
        </w:tc>
        <w:tc>
          <w:tcPr>
            <w:tcW w:w="2037" w:type="dxa"/>
            <w:vAlign w:val="center"/>
          </w:tcPr>
          <w:p w14:paraId="4A29467F"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140,000.00</w:t>
            </w:r>
            <w:r w:rsidRPr="00167808">
              <w:rPr>
                <w:rFonts w:ascii="Arial" w:eastAsia="宋体" w:hAnsi="Arial" w:cs="Arial"/>
                <w:kern w:val="0"/>
                <w:sz w:val="18"/>
                <w:szCs w:val="18"/>
                <w:lang w:bidi="ar"/>
              </w:rPr>
              <w:t>㎡</w:t>
            </w:r>
          </w:p>
        </w:tc>
      </w:tr>
      <w:tr w:rsidR="006328E2" w:rsidRPr="00167808" w14:paraId="5F5173DF" w14:textId="77777777">
        <w:trPr>
          <w:trHeight w:val="666"/>
          <w:jc w:val="center"/>
        </w:trPr>
        <w:tc>
          <w:tcPr>
            <w:tcW w:w="1507" w:type="dxa"/>
            <w:vAlign w:val="center"/>
          </w:tcPr>
          <w:p w14:paraId="21175AE7"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近三个月月均成交量</w:t>
            </w:r>
          </w:p>
        </w:tc>
        <w:tc>
          <w:tcPr>
            <w:tcW w:w="2039" w:type="dxa"/>
            <w:vAlign w:val="center"/>
          </w:tcPr>
          <w:p w14:paraId="1807269D"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2,182.67</w:t>
            </w:r>
            <w:r w:rsidRPr="00167808">
              <w:rPr>
                <w:rFonts w:ascii="Arial" w:eastAsia="宋体" w:hAnsi="Arial" w:cs="Arial"/>
                <w:kern w:val="0"/>
                <w:sz w:val="18"/>
                <w:szCs w:val="18"/>
                <w:lang w:bidi="ar"/>
              </w:rPr>
              <w:t>㎡</w:t>
            </w:r>
          </w:p>
        </w:tc>
        <w:tc>
          <w:tcPr>
            <w:tcW w:w="2037" w:type="dxa"/>
            <w:vAlign w:val="center"/>
          </w:tcPr>
          <w:p w14:paraId="65610E94"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6,390.67</w:t>
            </w:r>
            <w:r w:rsidRPr="00167808">
              <w:rPr>
                <w:rFonts w:ascii="Arial" w:eastAsia="宋体" w:hAnsi="Arial" w:cs="Arial"/>
                <w:kern w:val="0"/>
                <w:sz w:val="18"/>
                <w:szCs w:val="18"/>
                <w:lang w:bidi="ar"/>
              </w:rPr>
              <w:t>㎡</w:t>
            </w:r>
          </w:p>
        </w:tc>
        <w:tc>
          <w:tcPr>
            <w:tcW w:w="2037" w:type="dxa"/>
            <w:vAlign w:val="center"/>
          </w:tcPr>
          <w:p w14:paraId="577930C9"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w:t>
            </w:r>
          </w:p>
        </w:tc>
      </w:tr>
      <w:tr w:rsidR="006328E2" w:rsidRPr="00167808" w14:paraId="18FC0413" w14:textId="77777777">
        <w:trPr>
          <w:trHeight w:val="326"/>
          <w:jc w:val="center"/>
        </w:trPr>
        <w:tc>
          <w:tcPr>
            <w:tcW w:w="1507" w:type="dxa"/>
            <w:vAlign w:val="center"/>
          </w:tcPr>
          <w:p w14:paraId="52D71E95"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累计已售</w:t>
            </w:r>
          </w:p>
        </w:tc>
        <w:tc>
          <w:tcPr>
            <w:tcW w:w="2039" w:type="dxa"/>
            <w:vAlign w:val="center"/>
          </w:tcPr>
          <w:p w14:paraId="21BD1B8A"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13,459</w:t>
            </w:r>
            <w:r w:rsidRPr="00167808">
              <w:rPr>
                <w:rFonts w:ascii="Arial" w:eastAsia="宋体" w:hAnsi="Arial" w:cs="Arial"/>
                <w:kern w:val="0"/>
                <w:sz w:val="18"/>
                <w:szCs w:val="18"/>
                <w:lang w:bidi="ar"/>
              </w:rPr>
              <w:t>㎡</w:t>
            </w:r>
          </w:p>
        </w:tc>
        <w:tc>
          <w:tcPr>
            <w:tcW w:w="2037" w:type="dxa"/>
            <w:vAlign w:val="center"/>
          </w:tcPr>
          <w:p w14:paraId="6ED635B3"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39,018</w:t>
            </w:r>
            <w:r w:rsidRPr="00167808">
              <w:rPr>
                <w:rFonts w:ascii="Arial" w:eastAsia="宋体" w:hAnsi="Arial" w:cs="Arial"/>
                <w:kern w:val="0"/>
                <w:sz w:val="18"/>
                <w:szCs w:val="18"/>
                <w:lang w:bidi="ar"/>
              </w:rPr>
              <w:t>㎡</w:t>
            </w:r>
          </w:p>
        </w:tc>
        <w:tc>
          <w:tcPr>
            <w:tcW w:w="2037" w:type="dxa"/>
            <w:vAlign w:val="center"/>
          </w:tcPr>
          <w:p w14:paraId="2AD7198D"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w:t>
            </w:r>
          </w:p>
        </w:tc>
      </w:tr>
      <w:tr w:rsidR="006328E2" w:rsidRPr="00167808" w14:paraId="5578C2C9" w14:textId="77777777">
        <w:trPr>
          <w:trHeight w:val="326"/>
          <w:jc w:val="center"/>
        </w:trPr>
        <w:tc>
          <w:tcPr>
            <w:tcW w:w="1507" w:type="dxa"/>
            <w:vAlign w:val="center"/>
          </w:tcPr>
          <w:p w14:paraId="17351C2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成交均价</w:t>
            </w:r>
          </w:p>
        </w:tc>
        <w:tc>
          <w:tcPr>
            <w:tcW w:w="2039" w:type="dxa"/>
            <w:vAlign w:val="center"/>
          </w:tcPr>
          <w:p w14:paraId="6B86CAEE"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30,374</w:t>
            </w:r>
            <w:r w:rsidRPr="00167808">
              <w:rPr>
                <w:rFonts w:ascii="Arial" w:eastAsia="宋体" w:hAnsi="Arial" w:cs="Arial"/>
                <w:kern w:val="0"/>
                <w:sz w:val="18"/>
                <w:szCs w:val="18"/>
                <w:lang w:bidi="ar"/>
              </w:rPr>
              <w:t>元</w:t>
            </w:r>
            <w:r w:rsidRPr="00167808">
              <w:rPr>
                <w:rFonts w:ascii="Arial" w:eastAsia="宋体" w:hAnsi="Arial" w:cs="Arial"/>
                <w:kern w:val="0"/>
                <w:sz w:val="18"/>
                <w:szCs w:val="18"/>
                <w:lang w:bidi="ar"/>
              </w:rPr>
              <w:t>/</w:t>
            </w:r>
            <w:r w:rsidRPr="00167808">
              <w:rPr>
                <w:rFonts w:ascii="Arial" w:eastAsia="宋体" w:hAnsi="Arial" w:cs="Arial"/>
                <w:kern w:val="0"/>
                <w:sz w:val="18"/>
                <w:szCs w:val="18"/>
                <w:lang w:bidi="ar"/>
              </w:rPr>
              <w:t>㎡</w:t>
            </w:r>
          </w:p>
        </w:tc>
        <w:tc>
          <w:tcPr>
            <w:tcW w:w="2037" w:type="dxa"/>
            <w:vAlign w:val="center"/>
          </w:tcPr>
          <w:p w14:paraId="2D23EB79"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31,602</w:t>
            </w:r>
            <w:r w:rsidRPr="00167808">
              <w:rPr>
                <w:rFonts w:ascii="Arial" w:eastAsia="宋体" w:hAnsi="Arial" w:cs="Arial"/>
                <w:kern w:val="0"/>
                <w:sz w:val="18"/>
                <w:szCs w:val="18"/>
                <w:lang w:bidi="ar"/>
              </w:rPr>
              <w:t>元</w:t>
            </w:r>
            <w:r w:rsidRPr="00167808">
              <w:rPr>
                <w:rFonts w:ascii="Arial" w:eastAsia="宋体" w:hAnsi="Arial" w:cs="Arial"/>
                <w:kern w:val="0"/>
                <w:sz w:val="18"/>
                <w:szCs w:val="18"/>
                <w:lang w:bidi="ar"/>
              </w:rPr>
              <w:t>/</w:t>
            </w:r>
            <w:r w:rsidRPr="00167808">
              <w:rPr>
                <w:rFonts w:ascii="Arial" w:eastAsia="宋体" w:hAnsi="Arial" w:cs="Arial"/>
                <w:kern w:val="0"/>
                <w:sz w:val="18"/>
                <w:szCs w:val="18"/>
                <w:lang w:bidi="ar"/>
              </w:rPr>
              <w:t>㎡</w:t>
            </w:r>
          </w:p>
        </w:tc>
        <w:tc>
          <w:tcPr>
            <w:tcW w:w="2037" w:type="dxa"/>
            <w:vAlign w:val="center"/>
          </w:tcPr>
          <w:p w14:paraId="560D40B8" w14:textId="77777777" w:rsidR="006328E2" w:rsidRPr="00167808" w:rsidRDefault="00167808">
            <w:pPr>
              <w:widowControl/>
              <w:jc w:val="center"/>
              <w:textAlignment w:val="center"/>
              <w:rPr>
                <w:rFonts w:ascii="Arial" w:eastAsia="宋体" w:hAnsi="Arial" w:cs="Arial"/>
                <w:b/>
                <w:bCs/>
                <w:sz w:val="18"/>
                <w:szCs w:val="18"/>
              </w:rPr>
            </w:pPr>
            <w:r w:rsidRPr="00167808">
              <w:rPr>
                <w:rFonts w:ascii="Arial" w:eastAsia="宋体" w:hAnsi="Arial" w:cs="Arial"/>
                <w:kern w:val="0"/>
                <w:sz w:val="18"/>
                <w:szCs w:val="18"/>
                <w:lang w:bidi="ar"/>
              </w:rPr>
              <w:t>价格待定</w:t>
            </w:r>
          </w:p>
        </w:tc>
      </w:tr>
    </w:tbl>
    <w:p w14:paraId="14D58119" w14:textId="77777777" w:rsidR="006328E2" w:rsidRPr="00167808" w:rsidRDefault="006328E2">
      <w:pPr>
        <w:pStyle w:val="a0"/>
        <w:rPr>
          <w:rFonts w:ascii="Arial" w:eastAsia="宋体" w:hAnsi="Arial" w:cs="Arial"/>
        </w:rPr>
      </w:pPr>
    </w:p>
    <w:p w14:paraId="5DC65B05" w14:textId="77777777" w:rsidR="006328E2" w:rsidRPr="00167808" w:rsidRDefault="00167808">
      <w:pPr>
        <w:spacing w:before="300" w:after="300" w:line="360" w:lineRule="exact"/>
        <w:outlineLvl w:val="0"/>
        <w:rPr>
          <w:rFonts w:ascii="Arial" w:eastAsia="宋体" w:hAnsi="Arial" w:cs="Arial"/>
          <w:sz w:val="28"/>
          <w:szCs w:val="28"/>
        </w:rPr>
      </w:pPr>
      <w:bookmarkStart w:id="9" w:name="_Toc28358"/>
      <w:bookmarkStart w:id="10" w:name="_Toc70515749"/>
      <w:r w:rsidRPr="00167808">
        <w:rPr>
          <w:rFonts w:ascii="Arial" w:eastAsia="宋体" w:hAnsi="Arial" w:cs="Arial"/>
          <w:b/>
          <w:bCs/>
          <w:sz w:val="28"/>
          <w:szCs w:val="28"/>
        </w:rPr>
        <w:t>四、入场</w:t>
      </w:r>
      <w:bookmarkEnd w:id="9"/>
      <w:r w:rsidRPr="00167808">
        <w:rPr>
          <w:rFonts w:ascii="Arial" w:eastAsia="宋体" w:hAnsi="Arial" w:cs="Arial"/>
          <w:b/>
          <w:bCs/>
          <w:sz w:val="28"/>
          <w:szCs w:val="28"/>
        </w:rPr>
        <w:t>交接</w:t>
      </w:r>
      <w:bookmarkEnd w:id="10"/>
    </w:p>
    <w:p w14:paraId="1D9EBED6" w14:textId="77777777" w:rsidR="006328E2" w:rsidRPr="00167808" w:rsidRDefault="00167808">
      <w:pPr>
        <w:numPr>
          <w:ilvl w:val="0"/>
          <w:numId w:val="2"/>
        </w:numPr>
        <w:spacing w:line="360" w:lineRule="auto"/>
        <w:outlineLvl w:val="1"/>
        <w:rPr>
          <w:rFonts w:ascii="Arial" w:eastAsia="宋体" w:hAnsi="Arial" w:cs="Arial"/>
          <w:b/>
          <w:bCs/>
          <w:sz w:val="24"/>
        </w:rPr>
      </w:pPr>
      <w:bookmarkStart w:id="11" w:name="_Toc70515750"/>
      <w:bookmarkStart w:id="12" w:name="_Toc28352"/>
      <w:r w:rsidRPr="00167808">
        <w:rPr>
          <w:rFonts w:ascii="Arial" w:eastAsia="宋体" w:hAnsi="Arial" w:cs="Arial"/>
          <w:b/>
          <w:bCs/>
          <w:sz w:val="24"/>
        </w:rPr>
        <w:t>交接及现场监管流程沟通</w:t>
      </w:r>
      <w:bookmarkEnd w:id="11"/>
      <w:bookmarkEnd w:id="12"/>
    </w:p>
    <w:p w14:paraId="6E0BE06C"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2021</w:t>
      </w:r>
      <w:r w:rsidRPr="00167808">
        <w:rPr>
          <w:rFonts w:ascii="Arial" w:eastAsia="宋体" w:hAnsi="Arial" w:cs="Arial"/>
          <w:sz w:val="24"/>
        </w:rPr>
        <w:t>年</w:t>
      </w:r>
      <w:r w:rsidRPr="00167808">
        <w:rPr>
          <w:rFonts w:ascii="Arial" w:eastAsia="宋体" w:hAnsi="Arial" w:cs="Arial"/>
          <w:sz w:val="24"/>
        </w:rPr>
        <w:t>3</w:t>
      </w:r>
      <w:r w:rsidRPr="00167808">
        <w:rPr>
          <w:rFonts w:ascii="Arial" w:eastAsia="宋体" w:hAnsi="Arial" w:cs="Arial"/>
          <w:sz w:val="24"/>
        </w:rPr>
        <w:t>月</w:t>
      </w:r>
      <w:r w:rsidRPr="00167808">
        <w:rPr>
          <w:rFonts w:ascii="Arial" w:eastAsia="宋体" w:hAnsi="Arial" w:cs="Arial"/>
          <w:sz w:val="24"/>
        </w:rPr>
        <w:t>24</w:t>
      </w:r>
      <w:r w:rsidRPr="00167808">
        <w:rPr>
          <w:rFonts w:ascii="Arial" w:eastAsia="宋体" w:hAnsi="Arial" w:cs="Arial"/>
          <w:sz w:val="24"/>
        </w:rPr>
        <w:t>日上午，我司项目主管、驻场人员与中航信托经理刘亦杏、世茂资金部经理赵勇就交接事项进行沟通：</w:t>
      </w:r>
    </w:p>
    <w:p w14:paraId="58AD706A" w14:textId="77777777" w:rsidR="006328E2" w:rsidRPr="00167808" w:rsidRDefault="00167808">
      <w:pPr>
        <w:numPr>
          <w:ilvl w:val="0"/>
          <w:numId w:val="3"/>
        </w:numPr>
        <w:spacing w:line="360" w:lineRule="auto"/>
        <w:ind w:firstLineChars="200" w:firstLine="480"/>
        <w:rPr>
          <w:rFonts w:ascii="Arial" w:eastAsia="宋体" w:hAnsi="Arial" w:cs="Arial"/>
          <w:sz w:val="24"/>
        </w:rPr>
      </w:pPr>
      <w:r w:rsidRPr="00167808">
        <w:rPr>
          <w:rFonts w:ascii="Arial" w:eastAsia="宋体" w:hAnsi="Arial" w:cs="Arial"/>
          <w:sz w:val="24"/>
        </w:rPr>
        <w:t>首先对项目公司开户情况进行了解，正茂在中国银行福建省分行开设了一个基本存款账户，在中国银行福州市鼓楼支行营业部开设一个一般存款账户，中国银行福州市晋安支行营业部开始</w:t>
      </w:r>
      <w:r w:rsidRPr="00167808">
        <w:rPr>
          <w:rFonts w:ascii="Arial" w:eastAsia="宋体" w:hAnsi="Arial" w:cs="Arial"/>
          <w:sz w:val="24"/>
        </w:rPr>
        <w:t>2</w:t>
      </w:r>
      <w:r w:rsidRPr="00167808">
        <w:rPr>
          <w:rFonts w:ascii="Arial" w:eastAsia="宋体" w:hAnsi="Arial" w:cs="Arial"/>
          <w:sz w:val="24"/>
        </w:rPr>
        <w:t>个一般存款账户，工商银行福州仓山支行开设</w:t>
      </w:r>
      <w:r w:rsidRPr="00167808">
        <w:rPr>
          <w:rFonts w:ascii="Arial" w:eastAsia="宋体" w:hAnsi="Arial" w:cs="Arial"/>
          <w:sz w:val="24"/>
        </w:rPr>
        <w:t>3</w:t>
      </w:r>
      <w:r w:rsidRPr="00167808">
        <w:rPr>
          <w:rFonts w:ascii="Arial" w:eastAsia="宋体" w:hAnsi="Arial" w:cs="Arial"/>
          <w:sz w:val="24"/>
        </w:rPr>
        <w:t>个一般存款账户，工商银行福州三叉街支行开设</w:t>
      </w:r>
      <w:r w:rsidRPr="00167808">
        <w:rPr>
          <w:rFonts w:ascii="Arial" w:eastAsia="宋体" w:hAnsi="Arial" w:cs="Arial"/>
          <w:sz w:val="24"/>
        </w:rPr>
        <w:t>2</w:t>
      </w:r>
      <w:r w:rsidRPr="00167808">
        <w:rPr>
          <w:rFonts w:ascii="Arial" w:eastAsia="宋体" w:hAnsi="Arial" w:cs="Arial"/>
          <w:sz w:val="24"/>
        </w:rPr>
        <w:t>个一般存款账户，建设银行福州城东支行开设</w:t>
      </w:r>
      <w:r w:rsidRPr="00167808">
        <w:rPr>
          <w:rFonts w:ascii="Arial" w:eastAsia="宋体" w:hAnsi="Arial" w:cs="Arial"/>
          <w:sz w:val="24"/>
        </w:rPr>
        <w:t>1</w:t>
      </w:r>
      <w:r w:rsidRPr="00167808">
        <w:rPr>
          <w:rFonts w:ascii="Arial" w:eastAsia="宋体" w:hAnsi="Arial" w:cs="Arial"/>
          <w:sz w:val="24"/>
        </w:rPr>
        <w:t>个一般存款账户，招商银行福州支行开设</w:t>
      </w:r>
      <w:r w:rsidRPr="00167808">
        <w:rPr>
          <w:rFonts w:ascii="Arial" w:eastAsia="宋体" w:hAnsi="Arial" w:cs="Arial"/>
          <w:sz w:val="24"/>
        </w:rPr>
        <w:t>1</w:t>
      </w:r>
      <w:r w:rsidRPr="00167808">
        <w:rPr>
          <w:rFonts w:ascii="Arial" w:eastAsia="宋体" w:hAnsi="Arial" w:cs="Arial"/>
          <w:sz w:val="24"/>
        </w:rPr>
        <w:t>个一般存款账户。并在中国银行、工商银行、建设银行、招商银行各领取</w:t>
      </w:r>
      <w:r w:rsidRPr="00167808">
        <w:rPr>
          <w:rFonts w:ascii="Arial" w:eastAsia="宋体" w:hAnsi="Arial" w:cs="Arial"/>
          <w:sz w:val="24"/>
        </w:rPr>
        <w:t>U</w:t>
      </w:r>
      <w:r w:rsidRPr="00167808">
        <w:rPr>
          <w:rFonts w:ascii="Arial" w:eastAsia="宋体" w:hAnsi="Arial" w:cs="Arial"/>
          <w:sz w:val="24"/>
        </w:rPr>
        <w:t>盾三</w:t>
      </w:r>
      <w:r w:rsidRPr="00167808">
        <w:rPr>
          <w:rFonts w:ascii="Arial" w:eastAsia="宋体" w:hAnsi="Arial" w:cs="Arial"/>
          <w:sz w:val="24"/>
        </w:rPr>
        <w:t>个（制单盾、一级复核盾、二级复核盾），其中二级复核盾进行移交由驻场人员与世茂会计共管。</w:t>
      </w:r>
    </w:p>
    <w:p w14:paraId="10BE82FA" w14:textId="77777777" w:rsidR="006328E2" w:rsidRPr="00167808" w:rsidRDefault="00167808">
      <w:pPr>
        <w:numPr>
          <w:ilvl w:val="0"/>
          <w:numId w:val="3"/>
        </w:numPr>
        <w:spacing w:line="360" w:lineRule="auto"/>
        <w:ind w:firstLineChars="200" w:firstLine="480"/>
        <w:rPr>
          <w:rFonts w:ascii="Arial" w:eastAsia="宋体" w:hAnsi="Arial" w:cs="Arial"/>
          <w:sz w:val="24"/>
        </w:rPr>
      </w:pPr>
      <w:r w:rsidRPr="00167808">
        <w:rPr>
          <w:rFonts w:ascii="Arial" w:eastAsia="宋体" w:hAnsi="Arial" w:cs="Arial"/>
          <w:sz w:val="24"/>
        </w:rPr>
        <w:t>SPV</w:t>
      </w:r>
      <w:r w:rsidRPr="00167808">
        <w:rPr>
          <w:rFonts w:ascii="Arial" w:eastAsia="宋体" w:hAnsi="Arial" w:cs="Arial"/>
          <w:sz w:val="24"/>
        </w:rPr>
        <w:t>公司目前仅在中国工商银行股份有限公司福州吉祥支行开设了一个基本存款账户，领取</w:t>
      </w:r>
      <w:r w:rsidRPr="00167808">
        <w:rPr>
          <w:rFonts w:ascii="Arial" w:eastAsia="宋体" w:hAnsi="Arial" w:cs="Arial"/>
          <w:sz w:val="24"/>
        </w:rPr>
        <w:t>U</w:t>
      </w:r>
      <w:r w:rsidRPr="00167808">
        <w:rPr>
          <w:rFonts w:ascii="Arial" w:eastAsia="宋体" w:hAnsi="Arial" w:cs="Arial"/>
          <w:sz w:val="24"/>
        </w:rPr>
        <w:t>盾</w:t>
      </w:r>
      <w:r w:rsidRPr="00167808">
        <w:rPr>
          <w:rFonts w:ascii="Arial" w:eastAsia="宋体" w:hAnsi="Arial" w:cs="Arial"/>
          <w:sz w:val="24"/>
        </w:rPr>
        <w:t>3</w:t>
      </w:r>
      <w:r w:rsidRPr="00167808">
        <w:rPr>
          <w:rFonts w:ascii="Arial" w:eastAsia="宋体" w:hAnsi="Arial" w:cs="Arial"/>
          <w:sz w:val="24"/>
        </w:rPr>
        <w:t>个，其中</w:t>
      </w:r>
      <w:r w:rsidRPr="00167808">
        <w:rPr>
          <w:rFonts w:ascii="Arial" w:eastAsia="宋体" w:hAnsi="Arial" w:cs="Arial"/>
          <w:sz w:val="24"/>
        </w:rPr>
        <w:t>1</w:t>
      </w:r>
      <w:r w:rsidRPr="00167808">
        <w:rPr>
          <w:rFonts w:ascii="Arial" w:eastAsia="宋体" w:hAnsi="Arial" w:cs="Arial"/>
          <w:sz w:val="24"/>
        </w:rPr>
        <w:t>个操作盾（制单功能），</w:t>
      </w:r>
      <w:r w:rsidRPr="00167808">
        <w:rPr>
          <w:rFonts w:ascii="Arial" w:eastAsia="宋体" w:hAnsi="Arial" w:cs="Arial"/>
          <w:sz w:val="24"/>
        </w:rPr>
        <w:t>2</w:t>
      </w:r>
      <w:r w:rsidRPr="00167808">
        <w:rPr>
          <w:rFonts w:ascii="Arial" w:eastAsia="宋体" w:hAnsi="Arial" w:cs="Arial"/>
          <w:sz w:val="24"/>
        </w:rPr>
        <w:t>个管理盾（复核功能），其中二级复核盾进行移交由驻场人员保管。</w:t>
      </w:r>
    </w:p>
    <w:p w14:paraId="77B37CF2" w14:textId="44E10B5B" w:rsidR="006328E2" w:rsidRPr="00167808" w:rsidRDefault="00167808">
      <w:pPr>
        <w:pStyle w:val="af2"/>
        <w:numPr>
          <w:ilvl w:val="0"/>
          <w:numId w:val="3"/>
        </w:numPr>
        <w:spacing w:line="360" w:lineRule="auto"/>
        <w:ind w:firstLineChars="0"/>
        <w:rPr>
          <w:rFonts w:ascii="Arial" w:eastAsia="宋体" w:hAnsi="Arial" w:cs="Arial"/>
          <w:sz w:val="24"/>
        </w:rPr>
      </w:pPr>
      <w:r w:rsidRPr="00167808">
        <w:rPr>
          <w:rFonts w:ascii="Arial" w:eastAsia="宋体" w:hAnsi="Arial" w:cs="Arial"/>
          <w:sz w:val="24"/>
        </w:rPr>
        <w:t>应中航信托要求和监管的必要性，需在各银行账户增加信托预留印鉴（刘亦杏人名章）</w:t>
      </w:r>
      <w:r w:rsidRPr="00167808">
        <w:rPr>
          <w:rStyle w:val="af0"/>
          <w:rFonts w:ascii="Arial" w:eastAsia="宋体" w:hAnsi="Arial" w:cs="Arial"/>
        </w:rPr>
        <w:t>。</w:t>
      </w:r>
      <w:r w:rsidRPr="00167808">
        <w:rPr>
          <w:rFonts w:ascii="Arial" w:eastAsia="宋体" w:hAnsi="Arial" w:cs="Arial"/>
          <w:sz w:val="24"/>
        </w:rPr>
        <w:t>世茂融资部经理赵勇与</w:t>
      </w:r>
      <w:r w:rsidRPr="00167808">
        <w:rPr>
          <w:rFonts w:ascii="Arial" w:eastAsia="宋体" w:hAnsi="Arial" w:cs="Arial"/>
          <w:sz w:val="24"/>
        </w:rPr>
        <w:t>中航沟通过，因合作方正荣公司</w:t>
      </w:r>
      <w:r w:rsidRPr="00167808">
        <w:rPr>
          <w:rFonts w:ascii="Arial" w:eastAsia="宋体" w:hAnsi="Arial" w:cs="Arial"/>
          <w:sz w:val="24"/>
        </w:rPr>
        <w:t>不配合，可以不用增加预留印鉴。</w:t>
      </w:r>
    </w:p>
    <w:p w14:paraId="3BCD3EBC" w14:textId="77777777" w:rsidR="006328E2" w:rsidRPr="00167808" w:rsidRDefault="00167808">
      <w:pPr>
        <w:numPr>
          <w:ilvl w:val="0"/>
          <w:numId w:val="2"/>
        </w:numPr>
        <w:spacing w:line="360" w:lineRule="auto"/>
        <w:outlineLvl w:val="1"/>
        <w:rPr>
          <w:rFonts w:ascii="Arial" w:eastAsia="宋体" w:hAnsi="Arial" w:cs="Arial"/>
          <w:b/>
          <w:bCs/>
          <w:sz w:val="24"/>
        </w:rPr>
      </w:pPr>
      <w:bookmarkStart w:id="13" w:name="_Toc70515751"/>
      <w:bookmarkStart w:id="14" w:name="_Toc10195"/>
      <w:r w:rsidRPr="00167808">
        <w:rPr>
          <w:rFonts w:ascii="Arial" w:eastAsia="宋体" w:hAnsi="Arial" w:cs="Arial"/>
          <w:b/>
          <w:bCs/>
          <w:sz w:val="24"/>
        </w:rPr>
        <w:t>共管交接</w:t>
      </w:r>
      <w:bookmarkEnd w:id="13"/>
    </w:p>
    <w:p w14:paraId="4BEC7EA6"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w:t>
      </w:r>
      <w:r w:rsidRPr="00167808">
        <w:rPr>
          <w:rFonts w:ascii="Arial" w:eastAsia="宋体" w:hAnsi="Arial" w:cs="Arial"/>
          <w:sz w:val="24"/>
        </w:rPr>
        <w:t>1</w:t>
      </w:r>
      <w:r w:rsidRPr="00167808">
        <w:rPr>
          <w:rFonts w:ascii="Arial" w:eastAsia="宋体" w:hAnsi="Arial" w:cs="Arial"/>
          <w:sz w:val="24"/>
        </w:rPr>
        <w:t>）</w:t>
      </w:r>
      <w:r w:rsidRPr="00167808">
        <w:rPr>
          <w:rFonts w:ascii="Arial" w:eastAsia="宋体" w:hAnsi="Arial" w:cs="Arial"/>
          <w:sz w:val="24"/>
        </w:rPr>
        <w:t>2021</w:t>
      </w:r>
      <w:r w:rsidRPr="00167808">
        <w:rPr>
          <w:rFonts w:ascii="Arial" w:eastAsia="宋体" w:hAnsi="Arial" w:cs="Arial"/>
          <w:sz w:val="24"/>
        </w:rPr>
        <w:t>年</w:t>
      </w:r>
      <w:r w:rsidRPr="00167808">
        <w:rPr>
          <w:rFonts w:ascii="Arial" w:eastAsia="宋体" w:hAnsi="Arial" w:cs="Arial"/>
          <w:sz w:val="24"/>
        </w:rPr>
        <w:t>3</w:t>
      </w:r>
      <w:r w:rsidRPr="00167808">
        <w:rPr>
          <w:rFonts w:ascii="Arial" w:eastAsia="宋体" w:hAnsi="Arial" w:cs="Arial"/>
          <w:sz w:val="24"/>
        </w:rPr>
        <w:t>月</w:t>
      </w:r>
      <w:r w:rsidRPr="00167808">
        <w:rPr>
          <w:rFonts w:ascii="Arial" w:eastAsia="宋体" w:hAnsi="Arial" w:cs="Arial"/>
          <w:sz w:val="24"/>
        </w:rPr>
        <w:t>24</w:t>
      </w:r>
      <w:r w:rsidRPr="00167808">
        <w:rPr>
          <w:rFonts w:ascii="Arial" w:eastAsia="宋体" w:hAnsi="Arial" w:cs="Arial"/>
          <w:sz w:val="24"/>
        </w:rPr>
        <w:t>日康信资管驻场人员在中航信托经理安伟航见证下，</w:t>
      </w:r>
      <w:r w:rsidRPr="00167808">
        <w:rPr>
          <w:rFonts w:ascii="Arial" w:eastAsia="宋体" w:hAnsi="Arial" w:cs="Arial"/>
          <w:sz w:val="24"/>
        </w:rPr>
        <w:lastRenderedPageBreak/>
        <w:t>与世茂印章</w:t>
      </w:r>
      <w:r w:rsidRPr="00167808">
        <w:rPr>
          <w:rFonts w:ascii="Arial" w:eastAsia="宋体" w:hAnsi="Arial" w:cs="Arial"/>
          <w:sz w:val="24"/>
        </w:rPr>
        <w:t>专管员刘婷对</w:t>
      </w:r>
      <w:r w:rsidRPr="00167808">
        <w:rPr>
          <w:rFonts w:ascii="Arial" w:eastAsia="宋体" w:hAnsi="Arial" w:cs="Arial"/>
          <w:sz w:val="24"/>
        </w:rPr>
        <w:t>SPV</w:t>
      </w:r>
      <w:r w:rsidRPr="00167808">
        <w:rPr>
          <w:rFonts w:ascii="Arial" w:eastAsia="宋体" w:hAnsi="Arial" w:cs="Arial"/>
          <w:sz w:val="24"/>
        </w:rPr>
        <w:t>公司共管资料进行交接，交接单如下：</w:t>
      </w:r>
    </w:p>
    <w:p w14:paraId="4AC383AA" w14:textId="77777777" w:rsidR="006328E2" w:rsidRPr="00167808" w:rsidRDefault="00167808">
      <w:pPr>
        <w:rPr>
          <w:rFonts w:ascii="Arial" w:eastAsia="宋体" w:hAnsi="Arial" w:cs="Arial"/>
          <w:sz w:val="24"/>
        </w:rPr>
      </w:pPr>
      <w:r w:rsidRPr="00167808">
        <w:rPr>
          <w:rFonts w:ascii="Arial" w:eastAsia="宋体" w:hAnsi="Arial" w:cs="Arial"/>
          <w:noProof/>
        </w:rPr>
        <w:drawing>
          <wp:inline distT="0" distB="0" distL="114300" distR="114300" wp14:anchorId="19AC1201" wp14:editId="793B700D">
            <wp:extent cx="4319905" cy="3959860"/>
            <wp:effectExtent l="0" t="0" r="10795" b="2540"/>
            <wp:docPr id="25" name="图片 5"/>
            <wp:cNvGraphicFramePr/>
            <a:graphic xmlns:a="http://schemas.openxmlformats.org/drawingml/2006/main">
              <a:graphicData uri="http://schemas.openxmlformats.org/drawingml/2006/picture">
                <pic:pic xmlns:pic="http://schemas.openxmlformats.org/drawingml/2006/picture">
                  <pic:nvPicPr>
                    <pic:cNvPr id="25" name="图片 5"/>
                    <pic:cNvPicPr/>
                  </pic:nvPicPr>
                  <pic:blipFill>
                    <a:blip r:embed="rId17"/>
                    <a:stretch>
                      <a:fillRect/>
                    </a:stretch>
                  </pic:blipFill>
                  <pic:spPr>
                    <a:xfrm>
                      <a:off x="0" y="0"/>
                      <a:ext cx="4319905" cy="3959860"/>
                    </a:xfrm>
                    <a:prstGeom prst="rect">
                      <a:avLst/>
                    </a:prstGeom>
                    <a:noFill/>
                    <a:ln>
                      <a:noFill/>
                    </a:ln>
                  </pic:spPr>
                </pic:pic>
              </a:graphicData>
            </a:graphic>
          </wp:inline>
        </w:drawing>
      </w:r>
    </w:p>
    <w:p w14:paraId="499EF709" w14:textId="77777777" w:rsidR="006328E2" w:rsidRPr="00167808" w:rsidRDefault="00167808">
      <w:pPr>
        <w:rPr>
          <w:rFonts w:ascii="Arial" w:eastAsia="宋体" w:hAnsi="Arial" w:cs="Arial"/>
          <w:sz w:val="24"/>
        </w:rPr>
      </w:pPr>
      <w:r w:rsidRPr="00167808">
        <w:rPr>
          <w:rFonts w:ascii="Arial" w:eastAsia="宋体" w:hAnsi="Arial" w:cs="Arial"/>
          <w:noProof/>
        </w:rPr>
        <w:drawing>
          <wp:inline distT="0" distB="0" distL="114300" distR="114300" wp14:anchorId="78468BB2" wp14:editId="456A17EF">
            <wp:extent cx="4319905" cy="3959860"/>
            <wp:effectExtent l="0" t="0" r="10795" b="2540"/>
            <wp:docPr id="26" name="图片 6"/>
            <wp:cNvGraphicFramePr/>
            <a:graphic xmlns:a="http://schemas.openxmlformats.org/drawingml/2006/main">
              <a:graphicData uri="http://schemas.openxmlformats.org/drawingml/2006/picture">
                <pic:pic xmlns:pic="http://schemas.openxmlformats.org/drawingml/2006/picture">
                  <pic:nvPicPr>
                    <pic:cNvPr id="26" name="图片 6"/>
                    <pic:cNvPicPr/>
                  </pic:nvPicPr>
                  <pic:blipFill>
                    <a:blip r:embed="rId18"/>
                    <a:stretch>
                      <a:fillRect/>
                    </a:stretch>
                  </pic:blipFill>
                  <pic:spPr>
                    <a:xfrm>
                      <a:off x="0" y="0"/>
                      <a:ext cx="4319905" cy="3959860"/>
                    </a:xfrm>
                    <a:prstGeom prst="rect">
                      <a:avLst/>
                    </a:prstGeom>
                    <a:noFill/>
                    <a:ln>
                      <a:noFill/>
                    </a:ln>
                  </pic:spPr>
                </pic:pic>
              </a:graphicData>
            </a:graphic>
          </wp:inline>
        </w:drawing>
      </w:r>
    </w:p>
    <w:p w14:paraId="7277EBC8" w14:textId="77777777" w:rsidR="006328E2" w:rsidRPr="00167808" w:rsidRDefault="006328E2">
      <w:pPr>
        <w:rPr>
          <w:rFonts w:ascii="Arial" w:eastAsia="宋体" w:hAnsi="Arial" w:cs="Arial"/>
          <w:sz w:val="28"/>
          <w:szCs w:val="28"/>
        </w:rPr>
      </w:pPr>
    </w:p>
    <w:p w14:paraId="7D9D5DD9" w14:textId="77777777" w:rsidR="006328E2" w:rsidRPr="00167808" w:rsidRDefault="00167808">
      <w:pPr>
        <w:spacing w:line="360" w:lineRule="auto"/>
        <w:rPr>
          <w:rFonts w:ascii="Arial" w:eastAsia="宋体" w:hAnsi="Arial" w:cs="Arial"/>
        </w:rPr>
      </w:pPr>
      <w:r w:rsidRPr="00167808">
        <w:rPr>
          <w:rFonts w:ascii="Arial" w:eastAsia="宋体" w:hAnsi="Arial" w:cs="Arial"/>
          <w:noProof/>
        </w:rPr>
        <w:drawing>
          <wp:inline distT="0" distB="0" distL="114300" distR="114300" wp14:anchorId="122517CD" wp14:editId="340EBD22">
            <wp:extent cx="4319905" cy="3959860"/>
            <wp:effectExtent l="0" t="0" r="10795" b="2540"/>
            <wp:docPr id="27" name="图片 7"/>
            <wp:cNvGraphicFramePr/>
            <a:graphic xmlns:a="http://schemas.openxmlformats.org/drawingml/2006/main">
              <a:graphicData uri="http://schemas.openxmlformats.org/drawingml/2006/picture">
                <pic:pic xmlns:pic="http://schemas.openxmlformats.org/drawingml/2006/picture">
                  <pic:nvPicPr>
                    <pic:cNvPr id="27" name="图片 7"/>
                    <pic:cNvPicPr/>
                  </pic:nvPicPr>
                  <pic:blipFill>
                    <a:blip r:embed="rId19"/>
                    <a:stretch>
                      <a:fillRect/>
                    </a:stretch>
                  </pic:blipFill>
                  <pic:spPr>
                    <a:xfrm>
                      <a:off x="0" y="0"/>
                      <a:ext cx="4319905" cy="3959860"/>
                    </a:xfrm>
                    <a:prstGeom prst="rect">
                      <a:avLst/>
                    </a:prstGeom>
                    <a:noFill/>
                    <a:ln>
                      <a:noFill/>
                    </a:ln>
                  </pic:spPr>
                </pic:pic>
              </a:graphicData>
            </a:graphic>
          </wp:inline>
        </w:drawing>
      </w:r>
    </w:p>
    <w:p w14:paraId="19265A53" w14:textId="77777777" w:rsidR="006328E2" w:rsidRPr="00167808" w:rsidRDefault="00167808">
      <w:pPr>
        <w:spacing w:line="360" w:lineRule="auto"/>
        <w:rPr>
          <w:rFonts w:ascii="Arial" w:eastAsia="宋体" w:hAnsi="Arial" w:cs="Arial"/>
        </w:rPr>
      </w:pPr>
      <w:r w:rsidRPr="00167808">
        <w:rPr>
          <w:rFonts w:ascii="Arial" w:eastAsia="宋体" w:hAnsi="Arial" w:cs="Arial"/>
          <w:noProof/>
        </w:rPr>
        <w:drawing>
          <wp:inline distT="0" distB="0" distL="114300" distR="114300" wp14:anchorId="347A9AE4" wp14:editId="5E94F8FD">
            <wp:extent cx="4319905" cy="3959860"/>
            <wp:effectExtent l="0" t="0" r="10795" b="2540"/>
            <wp:docPr id="28" name="图片 8"/>
            <wp:cNvGraphicFramePr/>
            <a:graphic xmlns:a="http://schemas.openxmlformats.org/drawingml/2006/main">
              <a:graphicData uri="http://schemas.openxmlformats.org/drawingml/2006/picture">
                <pic:pic xmlns:pic="http://schemas.openxmlformats.org/drawingml/2006/picture">
                  <pic:nvPicPr>
                    <pic:cNvPr id="28" name="图片 8"/>
                    <pic:cNvPicPr/>
                  </pic:nvPicPr>
                  <pic:blipFill>
                    <a:blip r:embed="rId20"/>
                    <a:stretch>
                      <a:fillRect/>
                    </a:stretch>
                  </pic:blipFill>
                  <pic:spPr>
                    <a:xfrm>
                      <a:off x="0" y="0"/>
                      <a:ext cx="4319905" cy="3959860"/>
                    </a:xfrm>
                    <a:prstGeom prst="rect">
                      <a:avLst/>
                    </a:prstGeom>
                    <a:noFill/>
                    <a:ln>
                      <a:noFill/>
                    </a:ln>
                  </pic:spPr>
                </pic:pic>
              </a:graphicData>
            </a:graphic>
          </wp:inline>
        </w:drawing>
      </w:r>
    </w:p>
    <w:p w14:paraId="6F63EBCE" w14:textId="77777777" w:rsidR="006328E2" w:rsidRPr="00167808" w:rsidRDefault="006328E2">
      <w:pPr>
        <w:spacing w:line="360" w:lineRule="auto"/>
        <w:ind w:firstLineChars="200" w:firstLine="480"/>
        <w:rPr>
          <w:rFonts w:ascii="Arial" w:eastAsia="宋体" w:hAnsi="Arial" w:cs="Arial"/>
          <w:sz w:val="24"/>
        </w:rPr>
      </w:pPr>
    </w:p>
    <w:p w14:paraId="675A2CE1" w14:textId="77777777" w:rsidR="006328E2" w:rsidRPr="00167808" w:rsidRDefault="00167808">
      <w:pPr>
        <w:numPr>
          <w:ilvl w:val="0"/>
          <w:numId w:val="4"/>
        </w:numPr>
        <w:spacing w:line="360" w:lineRule="auto"/>
        <w:rPr>
          <w:rFonts w:ascii="Arial" w:eastAsia="宋体" w:hAnsi="Arial" w:cs="Arial"/>
          <w:sz w:val="24"/>
        </w:rPr>
      </w:pPr>
      <w:r w:rsidRPr="00167808">
        <w:rPr>
          <w:rFonts w:ascii="Arial" w:eastAsia="宋体" w:hAnsi="Arial" w:cs="Arial"/>
          <w:sz w:val="24"/>
        </w:rPr>
        <w:t>2021</w:t>
      </w:r>
      <w:r w:rsidRPr="00167808">
        <w:rPr>
          <w:rFonts w:ascii="Arial" w:eastAsia="宋体" w:hAnsi="Arial" w:cs="Arial"/>
          <w:sz w:val="24"/>
        </w:rPr>
        <w:t>年</w:t>
      </w:r>
      <w:r w:rsidRPr="00167808">
        <w:rPr>
          <w:rFonts w:ascii="Arial" w:eastAsia="宋体" w:hAnsi="Arial" w:cs="Arial"/>
          <w:sz w:val="24"/>
        </w:rPr>
        <w:t>3</w:t>
      </w:r>
      <w:r w:rsidRPr="00167808">
        <w:rPr>
          <w:rFonts w:ascii="Arial" w:eastAsia="宋体" w:hAnsi="Arial" w:cs="Arial"/>
          <w:sz w:val="24"/>
        </w:rPr>
        <w:t>月</w:t>
      </w:r>
      <w:r w:rsidRPr="00167808">
        <w:rPr>
          <w:rFonts w:ascii="Arial" w:eastAsia="宋体" w:hAnsi="Arial" w:cs="Arial"/>
          <w:sz w:val="24"/>
        </w:rPr>
        <w:t>2</w:t>
      </w:r>
      <w:r w:rsidRPr="00167808">
        <w:rPr>
          <w:rFonts w:ascii="Arial" w:eastAsia="宋体" w:hAnsi="Arial" w:cs="Arial"/>
          <w:sz w:val="24"/>
        </w:rPr>
        <w:t>5</w:t>
      </w:r>
      <w:r w:rsidRPr="00167808">
        <w:rPr>
          <w:rFonts w:ascii="Arial" w:eastAsia="宋体" w:hAnsi="Arial" w:cs="Arial"/>
          <w:sz w:val="24"/>
        </w:rPr>
        <w:t>日康信资管驻场人员在中航信托经理</w:t>
      </w:r>
      <w:r w:rsidRPr="00167808">
        <w:rPr>
          <w:rFonts w:ascii="Arial" w:eastAsia="宋体" w:hAnsi="Arial" w:cs="Arial"/>
          <w:sz w:val="24"/>
        </w:rPr>
        <w:t>刘亦杏</w:t>
      </w:r>
      <w:r w:rsidRPr="00167808">
        <w:rPr>
          <w:rFonts w:ascii="Arial" w:eastAsia="宋体" w:hAnsi="Arial" w:cs="Arial"/>
          <w:sz w:val="24"/>
        </w:rPr>
        <w:t>见证下，与世茂</w:t>
      </w:r>
      <w:r w:rsidRPr="00167808">
        <w:rPr>
          <w:rFonts w:ascii="Arial" w:eastAsia="宋体" w:hAnsi="Arial" w:cs="Arial"/>
          <w:sz w:val="24"/>
        </w:rPr>
        <w:t>融资部经理赵勇对项目</w:t>
      </w:r>
      <w:r w:rsidRPr="00167808">
        <w:rPr>
          <w:rFonts w:ascii="Arial" w:eastAsia="宋体" w:hAnsi="Arial" w:cs="Arial"/>
          <w:sz w:val="24"/>
        </w:rPr>
        <w:t>公司</w:t>
      </w:r>
      <w:r w:rsidRPr="00167808">
        <w:rPr>
          <w:rFonts w:ascii="Arial" w:eastAsia="宋体" w:hAnsi="Arial" w:cs="Arial"/>
          <w:sz w:val="24"/>
        </w:rPr>
        <w:t>财务专用章</w:t>
      </w:r>
      <w:r w:rsidRPr="00167808">
        <w:rPr>
          <w:rFonts w:ascii="Arial" w:eastAsia="宋体" w:hAnsi="Arial" w:cs="Arial"/>
          <w:sz w:val="24"/>
        </w:rPr>
        <w:t>进行交接</w:t>
      </w:r>
      <w:r w:rsidRPr="00167808">
        <w:rPr>
          <w:rFonts w:ascii="Arial" w:eastAsia="宋体" w:hAnsi="Arial" w:cs="Arial"/>
          <w:sz w:val="24"/>
        </w:rPr>
        <w:t>，于</w:t>
      </w:r>
      <w:r w:rsidRPr="00167808">
        <w:rPr>
          <w:rFonts w:ascii="Arial" w:eastAsia="宋体" w:hAnsi="Arial" w:cs="Arial"/>
          <w:sz w:val="24"/>
        </w:rPr>
        <w:t>4</w:t>
      </w:r>
      <w:r w:rsidRPr="00167808">
        <w:rPr>
          <w:rFonts w:ascii="Arial" w:eastAsia="宋体" w:hAnsi="Arial" w:cs="Arial"/>
          <w:sz w:val="24"/>
        </w:rPr>
        <w:t>月</w:t>
      </w:r>
      <w:r w:rsidRPr="00167808">
        <w:rPr>
          <w:rFonts w:ascii="Arial" w:eastAsia="宋体" w:hAnsi="Arial" w:cs="Arial"/>
          <w:sz w:val="24"/>
        </w:rPr>
        <w:t>12</w:t>
      </w:r>
      <w:r w:rsidRPr="00167808">
        <w:rPr>
          <w:rFonts w:ascii="Arial" w:eastAsia="宋体" w:hAnsi="Arial" w:cs="Arial"/>
          <w:sz w:val="24"/>
        </w:rPr>
        <w:t>日对项目公司公章、法人章、营业执照等相关证照进行交接共管</w:t>
      </w:r>
      <w:r w:rsidRPr="00167808">
        <w:rPr>
          <w:rFonts w:ascii="Arial" w:eastAsia="宋体" w:hAnsi="Arial" w:cs="Arial"/>
          <w:sz w:val="24"/>
        </w:rPr>
        <w:t>，由于</w:t>
      </w:r>
      <w:r w:rsidRPr="00167808">
        <w:rPr>
          <w:rFonts w:ascii="Arial" w:eastAsia="宋体" w:hAnsi="Arial" w:cs="Arial"/>
          <w:sz w:val="24"/>
        </w:rPr>
        <w:t>项目公司是由世茂与正荣合作开发，因此项目公司章证照共管交接推迟几天</w:t>
      </w:r>
      <w:r w:rsidRPr="00167808">
        <w:rPr>
          <w:rFonts w:ascii="Arial" w:eastAsia="宋体" w:hAnsi="Arial" w:cs="Arial"/>
          <w:sz w:val="24"/>
        </w:rPr>
        <w:t>。</w:t>
      </w:r>
      <w:r w:rsidRPr="00167808">
        <w:rPr>
          <w:rFonts w:ascii="Arial" w:eastAsia="宋体" w:hAnsi="Arial" w:cs="Arial"/>
          <w:sz w:val="24"/>
        </w:rPr>
        <w:t>项目公司章证照</w:t>
      </w:r>
      <w:r w:rsidRPr="00167808">
        <w:rPr>
          <w:rFonts w:ascii="Arial" w:eastAsia="宋体" w:hAnsi="Arial" w:cs="Arial"/>
          <w:sz w:val="24"/>
        </w:rPr>
        <w:t>交接清单如下：</w:t>
      </w:r>
    </w:p>
    <w:p w14:paraId="09789513" w14:textId="77777777" w:rsidR="006328E2" w:rsidRPr="00167808" w:rsidRDefault="00167808">
      <w:pPr>
        <w:numPr>
          <w:ilvl w:val="255"/>
          <w:numId w:val="0"/>
        </w:numPr>
        <w:spacing w:line="360" w:lineRule="auto"/>
        <w:rPr>
          <w:rFonts w:ascii="Arial" w:eastAsia="宋体" w:hAnsi="Arial" w:cs="Arial"/>
          <w:sz w:val="28"/>
          <w:szCs w:val="28"/>
        </w:rPr>
      </w:pPr>
      <w:r w:rsidRPr="00167808">
        <w:rPr>
          <w:rFonts w:ascii="Arial" w:eastAsia="宋体" w:hAnsi="Arial" w:cs="Arial"/>
          <w:noProof/>
        </w:rPr>
        <w:drawing>
          <wp:inline distT="0" distB="0" distL="114300" distR="114300" wp14:anchorId="1420EBC9" wp14:editId="42A70D23">
            <wp:extent cx="4391025" cy="3228975"/>
            <wp:effectExtent l="0" t="0" r="9525" b="9525"/>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rotWithShape="1">
                    <a:blip r:embed="rId21"/>
                    <a:srcRect b="9076"/>
                    <a:stretch/>
                  </pic:blipFill>
                  <pic:spPr bwMode="auto">
                    <a:xfrm>
                      <a:off x="0" y="0"/>
                      <a:ext cx="4391025" cy="3228975"/>
                    </a:xfrm>
                    <a:prstGeom prst="rect">
                      <a:avLst/>
                    </a:prstGeom>
                    <a:noFill/>
                    <a:ln>
                      <a:noFill/>
                    </a:ln>
                    <a:extLst>
                      <a:ext uri="{53640926-AAD7-44D8-BBD7-CCE9431645EC}">
                        <a14:shadowObscured xmlns:a14="http://schemas.microsoft.com/office/drawing/2010/main"/>
                      </a:ext>
                    </a:extLst>
                  </pic:spPr>
                </pic:pic>
              </a:graphicData>
            </a:graphic>
          </wp:inline>
        </w:drawing>
      </w:r>
      <w:r w:rsidRPr="00167808">
        <w:rPr>
          <w:rFonts w:ascii="Arial" w:eastAsia="宋体" w:hAnsi="Arial" w:cs="Arial"/>
          <w:sz w:val="24"/>
        </w:rPr>
        <w:t xml:space="preserve"> </w:t>
      </w:r>
      <w:r w:rsidRPr="00167808">
        <w:rPr>
          <w:rFonts w:ascii="Arial" w:eastAsia="宋体" w:hAnsi="Arial" w:cs="Arial"/>
        </w:rPr>
        <w:t xml:space="preserve"> </w:t>
      </w:r>
      <w:r w:rsidRPr="00167808">
        <w:rPr>
          <w:rFonts w:ascii="Arial" w:eastAsia="宋体" w:hAnsi="Arial" w:cs="Arial"/>
          <w:noProof/>
        </w:rPr>
        <w:drawing>
          <wp:inline distT="0" distB="0" distL="114300" distR="114300" wp14:anchorId="48FA5B3A" wp14:editId="68AFE27F">
            <wp:extent cx="4381500" cy="3505200"/>
            <wp:effectExtent l="0" t="0" r="0" b="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rotWithShape="1">
                    <a:blip r:embed="rId22"/>
                    <a:srcRect b="2341"/>
                    <a:stretch/>
                  </pic:blipFill>
                  <pic:spPr bwMode="auto">
                    <a:xfrm>
                      <a:off x="0" y="0"/>
                      <a:ext cx="4381500"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71FBAB81" w14:textId="77777777" w:rsidR="006328E2" w:rsidRPr="00167808" w:rsidRDefault="00167808">
      <w:pPr>
        <w:rPr>
          <w:rFonts w:ascii="Arial" w:eastAsia="宋体" w:hAnsi="Arial" w:cs="Arial"/>
          <w:sz w:val="24"/>
        </w:rPr>
      </w:pPr>
      <w:r w:rsidRPr="00167808">
        <w:rPr>
          <w:rFonts w:ascii="Arial" w:eastAsia="宋体" w:hAnsi="Arial" w:cs="Arial"/>
          <w:noProof/>
        </w:rPr>
        <w:lastRenderedPageBreak/>
        <w:drawing>
          <wp:inline distT="0" distB="0" distL="114300" distR="114300" wp14:anchorId="2A05FF6A" wp14:editId="432453BC">
            <wp:extent cx="5269865" cy="7109460"/>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69865" cy="7109460"/>
                    </a:xfrm>
                    <a:prstGeom prst="rect">
                      <a:avLst/>
                    </a:prstGeom>
                    <a:noFill/>
                    <a:ln>
                      <a:noFill/>
                    </a:ln>
                  </pic:spPr>
                </pic:pic>
              </a:graphicData>
            </a:graphic>
          </wp:inline>
        </w:drawing>
      </w:r>
    </w:p>
    <w:p w14:paraId="5EEF5724" w14:textId="77777777" w:rsidR="006328E2" w:rsidRPr="00167808" w:rsidRDefault="00167808">
      <w:pPr>
        <w:rPr>
          <w:rFonts w:ascii="Arial" w:eastAsia="宋体" w:hAnsi="Arial" w:cs="Arial"/>
          <w:sz w:val="24"/>
        </w:rPr>
      </w:pPr>
      <w:r w:rsidRPr="00167808">
        <w:rPr>
          <w:rFonts w:ascii="Arial" w:eastAsia="宋体" w:hAnsi="Arial" w:cs="Arial"/>
          <w:noProof/>
        </w:rPr>
        <w:lastRenderedPageBreak/>
        <w:drawing>
          <wp:inline distT="0" distB="0" distL="114300" distR="114300" wp14:anchorId="63AD1F0C" wp14:editId="038D01B4">
            <wp:extent cx="4981575" cy="6448425"/>
            <wp:effectExtent l="0" t="0" r="9525"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4"/>
                    <a:stretch>
                      <a:fillRect/>
                    </a:stretch>
                  </pic:blipFill>
                  <pic:spPr>
                    <a:xfrm>
                      <a:off x="0" y="0"/>
                      <a:ext cx="4981575" cy="6448425"/>
                    </a:xfrm>
                    <a:prstGeom prst="rect">
                      <a:avLst/>
                    </a:prstGeom>
                    <a:noFill/>
                    <a:ln>
                      <a:noFill/>
                    </a:ln>
                  </pic:spPr>
                </pic:pic>
              </a:graphicData>
            </a:graphic>
          </wp:inline>
        </w:drawing>
      </w:r>
    </w:p>
    <w:p w14:paraId="1EEEF3D8" w14:textId="77777777" w:rsidR="006328E2" w:rsidRPr="00167808" w:rsidRDefault="006328E2">
      <w:pPr>
        <w:rPr>
          <w:rFonts w:ascii="Arial" w:eastAsia="宋体" w:hAnsi="Arial" w:cs="Arial"/>
          <w:sz w:val="24"/>
        </w:rPr>
      </w:pPr>
    </w:p>
    <w:p w14:paraId="500D714C" w14:textId="77777777" w:rsidR="006328E2" w:rsidRPr="00167808" w:rsidRDefault="00167808">
      <w:pPr>
        <w:spacing w:line="360" w:lineRule="auto"/>
        <w:ind w:firstLineChars="100" w:firstLine="240"/>
        <w:rPr>
          <w:rFonts w:ascii="Arial" w:eastAsia="宋体" w:hAnsi="Arial" w:cs="Arial"/>
          <w:sz w:val="24"/>
        </w:rPr>
      </w:pPr>
      <w:r w:rsidRPr="00167808">
        <w:rPr>
          <w:rFonts w:ascii="Arial" w:eastAsia="宋体" w:hAnsi="Arial" w:cs="Arial"/>
          <w:sz w:val="24"/>
        </w:rPr>
        <w:t>（</w:t>
      </w:r>
      <w:r w:rsidRPr="00167808">
        <w:rPr>
          <w:rFonts w:ascii="Arial" w:eastAsia="宋体" w:hAnsi="Arial" w:cs="Arial"/>
          <w:sz w:val="24"/>
        </w:rPr>
        <w:t>3</w:t>
      </w:r>
      <w:r w:rsidRPr="00167808">
        <w:rPr>
          <w:rFonts w:ascii="Arial" w:eastAsia="宋体" w:hAnsi="Arial" w:cs="Arial"/>
          <w:sz w:val="24"/>
        </w:rPr>
        <w:t>）</w:t>
      </w:r>
      <w:r w:rsidRPr="00167808">
        <w:rPr>
          <w:rFonts w:ascii="Arial" w:eastAsia="宋体" w:hAnsi="Arial" w:cs="Arial"/>
          <w:sz w:val="24"/>
        </w:rPr>
        <w:t>2021</w:t>
      </w:r>
      <w:r w:rsidRPr="00167808">
        <w:rPr>
          <w:rFonts w:ascii="Arial" w:eastAsia="宋体" w:hAnsi="Arial" w:cs="Arial"/>
          <w:sz w:val="24"/>
        </w:rPr>
        <w:t>年</w:t>
      </w:r>
      <w:r w:rsidRPr="00167808">
        <w:rPr>
          <w:rFonts w:ascii="Arial" w:eastAsia="宋体" w:hAnsi="Arial" w:cs="Arial"/>
          <w:sz w:val="24"/>
        </w:rPr>
        <w:t>3</w:t>
      </w:r>
      <w:r w:rsidRPr="00167808">
        <w:rPr>
          <w:rFonts w:ascii="Arial" w:eastAsia="宋体" w:hAnsi="Arial" w:cs="Arial"/>
          <w:sz w:val="24"/>
        </w:rPr>
        <w:t>月</w:t>
      </w:r>
      <w:r w:rsidRPr="00167808">
        <w:rPr>
          <w:rFonts w:ascii="Arial" w:eastAsia="宋体" w:hAnsi="Arial" w:cs="Arial"/>
          <w:sz w:val="24"/>
        </w:rPr>
        <w:t>30</w:t>
      </w:r>
      <w:r w:rsidRPr="00167808">
        <w:rPr>
          <w:rFonts w:ascii="Arial" w:eastAsia="宋体" w:hAnsi="Arial" w:cs="Arial"/>
          <w:sz w:val="24"/>
        </w:rPr>
        <w:t>日下午康信资管驻场人员与世茂财务王艳对项目公司</w:t>
      </w:r>
      <w:r w:rsidRPr="00167808">
        <w:rPr>
          <w:rFonts w:ascii="Arial" w:eastAsia="宋体" w:hAnsi="Arial" w:cs="Arial"/>
          <w:sz w:val="24"/>
        </w:rPr>
        <w:t>U</w:t>
      </w:r>
      <w:r w:rsidRPr="00167808">
        <w:rPr>
          <w:rFonts w:ascii="Arial" w:eastAsia="宋体" w:hAnsi="Arial" w:cs="Arial"/>
          <w:sz w:val="24"/>
        </w:rPr>
        <w:t>盾进行共管交接，</w:t>
      </w:r>
      <w:r w:rsidRPr="00167808">
        <w:rPr>
          <w:rFonts w:ascii="Arial" w:eastAsia="宋体" w:hAnsi="Arial" w:cs="Arial"/>
          <w:sz w:val="24"/>
        </w:rPr>
        <w:t>项目公司在</w:t>
      </w:r>
      <w:r w:rsidRPr="00167808">
        <w:rPr>
          <w:rFonts w:ascii="Arial" w:eastAsia="宋体" w:hAnsi="Arial" w:cs="Arial"/>
          <w:sz w:val="24"/>
        </w:rPr>
        <w:t>4</w:t>
      </w:r>
      <w:r w:rsidRPr="00167808">
        <w:rPr>
          <w:rFonts w:ascii="Arial" w:eastAsia="宋体" w:hAnsi="Arial" w:cs="Arial"/>
          <w:sz w:val="24"/>
        </w:rPr>
        <w:t>个开户行分别</w:t>
      </w:r>
      <w:r w:rsidRPr="00167808">
        <w:rPr>
          <w:rFonts w:ascii="Arial" w:eastAsia="宋体" w:hAnsi="Arial" w:cs="Arial"/>
          <w:sz w:val="24"/>
        </w:rPr>
        <w:t>领取</w:t>
      </w:r>
      <w:r w:rsidRPr="00167808">
        <w:rPr>
          <w:rFonts w:ascii="Arial" w:eastAsia="宋体" w:hAnsi="Arial" w:cs="Arial"/>
          <w:sz w:val="24"/>
        </w:rPr>
        <w:t>U</w:t>
      </w:r>
      <w:r w:rsidRPr="00167808">
        <w:rPr>
          <w:rFonts w:ascii="Arial" w:eastAsia="宋体" w:hAnsi="Arial" w:cs="Arial"/>
          <w:sz w:val="24"/>
        </w:rPr>
        <w:t>盾</w:t>
      </w:r>
      <w:r w:rsidRPr="00167808">
        <w:rPr>
          <w:rFonts w:ascii="Arial" w:eastAsia="宋体" w:hAnsi="Arial" w:cs="Arial"/>
          <w:sz w:val="24"/>
        </w:rPr>
        <w:t>3</w:t>
      </w:r>
      <w:r w:rsidRPr="00167808">
        <w:rPr>
          <w:rFonts w:ascii="Arial" w:eastAsia="宋体" w:hAnsi="Arial" w:cs="Arial"/>
          <w:sz w:val="24"/>
        </w:rPr>
        <w:t>个，其中</w:t>
      </w:r>
      <w:r w:rsidRPr="00167808">
        <w:rPr>
          <w:rFonts w:ascii="Arial" w:eastAsia="宋体" w:hAnsi="Arial" w:cs="Arial"/>
          <w:sz w:val="24"/>
        </w:rPr>
        <w:t>1</w:t>
      </w:r>
      <w:r w:rsidRPr="00167808">
        <w:rPr>
          <w:rFonts w:ascii="Arial" w:eastAsia="宋体" w:hAnsi="Arial" w:cs="Arial"/>
          <w:sz w:val="24"/>
        </w:rPr>
        <w:t>个操作盾（制单功能），</w:t>
      </w:r>
      <w:r w:rsidRPr="00167808">
        <w:rPr>
          <w:rFonts w:ascii="Arial" w:eastAsia="宋体" w:hAnsi="Arial" w:cs="Arial"/>
          <w:sz w:val="24"/>
        </w:rPr>
        <w:t>2</w:t>
      </w:r>
      <w:r w:rsidRPr="00167808">
        <w:rPr>
          <w:rFonts w:ascii="Arial" w:eastAsia="宋体" w:hAnsi="Arial" w:cs="Arial"/>
          <w:sz w:val="24"/>
        </w:rPr>
        <w:t>个管理盾（复核功能），其中二级复核盾</w:t>
      </w:r>
      <w:r w:rsidRPr="00167808">
        <w:rPr>
          <w:rFonts w:ascii="Arial" w:eastAsia="宋体" w:hAnsi="Arial" w:cs="Arial"/>
          <w:sz w:val="24"/>
        </w:rPr>
        <w:t>已放至保险柜</w:t>
      </w:r>
      <w:r w:rsidRPr="00167808">
        <w:rPr>
          <w:rFonts w:ascii="Arial" w:eastAsia="宋体" w:hAnsi="Arial" w:cs="Arial"/>
          <w:sz w:val="24"/>
        </w:rPr>
        <w:t>由驻场人员</w:t>
      </w:r>
      <w:r w:rsidRPr="00167808">
        <w:rPr>
          <w:rFonts w:ascii="Arial" w:eastAsia="宋体" w:hAnsi="Arial" w:cs="Arial"/>
          <w:sz w:val="24"/>
        </w:rPr>
        <w:t>与</w:t>
      </w:r>
      <w:r w:rsidRPr="00167808">
        <w:rPr>
          <w:rFonts w:ascii="Arial" w:eastAsia="宋体" w:hAnsi="Arial" w:cs="Arial"/>
          <w:sz w:val="24"/>
        </w:rPr>
        <w:t>世茂财务王艳</w:t>
      </w:r>
      <w:r w:rsidRPr="00167808">
        <w:rPr>
          <w:rFonts w:ascii="Arial" w:eastAsia="宋体" w:hAnsi="Arial" w:cs="Arial"/>
          <w:sz w:val="24"/>
        </w:rPr>
        <w:t>共</w:t>
      </w:r>
      <w:r w:rsidRPr="00167808">
        <w:rPr>
          <w:rFonts w:ascii="Arial" w:eastAsia="宋体" w:hAnsi="Arial" w:cs="Arial"/>
          <w:sz w:val="24"/>
        </w:rPr>
        <w:t>管</w:t>
      </w:r>
      <w:r w:rsidRPr="00167808">
        <w:rPr>
          <w:rFonts w:ascii="Arial" w:eastAsia="宋体" w:hAnsi="Arial" w:cs="Arial"/>
          <w:sz w:val="24"/>
        </w:rPr>
        <w:t>，</w:t>
      </w:r>
      <w:r w:rsidRPr="00167808">
        <w:rPr>
          <w:rFonts w:ascii="Arial" w:eastAsia="宋体" w:hAnsi="Arial" w:cs="Arial"/>
          <w:sz w:val="24"/>
        </w:rPr>
        <w:t>交接单如下：</w:t>
      </w:r>
    </w:p>
    <w:p w14:paraId="2EC0438E" w14:textId="77777777" w:rsidR="006328E2" w:rsidRPr="00167808" w:rsidRDefault="00167808">
      <w:pPr>
        <w:rPr>
          <w:rFonts w:ascii="Arial" w:eastAsia="宋体" w:hAnsi="Arial" w:cs="Arial"/>
          <w:sz w:val="28"/>
          <w:szCs w:val="28"/>
        </w:rPr>
      </w:pPr>
      <w:r w:rsidRPr="00167808">
        <w:rPr>
          <w:rFonts w:ascii="Arial" w:eastAsia="宋体" w:hAnsi="Arial" w:cs="Arial"/>
          <w:noProof/>
        </w:rPr>
        <w:lastRenderedPageBreak/>
        <w:drawing>
          <wp:inline distT="0" distB="0" distL="114300" distR="114300" wp14:anchorId="538710E9" wp14:editId="7FA08F29">
            <wp:extent cx="5274310" cy="3403600"/>
            <wp:effectExtent l="0" t="0" r="2540"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5281874" cy="3408481"/>
                    </a:xfrm>
                    <a:prstGeom prst="rect">
                      <a:avLst/>
                    </a:prstGeom>
                    <a:noFill/>
                    <a:ln>
                      <a:noFill/>
                    </a:ln>
                  </pic:spPr>
                </pic:pic>
              </a:graphicData>
            </a:graphic>
          </wp:inline>
        </w:drawing>
      </w:r>
    </w:p>
    <w:p w14:paraId="20EC7B59" w14:textId="77777777" w:rsidR="006328E2" w:rsidRPr="00167808" w:rsidRDefault="00167808">
      <w:pPr>
        <w:numPr>
          <w:ilvl w:val="0"/>
          <w:numId w:val="2"/>
        </w:numPr>
        <w:spacing w:before="300" w:after="300" w:line="360" w:lineRule="exact"/>
        <w:outlineLvl w:val="1"/>
        <w:rPr>
          <w:rFonts w:ascii="Arial" w:eastAsia="宋体" w:hAnsi="Arial" w:cs="Arial"/>
          <w:b/>
          <w:bCs/>
          <w:sz w:val="24"/>
        </w:rPr>
      </w:pPr>
      <w:bookmarkStart w:id="15" w:name="_Toc3054"/>
      <w:bookmarkStart w:id="16" w:name="_Toc70515752"/>
      <w:bookmarkStart w:id="17" w:name="_Hlk70260718"/>
      <w:bookmarkEnd w:id="14"/>
      <w:r w:rsidRPr="00167808">
        <w:rPr>
          <w:rFonts w:ascii="Arial" w:eastAsia="宋体" w:hAnsi="Arial" w:cs="Arial"/>
          <w:b/>
          <w:bCs/>
          <w:sz w:val="24"/>
        </w:rPr>
        <w:t>银行账户信息查询</w:t>
      </w:r>
      <w:bookmarkEnd w:id="15"/>
      <w:bookmarkEnd w:id="16"/>
    </w:p>
    <w:bookmarkEnd w:id="17"/>
    <w:p w14:paraId="2B44DA3A" w14:textId="77777777" w:rsidR="006328E2" w:rsidRPr="00167808" w:rsidRDefault="00167808">
      <w:pPr>
        <w:spacing w:line="360" w:lineRule="auto"/>
        <w:rPr>
          <w:rFonts w:ascii="Arial" w:eastAsia="宋体" w:hAnsi="Arial" w:cs="Arial"/>
          <w:b/>
          <w:bCs/>
          <w:sz w:val="24"/>
        </w:rPr>
      </w:pPr>
      <w:r w:rsidRPr="00167808">
        <w:rPr>
          <w:rFonts w:ascii="Arial" w:eastAsia="宋体" w:hAnsi="Arial" w:cs="Arial"/>
          <w:b/>
          <w:bCs/>
        </w:rPr>
        <w:t xml:space="preserve">    </w:t>
      </w:r>
      <w:r w:rsidRPr="00167808">
        <w:rPr>
          <w:rFonts w:ascii="Arial" w:eastAsia="宋体" w:hAnsi="Arial" w:cs="Arial"/>
          <w:b/>
          <w:bCs/>
          <w:sz w:val="24"/>
        </w:rPr>
        <w:t>（一）</w:t>
      </w:r>
      <w:r w:rsidRPr="00167808">
        <w:rPr>
          <w:rFonts w:ascii="Arial" w:eastAsia="宋体" w:hAnsi="Arial" w:cs="Arial"/>
          <w:sz w:val="24"/>
        </w:rPr>
        <w:t>SPV</w:t>
      </w:r>
      <w:r w:rsidRPr="00167808">
        <w:rPr>
          <w:rFonts w:ascii="Arial" w:eastAsia="宋体" w:hAnsi="Arial" w:cs="Arial"/>
          <w:sz w:val="24"/>
        </w:rPr>
        <w:t>公司基本户银行核验预留印鉴及开户情况</w:t>
      </w:r>
    </w:p>
    <w:p w14:paraId="0B74B532"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2021</w:t>
      </w:r>
      <w:r w:rsidRPr="00167808">
        <w:rPr>
          <w:rFonts w:ascii="Arial" w:eastAsia="宋体" w:hAnsi="Arial" w:cs="Arial"/>
          <w:sz w:val="24"/>
        </w:rPr>
        <w:t>年</w:t>
      </w:r>
      <w:r w:rsidRPr="00167808">
        <w:rPr>
          <w:rFonts w:ascii="Arial" w:eastAsia="宋体" w:hAnsi="Arial" w:cs="Arial"/>
          <w:sz w:val="24"/>
        </w:rPr>
        <w:t>3</w:t>
      </w:r>
      <w:r w:rsidRPr="00167808">
        <w:rPr>
          <w:rFonts w:ascii="Arial" w:eastAsia="宋体" w:hAnsi="Arial" w:cs="Arial"/>
          <w:sz w:val="24"/>
        </w:rPr>
        <w:t>月</w:t>
      </w:r>
      <w:r w:rsidRPr="00167808">
        <w:rPr>
          <w:rFonts w:ascii="Arial" w:eastAsia="宋体" w:hAnsi="Arial" w:cs="Arial"/>
          <w:sz w:val="24"/>
        </w:rPr>
        <w:t>29</w:t>
      </w:r>
      <w:r w:rsidRPr="00167808">
        <w:rPr>
          <w:rFonts w:ascii="Arial" w:eastAsia="宋体" w:hAnsi="Arial" w:cs="Arial"/>
          <w:sz w:val="24"/>
        </w:rPr>
        <w:t>日下午康信资管投后主管、驻场人员与中航信托经理刘亦杏前往</w:t>
      </w:r>
      <w:r w:rsidRPr="00167808">
        <w:rPr>
          <w:rFonts w:ascii="Arial" w:eastAsia="宋体" w:hAnsi="Arial" w:cs="Arial"/>
          <w:sz w:val="24"/>
        </w:rPr>
        <w:t>SPV</w:t>
      </w:r>
      <w:r w:rsidRPr="00167808">
        <w:rPr>
          <w:rFonts w:ascii="Arial" w:eastAsia="宋体" w:hAnsi="Arial" w:cs="Arial"/>
          <w:sz w:val="24"/>
        </w:rPr>
        <w:t>公司基本户银行核验预留印鉴及开户情况，打印出已开立银行结算清单。</w:t>
      </w:r>
    </w:p>
    <w:p w14:paraId="1757F5A4"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w:t>
      </w:r>
      <w:r w:rsidRPr="00167808">
        <w:rPr>
          <w:rFonts w:ascii="Arial" w:eastAsia="宋体" w:hAnsi="Arial" w:cs="Arial"/>
          <w:sz w:val="24"/>
        </w:rPr>
        <w:t>1</w:t>
      </w:r>
      <w:r w:rsidRPr="00167808">
        <w:rPr>
          <w:rFonts w:ascii="Arial" w:eastAsia="宋体" w:hAnsi="Arial" w:cs="Arial"/>
          <w:sz w:val="24"/>
        </w:rPr>
        <w:t>）经银行核实，</w:t>
      </w:r>
      <w:r w:rsidRPr="00167808">
        <w:rPr>
          <w:rFonts w:ascii="Arial" w:eastAsia="宋体" w:hAnsi="Arial" w:cs="Arial"/>
          <w:sz w:val="24"/>
        </w:rPr>
        <w:t>SPV</w:t>
      </w:r>
      <w:r w:rsidRPr="00167808">
        <w:rPr>
          <w:rFonts w:ascii="Arial" w:eastAsia="宋体" w:hAnsi="Arial" w:cs="Arial"/>
          <w:sz w:val="24"/>
        </w:rPr>
        <w:t>公司银行预留印</w:t>
      </w:r>
      <w:r w:rsidRPr="00167808">
        <w:rPr>
          <w:rFonts w:ascii="Arial" w:eastAsia="宋体" w:hAnsi="Arial" w:cs="Arial"/>
          <w:sz w:val="24"/>
        </w:rPr>
        <w:t>鉴为财务专用章、法人章，且与现场所携印鉴一致；</w:t>
      </w:r>
    </w:p>
    <w:p w14:paraId="24774A14"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w:t>
      </w:r>
      <w:r w:rsidRPr="00167808">
        <w:rPr>
          <w:rFonts w:ascii="Arial" w:eastAsia="宋体" w:hAnsi="Arial" w:cs="Arial"/>
          <w:sz w:val="24"/>
        </w:rPr>
        <w:t>2</w:t>
      </w:r>
      <w:r w:rsidRPr="00167808">
        <w:rPr>
          <w:rFonts w:ascii="Arial" w:eastAsia="宋体" w:hAnsi="Arial" w:cs="Arial"/>
          <w:sz w:val="24"/>
        </w:rPr>
        <w:t>）</w:t>
      </w:r>
      <w:r w:rsidRPr="00167808">
        <w:rPr>
          <w:rFonts w:ascii="Arial" w:eastAsia="宋体" w:hAnsi="Arial" w:cs="Arial"/>
          <w:sz w:val="24"/>
        </w:rPr>
        <w:t>SPV</w:t>
      </w:r>
      <w:r w:rsidRPr="00167808">
        <w:rPr>
          <w:rFonts w:ascii="Arial" w:eastAsia="宋体" w:hAnsi="Arial" w:cs="Arial"/>
          <w:sz w:val="24"/>
        </w:rPr>
        <w:t>公司仅开立一个基本存款账户（开户行：中国工商银行股份有限公司福州吉祥支行、账号：</w:t>
      </w:r>
      <w:r w:rsidRPr="00167808">
        <w:rPr>
          <w:rFonts w:ascii="Arial" w:eastAsia="宋体" w:hAnsi="Arial" w:cs="Arial"/>
          <w:sz w:val="24"/>
        </w:rPr>
        <w:t>1402023309601051853</w:t>
      </w:r>
      <w:r w:rsidRPr="00167808">
        <w:rPr>
          <w:rFonts w:ascii="Arial" w:eastAsia="宋体" w:hAnsi="Arial" w:cs="Arial"/>
          <w:sz w:val="24"/>
        </w:rPr>
        <w:t>）；</w:t>
      </w:r>
    </w:p>
    <w:p w14:paraId="0F61AF45"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w:t>
      </w:r>
      <w:r w:rsidRPr="00167808">
        <w:rPr>
          <w:rFonts w:ascii="Arial" w:eastAsia="宋体" w:hAnsi="Arial" w:cs="Arial"/>
          <w:sz w:val="24"/>
        </w:rPr>
        <w:t>3</w:t>
      </w:r>
      <w:r w:rsidRPr="00167808">
        <w:rPr>
          <w:rFonts w:ascii="Arial" w:eastAsia="宋体" w:hAnsi="Arial" w:cs="Arial"/>
          <w:sz w:val="24"/>
        </w:rPr>
        <w:t>）核实</w:t>
      </w:r>
      <w:r w:rsidRPr="00167808">
        <w:rPr>
          <w:rFonts w:ascii="Arial" w:eastAsia="宋体" w:hAnsi="Arial" w:cs="Arial"/>
          <w:sz w:val="24"/>
        </w:rPr>
        <w:t>SPV</w:t>
      </w:r>
      <w:r w:rsidRPr="00167808">
        <w:rPr>
          <w:rFonts w:ascii="Arial" w:eastAsia="宋体" w:hAnsi="Arial" w:cs="Arial"/>
          <w:sz w:val="24"/>
        </w:rPr>
        <w:t>公司仅开立一个网银账号，共领取</w:t>
      </w:r>
      <w:r w:rsidRPr="00167808">
        <w:rPr>
          <w:rFonts w:ascii="Arial" w:eastAsia="宋体" w:hAnsi="Arial" w:cs="Arial"/>
          <w:sz w:val="24"/>
        </w:rPr>
        <w:t>3</w:t>
      </w:r>
      <w:r w:rsidRPr="00167808">
        <w:rPr>
          <w:rFonts w:ascii="Arial" w:eastAsia="宋体" w:hAnsi="Arial" w:cs="Arial"/>
          <w:sz w:val="24"/>
        </w:rPr>
        <w:t>个</w:t>
      </w:r>
      <w:r w:rsidRPr="00167808">
        <w:rPr>
          <w:rFonts w:ascii="Arial" w:eastAsia="宋体" w:hAnsi="Arial" w:cs="Arial"/>
          <w:sz w:val="24"/>
        </w:rPr>
        <w:t>U</w:t>
      </w:r>
      <w:r w:rsidRPr="00167808">
        <w:rPr>
          <w:rFonts w:ascii="Arial" w:eastAsia="宋体" w:hAnsi="Arial" w:cs="Arial"/>
          <w:sz w:val="24"/>
        </w:rPr>
        <w:t>盾，其中</w:t>
      </w:r>
      <w:r w:rsidRPr="00167808">
        <w:rPr>
          <w:rFonts w:ascii="Arial" w:eastAsia="宋体" w:hAnsi="Arial" w:cs="Arial"/>
          <w:sz w:val="24"/>
        </w:rPr>
        <w:t>1</w:t>
      </w:r>
      <w:r w:rsidRPr="00167808">
        <w:rPr>
          <w:rFonts w:ascii="Arial" w:eastAsia="宋体" w:hAnsi="Arial" w:cs="Arial"/>
          <w:sz w:val="24"/>
        </w:rPr>
        <w:t>个操作盾（制单功能）、</w:t>
      </w:r>
      <w:r w:rsidRPr="00167808">
        <w:rPr>
          <w:rFonts w:ascii="Arial" w:eastAsia="宋体" w:hAnsi="Arial" w:cs="Arial"/>
          <w:sz w:val="24"/>
        </w:rPr>
        <w:t>2</w:t>
      </w:r>
      <w:r w:rsidRPr="00167808">
        <w:rPr>
          <w:rFonts w:ascii="Arial" w:eastAsia="宋体" w:hAnsi="Arial" w:cs="Arial"/>
          <w:sz w:val="24"/>
        </w:rPr>
        <w:t>个管理盾（复核功能），二级复核盾（复核功能）的序列号</w:t>
      </w:r>
      <w:r w:rsidRPr="00167808">
        <w:rPr>
          <w:rFonts w:ascii="Arial" w:eastAsia="宋体" w:hAnsi="Arial" w:cs="Arial"/>
          <w:sz w:val="24"/>
        </w:rPr>
        <w:t>6888246144</w:t>
      </w:r>
      <w:r w:rsidRPr="00167808">
        <w:rPr>
          <w:rFonts w:ascii="Arial" w:eastAsia="宋体" w:hAnsi="Arial" w:cs="Arial"/>
          <w:sz w:val="24"/>
        </w:rPr>
        <w:t>与已监管的</w:t>
      </w:r>
      <w:r w:rsidRPr="00167808">
        <w:rPr>
          <w:rFonts w:ascii="Arial" w:eastAsia="宋体" w:hAnsi="Arial" w:cs="Arial"/>
          <w:sz w:val="24"/>
        </w:rPr>
        <w:t>SPV</w:t>
      </w:r>
      <w:r w:rsidRPr="00167808">
        <w:rPr>
          <w:rFonts w:ascii="Arial" w:eastAsia="宋体" w:hAnsi="Arial" w:cs="Arial"/>
          <w:sz w:val="24"/>
        </w:rPr>
        <w:t>公司网银</w:t>
      </w:r>
      <w:r w:rsidRPr="00167808">
        <w:rPr>
          <w:rFonts w:ascii="Arial" w:eastAsia="宋体" w:hAnsi="Arial" w:cs="Arial"/>
          <w:sz w:val="24"/>
        </w:rPr>
        <w:t>U</w:t>
      </w:r>
      <w:r w:rsidRPr="00167808">
        <w:rPr>
          <w:rFonts w:ascii="Arial" w:eastAsia="宋体" w:hAnsi="Arial" w:cs="Arial"/>
          <w:sz w:val="24"/>
        </w:rPr>
        <w:t>盾一致。已领取转账支票</w:t>
      </w:r>
      <w:r w:rsidRPr="00167808">
        <w:rPr>
          <w:rFonts w:ascii="Arial" w:eastAsia="宋体" w:hAnsi="Arial" w:cs="Arial"/>
          <w:sz w:val="24"/>
        </w:rPr>
        <w:t>25</w:t>
      </w:r>
      <w:r w:rsidRPr="00167808">
        <w:rPr>
          <w:rFonts w:ascii="Arial" w:eastAsia="宋体" w:hAnsi="Arial" w:cs="Arial"/>
          <w:sz w:val="24"/>
        </w:rPr>
        <w:t>张</w:t>
      </w:r>
      <w:r w:rsidRPr="00167808">
        <w:rPr>
          <w:rFonts w:ascii="Arial" w:eastAsia="宋体" w:hAnsi="Arial" w:cs="Arial"/>
          <w:sz w:val="24"/>
        </w:rPr>
        <w:t>（</w:t>
      </w:r>
      <w:r w:rsidRPr="00167808">
        <w:rPr>
          <w:rFonts w:ascii="Arial" w:eastAsia="宋体" w:hAnsi="Arial" w:cs="Arial"/>
          <w:sz w:val="24"/>
        </w:rPr>
        <w:t>1020352010004651-1020352010004675</w:t>
      </w:r>
      <w:r w:rsidRPr="00167808">
        <w:rPr>
          <w:rFonts w:ascii="Arial" w:eastAsia="宋体" w:hAnsi="Arial" w:cs="Arial"/>
          <w:sz w:val="24"/>
        </w:rPr>
        <w:t>）、业务委托书</w:t>
      </w:r>
      <w:r w:rsidRPr="00167808">
        <w:rPr>
          <w:rFonts w:ascii="Arial" w:eastAsia="宋体" w:hAnsi="Arial" w:cs="Arial"/>
          <w:sz w:val="24"/>
        </w:rPr>
        <w:t>25</w:t>
      </w:r>
      <w:r w:rsidRPr="00167808">
        <w:rPr>
          <w:rFonts w:ascii="Arial" w:eastAsia="宋体" w:hAnsi="Arial" w:cs="Arial"/>
          <w:sz w:val="24"/>
        </w:rPr>
        <w:t>张（闽</w:t>
      </w:r>
      <w:r w:rsidRPr="00167808">
        <w:rPr>
          <w:rFonts w:ascii="Arial" w:eastAsia="宋体" w:hAnsi="Arial" w:cs="Arial"/>
          <w:sz w:val="24"/>
        </w:rPr>
        <w:t>B41523801-</w:t>
      </w:r>
      <w:r w:rsidRPr="00167808">
        <w:rPr>
          <w:rFonts w:ascii="Arial" w:eastAsia="宋体" w:hAnsi="Arial" w:cs="Arial"/>
          <w:sz w:val="24"/>
        </w:rPr>
        <w:t>闽</w:t>
      </w:r>
      <w:r w:rsidRPr="00167808">
        <w:rPr>
          <w:rFonts w:ascii="Arial" w:eastAsia="宋体" w:hAnsi="Arial" w:cs="Arial"/>
          <w:sz w:val="24"/>
        </w:rPr>
        <w:t>B41523825</w:t>
      </w:r>
      <w:r w:rsidRPr="00167808">
        <w:rPr>
          <w:rFonts w:ascii="Arial" w:eastAsia="宋体" w:hAnsi="Arial" w:cs="Arial"/>
          <w:sz w:val="24"/>
        </w:rPr>
        <w:t>），</w:t>
      </w:r>
      <w:r w:rsidRPr="00167808">
        <w:rPr>
          <w:rFonts w:ascii="Arial" w:eastAsia="宋体" w:hAnsi="Arial" w:cs="Arial"/>
          <w:sz w:val="24"/>
        </w:rPr>
        <w:t>全部未使用</w:t>
      </w:r>
      <w:r w:rsidRPr="00167808">
        <w:rPr>
          <w:rFonts w:ascii="Arial" w:eastAsia="宋体" w:hAnsi="Arial" w:cs="Arial"/>
          <w:sz w:val="24"/>
        </w:rPr>
        <w:t>，并已交接共管</w:t>
      </w:r>
      <w:r w:rsidRPr="00167808">
        <w:rPr>
          <w:rFonts w:ascii="Arial" w:eastAsia="宋体" w:hAnsi="Arial" w:cs="Arial"/>
          <w:sz w:val="24"/>
        </w:rPr>
        <w:t>。</w:t>
      </w:r>
    </w:p>
    <w:p w14:paraId="318DA0EA" w14:textId="77777777" w:rsidR="006328E2" w:rsidRPr="00167808" w:rsidRDefault="00167808">
      <w:pPr>
        <w:spacing w:line="360" w:lineRule="auto"/>
        <w:ind w:firstLineChars="200" w:firstLine="420"/>
        <w:rPr>
          <w:rFonts w:ascii="Arial" w:eastAsia="宋体" w:hAnsi="Arial" w:cs="Arial"/>
          <w:sz w:val="24"/>
        </w:rPr>
      </w:pPr>
      <w:r w:rsidRPr="00167808">
        <w:rPr>
          <w:rFonts w:ascii="Arial" w:eastAsia="宋体" w:hAnsi="Arial" w:cs="Arial"/>
          <w:noProof/>
        </w:rPr>
        <w:lastRenderedPageBreak/>
        <w:drawing>
          <wp:inline distT="0" distB="0" distL="114300" distR="114300" wp14:anchorId="4DA113E6" wp14:editId="37855012">
            <wp:extent cx="5269865" cy="864235"/>
            <wp:effectExtent l="0" t="0" r="635" b="1206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6"/>
                    <a:stretch>
                      <a:fillRect/>
                    </a:stretch>
                  </pic:blipFill>
                  <pic:spPr>
                    <a:xfrm>
                      <a:off x="0" y="0"/>
                      <a:ext cx="5269865" cy="864235"/>
                    </a:xfrm>
                    <a:prstGeom prst="rect">
                      <a:avLst/>
                    </a:prstGeom>
                    <a:noFill/>
                    <a:ln>
                      <a:noFill/>
                    </a:ln>
                  </pic:spPr>
                </pic:pic>
              </a:graphicData>
            </a:graphic>
          </wp:inline>
        </w:drawing>
      </w:r>
    </w:p>
    <w:p w14:paraId="2163095A" w14:textId="77777777" w:rsidR="006328E2" w:rsidRPr="00167808" w:rsidRDefault="00167808">
      <w:pPr>
        <w:spacing w:line="360" w:lineRule="auto"/>
        <w:ind w:firstLineChars="200" w:firstLine="420"/>
        <w:rPr>
          <w:rFonts w:ascii="Arial" w:eastAsia="宋体" w:hAnsi="Arial" w:cs="Arial"/>
        </w:rPr>
      </w:pPr>
      <w:r w:rsidRPr="00167808">
        <w:rPr>
          <w:rFonts w:ascii="Arial" w:eastAsia="宋体" w:hAnsi="Arial" w:cs="Arial"/>
          <w:noProof/>
        </w:rPr>
        <w:drawing>
          <wp:inline distT="0" distB="0" distL="114300" distR="114300" wp14:anchorId="105DA380" wp14:editId="73561A9F">
            <wp:extent cx="5264785" cy="1438275"/>
            <wp:effectExtent l="0" t="0" r="5715"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7"/>
                    <a:stretch>
                      <a:fillRect/>
                    </a:stretch>
                  </pic:blipFill>
                  <pic:spPr>
                    <a:xfrm>
                      <a:off x="0" y="0"/>
                      <a:ext cx="5264785" cy="1438275"/>
                    </a:xfrm>
                    <a:prstGeom prst="rect">
                      <a:avLst/>
                    </a:prstGeom>
                    <a:noFill/>
                    <a:ln>
                      <a:noFill/>
                    </a:ln>
                  </pic:spPr>
                </pic:pic>
              </a:graphicData>
            </a:graphic>
          </wp:inline>
        </w:drawing>
      </w:r>
    </w:p>
    <w:p w14:paraId="6F6A7B16" w14:textId="77777777" w:rsidR="006328E2" w:rsidRPr="00167808" w:rsidRDefault="00167808">
      <w:pPr>
        <w:spacing w:line="360" w:lineRule="auto"/>
        <w:ind w:firstLineChars="200" w:firstLine="420"/>
        <w:rPr>
          <w:rFonts w:ascii="Arial" w:eastAsia="宋体" w:hAnsi="Arial" w:cs="Arial"/>
        </w:rPr>
      </w:pPr>
      <w:r w:rsidRPr="00167808">
        <w:rPr>
          <w:rFonts w:ascii="Arial" w:eastAsia="宋体" w:hAnsi="Arial" w:cs="Arial"/>
          <w:noProof/>
        </w:rPr>
        <w:drawing>
          <wp:inline distT="0" distB="0" distL="114300" distR="114300" wp14:anchorId="49483DA6" wp14:editId="7371D4C1">
            <wp:extent cx="5271770" cy="5200650"/>
            <wp:effectExtent l="0" t="0" r="11430" b="635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8"/>
                    <a:stretch>
                      <a:fillRect/>
                    </a:stretch>
                  </pic:blipFill>
                  <pic:spPr>
                    <a:xfrm>
                      <a:off x="0" y="0"/>
                      <a:ext cx="5271770" cy="5200650"/>
                    </a:xfrm>
                    <a:prstGeom prst="rect">
                      <a:avLst/>
                    </a:prstGeom>
                    <a:noFill/>
                    <a:ln>
                      <a:noFill/>
                    </a:ln>
                  </pic:spPr>
                </pic:pic>
              </a:graphicData>
            </a:graphic>
          </wp:inline>
        </w:drawing>
      </w:r>
    </w:p>
    <w:p w14:paraId="63010070" w14:textId="77777777" w:rsidR="006328E2" w:rsidRPr="00167808" w:rsidRDefault="00167808">
      <w:pPr>
        <w:spacing w:line="360" w:lineRule="auto"/>
        <w:rPr>
          <w:rFonts w:ascii="Arial" w:eastAsia="宋体" w:hAnsi="Arial" w:cs="Arial"/>
        </w:rPr>
      </w:pPr>
      <w:r w:rsidRPr="00167808">
        <w:rPr>
          <w:rFonts w:ascii="Arial" w:eastAsia="宋体" w:hAnsi="Arial" w:cs="Arial"/>
          <w:b/>
          <w:bCs/>
        </w:rPr>
        <w:t xml:space="preserve">    </w:t>
      </w:r>
      <w:r w:rsidRPr="00167808">
        <w:rPr>
          <w:rFonts w:ascii="Arial" w:eastAsia="宋体" w:hAnsi="Arial" w:cs="Arial"/>
          <w:b/>
          <w:bCs/>
        </w:rPr>
        <w:t>（二）</w:t>
      </w:r>
      <w:r w:rsidRPr="00167808">
        <w:rPr>
          <w:rFonts w:ascii="Arial" w:eastAsia="宋体" w:hAnsi="Arial" w:cs="Arial"/>
        </w:rPr>
        <w:t>项目公司基本户银行核验预留印鉴及开户情况</w:t>
      </w:r>
    </w:p>
    <w:p w14:paraId="387AB5DC"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2021</w:t>
      </w:r>
      <w:r w:rsidRPr="00167808">
        <w:rPr>
          <w:rFonts w:ascii="Arial" w:eastAsia="宋体" w:hAnsi="Arial" w:cs="Arial"/>
          <w:sz w:val="24"/>
        </w:rPr>
        <w:t>年</w:t>
      </w:r>
      <w:r w:rsidRPr="00167808">
        <w:rPr>
          <w:rFonts w:ascii="Arial" w:eastAsia="宋体" w:hAnsi="Arial" w:cs="Arial"/>
          <w:sz w:val="24"/>
        </w:rPr>
        <w:t>4</w:t>
      </w:r>
      <w:r w:rsidRPr="00167808">
        <w:rPr>
          <w:rFonts w:ascii="Arial" w:eastAsia="宋体" w:hAnsi="Arial" w:cs="Arial"/>
          <w:sz w:val="24"/>
        </w:rPr>
        <w:t>月</w:t>
      </w:r>
      <w:r w:rsidRPr="00167808">
        <w:rPr>
          <w:rFonts w:ascii="Arial" w:eastAsia="宋体" w:hAnsi="Arial" w:cs="Arial"/>
          <w:sz w:val="24"/>
        </w:rPr>
        <w:t>12</w:t>
      </w:r>
      <w:r w:rsidRPr="00167808">
        <w:rPr>
          <w:rFonts w:ascii="Arial" w:eastAsia="宋体" w:hAnsi="Arial" w:cs="Arial"/>
          <w:sz w:val="24"/>
        </w:rPr>
        <w:t>日至</w:t>
      </w:r>
      <w:r w:rsidRPr="00167808">
        <w:rPr>
          <w:rFonts w:ascii="Arial" w:eastAsia="宋体" w:hAnsi="Arial" w:cs="Arial"/>
          <w:sz w:val="24"/>
        </w:rPr>
        <w:t>4</w:t>
      </w:r>
      <w:r w:rsidRPr="00167808">
        <w:rPr>
          <w:rFonts w:ascii="Arial" w:eastAsia="宋体" w:hAnsi="Arial" w:cs="Arial"/>
          <w:sz w:val="24"/>
        </w:rPr>
        <w:t>月</w:t>
      </w:r>
      <w:r w:rsidRPr="00167808">
        <w:rPr>
          <w:rFonts w:ascii="Arial" w:eastAsia="宋体" w:hAnsi="Arial" w:cs="Arial"/>
          <w:sz w:val="24"/>
        </w:rPr>
        <w:t>13</w:t>
      </w:r>
      <w:r w:rsidRPr="00167808">
        <w:rPr>
          <w:rFonts w:ascii="Arial" w:eastAsia="宋体" w:hAnsi="Arial" w:cs="Arial"/>
          <w:sz w:val="24"/>
        </w:rPr>
        <w:t>日康信资管投后驻场人员与中航信托经理刘亦杏项目公司基本户银行核验预留印鉴及开户情况，打印出已开立银行结算清单。</w:t>
      </w:r>
    </w:p>
    <w:p w14:paraId="569F8559" w14:textId="77777777" w:rsidR="006328E2" w:rsidRPr="00167808" w:rsidRDefault="00167808">
      <w:pPr>
        <w:numPr>
          <w:ilvl w:val="0"/>
          <w:numId w:val="5"/>
        </w:numPr>
        <w:spacing w:line="360" w:lineRule="auto"/>
        <w:ind w:firstLineChars="200" w:firstLine="480"/>
        <w:rPr>
          <w:rFonts w:ascii="Arial" w:eastAsia="宋体" w:hAnsi="Arial" w:cs="Arial"/>
          <w:sz w:val="24"/>
        </w:rPr>
      </w:pPr>
      <w:r w:rsidRPr="00167808">
        <w:rPr>
          <w:rFonts w:ascii="Arial" w:eastAsia="宋体" w:hAnsi="Arial" w:cs="Arial"/>
          <w:sz w:val="24"/>
        </w:rPr>
        <w:lastRenderedPageBreak/>
        <w:t>经核实项目公司银行预留印鉴为公章、财务专用章、法人章，与已监管公章、财务专用章、法人章一致；</w:t>
      </w:r>
    </w:p>
    <w:p w14:paraId="40CB8BA9" w14:textId="77777777" w:rsidR="006328E2" w:rsidRPr="00167808" w:rsidRDefault="00167808">
      <w:pPr>
        <w:numPr>
          <w:ilvl w:val="0"/>
          <w:numId w:val="5"/>
        </w:numPr>
        <w:spacing w:line="360" w:lineRule="auto"/>
        <w:ind w:firstLineChars="200" w:firstLine="480"/>
        <w:rPr>
          <w:rFonts w:ascii="Arial" w:eastAsia="宋体" w:hAnsi="Arial" w:cs="Arial"/>
          <w:sz w:val="24"/>
        </w:rPr>
      </w:pPr>
      <w:r w:rsidRPr="00167808">
        <w:rPr>
          <w:rFonts w:ascii="Arial" w:eastAsia="宋体" w:hAnsi="Arial" w:cs="Arial"/>
          <w:sz w:val="24"/>
        </w:rPr>
        <w:t>福州正茂项目</w:t>
      </w:r>
      <w:r w:rsidRPr="00167808">
        <w:rPr>
          <w:rFonts w:ascii="Arial" w:eastAsia="宋体" w:hAnsi="Arial" w:cs="Arial"/>
          <w:sz w:val="24"/>
        </w:rPr>
        <w:t>公司</w:t>
      </w:r>
      <w:r w:rsidRPr="00167808">
        <w:rPr>
          <w:rFonts w:ascii="Arial" w:eastAsia="宋体" w:hAnsi="Arial" w:cs="Arial"/>
          <w:sz w:val="24"/>
        </w:rPr>
        <w:t>已</w:t>
      </w:r>
      <w:r w:rsidRPr="00167808">
        <w:rPr>
          <w:rFonts w:ascii="Arial" w:eastAsia="宋体" w:hAnsi="Arial" w:cs="Arial"/>
          <w:sz w:val="24"/>
        </w:rPr>
        <w:t>开立</w:t>
      </w:r>
      <w:r w:rsidRPr="00167808">
        <w:rPr>
          <w:rFonts w:ascii="Arial" w:eastAsia="宋体" w:hAnsi="Arial" w:cs="Arial"/>
          <w:sz w:val="24"/>
        </w:rPr>
        <w:t>四</w:t>
      </w:r>
      <w:r w:rsidRPr="00167808">
        <w:rPr>
          <w:rFonts w:ascii="Arial" w:eastAsia="宋体" w:hAnsi="Arial" w:cs="Arial"/>
          <w:sz w:val="24"/>
        </w:rPr>
        <w:t>个网银账号，</w:t>
      </w:r>
      <w:r w:rsidRPr="00167808">
        <w:rPr>
          <w:rFonts w:ascii="Arial" w:eastAsia="宋体" w:hAnsi="Arial" w:cs="Arial"/>
          <w:sz w:val="24"/>
        </w:rPr>
        <w:t>招商银行</w:t>
      </w:r>
      <w:r w:rsidRPr="00167808">
        <w:rPr>
          <w:rFonts w:ascii="Arial" w:eastAsia="宋体" w:hAnsi="Arial" w:cs="Arial"/>
          <w:sz w:val="24"/>
        </w:rPr>
        <w:t>共领取</w:t>
      </w:r>
      <w:r w:rsidRPr="00167808">
        <w:rPr>
          <w:rFonts w:ascii="Arial" w:eastAsia="宋体" w:hAnsi="Arial" w:cs="Arial"/>
          <w:sz w:val="24"/>
        </w:rPr>
        <w:t>3</w:t>
      </w:r>
      <w:r w:rsidRPr="00167808">
        <w:rPr>
          <w:rFonts w:ascii="Arial" w:eastAsia="宋体" w:hAnsi="Arial" w:cs="Arial"/>
          <w:sz w:val="24"/>
        </w:rPr>
        <w:t>个</w:t>
      </w:r>
      <w:r w:rsidRPr="00167808">
        <w:rPr>
          <w:rFonts w:ascii="Arial" w:eastAsia="宋体" w:hAnsi="Arial" w:cs="Arial"/>
          <w:sz w:val="24"/>
        </w:rPr>
        <w:t>U</w:t>
      </w:r>
      <w:r w:rsidRPr="00167808">
        <w:rPr>
          <w:rFonts w:ascii="Arial" w:eastAsia="宋体" w:hAnsi="Arial" w:cs="Arial"/>
          <w:sz w:val="24"/>
        </w:rPr>
        <w:t>盾，其中</w:t>
      </w:r>
      <w:r w:rsidRPr="00167808">
        <w:rPr>
          <w:rFonts w:ascii="Arial" w:eastAsia="宋体" w:hAnsi="Arial" w:cs="Arial"/>
          <w:sz w:val="24"/>
        </w:rPr>
        <w:t>1</w:t>
      </w:r>
      <w:r w:rsidRPr="00167808">
        <w:rPr>
          <w:rFonts w:ascii="Arial" w:eastAsia="宋体" w:hAnsi="Arial" w:cs="Arial"/>
          <w:sz w:val="24"/>
        </w:rPr>
        <w:t>个操作盾（制单功能）、</w:t>
      </w:r>
      <w:r w:rsidRPr="00167808">
        <w:rPr>
          <w:rFonts w:ascii="Arial" w:eastAsia="宋体" w:hAnsi="Arial" w:cs="Arial"/>
          <w:sz w:val="24"/>
        </w:rPr>
        <w:t>2</w:t>
      </w:r>
      <w:r w:rsidRPr="00167808">
        <w:rPr>
          <w:rFonts w:ascii="Arial" w:eastAsia="宋体" w:hAnsi="Arial" w:cs="Arial"/>
          <w:sz w:val="24"/>
        </w:rPr>
        <w:t>个管理盾（复核功能），二级复核盾（复核功能）的序列号</w:t>
      </w:r>
      <w:r w:rsidRPr="00167808">
        <w:rPr>
          <w:rFonts w:ascii="Arial" w:eastAsia="宋体" w:hAnsi="Arial" w:cs="Arial"/>
          <w:sz w:val="24"/>
        </w:rPr>
        <w:t>9555534001550448</w:t>
      </w:r>
      <w:r w:rsidRPr="00167808">
        <w:rPr>
          <w:rFonts w:ascii="Arial" w:eastAsia="宋体" w:hAnsi="Arial" w:cs="Arial"/>
          <w:sz w:val="24"/>
        </w:rPr>
        <w:t>与已监管的</w:t>
      </w:r>
      <w:r w:rsidRPr="00167808">
        <w:rPr>
          <w:rFonts w:ascii="Arial" w:eastAsia="宋体" w:hAnsi="Arial" w:cs="Arial"/>
          <w:sz w:val="24"/>
        </w:rPr>
        <w:t>项目</w:t>
      </w:r>
      <w:r w:rsidRPr="00167808">
        <w:rPr>
          <w:rFonts w:ascii="Arial" w:eastAsia="宋体" w:hAnsi="Arial" w:cs="Arial"/>
          <w:sz w:val="24"/>
        </w:rPr>
        <w:t>公司网银</w:t>
      </w:r>
      <w:r w:rsidRPr="00167808">
        <w:rPr>
          <w:rFonts w:ascii="Arial" w:eastAsia="宋体" w:hAnsi="Arial" w:cs="Arial"/>
          <w:sz w:val="24"/>
        </w:rPr>
        <w:t>U</w:t>
      </w:r>
      <w:r w:rsidRPr="00167808">
        <w:rPr>
          <w:rFonts w:ascii="Arial" w:eastAsia="宋体" w:hAnsi="Arial" w:cs="Arial"/>
          <w:sz w:val="24"/>
        </w:rPr>
        <w:t>盾一致</w:t>
      </w:r>
      <w:r w:rsidRPr="00167808">
        <w:rPr>
          <w:rFonts w:ascii="Arial" w:eastAsia="宋体" w:hAnsi="Arial" w:cs="Arial"/>
          <w:sz w:val="24"/>
        </w:rPr>
        <w:t>；建设银行</w:t>
      </w:r>
      <w:r w:rsidRPr="00167808">
        <w:rPr>
          <w:rFonts w:ascii="Arial" w:eastAsia="宋体" w:hAnsi="Arial" w:cs="Arial"/>
          <w:sz w:val="24"/>
        </w:rPr>
        <w:t>共领取</w:t>
      </w:r>
      <w:r w:rsidRPr="00167808">
        <w:rPr>
          <w:rFonts w:ascii="Arial" w:eastAsia="宋体" w:hAnsi="Arial" w:cs="Arial"/>
          <w:sz w:val="24"/>
        </w:rPr>
        <w:t>3</w:t>
      </w:r>
      <w:r w:rsidRPr="00167808">
        <w:rPr>
          <w:rFonts w:ascii="Arial" w:eastAsia="宋体" w:hAnsi="Arial" w:cs="Arial"/>
          <w:sz w:val="24"/>
        </w:rPr>
        <w:t>个</w:t>
      </w:r>
      <w:r w:rsidRPr="00167808">
        <w:rPr>
          <w:rFonts w:ascii="Arial" w:eastAsia="宋体" w:hAnsi="Arial" w:cs="Arial"/>
          <w:sz w:val="24"/>
        </w:rPr>
        <w:t>U</w:t>
      </w:r>
      <w:r w:rsidRPr="00167808">
        <w:rPr>
          <w:rFonts w:ascii="Arial" w:eastAsia="宋体" w:hAnsi="Arial" w:cs="Arial"/>
          <w:sz w:val="24"/>
        </w:rPr>
        <w:t>盾，其中</w:t>
      </w:r>
      <w:r w:rsidRPr="00167808">
        <w:rPr>
          <w:rFonts w:ascii="Arial" w:eastAsia="宋体" w:hAnsi="Arial" w:cs="Arial"/>
          <w:sz w:val="24"/>
        </w:rPr>
        <w:t>1</w:t>
      </w:r>
      <w:r w:rsidRPr="00167808">
        <w:rPr>
          <w:rFonts w:ascii="Arial" w:eastAsia="宋体" w:hAnsi="Arial" w:cs="Arial"/>
          <w:sz w:val="24"/>
        </w:rPr>
        <w:t>个操作盾（制单功能）、</w:t>
      </w:r>
      <w:r w:rsidRPr="00167808">
        <w:rPr>
          <w:rFonts w:ascii="Arial" w:eastAsia="宋体" w:hAnsi="Arial" w:cs="Arial"/>
          <w:sz w:val="24"/>
        </w:rPr>
        <w:t>2</w:t>
      </w:r>
      <w:r w:rsidRPr="00167808">
        <w:rPr>
          <w:rFonts w:ascii="Arial" w:eastAsia="宋体" w:hAnsi="Arial" w:cs="Arial"/>
          <w:sz w:val="24"/>
        </w:rPr>
        <w:t>个管理盾（复核功能），二级复核盾（复核功能）的序列号</w:t>
      </w:r>
      <w:r w:rsidRPr="00167808">
        <w:rPr>
          <w:rFonts w:ascii="Arial" w:eastAsia="宋体" w:hAnsi="Arial" w:cs="Arial"/>
          <w:sz w:val="24"/>
        </w:rPr>
        <w:t>609905437761</w:t>
      </w:r>
      <w:r w:rsidRPr="00167808">
        <w:rPr>
          <w:rFonts w:ascii="Arial" w:eastAsia="宋体" w:hAnsi="Arial" w:cs="Arial"/>
          <w:sz w:val="24"/>
        </w:rPr>
        <w:t>与已监管的</w:t>
      </w:r>
      <w:r w:rsidRPr="00167808">
        <w:rPr>
          <w:rFonts w:ascii="Arial" w:eastAsia="宋体" w:hAnsi="Arial" w:cs="Arial"/>
          <w:sz w:val="24"/>
        </w:rPr>
        <w:t>项目</w:t>
      </w:r>
      <w:r w:rsidRPr="00167808">
        <w:rPr>
          <w:rFonts w:ascii="Arial" w:eastAsia="宋体" w:hAnsi="Arial" w:cs="Arial"/>
          <w:sz w:val="24"/>
        </w:rPr>
        <w:t>公司网银</w:t>
      </w:r>
      <w:r w:rsidRPr="00167808">
        <w:rPr>
          <w:rFonts w:ascii="Arial" w:eastAsia="宋体" w:hAnsi="Arial" w:cs="Arial"/>
          <w:sz w:val="24"/>
        </w:rPr>
        <w:t>U</w:t>
      </w:r>
      <w:r w:rsidRPr="00167808">
        <w:rPr>
          <w:rFonts w:ascii="Arial" w:eastAsia="宋体" w:hAnsi="Arial" w:cs="Arial"/>
          <w:sz w:val="24"/>
        </w:rPr>
        <w:t>盾一致</w:t>
      </w:r>
      <w:r w:rsidRPr="00167808">
        <w:rPr>
          <w:rFonts w:ascii="Arial" w:eastAsia="宋体" w:hAnsi="Arial" w:cs="Arial"/>
          <w:sz w:val="24"/>
        </w:rPr>
        <w:t>；工商银行</w:t>
      </w:r>
      <w:r w:rsidRPr="00167808">
        <w:rPr>
          <w:rFonts w:ascii="Arial" w:eastAsia="宋体" w:hAnsi="Arial" w:cs="Arial"/>
          <w:sz w:val="24"/>
        </w:rPr>
        <w:t>共领取</w:t>
      </w:r>
      <w:r w:rsidRPr="00167808">
        <w:rPr>
          <w:rFonts w:ascii="Arial" w:eastAsia="宋体" w:hAnsi="Arial" w:cs="Arial"/>
          <w:sz w:val="24"/>
        </w:rPr>
        <w:t>3</w:t>
      </w:r>
      <w:r w:rsidRPr="00167808">
        <w:rPr>
          <w:rFonts w:ascii="Arial" w:eastAsia="宋体" w:hAnsi="Arial" w:cs="Arial"/>
          <w:sz w:val="24"/>
        </w:rPr>
        <w:t>个</w:t>
      </w:r>
      <w:r w:rsidRPr="00167808">
        <w:rPr>
          <w:rFonts w:ascii="Arial" w:eastAsia="宋体" w:hAnsi="Arial" w:cs="Arial"/>
          <w:sz w:val="24"/>
        </w:rPr>
        <w:t>U</w:t>
      </w:r>
      <w:r w:rsidRPr="00167808">
        <w:rPr>
          <w:rFonts w:ascii="Arial" w:eastAsia="宋体" w:hAnsi="Arial" w:cs="Arial"/>
          <w:sz w:val="24"/>
        </w:rPr>
        <w:t>盾，其中</w:t>
      </w:r>
      <w:r w:rsidRPr="00167808">
        <w:rPr>
          <w:rFonts w:ascii="Arial" w:eastAsia="宋体" w:hAnsi="Arial" w:cs="Arial"/>
          <w:sz w:val="24"/>
        </w:rPr>
        <w:t>1</w:t>
      </w:r>
      <w:r w:rsidRPr="00167808">
        <w:rPr>
          <w:rFonts w:ascii="Arial" w:eastAsia="宋体" w:hAnsi="Arial" w:cs="Arial"/>
          <w:sz w:val="24"/>
        </w:rPr>
        <w:t>个操作盾（制单功能）</w:t>
      </w:r>
      <w:r w:rsidRPr="00167808">
        <w:rPr>
          <w:rFonts w:ascii="Arial" w:eastAsia="宋体" w:hAnsi="Arial" w:cs="Arial"/>
          <w:sz w:val="24"/>
        </w:rPr>
        <w:t>、</w:t>
      </w:r>
      <w:r w:rsidRPr="00167808">
        <w:rPr>
          <w:rFonts w:ascii="Arial" w:eastAsia="宋体" w:hAnsi="Arial" w:cs="Arial"/>
          <w:sz w:val="24"/>
        </w:rPr>
        <w:t>2</w:t>
      </w:r>
      <w:r w:rsidRPr="00167808">
        <w:rPr>
          <w:rFonts w:ascii="Arial" w:eastAsia="宋体" w:hAnsi="Arial" w:cs="Arial"/>
          <w:sz w:val="24"/>
        </w:rPr>
        <w:t>个管理盾（复核功能），二级复核盾（复核功能）的序列号</w:t>
      </w:r>
      <w:r w:rsidRPr="00167808">
        <w:rPr>
          <w:rFonts w:ascii="Arial" w:eastAsia="宋体" w:hAnsi="Arial" w:cs="Arial"/>
          <w:sz w:val="24"/>
        </w:rPr>
        <w:t>2823882044</w:t>
      </w:r>
      <w:r w:rsidRPr="00167808">
        <w:rPr>
          <w:rFonts w:ascii="Arial" w:eastAsia="宋体" w:hAnsi="Arial" w:cs="Arial"/>
          <w:sz w:val="24"/>
        </w:rPr>
        <w:t>与已监管的</w:t>
      </w:r>
      <w:r w:rsidRPr="00167808">
        <w:rPr>
          <w:rFonts w:ascii="Arial" w:eastAsia="宋体" w:hAnsi="Arial" w:cs="Arial"/>
          <w:sz w:val="24"/>
        </w:rPr>
        <w:t>项目</w:t>
      </w:r>
      <w:r w:rsidRPr="00167808">
        <w:rPr>
          <w:rFonts w:ascii="Arial" w:eastAsia="宋体" w:hAnsi="Arial" w:cs="Arial"/>
          <w:sz w:val="24"/>
        </w:rPr>
        <w:t>公司网银</w:t>
      </w:r>
      <w:r w:rsidRPr="00167808">
        <w:rPr>
          <w:rFonts w:ascii="Arial" w:eastAsia="宋体" w:hAnsi="Arial" w:cs="Arial"/>
          <w:sz w:val="24"/>
        </w:rPr>
        <w:t>U</w:t>
      </w:r>
      <w:r w:rsidRPr="00167808">
        <w:rPr>
          <w:rFonts w:ascii="Arial" w:eastAsia="宋体" w:hAnsi="Arial" w:cs="Arial"/>
          <w:sz w:val="24"/>
        </w:rPr>
        <w:t>盾一致</w:t>
      </w:r>
      <w:r w:rsidRPr="00167808">
        <w:rPr>
          <w:rFonts w:ascii="Arial" w:eastAsia="宋体" w:hAnsi="Arial" w:cs="Arial"/>
          <w:sz w:val="24"/>
        </w:rPr>
        <w:t>，项目公司在工商银行开立</w:t>
      </w:r>
      <w:r w:rsidRPr="00167808">
        <w:rPr>
          <w:rFonts w:ascii="Arial" w:eastAsia="宋体" w:hAnsi="Arial" w:cs="Arial"/>
          <w:sz w:val="24"/>
        </w:rPr>
        <w:t>5</w:t>
      </w:r>
      <w:r w:rsidRPr="00167808">
        <w:rPr>
          <w:rFonts w:ascii="Arial" w:eastAsia="宋体" w:hAnsi="Arial" w:cs="Arial"/>
          <w:sz w:val="24"/>
        </w:rPr>
        <w:t>个银行账户，均由上述</w:t>
      </w:r>
      <w:r w:rsidRPr="00167808">
        <w:rPr>
          <w:rFonts w:ascii="Arial" w:eastAsia="宋体" w:hAnsi="Arial" w:cs="Arial"/>
          <w:sz w:val="24"/>
        </w:rPr>
        <w:t>3</w:t>
      </w:r>
      <w:r w:rsidRPr="00167808">
        <w:rPr>
          <w:rFonts w:ascii="Arial" w:eastAsia="宋体" w:hAnsi="Arial" w:cs="Arial"/>
          <w:sz w:val="24"/>
        </w:rPr>
        <w:t>个</w:t>
      </w:r>
      <w:r w:rsidRPr="00167808">
        <w:rPr>
          <w:rFonts w:ascii="Arial" w:eastAsia="宋体" w:hAnsi="Arial" w:cs="Arial"/>
          <w:sz w:val="24"/>
        </w:rPr>
        <w:t>U</w:t>
      </w:r>
      <w:r w:rsidRPr="00167808">
        <w:rPr>
          <w:rFonts w:ascii="Arial" w:eastAsia="宋体" w:hAnsi="Arial" w:cs="Arial"/>
          <w:sz w:val="24"/>
        </w:rPr>
        <w:t>盾操控；中国银行</w:t>
      </w:r>
      <w:r w:rsidRPr="00167808">
        <w:rPr>
          <w:rFonts w:ascii="Arial" w:eastAsia="宋体" w:hAnsi="Arial" w:cs="Arial"/>
          <w:sz w:val="24"/>
        </w:rPr>
        <w:t>共领取</w:t>
      </w:r>
      <w:r w:rsidRPr="00167808">
        <w:rPr>
          <w:rFonts w:ascii="Arial" w:eastAsia="宋体" w:hAnsi="Arial" w:cs="Arial"/>
          <w:sz w:val="24"/>
        </w:rPr>
        <w:t>3</w:t>
      </w:r>
      <w:r w:rsidRPr="00167808">
        <w:rPr>
          <w:rFonts w:ascii="Arial" w:eastAsia="宋体" w:hAnsi="Arial" w:cs="Arial"/>
          <w:sz w:val="24"/>
        </w:rPr>
        <w:t>个</w:t>
      </w:r>
      <w:r w:rsidRPr="00167808">
        <w:rPr>
          <w:rFonts w:ascii="Arial" w:eastAsia="宋体" w:hAnsi="Arial" w:cs="Arial"/>
          <w:sz w:val="24"/>
        </w:rPr>
        <w:t>U</w:t>
      </w:r>
      <w:r w:rsidRPr="00167808">
        <w:rPr>
          <w:rFonts w:ascii="Arial" w:eastAsia="宋体" w:hAnsi="Arial" w:cs="Arial"/>
          <w:sz w:val="24"/>
        </w:rPr>
        <w:t>盾，其中</w:t>
      </w:r>
      <w:r w:rsidRPr="00167808">
        <w:rPr>
          <w:rFonts w:ascii="Arial" w:eastAsia="宋体" w:hAnsi="Arial" w:cs="Arial"/>
          <w:sz w:val="24"/>
        </w:rPr>
        <w:t>1</w:t>
      </w:r>
      <w:r w:rsidRPr="00167808">
        <w:rPr>
          <w:rFonts w:ascii="Arial" w:eastAsia="宋体" w:hAnsi="Arial" w:cs="Arial"/>
          <w:sz w:val="24"/>
        </w:rPr>
        <w:t>个操作盾（制单功能）、</w:t>
      </w:r>
      <w:r w:rsidRPr="00167808">
        <w:rPr>
          <w:rFonts w:ascii="Arial" w:eastAsia="宋体" w:hAnsi="Arial" w:cs="Arial"/>
          <w:sz w:val="24"/>
        </w:rPr>
        <w:t>2</w:t>
      </w:r>
      <w:r w:rsidRPr="00167808">
        <w:rPr>
          <w:rFonts w:ascii="Arial" w:eastAsia="宋体" w:hAnsi="Arial" w:cs="Arial"/>
          <w:sz w:val="24"/>
        </w:rPr>
        <w:t>个管理盾（复核功能），二级复核盾（复核功能）的序列号</w:t>
      </w:r>
      <w:r w:rsidRPr="00167808">
        <w:rPr>
          <w:rFonts w:ascii="Arial" w:eastAsia="宋体" w:hAnsi="Arial" w:cs="Arial"/>
          <w:sz w:val="24"/>
        </w:rPr>
        <w:t>9556602028930760</w:t>
      </w:r>
      <w:r w:rsidRPr="00167808">
        <w:rPr>
          <w:rFonts w:ascii="Arial" w:eastAsia="宋体" w:hAnsi="Arial" w:cs="Arial"/>
          <w:sz w:val="24"/>
        </w:rPr>
        <w:t>与已监管的</w:t>
      </w:r>
      <w:r w:rsidRPr="00167808">
        <w:rPr>
          <w:rFonts w:ascii="Arial" w:eastAsia="宋体" w:hAnsi="Arial" w:cs="Arial"/>
          <w:sz w:val="24"/>
        </w:rPr>
        <w:t>项目</w:t>
      </w:r>
      <w:r w:rsidRPr="00167808">
        <w:rPr>
          <w:rFonts w:ascii="Arial" w:eastAsia="宋体" w:hAnsi="Arial" w:cs="Arial"/>
          <w:sz w:val="24"/>
        </w:rPr>
        <w:t>公司网银</w:t>
      </w:r>
      <w:r w:rsidRPr="00167808">
        <w:rPr>
          <w:rFonts w:ascii="Arial" w:eastAsia="宋体" w:hAnsi="Arial" w:cs="Arial"/>
          <w:sz w:val="24"/>
        </w:rPr>
        <w:t>U</w:t>
      </w:r>
      <w:r w:rsidRPr="00167808">
        <w:rPr>
          <w:rFonts w:ascii="Arial" w:eastAsia="宋体" w:hAnsi="Arial" w:cs="Arial"/>
          <w:sz w:val="24"/>
        </w:rPr>
        <w:t>盾一致</w:t>
      </w:r>
      <w:r w:rsidRPr="00167808">
        <w:rPr>
          <w:rFonts w:ascii="Arial" w:eastAsia="宋体" w:hAnsi="Arial" w:cs="Arial"/>
          <w:sz w:val="24"/>
        </w:rPr>
        <w:t>，项目公司在中国银行开立</w:t>
      </w:r>
      <w:r w:rsidRPr="00167808">
        <w:rPr>
          <w:rFonts w:ascii="Arial" w:eastAsia="宋体" w:hAnsi="Arial" w:cs="Arial"/>
          <w:sz w:val="24"/>
        </w:rPr>
        <w:t>4</w:t>
      </w:r>
      <w:r w:rsidRPr="00167808">
        <w:rPr>
          <w:rFonts w:ascii="Arial" w:eastAsia="宋体" w:hAnsi="Arial" w:cs="Arial"/>
          <w:sz w:val="24"/>
        </w:rPr>
        <w:t>个银行账户，均由上述</w:t>
      </w:r>
      <w:r w:rsidRPr="00167808">
        <w:rPr>
          <w:rFonts w:ascii="Arial" w:eastAsia="宋体" w:hAnsi="Arial" w:cs="Arial"/>
          <w:sz w:val="24"/>
        </w:rPr>
        <w:t>3</w:t>
      </w:r>
      <w:r w:rsidRPr="00167808">
        <w:rPr>
          <w:rFonts w:ascii="Arial" w:eastAsia="宋体" w:hAnsi="Arial" w:cs="Arial"/>
          <w:sz w:val="24"/>
        </w:rPr>
        <w:t>个</w:t>
      </w:r>
      <w:r w:rsidRPr="00167808">
        <w:rPr>
          <w:rFonts w:ascii="Arial" w:eastAsia="宋体" w:hAnsi="Arial" w:cs="Arial"/>
          <w:sz w:val="24"/>
        </w:rPr>
        <w:t>U</w:t>
      </w:r>
      <w:r w:rsidRPr="00167808">
        <w:rPr>
          <w:rFonts w:ascii="Arial" w:eastAsia="宋体" w:hAnsi="Arial" w:cs="Arial"/>
          <w:sz w:val="24"/>
        </w:rPr>
        <w:t>盾操控；</w:t>
      </w:r>
    </w:p>
    <w:p w14:paraId="5BB9B48D" w14:textId="77777777" w:rsidR="006328E2" w:rsidRPr="00167808" w:rsidRDefault="00167808">
      <w:pPr>
        <w:numPr>
          <w:ilvl w:val="0"/>
          <w:numId w:val="5"/>
        </w:numPr>
        <w:spacing w:line="360" w:lineRule="auto"/>
        <w:ind w:firstLineChars="200" w:firstLine="480"/>
        <w:rPr>
          <w:rFonts w:ascii="Arial" w:eastAsia="宋体" w:hAnsi="Arial" w:cs="Arial"/>
          <w:sz w:val="24"/>
        </w:rPr>
      </w:pPr>
      <w:r w:rsidRPr="00167808">
        <w:rPr>
          <w:rFonts w:ascii="Arial" w:eastAsia="宋体" w:hAnsi="Arial" w:cs="Arial"/>
          <w:sz w:val="24"/>
        </w:rPr>
        <w:t>项目公司开设</w:t>
      </w:r>
      <w:r w:rsidRPr="00167808">
        <w:rPr>
          <w:rFonts w:ascii="Arial" w:eastAsia="宋体" w:hAnsi="Arial" w:cs="Arial"/>
          <w:sz w:val="24"/>
        </w:rPr>
        <w:t>11</w:t>
      </w:r>
      <w:r w:rsidRPr="00167808">
        <w:rPr>
          <w:rFonts w:ascii="Arial" w:eastAsia="宋体" w:hAnsi="Arial" w:cs="Arial"/>
          <w:sz w:val="24"/>
        </w:rPr>
        <w:t>个存款账户，明细详见下图</w:t>
      </w:r>
    </w:p>
    <w:p w14:paraId="7E505D1C" w14:textId="77777777" w:rsidR="006328E2" w:rsidRPr="00167808" w:rsidRDefault="00167808">
      <w:pPr>
        <w:numPr>
          <w:ilvl w:val="255"/>
          <w:numId w:val="0"/>
        </w:numPr>
        <w:spacing w:line="360" w:lineRule="auto"/>
        <w:rPr>
          <w:rFonts w:ascii="Arial" w:eastAsia="宋体" w:hAnsi="Arial" w:cs="Arial"/>
          <w:sz w:val="24"/>
        </w:rPr>
      </w:pPr>
      <w:r w:rsidRPr="00167808">
        <w:rPr>
          <w:rFonts w:ascii="Arial" w:eastAsia="宋体" w:hAnsi="Arial" w:cs="Arial"/>
          <w:noProof/>
        </w:rPr>
        <w:drawing>
          <wp:inline distT="0" distB="0" distL="114300" distR="114300" wp14:anchorId="70FBECF1" wp14:editId="0BBDCB12">
            <wp:extent cx="5273040" cy="3335655"/>
            <wp:effectExtent l="0" t="0" r="10160" b="44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9"/>
                    <a:stretch>
                      <a:fillRect/>
                    </a:stretch>
                  </pic:blipFill>
                  <pic:spPr>
                    <a:xfrm>
                      <a:off x="0" y="0"/>
                      <a:ext cx="5273040" cy="3335655"/>
                    </a:xfrm>
                    <a:prstGeom prst="rect">
                      <a:avLst/>
                    </a:prstGeom>
                    <a:noFill/>
                    <a:ln>
                      <a:noFill/>
                    </a:ln>
                  </pic:spPr>
                </pic:pic>
              </a:graphicData>
            </a:graphic>
          </wp:inline>
        </w:drawing>
      </w:r>
    </w:p>
    <w:p w14:paraId="6C10FDD8" w14:textId="77777777" w:rsidR="006328E2" w:rsidRPr="00167808" w:rsidRDefault="00167808">
      <w:pPr>
        <w:rPr>
          <w:rFonts w:ascii="Arial" w:eastAsia="宋体" w:hAnsi="Arial" w:cs="Arial"/>
        </w:rPr>
      </w:pPr>
      <w:r w:rsidRPr="00167808">
        <w:rPr>
          <w:rFonts w:ascii="Arial" w:eastAsia="宋体" w:hAnsi="Arial" w:cs="Arial"/>
          <w:noProof/>
        </w:rPr>
        <w:lastRenderedPageBreak/>
        <w:drawing>
          <wp:inline distT="0" distB="0" distL="114300" distR="114300" wp14:anchorId="0B242C36" wp14:editId="05C0CFB7">
            <wp:extent cx="5273040" cy="2279650"/>
            <wp:effectExtent l="0" t="0" r="10160" b="635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0"/>
                    <a:stretch>
                      <a:fillRect/>
                    </a:stretch>
                  </pic:blipFill>
                  <pic:spPr>
                    <a:xfrm>
                      <a:off x="0" y="0"/>
                      <a:ext cx="5273040" cy="2279650"/>
                    </a:xfrm>
                    <a:prstGeom prst="rect">
                      <a:avLst/>
                    </a:prstGeom>
                    <a:noFill/>
                    <a:ln>
                      <a:noFill/>
                    </a:ln>
                  </pic:spPr>
                </pic:pic>
              </a:graphicData>
            </a:graphic>
          </wp:inline>
        </w:drawing>
      </w:r>
    </w:p>
    <w:p w14:paraId="62E73F47" w14:textId="77777777" w:rsidR="006328E2" w:rsidRPr="00167808" w:rsidRDefault="00167808">
      <w:pPr>
        <w:rPr>
          <w:rFonts w:ascii="Arial" w:eastAsia="宋体" w:hAnsi="Arial" w:cs="Arial"/>
        </w:rPr>
      </w:pPr>
      <w:r w:rsidRPr="00167808">
        <w:rPr>
          <w:rFonts w:ascii="Arial" w:eastAsia="宋体" w:hAnsi="Arial" w:cs="Arial"/>
          <w:noProof/>
        </w:rPr>
        <w:drawing>
          <wp:inline distT="0" distB="0" distL="114300" distR="114300" wp14:anchorId="50ED4684" wp14:editId="39B72825">
            <wp:extent cx="5267960" cy="2788920"/>
            <wp:effectExtent l="0" t="0" r="2540" b="508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1"/>
                    <a:stretch>
                      <a:fillRect/>
                    </a:stretch>
                  </pic:blipFill>
                  <pic:spPr>
                    <a:xfrm>
                      <a:off x="0" y="0"/>
                      <a:ext cx="5267960" cy="2788920"/>
                    </a:xfrm>
                    <a:prstGeom prst="rect">
                      <a:avLst/>
                    </a:prstGeom>
                    <a:noFill/>
                    <a:ln>
                      <a:noFill/>
                    </a:ln>
                  </pic:spPr>
                </pic:pic>
              </a:graphicData>
            </a:graphic>
          </wp:inline>
        </w:drawing>
      </w:r>
    </w:p>
    <w:p w14:paraId="5C7371B7" w14:textId="77777777" w:rsidR="006328E2" w:rsidRPr="00167808" w:rsidRDefault="00167808">
      <w:pPr>
        <w:numPr>
          <w:ilvl w:val="0"/>
          <w:numId w:val="2"/>
        </w:numPr>
        <w:spacing w:before="300" w:after="300" w:line="300" w:lineRule="exact"/>
        <w:outlineLvl w:val="1"/>
        <w:rPr>
          <w:rFonts w:ascii="Arial" w:eastAsia="宋体" w:hAnsi="Arial" w:cs="Arial"/>
          <w:b/>
          <w:bCs/>
          <w:sz w:val="24"/>
        </w:rPr>
      </w:pPr>
      <w:bookmarkStart w:id="18" w:name="_Toc70515753"/>
      <w:r w:rsidRPr="00167808">
        <w:rPr>
          <w:rFonts w:ascii="Arial" w:eastAsia="宋体" w:hAnsi="Arial" w:cs="Arial"/>
          <w:b/>
          <w:bCs/>
          <w:sz w:val="24"/>
        </w:rPr>
        <w:t>项目现场</w:t>
      </w:r>
      <w:bookmarkEnd w:id="18"/>
    </w:p>
    <w:p w14:paraId="53DE5B09" w14:textId="77777777" w:rsidR="006328E2" w:rsidRPr="00167808" w:rsidRDefault="00167808">
      <w:pPr>
        <w:spacing w:line="360" w:lineRule="auto"/>
        <w:ind w:firstLineChars="200" w:firstLine="560"/>
        <w:rPr>
          <w:rFonts w:ascii="Arial" w:eastAsia="宋体" w:hAnsi="Arial" w:cs="Arial"/>
          <w:sz w:val="28"/>
          <w:szCs w:val="28"/>
        </w:rPr>
      </w:pPr>
      <w:r w:rsidRPr="00167808">
        <w:rPr>
          <w:rFonts w:ascii="Arial" w:eastAsia="宋体" w:hAnsi="Arial" w:cs="Arial"/>
          <w:sz w:val="28"/>
          <w:szCs w:val="28"/>
        </w:rPr>
        <w:t>截至</w:t>
      </w:r>
      <w:r w:rsidRPr="00167808">
        <w:rPr>
          <w:rFonts w:ascii="Arial" w:eastAsia="宋体" w:hAnsi="Arial" w:cs="Arial"/>
          <w:sz w:val="28"/>
          <w:szCs w:val="28"/>
        </w:rPr>
        <w:t>2021</w:t>
      </w:r>
      <w:r w:rsidRPr="00167808">
        <w:rPr>
          <w:rFonts w:ascii="Arial" w:eastAsia="宋体" w:hAnsi="Arial" w:cs="Arial"/>
          <w:sz w:val="28"/>
          <w:szCs w:val="28"/>
        </w:rPr>
        <w:t>年</w:t>
      </w:r>
      <w:r w:rsidRPr="00167808">
        <w:rPr>
          <w:rFonts w:ascii="Arial" w:eastAsia="宋体" w:hAnsi="Arial" w:cs="Arial"/>
          <w:sz w:val="28"/>
          <w:szCs w:val="28"/>
        </w:rPr>
        <w:t>6</w:t>
      </w:r>
      <w:r w:rsidRPr="00167808">
        <w:rPr>
          <w:rFonts w:ascii="Arial" w:eastAsia="宋体" w:hAnsi="Arial" w:cs="Arial"/>
          <w:sz w:val="28"/>
          <w:szCs w:val="28"/>
        </w:rPr>
        <w:t>月</w:t>
      </w:r>
      <w:r w:rsidRPr="00167808">
        <w:rPr>
          <w:rFonts w:ascii="Arial" w:eastAsia="宋体" w:hAnsi="Arial" w:cs="Arial"/>
          <w:sz w:val="28"/>
          <w:szCs w:val="28"/>
        </w:rPr>
        <w:t>3</w:t>
      </w:r>
      <w:r w:rsidRPr="00167808">
        <w:rPr>
          <w:rFonts w:ascii="Arial" w:eastAsia="宋体" w:hAnsi="Arial" w:cs="Arial"/>
          <w:sz w:val="28"/>
          <w:szCs w:val="28"/>
        </w:rPr>
        <w:t>日，项目现场施工情况如下：</w:t>
      </w:r>
      <w:r w:rsidRPr="00167808">
        <w:rPr>
          <w:rFonts w:ascii="Arial" w:eastAsia="宋体" w:hAnsi="Arial" w:cs="Arial"/>
          <w:sz w:val="28"/>
          <w:szCs w:val="28"/>
        </w:rPr>
        <w:t xml:space="preserve"> </w:t>
      </w:r>
    </w:p>
    <w:p w14:paraId="14575525" w14:textId="77777777" w:rsidR="006328E2" w:rsidRPr="00167808" w:rsidRDefault="00167808">
      <w:pPr>
        <w:widowControl/>
        <w:spacing w:line="360" w:lineRule="auto"/>
        <w:ind w:firstLineChars="200" w:firstLine="560"/>
        <w:rPr>
          <w:rFonts w:ascii="Arial" w:eastAsia="宋体" w:hAnsi="Arial" w:cs="Arial"/>
          <w:sz w:val="28"/>
          <w:szCs w:val="28"/>
        </w:rPr>
      </w:pPr>
      <w:r w:rsidRPr="00167808">
        <w:rPr>
          <w:rFonts w:ascii="Arial" w:eastAsia="宋体" w:hAnsi="Arial" w:cs="Arial"/>
          <w:sz w:val="28"/>
          <w:szCs w:val="28"/>
        </w:rPr>
        <w:t>1#</w:t>
      </w:r>
      <w:r w:rsidRPr="00167808">
        <w:rPr>
          <w:rFonts w:ascii="Arial" w:eastAsia="宋体" w:hAnsi="Arial" w:cs="Arial"/>
          <w:sz w:val="28"/>
          <w:szCs w:val="28"/>
        </w:rPr>
        <w:t>楼、</w:t>
      </w:r>
      <w:r w:rsidRPr="00167808">
        <w:rPr>
          <w:rFonts w:ascii="Arial" w:eastAsia="宋体" w:hAnsi="Arial" w:cs="Arial"/>
          <w:sz w:val="28"/>
          <w:szCs w:val="28"/>
        </w:rPr>
        <w:t>3#</w:t>
      </w:r>
      <w:r w:rsidRPr="00167808">
        <w:rPr>
          <w:rFonts w:ascii="Arial" w:eastAsia="宋体" w:hAnsi="Arial" w:cs="Arial"/>
          <w:sz w:val="28"/>
          <w:szCs w:val="28"/>
        </w:rPr>
        <w:t>楼、</w:t>
      </w:r>
      <w:r w:rsidRPr="00167808">
        <w:rPr>
          <w:rFonts w:ascii="Arial" w:eastAsia="宋体" w:hAnsi="Arial" w:cs="Arial"/>
          <w:sz w:val="28"/>
          <w:szCs w:val="28"/>
        </w:rPr>
        <w:t>6#</w:t>
      </w:r>
      <w:r w:rsidRPr="00167808">
        <w:rPr>
          <w:rFonts w:ascii="Arial" w:eastAsia="宋体" w:hAnsi="Arial" w:cs="Arial"/>
          <w:sz w:val="28"/>
          <w:szCs w:val="28"/>
        </w:rPr>
        <w:t>楼、</w:t>
      </w:r>
      <w:r w:rsidRPr="00167808">
        <w:rPr>
          <w:rFonts w:ascii="Arial" w:eastAsia="宋体" w:hAnsi="Arial" w:cs="Arial"/>
          <w:sz w:val="28"/>
          <w:szCs w:val="28"/>
        </w:rPr>
        <w:t>10#</w:t>
      </w:r>
      <w:r w:rsidRPr="00167808">
        <w:rPr>
          <w:rFonts w:ascii="Arial" w:eastAsia="宋体" w:hAnsi="Arial" w:cs="Arial"/>
          <w:sz w:val="28"/>
          <w:szCs w:val="28"/>
        </w:rPr>
        <w:t>楼、</w:t>
      </w:r>
      <w:r w:rsidRPr="00167808">
        <w:rPr>
          <w:rFonts w:ascii="Arial" w:eastAsia="宋体" w:hAnsi="Arial" w:cs="Arial"/>
          <w:sz w:val="28"/>
          <w:szCs w:val="28"/>
        </w:rPr>
        <w:t>11#</w:t>
      </w:r>
      <w:r w:rsidRPr="00167808">
        <w:rPr>
          <w:rFonts w:ascii="Arial" w:eastAsia="宋体" w:hAnsi="Arial" w:cs="Arial"/>
          <w:sz w:val="28"/>
          <w:szCs w:val="28"/>
        </w:rPr>
        <w:t>楼、</w:t>
      </w:r>
      <w:r w:rsidRPr="00167808">
        <w:rPr>
          <w:rFonts w:ascii="Arial" w:eastAsia="宋体" w:hAnsi="Arial" w:cs="Arial"/>
          <w:sz w:val="28"/>
          <w:szCs w:val="28"/>
        </w:rPr>
        <w:t>12#</w:t>
      </w:r>
      <w:r w:rsidRPr="00167808">
        <w:rPr>
          <w:rFonts w:ascii="Arial" w:eastAsia="宋体" w:hAnsi="Arial" w:cs="Arial"/>
          <w:sz w:val="28"/>
          <w:szCs w:val="28"/>
        </w:rPr>
        <w:t>楼、</w:t>
      </w:r>
      <w:r w:rsidRPr="00167808">
        <w:rPr>
          <w:rFonts w:ascii="Arial" w:eastAsia="宋体" w:hAnsi="Arial" w:cs="Arial"/>
          <w:sz w:val="28"/>
          <w:szCs w:val="28"/>
        </w:rPr>
        <w:t>13#</w:t>
      </w:r>
      <w:r w:rsidRPr="00167808">
        <w:rPr>
          <w:rFonts w:ascii="Arial" w:eastAsia="宋体" w:hAnsi="Arial" w:cs="Arial"/>
          <w:sz w:val="28"/>
          <w:szCs w:val="28"/>
        </w:rPr>
        <w:t>楼、</w:t>
      </w:r>
      <w:r w:rsidRPr="00167808">
        <w:rPr>
          <w:rFonts w:ascii="Arial" w:eastAsia="宋体" w:hAnsi="Arial" w:cs="Arial"/>
          <w:sz w:val="28"/>
          <w:szCs w:val="28"/>
        </w:rPr>
        <w:t>15#</w:t>
      </w:r>
      <w:r w:rsidRPr="00167808">
        <w:rPr>
          <w:rFonts w:ascii="Arial" w:eastAsia="宋体" w:hAnsi="Arial" w:cs="Arial"/>
          <w:sz w:val="28"/>
          <w:szCs w:val="28"/>
        </w:rPr>
        <w:t>楼主体结构施工完成，</w:t>
      </w:r>
      <w:r w:rsidRPr="00167808">
        <w:rPr>
          <w:rFonts w:ascii="Arial" w:eastAsia="宋体" w:hAnsi="Arial" w:cs="Arial"/>
          <w:sz w:val="28"/>
          <w:szCs w:val="28"/>
        </w:rPr>
        <w:t>5#</w:t>
      </w:r>
      <w:r w:rsidRPr="00167808">
        <w:rPr>
          <w:rFonts w:ascii="Arial" w:eastAsia="宋体" w:hAnsi="Arial" w:cs="Arial"/>
          <w:sz w:val="28"/>
          <w:szCs w:val="28"/>
        </w:rPr>
        <w:t>、</w:t>
      </w:r>
      <w:r w:rsidRPr="00167808">
        <w:rPr>
          <w:rFonts w:ascii="Arial" w:eastAsia="宋体" w:hAnsi="Arial" w:cs="Arial"/>
          <w:sz w:val="28"/>
          <w:szCs w:val="28"/>
        </w:rPr>
        <w:t>7#-9#</w:t>
      </w:r>
      <w:r w:rsidRPr="00167808">
        <w:rPr>
          <w:rFonts w:ascii="Arial" w:eastAsia="宋体" w:hAnsi="Arial" w:cs="Arial"/>
          <w:sz w:val="28"/>
          <w:szCs w:val="28"/>
        </w:rPr>
        <w:t>、</w:t>
      </w:r>
      <w:r w:rsidRPr="00167808">
        <w:rPr>
          <w:rFonts w:ascii="Arial" w:eastAsia="宋体" w:hAnsi="Arial" w:cs="Arial"/>
          <w:sz w:val="28"/>
          <w:szCs w:val="28"/>
        </w:rPr>
        <w:t>16#</w:t>
      </w:r>
      <w:r w:rsidRPr="00167808">
        <w:rPr>
          <w:rFonts w:ascii="Arial" w:eastAsia="宋体" w:hAnsi="Arial" w:cs="Arial"/>
          <w:sz w:val="28"/>
          <w:szCs w:val="28"/>
        </w:rPr>
        <w:t>楼主体施工，</w:t>
      </w:r>
      <w:r w:rsidRPr="00167808">
        <w:rPr>
          <w:rFonts w:ascii="Arial" w:eastAsia="宋体" w:hAnsi="Arial" w:cs="Arial"/>
          <w:sz w:val="28"/>
          <w:szCs w:val="28"/>
        </w:rPr>
        <w:t>2#</w:t>
      </w:r>
      <w:r w:rsidRPr="00167808">
        <w:rPr>
          <w:rFonts w:ascii="Arial" w:eastAsia="宋体" w:hAnsi="Arial" w:cs="Arial"/>
          <w:sz w:val="28"/>
          <w:szCs w:val="28"/>
        </w:rPr>
        <w:t>楼待医院拆迁后动工（暂不确定动工日期）。商铺部分预计</w:t>
      </w:r>
      <w:r w:rsidRPr="00167808">
        <w:rPr>
          <w:rFonts w:ascii="Arial" w:eastAsia="宋体" w:hAnsi="Arial" w:cs="Arial"/>
          <w:sz w:val="28"/>
          <w:szCs w:val="28"/>
        </w:rPr>
        <w:t>6</w:t>
      </w:r>
      <w:r w:rsidRPr="00167808">
        <w:rPr>
          <w:rFonts w:ascii="Arial" w:eastAsia="宋体" w:hAnsi="Arial" w:cs="Arial"/>
          <w:sz w:val="28"/>
          <w:szCs w:val="28"/>
        </w:rPr>
        <w:t>月</w:t>
      </w:r>
      <w:r w:rsidRPr="00167808">
        <w:rPr>
          <w:rFonts w:ascii="Arial" w:eastAsia="宋体" w:hAnsi="Arial" w:cs="Arial"/>
          <w:sz w:val="28"/>
          <w:szCs w:val="28"/>
        </w:rPr>
        <w:t>18</w:t>
      </w:r>
      <w:r w:rsidRPr="00167808">
        <w:rPr>
          <w:rFonts w:ascii="Arial" w:eastAsia="宋体" w:hAnsi="Arial" w:cs="Arial"/>
          <w:sz w:val="28"/>
          <w:szCs w:val="28"/>
        </w:rPr>
        <w:t>日前完工。</w:t>
      </w:r>
    </w:p>
    <w:p w14:paraId="756A1CFE" w14:textId="77777777" w:rsidR="006328E2" w:rsidRPr="00167808" w:rsidRDefault="00167808">
      <w:pPr>
        <w:spacing w:line="360" w:lineRule="auto"/>
        <w:ind w:firstLineChars="200" w:firstLine="480"/>
        <w:rPr>
          <w:rFonts w:ascii="Arial" w:eastAsia="宋体" w:hAnsi="Arial" w:cs="Arial"/>
          <w:sz w:val="24"/>
        </w:rPr>
      </w:pPr>
      <w:r w:rsidRPr="00167808">
        <w:rPr>
          <w:rFonts w:ascii="Arial" w:eastAsia="宋体" w:hAnsi="Arial" w:cs="Arial"/>
          <w:sz w:val="24"/>
        </w:rPr>
        <w:t>现场图片如下：</w:t>
      </w:r>
    </w:p>
    <w:tbl>
      <w:tblPr>
        <w:tblStyle w:val="ad"/>
        <w:tblW w:w="9526" w:type="dxa"/>
        <w:jc w:val="center"/>
        <w:tblLayout w:type="fixed"/>
        <w:tblLook w:val="04A0" w:firstRow="1" w:lastRow="0" w:firstColumn="1" w:lastColumn="0" w:noHBand="0" w:noVBand="1"/>
      </w:tblPr>
      <w:tblGrid>
        <w:gridCol w:w="3175"/>
        <w:gridCol w:w="3175"/>
        <w:gridCol w:w="3176"/>
      </w:tblGrid>
      <w:tr w:rsidR="006328E2" w:rsidRPr="00167808" w14:paraId="24D1BA0B" w14:textId="77777777" w:rsidTr="00167808">
        <w:trPr>
          <w:trHeight w:val="1788"/>
          <w:jc w:val="center"/>
        </w:trPr>
        <w:tc>
          <w:tcPr>
            <w:tcW w:w="3175" w:type="dxa"/>
            <w:vAlign w:val="center"/>
          </w:tcPr>
          <w:p w14:paraId="02E73117" w14:textId="77777777" w:rsidR="006328E2" w:rsidRPr="00167808" w:rsidRDefault="00167808">
            <w:pPr>
              <w:jc w:val="center"/>
              <w:rPr>
                <w:rFonts w:ascii="Arial" w:eastAsia="宋体" w:hAnsi="Arial" w:cs="Arial"/>
              </w:rPr>
            </w:pPr>
            <w:r w:rsidRPr="00167808">
              <w:rPr>
                <w:rFonts w:ascii="Arial" w:eastAsia="宋体" w:hAnsi="Arial" w:cs="Arial"/>
                <w:noProof/>
              </w:rPr>
              <w:lastRenderedPageBreak/>
              <w:drawing>
                <wp:inline distT="0" distB="0" distL="114300" distR="114300" wp14:anchorId="428BE663" wp14:editId="0C1240BB">
                  <wp:extent cx="1875790" cy="2368550"/>
                  <wp:effectExtent l="0" t="0" r="3810" b="6350"/>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32"/>
                          <a:stretch>
                            <a:fillRect/>
                          </a:stretch>
                        </pic:blipFill>
                        <pic:spPr>
                          <a:xfrm>
                            <a:off x="0" y="0"/>
                            <a:ext cx="1875790" cy="2368550"/>
                          </a:xfrm>
                          <a:prstGeom prst="rect">
                            <a:avLst/>
                          </a:prstGeom>
                        </pic:spPr>
                      </pic:pic>
                    </a:graphicData>
                  </a:graphic>
                </wp:inline>
              </w:drawing>
            </w:r>
          </w:p>
          <w:p w14:paraId="7A52F9B9" w14:textId="77777777" w:rsidR="006328E2" w:rsidRPr="00167808" w:rsidRDefault="00167808">
            <w:pPr>
              <w:pStyle w:val="a0"/>
              <w:jc w:val="center"/>
              <w:rPr>
                <w:rFonts w:ascii="Arial" w:eastAsia="宋体" w:hAnsi="Arial" w:cs="Arial"/>
              </w:rPr>
            </w:pPr>
            <w:r w:rsidRPr="00167808">
              <w:rPr>
                <w:rFonts w:ascii="Arial" w:eastAsia="宋体" w:hAnsi="Arial" w:cs="Arial"/>
              </w:rPr>
              <w:t>1#</w:t>
            </w:r>
            <w:r w:rsidRPr="00167808">
              <w:rPr>
                <w:rFonts w:ascii="Arial" w:eastAsia="宋体" w:hAnsi="Arial" w:cs="Arial"/>
              </w:rPr>
              <w:t>楼：共</w:t>
            </w:r>
            <w:r w:rsidRPr="00167808">
              <w:rPr>
                <w:rFonts w:ascii="Arial" w:eastAsia="宋体" w:hAnsi="Arial" w:cs="Arial"/>
              </w:rPr>
              <w:t>27</w:t>
            </w:r>
            <w:r w:rsidRPr="00167808">
              <w:rPr>
                <w:rFonts w:ascii="Arial" w:eastAsia="宋体" w:hAnsi="Arial" w:cs="Arial"/>
              </w:rPr>
              <w:t>层，已封顶</w:t>
            </w:r>
          </w:p>
        </w:tc>
        <w:tc>
          <w:tcPr>
            <w:tcW w:w="3175" w:type="dxa"/>
            <w:vAlign w:val="center"/>
          </w:tcPr>
          <w:p w14:paraId="5C431B27"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3349F477" wp14:editId="37344B5A">
                  <wp:extent cx="1877695" cy="2361565"/>
                  <wp:effectExtent l="0" t="0" r="1905" b="635"/>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33"/>
                          <a:stretch>
                            <a:fillRect/>
                          </a:stretch>
                        </pic:blipFill>
                        <pic:spPr>
                          <a:xfrm>
                            <a:off x="0" y="0"/>
                            <a:ext cx="1877695" cy="2361565"/>
                          </a:xfrm>
                          <a:prstGeom prst="rect">
                            <a:avLst/>
                          </a:prstGeom>
                        </pic:spPr>
                      </pic:pic>
                    </a:graphicData>
                  </a:graphic>
                </wp:inline>
              </w:drawing>
            </w:r>
          </w:p>
          <w:p w14:paraId="15759C22"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3#</w:t>
            </w:r>
            <w:r w:rsidRPr="00167808">
              <w:rPr>
                <w:rFonts w:ascii="Arial" w:eastAsia="宋体" w:hAnsi="Arial" w:cs="Arial"/>
              </w:rPr>
              <w:t>楼：共</w:t>
            </w:r>
            <w:r w:rsidRPr="00167808">
              <w:rPr>
                <w:rFonts w:ascii="Arial" w:eastAsia="宋体" w:hAnsi="Arial" w:cs="Arial"/>
              </w:rPr>
              <w:t>22</w:t>
            </w:r>
            <w:r w:rsidRPr="00167808">
              <w:rPr>
                <w:rFonts w:ascii="Arial" w:eastAsia="宋体" w:hAnsi="Arial" w:cs="Arial"/>
              </w:rPr>
              <w:t>层，施工至</w:t>
            </w:r>
            <w:r w:rsidRPr="00167808">
              <w:rPr>
                <w:rFonts w:ascii="Arial" w:eastAsia="宋体" w:hAnsi="Arial" w:cs="Arial"/>
              </w:rPr>
              <w:t>22</w:t>
            </w:r>
            <w:r w:rsidRPr="00167808">
              <w:rPr>
                <w:rFonts w:ascii="Arial" w:eastAsia="宋体" w:hAnsi="Arial" w:cs="Arial"/>
              </w:rPr>
              <w:t>层</w:t>
            </w:r>
          </w:p>
        </w:tc>
        <w:tc>
          <w:tcPr>
            <w:tcW w:w="3176" w:type="dxa"/>
            <w:vAlign w:val="center"/>
          </w:tcPr>
          <w:p w14:paraId="5BF38C95"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6C3B9887" wp14:editId="45577545">
                  <wp:extent cx="1877695" cy="2357120"/>
                  <wp:effectExtent l="0" t="0" r="1905" b="5080"/>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
                          <pic:cNvPicPr>
                            <a:picLocks noChangeAspect="1"/>
                          </pic:cNvPicPr>
                        </pic:nvPicPr>
                        <pic:blipFill>
                          <a:blip r:embed="rId34"/>
                          <a:stretch>
                            <a:fillRect/>
                          </a:stretch>
                        </pic:blipFill>
                        <pic:spPr>
                          <a:xfrm>
                            <a:off x="0" y="0"/>
                            <a:ext cx="1877695" cy="2357120"/>
                          </a:xfrm>
                          <a:prstGeom prst="rect">
                            <a:avLst/>
                          </a:prstGeom>
                        </pic:spPr>
                      </pic:pic>
                    </a:graphicData>
                  </a:graphic>
                </wp:inline>
              </w:drawing>
            </w:r>
          </w:p>
          <w:p w14:paraId="29650DDE"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5#</w:t>
            </w:r>
            <w:r w:rsidRPr="00167808">
              <w:rPr>
                <w:rFonts w:ascii="Arial" w:eastAsia="宋体" w:hAnsi="Arial" w:cs="Arial"/>
              </w:rPr>
              <w:t>楼：共</w:t>
            </w:r>
            <w:r w:rsidRPr="00167808">
              <w:rPr>
                <w:rFonts w:ascii="Arial" w:eastAsia="宋体" w:hAnsi="Arial" w:cs="Arial"/>
              </w:rPr>
              <w:t>27</w:t>
            </w:r>
            <w:r w:rsidRPr="00167808">
              <w:rPr>
                <w:rFonts w:ascii="Arial" w:eastAsia="宋体" w:hAnsi="Arial" w:cs="Arial"/>
              </w:rPr>
              <w:t>层，施工至</w:t>
            </w:r>
            <w:r w:rsidRPr="00167808">
              <w:rPr>
                <w:rFonts w:ascii="Arial" w:eastAsia="宋体" w:hAnsi="Arial" w:cs="Arial"/>
              </w:rPr>
              <w:t>24</w:t>
            </w:r>
            <w:r w:rsidRPr="00167808">
              <w:rPr>
                <w:rFonts w:ascii="Arial" w:eastAsia="宋体" w:hAnsi="Arial" w:cs="Arial"/>
              </w:rPr>
              <w:t>层</w:t>
            </w:r>
          </w:p>
        </w:tc>
      </w:tr>
      <w:tr w:rsidR="006328E2" w:rsidRPr="00167808" w14:paraId="2915F6E2" w14:textId="77777777" w:rsidTr="00167808">
        <w:trPr>
          <w:trHeight w:val="1865"/>
          <w:jc w:val="center"/>
        </w:trPr>
        <w:tc>
          <w:tcPr>
            <w:tcW w:w="3175" w:type="dxa"/>
            <w:vAlign w:val="center"/>
          </w:tcPr>
          <w:p w14:paraId="1CDAFAE9"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473AA637" wp14:editId="30077721">
                  <wp:extent cx="1877060" cy="2368550"/>
                  <wp:effectExtent l="0" t="0" r="2540" b="6350"/>
                  <wp:docPr id="32"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
                          <pic:cNvPicPr>
                            <a:picLocks noChangeAspect="1"/>
                          </pic:cNvPicPr>
                        </pic:nvPicPr>
                        <pic:blipFill>
                          <a:blip r:embed="rId35"/>
                          <a:stretch>
                            <a:fillRect/>
                          </a:stretch>
                        </pic:blipFill>
                        <pic:spPr>
                          <a:xfrm>
                            <a:off x="0" y="0"/>
                            <a:ext cx="1877060" cy="2368550"/>
                          </a:xfrm>
                          <a:prstGeom prst="rect">
                            <a:avLst/>
                          </a:prstGeom>
                        </pic:spPr>
                      </pic:pic>
                    </a:graphicData>
                  </a:graphic>
                </wp:inline>
              </w:drawing>
            </w:r>
          </w:p>
          <w:p w14:paraId="17D877FE"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6#</w:t>
            </w:r>
            <w:r w:rsidRPr="00167808">
              <w:rPr>
                <w:rFonts w:ascii="Arial" w:eastAsia="宋体" w:hAnsi="Arial" w:cs="Arial"/>
              </w:rPr>
              <w:t>楼：共</w:t>
            </w:r>
            <w:r w:rsidRPr="00167808">
              <w:rPr>
                <w:rFonts w:ascii="Arial" w:eastAsia="宋体" w:hAnsi="Arial" w:cs="Arial"/>
              </w:rPr>
              <w:t>22</w:t>
            </w:r>
            <w:r w:rsidRPr="00167808">
              <w:rPr>
                <w:rFonts w:ascii="Arial" w:eastAsia="宋体" w:hAnsi="Arial" w:cs="Arial"/>
              </w:rPr>
              <w:t>层，已封顶</w:t>
            </w:r>
          </w:p>
        </w:tc>
        <w:tc>
          <w:tcPr>
            <w:tcW w:w="3175" w:type="dxa"/>
            <w:vAlign w:val="center"/>
          </w:tcPr>
          <w:p w14:paraId="667FF95A"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2971FD17" wp14:editId="15071581">
                  <wp:extent cx="1877695" cy="2334260"/>
                  <wp:effectExtent l="0" t="0" r="1905" b="2540"/>
                  <wp:docPr id="33"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
                          <pic:cNvPicPr>
                            <a:picLocks noChangeAspect="1"/>
                          </pic:cNvPicPr>
                        </pic:nvPicPr>
                        <pic:blipFill>
                          <a:blip r:embed="rId36"/>
                          <a:stretch>
                            <a:fillRect/>
                          </a:stretch>
                        </pic:blipFill>
                        <pic:spPr>
                          <a:xfrm>
                            <a:off x="0" y="0"/>
                            <a:ext cx="1877695" cy="2334260"/>
                          </a:xfrm>
                          <a:prstGeom prst="rect">
                            <a:avLst/>
                          </a:prstGeom>
                        </pic:spPr>
                      </pic:pic>
                    </a:graphicData>
                  </a:graphic>
                </wp:inline>
              </w:drawing>
            </w:r>
          </w:p>
          <w:p w14:paraId="568DE6BB"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7#</w:t>
            </w:r>
            <w:r w:rsidRPr="00167808">
              <w:rPr>
                <w:rFonts w:ascii="Arial" w:eastAsia="宋体" w:hAnsi="Arial" w:cs="Arial"/>
              </w:rPr>
              <w:t>楼：共</w:t>
            </w:r>
            <w:r w:rsidRPr="00167808">
              <w:rPr>
                <w:rFonts w:ascii="Arial" w:eastAsia="宋体" w:hAnsi="Arial" w:cs="Arial"/>
              </w:rPr>
              <w:t>27</w:t>
            </w:r>
            <w:r w:rsidRPr="00167808">
              <w:rPr>
                <w:rFonts w:ascii="Arial" w:eastAsia="宋体" w:hAnsi="Arial" w:cs="Arial"/>
              </w:rPr>
              <w:t>层，施工至</w:t>
            </w:r>
            <w:r w:rsidRPr="00167808">
              <w:rPr>
                <w:rFonts w:ascii="Arial" w:eastAsia="宋体" w:hAnsi="Arial" w:cs="Arial"/>
              </w:rPr>
              <w:t>23</w:t>
            </w:r>
            <w:r w:rsidRPr="00167808">
              <w:rPr>
                <w:rFonts w:ascii="Arial" w:eastAsia="宋体" w:hAnsi="Arial" w:cs="Arial"/>
              </w:rPr>
              <w:t>层</w:t>
            </w:r>
          </w:p>
        </w:tc>
        <w:tc>
          <w:tcPr>
            <w:tcW w:w="3176" w:type="dxa"/>
            <w:vAlign w:val="center"/>
          </w:tcPr>
          <w:p w14:paraId="1CD98980"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4BD0A78A" wp14:editId="1EB84362">
                  <wp:extent cx="1877695" cy="2309495"/>
                  <wp:effectExtent l="0" t="0" r="1905" b="1905"/>
                  <wp:docPr id="34" name="图片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
                          <pic:cNvPicPr>
                            <a:picLocks noChangeAspect="1"/>
                          </pic:cNvPicPr>
                        </pic:nvPicPr>
                        <pic:blipFill>
                          <a:blip r:embed="rId37"/>
                          <a:stretch>
                            <a:fillRect/>
                          </a:stretch>
                        </pic:blipFill>
                        <pic:spPr>
                          <a:xfrm>
                            <a:off x="0" y="0"/>
                            <a:ext cx="1877695" cy="2309495"/>
                          </a:xfrm>
                          <a:prstGeom prst="rect">
                            <a:avLst/>
                          </a:prstGeom>
                        </pic:spPr>
                      </pic:pic>
                    </a:graphicData>
                  </a:graphic>
                </wp:inline>
              </w:drawing>
            </w:r>
          </w:p>
          <w:p w14:paraId="607CA6C0"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8#</w:t>
            </w:r>
            <w:r w:rsidRPr="00167808">
              <w:rPr>
                <w:rFonts w:ascii="Arial" w:eastAsia="宋体" w:hAnsi="Arial" w:cs="Arial"/>
              </w:rPr>
              <w:t>楼：共</w:t>
            </w:r>
            <w:r w:rsidRPr="00167808">
              <w:rPr>
                <w:rFonts w:ascii="Arial" w:eastAsia="宋体" w:hAnsi="Arial" w:cs="Arial"/>
              </w:rPr>
              <w:t>18</w:t>
            </w:r>
            <w:r w:rsidRPr="00167808">
              <w:rPr>
                <w:rFonts w:ascii="Arial" w:eastAsia="宋体" w:hAnsi="Arial" w:cs="Arial"/>
              </w:rPr>
              <w:t>层，施工至</w:t>
            </w:r>
            <w:r w:rsidRPr="00167808">
              <w:rPr>
                <w:rFonts w:ascii="Arial" w:eastAsia="宋体" w:hAnsi="Arial" w:cs="Arial"/>
              </w:rPr>
              <w:t>11</w:t>
            </w:r>
            <w:r w:rsidRPr="00167808">
              <w:rPr>
                <w:rFonts w:ascii="Arial" w:eastAsia="宋体" w:hAnsi="Arial" w:cs="Arial"/>
              </w:rPr>
              <w:t>层</w:t>
            </w:r>
          </w:p>
        </w:tc>
      </w:tr>
      <w:tr w:rsidR="006328E2" w:rsidRPr="00167808" w14:paraId="6181FF25" w14:textId="77777777" w:rsidTr="00167808">
        <w:trPr>
          <w:trHeight w:val="274"/>
          <w:jc w:val="center"/>
        </w:trPr>
        <w:tc>
          <w:tcPr>
            <w:tcW w:w="3175" w:type="dxa"/>
            <w:vAlign w:val="center"/>
          </w:tcPr>
          <w:p w14:paraId="4AACFB7E"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1DFDCFCF" wp14:editId="2D19FD6F">
                  <wp:extent cx="1874520" cy="2395855"/>
                  <wp:effectExtent l="0" t="0" r="5080" b="4445"/>
                  <wp:docPr id="35" name="图片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
                          <pic:cNvPicPr>
                            <a:picLocks noChangeAspect="1"/>
                          </pic:cNvPicPr>
                        </pic:nvPicPr>
                        <pic:blipFill>
                          <a:blip r:embed="rId38" cstate="print"/>
                          <a:stretch>
                            <a:fillRect/>
                          </a:stretch>
                        </pic:blipFill>
                        <pic:spPr>
                          <a:xfrm>
                            <a:off x="0" y="0"/>
                            <a:ext cx="1874520" cy="2395855"/>
                          </a:xfrm>
                          <a:prstGeom prst="rect">
                            <a:avLst/>
                          </a:prstGeom>
                        </pic:spPr>
                      </pic:pic>
                    </a:graphicData>
                  </a:graphic>
                </wp:inline>
              </w:drawing>
            </w:r>
            <w:r w:rsidRPr="00167808">
              <w:rPr>
                <w:rFonts w:ascii="Arial" w:eastAsia="宋体" w:hAnsi="Arial" w:cs="Arial"/>
              </w:rPr>
              <w:t>9#</w:t>
            </w:r>
            <w:r w:rsidRPr="00167808">
              <w:rPr>
                <w:rFonts w:ascii="Arial" w:eastAsia="宋体" w:hAnsi="Arial" w:cs="Arial"/>
              </w:rPr>
              <w:t>楼：共</w:t>
            </w:r>
            <w:r w:rsidRPr="00167808">
              <w:rPr>
                <w:rFonts w:ascii="Arial" w:eastAsia="宋体" w:hAnsi="Arial" w:cs="Arial"/>
              </w:rPr>
              <w:t>28</w:t>
            </w:r>
            <w:r w:rsidRPr="00167808">
              <w:rPr>
                <w:rFonts w:ascii="Arial" w:eastAsia="宋体" w:hAnsi="Arial" w:cs="Arial"/>
              </w:rPr>
              <w:t>层，施工至</w:t>
            </w:r>
            <w:r w:rsidRPr="00167808">
              <w:rPr>
                <w:rFonts w:ascii="Arial" w:eastAsia="宋体" w:hAnsi="Arial" w:cs="Arial"/>
              </w:rPr>
              <w:t>24</w:t>
            </w:r>
            <w:r w:rsidRPr="00167808">
              <w:rPr>
                <w:rFonts w:ascii="Arial" w:eastAsia="宋体" w:hAnsi="Arial" w:cs="Arial"/>
              </w:rPr>
              <w:t>层</w:t>
            </w:r>
          </w:p>
        </w:tc>
        <w:tc>
          <w:tcPr>
            <w:tcW w:w="3175" w:type="dxa"/>
            <w:tcBorders>
              <w:bottom w:val="single" w:sz="4" w:space="0" w:color="auto"/>
            </w:tcBorders>
            <w:vAlign w:val="center"/>
          </w:tcPr>
          <w:p w14:paraId="6938DDDF"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591C5EDE" wp14:editId="307058CB">
                  <wp:extent cx="1875155" cy="2397125"/>
                  <wp:effectExtent l="0" t="0" r="4445" b="3175"/>
                  <wp:docPr id="36" name="图片 36" descr="C:/Users/ASUS/AppData/Local/Temp/picturecompress_2021052915224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SUS/AppData/Local/Temp/picturecompress_20210529152244/output_1.pngoutput_1"/>
                          <pic:cNvPicPr>
                            <a:picLocks noChangeAspect="1"/>
                          </pic:cNvPicPr>
                        </pic:nvPicPr>
                        <pic:blipFill>
                          <a:blip r:embed="rId39" cstate="print"/>
                          <a:stretch>
                            <a:fillRect/>
                          </a:stretch>
                        </pic:blipFill>
                        <pic:spPr>
                          <a:xfrm>
                            <a:off x="0" y="0"/>
                            <a:ext cx="1875155" cy="2397125"/>
                          </a:xfrm>
                          <a:prstGeom prst="rect">
                            <a:avLst/>
                          </a:prstGeom>
                        </pic:spPr>
                      </pic:pic>
                    </a:graphicData>
                  </a:graphic>
                </wp:inline>
              </w:drawing>
            </w:r>
          </w:p>
          <w:p w14:paraId="45A4B0B1"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10#</w:t>
            </w:r>
            <w:r w:rsidRPr="00167808">
              <w:rPr>
                <w:rFonts w:ascii="Arial" w:eastAsia="宋体" w:hAnsi="Arial" w:cs="Arial"/>
              </w:rPr>
              <w:t>楼：共</w:t>
            </w:r>
            <w:r w:rsidRPr="00167808">
              <w:rPr>
                <w:rFonts w:ascii="Arial" w:eastAsia="宋体" w:hAnsi="Arial" w:cs="Arial"/>
              </w:rPr>
              <w:t>18</w:t>
            </w:r>
            <w:r w:rsidRPr="00167808">
              <w:rPr>
                <w:rFonts w:ascii="Arial" w:eastAsia="宋体" w:hAnsi="Arial" w:cs="Arial"/>
              </w:rPr>
              <w:t>层，已封顶</w:t>
            </w:r>
          </w:p>
        </w:tc>
        <w:tc>
          <w:tcPr>
            <w:tcW w:w="3176" w:type="dxa"/>
            <w:tcBorders>
              <w:bottom w:val="single" w:sz="4" w:space="0" w:color="auto"/>
            </w:tcBorders>
            <w:vAlign w:val="center"/>
          </w:tcPr>
          <w:p w14:paraId="5A1B59BB" w14:textId="77777777" w:rsidR="006328E2" w:rsidRPr="00167808" w:rsidRDefault="00167808">
            <w:pPr>
              <w:jc w:val="center"/>
              <w:rPr>
                <w:rFonts w:ascii="Arial" w:eastAsia="宋体" w:hAnsi="Arial" w:cs="Arial"/>
              </w:rPr>
            </w:pPr>
            <w:r w:rsidRPr="00167808">
              <w:rPr>
                <w:rFonts w:ascii="Arial" w:eastAsia="宋体" w:hAnsi="Arial" w:cs="Arial"/>
                <w:noProof/>
              </w:rPr>
              <w:drawing>
                <wp:inline distT="0" distB="0" distL="114300" distR="114300" wp14:anchorId="610B3E08" wp14:editId="0757B464">
                  <wp:extent cx="1878965" cy="2380615"/>
                  <wp:effectExtent l="0" t="0" r="635" b="6985"/>
                  <wp:docPr id="37" name="图片 3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
                          <pic:cNvPicPr>
                            <a:picLocks noChangeAspect="1"/>
                          </pic:cNvPicPr>
                        </pic:nvPicPr>
                        <pic:blipFill>
                          <a:blip r:embed="rId40"/>
                          <a:stretch>
                            <a:fillRect/>
                          </a:stretch>
                        </pic:blipFill>
                        <pic:spPr>
                          <a:xfrm>
                            <a:off x="0" y="0"/>
                            <a:ext cx="1878965" cy="2380615"/>
                          </a:xfrm>
                          <a:prstGeom prst="rect">
                            <a:avLst/>
                          </a:prstGeom>
                        </pic:spPr>
                      </pic:pic>
                    </a:graphicData>
                  </a:graphic>
                </wp:inline>
              </w:drawing>
            </w:r>
          </w:p>
          <w:p w14:paraId="664E3632"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11#</w:t>
            </w:r>
            <w:r w:rsidRPr="00167808">
              <w:rPr>
                <w:rFonts w:ascii="Arial" w:eastAsia="宋体" w:hAnsi="Arial" w:cs="Arial"/>
              </w:rPr>
              <w:t>楼：共</w:t>
            </w:r>
            <w:r w:rsidRPr="00167808">
              <w:rPr>
                <w:rFonts w:ascii="Arial" w:eastAsia="宋体" w:hAnsi="Arial" w:cs="Arial"/>
              </w:rPr>
              <w:t>18</w:t>
            </w:r>
            <w:r w:rsidRPr="00167808">
              <w:rPr>
                <w:rFonts w:ascii="Arial" w:eastAsia="宋体" w:hAnsi="Arial" w:cs="Arial"/>
              </w:rPr>
              <w:t>层，已封顶</w:t>
            </w:r>
          </w:p>
        </w:tc>
      </w:tr>
      <w:tr w:rsidR="006328E2" w:rsidRPr="00167808" w14:paraId="6A14B382" w14:textId="77777777" w:rsidTr="00167808">
        <w:trPr>
          <w:trHeight w:val="4245"/>
          <w:jc w:val="center"/>
        </w:trPr>
        <w:tc>
          <w:tcPr>
            <w:tcW w:w="3175" w:type="dxa"/>
            <w:vAlign w:val="center"/>
          </w:tcPr>
          <w:p w14:paraId="53260642" w14:textId="77777777" w:rsidR="006328E2" w:rsidRPr="00167808" w:rsidRDefault="00167808">
            <w:pPr>
              <w:jc w:val="center"/>
              <w:rPr>
                <w:rFonts w:ascii="Arial" w:eastAsia="宋体" w:hAnsi="Arial" w:cs="Arial"/>
              </w:rPr>
            </w:pPr>
            <w:r w:rsidRPr="00167808">
              <w:rPr>
                <w:rFonts w:ascii="Arial" w:eastAsia="宋体" w:hAnsi="Arial" w:cs="Arial"/>
                <w:noProof/>
              </w:rPr>
              <w:lastRenderedPageBreak/>
              <w:drawing>
                <wp:inline distT="0" distB="0" distL="114300" distR="114300" wp14:anchorId="4AB020FE" wp14:editId="61EE80BF">
                  <wp:extent cx="1874520" cy="2477770"/>
                  <wp:effectExtent l="0" t="0" r="5080" b="11430"/>
                  <wp:docPr id="38" name="图片 3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2#"/>
                          <pic:cNvPicPr>
                            <a:picLocks noChangeAspect="1"/>
                          </pic:cNvPicPr>
                        </pic:nvPicPr>
                        <pic:blipFill>
                          <a:blip r:embed="rId41"/>
                          <a:stretch>
                            <a:fillRect/>
                          </a:stretch>
                        </pic:blipFill>
                        <pic:spPr>
                          <a:xfrm>
                            <a:off x="0" y="0"/>
                            <a:ext cx="1874520" cy="2477770"/>
                          </a:xfrm>
                          <a:prstGeom prst="rect">
                            <a:avLst/>
                          </a:prstGeom>
                        </pic:spPr>
                      </pic:pic>
                    </a:graphicData>
                  </a:graphic>
                </wp:inline>
              </w:drawing>
            </w:r>
          </w:p>
          <w:p w14:paraId="74CAE751"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12#</w:t>
            </w:r>
            <w:r w:rsidRPr="00167808">
              <w:rPr>
                <w:rFonts w:ascii="Arial" w:eastAsia="宋体" w:hAnsi="Arial" w:cs="Arial"/>
              </w:rPr>
              <w:t>楼：共</w:t>
            </w:r>
            <w:r w:rsidRPr="00167808">
              <w:rPr>
                <w:rFonts w:ascii="Arial" w:eastAsia="宋体" w:hAnsi="Arial" w:cs="Arial"/>
              </w:rPr>
              <w:t>3</w:t>
            </w:r>
            <w:r w:rsidRPr="00167808">
              <w:rPr>
                <w:rFonts w:ascii="Arial" w:eastAsia="宋体" w:hAnsi="Arial" w:cs="Arial"/>
              </w:rPr>
              <w:t>层，施工至</w:t>
            </w:r>
            <w:r w:rsidRPr="00167808">
              <w:rPr>
                <w:rFonts w:ascii="Arial" w:eastAsia="宋体" w:hAnsi="Arial" w:cs="Arial"/>
              </w:rPr>
              <w:t>3</w:t>
            </w:r>
            <w:r w:rsidRPr="00167808">
              <w:rPr>
                <w:rFonts w:ascii="Arial" w:eastAsia="宋体" w:hAnsi="Arial" w:cs="Arial"/>
              </w:rPr>
              <w:t>层</w:t>
            </w:r>
          </w:p>
        </w:tc>
        <w:tc>
          <w:tcPr>
            <w:tcW w:w="3175" w:type="dxa"/>
            <w:tcBorders>
              <w:top w:val="single" w:sz="4" w:space="0" w:color="auto"/>
              <w:bottom w:val="single" w:sz="4" w:space="0" w:color="auto"/>
              <w:right w:val="single" w:sz="4" w:space="0" w:color="auto"/>
            </w:tcBorders>
            <w:vAlign w:val="center"/>
          </w:tcPr>
          <w:p w14:paraId="27190A5C"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noProof/>
              </w:rPr>
              <w:drawing>
                <wp:inline distT="0" distB="0" distL="114300" distR="114300" wp14:anchorId="15CDFC60" wp14:editId="1A57B250">
                  <wp:extent cx="1874520" cy="2472055"/>
                  <wp:effectExtent l="0" t="0" r="5080" b="4445"/>
                  <wp:docPr id="39" name="图片 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3#"/>
                          <pic:cNvPicPr>
                            <a:picLocks noChangeAspect="1"/>
                          </pic:cNvPicPr>
                        </pic:nvPicPr>
                        <pic:blipFill>
                          <a:blip r:embed="rId42"/>
                          <a:stretch>
                            <a:fillRect/>
                          </a:stretch>
                        </pic:blipFill>
                        <pic:spPr>
                          <a:xfrm>
                            <a:off x="0" y="0"/>
                            <a:ext cx="1874520" cy="2472055"/>
                          </a:xfrm>
                          <a:prstGeom prst="rect">
                            <a:avLst/>
                          </a:prstGeom>
                        </pic:spPr>
                      </pic:pic>
                    </a:graphicData>
                  </a:graphic>
                </wp:inline>
              </w:drawing>
            </w:r>
          </w:p>
          <w:p w14:paraId="06AF2FAF" w14:textId="77777777" w:rsidR="006328E2" w:rsidRPr="00167808" w:rsidRDefault="00167808">
            <w:pPr>
              <w:jc w:val="center"/>
              <w:rPr>
                <w:rFonts w:ascii="Arial" w:eastAsia="宋体" w:hAnsi="Arial" w:cs="Arial"/>
              </w:rPr>
            </w:pPr>
            <w:r w:rsidRPr="00167808">
              <w:rPr>
                <w:rFonts w:ascii="Arial" w:eastAsia="宋体" w:hAnsi="Arial" w:cs="Arial"/>
              </w:rPr>
              <w:t>13#</w:t>
            </w:r>
            <w:r w:rsidRPr="00167808">
              <w:rPr>
                <w:rFonts w:ascii="Arial" w:eastAsia="宋体" w:hAnsi="Arial" w:cs="Arial"/>
              </w:rPr>
              <w:t>楼：共</w:t>
            </w:r>
            <w:r w:rsidRPr="00167808">
              <w:rPr>
                <w:rFonts w:ascii="Arial" w:eastAsia="宋体" w:hAnsi="Arial" w:cs="Arial"/>
              </w:rPr>
              <w:t>3</w:t>
            </w:r>
            <w:r w:rsidRPr="00167808">
              <w:rPr>
                <w:rFonts w:ascii="Arial" w:eastAsia="宋体" w:hAnsi="Arial" w:cs="Arial"/>
              </w:rPr>
              <w:t>层，施工至</w:t>
            </w:r>
            <w:r w:rsidRPr="00167808">
              <w:rPr>
                <w:rFonts w:ascii="Arial" w:eastAsia="宋体" w:hAnsi="Arial" w:cs="Arial"/>
              </w:rPr>
              <w:t>3</w:t>
            </w:r>
            <w:r w:rsidRPr="00167808">
              <w:rPr>
                <w:rFonts w:ascii="Arial" w:eastAsia="宋体" w:hAnsi="Arial" w:cs="Arial"/>
              </w:rPr>
              <w:t>层</w:t>
            </w:r>
          </w:p>
        </w:tc>
        <w:tc>
          <w:tcPr>
            <w:tcW w:w="3176" w:type="dxa"/>
            <w:tcBorders>
              <w:top w:val="single" w:sz="4" w:space="0" w:color="auto"/>
              <w:left w:val="single" w:sz="4" w:space="0" w:color="auto"/>
              <w:bottom w:val="single" w:sz="4" w:space="0" w:color="auto"/>
              <w:right w:val="single" w:sz="4" w:space="0" w:color="auto"/>
            </w:tcBorders>
            <w:vAlign w:val="center"/>
          </w:tcPr>
          <w:p w14:paraId="09C51243"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noProof/>
              </w:rPr>
              <w:drawing>
                <wp:inline distT="0" distB="0" distL="114300" distR="114300" wp14:anchorId="31606CD2" wp14:editId="5B3B923F">
                  <wp:extent cx="1874520" cy="2510790"/>
                  <wp:effectExtent l="0" t="0" r="5080" b="3810"/>
                  <wp:docPr id="40" name="图片 4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
                          <pic:cNvPicPr>
                            <a:picLocks noChangeAspect="1"/>
                          </pic:cNvPicPr>
                        </pic:nvPicPr>
                        <pic:blipFill>
                          <a:blip r:embed="rId43"/>
                          <a:stretch>
                            <a:fillRect/>
                          </a:stretch>
                        </pic:blipFill>
                        <pic:spPr>
                          <a:xfrm>
                            <a:off x="0" y="0"/>
                            <a:ext cx="1874520" cy="2510790"/>
                          </a:xfrm>
                          <a:prstGeom prst="rect">
                            <a:avLst/>
                          </a:prstGeom>
                        </pic:spPr>
                      </pic:pic>
                    </a:graphicData>
                  </a:graphic>
                </wp:inline>
              </w:drawing>
            </w:r>
          </w:p>
          <w:p w14:paraId="685A44F7"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15#</w:t>
            </w:r>
            <w:r w:rsidRPr="00167808">
              <w:rPr>
                <w:rFonts w:ascii="Arial" w:eastAsia="宋体" w:hAnsi="Arial" w:cs="Arial"/>
              </w:rPr>
              <w:t>楼：共</w:t>
            </w:r>
            <w:r w:rsidRPr="00167808">
              <w:rPr>
                <w:rFonts w:ascii="Arial" w:eastAsia="宋体" w:hAnsi="Arial" w:cs="Arial"/>
              </w:rPr>
              <w:t>3</w:t>
            </w:r>
            <w:r w:rsidRPr="00167808">
              <w:rPr>
                <w:rFonts w:ascii="Arial" w:eastAsia="宋体" w:hAnsi="Arial" w:cs="Arial"/>
              </w:rPr>
              <w:t>层，施工至</w:t>
            </w:r>
            <w:r w:rsidRPr="00167808">
              <w:rPr>
                <w:rFonts w:ascii="Arial" w:eastAsia="宋体" w:hAnsi="Arial" w:cs="Arial"/>
              </w:rPr>
              <w:t>3</w:t>
            </w:r>
            <w:r w:rsidRPr="00167808">
              <w:rPr>
                <w:rFonts w:ascii="Arial" w:eastAsia="宋体" w:hAnsi="Arial" w:cs="Arial"/>
              </w:rPr>
              <w:t>层</w:t>
            </w:r>
          </w:p>
        </w:tc>
      </w:tr>
      <w:tr w:rsidR="006328E2" w:rsidRPr="00167808" w14:paraId="4D7E55C9" w14:textId="77777777" w:rsidTr="00167808">
        <w:trPr>
          <w:trHeight w:val="4245"/>
          <w:jc w:val="center"/>
        </w:trPr>
        <w:tc>
          <w:tcPr>
            <w:tcW w:w="3175" w:type="dxa"/>
            <w:vAlign w:val="center"/>
          </w:tcPr>
          <w:p w14:paraId="37378521"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noProof/>
              </w:rPr>
              <w:drawing>
                <wp:inline distT="0" distB="0" distL="114300" distR="114300" wp14:anchorId="1766728D" wp14:editId="504541C5">
                  <wp:extent cx="1874520" cy="2446020"/>
                  <wp:effectExtent l="0" t="0" r="5080" b="5080"/>
                  <wp:docPr id="41" name="图片 4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
                          <pic:cNvPicPr>
                            <a:picLocks noChangeAspect="1"/>
                          </pic:cNvPicPr>
                        </pic:nvPicPr>
                        <pic:blipFill>
                          <a:blip r:embed="rId44"/>
                          <a:stretch>
                            <a:fillRect/>
                          </a:stretch>
                        </pic:blipFill>
                        <pic:spPr>
                          <a:xfrm>
                            <a:off x="0" y="0"/>
                            <a:ext cx="1874520" cy="2446020"/>
                          </a:xfrm>
                          <a:prstGeom prst="rect">
                            <a:avLst/>
                          </a:prstGeom>
                        </pic:spPr>
                      </pic:pic>
                    </a:graphicData>
                  </a:graphic>
                </wp:inline>
              </w:drawing>
            </w:r>
          </w:p>
          <w:p w14:paraId="67FB02FA" w14:textId="77777777" w:rsidR="006328E2" w:rsidRPr="00167808" w:rsidRDefault="00167808">
            <w:pPr>
              <w:pStyle w:val="a0"/>
              <w:ind w:firstLineChars="0" w:firstLine="0"/>
              <w:jc w:val="center"/>
              <w:rPr>
                <w:rFonts w:ascii="Arial" w:eastAsia="宋体" w:hAnsi="Arial" w:cs="Arial"/>
              </w:rPr>
            </w:pPr>
            <w:r w:rsidRPr="00167808">
              <w:rPr>
                <w:rFonts w:ascii="Arial" w:eastAsia="宋体" w:hAnsi="Arial" w:cs="Arial"/>
              </w:rPr>
              <w:t>16#</w:t>
            </w:r>
            <w:r w:rsidRPr="00167808">
              <w:rPr>
                <w:rFonts w:ascii="Arial" w:eastAsia="宋体" w:hAnsi="Arial" w:cs="Arial"/>
              </w:rPr>
              <w:t>楼：共</w:t>
            </w:r>
            <w:r w:rsidRPr="00167808">
              <w:rPr>
                <w:rFonts w:ascii="Arial" w:eastAsia="宋体" w:hAnsi="Arial" w:cs="Arial"/>
              </w:rPr>
              <w:t>3</w:t>
            </w:r>
            <w:r w:rsidRPr="00167808">
              <w:rPr>
                <w:rFonts w:ascii="Arial" w:eastAsia="宋体" w:hAnsi="Arial" w:cs="Arial"/>
              </w:rPr>
              <w:t>层，施工至</w:t>
            </w:r>
            <w:r w:rsidRPr="00167808">
              <w:rPr>
                <w:rFonts w:ascii="Arial" w:eastAsia="宋体" w:hAnsi="Arial" w:cs="Arial"/>
              </w:rPr>
              <w:t>2</w:t>
            </w:r>
            <w:r w:rsidRPr="00167808">
              <w:rPr>
                <w:rFonts w:ascii="Arial" w:eastAsia="宋体" w:hAnsi="Arial" w:cs="Arial"/>
              </w:rPr>
              <w:t>层</w:t>
            </w:r>
          </w:p>
        </w:tc>
        <w:tc>
          <w:tcPr>
            <w:tcW w:w="3175" w:type="dxa"/>
            <w:tcBorders>
              <w:top w:val="single" w:sz="4" w:space="0" w:color="auto"/>
              <w:bottom w:val="single" w:sz="4" w:space="0" w:color="auto"/>
              <w:right w:val="single" w:sz="4" w:space="0" w:color="auto"/>
            </w:tcBorders>
            <w:vAlign w:val="center"/>
          </w:tcPr>
          <w:p w14:paraId="23AE0F4F" w14:textId="77777777" w:rsidR="006328E2" w:rsidRPr="00167808" w:rsidRDefault="006328E2">
            <w:pPr>
              <w:jc w:val="center"/>
              <w:rPr>
                <w:rFonts w:ascii="Arial" w:eastAsia="宋体" w:hAnsi="Arial" w:cs="Arial"/>
              </w:rPr>
            </w:pPr>
          </w:p>
        </w:tc>
        <w:tc>
          <w:tcPr>
            <w:tcW w:w="3176" w:type="dxa"/>
            <w:tcBorders>
              <w:top w:val="single" w:sz="4" w:space="0" w:color="auto"/>
              <w:left w:val="single" w:sz="4" w:space="0" w:color="auto"/>
              <w:bottom w:val="single" w:sz="4" w:space="0" w:color="auto"/>
              <w:right w:val="single" w:sz="4" w:space="0" w:color="auto"/>
            </w:tcBorders>
            <w:vAlign w:val="center"/>
          </w:tcPr>
          <w:p w14:paraId="678DFF0C" w14:textId="77777777" w:rsidR="006328E2" w:rsidRPr="00167808" w:rsidRDefault="006328E2">
            <w:pPr>
              <w:jc w:val="center"/>
              <w:rPr>
                <w:rFonts w:ascii="Arial" w:eastAsia="宋体" w:hAnsi="Arial" w:cs="Arial"/>
              </w:rPr>
            </w:pPr>
          </w:p>
        </w:tc>
      </w:tr>
    </w:tbl>
    <w:p w14:paraId="02ADE57A" w14:textId="77777777" w:rsidR="006328E2" w:rsidRPr="00167808" w:rsidRDefault="006328E2">
      <w:pPr>
        <w:pStyle w:val="a0"/>
        <w:rPr>
          <w:rFonts w:ascii="Arial" w:eastAsia="宋体" w:hAnsi="Arial" w:cs="Arial"/>
        </w:rPr>
      </w:pPr>
    </w:p>
    <w:sectPr w:rsidR="006328E2" w:rsidRPr="00167808">
      <w:footerReference w:type="default" r:id="rId4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0BC1" w14:textId="77777777" w:rsidR="00000000" w:rsidRDefault="00167808">
      <w:r>
        <w:separator/>
      </w:r>
    </w:p>
  </w:endnote>
  <w:endnote w:type="continuationSeparator" w:id="0">
    <w:p w14:paraId="5B469123" w14:textId="77777777" w:rsidR="00000000" w:rsidRDefault="0016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EF26" w14:textId="77777777" w:rsidR="006328E2" w:rsidRDefault="00167808">
    <w:pPr>
      <w:pStyle w:val="a8"/>
    </w:pPr>
    <w:r>
      <w:rPr>
        <w:noProof/>
      </w:rPr>
      <mc:AlternateContent>
        <mc:Choice Requires="wps">
          <w:drawing>
            <wp:anchor distT="0" distB="0" distL="114300" distR="114300" simplePos="0" relativeHeight="251659264" behindDoc="0" locked="0" layoutInCell="1" allowOverlap="1" wp14:anchorId="0524F379" wp14:editId="759D1756">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2F3B9" w14:textId="77777777" w:rsidR="006328E2" w:rsidRDefault="006328E2">
                          <w:pPr>
                            <w:pStyle w:val="a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662A" w14:textId="77777777" w:rsidR="006328E2" w:rsidRDefault="00167808">
    <w:pPr>
      <w:pStyle w:val="a8"/>
    </w:pPr>
    <w:r>
      <w:rPr>
        <w:noProof/>
      </w:rPr>
      <mc:AlternateContent>
        <mc:Choice Requires="wps">
          <w:drawing>
            <wp:anchor distT="0" distB="0" distL="114300" distR="114300" simplePos="0" relativeHeight="251660288" behindDoc="0" locked="0" layoutInCell="1" allowOverlap="1" wp14:anchorId="269528CB" wp14:editId="434AB29C">
              <wp:simplePos x="0" y="0"/>
              <wp:positionH relativeFrom="margin">
                <wp:posOffset>2575560</wp:posOffset>
              </wp:positionH>
              <wp:positionV relativeFrom="paragraph">
                <wp:posOffset>-1270</wp:posOffset>
              </wp:positionV>
              <wp:extent cx="198120" cy="1828800"/>
              <wp:effectExtent l="0" t="0" r="11430" b="6350"/>
              <wp:wrapNone/>
              <wp:docPr id="13" name="文本框 13"/>
              <wp:cNvGraphicFramePr/>
              <a:graphic xmlns:a="http://schemas.openxmlformats.org/drawingml/2006/main">
                <a:graphicData uri="http://schemas.microsoft.com/office/word/2010/wordprocessingShape">
                  <wps:wsp>
                    <wps:cNvSpPr txBox="1"/>
                    <wps:spPr>
                      <a:xfrm>
                        <a:off x="0" y="0"/>
                        <a:ext cx="1981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1A688" w14:textId="77777777" w:rsidR="006328E2" w:rsidRDefault="00167808">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left:202.8pt;margin-top:-0.1pt;height:144pt;width:15.6pt;mso-position-horizontal-relative:margin;z-index:251660288;mso-width-relative:page;mso-height-relative:page;" filled="f" stroked="f" coordsize="21600,21600" o:gfxdata="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Xl0zdgAAAAJAQAADwAAAAAAAAABACAAAAAiAAAAZHJzL2Rvd25yZXYueG1s&#10;UEsBAhQAFAAAAAgAh07iQBTv+b8xAgAAWAQAAA4AAAAAAAAAAQAgAAAAJwEAAGRycy9lMm9Eb2Mu&#10;eG1sUEsFBgAAAAAGAAYAWQEAAMo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90566" w14:textId="77777777" w:rsidR="00000000" w:rsidRDefault="00167808">
      <w:r>
        <w:separator/>
      </w:r>
    </w:p>
  </w:footnote>
  <w:footnote w:type="continuationSeparator" w:id="0">
    <w:p w14:paraId="1945256A" w14:textId="77777777" w:rsidR="00000000" w:rsidRDefault="0016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3C7B" w14:textId="77777777" w:rsidR="006328E2" w:rsidRDefault="00167808">
    <w:pPr>
      <w:pStyle w:val="a9"/>
      <w:rPr>
        <w:rFonts w:ascii="楷体_GB2312" w:eastAsia="楷体_GB2312"/>
        <w:spacing w:val="-20"/>
        <w:sz w:val="24"/>
      </w:rPr>
    </w:pPr>
    <w:r>
      <w:rPr>
        <w:rFonts w:ascii="楷体_GB2312" w:eastAsia="楷体_GB2312"/>
        <w:noProof/>
        <w:spacing w:val="-20"/>
        <w:sz w:val="24"/>
      </w:rPr>
      <w:drawing>
        <wp:inline distT="0" distB="0" distL="0" distR="0" wp14:anchorId="2812961A" wp14:editId="6C15387D">
          <wp:extent cx="5273675" cy="36449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5273675" cy="36472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811CDD"/>
    <w:multiLevelType w:val="singleLevel"/>
    <w:tmpl w:val="95811CDD"/>
    <w:lvl w:ilvl="0">
      <w:start w:val="1"/>
      <w:numFmt w:val="decimal"/>
      <w:suff w:val="nothing"/>
      <w:lvlText w:val="%1、"/>
      <w:lvlJc w:val="left"/>
    </w:lvl>
  </w:abstractNum>
  <w:abstractNum w:abstractNumId="1" w15:restartNumberingAfterBreak="0">
    <w:nsid w:val="F54178CB"/>
    <w:multiLevelType w:val="singleLevel"/>
    <w:tmpl w:val="F54178CB"/>
    <w:lvl w:ilvl="0">
      <w:start w:val="1"/>
      <w:numFmt w:val="chineseCounting"/>
      <w:suff w:val="nothing"/>
      <w:lvlText w:val="%1、"/>
      <w:lvlJc w:val="left"/>
      <w:rPr>
        <w:rFonts w:hint="eastAsia"/>
      </w:rPr>
    </w:lvl>
  </w:abstractNum>
  <w:abstractNum w:abstractNumId="2" w15:restartNumberingAfterBreak="0">
    <w:nsid w:val="23F9CFC7"/>
    <w:multiLevelType w:val="singleLevel"/>
    <w:tmpl w:val="23F9CFC7"/>
    <w:lvl w:ilvl="0">
      <w:start w:val="2"/>
      <w:numFmt w:val="decimal"/>
      <w:suff w:val="nothing"/>
      <w:lvlText w:val="（%1）"/>
      <w:lvlJc w:val="left"/>
      <w:pPr>
        <w:ind w:left="240" w:firstLine="0"/>
      </w:pPr>
    </w:lvl>
  </w:abstractNum>
  <w:abstractNum w:abstractNumId="3" w15:restartNumberingAfterBreak="0">
    <w:nsid w:val="464B5C2C"/>
    <w:multiLevelType w:val="singleLevel"/>
    <w:tmpl w:val="464B5C2C"/>
    <w:lvl w:ilvl="0">
      <w:start w:val="1"/>
      <w:numFmt w:val="decimal"/>
      <w:suff w:val="nothing"/>
      <w:lvlText w:val="（%1）"/>
      <w:lvlJc w:val="left"/>
    </w:lvl>
  </w:abstractNum>
  <w:abstractNum w:abstractNumId="4" w15:restartNumberingAfterBreak="0">
    <w:nsid w:val="62676189"/>
    <w:multiLevelType w:val="singleLevel"/>
    <w:tmpl w:val="62676189"/>
    <w:lvl w:ilvl="0">
      <w:start w:val="1"/>
      <w:numFmt w:val="decimal"/>
      <w:suff w:val="nothing"/>
      <w:lvlText w:val="（%1）"/>
      <w:lvlJc w:val="left"/>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81"/>
    <w:rsid w:val="00037408"/>
    <w:rsid w:val="00066311"/>
    <w:rsid w:val="00096253"/>
    <w:rsid w:val="000D3805"/>
    <w:rsid w:val="00104EAB"/>
    <w:rsid w:val="00112E1E"/>
    <w:rsid w:val="00121EB9"/>
    <w:rsid w:val="001356C5"/>
    <w:rsid w:val="00167808"/>
    <w:rsid w:val="0017053E"/>
    <w:rsid w:val="001C2651"/>
    <w:rsid w:val="001F4935"/>
    <w:rsid w:val="00224FAB"/>
    <w:rsid w:val="00266959"/>
    <w:rsid w:val="002B149E"/>
    <w:rsid w:val="0031037D"/>
    <w:rsid w:val="003235EA"/>
    <w:rsid w:val="003761EA"/>
    <w:rsid w:val="004343B7"/>
    <w:rsid w:val="0048343F"/>
    <w:rsid w:val="004B3588"/>
    <w:rsid w:val="004B4B91"/>
    <w:rsid w:val="004C4769"/>
    <w:rsid w:val="00516A75"/>
    <w:rsid w:val="005444F4"/>
    <w:rsid w:val="00586F99"/>
    <w:rsid w:val="005F5C02"/>
    <w:rsid w:val="0061362B"/>
    <w:rsid w:val="00625943"/>
    <w:rsid w:val="006328E2"/>
    <w:rsid w:val="0064287D"/>
    <w:rsid w:val="0065778C"/>
    <w:rsid w:val="006808D9"/>
    <w:rsid w:val="006D18EB"/>
    <w:rsid w:val="006E76F2"/>
    <w:rsid w:val="00756400"/>
    <w:rsid w:val="00773E4E"/>
    <w:rsid w:val="007808F4"/>
    <w:rsid w:val="0079009C"/>
    <w:rsid w:val="007B6E2F"/>
    <w:rsid w:val="00847FB8"/>
    <w:rsid w:val="0086539C"/>
    <w:rsid w:val="008673E0"/>
    <w:rsid w:val="00883B1A"/>
    <w:rsid w:val="00892B5C"/>
    <w:rsid w:val="008B388E"/>
    <w:rsid w:val="009447E5"/>
    <w:rsid w:val="009B5425"/>
    <w:rsid w:val="00A0438E"/>
    <w:rsid w:val="00AC1FB1"/>
    <w:rsid w:val="00AD444B"/>
    <w:rsid w:val="00B30575"/>
    <w:rsid w:val="00B848CF"/>
    <w:rsid w:val="00B85087"/>
    <w:rsid w:val="00BF0681"/>
    <w:rsid w:val="00C40BAA"/>
    <w:rsid w:val="00C60C5A"/>
    <w:rsid w:val="00CB2C1E"/>
    <w:rsid w:val="00CC0E59"/>
    <w:rsid w:val="00DC58BD"/>
    <w:rsid w:val="00F21851"/>
    <w:rsid w:val="00F32B85"/>
    <w:rsid w:val="00F57BB1"/>
    <w:rsid w:val="00F6109A"/>
    <w:rsid w:val="00F63032"/>
    <w:rsid w:val="00FD555D"/>
    <w:rsid w:val="03813676"/>
    <w:rsid w:val="05721B52"/>
    <w:rsid w:val="06406278"/>
    <w:rsid w:val="069367D5"/>
    <w:rsid w:val="0C263E59"/>
    <w:rsid w:val="0F7C1FDB"/>
    <w:rsid w:val="10035D90"/>
    <w:rsid w:val="11C66D3E"/>
    <w:rsid w:val="1211363E"/>
    <w:rsid w:val="13BA75AD"/>
    <w:rsid w:val="15087B06"/>
    <w:rsid w:val="18A704B0"/>
    <w:rsid w:val="1AE627C7"/>
    <w:rsid w:val="1B766603"/>
    <w:rsid w:val="22955826"/>
    <w:rsid w:val="23370D80"/>
    <w:rsid w:val="2408550C"/>
    <w:rsid w:val="25920DCE"/>
    <w:rsid w:val="266B13AF"/>
    <w:rsid w:val="2F952021"/>
    <w:rsid w:val="30EC4CC0"/>
    <w:rsid w:val="326D1D74"/>
    <w:rsid w:val="32E20806"/>
    <w:rsid w:val="33BE6837"/>
    <w:rsid w:val="3B2B05D8"/>
    <w:rsid w:val="42663006"/>
    <w:rsid w:val="4303279C"/>
    <w:rsid w:val="468758C6"/>
    <w:rsid w:val="4704045B"/>
    <w:rsid w:val="480F2A86"/>
    <w:rsid w:val="49B65664"/>
    <w:rsid w:val="4A0E7463"/>
    <w:rsid w:val="4BC90ADC"/>
    <w:rsid w:val="4FE964A0"/>
    <w:rsid w:val="54F36899"/>
    <w:rsid w:val="552C0983"/>
    <w:rsid w:val="556D79F4"/>
    <w:rsid w:val="578422BF"/>
    <w:rsid w:val="5BD7410E"/>
    <w:rsid w:val="5F28528E"/>
    <w:rsid w:val="60956A3D"/>
    <w:rsid w:val="60FA27E6"/>
    <w:rsid w:val="66525C79"/>
    <w:rsid w:val="68806952"/>
    <w:rsid w:val="68D13A70"/>
    <w:rsid w:val="6A486163"/>
    <w:rsid w:val="6B0A3C7F"/>
    <w:rsid w:val="6B855EA1"/>
    <w:rsid w:val="6C4305B6"/>
    <w:rsid w:val="6CD339F0"/>
    <w:rsid w:val="72BF376A"/>
    <w:rsid w:val="72C02A83"/>
    <w:rsid w:val="7540459E"/>
    <w:rsid w:val="79B40972"/>
    <w:rsid w:val="7A921598"/>
    <w:rsid w:val="7DFF1CC8"/>
    <w:rsid w:val="7FE30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F9249"/>
  <w15:docId w15:val="{29A7173C-D4F7-4C6F-B014-54397C24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uiPriority="9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ind w:firstLineChars="200" w:firstLine="420"/>
    </w:pPr>
  </w:style>
  <w:style w:type="paragraph" w:styleId="a4">
    <w:name w:val="annotation text"/>
    <w:basedOn w:val="a"/>
    <w:link w:val="a5"/>
    <w:qFormat/>
    <w:pPr>
      <w:jc w:val="left"/>
    </w:pPr>
  </w:style>
  <w:style w:type="paragraph" w:styleId="a6">
    <w:name w:val="Balloon Text"/>
    <w:basedOn w:val="a"/>
    <w:link w:val="a7"/>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a">
    <w:name w:val="Normal (Web)"/>
    <w:basedOn w:val="a"/>
    <w:qFormat/>
    <w:pPr>
      <w:spacing w:beforeAutospacing="1" w:afterAutospacing="1"/>
      <w:jc w:val="left"/>
    </w:pPr>
    <w:rPr>
      <w:rFonts w:cs="Times New Roman"/>
      <w:kern w:val="0"/>
      <w:sz w:val="24"/>
    </w:rPr>
  </w:style>
  <w:style w:type="paragraph" w:styleId="ab">
    <w:name w:val="annotation subject"/>
    <w:basedOn w:val="a4"/>
    <w:next w:val="a4"/>
    <w:link w:val="ac"/>
    <w:qFormat/>
    <w:rPr>
      <w:b/>
      <w:bCs/>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qFormat/>
    <w:rPr>
      <w:b/>
    </w:rPr>
  </w:style>
  <w:style w:type="character" w:styleId="af">
    <w:name w:val="Hyperlink"/>
    <w:basedOn w:val="a1"/>
    <w:uiPriority w:val="99"/>
    <w:qFormat/>
    <w:rPr>
      <w:color w:val="0563C1" w:themeColor="hyperlink"/>
      <w:u w:val="single"/>
    </w:rPr>
  </w:style>
  <w:style w:type="character" w:styleId="af0">
    <w:name w:val="annotation reference"/>
    <w:basedOn w:val="a1"/>
    <w:qFormat/>
    <w:rPr>
      <w:sz w:val="21"/>
      <w:szCs w:val="21"/>
    </w:rPr>
  </w:style>
  <w:style w:type="paragraph" w:customStyle="1" w:styleId="WPSOffice1">
    <w:name w:val="WPSOffice手动目录 1"/>
    <w:qFormat/>
  </w:style>
  <w:style w:type="paragraph" w:customStyle="1" w:styleId="af1">
    <w:name w:val="数字"/>
    <w:basedOn w:val="a"/>
    <w:qFormat/>
    <w:rPr>
      <w:sz w:val="18"/>
    </w:rPr>
  </w:style>
  <w:style w:type="paragraph" w:customStyle="1" w:styleId="WPSOffice2">
    <w:name w:val="WPSOffice手动目录 2"/>
    <w:qFormat/>
    <w:pPr>
      <w:ind w:leftChars="200" w:left="200"/>
    </w:pPr>
  </w:style>
  <w:style w:type="character" w:customStyle="1" w:styleId="a7">
    <w:name w:val="批注框文本 字符"/>
    <w:basedOn w:val="a1"/>
    <w:link w:val="a6"/>
    <w:qFormat/>
    <w:rPr>
      <w:rFonts w:asciiTheme="minorHAnsi" w:eastAsiaTheme="minorEastAsia" w:hAnsiTheme="minorHAnsi" w:cstheme="minorBidi"/>
      <w:kern w:val="2"/>
      <w:sz w:val="18"/>
      <w:szCs w:val="18"/>
    </w:rPr>
  </w:style>
  <w:style w:type="character" w:customStyle="1" w:styleId="a5">
    <w:name w:val="批注文字 字符"/>
    <w:basedOn w:val="a1"/>
    <w:link w:val="a4"/>
    <w:qFormat/>
    <w:rPr>
      <w:rFonts w:asciiTheme="minorHAnsi" w:eastAsiaTheme="minorEastAsia" w:hAnsiTheme="minorHAnsi" w:cstheme="minorBidi"/>
      <w:kern w:val="2"/>
      <w:sz w:val="21"/>
      <w:szCs w:val="24"/>
    </w:rPr>
  </w:style>
  <w:style w:type="character" w:customStyle="1" w:styleId="ac">
    <w:name w:val="批注主题 字符"/>
    <w:basedOn w:val="a5"/>
    <w:link w:val="ab"/>
    <w:qFormat/>
    <w:rPr>
      <w:rFonts w:asciiTheme="minorHAnsi" w:eastAsiaTheme="minorEastAsia" w:hAnsiTheme="minorHAnsi" w:cstheme="minorBidi"/>
      <w:b/>
      <w:bCs/>
      <w:kern w:val="2"/>
      <w:sz w:val="21"/>
      <w:szCs w:val="24"/>
    </w:rPr>
  </w:style>
  <w:style w:type="character" w:customStyle="1" w:styleId="1">
    <w:name w:val="未处理的提及1"/>
    <w:basedOn w:val="a1"/>
    <w:uiPriority w:val="99"/>
    <w:semiHidden/>
    <w:unhideWhenUsed/>
    <w:qFormat/>
    <w:rPr>
      <w:color w:val="605E5C"/>
      <w:shd w:val="clear" w:color="auto" w:fill="E1DFDD"/>
    </w:rPr>
  </w:style>
  <w:style w:type="paragraph" w:styleId="af2">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3201</Words>
  <Characters>1290</Characters>
  <Application>Microsoft Office Word</Application>
  <DocSecurity>0</DocSecurity>
  <Lines>10</Lines>
  <Paragraphs>8</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t h</cp:lastModifiedBy>
  <cp:revision>23</cp:revision>
  <dcterms:created xsi:type="dcterms:W3CDTF">2020-08-08T12:12:00Z</dcterms:created>
  <dcterms:modified xsi:type="dcterms:W3CDTF">2021-06-08T07:29:00Z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DD3EDD9E10034D4E89457769AAB43600</vt:lpwstr>
  </property>
</Properties>
</file>