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B2AFE" w14:textId="77777777" w:rsidR="00372FF1" w:rsidRDefault="00B35EDC">
      <w:pPr>
        <w:spacing w:line="360" w:lineRule="auto"/>
        <w:jc w:val="center"/>
        <w:rPr>
          <w:b/>
          <w:sz w:val="30"/>
          <w:szCs w:val="30"/>
        </w:rPr>
      </w:pPr>
      <w:r>
        <w:rPr>
          <w:rFonts w:hint="eastAsia"/>
          <w:b/>
          <w:sz w:val="30"/>
          <w:szCs w:val="30"/>
        </w:rPr>
        <w:t>民生信托•嘉兴泰民私募资金信托计划</w:t>
      </w:r>
    </w:p>
    <w:p w14:paraId="7ADD1269" w14:textId="77777777" w:rsidR="00372FF1" w:rsidRDefault="00B35EDC">
      <w:pPr>
        <w:spacing w:line="360" w:lineRule="auto"/>
        <w:jc w:val="center"/>
        <w:rPr>
          <w:b/>
          <w:sz w:val="30"/>
          <w:szCs w:val="30"/>
        </w:rPr>
      </w:pPr>
      <w:r>
        <w:rPr>
          <w:b/>
          <w:sz w:val="30"/>
          <w:szCs w:val="30"/>
        </w:rPr>
        <w:t>项目监管服务</w:t>
      </w:r>
      <w:r>
        <w:rPr>
          <w:rFonts w:hint="eastAsia"/>
          <w:b/>
          <w:sz w:val="30"/>
          <w:szCs w:val="30"/>
        </w:rPr>
        <w:t>项目收费申请书</w:t>
      </w:r>
    </w:p>
    <w:p w14:paraId="0E183292" w14:textId="77777777" w:rsidR="00372FF1" w:rsidRDefault="00372FF1"/>
    <w:p w14:paraId="5158B838" w14:textId="77777777" w:rsidR="00372FF1" w:rsidRDefault="00B35EDC">
      <w:pPr>
        <w:spacing w:line="300" w:lineRule="auto"/>
        <w:rPr>
          <w:rFonts w:asciiTheme="minorEastAsia" w:hAnsiTheme="minorEastAsia"/>
          <w:b/>
          <w:sz w:val="24"/>
          <w:szCs w:val="24"/>
        </w:rPr>
      </w:pPr>
      <w:r>
        <w:rPr>
          <w:rFonts w:asciiTheme="minorEastAsia" w:hAnsiTheme="minorEastAsia" w:hint="eastAsia"/>
          <w:b/>
          <w:sz w:val="24"/>
          <w:szCs w:val="24"/>
        </w:rPr>
        <w:t>嘉兴泰民投资合伙企业（有限合伙）：</w:t>
      </w:r>
    </w:p>
    <w:p w14:paraId="53A02A7D" w14:textId="77777777" w:rsidR="00372FF1" w:rsidRDefault="00B35EDC">
      <w:pPr>
        <w:spacing w:line="480" w:lineRule="auto"/>
        <w:ind w:firstLineChars="200" w:firstLine="480"/>
        <w:rPr>
          <w:rFonts w:asciiTheme="minorEastAsia" w:hAnsiTheme="minorEastAsia" w:cs="Arial"/>
          <w:sz w:val="24"/>
          <w:szCs w:val="24"/>
        </w:rPr>
      </w:pPr>
      <w:r>
        <w:rPr>
          <w:rFonts w:asciiTheme="minorEastAsia" w:hAnsiTheme="minorEastAsia" w:cs="Arial"/>
          <w:sz w:val="24"/>
          <w:szCs w:val="24"/>
        </w:rPr>
        <w:t>我司于20</w:t>
      </w:r>
      <w:r>
        <w:rPr>
          <w:rFonts w:asciiTheme="minorEastAsia" w:hAnsiTheme="minorEastAsia" w:cs="Arial" w:hint="eastAsia"/>
          <w:sz w:val="24"/>
          <w:szCs w:val="24"/>
        </w:rPr>
        <w:t>20</w:t>
      </w:r>
      <w:r>
        <w:rPr>
          <w:rFonts w:asciiTheme="minorEastAsia" w:hAnsiTheme="minorEastAsia" w:cs="Arial"/>
          <w:sz w:val="24"/>
          <w:szCs w:val="24"/>
        </w:rPr>
        <w:t>年</w:t>
      </w:r>
      <w:r>
        <w:rPr>
          <w:rFonts w:asciiTheme="minorEastAsia" w:hAnsiTheme="minorEastAsia" w:cs="Arial" w:hint="eastAsia"/>
          <w:sz w:val="24"/>
          <w:szCs w:val="24"/>
        </w:rPr>
        <w:t>2月与贵司签订了《</w:t>
      </w:r>
      <w:bookmarkStart w:id="0" w:name="_Hlk35260313"/>
      <w:r>
        <w:rPr>
          <w:rFonts w:asciiTheme="minorEastAsia" w:hAnsiTheme="minorEastAsia" w:cs="Arial" w:hint="eastAsia"/>
          <w:sz w:val="24"/>
          <w:szCs w:val="24"/>
        </w:rPr>
        <w:t>投后监管服务协议</w:t>
      </w:r>
      <w:bookmarkEnd w:id="0"/>
      <w:r>
        <w:rPr>
          <w:rFonts w:asciiTheme="minorEastAsia" w:hAnsiTheme="minorEastAsia" w:cs="Arial" w:hint="eastAsia"/>
          <w:sz w:val="24"/>
          <w:szCs w:val="24"/>
        </w:rPr>
        <w:t>》（下称“监管协议”）。根据监管协议及贵</w:t>
      </w:r>
      <w:proofErr w:type="gramStart"/>
      <w:r>
        <w:rPr>
          <w:rFonts w:asciiTheme="minorEastAsia" w:hAnsiTheme="minorEastAsia" w:cs="Arial" w:hint="eastAsia"/>
          <w:sz w:val="24"/>
          <w:szCs w:val="24"/>
        </w:rPr>
        <w:t>司要求</w:t>
      </w:r>
      <w:proofErr w:type="gramEnd"/>
      <w:r>
        <w:rPr>
          <w:rFonts w:asciiTheme="minorEastAsia" w:hAnsiTheme="minorEastAsia" w:cs="Arial" w:hint="eastAsia"/>
          <w:sz w:val="24"/>
          <w:szCs w:val="24"/>
        </w:rPr>
        <w:t>,我公司于2020年02月18日派驻1名监管人员进驻廊坊</w:t>
      </w:r>
      <w:proofErr w:type="gramStart"/>
      <w:r>
        <w:rPr>
          <w:rFonts w:asciiTheme="minorEastAsia" w:hAnsiTheme="minorEastAsia" w:cs="Arial" w:hint="eastAsia"/>
          <w:sz w:val="24"/>
          <w:szCs w:val="24"/>
        </w:rPr>
        <w:t>市盛宏房地产</w:t>
      </w:r>
      <w:proofErr w:type="gramEnd"/>
      <w:r>
        <w:rPr>
          <w:rFonts w:asciiTheme="minorEastAsia" w:hAnsiTheme="minorEastAsia" w:cs="Arial" w:hint="eastAsia"/>
          <w:sz w:val="24"/>
          <w:szCs w:val="24"/>
        </w:rPr>
        <w:t>开发有限公司（下称“项目公司”），对项目公司及其持有的河北省廊坊市安次区光明西道项目开展现场监管工作</w:t>
      </w:r>
      <w:r>
        <w:rPr>
          <w:rFonts w:asciiTheme="minorEastAsia" w:hAnsiTheme="minorEastAsia" w:cs="Arial" w:hint="eastAsia"/>
          <w:sz w:val="24"/>
          <w:szCs w:val="24"/>
          <w:lang w:eastAsia="zh-Hans"/>
        </w:rPr>
        <w:t>并持续至今</w:t>
      </w:r>
      <w:r>
        <w:rPr>
          <w:rFonts w:asciiTheme="minorEastAsia" w:hAnsiTheme="minorEastAsia" w:cs="Arial"/>
          <w:sz w:val="24"/>
          <w:szCs w:val="24"/>
        </w:rPr>
        <w:t>。</w:t>
      </w:r>
    </w:p>
    <w:p w14:paraId="428AD7B3" w14:textId="02D19E2C" w:rsidR="00372FF1" w:rsidRDefault="00B35EDC">
      <w:pPr>
        <w:spacing w:line="480" w:lineRule="auto"/>
        <w:ind w:firstLineChars="200" w:firstLine="480"/>
        <w:rPr>
          <w:rFonts w:asciiTheme="minorEastAsia" w:hAnsiTheme="minorEastAsia" w:cs="Arial"/>
          <w:sz w:val="24"/>
          <w:szCs w:val="24"/>
          <w:lang w:eastAsia="zh-Hans"/>
        </w:rPr>
      </w:pPr>
      <w:r>
        <w:rPr>
          <w:rFonts w:asciiTheme="minorEastAsia" w:hAnsiTheme="minorEastAsia" w:cs="Arial" w:hint="eastAsia"/>
          <w:sz w:val="24"/>
          <w:szCs w:val="24"/>
          <w:lang w:eastAsia="zh-Hans"/>
        </w:rPr>
        <w:t>根据监管协议</w:t>
      </w:r>
      <w:r>
        <w:rPr>
          <w:rFonts w:asciiTheme="minorEastAsia" w:hAnsiTheme="minorEastAsia" w:cs="Arial" w:hint="eastAsia"/>
          <w:sz w:val="24"/>
          <w:szCs w:val="24"/>
        </w:rPr>
        <w:t>约定</w:t>
      </w:r>
      <w:r>
        <w:rPr>
          <w:rFonts w:asciiTheme="minorEastAsia" w:hAnsiTheme="minorEastAsia" w:cs="Arial"/>
          <w:sz w:val="24"/>
          <w:szCs w:val="24"/>
          <w:lang w:eastAsia="zh-Hans"/>
        </w:rPr>
        <w:t>：</w:t>
      </w:r>
      <w:r>
        <w:rPr>
          <w:rFonts w:asciiTheme="minorEastAsia" w:hAnsiTheme="minorEastAsia" w:cs="Arial" w:hint="eastAsia"/>
          <w:sz w:val="24"/>
          <w:szCs w:val="24"/>
          <w:lang w:eastAsia="zh-Hans"/>
        </w:rPr>
        <w:t>监管服务费</w:t>
      </w:r>
      <w:r w:rsidR="00531A8C">
        <w:rPr>
          <w:rFonts w:asciiTheme="minorEastAsia" w:hAnsiTheme="minorEastAsia" w:cs="Arial" w:hint="eastAsia"/>
          <w:sz w:val="24"/>
          <w:szCs w:val="24"/>
          <w:lang w:eastAsia="zh-Hans"/>
        </w:rPr>
        <w:t>每季度为人民币</w:t>
      </w:r>
      <w:r w:rsidR="00531A8C">
        <w:rPr>
          <w:rFonts w:asciiTheme="minorEastAsia" w:hAnsiTheme="minorEastAsia" w:cs="Arial" w:hint="eastAsia"/>
          <w:sz w:val="24"/>
          <w:szCs w:val="24"/>
        </w:rPr>
        <w:t>1</w:t>
      </w:r>
      <w:r w:rsidR="00531A8C">
        <w:rPr>
          <w:rFonts w:asciiTheme="minorEastAsia" w:hAnsiTheme="minorEastAsia" w:cs="Arial"/>
          <w:sz w:val="24"/>
          <w:szCs w:val="24"/>
        </w:rPr>
        <w:t>25,000</w:t>
      </w:r>
      <w:r w:rsidR="00531A8C">
        <w:rPr>
          <w:rFonts w:asciiTheme="minorEastAsia" w:hAnsiTheme="minorEastAsia" w:cs="Arial" w:hint="eastAsia"/>
          <w:sz w:val="24"/>
          <w:szCs w:val="24"/>
        </w:rPr>
        <w:t>元，</w:t>
      </w:r>
      <w:r w:rsidR="00531A8C" w:rsidRPr="00531A8C">
        <w:rPr>
          <w:rFonts w:asciiTheme="minorEastAsia" w:hAnsiTheme="minorEastAsia" w:cs="Arial" w:hint="eastAsia"/>
          <w:sz w:val="24"/>
          <w:szCs w:val="24"/>
          <w:lang w:eastAsia="zh-Hans"/>
        </w:rPr>
        <w:t>自2021年</w:t>
      </w:r>
      <w:r w:rsidR="00531A8C">
        <w:rPr>
          <w:rFonts w:asciiTheme="minorEastAsia" w:hAnsiTheme="minorEastAsia" w:cs="Arial"/>
          <w:sz w:val="24"/>
          <w:szCs w:val="24"/>
          <w:lang w:eastAsia="zh-Hans"/>
        </w:rPr>
        <w:t>1</w:t>
      </w:r>
      <w:r w:rsidR="00531A8C" w:rsidRPr="00531A8C">
        <w:rPr>
          <w:rFonts w:asciiTheme="minorEastAsia" w:hAnsiTheme="minorEastAsia" w:cs="Arial" w:hint="eastAsia"/>
          <w:sz w:val="24"/>
          <w:szCs w:val="24"/>
          <w:lang w:eastAsia="zh-Hans"/>
        </w:rPr>
        <w:t>月</w:t>
      </w:r>
      <w:r w:rsidR="00531A8C">
        <w:rPr>
          <w:rFonts w:asciiTheme="minorEastAsia" w:hAnsiTheme="minorEastAsia" w:cs="Arial"/>
          <w:sz w:val="24"/>
          <w:szCs w:val="24"/>
          <w:lang w:eastAsia="zh-Hans"/>
        </w:rPr>
        <w:t>1</w:t>
      </w:r>
      <w:r w:rsidR="00531A8C" w:rsidRPr="00531A8C">
        <w:rPr>
          <w:rFonts w:asciiTheme="minorEastAsia" w:hAnsiTheme="minorEastAsia" w:cs="Arial" w:hint="eastAsia"/>
          <w:sz w:val="24"/>
          <w:szCs w:val="24"/>
          <w:lang w:eastAsia="zh-Hans"/>
        </w:rPr>
        <w:t>日至2021年6月</w:t>
      </w:r>
      <w:r w:rsidR="00531A8C">
        <w:rPr>
          <w:rFonts w:asciiTheme="minorEastAsia" w:hAnsiTheme="minorEastAsia" w:cs="Arial"/>
          <w:sz w:val="24"/>
          <w:szCs w:val="24"/>
          <w:lang w:eastAsia="zh-Hans"/>
        </w:rPr>
        <w:t>30</w:t>
      </w:r>
      <w:r w:rsidR="00531A8C" w:rsidRPr="00531A8C">
        <w:rPr>
          <w:rFonts w:asciiTheme="minorEastAsia" w:hAnsiTheme="minorEastAsia" w:cs="Arial" w:hint="eastAsia"/>
          <w:sz w:val="24"/>
          <w:szCs w:val="24"/>
          <w:lang w:eastAsia="zh-Hans"/>
        </w:rPr>
        <w:t>日，</w:t>
      </w:r>
      <w:r>
        <w:rPr>
          <w:rFonts w:asciiTheme="minorEastAsia" w:hAnsiTheme="minorEastAsia" w:cs="Arial" w:hint="eastAsia"/>
          <w:sz w:val="24"/>
          <w:szCs w:val="24"/>
          <w:lang w:eastAsia="zh-Hans"/>
        </w:rPr>
        <w:t>我司</w:t>
      </w:r>
      <w:r w:rsidR="00531A8C">
        <w:rPr>
          <w:rFonts w:asciiTheme="minorEastAsia" w:hAnsiTheme="minorEastAsia" w:cs="Arial" w:hint="eastAsia"/>
          <w:sz w:val="24"/>
          <w:szCs w:val="24"/>
          <w:lang w:eastAsia="zh-Hans"/>
        </w:rPr>
        <w:t>应收取</w:t>
      </w:r>
      <w:r>
        <w:rPr>
          <w:rFonts w:asciiTheme="minorEastAsia" w:hAnsiTheme="minorEastAsia" w:cs="Arial"/>
          <w:sz w:val="24"/>
          <w:szCs w:val="24"/>
        </w:rPr>
        <w:t>2021</w:t>
      </w:r>
      <w:r>
        <w:rPr>
          <w:rFonts w:asciiTheme="minorEastAsia" w:hAnsiTheme="minorEastAsia" w:cs="Arial" w:hint="eastAsia"/>
          <w:sz w:val="24"/>
          <w:szCs w:val="24"/>
          <w:lang w:eastAsia="zh-Hans"/>
        </w:rPr>
        <w:t>年第一季度</w:t>
      </w:r>
      <w:r w:rsidR="00531A8C">
        <w:rPr>
          <w:rFonts w:asciiTheme="minorEastAsia" w:hAnsiTheme="minorEastAsia" w:cs="Arial" w:hint="eastAsia"/>
          <w:sz w:val="24"/>
          <w:szCs w:val="24"/>
          <w:lang w:eastAsia="zh-Hans"/>
        </w:rPr>
        <w:t>、第二季度</w:t>
      </w:r>
      <w:r>
        <w:rPr>
          <w:rFonts w:asciiTheme="minorEastAsia" w:hAnsiTheme="minorEastAsia" w:cs="Arial" w:hint="eastAsia"/>
          <w:sz w:val="24"/>
          <w:szCs w:val="24"/>
          <w:lang w:eastAsia="zh-Hans"/>
        </w:rPr>
        <w:t>监管费用</w:t>
      </w:r>
      <w:r w:rsidR="00531A8C">
        <w:rPr>
          <w:rFonts w:asciiTheme="minorEastAsia" w:hAnsiTheme="minorEastAsia" w:cs="Arial" w:hint="eastAsia"/>
          <w:sz w:val="24"/>
          <w:szCs w:val="24"/>
          <w:lang w:eastAsia="zh-Hans"/>
        </w:rPr>
        <w:t>合计</w:t>
      </w:r>
      <w:r>
        <w:rPr>
          <w:rFonts w:asciiTheme="minorEastAsia" w:hAnsiTheme="minorEastAsia" w:cs="Arial" w:hint="eastAsia"/>
          <w:sz w:val="24"/>
          <w:szCs w:val="24"/>
        </w:rPr>
        <w:t>人民币25</w:t>
      </w:r>
      <w:r w:rsidR="00531A8C">
        <w:rPr>
          <w:rFonts w:asciiTheme="minorEastAsia" w:hAnsiTheme="minorEastAsia" w:cs="Arial"/>
          <w:sz w:val="24"/>
          <w:szCs w:val="24"/>
        </w:rPr>
        <w:t>0</w:t>
      </w:r>
      <w:r>
        <w:rPr>
          <w:rFonts w:asciiTheme="minorEastAsia" w:hAnsiTheme="minorEastAsia" w:cs="Arial" w:hint="eastAsia"/>
          <w:sz w:val="24"/>
          <w:szCs w:val="24"/>
        </w:rPr>
        <w:t>,000元</w:t>
      </w:r>
      <w:r w:rsidR="00531A8C">
        <w:rPr>
          <w:rFonts w:asciiTheme="minorEastAsia" w:hAnsiTheme="minorEastAsia" w:cs="Arial" w:hint="eastAsia"/>
          <w:sz w:val="24"/>
          <w:szCs w:val="24"/>
          <w:lang w:eastAsia="zh-Hans"/>
        </w:rPr>
        <w:t>。</w:t>
      </w:r>
      <w:r>
        <w:rPr>
          <w:rFonts w:asciiTheme="minorEastAsia" w:hAnsiTheme="minorEastAsia" w:cs="Arial" w:hint="eastAsia"/>
          <w:sz w:val="24"/>
          <w:szCs w:val="24"/>
          <w:lang w:eastAsia="zh-Hans"/>
        </w:rPr>
        <w:t>特请贵司在近期内及时向我司支付上述款项</w:t>
      </w:r>
      <w:r>
        <w:rPr>
          <w:rFonts w:asciiTheme="minorEastAsia" w:hAnsiTheme="minorEastAsia" w:cs="Arial"/>
          <w:sz w:val="24"/>
          <w:szCs w:val="24"/>
          <w:lang w:eastAsia="zh-Hans"/>
        </w:rPr>
        <w:t>，</w:t>
      </w:r>
      <w:r>
        <w:rPr>
          <w:rFonts w:asciiTheme="minorEastAsia" w:hAnsiTheme="minorEastAsia" w:cs="Arial" w:hint="eastAsia"/>
          <w:sz w:val="24"/>
          <w:szCs w:val="24"/>
          <w:lang w:eastAsia="zh-Hans"/>
        </w:rPr>
        <w:t>感谢贵司配合</w:t>
      </w:r>
      <w:r>
        <w:rPr>
          <w:rFonts w:asciiTheme="minorEastAsia" w:hAnsiTheme="minorEastAsia" w:cs="Arial"/>
          <w:sz w:val="24"/>
          <w:szCs w:val="24"/>
          <w:lang w:eastAsia="zh-Hans"/>
        </w:rPr>
        <w:t>。</w:t>
      </w:r>
    </w:p>
    <w:p w14:paraId="6381C325" w14:textId="77777777" w:rsidR="00372FF1" w:rsidRDefault="00B35EDC">
      <w:pPr>
        <w:spacing w:line="480" w:lineRule="auto"/>
        <w:ind w:firstLineChars="200" w:firstLine="480"/>
        <w:rPr>
          <w:rFonts w:asciiTheme="minorEastAsia" w:hAnsiTheme="minorEastAsia" w:cs="Arial"/>
          <w:sz w:val="24"/>
          <w:szCs w:val="24"/>
        </w:rPr>
      </w:pPr>
      <w:r>
        <w:rPr>
          <w:rFonts w:asciiTheme="minorEastAsia" w:hAnsiTheme="minorEastAsia" w:cs="Arial" w:hint="eastAsia"/>
          <w:sz w:val="24"/>
          <w:szCs w:val="24"/>
          <w:lang w:eastAsia="zh-Hans"/>
        </w:rPr>
        <w:t>顺祝商祺。</w:t>
      </w:r>
    </w:p>
    <w:p w14:paraId="04284979" w14:textId="77777777" w:rsidR="00372FF1" w:rsidRDefault="00B35EDC">
      <w:pPr>
        <w:spacing w:line="480" w:lineRule="auto"/>
        <w:ind w:firstLine="420"/>
        <w:rPr>
          <w:rFonts w:asciiTheme="minorEastAsia" w:hAnsiTheme="minorEastAsia" w:cs="Arial"/>
          <w:sz w:val="24"/>
          <w:szCs w:val="24"/>
        </w:rPr>
      </w:pPr>
      <w:r>
        <w:rPr>
          <w:rFonts w:asciiTheme="minorEastAsia" w:hAnsiTheme="minorEastAsia" w:cs="Arial" w:hint="eastAsia"/>
          <w:sz w:val="24"/>
          <w:szCs w:val="24"/>
        </w:rPr>
        <w:t xml:space="preserve">                                  </w:t>
      </w:r>
    </w:p>
    <w:p w14:paraId="18975112" w14:textId="77777777" w:rsidR="00372FF1" w:rsidRDefault="00B35EDC">
      <w:pPr>
        <w:spacing w:line="480" w:lineRule="auto"/>
        <w:ind w:firstLineChars="1875" w:firstLine="4500"/>
        <w:jc w:val="right"/>
        <w:rPr>
          <w:rFonts w:asciiTheme="minorEastAsia" w:hAnsiTheme="minorEastAsia" w:cs="Arial"/>
          <w:sz w:val="24"/>
          <w:szCs w:val="24"/>
        </w:rPr>
      </w:pPr>
      <w:r>
        <w:rPr>
          <w:rFonts w:asciiTheme="minorEastAsia" w:hAnsiTheme="minorEastAsia" w:cs="Arial"/>
          <w:sz w:val="24"/>
          <w:szCs w:val="24"/>
        </w:rPr>
        <w:t>北京康信君安资产管理有限公司</w:t>
      </w:r>
    </w:p>
    <w:p w14:paraId="000DD62B" w14:textId="2C50BD48" w:rsidR="00372FF1" w:rsidRDefault="00B35EDC">
      <w:pPr>
        <w:spacing w:line="480" w:lineRule="auto"/>
        <w:rPr>
          <w:rFonts w:asciiTheme="minorEastAsia" w:hAnsiTheme="minorEastAsia" w:cs="Arial"/>
          <w:sz w:val="24"/>
          <w:szCs w:val="24"/>
        </w:rPr>
      </w:pPr>
      <w:r>
        <w:rPr>
          <w:rFonts w:asciiTheme="minorEastAsia" w:hAnsiTheme="minorEastAsia" w:cs="Arial" w:hint="eastAsia"/>
          <w:sz w:val="24"/>
          <w:szCs w:val="24"/>
        </w:rPr>
        <w:t xml:space="preserve">                                                     202</w:t>
      </w:r>
      <w:r>
        <w:rPr>
          <w:rFonts w:asciiTheme="minorEastAsia" w:hAnsiTheme="minorEastAsia" w:cs="Arial"/>
          <w:sz w:val="24"/>
          <w:szCs w:val="24"/>
        </w:rPr>
        <w:t>1</w:t>
      </w:r>
      <w:r>
        <w:rPr>
          <w:rFonts w:asciiTheme="minorEastAsia" w:hAnsiTheme="minorEastAsia" w:cs="Arial" w:hint="eastAsia"/>
          <w:sz w:val="24"/>
          <w:szCs w:val="24"/>
        </w:rPr>
        <w:t>年</w:t>
      </w:r>
      <w:r w:rsidR="00EF45DA">
        <w:rPr>
          <w:rFonts w:asciiTheme="minorEastAsia" w:hAnsiTheme="minorEastAsia" w:cs="Arial"/>
          <w:sz w:val="24"/>
          <w:szCs w:val="24"/>
        </w:rPr>
        <w:t>7</w:t>
      </w:r>
      <w:r>
        <w:rPr>
          <w:rFonts w:asciiTheme="minorEastAsia" w:hAnsiTheme="minorEastAsia" w:cs="Arial" w:hint="eastAsia"/>
          <w:sz w:val="24"/>
          <w:szCs w:val="24"/>
        </w:rPr>
        <w:t>月</w:t>
      </w:r>
      <w:r>
        <w:rPr>
          <w:rFonts w:asciiTheme="minorEastAsia" w:hAnsiTheme="minorEastAsia" w:cs="Arial"/>
          <w:sz w:val="24"/>
          <w:szCs w:val="24"/>
        </w:rPr>
        <w:t>19</w:t>
      </w:r>
      <w:r>
        <w:rPr>
          <w:rFonts w:asciiTheme="minorEastAsia" w:hAnsiTheme="minorEastAsia" w:cs="Arial" w:hint="eastAsia"/>
          <w:sz w:val="24"/>
          <w:szCs w:val="24"/>
          <w:lang w:eastAsia="zh-Hans"/>
        </w:rPr>
        <w:t>日</w:t>
      </w:r>
    </w:p>
    <w:p w14:paraId="4A1EB0D5" w14:textId="307A4EB8" w:rsidR="00372FF1" w:rsidRDefault="00372FF1">
      <w:pPr>
        <w:spacing w:line="480" w:lineRule="auto"/>
        <w:rPr>
          <w:rFonts w:asciiTheme="minorEastAsia" w:hAnsiTheme="minorEastAsia" w:cs="Arial"/>
          <w:sz w:val="24"/>
          <w:szCs w:val="24"/>
        </w:rPr>
      </w:pPr>
    </w:p>
    <w:p w14:paraId="5F2AC155" w14:textId="77777777" w:rsidR="00EF45DA" w:rsidRDefault="00EF45DA">
      <w:pPr>
        <w:spacing w:line="480" w:lineRule="auto"/>
        <w:rPr>
          <w:rFonts w:asciiTheme="minorEastAsia" w:hAnsiTheme="minorEastAsia" w:cs="Arial"/>
          <w:sz w:val="24"/>
          <w:szCs w:val="24"/>
        </w:rPr>
      </w:pPr>
    </w:p>
    <w:p w14:paraId="1672AEED" w14:textId="77777777" w:rsidR="00372FF1" w:rsidRDefault="00B35EDC">
      <w:pPr>
        <w:rPr>
          <w:rFonts w:ascii="Arial" w:hAnsi="Arial" w:cs="Arial"/>
          <w:sz w:val="24"/>
          <w:szCs w:val="24"/>
        </w:rPr>
      </w:pPr>
      <w:r>
        <w:rPr>
          <w:rFonts w:ascii="Arial" w:hAnsi="Arial" w:cs="Arial" w:hint="eastAsia"/>
          <w:sz w:val="24"/>
          <w:szCs w:val="24"/>
        </w:rPr>
        <w:t>附件</w:t>
      </w:r>
      <w:r>
        <w:rPr>
          <w:rFonts w:ascii="Arial" w:hAnsi="Arial" w:cs="Arial" w:hint="eastAsia"/>
          <w:sz w:val="24"/>
          <w:szCs w:val="24"/>
        </w:rPr>
        <w:t>1</w:t>
      </w:r>
      <w:r>
        <w:rPr>
          <w:rFonts w:ascii="Arial" w:hAnsi="Arial" w:cs="Arial" w:hint="eastAsia"/>
          <w:sz w:val="24"/>
          <w:szCs w:val="24"/>
        </w:rPr>
        <w:t>：</w:t>
      </w:r>
      <w:r>
        <w:rPr>
          <w:rFonts w:ascii="Arial" w:hAnsi="Arial" w:cs="Arial" w:hint="eastAsia"/>
          <w:sz w:val="24"/>
          <w:szCs w:val="24"/>
        </w:rPr>
        <w:t xml:space="preserve">  </w:t>
      </w:r>
      <w:r>
        <w:rPr>
          <w:rFonts w:ascii="Arial" w:hAnsi="Arial" w:cs="Arial" w:hint="eastAsia"/>
          <w:sz w:val="24"/>
          <w:szCs w:val="24"/>
        </w:rPr>
        <w:t>支付信息</w:t>
      </w:r>
    </w:p>
    <w:p w14:paraId="48AD81E1" w14:textId="77777777" w:rsidR="00372FF1" w:rsidRDefault="00B35EDC">
      <w:pPr>
        <w:widowControl/>
        <w:spacing w:line="360" w:lineRule="auto"/>
        <w:jc w:val="left"/>
        <w:rPr>
          <w:rFonts w:ascii="Arial" w:hAnsi="Arial" w:cs="Arial"/>
          <w:sz w:val="24"/>
          <w:szCs w:val="24"/>
        </w:rPr>
      </w:pPr>
      <w:r>
        <w:rPr>
          <w:rFonts w:ascii="Arial" w:hAnsi="Arial" w:cs="Arial"/>
          <w:sz w:val="24"/>
          <w:szCs w:val="24"/>
        </w:rPr>
        <w:t>户名：北京康信君安资产管理有限公司</w:t>
      </w:r>
    </w:p>
    <w:p w14:paraId="435C6F07" w14:textId="77777777" w:rsidR="00372FF1" w:rsidRDefault="00B35EDC">
      <w:pPr>
        <w:widowControl/>
        <w:spacing w:line="360" w:lineRule="auto"/>
        <w:jc w:val="left"/>
        <w:rPr>
          <w:rFonts w:ascii="Arial" w:hAnsi="Arial" w:cs="Arial"/>
          <w:sz w:val="24"/>
          <w:szCs w:val="24"/>
        </w:rPr>
      </w:pPr>
      <w:r>
        <w:rPr>
          <w:rFonts w:ascii="Arial" w:hAnsi="Arial" w:cs="Arial"/>
          <w:sz w:val="24"/>
          <w:szCs w:val="24"/>
        </w:rPr>
        <w:t>纳税人识别号：</w:t>
      </w:r>
      <w:r>
        <w:rPr>
          <w:rFonts w:ascii="Arial" w:hAnsi="Arial" w:cs="Arial"/>
          <w:sz w:val="24"/>
          <w:szCs w:val="24"/>
        </w:rPr>
        <w:t>91110108318246596L</w:t>
      </w:r>
    </w:p>
    <w:p w14:paraId="4C1C34A9" w14:textId="77777777" w:rsidR="00372FF1" w:rsidRDefault="00B35EDC">
      <w:pPr>
        <w:widowControl/>
        <w:spacing w:line="360" w:lineRule="auto"/>
        <w:jc w:val="left"/>
        <w:rPr>
          <w:rFonts w:ascii="Arial" w:hAnsi="Arial" w:cs="Arial"/>
          <w:sz w:val="24"/>
          <w:szCs w:val="24"/>
        </w:rPr>
      </w:pPr>
      <w:r>
        <w:rPr>
          <w:rFonts w:ascii="Arial" w:hAnsi="Arial" w:cs="Arial"/>
          <w:sz w:val="24"/>
          <w:szCs w:val="24"/>
        </w:rPr>
        <w:t>开户行：中国工商银行股份有限公司北京地安门支行</w:t>
      </w:r>
    </w:p>
    <w:p w14:paraId="711D1E6B" w14:textId="77777777" w:rsidR="00372FF1" w:rsidRDefault="00B35EDC">
      <w:pPr>
        <w:widowControl/>
        <w:spacing w:line="360" w:lineRule="auto"/>
        <w:jc w:val="left"/>
        <w:rPr>
          <w:rFonts w:ascii="Arial" w:hAnsi="Arial" w:cs="Arial"/>
          <w:sz w:val="24"/>
          <w:szCs w:val="24"/>
        </w:rPr>
      </w:pPr>
      <w:r>
        <w:rPr>
          <w:rFonts w:ascii="Arial" w:hAnsi="Arial" w:cs="Arial"/>
          <w:sz w:val="24"/>
          <w:szCs w:val="24"/>
        </w:rPr>
        <w:t>开户账号：</w:t>
      </w:r>
      <w:r>
        <w:rPr>
          <w:rFonts w:ascii="Arial" w:hAnsi="Arial" w:cs="Arial"/>
          <w:sz w:val="24"/>
          <w:szCs w:val="24"/>
        </w:rPr>
        <w:t>0200337619100015708</w:t>
      </w:r>
    </w:p>
    <w:p w14:paraId="0524E5B6" w14:textId="77777777" w:rsidR="00372FF1" w:rsidRDefault="00B35EDC">
      <w:pPr>
        <w:widowControl/>
        <w:spacing w:line="360" w:lineRule="auto"/>
        <w:jc w:val="left"/>
        <w:rPr>
          <w:rFonts w:ascii="Arial" w:hAnsi="Arial" w:cs="Arial"/>
          <w:sz w:val="24"/>
          <w:szCs w:val="24"/>
        </w:rPr>
      </w:pPr>
      <w:r>
        <w:rPr>
          <w:rFonts w:ascii="Arial" w:hAnsi="Arial" w:cs="Arial"/>
          <w:sz w:val="24"/>
          <w:szCs w:val="24"/>
        </w:rPr>
        <w:t>地址：北京市朝阳区裕民路</w:t>
      </w:r>
      <w:r>
        <w:rPr>
          <w:rFonts w:ascii="Arial" w:hAnsi="Arial" w:cs="Arial"/>
          <w:sz w:val="24"/>
          <w:szCs w:val="24"/>
        </w:rPr>
        <w:t>12</w:t>
      </w:r>
      <w:r>
        <w:rPr>
          <w:rFonts w:ascii="Arial" w:hAnsi="Arial" w:cs="Arial"/>
          <w:sz w:val="24"/>
          <w:szCs w:val="24"/>
        </w:rPr>
        <w:t>号</w:t>
      </w:r>
      <w:r>
        <w:rPr>
          <w:rFonts w:ascii="Arial" w:hAnsi="Arial" w:cs="Arial"/>
          <w:sz w:val="24"/>
          <w:szCs w:val="24"/>
        </w:rPr>
        <w:t>1</w:t>
      </w:r>
      <w:r>
        <w:rPr>
          <w:rFonts w:ascii="Arial" w:hAnsi="Arial" w:cs="Arial"/>
          <w:sz w:val="24"/>
          <w:szCs w:val="24"/>
        </w:rPr>
        <w:t>号楼</w:t>
      </w:r>
      <w:r>
        <w:rPr>
          <w:rFonts w:ascii="Arial" w:hAnsi="Arial" w:cs="Arial"/>
          <w:sz w:val="24"/>
          <w:szCs w:val="24"/>
        </w:rPr>
        <w:t>10</w:t>
      </w:r>
      <w:r>
        <w:rPr>
          <w:rFonts w:ascii="Arial" w:hAnsi="Arial" w:cs="Arial"/>
          <w:sz w:val="24"/>
          <w:szCs w:val="24"/>
        </w:rPr>
        <w:t>层</w:t>
      </w:r>
      <w:r>
        <w:rPr>
          <w:rFonts w:ascii="Arial" w:hAnsi="Arial" w:cs="Arial"/>
          <w:sz w:val="24"/>
          <w:szCs w:val="24"/>
        </w:rPr>
        <w:t>B1001</w:t>
      </w:r>
      <w:r>
        <w:rPr>
          <w:rFonts w:ascii="Arial" w:hAnsi="Arial" w:cs="Arial" w:hint="eastAsia"/>
          <w:sz w:val="24"/>
          <w:szCs w:val="24"/>
        </w:rPr>
        <w:t xml:space="preserve">  82253558</w:t>
      </w:r>
    </w:p>
    <w:sectPr w:rsidR="00372FF1">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D4B4F" w14:textId="77777777" w:rsidR="00D83C05" w:rsidRDefault="00D83C05">
      <w:r>
        <w:separator/>
      </w:r>
    </w:p>
  </w:endnote>
  <w:endnote w:type="continuationSeparator" w:id="0">
    <w:p w14:paraId="39FD410C" w14:textId="77777777" w:rsidR="00D83C05" w:rsidRDefault="00D83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EA35C" w14:textId="77777777" w:rsidR="00372FF1" w:rsidRDefault="00372FF1">
    <w:pPr>
      <w:pStyle w:val="ab"/>
    </w:pPr>
  </w:p>
  <w:p w14:paraId="5BFDB013" w14:textId="77777777" w:rsidR="00372FF1" w:rsidRDefault="00372FF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4FD41" w14:textId="77777777" w:rsidR="00D83C05" w:rsidRDefault="00D83C05">
      <w:r>
        <w:separator/>
      </w:r>
    </w:p>
  </w:footnote>
  <w:footnote w:type="continuationSeparator" w:id="0">
    <w:p w14:paraId="4D67ACA0" w14:textId="77777777" w:rsidR="00D83C05" w:rsidRDefault="00D83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D7C2C" w14:textId="77777777" w:rsidR="00372FF1" w:rsidRDefault="00372FF1">
    <w:pPr>
      <w:pStyle w:val="ad"/>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509"/>
    <w:rsid w:val="B79B661B"/>
    <w:rsid w:val="D7FDBDE0"/>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454D"/>
    <w:rsid w:val="00035F6F"/>
    <w:rsid w:val="0005231F"/>
    <w:rsid w:val="000527AD"/>
    <w:rsid w:val="000567A8"/>
    <w:rsid w:val="00060A85"/>
    <w:rsid w:val="000627B0"/>
    <w:rsid w:val="00063F3A"/>
    <w:rsid w:val="000641F0"/>
    <w:rsid w:val="000678E1"/>
    <w:rsid w:val="00070026"/>
    <w:rsid w:val="00072B41"/>
    <w:rsid w:val="0007583D"/>
    <w:rsid w:val="00075966"/>
    <w:rsid w:val="00075FB4"/>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E69"/>
    <w:rsid w:val="000C2764"/>
    <w:rsid w:val="000C43DB"/>
    <w:rsid w:val="000C514C"/>
    <w:rsid w:val="000C7F17"/>
    <w:rsid w:val="000D1BD0"/>
    <w:rsid w:val="000D3228"/>
    <w:rsid w:val="000D33B5"/>
    <w:rsid w:val="000D3FD0"/>
    <w:rsid w:val="000D4DF7"/>
    <w:rsid w:val="000D7530"/>
    <w:rsid w:val="000D7FFA"/>
    <w:rsid w:val="000E4ACA"/>
    <w:rsid w:val="000E6617"/>
    <w:rsid w:val="000E6D26"/>
    <w:rsid w:val="000F0314"/>
    <w:rsid w:val="000F5899"/>
    <w:rsid w:val="000F5D79"/>
    <w:rsid w:val="000F5F75"/>
    <w:rsid w:val="000F6CCD"/>
    <w:rsid w:val="001019BC"/>
    <w:rsid w:val="001030B3"/>
    <w:rsid w:val="00104B48"/>
    <w:rsid w:val="001053B0"/>
    <w:rsid w:val="0010601A"/>
    <w:rsid w:val="0010634B"/>
    <w:rsid w:val="00106721"/>
    <w:rsid w:val="001067A8"/>
    <w:rsid w:val="001078C2"/>
    <w:rsid w:val="00107C01"/>
    <w:rsid w:val="0011124D"/>
    <w:rsid w:val="0011270E"/>
    <w:rsid w:val="00113894"/>
    <w:rsid w:val="001160A8"/>
    <w:rsid w:val="00116115"/>
    <w:rsid w:val="00116248"/>
    <w:rsid w:val="00121A63"/>
    <w:rsid w:val="00121AE7"/>
    <w:rsid w:val="00122AC2"/>
    <w:rsid w:val="0012472C"/>
    <w:rsid w:val="00125518"/>
    <w:rsid w:val="0013169E"/>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91B23"/>
    <w:rsid w:val="00192B34"/>
    <w:rsid w:val="00196763"/>
    <w:rsid w:val="00197217"/>
    <w:rsid w:val="00197FC0"/>
    <w:rsid w:val="001A39B2"/>
    <w:rsid w:val="001A6A75"/>
    <w:rsid w:val="001B2FE0"/>
    <w:rsid w:val="001B75EA"/>
    <w:rsid w:val="001C1E9C"/>
    <w:rsid w:val="001C2D92"/>
    <w:rsid w:val="001C40AE"/>
    <w:rsid w:val="001C4D2F"/>
    <w:rsid w:val="001D081A"/>
    <w:rsid w:val="001D2C34"/>
    <w:rsid w:val="001D3809"/>
    <w:rsid w:val="001D3838"/>
    <w:rsid w:val="001D47AF"/>
    <w:rsid w:val="001D5B15"/>
    <w:rsid w:val="001D78B8"/>
    <w:rsid w:val="001D7BB5"/>
    <w:rsid w:val="001E2146"/>
    <w:rsid w:val="001E25AC"/>
    <w:rsid w:val="001E2F8E"/>
    <w:rsid w:val="001E5122"/>
    <w:rsid w:val="001E638C"/>
    <w:rsid w:val="001E7259"/>
    <w:rsid w:val="00201391"/>
    <w:rsid w:val="0020781D"/>
    <w:rsid w:val="00215008"/>
    <w:rsid w:val="00215B6A"/>
    <w:rsid w:val="00225902"/>
    <w:rsid w:val="002278CE"/>
    <w:rsid w:val="00234158"/>
    <w:rsid w:val="00234ED5"/>
    <w:rsid w:val="00240593"/>
    <w:rsid w:val="00241C0D"/>
    <w:rsid w:val="002444D2"/>
    <w:rsid w:val="00244FE5"/>
    <w:rsid w:val="00245C20"/>
    <w:rsid w:val="002508DE"/>
    <w:rsid w:val="00251E03"/>
    <w:rsid w:val="00251FFE"/>
    <w:rsid w:val="00253C6D"/>
    <w:rsid w:val="00254FE8"/>
    <w:rsid w:val="00255F70"/>
    <w:rsid w:val="00256CA9"/>
    <w:rsid w:val="0026243E"/>
    <w:rsid w:val="00262458"/>
    <w:rsid w:val="00263209"/>
    <w:rsid w:val="00270646"/>
    <w:rsid w:val="00272E28"/>
    <w:rsid w:val="0027326A"/>
    <w:rsid w:val="00273D92"/>
    <w:rsid w:val="00273DFE"/>
    <w:rsid w:val="00273FF7"/>
    <w:rsid w:val="002741ED"/>
    <w:rsid w:val="00276939"/>
    <w:rsid w:val="002829A8"/>
    <w:rsid w:val="00282B3D"/>
    <w:rsid w:val="0028652E"/>
    <w:rsid w:val="00287F0C"/>
    <w:rsid w:val="002901FA"/>
    <w:rsid w:val="00290896"/>
    <w:rsid w:val="00291C95"/>
    <w:rsid w:val="0029613B"/>
    <w:rsid w:val="0029640D"/>
    <w:rsid w:val="002A25AF"/>
    <w:rsid w:val="002A57C8"/>
    <w:rsid w:val="002A5846"/>
    <w:rsid w:val="002A5E43"/>
    <w:rsid w:val="002A6ECC"/>
    <w:rsid w:val="002B02B0"/>
    <w:rsid w:val="002B1BB5"/>
    <w:rsid w:val="002B2CDF"/>
    <w:rsid w:val="002B378B"/>
    <w:rsid w:val="002B3F7C"/>
    <w:rsid w:val="002B5272"/>
    <w:rsid w:val="002B74B8"/>
    <w:rsid w:val="002C268B"/>
    <w:rsid w:val="002C2DA5"/>
    <w:rsid w:val="002C3076"/>
    <w:rsid w:val="002C3815"/>
    <w:rsid w:val="002C574B"/>
    <w:rsid w:val="002C630F"/>
    <w:rsid w:val="002D155E"/>
    <w:rsid w:val="002D1627"/>
    <w:rsid w:val="002D4CF9"/>
    <w:rsid w:val="002E07F0"/>
    <w:rsid w:val="002E0CA5"/>
    <w:rsid w:val="002E5EED"/>
    <w:rsid w:val="002E60EF"/>
    <w:rsid w:val="002F1244"/>
    <w:rsid w:val="002F1E3E"/>
    <w:rsid w:val="002F4017"/>
    <w:rsid w:val="002F4FD9"/>
    <w:rsid w:val="003006B4"/>
    <w:rsid w:val="00301438"/>
    <w:rsid w:val="003030DC"/>
    <w:rsid w:val="00303F90"/>
    <w:rsid w:val="003051EF"/>
    <w:rsid w:val="0030529E"/>
    <w:rsid w:val="003116D8"/>
    <w:rsid w:val="0031284D"/>
    <w:rsid w:val="00314B7B"/>
    <w:rsid w:val="00314EE6"/>
    <w:rsid w:val="003161D0"/>
    <w:rsid w:val="003206E2"/>
    <w:rsid w:val="00321B14"/>
    <w:rsid w:val="0032386D"/>
    <w:rsid w:val="0033069A"/>
    <w:rsid w:val="00330BCF"/>
    <w:rsid w:val="00331B8C"/>
    <w:rsid w:val="00331C10"/>
    <w:rsid w:val="00332D07"/>
    <w:rsid w:val="00334389"/>
    <w:rsid w:val="00335F3C"/>
    <w:rsid w:val="00341AA2"/>
    <w:rsid w:val="00342B36"/>
    <w:rsid w:val="00344236"/>
    <w:rsid w:val="003448BB"/>
    <w:rsid w:val="00346737"/>
    <w:rsid w:val="003512D5"/>
    <w:rsid w:val="003523C8"/>
    <w:rsid w:val="00353E95"/>
    <w:rsid w:val="00354155"/>
    <w:rsid w:val="00356228"/>
    <w:rsid w:val="00356810"/>
    <w:rsid w:val="00360868"/>
    <w:rsid w:val="00361CA4"/>
    <w:rsid w:val="00362982"/>
    <w:rsid w:val="00362A34"/>
    <w:rsid w:val="00366E3D"/>
    <w:rsid w:val="003679EC"/>
    <w:rsid w:val="00371696"/>
    <w:rsid w:val="00372B93"/>
    <w:rsid w:val="00372FF1"/>
    <w:rsid w:val="00374AAB"/>
    <w:rsid w:val="00374BDD"/>
    <w:rsid w:val="00374DA4"/>
    <w:rsid w:val="003837E5"/>
    <w:rsid w:val="00384D40"/>
    <w:rsid w:val="00391649"/>
    <w:rsid w:val="00394731"/>
    <w:rsid w:val="00395557"/>
    <w:rsid w:val="00397D0B"/>
    <w:rsid w:val="003A0945"/>
    <w:rsid w:val="003A14C6"/>
    <w:rsid w:val="003A160E"/>
    <w:rsid w:val="003A210D"/>
    <w:rsid w:val="003A497C"/>
    <w:rsid w:val="003A568E"/>
    <w:rsid w:val="003A5E33"/>
    <w:rsid w:val="003B48AD"/>
    <w:rsid w:val="003B4B69"/>
    <w:rsid w:val="003C3ACA"/>
    <w:rsid w:val="003C5517"/>
    <w:rsid w:val="003C5EE6"/>
    <w:rsid w:val="003C5FC3"/>
    <w:rsid w:val="003C6506"/>
    <w:rsid w:val="003D1C88"/>
    <w:rsid w:val="003D2027"/>
    <w:rsid w:val="003D3149"/>
    <w:rsid w:val="003D34A6"/>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551E"/>
    <w:rsid w:val="00416507"/>
    <w:rsid w:val="00417A57"/>
    <w:rsid w:val="00422509"/>
    <w:rsid w:val="00425755"/>
    <w:rsid w:val="004272DC"/>
    <w:rsid w:val="00432918"/>
    <w:rsid w:val="0043384F"/>
    <w:rsid w:val="004345A5"/>
    <w:rsid w:val="004359BF"/>
    <w:rsid w:val="00436735"/>
    <w:rsid w:val="00436C7A"/>
    <w:rsid w:val="00440559"/>
    <w:rsid w:val="00441F67"/>
    <w:rsid w:val="00444CAB"/>
    <w:rsid w:val="00445C2D"/>
    <w:rsid w:val="0044621B"/>
    <w:rsid w:val="00447378"/>
    <w:rsid w:val="004508C2"/>
    <w:rsid w:val="00451C81"/>
    <w:rsid w:val="00452180"/>
    <w:rsid w:val="0045312F"/>
    <w:rsid w:val="00456703"/>
    <w:rsid w:val="00460856"/>
    <w:rsid w:val="00460C1A"/>
    <w:rsid w:val="00461086"/>
    <w:rsid w:val="0046258F"/>
    <w:rsid w:val="00462C70"/>
    <w:rsid w:val="00464AA5"/>
    <w:rsid w:val="00464DB3"/>
    <w:rsid w:val="00466B8D"/>
    <w:rsid w:val="004673DA"/>
    <w:rsid w:val="004723D5"/>
    <w:rsid w:val="004736EE"/>
    <w:rsid w:val="00473948"/>
    <w:rsid w:val="00474393"/>
    <w:rsid w:val="00475BE0"/>
    <w:rsid w:val="00475FB8"/>
    <w:rsid w:val="004763FF"/>
    <w:rsid w:val="0048286C"/>
    <w:rsid w:val="004906DB"/>
    <w:rsid w:val="00493040"/>
    <w:rsid w:val="004934DE"/>
    <w:rsid w:val="004959DD"/>
    <w:rsid w:val="00496074"/>
    <w:rsid w:val="00496C8D"/>
    <w:rsid w:val="004A3BBD"/>
    <w:rsid w:val="004A567C"/>
    <w:rsid w:val="004A5FBD"/>
    <w:rsid w:val="004A6473"/>
    <w:rsid w:val="004A7065"/>
    <w:rsid w:val="004A733A"/>
    <w:rsid w:val="004A76BB"/>
    <w:rsid w:val="004B28EE"/>
    <w:rsid w:val="004B3715"/>
    <w:rsid w:val="004B4704"/>
    <w:rsid w:val="004C03B4"/>
    <w:rsid w:val="004C187E"/>
    <w:rsid w:val="004C36AD"/>
    <w:rsid w:val="004C3F0C"/>
    <w:rsid w:val="004C476C"/>
    <w:rsid w:val="004C4A64"/>
    <w:rsid w:val="004C648E"/>
    <w:rsid w:val="004C6F2E"/>
    <w:rsid w:val="004D1C57"/>
    <w:rsid w:val="004D6003"/>
    <w:rsid w:val="004D7061"/>
    <w:rsid w:val="004D7863"/>
    <w:rsid w:val="004E2509"/>
    <w:rsid w:val="004E2C36"/>
    <w:rsid w:val="004E4469"/>
    <w:rsid w:val="004E79BE"/>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1A8C"/>
    <w:rsid w:val="0053422E"/>
    <w:rsid w:val="00534270"/>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4BE0"/>
    <w:rsid w:val="00555034"/>
    <w:rsid w:val="00555048"/>
    <w:rsid w:val="00561B39"/>
    <w:rsid w:val="00563C92"/>
    <w:rsid w:val="005661D1"/>
    <w:rsid w:val="005713C9"/>
    <w:rsid w:val="0057218A"/>
    <w:rsid w:val="00572D53"/>
    <w:rsid w:val="00573BC2"/>
    <w:rsid w:val="0057415A"/>
    <w:rsid w:val="00575133"/>
    <w:rsid w:val="00575C90"/>
    <w:rsid w:val="00576412"/>
    <w:rsid w:val="0057663A"/>
    <w:rsid w:val="005766D8"/>
    <w:rsid w:val="00576F72"/>
    <w:rsid w:val="00577817"/>
    <w:rsid w:val="00581DA9"/>
    <w:rsid w:val="005820D7"/>
    <w:rsid w:val="00583A8B"/>
    <w:rsid w:val="00584844"/>
    <w:rsid w:val="0058605E"/>
    <w:rsid w:val="00590FA2"/>
    <w:rsid w:val="00596BE6"/>
    <w:rsid w:val="00597701"/>
    <w:rsid w:val="00597D00"/>
    <w:rsid w:val="005A119B"/>
    <w:rsid w:val="005A3BCB"/>
    <w:rsid w:val="005A6376"/>
    <w:rsid w:val="005A70F2"/>
    <w:rsid w:val="005B1327"/>
    <w:rsid w:val="005B13C3"/>
    <w:rsid w:val="005B4543"/>
    <w:rsid w:val="005B54CD"/>
    <w:rsid w:val="005C0B0F"/>
    <w:rsid w:val="005C1A0C"/>
    <w:rsid w:val="005C1E14"/>
    <w:rsid w:val="005D37F9"/>
    <w:rsid w:val="005D4912"/>
    <w:rsid w:val="005D6139"/>
    <w:rsid w:val="005D6161"/>
    <w:rsid w:val="005D76A4"/>
    <w:rsid w:val="005E31B0"/>
    <w:rsid w:val="005E60A3"/>
    <w:rsid w:val="005E62F2"/>
    <w:rsid w:val="005E7E8E"/>
    <w:rsid w:val="005F223B"/>
    <w:rsid w:val="005F49B9"/>
    <w:rsid w:val="005F6A33"/>
    <w:rsid w:val="00600D01"/>
    <w:rsid w:val="0060396C"/>
    <w:rsid w:val="00605A24"/>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75B85"/>
    <w:rsid w:val="006804D2"/>
    <w:rsid w:val="006848EC"/>
    <w:rsid w:val="00684E1D"/>
    <w:rsid w:val="00687712"/>
    <w:rsid w:val="006A0FE0"/>
    <w:rsid w:val="006A166C"/>
    <w:rsid w:val="006A4BE4"/>
    <w:rsid w:val="006A5F5E"/>
    <w:rsid w:val="006B00FB"/>
    <w:rsid w:val="006B14B8"/>
    <w:rsid w:val="006B2669"/>
    <w:rsid w:val="006B3F24"/>
    <w:rsid w:val="006B4A41"/>
    <w:rsid w:val="006B5A82"/>
    <w:rsid w:val="006C0A5A"/>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5888"/>
    <w:rsid w:val="006F5BBB"/>
    <w:rsid w:val="006F659D"/>
    <w:rsid w:val="00701ADD"/>
    <w:rsid w:val="007118BE"/>
    <w:rsid w:val="00712155"/>
    <w:rsid w:val="00712E7A"/>
    <w:rsid w:val="007137C2"/>
    <w:rsid w:val="00720613"/>
    <w:rsid w:val="00721819"/>
    <w:rsid w:val="00723580"/>
    <w:rsid w:val="00724D56"/>
    <w:rsid w:val="00733279"/>
    <w:rsid w:val="00733C32"/>
    <w:rsid w:val="007351BC"/>
    <w:rsid w:val="00735A48"/>
    <w:rsid w:val="00736F6F"/>
    <w:rsid w:val="00737593"/>
    <w:rsid w:val="00741A73"/>
    <w:rsid w:val="007449BE"/>
    <w:rsid w:val="00747F1D"/>
    <w:rsid w:val="00747F37"/>
    <w:rsid w:val="007501AA"/>
    <w:rsid w:val="0075039C"/>
    <w:rsid w:val="00750E54"/>
    <w:rsid w:val="00752355"/>
    <w:rsid w:val="00752EA3"/>
    <w:rsid w:val="00753927"/>
    <w:rsid w:val="007539CA"/>
    <w:rsid w:val="007547D3"/>
    <w:rsid w:val="007566C5"/>
    <w:rsid w:val="0075783A"/>
    <w:rsid w:val="007611BA"/>
    <w:rsid w:val="00762571"/>
    <w:rsid w:val="00764CFD"/>
    <w:rsid w:val="007666C0"/>
    <w:rsid w:val="00767128"/>
    <w:rsid w:val="00771F48"/>
    <w:rsid w:val="00773998"/>
    <w:rsid w:val="00773ACA"/>
    <w:rsid w:val="00773D64"/>
    <w:rsid w:val="00773E72"/>
    <w:rsid w:val="007764F0"/>
    <w:rsid w:val="007771F3"/>
    <w:rsid w:val="0077752E"/>
    <w:rsid w:val="00780FB7"/>
    <w:rsid w:val="00783CB2"/>
    <w:rsid w:val="00786413"/>
    <w:rsid w:val="00793976"/>
    <w:rsid w:val="0079474B"/>
    <w:rsid w:val="007962BA"/>
    <w:rsid w:val="00796F60"/>
    <w:rsid w:val="007A1318"/>
    <w:rsid w:val="007A3456"/>
    <w:rsid w:val="007A368F"/>
    <w:rsid w:val="007A383E"/>
    <w:rsid w:val="007A4305"/>
    <w:rsid w:val="007B0391"/>
    <w:rsid w:val="007B56CD"/>
    <w:rsid w:val="007C04D3"/>
    <w:rsid w:val="007C1CED"/>
    <w:rsid w:val="007C2883"/>
    <w:rsid w:val="007C7A70"/>
    <w:rsid w:val="007D00A8"/>
    <w:rsid w:val="007D05C1"/>
    <w:rsid w:val="007D46ED"/>
    <w:rsid w:val="007D6493"/>
    <w:rsid w:val="007D6F47"/>
    <w:rsid w:val="007E207A"/>
    <w:rsid w:val="007E2A7D"/>
    <w:rsid w:val="007E57B5"/>
    <w:rsid w:val="007E7068"/>
    <w:rsid w:val="007E7EA2"/>
    <w:rsid w:val="007F1EE1"/>
    <w:rsid w:val="007F286F"/>
    <w:rsid w:val="007F3AC1"/>
    <w:rsid w:val="007F3D1B"/>
    <w:rsid w:val="007F517B"/>
    <w:rsid w:val="007F57B5"/>
    <w:rsid w:val="007F7920"/>
    <w:rsid w:val="00800C4D"/>
    <w:rsid w:val="00803141"/>
    <w:rsid w:val="008058A2"/>
    <w:rsid w:val="00805D6E"/>
    <w:rsid w:val="00806BD9"/>
    <w:rsid w:val="008118BC"/>
    <w:rsid w:val="008123DE"/>
    <w:rsid w:val="00812D80"/>
    <w:rsid w:val="008161D4"/>
    <w:rsid w:val="00816C5A"/>
    <w:rsid w:val="0081709A"/>
    <w:rsid w:val="00821062"/>
    <w:rsid w:val="00821DFA"/>
    <w:rsid w:val="0082532C"/>
    <w:rsid w:val="008302E3"/>
    <w:rsid w:val="00831209"/>
    <w:rsid w:val="00836221"/>
    <w:rsid w:val="00836DAD"/>
    <w:rsid w:val="00846851"/>
    <w:rsid w:val="00851351"/>
    <w:rsid w:val="00851B61"/>
    <w:rsid w:val="00853E16"/>
    <w:rsid w:val="00854886"/>
    <w:rsid w:val="00854AD7"/>
    <w:rsid w:val="00855263"/>
    <w:rsid w:val="008558D3"/>
    <w:rsid w:val="008600BF"/>
    <w:rsid w:val="008604A0"/>
    <w:rsid w:val="00861B2E"/>
    <w:rsid w:val="00861EE9"/>
    <w:rsid w:val="008647A8"/>
    <w:rsid w:val="00864C19"/>
    <w:rsid w:val="00867129"/>
    <w:rsid w:val="0087091B"/>
    <w:rsid w:val="00875032"/>
    <w:rsid w:val="008765CC"/>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56B7"/>
    <w:rsid w:val="008A64B5"/>
    <w:rsid w:val="008B0AD2"/>
    <w:rsid w:val="008B1651"/>
    <w:rsid w:val="008B3350"/>
    <w:rsid w:val="008B3EF2"/>
    <w:rsid w:val="008B5ACA"/>
    <w:rsid w:val="008C249B"/>
    <w:rsid w:val="008C3B27"/>
    <w:rsid w:val="008C4367"/>
    <w:rsid w:val="008C4A90"/>
    <w:rsid w:val="008C5B50"/>
    <w:rsid w:val="008C603A"/>
    <w:rsid w:val="008C6775"/>
    <w:rsid w:val="008C70F8"/>
    <w:rsid w:val="008C734A"/>
    <w:rsid w:val="008D2090"/>
    <w:rsid w:val="008D5569"/>
    <w:rsid w:val="008E031C"/>
    <w:rsid w:val="008E26A2"/>
    <w:rsid w:val="008E28E4"/>
    <w:rsid w:val="008E3685"/>
    <w:rsid w:val="008E4CBC"/>
    <w:rsid w:val="008E73B5"/>
    <w:rsid w:val="008F1EE9"/>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5F83"/>
    <w:rsid w:val="00927038"/>
    <w:rsid w:val="00927E37"/>
    <w:rsid w:val="00931DDE"/>
    <w:rsid w:val="009336BF"/>
    <w:rsid w:val="0093395D"/>
    <w:rsid w:val="0093480A"/>
    <w:rsid w:val="009350CC"/>
    <w:rsid w:val="00935384"/>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6CDC"/>
    <w:rsid w:val="00981BBC"/>
    <w:rsid w:val="00982261"/>
    <w:rsid w:val="00983537"/>
    <w:rsid w:val="009849B9"/>
    <w:rsid w:val="009901B1"/>
    <w:rsid w:val="00994B87"/>
    <w:rsid w:val="009978AA"/>
    <w:rsid w:val="009A0E69"/>
    <w:rsid w:val="009A5A53"/>
    <w:rsid w:val="009A5D79"/>
    <w:rsid w:val="009A60A6"/>
    <w:rsid w:val="009B131D"/>
    <w:rsid w:val="009B2D96"/>
    <w:rsid w:val="009B4142"/>
    <w:rsid w:val="009B5AFE"/>
    <w:rsid w:val="009C3E46"/>
    <w:rsid w:val="009C5876"/>
    <w:rsid w:val="009C70D8"/>
    <w:rsid w:val="009C71C6"/>
    <w:rsid w:val="009D0233"/>
    <w:rsid w:val="009D0DE1"/>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0AF"/>
    <w:rsid w:val="00A04391"/>
    <w:rsid w:val="00A04883"/>
    <w:rsid w:val="00A10CA1"/>
    <w:rsid w:val="00A11635"/>
    <w:rsid w:val="00A13017"/>
    <w:rsid w:val="00A13C4A"/>
    <w:rsid w:val="00A170DC"/>
    <w:rsid w:val="00A24F02"/>
    <w:rsid w:val="00A26063"/>
    <w:rsid w:val="00A262DF"/>
    <w:rsid w:val="00A265F2"/>
    <w:rsid w:val="00A27A21"/>
    <w:rsid w:val="00A27F2A"/>
    <w:rsid w:val="00A31679"/>
    <w:rsid w:val="00A333EB"/>
    <w:rsid w:val="00A365C5"/>
    <w:rsid w:val="00A36E22"/>
    <w:rsid w:val="00A41963"/>
    <w:rsid w:val="00A444EF"/>
    <w:rsid w:val="00A46E3A"/>
    <w:rsid w:val="00A470FF"/>
    <w:rsid w:val="00A515D2"/>
    <w:rsid w:val="00A529F2"/>
    <w:rsid w:val="00A5468E"/>
    <w:rsid w:val="00A55FAD"/>
    <w:rsid w:val="00A609AF"/>
    <w:rsid w:val="00A61FE1"/>
    <w:rsid w:val="00A64F74"/>
    <w:rsid w:val="00A65268"/>
    <w:rsid w:val="00A66DC1"/>
    <w:rsid w:val="00A728E1"/>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5495"/>
    <w:rsid w:val="00AB57B6"/>
    <w:rsid w:val="00AB69AF"/>
    <w:rsid w:val="00AB6BAC"/>
    <w:rsid w:val="00AC019A"/>
    <w:rsid w:val="00AC1BBB"/>
    <w:rsid w:val="00AC1F0A"/>
    <w:rsid w:val="00AC26D0"/>
    <w:rsid w:val="00AC2F5B"/>
    <w:rsid w:val="00AC5DBA"/>
    <w:rsid w:val="00AC6C97"/>
    <w:rsid w:val="00AD1BBD"/>
    <w:rsid w:val="00AD247A"/>
    <w:rsid w:val="00AD2494"/>
    <w:rsid w:val="00AD274B"/>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273E"/>
    <w:rsid w:val="00B13F96"/>
    <w:rsid w:val="00B178EA"/>
    <w:rsid w:val="00B21C8E"/>
    <w:rsid w:val="00B21E44"/>
    <w:rsid w:val="00B24CCF"/>
    <w:rsid w:val="00B25AD0"/>
    <w:rsid w:val="00B2799E"/>
    <w:rsid w:val="00B348F0"/>
    <w:rsid w:val="00B35EDC"/>
    <w:rsid w:val="00B36F5C"/>
    <w:rsid w:val="00B401BC"/>
    <w:rsid w:val="00B43F0A"/>
    <w:rsid w:val="00B445C5"/>
    <w:rsid w:val="00B451F6"/>
    <w:rsid w:val="00B45247"/>
    <w:rsid w:val="00B46309"/>
    <w:rsid w:val="00B5247D"/>
    <w:rsid w:val="00B52AEE"/>
    <w:rsid w:val="00B60D3A"/>
    <w:rsid w:val="00B627CE"/>
    <w:rsid w:val="00B67BE5"/>
    <w:rsid w:val="00B67CE8"/>
    <w:rsid w:val="00B70A1E"/>
    <w:rsid w:val="00B70EA7"/>
    <w:rsid w:val="00B72E68"/>
    <w:rsid w:val="00B73AB0"/>
    <w:rsid w:val="00B73C04"/>
    <w:rsid w:val="00B756A3"/>
    <w:rsid w:val="00B75D0B"/>
    <w:rsid w:val="00B77E00"/>
    <w:rsid w:val="00B818A6"/>
    <w:rsid w:val="00B82B86"/>
    <w:rsid w:val="00B83413"/>
    <w:rsid w:val="00B834F7"/>
    <w:rsid w:val="00B83CDD"/>
    <w:rsid w:val="00B90837"/>
    <w:rsid w:val="00B91867"/>
    <w:rsid w:val="00B9462D"/>
    <w:rsid w:val="00B95013"/>
    <w:rsid w:val="00B97F3E"/>
    <w:rsid w:val="00BA2F9D"/>
    <w:rsid w:val="00BA58F6"/>
    <w:rsid w:val="00BA65EF"/>
    <w:rsid w:val="00BA7BF8"/>
    <w:rsid w:val="00BB0426"/>
    <w:rsid w:val="00BB1104"/>
    <w:rsid w:val="00BB13DA"/>
    <w:rsid w:val="00BB24D0"/>
    <w:rsid w:val="00BB70BC"/>
    <w:rsid w:val="00BC0887"/>
    <w:rsid w:val="00BC0C2C"/>
    <w:rsid w:val="00BC1098"/>
    <w:rsid w:val="00BC3113"/>
    <w:rsid w:val="00BD0DC8"/>
    <w:rsid w:val="00BD200F"/>
    <w:rsid w:val="00BD45FB"/>
    <w:rsid w:val="00BD72CD"/>
    <w:rsid w:val="00BE0446"/>
    <w:rsid w:val="00BE13D9"/>
    <w:rsid w:val="00BE2114"/>
    <w:rsid w:val="00BE2B97"/>
    <w:rsid w:val="00BE3251"/>
    <w:rsid w:val="00BE6E9F"/>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4709E"/>
    <w:rsid w:val="00C517E1"/>
    <w:rsid w:val="00C55890"/>
    <w:rsid w:val="00C574EE"/>
    <w:rsid w:val="00C60057"/>
    <w:rsid w:val="00C601BF"/>
    <w:rsid w:val="00C60CE0"/>
    <w:rsid w:val="00C6129D"/>
    <w:rsid w:val="00C61BDD"/>
    <w:rsid w:val="00C63F25"/>
    <w:rsid w:val="00C65D19"/>
    <w:rsid w:val="00C6642F"/>
    <w:rsid w:val="00C66525"/>
    <w:rsid w:val="00C70B95"/>
    <w:rsid w:val="00C731BE"/>
    <w:rsid w:val="00C737D3"/>
    <w:rsid w:val="00C810ED"/>
    <w:rsid w:val="00C81CD2"/>
    <w:rsid w:val="00C82ADF"/>
    <w:rsid w:val="00C83F64"/>
    <w:rsid w:val="00C8775E"/>
    <w:rsid w:val="00C87BE4"/>
    <w:rsid w:val="00C916AB"/>
    <w:rsid w:val="00C92BB5"/>
    <w:rsid w:val="00C937FC"/>
    <w:rsid w:val="00C93F27"/>
    <w:rsid w:val="00C9535C"/>
    <w:rsid w:val="00CA04A1"/>
    <w:rsid w:val="00CA100B"/>
    <w:rsid w:val="00CA387D"/>
    <w:rsid w:val="00CA60EB"/>
    <w:rsid w:val="00CA6C87"/>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408BD"/>
    <w:rsid w:val="00D41C31"/>
    <w:rsid w:val="00D44A69"/>
    <w:rsid w:val="00D47598"/>
    <w:rsid w:val="00D506E0"/>
    <w:rsid w:val="00D516B5"/>
    <w:rsid w:val="00D521B9"/>
    <w:rsid w:val="00D54EAE"/>
    <w:rsid w:val="00D567E0"/>
    <w:rsid w:val="00D6336C"/>
    <w:rsid w:val="00D645CB"/>
    <w:rsid w:val="00D64754"/>
    <w:rsid w:val="00D70231"/>
    <w:rsid w:val="00D72759"/>
    <w:rsid w:val="00D7297C"/>
    <w:rsid w:val="00D74028"/>
    <w:rsid w:val="00D777A8"/>
    <w:rsid w:val="00D77E74"/>
    <w:rsid w:val="00D8187B"/>
    <w:rsid w:val="00D83C05"/>
    <w:rsid w:val="00D86007"/>
    <w:rsid w:val="00D93B3E"/>
    <w:rsid w:val="00D973DC"/>
    <w:rsid w:val="00D978AD"/>
    <w:rsid w:val="00DA096C"/>
    <w:rsid w:val="00DA1587"/>
    <w:rsid w:val="00DA2DD7"/>
    <w:rsid w:val="00DA5350"/>
    <w:rsid w:val="00DA63F4"/>
    <w:rsid w:val="00DA6B4D"/>
    <w:rsid w:val="00DA75BE"/>
    <w:rsid w:val="00DA7D76"/>
    <w:rsid w:val="00DB3109"/>
    <w:rsid w:val="00DC1139"/>
    <w:rsid w:val="00DC1749"/>
    <w:rsid w:val="00DC1A0A"/>
    <w:rsid w:val="00DC2618"/>
    <w:rsid w:val="00DC42AD"/>
    <w:rsid w:val="00DC6769"/>
    <w:rsid w:val="00DC6DB3"/>
    <w:rsid w:val="00DC7E06"/>
    <w:rsid w:val="00DD074E"/>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0B7"/>
    <w:rsid w:val="00DF3F1A"/>
    <w:rsid w:val="00DF71AA"/>
    <w:rsid w:val="00DF764F"/>
    <w:rsid w:val="00E00FF1"/>
    <w:rsid w:val="00E02E95"/>
    <w:rsid w:val="00E115FA"/>
    <w:rsid w:val="00E11D86"/>
    <w:rsid w:val="00E11F8C"/>
    <w:rsid w:val="00E142F6"/>
    <w:rsid w:val="00E1687D"/>
    <w:rsid w:val="00E174B0"/>
    <w:rsid w:val="00E17AB9"/>
    <w:rsid w:val="00E20928"/>
    <w:rsid w:val="00E217B9"/>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4E18"/>
    <w:rsid w:val="00E8611E"/>
    <w:rsid w:val="00E874D3"/>
    <w:rsid w:val="00E94357"/>
    <w:rsid w:val="00E952F1"/>
    <w:rsid w:val="00E97A0C"/>
    <w:rsid w:val="00EA0311"/>
    <w:rsid w:val="00EA109B"/>
    <w:rsid w:val="00EA3165"/>
    <w:rsid w:val="00EA3F63"/>
    <w:rsid w:val="00EA3F75"/>
    <w:rsid w:val="00EA7244"/>
    <w:rsid w:val="00EA746C"/>
    <w:rsid w:val="00EA7B02"/>
    <w:rsid w:val="00EB0447"/>
    <w:rsid w:val="00EB48EF"/>
    <w:rsid w:val="00EB5DFC"/>
    <w:rsid w:val="00EB5E3B"/>
    <w:rsid w:val="00EB62C8"/>
    <w:rsid w:val="00EB6400"/>
    <w:rsid w:val="00EB6812"/>
    <w:rsid w:val="00EC2CF1"/>
    <w:rsid w:val="00EC33EE"/>
    <w:rsid w:val="00EC51E4"/>
    <w:rsid w:val="00EC70CC"/>
    <w:rsid w:val="00ED0EB2"/>
    <w:rsid w:val="00ED7CEF"/>
    <w:rsid w:val="00EE1A09"/>
    <w:rsid w:val="00EE38E4"/>
    <w:rsid w:val="00EE727D"/>
    <w:rsid w:val="00EF085D"/>
    <w:rsid w:val="00EF0E1E"/>
    <w:rsid w:val="00EF1F45"/>
    <w:rsid w:val="00EF2075"/>
    <w:rsid w:val="00EF2A71"/>
    <w:rsid w:val="00EF30BA"/>
    <w:rsid w:val="00EF45DA"/>
    <w:rsid w:val="00EF4760"/>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23A3"/>
    <w:rsid w:val="00F6366C"/>
    <w:rsid w:val="00F63DC3"/>
    <w:rsid w:val="00F65282"/>
    <w:rsid w:val="00F665F9"/>
    <w:rsid w:val="00F7076C"/>
    <w:rsid w:val="00F72992"/>
    <w:rsid w:val="00F756A4"/>
    <w:rsid w:val="00F77862"/>
    <w:rsid w:val="00F81796"/>
    <w:rsid w:val="00F82448"/>
    <w:rsid w:val="00F866FB"/>
    <w:rsid w:val="00F908F5"/>
    <w:rsid w:val="00F928F6"/>
    <w:rsid w:val="00F95135"/>
    <w:rsid w:val="00F97628"/>
    <w:rsid w:val="00FA174C"/>
    <w:rsid w:val="00FA1937"/>
    <w:rsid w:val="00FA514D"/>
    <w:rsid w:val="00FB20E9"/>
    <w:rsid w:val="00FB309D"/>
    <w:rsid w:val="00FB664C"/>
    <w:rsid w:val="00FC27F4"/>
    <w:rsid w:val="00FC5446"/>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 w:val="5CD7B755"/>
    <w:rsid w:val="7FF7F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CFA6"/>
  <w15:docId w15:val="{26055D23-F387-4821-A9B9-D385B82B9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pPr>
      <w:jc w:val="left"/>
    </w:pPr>
  </w:style>
  <w:style w:type="paragraph" w:styleId="a7">
    <w:name w:val="Date"/>
    <w:basedOn w:val="a"/>
    <w:next w:val="a"/>
    <w:link w:val="a8"/>
    <w:uiPriority w:val="99"/>
    <w:unhideWhenUsed/>
    <w:qFormat/>
    <w:pPr>
      <w:ind w:leftChars="2500" w:left="100"/>
    </w:pPr>
  </w:style>
  <w:style w:type="paragraph" w:styleId="a9">
    <w:name w:val="Balloon Text"/>
    <w:basedOn w:val="a"/>
    <w:link w:val="aa"/>
    <w:uiPriority w:val="99"/>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character" w:styleId="af">
    <w:name w:val="annotation reference"/>
    <w:basedOn w:val="a0"/>
    <w:uiPriority w:val="99"/>
    <w:unhideWhenUsed/>
    <w:qFormat/>
    <w:rPr>
      <w:sz w:val="21"/>
      <w:szCs w:val="21"/>
    </w:rPr>
  </w:style>
  <w:style w:type="character" w:customStyle="1" w:styleId="a8">
    <w:name w:val="日期 字符"/>
    <w:basedOn w:val="a0"/>
    <w:link w:val="a7"/>
    <w:uiPriority w:val="99"/>
    <w:semiHidden/>
    <w:qFormat/>
  </w:style>
  <w:style w:type="character" w:customStyle="1" w:styleId="aa">
    <w:name w:val="批注框文本 字符"/>
    <w:basedOn w:val="a0"/>
    <w:link w:val="a9"/>
    <w:uiPriority w:val="99"/>
    <w:semiHidden/>
    <w:qFormat/>
    <w:rPr>
      <w:sz w:val="18"/>
      <w:szCs w:val="18"/>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6">
    <w:name w:val="批注文字 字符"/>
    <w:basedOn w:val="a0"/>
    <w:link w:val="a4"/>
    <w:uiPriority w:val="99"/>
    <w:semiHidden/>
    <w:qFormat/>
    <w:rPr>
      <w:kern w:val="2"/>
      <w:sz w:val="21"/>
      <w:szCs w:val="22"/>
    </w:rPr>
  </w:style>
  <w:style w:type="character" w:customStyle="1" w:styleId="a5">
    <w:name w:val="批注主题 字符"/>
    <w:basedOn w:val="a6"/>
    <w:link w:val="a3"/>
    <w:uiPriority w:val="99"/>
    <w:semiHidden/>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485</Characters>
  <Application>Microsoft Office Word</Application>
  <DocSecurity>0</DocSecurity>
  <Lines>4</Lines>
  <Paragraphs>1</Paragraphs>
  <ScaleCrop>false</ScaleCrop>
  <Company>微软中国</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艳清</cp:lastModifiedBy>
  <cp:revision>2</cp:revision>
  <cp:lastPrinted>2020-09-19T02:53:00Z</cp:lastPrinted>
  <dcterms:created xsi:type="dcterms:W3CDTF">2021-08-26T01:09:00Z</dcterms:created>
  <dcterms:modified xsi:type="dcterms:W3CDTF">2021-08-26T01:09:00Z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