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49" w:rsidRDefault="00144449">
      <w:pPr>
        <w:rPr>
          <w:rFonts w:ascii="Arial" w:hAnsi="Arial" w:cs="Arial"/>
          <w:b/>
          <w:color w:val="000000"/>
          <w:sz w:val="44"/>
          <w:szCs w:val="44"/>
        </w:rPr>
      </w:pPr>
    </w:p>
    <w:p w:rsidR="00144449" w:rsidRDefault="00144449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144449" w:rsidRDefault="00144449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144449" w:rsidRDefault="00144449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144449" w:rsidRDefault="00144449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144449" w:rsidRDefault="00144449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144449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4449" w:rsidRDefault="00237F4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中粮信托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/>
          <w:b/>
          <w:sz w:val="36"/>
        </w:rPr>
        <w:t>福享</w:t>
      </w:r>
      <w:r>
        <w:rPr>
          <w:rFonts w:ascii="Arial" w:hAnsi="Arial" w:cs="Arial"/>
          <w:b/>
          <w:sz w:val="36"/>
        </w:rPr>
        <w:t>11</w:t>
      </w:r>
      <w:r>
        <w:rPr>
          <w:rFonts w:ascii="Arial" w:hAnsi="Arial" w:cs="Arial"/>
          <w:b/>
          <w:sz w:val="36"/>
        </w:rPr>
        <w:t>号集合资金信托计划</w:t>
      </w:r>
    </w:p>
    <w:p w:rsidR="00144449" w:rsidRDefault="00237F4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2021</w:t>
      </w:r>
      <w:r>
        <w:rPr>
          <w:rFonts w:ascii="Arial" w:hAnsi="Arial" w:cs="Arial" w:hint="eastAsia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8</w:t>
      </w:r>
      <w:r>
        <w:rPr>
          <w:rFonts w:ascii="Arial" w:hAnsi="Arial" w:cs="Arial" w:hint="eastAsia"/>
          <w:b/>
          <w:sz w:val="36"/>
        </w:rPr>
        <w:t>月</w:t>
      </w:r>
      <w:r>
        <w:rPr>
          <w:rFonts w:ascii="Arial" w:hAnsi="Arial" w:cs="Arial"/>
          <w:b/>
          <w:sz w:val="36"/>
        </w:rPr>
        <w:t>监管报告</w:t>
      </w:r>
    </w:p>
    <w:p w:rsidR="00144449" w:rsidRDefault="0014444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44449" w:rsidRDefault="0014444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44449" w:rsidRDefault="00144449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144449" w:rsidRDefault="00144449">
      <w:pPr>
        <w:spacing w:line="42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44449" w:rsidRDefault="00237F40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项目名称：中粮信托</w:t>
      </w:r>
      <w:r>
        <w:rPr>
          <w:rFonts w:ascii="Arial" w:hAnsi="Arial" w:cs="Arial"/>
          <w:b/>
          <w:color w:val="000000"/>
          <w:szCs w:val="28"/>
        </w:rPr>
        <w:t>-</w:t>
      </w:r>
      <w:r>
        <w:rPr>
          <w:rFonts w:ascii="Arial" w:hAnsi="Arial" w:cs="Arial"/>
          <w:b/>
          <w:color w:val="000000"/>
          <w:szCs w:val="28"/>
        </w:rPr>
        <w:t>江阴恒大华府项目</w:t>
      </w:r>
    </w:p>
    <w:p w:rsidR="00144449" w:rsidRDefault="00237F40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委托方：中粮信托有限责任公司</w:t>
      </w:r>
    </w:p>
    <w:p w:rsidR="00144449" w:rsidRDefault="00237F40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:rsidR="00144449" w:rsidRDefault="00237F40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>
        <w:rPr>
          <w:rFonts w:ascii="Arial" w:hAnsi="Arial" w:cs="Arial" w:hint="eastAsia"/>
          <w:b/>
          <w:color w:val="000000"/>
          <w:szCs w:val="28"/>
        </w:rPr>
        <w:t>周会会</w:t>
      </w:r>
    </w:p>
    <w:p w:rsidR="00144449" w:rsidRDefault="00237F40">
      <w:pPr>
        <w:tabs>
          <w:tab w:val="left" w:pos="7409"/>
        </w:tabs>
        <w:spacing w:line="42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144449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日期：二零二一年</w:t>
      </w:r>
      <w:r>
        <w:rPr>
          <w:rFonts w:ascii="Arial" w:hAnsi="Arial" w:cs="Arial" w:hint="eastAsia"/>
          <w:b/>
          <w:color w:val="000000"/>
          <w:szCs w:val="28"/>
        </w:rPr>
        <w:t>九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十六</w:t>
      </w:r>
      <w:r>
        <w:rPr>
          <w:rFonts w:ascii="Arial" w:hAnsi="Arial" w:cs="Arial"/>
          <w:b/>
          <w:color w:val="000000"/>
          <w:szCs w:val="28"/>
        </w:rPr>
        <w:t>日</w:t>
      </w:r>
      <w:r>
        <w:rPr>
          <w:rFonts w:ascii="Arial" w:hAnsi="Arial" w:cs="Arial"/>
          <w:b/>
          <w:color w:val="000000"/>
          <w:szCs w:val="28"/>
        </w:rPr>
        <w:tab/>
      </w:r>
    </w:p>
    <w:p w:rsidR="00144449" w:rsidRDefault="00237F40">
      <w:pPr>
        <w:spacing w:line="360" w:lineRule="auto"/>
        <w:jc w:val="center"/>
        <w:rPr>
          <w:noProof/>
        </w:rPr>
      </w:pPr>
      <w:bookmarkStart w:id="0" w:name="_GoBack"/>
      <w:r>
        <w:rPr>
          <w:rFonts w:ascii="Arial" w:hAnsi="Arial" w:cs="Arial"/>
          <w:b/>
          <w:bCs/>
          <w:sz w:val="28"/>
          <w:szCs w:val="28"/>
        </w:rPr>
        <w:lastRenderedPageBreak/>
        <w:t>目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>录</w:t>
      </w:r>
      <w:r>
        <w:rPr>
          <w:rFonts w:ascii="Arial" w:hAnsi="Arial" w:cs="Arial"/>
          <w:bCs/>
          <w:color w:val="000000"/>
          <w:szCs w:val="21"/>
        </w:rPr>
        <w:fldChar w:fldCharType="begin"/>
      </w:r>
      <w:r>
        <w:rPr>
          <w:rFonts w:ascii="Arial" w:hAnsi="Arial" w:cs="Arial"/>
          <w:color w:val="000000"/>
          <w:szCs w:val="21"/>
        </w:rPr>
        <w:instrText xml:space="preserve"> TOC \o "1-3" \h \z \u \* MERGEFORMAT </w:instrText>
      </w:r>
      <w:r>
        <w:rPr>
          <w:rFonts w:ascii="Arial" w:hAnsi="Arial" w:cs="Arial"/>
          <w:bCs/>
          <w:color w:val="000000"/>
          <w:szCs w:val="21"/>
        </w:rPr>
        <w:fldChar w:fldCharType="separate"/>
      </w:r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0" w:history="1">
        <w:r>
          <w:rPr>
            <w:rStyle w:val="ab"/>
            <w:rFonts w:ascii="Arial" w:hAnsi="Arial" w:cs="Arial"/>
            <w:noProof/>
          </w:rPr>
          <w:t>1</w:t>
        </w:r>
        <w:r>
          <w:rPr>
            <w:rStyle w:val="ab"/>
            <w:rFonts w:ascii="Arial" w:hAnsi="Arial" w:cs="Arial" w:hint="eastAsia"/>
            <w:noProof/>
          </w:rPr>
          <w:t>项目基本情况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1" w:history="1">
        <w:r>
          <w:rPr>
            <w:rStyle w:val="ab"/>
            <w:rFonts w:ascii="Arial" w:hAnsi="Arial" w:cs="Arial"/>
            <w:noProof/>
          </w:rPr>
          <w:t>2</w:t>
        </w:r>
        <w:r>
          <w:rPr>
            <w:rStyle w:val="ab"/>
            <w:rFonts w:ascii="Arial" w:hAnsi="Arial" w:cs="Arial" w:hint="eastAsia"/>
            <w:noProof/>
          </w:rPr>
          <w:t>重大事件披露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2" w:history="1">
        <w:r>
          <w:rPr>
            <w:rStyle w:val="ab"/>
            <w:rFonts w:ascii="Arial" w:hAnsi="Arial" w:cs="Arial"/>
            <w:noProof/>
          </w:rPr>
          <w:t>3</w:t>
        </w:r>
        <w:r>
          <w:rPr>
            <w:rStyle w:val="ab"/>
            <w:rFonts w:ascii="Arial" w:hAnsi="Arial" w:cs="Arial" w:hint="eastAsia"/>
            <w:noProof/>
          </w:rPr>
          <w:t>项目五证办理及施工进度情况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3" w:history="1">
        <w:r>
          <w:rPr>
            <w:rStyle w:val="ab"/>
            <w:rFonts w:cs="Arial"/>
            <w:noProof/>
          </w:rPr>
          <w:t>3.1</w:t>
        </w:r>
        <w:r>
          <w:rPr>
            <w:rStyle w:val="ab"/>
            <w:rFonts w:cs="Arial" w:hint="eastAsia"/>
            <w:noProof/>
          </w:rPr>
          <w:t>项目五证办理情况说明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4" w:history="1">
        <w:r>
          <w:rPr>
            <w:rStyle w:val="ab"/>
            <w:rFonts w:cs="Arial"/>
            <w:noProof/>
          </w:rPr>
          <w:t>3.2</w:t>
        </w:r>
        <w:r>
          <w:rPr>
            <w:rStyle w:val="ab"/>
            <w:rFonts w:cs="Arial" w:hint="eastAsia"/>
            <w:noProof/>
          </w:rPr>
          <w:t>项目</w:t>
        </w:r>
        <w:r>
          <w:rPr>
            <w:rStyle w:val="ab"/>
            <w:rFonts w:cs="Arial"/>
            <w:noProof/>
          </w:rPr>
          <w:t>2021</w:t>
        </w:r>
        <w:r>
          <w:rPr>
            <w:rStyle w:val="ab"/>
            <w:rFonts w:cs="Arial" w:hint="eastAsia"/>
            <w:noProof/>
          </w:rPr>
          <w:t>年</w:t>
        </w:r>
        <w:r>
          <w:rPr>
            <w:rStyle w:val="ab"/>
            <w:rFonts w:cs="Arial"/>
            <w:noProof/>
          </w:rPr>
          <w:t>8</w:t>
        </w:r>
        <w:r>
          <w:rPr>
            <w:rStyle w:val="ab"/>
            <w:rFonts w:cs="Arial" w:hint="eastAsia"/>
            <w:noProof/>
          </w:rPr>
          <w:t>月施工进度情况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5" w:history="1">
        <w:r>
          <w:rPr>
            <w:rStyle w:val="ab"/>
            <w:rFonts w:cs="Arial"/>
            <w:noProof/>
          </w:rPr>
          <w:t>3.3</w:t>
        </w:r>
        <w:r>
          <w:rPr>
            <w:rStyle w:val="ab"/>
            <w:rFonts w:cs="Arial" w:hint="eastAsia"/>
            <w:noProof/>
          </w:rPr>
          <w:t>项目</w:t>
        </w:r>
        <w:r>
          <w:rPr>
            <w:rStyle w:val="ab"/>
            <w:rFonts w:cs="Arial"/>
            <w:noProof/>
          </w:rPr>
          <w:t>2021</w:t>
        </w:r>
        <w:r>
          <w:rPr>
            <w:rStyle w:val="ab"/>
            <w:rFonts w:cs="Arial" w:hint="eastAsia"/>
            <w:noProof/>
          </w:rPr>
          <w:t>年</w:t>
        </w:r>
        <w:r>
          <w:rPr>
            <w:rStyle w:val="ab"/>
            <w:rFonts w:cs="Arial"/>
            <w:noProof/>
          </w:rPr>
          <w:t>9</w:t>
        </w:r>
        <w:r>
          <w:rPr>
            <w:rStyle w:val="ab"/>
            <w:rFonts w:cs="Arial" w:hint="eastAsia"/>
            <w:noProof/>
          </w:rPr>
          <w:t>月施工计划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6" w:history="1">
        <w:r>
          <w:rPr>
            <w:rStyle w:val="ab"/>
            <w:rFonts w:cs="Arial"/>
            <w:noProof/>
          </w:rPr>
          <w:t>3.4</w:t>
        </w:r>
        <w:r>
          <w:rPr>
            <w:rStyle w:val="ab"/>
            <w:rFonts w:cs="Arial" w:hint="eastAsia"/>
            <w:noProof/>
          </w:rPr>
          <w:t>标的项目现场照片（</w:t>
        </w:r>
        <w:r>
          <w:rPr>
            <w:rStyle w:val="ab"/>
            <w:rFonts w:cs="Arial"/>
            <w:noProof/>
          </w:rPr>
          <w:t>2021</w:t>
        </w:r>
        <w:r>
          <w:rPr>
            <w:rStyle w:val="ab"/>
            <w:rFonts w:cs="Arial" w:hint="eastAsia"/>
            <w:noProof/>
          </w:rPr>
          <w:t>年</w:t>
        </w:r>
        <w:r>
          <w:rPr>
            <w:rStyle w:val="ab"/>
            <w:rFonts w:cs="Arial"/>
            <w:noProof/>
          </w:rPr>
          <w:t>8</w:t>
        </w:r>
        <w:r>
          <w:rPr>
            <w:rStyle w:val="ab"/>
            <w:rFonts w:cs="Arial" w:hint="eastAsia"/>
            <w:noProof/>
          </w:rPr>
          <w:t>月）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7" w:history="1">
        <w:r>
          <w:rPr>
            <w:rStyle w:val="ab"/>
            <w:rFonts w:ascii="Arial" w:hAnsi="Arial" w:cs="Arial"/>
            <w:noProof/>
          </w:rPr>
          <w:t>4</w:t>
        </w:r>
        <w:r>
          <w:rPr>
            <w:rStyle w:val="ab"/>
            <w:rFonts w:ascii="Arial" w:hAnsi="Arial" w:cs="Arial" w:hint="eastAsia"/>
            <w:noProof/>
          </w:rPr>
          <w:t>印鉴使用情况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8" w:history="1">
        <w:r>
          <w:rPr>
            <w:rStyle w:val="ab"/>
            <w:rFonts w:ascii="Arial" w:hAnsi="Arial" w:cs="Arial"/>
            <w:noProof/>
          </w:rPr>
          <w:t>5</w:t>
        </w:r>
        <w:r>
          <w:rPr>
            <w:rStyle w:val="ab"/>
            <w:rFonts w:ascii="Arial" w:hAnsi="Arial" w:cs="Arial" w:hint="eastAsia"/>
            <w:noProof/>
          </w:rPr>
          <w:t>合同签订情况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39" w:history="1">
        <w:r>
          <w:rPr>
            <w:rStyle w:val="ab"/>
            <w:rFonts w:ascii="Arial" w:hAnsi="Arial" w:cs="Arial"/>
            <w:noProof/>
          </w:rPr>
          <w:t>6</w:t>
        </w:r>
        <w:r>
          <w:rPr>
            <w:rStyle w:val="ab"/>
            <w:rFonts w:ascii="Arial" w:hAnsi="Arial" w:cs="Arial" w:hint="eastAsia"/>
            <w:noProof/>
          </w:rPr>
          <w:t>项目竞品分析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0" w:history="1">
        <w:r>
          <w:rPr>
            <w:rStyle w:val="ab"/>
            <w:rFonts w:ascii="Arial" w:hAnsi="Arial" w:cs="Arial"/>
            <w:noProof/>
          </w:rPr>
          <w:t>7</w:t>
        </w:r>
        <w:r>
          <w:rPr>
            <w:rStyle w:val="ab"/>
            <w:rFonts w:ascii="Arial" w:hAnsi="Arial" w:cs="Arial" w:hint="eastAsia"/>
            <w:noProof/>
          </w:rPr>
          <w:t>项目销售情况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1" w:history="1">
        <w:r>
          <w:rPr>
            <w:rStyle w:val="ab"/>
            <w:rFonts w:ascii="Arial" w:hAnsi="Arial" w:cs="Arial"/>
            <w:noProof/>
          </w:rPr>
          <w:t>8</w:t>
        </w:r>
        <w:r>
          <w:rPr>
            <w:rStyle w:val="ab"/>
            <w:rFonts w:ascii="Arial" w:hAnsi="Arial" w:cs="Arial" w:hint="eastAsia"/>
            <w:noProof/>
          </w:rPr>
          <w:t>资金情况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2" w:history="1">
        <w:r>
          <w:rPr>
            <w:rStyle w:val="ab"/>
            <w:rFonts w:cs="Arial"/>
            <w:noProof/>
          </w:rPr>
          <w:t>8.1</w:t>
        </w:r>
        <w:r>
          <w:rPr>
            <w:rStyle w:val="ab"/>
            <w:rFonts w:cs="Arial" w:hint="eastAsia"/>
            <w:noProof/>
          </w:rPr>
          <w:t>资金流出情况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3" w:history="1">
        <w:r>
          <w:rPr>
            <w:rStyle w:val="ab"/>
            <w:rFonts w:cs="Arial"/>
            <w:noProof/>
          </w:rPr>
          <w:t>8.2</w:t>
        </w:r>
        <w:r>
          <w:rPr>
            <w:rStyle w:val="ab"/>
            <w:rFonts w:cs="Arial" w:hint="eastAsia"/>
            <w:noProof/>
          </w:rPr>
          <w:t>资金流入情况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4" w:history="1">
        <w:r>
          <w:rPr>
            <w:rStyle w:val="ab"/>
            <w:rFonts w:cs="Arial"/>
            <w:noProof/>
          </w:rPr>
          <w:t>8.3</w:t>
        </w:r>
        <w:r>
          <w:rPr>
            <w:rStyle w:val="ab"/>
            <w:rFonts w:cs="Arial" w:hint="eastAsia"/>
            <w:noProof/>
          </w:rPr>
          <w:t>资金账户余额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5" w:history="1">
        <w:r>
          <w:rPr>
            <w:rStyle w:val="ab"/>
            <w:rFonts w:ascii="Arial" w:hAnsi="Arial" w:cs="Arial"/>
            <w:noProof/>
          </w:rPr>
          <w:t>9</w:t>
        </w:r>
        <w:r>
          <w:rPr>
            <w:rStyle w:val="ab"/>
            <w:rFonts w:ascii="Arial" w:hAnsi="Arial" w:cs="Arial" w:hint="eastAsia"/>
            <w:noProof/>
          </w:rPr>
          <w:t>负债情况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6" w:history="1">
        <w:r>
          <w:rPr>
            <w:rStyle w:val="ab"/>
            <w:rFonts w:cs="Arial"/>
            <w:noProof/>
          </w:rPr>
          <w:t>9.1</w:t>
        </w:r>
        <w:r>
          <w:rPr>
            <w:rStyle w:val="ab"/>
            <w:rFonts w:cs="Arial" w:hint="eastAsia"/>
            <w:noProof/>
          </w:rPr>
          <w:t>应付票据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7" w:history="1">
        <w:r>
          <w:rPr>
            <w:rStyle w:val="ab"/>
            <w:rFonts w:cs="Arial"/>
            <w:noProof/>
          </w:rPr>
          <w:t>9.2</w:t>
        </w:r>
        <w:r>
          <w:rPr>
            <w:rStyle w:val="ab"/>
            <w:rFonts w:cs="Arial" w:hint="eastAsia"/>
            <w:noProof/>
          </w:rPr>
          <w:t>应付保理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8" w:history="1">
        <w:r>
          <w:rPr>
            <w:rStyle w:val="ab"/>
            <w:rFonts w:cs="Arial" w:hint="eastAsia"/>
            <w:noProof/>
          </w:rPr>
          <w:t>附件一</w:t>
        </w:r>
        <w:r>
          <w:rPr>
            <w:rStyle w:val="ab"/>
            <w:rFonts w:cs="Arial"/>
            <w:noProof/>
          </w:rPr>
          <w:t xml:space="preserve"> </w:t>
        </w:r>
        <w:r>
          <w:rPr>
            <w:rStyle w:val="ab"/>
            <w:rFonts w:cs="Arial" w:hint="eastAsia"/>
            <w:noProof/>
          </w:rPr>
          <w:t>印章使用纸质版台账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49" w:history="1">
        <w:r>
          <w:rPr>
            <w:rStyle w:val="ab"/>
            <w:rFonts w:cs="Arial" w:hint="eastAsia"/>
            <w:bCs/>
            <w:noProof/>
          </w:rPr>
          <w:t>附件二</w:t>
        </w:r>
        <w:r>
          <w:rPr>
            <w:rStyle w:val="ab"/>
            <w:rFonts w:cs="Arial"/>
            <w:bCs/>
            <w:noProof/>
          </w:rPr>
          <w:t xml:space="preserve"> </w:t>
        </w:r>
        <w:r>
          <w:rPr>
            <w:rStyle w:val="ab"/>
            <w:rFonts w:cs="Arial" w:hint="eastAsia"/>
            <w:bCs/>
            <w:noProof/>
          </w:rPr>
          <w:t>银行对账单或网银截图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_Toc82720149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50" w:history="1">
        <w:r>
          <w:rPr>
            <w:rStyle w:val="ab"/>
            <w:rFonts w:cs="Arial" w:hint="eastAsia"/>
            <w:noProof/>
          </w:rPr>
          <w:t>附件三</w:t>
        </w:r>
        <w:r>
          <w:rPr>
            <w:rStyle w:val="ab"/>
            <w:rFonts w:cs="Arial"/>
            <w:noProof/>
          </w:rPr>
          <w:t xml:space="preserve"> </w:t>
        </w:r>
        <w:r>
          <w:rPr>
            <w:rStyle w:val="ab"/>
            <w:rFonts w:cs="Arial" w:hint="eastAsia"/>
            <w:noProof/>
          </w:rPr>
          <w:t>资金流出汇总表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_Toc82720150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144449" w:rsidRDefault="00237F40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82720151" w:history="1">
        <w:r>
          <w:rPr>
            <w:rStyle w:val="ab"/>
            <w:rFonts w:cs="Arial" w:hint="eastAsia"/>
            <w:noProof/>
          </w:rPr>
          <w:t>附件四</w:t>
        </w:r>
        <w:r>
          <w:rPr>
            <w:rStyle w:val="ab"/>
            <w:rFonts w:cs="Arial"/>
            <w:noProof/>
          </w:rPr>
          <w:t xml:space="preserve"> </w:t>
        </w:r>
        <w:r>
          <w:rPr>
            <w:rStyle w:val="ab"/>
            <w:rFonts w:cs="Arial" w:hint="eastAsia"/>
            <w:noProof/>
          </w:rPr>
          <w:t>项目平面图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_Toc82720151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34FC6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:rsidR="00144449" w:rsidRDefault="00237F40">
      <w:pPr>
        <w:tabs>
          <w:tab w:val="right" w:leader="dot" w:pos="8302"/>
        </w:tabs>
        <w:spacing w:line="360" w:lineRule="auto"/>
        <w:jc w:val="center"/>
        <w:rPr>
          <w:rFonts w:ascii="Arial" w:hAnsi="Arial" w:cs="Arial"/>
          <w:szCs w:val="21"/>
        </w:rPr>
        <w:sectPr w:rsidR="00144449"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b/>
          <w:color w:val="000000"/>
          <w:szCs w:val="21"/>
        </w:rPr>
        <w:fldChar w:fldCharType="end"/>
      </w:r>
      <w:bookmarkEnd w:id="0"/>
    </w:p>
    <w:p w:rsidR="00144449" w:rsidRDefault="00237F40">
      <w:pPr>
        <w:spacing w:line="420" w:lineRule="auto"/>
        <w:ind w:firstLineChars="300" w:firstLine="630"/>
        <w:rPr>
          <w:rFonts w:ascii="Arial" w:hAnsi="Arial" w:cs="Arial"/>
          <w:bCs/>
          <w:kern w:val="44"/>
          <w:szCs w:val="21"/>
        </w:rPr>
      </w:pPr>
      <w:bookmarkStart w:id="1" w:name="_Toc373309848"/>
      <w:r>
        <w:rPr>
          <w:rFonts w:ascii="Arial" w:hAnsi="Arial" w:cs="Arial"/>
          <w:bCs/>
          <w:kern w:val="44"/>
          <w:szCs w:val="21"/>
        </w:rPr>
        <w:lastRenderedPageBreak/>
        <w:t>为方便阅读之目的，本报告中将部分名称简写为：</w:t>
      </w:r>
    </w:p>
    <w:p w:rsidR="00144449" w:rsidRDefault="00237F40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项目公司：江阴盛泽置业有限公司</w:t>
      </w:r>
    </w:p>
    <w:p w:rsidR="00144449" w:rsidRDefault="00237F40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中粮信托：中粮信托有限责任公司</w:t>
      </w:r>
    </w:p>
    <w:p w:rsidR="00144449" w:rsidRDefault="00237F40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:rsidR="00144449" w:rsidRDefault="00237F40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noProof/>
          <w:kern w:val="44"/>
          <w:szCs w:val="21"/>
        </w:rPr>
        <w:drawing>
          <wp:inline distT="0" distB="0" distL="114300" distR="114300">
            <wp:extent cx="5906135" cy="4182110"/>
            <wp:effectExtent l="0" t="0" r="12065" b="8890"/>
            <wp:docPr id="14" name="图片 1" descr="C:/Users/49754/AppData/Local/Temp/picturecompress_20210603104617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/Users/49754/AppData/Local/Temp/picturecompress_20210603104617/output_3.pngoutput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237F4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2" w:name="_Toc535508633"/>
      <w:bookmarkStart w:id="3" w:name="_Toc532281654"/>
      <w:bookmarkStart w:id="4" w:name="_Toc535580086"/>
      <w:bookmarkStart w:id="5" w:name="_Toc535570745"/>
      <w:bookmarkStart w:id="6" w:name="_Toc28873"/>
      <w:bookmarkStart w:id="7" w:name="_Toc535580018"/>
      <w:bookmarkStart w:id="8" w:name="_Toc31144"/>
      <w:bookmarkStart w:id="9" w:name="_Toc31106"/>
      <w:bookmarkStart w:id="10" w:name="_Toc82720130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44449" w:rsidRDefault="00237F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标的项目为恒大江阴澄地</w:t>
      </w:r>
      <w:r>
        <w:rPr>
          <w:rFonts w:ascii="Arial" w:hAnsi="Arial" w:cs="Arial"/>
          <w:bCs/>
          <w:kern w:val="44"/>
          <w:szCs w:val="21"/>
        </w:rPr>
        <w:t>2020-C-4</w:t>
      </w:r>
      <w:r>
        <w:rPr>
          <w:rFonts w:ascii="Arial" w:hAnsi="Arial" w:cs="Arial"/>
          <w:bCs/>
          <w:kern w:val="44"/>
          <w:szCs w:val="21"/>
        </w:rPr>
        <w:t>地块，位于江阴市澄江街道梅园路东、应天河南、规划路西、芙蓉大道北。标的项目总用地面积</w:t>
      </w:r>
      <w:r>
        <w:rPr>
          <w:rFonts w:ascii="Arial" w:hAnsi="Arial" w:cs="Arial"/>
          <w:bCs/>
          <w:kern w:val="44"/>
          <w:szCs w:val="21"/>
        </w:rPr>
        <w:t>67</w:t>
      </w:r>
      <w:r>
        <w:rPr>
          <w:rFonts w:ascii="Arial" w:hAnsi="Arial" w:cs="Arial" w:hint="eastAsia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063.65</w:t>
      </w:r>
      <w:r>
        <w:rPr>
          <w:rFonts w:ascii="Arial" w:hAnsi="Arial" w:cs="Arial"/>
          <w:bCs/>
          <w:kern w:val="44"/>
          <w:szCs w:val="21"/>
        </w:rPr>
        <w:t>平方米，规划总建筑面积</w:t>
      </w:r>
      <w:r>
        <w:rPr>
          <w:rFonts w:ascii="Arial" w:hAnsi="Arial" w:cs="Arial"/>
          <w:bCs/>
          <w:kern w:val="44"/>
          <w:szCs w:val="21"/>
        </w:rPr>
        <w:t>167,565.70</w:t>
      </w:r>
      <w:r>
        <w:rPr>
          <w:rFonts w:ascii="Arial" w:hAnsi="Arial" w:cs="Arial" w:hint="eastAsia"/>
          <w:bCs/>
          <w:kern w:val="44"/>
          <w:szCs w:val="21"/>
        </w:rPr>
        <w:t>平方米</w:t>
      </w:r>
      <w:r>
        <w:rPr>
          <w:rFonts w:ascii="Arial" w:hAnsi="Arial" w:cs="Arial"/>
          <w:bCs/>
          <w:kern w:val="44"/>
          <w:szCs w:val="21"/>
        </w:rPr>
        <w:t>。用地性质为住宅用地，出让年限为</w:t>
      </w:r>
      <w:r>
        <w:rPr>
          <w:rFonts w:ascii="Arial" w:hAnsi="Arial" w:cs="Arial"/>
          <w:bCs/>
          <w:kern w:val="44"/>
          <w:szCs w:val="21"/>
        </w:rPr>
        <w:t>70</w:t>
      </w:r>
      <w:r>
        <w:rPr>
          <w:rFonts w:ascii="Arial" w:hAnsi="Arial" w:cs="Arial"/>
          <w:bCs/>
          <w:kern w:val="44"/>
          <w:szCs w:val="21"/>
        </w:rPr>
        <w:t>年，容积率为</w:t>
      </w:r>
      <w:r>
        <w:rPr>
          <w:rFonts w:ascii="Arial" w:hAnsi="Arial" w:cs="Arial"/>
          <w:bCs/>
          <w:kern w:val="44"/>
          <w:szCs w:val="21"/>
        </w:rPr>
        <w:t>2.2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/>
          <w:bCs/>
          <w:kern w:val="44"/>
          <w:szCs w:val="21"/>
        </w:rPr>
        <w:t>2.5</w:t>
      </w:r>
      <w:r>
        <w:rPr>
          <w:rFonts w:ascii="Arial" w:hAnsi="Arial" w:cs="Arial"/>
          <w:bCs/>
          <w:kern w:val="44"/>
          <w:szCs w:val="21"/>
        </w:rPr>
        <w:t>，建筑限高</w:t>
      </w:r>
      <w:r>
        <w:rPr>
          <w:rFonts w:ascii="Arial" w:hAnsi="Arial" w:cs="Arial"/>
          <w:bCs/>
          <w:kern w:val="44"/>
          <w:szCs w:val="21"/>
        </w:rPr>
        <w:t>80</w:t>
      </w:r>
      <w:r>
        <w:rPr>
          <w:rFonts w:ascii="Arial" w:hAnsi="Arial" w:cs="Arial"/>
          <w:bCs/>
          <w:kern w:val="44"/>
          <w:szCs w:val="21"/>
        </w:rPr>
        <w:t>米，建筑密度</w:t>
      </w:r>
      <w:r>
        <w:rPr>
          <w:rFonts w:ascii="Arial" w:hAnsi="Arial" w:cs="Arial"/>
          <w:bCs/>
          <w:kern w:val="44"/>
          <w:szCs w:val="21"/>
        </w:rPr>
        <w:t>≤22%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≥35%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144449" w:rsidRDefault="00237F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标的项目拟建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Arial" w:cs="Arial"/>
          <w:bCs/>
          <w:kern w:val="44"/>
          <w:szCs w:val="21"/>
        </w:rPr>
        <w:t>栋住宅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栋综合楼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栋商业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栋配电房。预计</w:t>
      </w:r>
      <w:r>
        <w:rPr>
          <w:rFonts w:ascii="Arial" w:hAnsi="Arial" w:cs="Arial"/>
          <w:bCs/>
          <w:kern w:val="44"/>
          <w:szCs w:val="21"/>
        </w:rPr>
        <w:t>2024</w:t>
      </w:r>
      <w:r>
        <w:rPr>
          <w:rFonts w:ascii="Arial" w:hAnsi="Arial" w:cs="Arial"/>
          <w:bCs/>
          <w:kern w:val="44"/>
          <w:szCs w:val="21"/>
        </w:rPr>
        <w:t>年全部交付使用。</w:t>
      </w:r>
    </w:p>
    <w:p w:rsidR="00144449" w:rsidRDefault="00237F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日，由江阴市地名委员会批复，项目核准名称为</w:t>
      </w:r>
      <w:r>
        <w:rPr>
          <w:rFonts w:ascii="Arial" w:hAnsi="Arial" w:cs="Arial" w:hint="eastAsia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荣熙花园</w:t>
      </w:r>
      <w:r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144449" w:rsidRDefault="00237F40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1" w:name="_Toc535508634"/>
      <w:bookmarkStart w:id="12" w:name="_Toc37794391"/>
      <w:bookmarkStart w:id="13" w:name="_Toc535580021"/>
      <w:bookmarkStart w:id="14" w:name="_Toc532281655"/>
      <w:bookmarkStart w:id="15" w:name="_Toc535570748"/>
      <w:bookmarkStart w:id="16" w:name="_Toc535580089"/>
      <w:bookmarkStart w:id="17" w:name="_Toc26256"/>
      <w:bookmarkStart w:id="18" w:name="_Toc16705"/>
      <w:bookmarkStart w:id="19" w:name="_Toc22487"/>
      <w:bookmarkStart w:id="20" w:name="_Toc82720131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bookmarkEnd w:id="11"/>
      <w:bookmarkEnd w:id="12"/>
      <w:bookmarkEnd w:id="13"/>
      <w:bookmarkEnd w:id="14"/>
      <w:bookmarkEnd w:id="15"/>
      <w:bookmarkEnd w:id="16"/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17"/>
      <w:bookmarkEnd w:id="18"/>
      <w:bookmarkEnd w:id="19"/>
      <w:bookmarkEnd w:id="20"/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项目公司标的项目</w:t>
      </w:r>
      <w:r>
        <w:rPr>
          <w:rFonts w:ascii="Arial" w:hAnsi="Arial" w:cs="Arial"/>
          <w:bCs/>
          <w:kern w:val="44"/>
          <w:szCs w:val="21"/>
        </w:rPr>
        <w:t>荣熙花园</w:t>
      </w:r>
      <w:r>
        <w:rPr>
          <w:rFonts w:ascii="Arial" w:hAnsi="Arial" w:cs="Arial" w:hint="eastAsia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楼在售货量</w:t>
      </w:r>
      <w:r>
        <w:rPr>
          <w:rFonts w:ascii="Arial" w:hAnsi="Arial" w:cs="Arial" w:hint="eastAsia"/>
          <w:bCs/>
          <w:kern w:val="44"/>
          <w:szCs w:val="21"/>
        </w:rPr>
        <w:t>9.05</w:t>
      </w:r>
      <w:r>
        <w:rPr>
          <w:rFonts w:ascii="Arial" w:hAnsi="Arial" w:cs="Arial" w:hint="eastAsia"/>
          <w:bCs/>
          <w:kern w:val="44"/>
          <w:szCs w:val="21"/>
        </w:rPr>
        <w:t>万平方米，</w:t>
      </w:r>
      <w:r>
        <w:rPr>
          <w:rFonts w:ascii="Arial" w:hAnsi="Arial" w:cs="Arial" w:hint="eastAsia"/>
          <w:bCs/>
          <w:kern w:val="44"/>
          <w:szCs w:val="21"/>
        </w:rPr>
        <w:t>727</w:t>
      </w:r>
      <w:r>
        <w:rPr>
          <w:rFonts w:ascii="Arial" w:hAnsi="Arial" w:cs="Arial" w:hint="eastAsia"/>
          <w:bCs/>
          <w:kern w:val="44"/>
          <w:szCs w:val="21"/>
        </w:rPr>
        <w:t>户，货值</w:t>
      </w:r>
      <w:r>
        <w:rPr>
          <w:rFonts w:ascii="Arial" w:hAnsi="Arial" w:cs="Arial" w:hint="eastAsia"/>
          <w:bCs/>
          <w:kern w:val="44"/>
          <w:szCs w:val="21"/>
        </w:rPr>
        <w:t>18.5</w:t>
      </w:r>
      <w:r>
        <w:rPr>
          <w:rFonts w:ascii="Arial" w:hAnsi="Arial" w:cs="Arial" w:hint="eastAsia"/>
          <w:bCs/>
          <w:kern w:val="44"/>
          <w:szCs w:val="21"/>
        </w:rPr>
        <w:t>亿。截至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日累计销售</w:t>
      </w:r>
      <w:r>
        <w:rPr>
          <w:rFonts w:ascii="Arial" w:hAnsi="Arial" w:cs="Arial" w:hint="eastAsia"/>
          <w:bCs/>
          <w:kern w:val="44"/>
          <w:szCs w:val="21"/>
        </w:rPr>
        <w:t>6.32</w:t>
      </w:r>
      <w:r>
        <w:rPr>
          <w:rFonts w:ascii="Arial" w:hAnsi="Arial" w:cs="Arial" w:hint="eastAsia"/>
          <w:bCs/>
          <w:kern w:val="44"/>
          <w:szCs w:val="21"/>
        </w:rPr>
        <w:t>万平方米，</w:t>
      </w:r>
      <w:r>
        <w:rPr>
          <w:rFonts w:ascii="Arial" w:hAnsi="Arial" w:cs="Arial" w:hint="eastAsia"/>
          <w:bCs/>
          <w:kern w:val="44"/>
          <w:szCs w:val="21"/>
        </w:rPr>
        <w:t>517</w:t>
      </w:r>
      <w:r>
        <w:rPr>
          <w:rFonts w:ascii="Arial" w:hAnsi="Arial" w:cs="Arial" w:hint="eastAsia"/>
          <w:bCs/>
          <w:kern w:val="44"/>
          <w:szCs w:val="21"/>
        </w:rPr>
        <w:t>户，货值</w:t>
      </w:r>
      <w:r>
        <w:rPr>
          <w:rFonts w:ascii="Arial" w:hAnsi="Arial" w:cs="Arial" w:hint="eastAsia"/>
          <w:bCs/>
          <w:kern w:val="44"/>
          <w:szCs w:val="21"/>
        </w:rPr>
        <w:t>11.71</w:t>
      </w:r>
      <w:r>
        <w:rPr>
          <w:rFonts w:ascii="Arial" w:hAnsi="Arial" w:cs="Arial" w:hint="eastAsia"/>
          <w:bCs/>
          <w:kern w:val="44"/>
          <w:szCs w:val="21"/>
        </w:rPr>
        <w:t>亿元，去化率</w:t>
      </w:r>
      <w:r>
        <w:rPr>
          <w:rFonts w:ascii="Arial" w:hAnsi="Arial" w:cs="Arial" w:hint="eastAsia"/>
          <w:bCs/>
          <w:kern w:val="44"/>
          <w:szCs w:val="21"/>
        </w:rPr>
        <w:t>69.82%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日，项目公司累计开出商票金额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 w:hint="eastAsia"/>
          <w:bCs/>
          <w:kern w:val="44"/>
          <w:szCs w:val="21"/>
        </w:rPr>
        <w:t>741.70</w:t>
      </w:r>
      <w:r>
        <w:rPr>
          <w:rFonts w:ascii="Arial" w:hAnsi="Arial" w:cs="Arial"/>
          <w:bCs/>
          <w:kern w:val="44"/>
          <w:szCs w:val="21"/>
        </w:rPr>
        <w:t>万元，预计产生对施工方的利息补贴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89.99</w:t>
      </w:r>
      <w:r>
        <w:rPr>
          <w:rFonts w:ascii="Arial" w:hAnsi="Arial" w:cs="Arial"/>
          <w:bCs/>
          <w:kern w:val="44"/>
          <w:szCs w:val="21"/>
        </w:rPr>
        <w:t>万元</w:t>
      </w:r>
      <w:r>
        <w:rPr>
          <w:rFonts w:ascii="Arial" w:hAnsi="Arial" w:cs="Arial" w:hint="eastAsia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>签订保理补充协议及回执累计金额</w:t>
      </w:r>
      <w:r>
        <w:rPr>
          <w:rFonts w:ascii="Arial" w:hAnsi="Arial" w:cs="Arial" w:hint="eastAsia"/>
          <w:bCs/>
          <w:kern w:val="44"/>
          <w:szCs w:val="21"/>
        </w:rPr>
        <w:t>3,622.79</w:t>
      </w:r>
      <w:r>
        <w:rPr>
          <w:rFonts w:ascii="Arial" w:hAnsi="Arial" w:cs="Arial"/>
          <w:bCs/>
          <w:kern w:val="44"/>
          <w:szCs w:val="21"/>
        </w:rPr>
        <w:t>万元，</w:t>
      </w:r>
      <w:r>
        <w:rPr>
          <w:rFonts w:ascii="Arial" w:hAnsi="Arial" w:cs="Arial" w:hint="eastAsia"/>
          <w:bCs/>
          <w:kern w:val="44"/>
          <w:szCs w:val="21"/>
        </w:rPr>
        <w:t>应付保理金额为</w:t>
      </w:r>
      <w:r>
        <w:rPr>
          <w:rFonts w:ascii="Arial" w:hAnsi="Arial" w:cs="Arial" w:hint="eastAsia"/>
          <w:bCs/>
          <w:kern w:val="44"/>
          <w:szCs w:val="21"/>
        </w:rPr>
        <w:t>3,829.41</w:t>
      </w:r>
      <w:r>
        <w:rPr>
          <w:rFonts w:ascii="Arial" w:hAnsi="Arial" w:cs="Arial" w:hint="eastAsia"/>
          <w:bCs/>
          <w:kern w:val="44"/>
          <w:szCs w:val="21"/>
        </w:rPr>
        <w:t>万元，</w:t>
      </w:r>
      <w:r>
        <w:rPr>
          <w:rFonts w:ascii="Arial" w:hAnsi="Arial" w:cs="Arial"/>
          <w:bCs/>
          <w:kern w:val="44"/>
          <w:szCs w:val="21"/>
        </w:rPr>
        <w:t>预计产生对施工方的保理费用补贴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82.94</w:t>
      </w:r>
      <w:r>
        <w:rPr>
          <w:rFonts w:ascii="Arial" w:hAnsi="Arial" w:cs="Arial"/>
          <w:bCs/>
          <w:kern w:val="44"/>
          <w:szCs w:val="21"/>
        </w:rPr>
        <w:t>万元。</w:t>
      </w:r>
      <w:bookmarkEnd w:id="1"/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日外出建行开立住建局预售资金监管专户。</w:t>
      </w:r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日商品房预售资金监管办法调整：后续预收款全额进入房管局指定的商品房预售资金监管专户：</w:t>
      </w:r>
      <w:r>
        <w:rPr>
          <w:rFonts w:ascii="Arial" w:hAnsi="Arial" w:cs="Arial" w:hint="eastAsia"/>
          <w:bCs/>
          <w:kern w:val="44"/>
          <w:szCs w:val="21"/>
        </w:rPr>
        <w:t>320616136156222503001000059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项目公司法定代表人将由祝肖变更为鞠亚东。</w:t>
      </w:r>
    </w:p>
    <w:p w:rsidR="00144449" w:rsidRDefault="00237F40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项目公司正在办理股权变更手续，变更后中粮信托有限责任公司将成为第一大股东。</w:t>
      </w:r>
    </w:p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1" w:name="_Toc82720132"/>
      <w:bookmarkStart w:id="22" w:name="_Toc26073"/>
      <w:bookmarkStart w:id="23" w:name="_Toc9661"/>
      <w:bookmarkStart w:id="24" w:name="_Toc17540"/>
      <w:bookmarkStart w:id="25" w:name="_Toc535580022"/>
      <w:bookmarkStart w:id="26" w:name="_Toc532281656"/>
      <w:bookmarkStart w:id="27" w:name="_Toc535570749"/>
      <w:bookmarkStart w:id="28" w:name="_Toc535508635"/>
      <w:bookmarkStart w:id="29" w:name="_Toc535580090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21"/>
      <w:bookmarkEnd w:id="22"/>
      <w:bookmarkEnd w:id="23"/>
      <w:bookmarkEnd w:id="24"/>
    </w:p>
    <w:p w:rsidR="00144449" w:rsidRDefault="00237F40">
      <w:pPr>
        <w:pStyle w:val="2"/>
        <w:keepNext w:val="0"/>
        <w:keepLines w:val="0"/>
        <w:spacing w:before="300" w:after="300" w:line="360" w:lineRule="exact"/>
        <w:rPr>
          <w:rFonts w:cs="Arial"/>
          <w:kern w:val="44"/>
          <w:szCs w:val="21"/>
        </w:rPr>
      </w:pPr>
      <w:bookmarkStart w:id="30" w:name="_Toc22481"/>
      <w:bookmarkStart w:id="31" w:name="_Toc535570750"/>
      <w:bookmarkStart w:id="32" w:name="_Toc535580091"/>
      <w:bookmarkStart w:id="33" w:name="_Toc535508636"/>
      <w:bookmarkStart w:id="34" w:name="_Toc26819"/>
      <w:bookmarkStart w:id="35" w:name="_Toc535580023"/>
      <w:bookmarkStart w:id="36" w:name="_Toc532281657"/>
      <w:bookmarkStart w:id="37" w:name="_Toc8203"/>
      <w:bookmarkStart w:id="38" w:name="_Toc82720133"/>
      <w:r>
        <w:rPr>
          <w:rFonts w:eastAsia="宋体" w:cs="Arial"/>
          <w:sz w:val="24"/>
        </w:rPr>
        <w:t>3.1</w:t>
      </w:r>
      <w:r>
        <w:rPr>
          <w:rFonts w:eastAsia="宋体" w:cs="Arial"/>
          <w:sz w:val="24"/>
        </w:rPr>
        <w:t>项目五证办理情况说明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144449" w:rsidRDefault="00237F40">
      <w:pPr>
        <w:spacing w:beforeLines="100" w:before="240" w:afterLines="50" w:after="12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Arial" w:hAnsi="Arial" w:cs="Arial"/>
          <w:b/>
          <w:bCs/>
          <w:kern w:val="44"/>
          <w:sz w:val="24"/>
        </w:rPr>
        <w:t>年</w:t>
      </w:r>
      <w:r>
        <w:rPr>
          <w:rFonts w:ascii="Arial" w:hAnsi="Arial" w:cs="Arial"/>
          <w:b/>
          <w:bCs/>
          <w:kern w:val="44"/>
          <w:sz w:val="24"/>
        </w:rPr>
        <w:t>8</w:t>
      </w:r>
      <w:r>
        <w:rPr>
          <w:rFonts w:ascii="Arial" w:hAnsi="Arial" w:cs="Arial"/>
          <w:b/>
          <w:bCs/>
          <w:kern w:val="44"/>
          <w:sz w:val="24"/>
        </w:rPr>
        <w:t>月</w:t>
      </w:r>
      <w:r>
        <w:rPr>
          <w:rFonts w:ascii="Arial" w:hAnsi="Arial" w:cs="Arial" w:hint="eastAsia"/>
          <w:b/>
          <w:bCs/>
          <w:kern w:val="44"/>
          <w:sz w:val="24"/>
        </w:rPr>
        <w:t>3</w:t>
      </w:r>
      <w:r>
        <w:rPr>
          <w:rFonts w:ascii="Arial" w:hAnsi="Arial" w:cs="Arial"/>
          <w:b/>
          <w:bCs/>
          <w:kern w:val="44"/>
          <w:sz w:val="24"/>
        </w:rPr>
        <w:t>1</w:t>
      </w:r>
      <w:r>
        <w:rPr>
          <w:rFonts w:ascii="Arial" w:hAnsi="Arial" w:cs="Arial" w:hint="eastAsia"/>
          <w:b/>
          <w:bCs/>
          <w:kern w:val="44"/>
          <w:sz w:val="24"/>
        </w:rPr>
        <w:t>日</w:t>
      </w:r>
      <w:r>
        <w:rPr>
          <w:rFonts w:ascii="Arial" w:hAnsi="Arial" w:cs="Arial"/>
          <w:b/>
          <w:bCs/>
          <w:kern w:val="44"/>
          <w:sz w:val="24"/>
        </w:rPr>
        <w:t>项目五证办理进度情况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1843"/>
        <w:gridCol w:w="1843"/>
        <w:gridCol w:w="1276"/>
      </w:tblGrid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苏（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）江阴市不动产权第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0047874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 xml:space="preserve">23 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江阴盛泽置业有限公司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320281202000060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320281202050067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25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电子证书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320281202012300101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电子证书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）预销准字第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014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04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02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荣熙花园</w:t>
            </w:r>
          </w:p>
          <w:p w:rsidR="00144449" w:rsidRDefault="00237F40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7# 8# 9#</w:t>
            </w:r>
          </w:p>
        </w:tc>
      </w:tr>
      <w:tr w:rsidR="00144449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</w:pPr>
            <w:bookmarkStart w:id="39" w:name="_Toc535570751"/>
            <w:bookmarkStart w:id="40" w:name="_Toc535580024"/>
            <w:bookmarkStart w:id="41" w:name="_Toc13798"/>
            <w:bookmarkStart w:id="42" w:name="_Toc535508637"/>
            <w:bookmarkStart w:id="43" w:name="_Toc535580092"/>
            <w:bookmarkStart w:id="44" w:name="_Toc532281658"/>
            <w:r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）预销准字第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04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23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荣熙花园</w:t>
            </w:r>
          </w:p>
          <w:p w:rsidR="00144449" w:rsidRDefault="00237F40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10# 11# 12# 13#</w:t>
            </w:r>
          </w:p>
        </w:tc>
      </w:tr>
    </w:tbl>
    <w:p w:rsidR="00144449" w:rsidRDefault="00237F40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45" w:name="_Toc82720134"/>
      <w:bookmarkStart w:id="46" w:name="_Toc26892"/>
      <w:bookmarkStart w:id="47" w:name="_Toc1248"/>
      <w:r>
        <w:rPr>
          <w:rFonts w:eastAsia="宋体" w:cs="Arial"/>
          <w:sz w:val="24"/>
        </w:rPr>
        <w:lastRenderedPageBreak/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 w:hint="eastAsia"/>
          <w:sz w:val="24"/>
        </w:rPr>
        <w:t>2021</w:t>
      </w:r>
      <w:r>
        <w:rPr>
          <w:rFonts w:eastAsia="宋体" w:cs="Arial" w:hint="eastAsia"/>
          <w:sz w:val="24"/>
        </w:rPr>
        <w:t>年</w:t>
      </w:r>
      <w:r>
        <w:rPr>
          <w:rFonts w:eastAsia="宋体" w:cs="Arial" w:hint="eastAsia"/>
          <w:sz w:val="24"/>
        </w:rPr>
        <w:t>8</w:t>
      </w:r>
      <w:r>
        <w:rPr>
          <w:rFonts w:eastAsia="宋体" w:cs="Arial" w:hint="eastAsia"/>
          <w:sz w:val="24"/>
        </w:rPr>
        <w:t>月</w:t>
      </w:r>
      <w:r>
        <w:rPr>
          <w:rFonts w:eastAsia="宋体" w:cs="Arial"/>
          <w:sz w:val="24"/>
        </w:rPr>
        <w:t>施工进度情况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楼：场地平整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楼：场地平整、塔吊基础钢筋绑扎，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楼：基础平整、塔吊基础钢筋绑扎，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楼：塔吊基础浇筑、垫层浇筑</w:t>
      </w:r>
      <w:r>
        <w:rPr>
          <w:rFonts w:ascii="Arial" w:hAnsi="Arial" w:cs="Arial" w:hint="eastAsia"/>
          <w:bCs/>
          <w:kern w:val="44"/>
          <w:szCs w:val="21"/>
        </w:rPr>
        <w:t>30%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15</w:t>
      </w:r>
      <w:r>
        <w:rPr>
          <w:rFonts w:ascii="Arial" w:hAnsi="Arial" w:cs="Arial" w:hint="eastAsia"/>
          <w:bCs/>
          <w:kern w:val="44"/>
          <w:szCs w:val="21"/>
        </w:rPr>
        <w:t>层墙柱模板完成；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层暂未浇筑（瓦工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楼施工）；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9#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层暂未浇筑（瓦工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楼施工）；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10#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15</w:t>
      </w:r>
      <w:r>
        <w:rPr>
          <w:rFonts w:ascii="Arial" w:hAnsi="Arial" w:cs="Arial" w:hint="eastAsia"/>
          <w:bCs/>
          <w:kern w:val="44"/>
          <w:szCs w:val="21"/>
        </w:rPr>
        <w:t>层暂停施工（木工未到）；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层顶板模板施工</w:t>
      </w:r>
      <w:r>
        <w:rPr>
          <w:rFonts w:ascii="Arial" w:hAnsi="Arial" w:cs="Arial" w:hint="eastAsia"/>
          <w:bCs/>
          <w:kern w:val="44"/>
          <w:szCs w:val="21"/>
        </w:rPr>
        <w:t>80%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层排架搭设完成；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14</w:t>
      </w:r>
      <w:r>
        <w:rPr>
          <w:rFonts w:ascii="Arial" w:hAnsi="Arial" w:cs="Arial" w:hint="eastAsia"/>
          <w:bCs/>
          <w:kern w:val="44"/>
          <w:szCs w:val="21"/>
        </w:rPr>
        <w:t>层暂未浇筑（瓦工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楼施工）；</w:t>
      </w:r>
    </w:p>
    <w:p w:rsidR="00144449" w:rsidRDefault="00237F40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48" w:name="_Toc6333"/>
      <w:bookmarkStart w:id="49" w:name="_Toc30408"/>
      <w:bookmarkStart w:id="50" w:name="_Toc15745"/>
      <w:bookmarkStart w:id="51" w:name="_Toc82720135"/>
      <w:r>
        <w:rPr>
          <w:rFonts w:eastAsia="宋体" w:cs="Arial"/>
          <w:sz w:val="24"/>
        </w:rPr>
        <w:t>3.3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2021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9</w:t>
      </w:r>
      <w:r>
        <w:rPr>
          <w:rFonts w:eastAsia="宋体" w:cs="Arial"/>
          <w:sz w:val="24"/>
        </w:rPr>
        <w:t>月施工计划</w:t>
      </w:r>
      <w:bookmarkEnd w:id="48"/>
      <w:bookmarkEnd w:id="49"/>
      <w:bookmarkEnd w:id="50"/>
      <w:bookmarkEnd w:id="51"/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楼：基础钢筋验收及基础混凝土浇筑完成；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楼：负二层墙柱支模完成；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楼：负一层墙柱模板完成；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楼：负一层顶柱墙钢筋捆扎完成；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楼：基础钢筋验收及基础混凝土浇筑完成；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楼：负二层墙柱支模完成；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楼：十八层顶柱墙钢筋捆扎完成；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楼：二十一层梁板钢筋捆扎完成；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9#</w:t>
      </w:r>
      <w:r>
        <w:rPr>
          <w:rFonts w:ascii="Arial" w:hAnsi="Arial" w:cs="Arial" w:hint="eastAsia"/>
          <w:bCs/>
          <w:kern w:val="44"/>
          <w:szCs w:val="21"/>
        </w:rPr>
        <w:t>楼：二十一层梁板钢筋捆扎完成；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0#</w:t>
      </w:r>
      <w:r>
        <w:rPr>
          <w:rFonts w:ascii="Arial" w:hAnsi="Arial" w:cs="Arial" w:hint="eastAsia"/>
          <w:bCs/>
          <w:kern w:val="44"/>
          <w:szCs w:val="21"/>
        </w:rPr>
        <w:t>楼：十八层墙钢筋捆扎完成；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楼：十五层墙钢筋捆扎完成；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楼：十七层顶梁板钢筋捆扎完成；</w:t>
      </w:r>
    </w:p>
    <w:p w:rsidR="00144449" w:rsidRDefault="00237F40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楼：十七层顶梁板钢筋捆扎完成。</w:t>
      </w:r>
    </w:p>
    <w:p w:rsidR="00144449" w:rsidRDefault="00144449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</w:p>
    <w:p w:rsidR="00144449" w:rsidRDefault="00237F40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52" w:name="_Toc82720136"/>
      <w:r>
        <w:rPr>
          <w:rFonts w:eastAsia="宋体" w:cs="Arial"/>
          <w:sz w:val="24"/>
        </w:rPr>
        <w:lastRenderedPageBreak/>
        <w:t>3.4</w:t>
      </w:r>
      <w:r>
        <w:rPr>
          <w:rFonts w:eastAsia="宋体" w:cs="Arial"/>
          <w:sz w:val="24"/>
        </w:rPr>
        <w:t>标的项目现场照片（</w:t>
      </w:r>
      <w:r>
        <w:rPr>
          <w:rFonts w:eastAsia="宋体" w:cs="Arial" w:hint="eastAsia"/>
          <w:sz w:val="24"/>
        </w:rPr>
        <w:t>2021</w:t>
      </w:r>
      <w:r>
        <w:rPr>
          <w:rFonts w:eastAsia="宋体" w:cs="Arial" w:hint="eastAsia"/>
          <w:sz w:val="24"/>
        </w:rPr>
        <w:t>年</w:t>
      </w:r>
      <w:r>
        <w:rPr>
          <w:rFonts w:eastAsia="宋体" w:cs="Arial" w:hint="eastAsia"/>
          <w:sz w:val="24"/>
        </w:rPr>
        <w:t>8</w:t>
      </w:r>
      <w:r>
        <w:rPr>
          <w:rFonts w:eastAsia="宋体" w:cs="Arial" w:hint="eastAsia"/>
          <w:sz w:val="24"/>
        </w:rPr>
        <w:t>月</w:t>
      </w:r>
      <w:r>
        <w:rPr>
          <w:rFonts w:eastAsia="宋体" w:cs="Arial"/>
          <w:sz w:val="24"/>
        </w:rPr>
        <w:t>）</w:t>
      </w:r>
      <w:bookmarkEnd w:id="52"/>
      <w:r>
        <w:rPr>
          <w:rFonts w:eastAsia="宋体" w:cs="Arial"/>
          <w:sz w:val="24"/>
        </w:rPr>
        <w:tab/>
      </w:r>
    </w:p>
    <w:p w:rsidR="00144449" w:rsidRDefault="00237F40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" name="图片 3" descr="1.3.5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3.5#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5" name="图片 5" descr="2.4.6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4.6#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44449" w:rsidRDefault="00237F40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1#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3#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5#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2#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4#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6#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</w:p>
    <w:p w:rsidR="00144449" w:rsidRDefault="00237F40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1979930" cy="2520315"/>
            <wp:effectExtent l="15557" t="22543" r="16828" b="16827"/>
            <wp:docPr id="12" name="图片 12" descr="7.10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.10#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9930" cy="2520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6" name="图片 36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jc w:val="left"/>
        <w:rPr>
          <w:rFonts w:ascii="Arial" w:hAnsi="Arial" w:cs="Arial"/>
          <w:color w:val="000000"/>
          <w:szCs w:val="28"/>
        </w:rPr>
      </w:pPr>
    </w:p>
    <w:p w:rsidR="00144449" w:rsidRDefault="00237F40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7#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>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9#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spacing w:beforeLines="100" w:before="240" w:afterLines="50" w:after="120"/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18"/>
          <w:szCs w:val="18"/>
        </w:rPr>
        <w:drawing>
          <wp:inline distT="0" distB="0" distL="114300" distR="114300">
            <wp:extent cx="2520315" cy="1979930"/>
            <wp:effectExtent l="19050" t="19050" r="13335" b="20320"/>
            <wp:docPr id="43" name="图片 43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 w:hint="eastAsia"/>
          <w:noProof/>
          <w:color w:val="000000"/>
          <w:sz w:val="18"/>
          <w:szCs w:val="18"/>
        </w:rPr>
        <w:drawing>
          <wp:inline distT="0" distB="0" distL="114300" distR="114300">
            <wp:extent cx="2520315" cy="1979930"/>
            <wp:effectExtent l="19050" t="19050" r="13335" b="20320"/>
            <wp:docPr id="45" name="图片 45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11#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13#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</w:t>
      </w:r>
      <w:bookmarkStart w:id="53" w:name="_Toc4673"/>
      <w:bookmarkStart w:id="54" w:name="_Toc535580094"/>
      <w:bookmarkStart w:id="55" w:name="_Toc32115"/>
      <w:bookmarkStart w:id="56" w:name="_Toc535508639"/>
      <w:bookmarkStart w:id="57" w:name="_Toc532281660"/>
      <w:bookmarkStart w:id="58" w:name="_Toc535580026"/>
      <w:bookmarkStart w:id="59" w:name="_Toc535570753"/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noProof/>
          <w:color w:val="000000"/>
          <w:sz w:val="18"/>
          <w:szCs w:val="18"/>
        </w:rPr>
        <w:lastRenderedPageBreak/>
        <w:drawing>
          <wp:inline distT="0" distB="0" distL="114300" distR="114300">
            <wp:extent cx="1979930" cy="2520315"/>
            <wp:effectExtent l="15557" t="22543" r="16828" b="16827"/>
            <wp:docPr id="16" name="图片 16" descr="8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#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9930" cy="2520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</w:t>
      </w:r>
      <w:r>
        <w:rPr>
          <w:rFonts w:ascii="Arial" w:hAnsi="Arial" w:cs="Arial" w:hint="eastAsia"/>
          <w:noProof/>
          <w:color w:val="000000"/>
          <w:sz w:val="18"/>
          <w:szCs w:val="18"/>
        </w:rPr>
        <w:drawing>
          <wp:inline distT="0" distB="0" distL="114300" distR="114300">
            <wp:extent cx="1979930" cy="2520315"/>
            <wp:effectExtent l="15557" t="22543" r="16828" b="16827"/>
            <wp:docPr id="17" name="图片 17" descr="12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#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9930" cy="2520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8#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        12#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144449" w:rsidRDefault="00144449">
      <w:pPr>
        <w:ind w:rightChars="-241" w:right="-506" w:firstLineChars="700" w:firstLine="1260"/>
        <w:rPr>
          <w:rFonts w:ascii="Arial" w:hAnsi="Arial" w:cs="Arial"/>
          <w:color w:val="000000"/>
          <w:sz w:val="18"/>
          <w:szCs w:val="18"/>
        </w:rPr>
      </w:pP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144449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144449" w:rsidRDefault="00237F40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60" w:name="_Toc13857"/>
      <w:bookmarkStart w:id="61" w:name="_Toc82720137"/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印鉴使用情况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对于印章的使用，项目公司人员按照监管协议规定，履行印章使用流程，填写印章使用登记表，康信君安监管人员了解用印事由，根据相应权限审核用印并同时登记电子版和纸质台账（纸质台账见附件</w:t>
      </w:r>
      <w:r>
        <w:rPr>
          <w:rFonts w:ascii="Arial" w:hAnsi="Arial" w:cs="Arial" w:hint="eastAsia"/>
          <w:bCs/>
          <w:kern w:val="44"/>
          <w:szCs w:val="21"/>
        </w:rPr>
        <w:t>一</w:t>
      </w:r>
      <w:r>
        <w:rPr>
          <w:rFonts w:ascii="Arial" w:hAnsi="Arial" w:cs="Arial"/>
          <w:bCs/>
          <w:kern w:val="44"/>
          <w:szCs w:val="21"/>
        </w:rPr>
        <w:t>）。印章使用情况详见下表：</w:t>
      </w:r>
    </w:p>
    <w:p w:rsidR="00144449" w:rsidRDefault="00237F40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8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印章使用统计表</w:t>
      </w: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1017"/>
        <w:gridCol w:w="1316"/>
        <w:gridCol w:w="2667"/>
        <w:gridCol w:w="3300"/>
        <w:gridCol w:w="1203"/>
        <w:gridCol w:w="987"/>
      </w:tblGrid>
      <w:tr w:rsidR="00144449">
        <w:trPr>
          <w:trHeight w:val="560"/>
          <w:tblHeader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 w:rsidR="00144449">
        <w:trPr>
          <w:trHeight w:val="456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户，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柳芙蓉</w:t>
            </w:r>
          </w:p>
        </w:tc>
      </w:tr>
      <w:tr w:rsidR="00144449">
        <w:trPr>
          <w:trHeight w:val="457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浦发按揭合同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浦发按揭合同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户，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蒋付裕</w:t>
            </w:r>
          </w:p>
        </w:tc>
      </w:tr>
      <w:tr w:rsidR="00144449">
        <w:trPr>
          <w:trHeight w:val="478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2021/8/4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开通网签事宜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开通网签1份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张锦林</w:t>
            </w:r>
          </w:p>
        </w:tc>
      </w:tr>
      <w:tr w:rsidR="00144449">
        <w:trPr>
          <w:trHeight w:val="535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2021/8/4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房车宝结算标准单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房车宝结算标准单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黄凯</w:t>
            </w:r>
          </w:p>
        </w:tc>
      </w:tr>
      <w:tr w:rsidR="00144449">
        <w:trPr>
          <w:trHeight w:val="560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员工离职证明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员工离职证明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人，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人事部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徐敏</w:t>
            </w:r>
          </w:p>
        </w:tc>
      </w:tr>
      <w:tr w:rsidR="00144449">
        <w:trPr>
          <w:trHeight w:val="492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户，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柳芙蓉</w:t>
            </w:r>
          </w:p>
        </w:tc>
      </w:tr>
      <w:tr w:rsidR="00144449">
        <w:trPr>
          <w:trHeight w:val="511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2021/8/12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公章，法人章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企业信用查询授权书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企业信用查询授权书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崔剑</w:t>
            </w:r>
          </w:p>
        </w:tc>
      </w:tr>
      <w:tr w:rsidR="00144449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预售资金监管协议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预售资金监管协议3份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144449">
        <w:trPr>
          <w:trHeight w:val="477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预售资金会议纪要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预售资金会议纪要3份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 w:rsidR="00144449">
        <w:trPr>
          <w:trHeight w:val="493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预售资金拨付证明，申请表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预售资金拨付证明，申请表各3份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144449">
        <w:trPr>
          <w:trHeight w:val="527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2021/8/20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关于支付工程进度款的申请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关于支付工程进度款的申请2份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崔剑</w:t>
            </w:r>
          </w:p>
        </w:tc>
      </w:tr>
      <w:tr w:rsidR="00144449">
        <w:trPr>
          <w:trHeight w:val="526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监理机构总监变更申报表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监理机构总监变更申报表各2份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夏雨婷</w:t>
            </w:r>
          </w:p>
        </w:tc>
      </w:tr>
      <w:tr w:rsidR="00144449">
        <w:trPr>
          <w:trHeight w:val="510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公章，财务章，法人章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变更北京银行复核方式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身份证复印件2份；授权书1份；变更申请表4份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 w:rsidR="00144449">
        <w:trPr>
          <w:trHeight w:val="487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会议纪要，委托授权书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会议纪要4份；委托授权书2份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夏雨婷</w:t>
            </w:r>
          </w:p>
        </w:tc>
      </w:tr>
      <w:tr w:rsidR="00144449">
        <w:trPr>
          <w:trHeight w:val="554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2021/8/24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拨付情况说明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拨付情况说明1份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张锦林</w:t>
            </w:r>
          </w:p>
        </w:tc>
      </w:tr>
      <w:tr w:rsidR="00144449">
        <w:trPr>
          <w:trHeight w:val="560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公章，法人章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预售资金监管专用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机申请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预售资金监管专用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机申请2份；营业执照1份；特约商户合作变更申请表1份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</w:tbl>
    <w:p w:rsidR="00144449" w:rsidRDefault="00237F40">
      <w:pPr>
        <w:pStyle w:val="1"/>
        <w:spacing w:before="6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62" w:name="_Toc1778"/>
      <w:bookmarkStart w:id="63" w:name="_Toc535570754"/>
      <w:bookmarkStart w:id="64" w:name="_Toc535580027"/>
      <w:bookmarkStart w:id="65" w:name="_Toc532281661"/>
      <w:bookmarkStart w:id="66" w:name="_Toc20954"/>
      <w:bookmarkStart w:id="67" w:name="_Toc535508640"/>
      <w:bookmarkStart w:id="68" w:name="_Toc32494"/>
      <w:bookmarkStart w:id="69" w:name="_Toc535580095"/>
      <w:bookmarkStart w:id="70" w:name="_Toc82720138"/>
      <w:r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144449" w:rsidRDefault="00237F40">
      <w:pPr>
        <w:spacing w:line="36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期间</w:t>
      </w:r>
      <w:r>
        <w:rPr>
          <w:rFonts w:ascii="Arial" w:hAnsi="Arial" w:cs="Arial" w:hint="eastAsia"/>
          <w:bCs/>
          <w:kern w:val="44"/>
          <w:szCs w:val="21"/>
        </w:rPr>
        <w:t>项目公司共签订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 w:hint="eastAsia"/>
          <w:bCs/>
          <w:kern w:val="44"/>
          <w:szCs w:val="21"/>
        </w:rPr>
        <w:t>合同</w:t>
      </w:r>
      <w:r>
        <w:rPr>
          <w:rFonts w:ascii="Arial" w:hAnsi="Arial" w:cs="Arial"/>
          <w:bCs/>
          <w:kern w:val="44"/>
          <w:szCs w:val="21"/>
        </w:rPr>
        <w:t>。</w:t>
      </w:r>
      <w:r>
        <w:rPr>
          <w:rFonts w:ascii="Arial" w:hAnsi="Arial" w:cs="Arial" w:hint="eastAsia"/>
          <w:bCs/>
          <w:kern w:val="44"/>
          <w:szCs w:val="21"/>
        </w:rPr>
        <w:t>明细如下</w:t>
      </w:r>
      <w:r>
        <w:rPr>
          <w:rFonts w:ascii="Arial" w:hAnsi="Arial" w:cs="Arial"/>
          <w:bCs/>
          <w:kern w:val="44"/>
          <w:szCs w:val="21"/>
        </w:rPr>
        <w:t>：</w:t>
      </w:r>
    </w:p>
    <w:p w:rsidR="00144449" w:rsidRDefault="00237F40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8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合同</w:t>
      </w:r>
      <w:r>
        <w:rPr>
          <w:rFonts w:ascii="Arial" w:hAnsi="Arial" w:cs="Arial" w:hint="eastAsia"/>
          <w:b/>
          <w:color w:val="000000"/>
          <w:sz w:val="24"/>
        </w:rPr>
        <w:t>签订情况</w:t>
      </w:r>
      <w:r>
        <w:rPr>
          <w:rFonts w:ascii="Arial" w:hAnsi="Arial" w:cs="Arial"/>
          <w:b/>
          <w:color w:val="000000"/>
          <w:sz w:val="24"/>
        </w:rPr>
        <w:t>表</w:t>
      </w: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701"/>
        <w:gridCol w:w="2268"/>
        <w:gridCol w:w="3261"/>
        <w:gridCol w:w="1275"/>
      </w:tblGrid>
      <w:tr w:rsidR="00144449">
        <w:trPr>
          <w:cantSplit/>
          <w:trHeight w:val="45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 w:rsidR="00144449">
        <w:trPr>
          <w:cantSplit/>
          <w:trHeight w:val="185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奥的斯电梯</w:t>
            </w:r>
          </w:p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（中国）有限公司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号楼电梯买卖合同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1.本合同乙方为甲方提供1#、9#电梯，包括直梯，自动扶梯设备，自动人形坡道梯</w:t>
            </w:r>
          </w:p>
          <w:p w:rsidR="00144449" w:rsidRDefault="00237F4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2.交货期限：按甲方建设进度分期送货至甲方指定地点</w:t>
            </w:r>
          </w:p>
          <w:p w:rsidR="00144449" w:rsidRDefault="00237F4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3.付款方式：各期发出书面交货通知后15天内支付定金5%，至到货15天前支付85%，颁发准用证支付10%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542,183.96 </w:t>
            </w:r>
          </w:p>
        </w:tc>
      </w:tr>
      <w:tr w:rsidR="00144449">
        <w:trPr>
          <w:cantSplit/>
          <w:trHeight w:val="2112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奥的斯电梯</w:t>
            </w:r>
          </w:p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（中国）有限公司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号楼电梯安装工程合同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1.本合同乙方为甲方提供一期工程1#、10#电梯安装服务</w:t>
            </w:r>
          </w:p>
          <w:p w:rsidR="00144449" w:rsidRDefault="00237F40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2.付款方式：各期安装完毕取得准用证后7天内支付80%进度款，办理安装验收合格后十天内支付剩余20%</w:t>
            </w:r>
          </w:p>
          <w:p w:rsidR="00144449" w:rsidRDefault="00237F40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3.施工工期：双方确认安装开工条件并书面确定开工日期，若乙方延期进场需支付违约金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164,177.26 </w:t>
            </w:r>
          </w:p>
        </w:tc>
      </w:tr>
    </w:tbl>
    <w:p w:rsidR="00144449" w:rsidRDefault="00144449">
      <w:pPr>
        <w:spacing w:line="36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</w:p>
    <w:p w:rsidR="00144449" w:rsidRDefault="00237F40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1" w:name="_Toc82720139"/>
      <w:r>
        <w:rPr>
          <w:rFonts w:ascii="Arial" w:hAnsi="Arial" w:cs="Arial"/>
          <w:color w:val="000000"/>
          <w:sz w:val="24"/>
          <w:szCs w:val="24"/>
        </w:rPr>
        <w:lastRenderedPageBreak/>
        <w:t>6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71"/>
    </w:p>
    <w:p w:rsidR="00144449" w:rsidRDefault="00237F4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碧桂园翡翠湾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自选图形 17" o:spid="_x0000_s1026" type="#_x0000_t61" style="position:absolute;left:0;text-align:left;margin-left:52.7pt;margin-top:189.1pt;width:82.35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" adj="27620,35143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碧桂园翡翠湾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114300" distR="114300">
            <wp:extent cx="5753735" cy="3559175"/>
            <wp:effectExtent l="0" t="0" r="12065" b="9525"/>
            <wp:docPr id="23" name="图片 16" descr="C:/Users/49754/AppData/Local/Temp/picturecompress_20210603104617/output_23.pn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/Users/49754/AppData/Local/Temp/picturecompress_20210603104617/output_23.pngoutput_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7" type="#_x0000_t61" style="position:absolute;left:0;text-align:left;margin-left:146.25pt;margin-top:137.7pt;width:61.25pt;height:2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" adj="17968,32029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8" type="#_x0000_t61" style="position:absolute;left:0;text-align:left;margin-left:287.4pt;margin-top:185.65pt;width:56.95pt;height:2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" adj="-2460,-13542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万科时代都会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9" type="#_x0000_t61" style="position:absolute;left:0;text-align:left;margin-left:282.85pt;margin-top:141.8pt;width:87.5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" adj="-9338,17893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bCs/>
                          <w:color w:val="FFFFFF"/>
                          <w:kern w:val="44"/>
                          <w:szCs w:val="21"/>
                        </w:rPr>
                        <w:t>万科时代都会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30" type="#_x0000_t61" style="position:absolute;left:0;text-align:left;margin-left:282.7pt;margin-top:114.8pt;width:73.75pt;height:2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" adj="-10323,4943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长江天悦府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31" type="#_x0000_t61" style="position:absolute;left:0;text-align:left;margin-left:302.2pt;margin-top:63pt;width:65.6pt;height:2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" adj="-4907,40086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长江天悦府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7F40" w:rsidRDefault="00237F40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32" type="#_x0000_t61" style="position:absolute;left:0;text-align:left;margin-left:66.4pt;margin-top:77.85pt;width:76.8pt;height:2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" adj="34489,33908" fillcolor="red" stroked="f">
                <v:fill opacity="46003f"/>
                <v:textbox>
                  <w:txbxContent>
                    <w:p w:rsidR="00237F40" w:rsidRDefault="00237F40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 w:rsidR="00144449" w:rsidRDefault="00144449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144449" w:rsidRDefault="00237F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本项目毗邻锡澄</w:t>
      </w:r>
      <w:r>
        <w:rPr>
          <w:rFonts w:ascii="Arial" w:hAnsi="Arial" w:cs="Arial"/>
          <w:bCs/>
          <w:kern w:val="44"/>
          <w:szCs w:val="21"/>
        </w:rPr>
        <w:t>S1</w:t>
      </w:r>
      <w:r>
        <w:rPr>
          <w:rFonts w:ascii="Arial" w:hAnsi="Arial" w:cs="Arial"/>
          <w:bCs/>
          <w:kern w:val="44"/>
          <w:szCs w:val="21"/>
        </w:rPr>
        <w:t>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。地块周边有城南小学、暨阳中学等教育配套，毗邻南门印象、八佰伴澄星店、恒大中央广场等商业配套，配套丰富。距本项目最近的主要竞品楼盘有万科时代都会、碧桂园翡翠湾等。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份竞品楼盘情况如下：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200"/>
        <w:gridCol w:w="3296"/>
        <w:gridCol w:w="1311"/>
        <w:gridCol w:w="1276"/>
        <w:gridCol w:w="2268"/>
      </w:tblGrid>
      <w:tr w:rsidR="00144449">
        <w:trPr>
          <w:cantSplit/>
          <w:trHeight w:val="708"/>
          <w:tblHeader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江阴板块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平方米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8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主力在售产品报价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平方米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</w:tr>
      <w:tr w:rsidR="00144449">
        <w:trPr>
          <w:cantSplit/>
          <w:trHeight w:val="815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万科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万科时代都会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位于梅园路东、应天河南、虹桥南路西、芙蓉大道北；楼盘类型包括小高层、高层等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125-169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、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20,000</w:t>
            </w:r>
          </w:p>
        </w:tc>
      </w:tr>
      <w:tr w:rsidR="00144449">
        <w:trPr>
          <w:cantSplit/>
          <w:trHeight w:val="1080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香雪海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梅园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香雪海梅园位于梅园路东侧、毗陵路南侧（运河西侧、应天河北侧）；项目建设用地面积约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万平方米。楼盘类型包括小高层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高层等。在售少量尾房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</w:t>
            </w:r>
          </w:p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120-150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140-180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  <w:tr w:rsidR="00144449">
        <w:trPr>
          <w:cantSplit/>
          <w:trHeight w:val="1118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lastRenderedPageBreak/>
              <w:t>碧桂园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翡翠湾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碧桂园翡翠湾位于澄江街道白玉路东、芙蓉大道南、梅园路西、花北路北侧；楼盘类型包括小高层、高层等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高层，叠墅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高层毛坯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120-140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、精装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98-136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，叠墅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叠墅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500</w:t>
            </w:r>
          </w:p>
        </w:tc>
      </w:tr>
      <w:tr w:rsidR="00144449">
        <w:trPr>
          <w:cantSplit/>
          <w:trHeight w:val="1069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天宸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长江天宸位于虹桥路东、应天河南、花山路西、芙蓉大道；楼盘类型包括洋房、小高层、高层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143-168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125-165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122-143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18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500</w:t>
            </w:r>
          </w:p>
        </w:tc>
      </w:tr>
      <w:tr w:rsidR="00144449">
        <w:trPr>
          <w:cantSplit/>
          <w:trHeight w:val="969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天悦府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长江天悦府位于东至花山路、南至香湾路、西至虹桥南路、北至毗陵路；楼盘类型为高层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116-185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300</w:t>
            </w:r>
          </w:p>
        </w:tc>
      </w:tr>
      <w:tr w:rsidR="00144449">
        <w:trPr>
          <w:cantSplit/>
          <w:trHeight w:val="1014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虹桥</w:t>
            </w:r>
          </w:p>
          <w:p w:rsidR="00144449" w:rsidRDefault="00237F4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公园里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虹桥公园里位于澄江街道江阴市虹桥路、毗邻路交接处；楼盘类型包括板楼、高层等。在售少量尾房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144449" w:rsidRDefault="00237F4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高层、公寓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144449" w:rsidRDefault="00237F40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90-165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，公寓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30-80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144449" w:rsidRDefault="00237F40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公寓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</w:tbl>
    <w:p w:rsidR="00144449" w:rsidRDefault="00237F40">
      <w:pPr>
        <w:spacing w:beforeLines="50" w:before="120"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月份无新出让的住宅地块。</w:t>
      </w:r>
    </w:p>
    <w:p w:rsidR="00144449" w:rsidRDefault="00237F40">
      <w:pPr>
        <w:pStyle w:val="1"/>
        <w:keepNext w:val="0"/>
        <w:keepLines w:val="0"/>
        <w:tabs>
          <w:tab w:val="left" w:pos="3111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2" w:name="_Toc24680"/>
      <w:bookmarkStart w:id="73" w:name="_Toc13350"/>
      <w:bookmarkStart w:id="74" w:name="_Toc7425"/>
      <w:bookmarkStart w:id="75" w:name="_Toc82720140"/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项目销售情况</w:t>
      </w:r>
      <w:bookmarkEnd w:id="72"/>
      <w:bookmarkEnd w:id="73"/>
      <w:bookmarkEnd w:id="74"/>
      <w:bookmarkEnd w:id="75"/>
      <w:r>
        <w:rPr>
          <w:rFonts w:ascii="Arial" w:hAnsi="Arial" w:cs="Arial"/>
          <w:color w:val="000000"/>
          <w:sz w:val="24"/>
          <w:szCs w:val="24"/>
        </w:rPr>
        <w:tab/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标的项目</w:t>
      </w:r>
      <w:r>
        <w:rPr>
          <w:rFonts w:ascii="Arial" w:hAnsi="Arial" w:cs="Arial" w:hint="eastAsia"/>
          <w:bCs/>
          <w:kern w:val="44"/>
          <w:szCs w:val="21"/>
        </w:rPr>
        <w:t>于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25</w:t>
      </w:r>
      <w:r>
        <w:rPr>
          <w:rFonts w:ascii="Arial" w:hAnsi="Arial" w:cs="Arial" w:hint="eastAsia"/>
          <w:bCs/>
          <w:kern w:val="44"/>
          <w:szCs w:val="21"/>
        </w:rPr>
        <w:t>日开盘销售，</w:t>
      </w:r>
      <w:r>
        <w:rPr>
          <w:rFonts w:ascii="Arial" w:hAnsi="Arial" w:cs="Arial"/>
          <w:bCs/>
          <w:kern w:val="44"/>
          <w:szCs w:val="21"/>
        </w:rPr>
        <w:t>已取得</w:t>
      </w:r>
      <w:r>
        <w:rPr>
          <w:rFonts w:ascii="Arial" w:hAnsi="Arial" w:cs="Arial" w:hint="eastAsia"/>
          <w:bCs/>
          <w:kern w:val="44"/>
          <w:szCs w:val="21"/>
        </w:rPr>
        <w:t>商品房预售许可证的</w:t>
      </w:r>
      <w:r>
        <w:rPr>
          <w:rFonts w:ascii="Arial" w:hAnsi="Arial" w:cs="Arial"/>
          <w:bCs/>
          <w:kern w:val="44"/>
          <w:szCs w:val="21"/>
        </w:rPr>
        <w:t>可售面积共计</w:t>
      </w:r>
      <w:r>
        <w:rPr>
          <w:rFonts w:ascii="Arial" w:hAnsi="Arial" w:cs="Arial" w:hint="eastAsia"/>
          <w:bCs/>
          <w:kern w:val="44"/>
          <w:szCs w:val="21"/>
        </w:rPr>
        <w:t>90,538.82</w:t>
      </w:r>
      <w:r>
        <w:rPr>
          <w:rFonts w:ascii="Arial" w:hAnsi="Arial" w:cs="Arial" w:hint="eastAsia"/>
          <w:bCs/>
          <w:kern w:val="44"/>
          <w:szCs w:val="21"/>
        </w:rPr>
        <w:t>平方米。</w:t>
      </w:r>
      <w:r>
        <w:rPr>
          <w:rFonts w:ascii="Arial" w:hAnsi="Arial" w:cs="Arial"/>
          <w:bCs/>
          <w:kern w:val="44"/>
          <w:szCs w:val="21"/>
        </w:rPr>
        <w:t>根据项目公司提供的销售数据，截至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日已草签</w:t>
      </w:r>
      <w:r>
        <w:rPr>
          <w:rFonts w:ascii="Arial" w:hAnsi="Arial" w:cs="Arial" w:hint="eastAsia"/>
          <w:bCs/>
          <w:kern w:val="44"/>
          <w:szCs w:val="21"/>
        </w:rPr>
        <w:t>37</w:t>
      </w:r>
      <w:r>
        <w:rPr>
          <w:rFonts w:ascii="Arial" w:hAnsi="Arial" w:cs="Arial" w:hint="eastAsia"/>
          <w:bCs/>
          <w:kern w:val="44"/>
          <w:szCs w:val="21"/>
        </w:rPr>
        <w:t>户</w:t>
      </w:r>
      <w:r>
        <w:rPr>
          <w:rFonts w:ascii="Arial" w:hAnsi="Arial" w:cs="Arial"/>
          <w:bCs/>
          <w:kern w:val="44"/>
          <w:szCs w:val="21"/>
        </w:rPr>
        <w:t>，网签</w:t>
      </w:r>
      <w:r>
        <w:rPr>
          <w:rFonts w:ascii="Arial" w:hAnsi="Arial" w:cs="Arial" w:hint="eastAsia"/>
          <w:bCs/>
          <w:kern w:val="44"/>
          <w:szCs w:val="21"/>
        </w:rPr>
        <w:t>447</w:t>
      </w:r>
      <w:r>
        <w:rPr>
          <w:rFonts w:ascii="Arial" w:hAnsi="Arial" w:cs="Arial" w:hint="eastAsia"/>
          <w:bCs/>
          <w:kern w:val="44"/>
          <w:szCs w:val="21"/>
        </w:rPr>
        <w:t>户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工抵房</w:t>
      </w:r>
      <w:r>
        <w:rPr>
          <w:rFonts w:ascii="Arial" w:hAnsi="Arial" w:cs="Arial" w:hint="eastAsia"/>
          <w:bCs/>
          <w:kern w:val="44"/>
          <w:szCs w:val="21"/>
        </w:rPr>
        <w:t>33</w:t>
      </w:r>
      <w:r>
        <w:rPr>
          <w:rFonts w:ascii="Arial" w:hAnsi="Arial" w:cs="Arial" w:hint="eastAsia"/>
          <w:bCs/>
          <w:kern w:val="44"/>
          <w:szCs w:val="21"/>
        </w:rPr>
        <w:t>户，总计</w:t>
      </w:r>
      <w:r>
        <w:rPr>
          <w:rFonts w:ascii="Arial" w:hAnsi="Arial" w:cs="Arial" w:hint="eastAsia"/>
          <w:bCs/>
          <w:kern w:val="44"/>
          <w:szCs w:val="21"/>
        </w:rPr>
        <w:t>517</w:t>
      </w:r>
      <w:r>
        <w:rPr>
          <w:rFonts w:ascii="Arial" w:hAnsi="Arial" w:cs="Arial" w:hint="eastAsia"/>
          <w:bCs/>
          <w:kern w:val="44"/>
          <w:szCs w:val="21"/>
        </w:rPr>
        <w:t>户。</w:t>
      </w:r>
      <w:r>
        <w:rPr>
          <w:rFonts w:ascii="Arial" w:hAnsi="Arial" w:cs="Arial"/>
          <w:bCs/>
          <w:kern w:val="44"/>
          <w:szCs w:val="21"/>
        </w:rPr>
        <w:t>草签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网签</w:t>
      </w:r>
      <w:r>
        <w:rPr>
          <w:rFonts w:ascii="Arial" w:hAnsi="Arial" w:cs="Arial" w:hint="eastAsia"/>
          <w:bCs/>
          <w:kern w:val="44"/>
          <w:szCs w:val="21"/>
        </w:rPr>
        <w:t>总金额</w:t>
      </w:r>
      <w:r>
        <w:rPr>
          <w:rFonts w:ascii="Arial" w:hAnsi="Arial" w:cs="Arial" w:hint="eastAsia"/>
          <w:bCs/>
          <w:kern w:val="44"/>
          <w:szCs w:val="21"/>
        </w:rPr>
        <w:t>1,096,377,082.00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，工抵房金额</w:t>
      </w:r>
      <w:r>
        <w:rPr>
          <w:rFonts w:ascii="Arial" w:hAnsi="Arial" w:cs="Arial" w:hint="eastAsia"/>
          <w:bCs/>
          <w:kern w:val="44"/>
          <w:szCs w:val="21"/>
        </w:rPr>
        <w:t>74,896,581.00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p w:rsidR="00144449" w:rsidRDefault="00237F40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>
        <w:rPr>
          <w:rFonts w:ascii="Arial" w:hAnsi="Arial" w:cs="Arial" w:hint="eastAsia"/>
          <w:b/>
          <w:color w:val="000000"/>
          <w:sz w:val="24"/>
        </w:rPr>
        <w:t>2021</w:t>
      </w:r>
      <w:r>
        <w:rPr>
          <w:rFonts w:ascii="Arial" w:hAnsi="Arial" w:cs="Arial" w:hint="eastAsia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8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Arial" w:cs="Arial" w:hint="eastAsia"/>
          <w:b/>
          <w:color w:val="000000"/>
          <w:sz w:val="24"/>
        </w:rPr>
        <w:t>日销</w:t>
      </w:r>
      <w:r>
        <w:rPr>
          <w:rFonts w:ascii="Arial" w:hAnsi="Arial" w:cs="Arial"/>
          <w:b/>
          <w:color w:val="000000"/>
          <w:sz w:val="24"/>
        </w:rPr>
        <w:t>售情况</w:t>
      </w:r>
    </w:p>
    <w:p w:rsidR="00144449" w:rsidRDefault="00144449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708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3"/>
        <w:gridCol w:w="2255"/>
        <w:gridCol w:w="2835"/>
      </w:tblGrid>
      <w:tr w:rsidR="00144449">
        <w:trPr>
          <w:trHeight w:val="567"/>
          <w:jc w:val="center"/>
        </w:trPr>
        <w:tc>
          <w:tcPr>
            <w:tcW w:w="1993" w:type="dxa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 w:hint="eastAsia"/>
                <w:b/>
                <w:color w:val="000000"/>
                <w:sz w:val="24"/>
              </w:rPr>
              <w:t>销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售情况</w:t>
            </w:r>
          </w:p>
        </w:tc>
        <w:tc>
          <w:tcPr>
            <w:tcW w:w="2255" w:type="dxa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 w:hint="eastAsia"/>
                <w:b/>
                <w:color w:val="000000"/>
                <w:sz w:val="24"/>
              </w:rPr>
              <w:t>数量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（</w:t>
            </w:r>
            <w:r>
              <w:rPr>
                <w:rFonts w:ascii="Arial" w:hAnsi="Arial" w:cs="Arial" w:hint="eastAsia"/>
                <w:b/>
                <w:color w:val="000000"/>
                <w:sz w:val="24"/>
              </w:rPr>
              <w:t>户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）</w:t>
            </w:r>
          </w:p>
        </w:tc>
        <w:tc>
          <w:tcPr>
            <w:tcW w:w="2835" w:type="dxa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合同价（元）</w:t>
            </w:r>
          </w:p>
        </w:tc>
      </w:tr>
      <w:tr w:rsidR="00144449">
        <w:trPr>
          <w:trHeight w:val="567"/>
          <w:jc w:val="center"/>
        </w:trPr>
        <w:tc>
          <w:tcPr>
            <w:tcW w:w="1993" w:type="dxa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草签</w:t>
            </w:r>
          </w:p>
        </w:tc>
        <w:tc>
          <w:tcPr>
            <w:tcW w:w="2255" w:type="dxa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37</w:t>
            </w:r>
          </w:p>
        </w:tc>
        <w:tc>
          <w:tcPr>
            <w:tcW w:w="2835" w:type="dxa"/>
            <w:noWrap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73,217,555.00</w:t>
            </w:r>
          </w:p>
        </w:tc>
      </w:tr>
      <w:tr w:rsidR="00144449">
        <w:trPr>
          <w:trHeight w:val="567"/>
          <w:jc w:val="center"/>
        </w:trPr>
        <w:tc>
          <w:tcPr>
            <w:tcW w:w="1993" w:type="dxa"/>
            <w:tcBorders>
              <w:bottom w:val="single" w:sz="8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网签</w:t>
            </w:r>
          </w:p>
        </w:tc>
        <w:tc>
          <w:tcPr>
            <w:tcW w:w="2255" w:type="dxa"/>
            <w:tcBorders>
              <w:bottom w:val="single" w:sz="8" w:space="0" w:color="auto"/>
            </w:tcBorders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447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noWrap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1,023,159,527.00</w:t>
            </w:r>
          </w:p>
        </w:tc>
      </w:tr>
      <w:tr w:rsidR="00144449">
        <w:trPr>
          <w:trHeight w:val="567"/>
          <w:jc w:val="center"/>
        </w:trPr>
        <w:tc>
          <w:tcPr>
            <w:tcW w:w="1993" w:type="dxa"/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小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计</w:t>
            </w:r>
          </w:p>
        </w:tc>
        <w:tc>
          <w:tcPr>
            <w:tcW w:w="2255" w:type="dxa"/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4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84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1,096,377,082.00</w:t>
            </w:r>
          </w:p>
        </w:tc>
      </w:tr>
      <w:tr w:rsidR="00144449">
        <w:trPr>
          <w:trHeight w:val="567"/>
          <w:jc w:val="center"/>
        </w:trPr>
        <w:tc>
          <w:tcPr>
            <w:tcW w:w="199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工抵房</w:t>
            </w:r>
          </w:p>
        </w:tc>
        <w:tc>
          <w:tcPr>
            <w:tcW w:w="225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33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74,896,581.00</w:t>
            </w:r>
          </w:p>
        </w:tc>
      </w:tr>
      <w:tr w:rsidR="00144449">
        <w:trPr>
          <w:trHeight w:val="567"/>
          <w:jc w:val="center"/>
        </w:trPr>
        <w:tc>
          <w:tcPr>
            <w:tcW w:w="1993" w:type="dxa"/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总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计</w:t>
            </w:r>
          </w:p>
        </w:tc>
        <w:tc>
          <w:tcPr>
            <w:tcW w:w="2255" w:type="dxa"/>
            <w:shd w:val="clear" w:color="auto" w:fill="auto"/>
            <w:noWrap/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5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1,171,273,663.00</w:t>
            </w:r>
          </w:p>
        </w:tc>
      </w:tr>
    </w:tbl>
    <w:p w:rsidR="00144449" w:rsidRDefault="00144449">
      <w:pPr>
        <w:spacing w:beforeLines="50" w:before="120" w:line="480" w:lineRule="auto"/>
        <w:rPr>
          <w:rFonts w:ascii="Arial" w:hAnsi="Arial" w:cs="Arial"/>
          <w:bCs/>
          <w:kern w:val="44"/>
          <w:szCs w:val="21"/>
        </w:rPr>
      </w:pPr>
      <w:bookmarkStart w:id="76" w:name="_Toc532281663"/>
      <w:bookmarkStart w:id="77" w:name="_Toc535570756"/>
      <w:bookmarkStart w:id="78" w:name="_Toc535580097"/>
      <w:bookmarkStart w:id="79" w:name="_Toc17715"/>
      <w:bookmarkStart w:id="80" w:name="_Toc6011"/>
      <w:bookmarkStart w:id="81" w:name="_Toc28111"/>
      <w:bookmarkStart w:id="82" w:name="_Toc535580029"/>
      <w:bookmarkStart w:id="83" w:name="_Toc535508642"/>
    </w:p>
    <w:p w:rsidR="00144449" w:rsidRDefault="00237F40">
      <w:pPr>
        <w:pStyle w:val="1"/>
        <w:keepNext w:val="0"/>
        <w:keepLines w:val="0"/>
        <w:spacing w:before="300" w:after="240" w:line="360" w:lineRule="exact"/>
        <w:rPr>
          <w:rFonts w:ascii="Arial" w:hAnsi="Arial" w:cs="Arial"/>
          <w:sz w:val="24"/>
          <w:szCs w:val="24"/>
        </w:rPr>
      </w:pPr>
      <w:bookmarkStart w:id="84" w:name="_Toc82720141"/>
      <w:r>
        <w:rPr>
          <w:rFonts w:ascii="Arial" w:hAnsi="Arial" w:cs="Arial"/>
          <w:sz w:val="24"/>
          <w:szCs w:val="24"/>
        </w:rPr>
        <w:lastRenderedPageBreak/>
        <w:t>8</w:t>
      </w:r>
      <w:r>
        <w:rPr>
          <w:rFonts w:ascii="Arial" w:hAnsi="Arial" w:cs="Arial"/>
          <w:sz w:val="24"/>
          <w:szCs w:val="24"/>
        </w:rPr>
        <w:t>资金</w:t>
      </w:r>
      <w:bookmarkEnd w:id="76"/>
      <w:r>
        <w:rPr>
          <w:rFonts w:ascii="Arial" w:hAnsi="Arial" w:cs="Arial"/>
          <w:sz w:val="24"/>
          <w:szCs w:val="24"/>
        </w:rPr>
        <w:t>情况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144449" w:rsidRDefault="00237F4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5" w:name="_Toc3520"/>
      <w:bookmarkStart w:id="86" w:name="_Toc8175"/>
      <w:bookmarkStart w:id="87" w:name="_Toc535508643"/>
      <w:bookmarkStart w:id="88" w:name="_Toc535570757"/>
      <w:bookmarkStart w:id="89" w:name="_Toc535580030"/>
      <w:bookmarkStart w:id="90" w:name="_Toc535580098"/>
      <w:bookmarkStart w:id="91" w:name="_Toc773"/>
      <w:bookmarkStart w:id="92" w:name="_Toc82720142"/>
      <w:r>
        <w:rPr>
          <w:rFonts w:eastAsia="宋体" w:cs="Arial"/>
          <w:sz w:val="24"/>
        </w:rPr>
        <w:t>8.1</w:t>
      </w:r>
      <w:r>
        <w:rPr>
          <w:rFonts w:eastAsia="宋体" w:cs="Arial"/>
          <w:sz w:val="24"/>
        </w:rPr>
        <w:t>资金流出情况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ascii="Arial" w:hAnsi="Arial" w:cs="Arial" w:hint="eastAsia"/>
          <w:bCs/>
          <w:kern w:val="44"/>
          <w:szCs w:val="21"/>
        </w:rPr>
        <w:t>123,343,298.01</w:t>
      </w:r>
      <w:r>
        <w:rPr>
          <w:rFonts w:ascii="Arial" w:hAnsi="Arial" w:cs="Arial"/>
          <w:bCs/>
          <w:kern w:val="44"/>
          <w:szCs w:val="21"/>
        </w:rPr>
        <w:t>元，其中中行江阴南闸支行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2236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</w:t>
      </w:r>
      <w:r>
        <w:rPr>
          <w:rFonts w:ascii="Arial" w:hAnsi="Arial" w:cs="Arial" w:hint="eastAsia"/>
          <w:bCs/>
          <w:kern w:val="44"/>
          <w:szCs w:val="21"/>
        </w:rPr>
        <w:t>123,110,987.73</w:t>
      </w:r>
      <w:r>
        <w:rPr>
          <w:rFonts w:ascii="Arial" w:hAnsi="Arial" w:cs="Arial"/>
          <w:bCs/>
          <w:kern w:val="44"/>
          <w:szCs w:val="21"/>
        </w:rPr>
        <w:t>元，中行江阴城中支行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0355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201,990.9</w:t>
      </w:r>
      <w:r>
        <w:rPr>
          <w:rFonts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元，农行江阴分行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0868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32.50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ascii="Arial" w:hAnsi="Arial" w:cs="Arial" w:hint="eastAsia"/>
          <w:bCs/>
          <w:kern w:val="44"/>
          <w:szCs w:val="21"/>
        </w:rPr>
        <w:t>农行江阴分行（</w:t>
      </w:r>
      <w:r>
        <w:rPr>
          <w:rFonts w:ascii="Arial" w:hAnsi="Arial" w:cs="Arial" w:hint="eastAsia"/>
          <w:bCs/>
          <w:kern w:val="44"/>
          <w:szCs w:val="21"/>
        </w:rPr>
        <w:t>3896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60.00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，建行江阴城南支行（</w:t>
      </w:r>
      <w:r>
        <w:rPr>
          <w:rFonts w:ascii="Arial" w:hAnsi="Arial" w:cs="Arial" w:hint="eastAsia"/>
          <w:bCs/>
          <w:kern w:val="44"/>
          <w:szCs w:val="21"/>
        </w:rPr>
        <w:t>0354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30,000.00</w:t>
      </w:r>
      <w:r>
        <w:rPr>
          <w:rFonts w:ascii="Arial" w:hAnsi="Arial" w:cs="Arial" w:hint="eastAsia"/>
          <w:bCs/>
          <w:kern w:val="44"/>
          <w:szCs w:val="21"/>
        </w:rPr>
        <w:t>元，工行江阴支行（</w:t>
      </w:r>
      <w:r>
        <w:rPr>
          <w:rFonts w:ascii="Arial" w:hAnsi="Arial" w:cs="Arial" w:hint="eastAsia"/>
          <w:bCs/>
          <w:kern w:val="44"/>
          <w:szCs w:val="21"/>
        </w:rPr>
        <w:t>9352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00.00</w:t>
      </w:r>
      <w:r>
        <w:rPr>
          <w:rFonts w:ascii="Arial" w:hAnsi="Arial" w:cs="Arial" w:hint="eastAsia"/>
          <w:bCs/>
          <w:kern w:val="44"/>
          <w:szCs w:val="21"/>
        </w:rPr>
        <w:t>元，北京银行江阴支行出款（</w:t>
      </w:r>
      <w:r>
        <w:rPr>
          <w:rFonts w:ascii="Arial" w:hAnsi="Arial" w:cs="Arial" w:hint="eastAsia"/>
          <w:bCs/>
          <w:kern w:val="44"/>
          <w:szCs w:val="21"/>
        </w:rPr>
        <w:t>6243</w:t>
      </w:r>
      <w:r>
        <w:rPr>
          <w:rFonts w:ascii="Arial" w:hAnsi="Arial" w:cs="Arial" w:hint="eastAsia"/>
          <w:bCs/>
          <w:kern w:val="44"/>
          <w:szCs w:val="21"/>
        </w:rPr>
        <w:t>）共计</w:t>
      </w:r>
      <w:r>
        <w:rPr>
          <w:rFonts w:ascii="Arial" w:hAnsi="Arial" w:cs="Arial" w:hint="eastAsia"/>
          <w:bCs/>
          <w:kern w:val="44"/>
          <w:szCs w:val="21"/>
        </w:rPr>
        <w:t>26.88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。具体明细如下：</w:t>
      </w:r>
    </w:p>
    <w:p w:rsidR="00144449" w:rsidRDefault="00237F40" w:rsidP="00237F40">
      <w:pPr>
        <w:spacing w:beforeLines="50" w:before="120" w:afterLines="50" w:after="120"/>
        <w:ind w:firstLineChars="1500" w:firstLine="3614"/>
        <w:rPr>
          <w:rFonts w:ascii="Arial" w:hAnsi="Arial" w:cs="Arial"/>
          <w:b/>
          <w:color w:val="000000"/>
          <w:sz w:val="24"/>
          <w:shd w:val="clear" w:color="auto" w:fill="FFFFFF"/>
        </w:rPr>
      </w:pP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8</w:t>
      </w: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月</w:t>
      </w:r>
      <w:r>
        <w:rPr>
          <w:rFonts w:ascii="Arial" w:hAnsi="Arial" w:cs="Arial"/>
          <w:b/>
          <w:color w:val="000000"/>
          <w:sz w:val="24"/>
          <w:shd w:val="clear" w:color="auto" w:fill="FFFFFF"/>
        </w:rPr>
        <w:t>资金流出情况表</w:t>
      </w:r>
    </w:p>
    <w:tbl>
      <w:tblPr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549"/>
        <w:gridCol w:w="1117"/>
        <w:gridCol w:w="1983"/>
        <w:gridCol w:w="1550"/>
        <w:gridCol w:w="1684"/>
        <w:gridCol w:w="1633"/>
        <w:gridCol w:w="1124"/>
      </w:tblGrid>
      <w:tr w:rsidR="00144449">
        <w:trPr>
          <w:trHeight w:val="570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144449">
        <w:trPr>
          <w:trHeight w:val="52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对公账户维护费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25.00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2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53,960.23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2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无锡市住房置业融资担保有限公司江阴分公司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2021.7.16-7.31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144449">
        <w:trPr>
          <w:trHeight w:val="69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金碧物业有限公司江阴分公司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月物业费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151,048.01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中国银行江苏省分行汇划费专用账号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网银汇划费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692.85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6,494.80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36,046.40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103,898.70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江阴市预售房资金监管待转户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划款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政府监管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120,000,000.00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人民币对公电子银行汇款手续费收入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标准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26.88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北京银行江阴支行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6243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2021/8/18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9352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月浮动工资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143,671.19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中国银行江苏省分行营业部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电费（无锡市供电公司）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44,456.71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中国银行江苏省分行营业部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电费（无锡市供电公司）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39,289.60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中国银行江苏省分行营业部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电费（无锡市供电公司）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55,105.88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江苏江阴农村商业银行股份有限公司营业部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水费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48,295.50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中国农业银行股份有限公司江阴人民路支行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宽带费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2,941.96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中国建设银行股份有限公司无锡分行营业部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宽带费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2,000.00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批量扣费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2.50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无锡市住房公积金管理中心江阴市分中心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月公积金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55,476.00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69,439.03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910,652.48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14,771.00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574,578.35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984,048.44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15,961.50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无锡市住房置业融资担保有限公司江阴分公司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2021.8.1-8.15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短信通手续费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75.00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短信通手续费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50.00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短信通手续费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60.00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中国农业银行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144449">
        <w:trPr>
          <w:trHeight w:val="500"/>
          <w:jc w:val="center"/>
        </w:trPr>
        <w:tc>
          <w:tcPr>
            <w:tcW w:w="5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44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123,343,298.01</w:t>
            </w:r>
          </w:p>
        </w:tc>
      </w:tr>
    </w:tbl>
    <w:p w:rsidR="00144449" w:rsidRDefault="00237F4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3" w:name="_Toc25080"/>
      <w:bookmarkStart w:id="94" w:name="_Toc535570758"/>
      <w:bookmarkStart w:id="95" w:name="_Toc7720"/>
      <w:bookmarkStart w:id="96" w:name="_Toc535508644"/>
      <w:bookmarkStart w:id="97" w:name="_Toc535580099"/>
      <w:bookmarkStart w:id="98" w:name="_Toc10038"/>
      <w:bookmarkStart w:id="99" w:name="_Toc535580031"/>
      <w:bookmarkStart w:id="100" w:name="_Toc82720143"/>
      <w:r>
        <w:rPr>
          <w:rFonts w:eastAsia="宋体" w:cs="Arial"/>
          <w:sz w:val="24"/>
        </w:rPr>
        <w:t>8.2</w:t>
      </w:r>
      <w:r>
        <w:rPr>
          <w:rFonts w:eastAsia="宋体" w:cs="Arial"/>
          <w:sz w:val="24"/>
        </w:rPr>
        <w:t>资金流入情况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144449" w:rsidRDefault="00237F40"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8.2.1</w:t>
      </w:r>
      <w:r>
        <w:rPr>
          <w:rFonts w:ascii="Arial" w:hAnsi="Arial" w:cs="Arial"/>
          <w:b/>
          <w:sz w:val="24"/>
        </w:rPr>
        <w:t>销售回款流入</w:t>
      </w:r>
    </w:p>
    <w:p w:rsidR="00144449" w:rsidRDefault="00237F40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</w:t>
      </w:r>
      <w:r>
        <w:rPr>
          <w:rFonts w:ascii="Arial" w:hAnsi="Arial" w:cs="Arial" w:hint="eastAsia"/>
          <w:bCs/>
          <w:kern w:val="44"/>
          <w:szCs w:val="21"/>
        </w:rPr>
        <w:t>销售回款</w:t>
      </w:r>
      <w:r>
        <w:rPr>
          <w:rFonts w:ascii="Arial" w:hAnsi="Arial" w:cs="Arial"/>
          <w:bCs/>
          <w:kern w:val="44"/>
          <w:szCs w:val="21"/>
        </w:rPr>
        <w:t>合计</w:t>
      </w:r>
      <w:r>
        <w:rPr>
          <w:rFonts w:ascii="Arial" w:hAnsi="Arial" w:cs="Arial" w:hint="eastAsia"/>
          <w:bCs/>
          <w:kern w:val="44"/>
          <w:szCs w:val="21"/>
        </w:rPr>
        <w:t>6,854,850.00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，其中</w:t>
      </w:r>
      <w:r>
        <w:rPr>
          <w:rFonts w:ascii="Arial" w:hAnsi="Arial" w:cs="Arial" w:hint="eastAsia"/>
          <w:bCs/>
          <w:kern w:val="44"/>
          <w:szCs w:val="21"/>
        </w:rPr>
        <w:t>农行江阴分行（</w:t>
      </w:r>
      <w:r>
        <w:rPr>
          <w:rFonts w:ascii="Arial" w:hAnsi="Arial" w:cs="Arial" w:hint="eastAsia"/>
          <w:bCs/>
          <w:kern w:val="44"/>
          <w:szCs w:val="21"/>
        </w:rPr>
        <w:t>0868</w:t>
      </w:r>
      <w:r>
        <w:rPr>
          <w:rFonts w:ascii="Arial" w:hAnsi="Arial" w:cs="Arial" w:hint="eastAsia"/>
          <w:bCs/>
          <w:kern w:val="44"/>
          <w:szCs w:val="21"/>
        </w:rPr>
        <w:t>）回款</w:t>
      </w:r>
      <w:r>
        <w:rPr>
          <w:rFonts w:ascii="Arial" w:hAnsi="Arial" w:cs="Arial"/>
          <w:bCs/>
          <w:kern w:val="44"/>
          <w:szCs w:val="21"/>
        </w:rPr>
        <w:t>合计</w:t>
      </w:r>
      <w:r>
        <w:rPr>
          <w:rFonts w:ascii="Arial" w:hAnsi="Arial" w:cs="Arial" w:hint="eastAsia"/>
          <w:bCs/>
          <w:kern w:val="44"/>
          <w:szCs w:val="21"/>
        </w:rPr>
        <w:t>608,983.00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ascii="Arial" w:hAnsi="Arial" w:cs="Arial" w:hint="eastAsia"/>
          <w:bCs/>
          <w:kern w:val="44"/>
          <w:szCs w:val="21"/>
        </w:rPr>
        <w:t>农行江阴分行（</w:t>
      </w:r>
      <w:r>
        <w:rPr>
          <w:rFonts w:ascii="Arial" w:hAnsi="Arial" w:cs="Arial" w:hint="eastAsia"/>
          <w:bCs/>
          <w:kern w:val="44"/>
          <w:szCs w:val="21"/>
        </w:rPr>
        <w:t>3896</w:t>
      </w:r>
      <w:r>
        <w:rPr>
          <w:rFonts w:ascii="Arial" w:hAnsi="Arial" w:cs="Arial" w:hint="eastAsia"/>
          <w:bCs/>
          <w:kern w:val="44"/>
          <w:szCs w:val="21"/>
        </w:rPr>
        <w:t>）回款</w:t>
      </w:r>
      <w:r>
        <w:rPr>
          <w:rFonts w:ascii="Arial" w:hAnsi="Arial" w:cs="Arial"/>
          <w:bCs/>
          <w:kern w:val="44"/>
          <w:szCs w:val="21"/>
        </w:rPr>
        <w:t>合计</w:t>
      </w:r>
      <w:r>
        <w:rPr>
          <w:rFonts w:ascii="Arial" w:hAnsi="Arial" w:cs="Arial" w:hint="eastAsia"/>
          <w:bCs/>
          <w:kern w:val="44"/>
          <w:szCs w:val="21"/>
        </w:rPr>
        <w:t>3,065,867.00</w:t>
      </w:r>
      <w:r>
        <w:rPr>
          <w:rFonts w:ascii="Arial" w:hAnsi="Arial" w:cs="Arial"/>
          <w:bCs/>
          <w:kern w:val="44"/>
          <w:szCs w:val="21"/>
        </w:rPr>
        <w:t>元，建设银行江阴城南支行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0354</w:t>
      </w:r>
      <w:r>
        <w:rPr>
          <w:rFonts w:ascii="Arial" w:hAnsi="Arial" w:cs="Arial" w:hint="eastAsia"/>
          <w:bCs/>
          <w:kern w:val="44"/>
          <w:szCs w:val="21"/>
        </w:rPr>
        <w:t>）回款</w:t>
      </w:r>
      <w:r>
        <w:rPr>
          <w:rFonts w:ascii="Arial" w:hAnsi="Arial" w:cs="Arial"/>
          <w:bCs/>
          <w:kern w:val="44"/>
          <w:szCs w:val="21"/>
        </w:rPr>
        <w:t>合计</w:t>
      </w:r>
      <w:r>
        <w:rPr>
          <w:rFonts w:ascii="Arial" w:hAnsi="Arial" w:cs="Arial" w:hint="eastAsia"/>
          <w:bCs/>
          <w:kern w:val="44"/>
          <w:szCs w:val="21"/>
        </w:rPr>
        <w:t>3,180,000.00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>
        <w:rPr>
          <w:rFonts w:ascii="Arial" w:hAnsi="Arial" w:cs="Arial"/>
          <w:bCs/>
          <w:kern w:val="44"/>
          <w:szCs w:val="21"/>
        </w:rPr>
        <w:t>具体明细如下：</w:t>
      </w:r>
    </w:p>
    <w:p w:rsidR="00144449" w:rsidRDefault="00237F40">
      <w:pPr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lastRenderedPageBreak/>
        <w:t>8</w:t>
      </w:r>
      <w:r>
        <w:rPr>
          <w:rFonts w:ascii="Arial" w:hAnsi="Arial" w:cs="Arial" w:hint="eastAsia"/>
          <w:b/>
          <w:color w:val="000000"/>
          <w:sz w:val="24"/>
        </w:rPr>
        <w:t>月销售回款</w:t>
      </w:r>
      <w:r>
        <w:rPr>
          <w:rFonts w:ascii="Arial" w:hAnsi="Arial" w:cs="Arial"/>
          <w:b/>
          <w:color w:val="000000"/>
          <w:sz w:val="24"/>
        </w:rPr>
        <w:t>流入情况表</w:t>
      </w: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017"/>
        <w:gridCol w:w="2128"/>
        <w:gridCol w:w="1126"/>
        <w:gridCol w:w="1267"/>
        <w:gridCol w:w="1468"/>
        <w:gridCol w:w="2110"/>
      </w:tblGrid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徐镇庆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徐镇庆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个贷系统平账专户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胡紫阳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无锡市住房公积金管理中心江阴市分中心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胡紫阳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2021/8/3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通联支付网络服务股份有限公司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608,983.00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顾惠清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顾惠清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475,595.00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2021/8/5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顾闻天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900,000.00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王理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王理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390,272.00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144449">
        <w:trPr>
          <w:trHeight w:val="461"/>
        </w:trPr>
        <w:tc>
          <w:tcPr>
            <w:tcW w:w="5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2021/8/13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待划转款项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零售贷款受托支付专用账户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陶红霞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1,090,000.00 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</w:tr>
      <w:tr w:rsidR="00144449">
        <w:trPr>
          <w:trHeight w:val="461"/>
        </w:trPr>
        <w:tc>
          <w:tcPr>
            <w:tcW w:w="6056" w:type="dxa"/>
            <w:gridSpan w:val="5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3578" w:type="dxa"/>
            <w:gridSpan w:val="2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6,854,850.00</w:t>
            </w:r>
          </w:p>
        </w:tc>
      </w:tr>
    </w:tbl>
    <w:p w:rsidR="00144449" w:rsidRDefault="00144449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144449" w:rsidRDefault="00237F40">
      <w:pPr>
        <w:spacing w:beforeLines="100" w:before="240"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</w:rPr>
        <w:t>8.2.2</w:t>
      </w:r>
      <w:r>
        <w:rPr>
          <w:rFonts w:ascii="Arial" w:hAnsi="Arial" w:cs="Arial"/>
          <w:b/>
          <w:sz w:val="24"/>
        </w:rPr>
        <w:t>其他资金流入</w:t>
      </w:r>
    </w:p>
    <w:p w:rsidR="00144449" w:rsidRDefault="00237F4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</w:t>
      </w:r>
      <w:r>
        <w:rPr>
          <w:rFonts w:ascii="Arial" w:hAnsi="Arial" w:cs="Arial" w:hint="eastAsia"/>
          <w:bCs/>
          <w:kern w:val="44"/>
          <w:szCs w:val="21"/>
        </w:rPr>
        <w:t>其他</w:t>
      </w:r>
      <w:r>
        <w:rPr>
          <w:rFonts w:ascii="Arial" w:hAnsi="Arial" w:cs="Arial"/>
          <w:bCs/>
          <w:kern w:val="44"/>
          <w:szCs w:val="21"/>
        </w:rPr>
        <w:t>资金流入合</w:t>
      </w:r>
      <w:r>
        <w:rPr>
          <w:rFonts w:ascii="Arial" w:hAnsi="Arial" w:cs="Arial" w:hint="eastAsia"/>
          <w:bCs/>
          <w:kern w:val="44"/>
          <w:szCs w:val="21"/>
        </w:rPr>
        <w:t>计</w:t>
      </w:r>
      <w:r>
        <w:rPr>
          <w:rFonts w:ascii="Arial" w:hAnsi="Arial" w:cs="Arial" w:hint="eastAsia"/>
          <w:bCs/>
          <w:kern w:val="44"/>
          <w:szCs w:val="21"/>
        </w:rPr>
        <w:t>24,240,734.58</w:t>
      </w:r>
      <w:r>
        <w:rPr>
          <w:rFonts w:ascii="Arial" w:hAnsi="Arial" w:cs="Arial"/>
          <w:bCs/>
          <w:kern w:val="44"/>
          <w:szCs w:val="21"/>
        </w:rPr>
        <w:t>元，其中中行江阴城中支行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0355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20,129.08 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ascii="Arial" w:hAnsi="Arial" w:cs="Arial" w:hint="eastAsia"/>
          <w:bCs/>
          <w:kern w:val="44"/>
          <w:szCs w:val="21"/>
        </w:rPr>
        <w:t>工商江阴支行（</w:t>
      </w:r>
      <w:r>
        <w:rPr>
          <w:rFonts w:ascii="Arial" w:hAnsi="Arial" w:cs="Arial" w:hint="eastAsia"/>
          <w:bCs/>
          <w:kern w:val="44"/>
          <w:szCs w:val="21"/>
        </w:rPr>
        <w:t>9352</w:t>
      </w:r>
      <w:r>
        <w:rPr>
          <w:rFonts w:ascii="Arial" w:hAnsi="Arial" w:cs="Arial" w:hint="eastAsia"/>
          <w:bCs/>
          <w:kern w:val="44"/>
          <w:szCs w:val="21"/>
        </w:rPr>
        <w:t>）流入合计</w:t>
      </w:r>
      <w:r>
        <w:rPr>
          <w:rFonts w:ascii="Arial" w:hAnsi="Arial" w:cs="Arial"/>
          <w:bCs/>
          <w:kern w:val="44"/>
          <w:szCs w:val="21"/>
        </w:rPr>
        <w:t>24,220,605.50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>
        <w:rPr>
          <w:rFonts w:ascii="Arial" w:hAnsi="Arial" w:cs="Arial"/>
          <w:bCs/>
          <w:kern w:val="44"/>
          <w:szCs w:val="21"/>
        </w:rPr>
        <w:t>具体明细如下：</w:t>
      </w:r>
    </w:p>
    <w:p w:rsidR="00144449" w:rsidRDefault="00237F40">
      <w:pPr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8</w:t>
      </w:r>
      <w:r>
        <w:rPr>
          <w:rFonts w:ascii="Arial" w:hAnsi="Arial" w:cs="Arial" w:hint="eastAsia"/>
          <w:b/>
          <w:color w:val="000000"/>
          <w:sz w:val="24"/>
        </w:rPr>
        <w:t>月其他</w:t>
      </w:r>
      <w:r>
        <w:rPr>
          <w:rFonts w:ascii="Arial" w:hAnsi="Arial" w:cs="Arial"/>
          <w:b/>
          <w:color w:val="000000"/>
          <w:sz w:val="24"/>
        </w:rPr>
        <w:t>资金流入情况表</w:t>
      </w:r>
    </w:p>
    <w:tbl>
      <w:tblPr>
        <w:tblW w:w="963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134"/>
        <w:gridCol w:w="1418"/>
        <w:gridCol w:w="1134"/>
        <w:gridCol w:w="1842"/>
        <w:gridCol w:w="1560"/>
        <w:gridCol w:w="1953"/>
      </w:tblGrid>
      <w:tr w:rsidR="00144449">
        <w:trPr>
          <w:trHeight w:val="609"/>
        </w:trPr>
        <w:tc>
          <w:tcPr>
            <w:tcW w:w="591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144449">
        <w:trPr>
          <w:trHeight w:val="702"/>
        </w:trPr>
        <w:tc>
          <w:tcPr>
            <w:tcW w:w="591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保证金网外支付过渡户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保证金退回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24,220,605.50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9352</w:t>
            </w:r>
          </w:p>
        </w:tc>
      </w:tr>
      <w:tr w:rsidR="00144449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江阴市总工会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工会经费返还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20,129.08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</w:tr>
      <w:tr w:rsidR="00144449">
        <w:trPr>
          <w:trHeight w:val="551"/>
        </w:trPr>
        <w:tc>
          <w:tcPr>
            <w:tcW w:w="6119" w:type="dxa"/>
            <w:gridSpan w:val="5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3513" w:type="dxa"/>
            <w:gridSpan w:val="2"/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24,240,734.58</w:t>
            </w:r>
          </w:p>
        </w:tc>
      </w:tr>
    </w:tbl>
    <w:p w:rsidR="00144449" w:rsidRDefault="00144449">
      <w:pPr>
        <w:rPr>
          <w:rFonts w:ascii="Arial" w:hAnsi="Arial" w:cs="Arial"/>
          <w:sz w:val="24"/>
        </w:rPr>
      </w:pPr>
      <w:bookmarkStart w:id="101" w:name="_Toc535508645"/>
      <w:bookmarkStart w:id="102" w:name="_Toc535570759"/>
      <w:bookmarkStart w:id="103" w:name="_Toc535580100"/>
      <w:bookmarkStart w:id="104" w:name="_Toc535580032"/>
      <w:bookmarkStart w:id="105" w:name="_Toc24345"/>
    </w:p>
    <w:p w:rsidR="00144449" w:rsidRDefault="00144449">
      <w:pPr>
        <w:rPr>
          <w:rFonts w:ascii="Arial" w:hAnsi="Arial" w:cs="Arial"/>
          <w:sz w:val="24"/>
        </w:rPr>
      </w:pPr>
    </w:p>
    <w:p w:rsidR="00144449" w:rsidRDefault="00144449">
      <w:pPr>
        <w:rPr>
          <w:rFonts w:ascii="Arial" w:hAnsi="Arial" w:cs="Arial"/>
          <w:sz w:val="24"/>
        </w:rPr>
      </w:pPr>
    </w:p>
    <w:p w:rsidR="00144449" w:rsidRDefault="00237F40">
      <w:pPr>
        <w:pStyle w:val="2"/>
        <w:keepNext w:val="0"/>
        <w:keepLines w:val="0"/>
        <w:spacing w:before="0" w:after="0" w:line="360" w:lineRule="exact"/>
        <w:rPr>
          <w:rFonts w:eastAsia="宋体" w:cs="Arial"/>
          <w:sz w:val="24"/>
        </w:rPr>
      </w:pPr>
      <w:bookmarkStart w:id="106" w:name="_Toc22322"/>
      <w:bookmarkStart w:id="107" w:name="_Toc7262"/>
      <w:bookmarkStart w:id="108" w:name="_Toc82720144"/>
      <w:r>
        <w:rPr>
          <w:rFonts w:eastAsia="宋体" w:cs="Arial"/>
          <w:sz w:val="24"/>
        </w:rPr>
        <w:lastRenderedPageBreak/>
        <w:t>8.3</w:t>
      </w:r>
      <w:r>
        <w:rPr>
          <w:rFonts w:eastAsia="宋体" w:cs="Arial"/>
          <w:sz w:val="24"/>
        </w:rPr>
        <w:t>资金</w:t>
      </w:r>
      <w:r>
        <w:rPr>
          <w:rFonts w:eastAsia="宋体" w:cs="Arial" w:hint="eastAsia"/>
          <w:sz w:val="24"/>
        </w:rPr>
        <w:t>账户余额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144449" w:rsidRDefault="00144449">
      <w:pPr>
        <w:spacing w:line="360" w:lineRule="auto"/>
      </w:pPr>
    </w:p>
    <w:p w:rsidR="00144449" w:rsidRDefault="00237F4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，项目公司各资金账户余额合计</w:t>
      </w:r>
      <w:r>
        <w:rPr>
          <w:rFonts w:ascii="Arial" w:hAnsi="Arial" w:cs="Arial" w:hint="eastAsia"/>
          <w:bCs/>
          <w:kern w:val="44"/>
          <w:szCs w:val="21"/>
        </w:rPr>
        <w:t>52,224,473.17</w:t>
      </w:r>
      <w:r>
        <w:rPr>
          <w:rFonts w:ascii="Arial" w:hAnsi="Arial" w:cs="Arial"/>
          <w:bCs/>
          <w:kern w:val="44"/>
          <w:szCs w:val="21"/>
        </w:rPr>
        <w:t>元。具体明细如下：</w:t>
      </w:r>
    </w:p>
    <w:p w:rsidR="00144449" w:rsidRDefault="00237F40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截至</w:t>
      </w:r>
      <w:r>
        <w:rPr>
          <w:rFonts w:ascii="Arial" w:hAnsi="Arial" w:cs="Arial" w:hint="eastAsia"/>
          <w:b/>
          <w:color w:val="000000"/>
          <w:sz w:val="24"/>
        </w:rPr>
        <w:t>8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Arial" w:cs="Arial" w:hint="eastAsia"/>
          <w:b/>
          <w:color w:val="000000"/>
          <w:sz w:val="24"/>
        </w:rPr>
        <w:t>日</w:t>
      </w:r>
      <w:r>
        <w:rPr>
          <w:rFonts w:ascii="Arial" w:hAnsi="Arial" w:cs="Arial"/>
          <w:b/>
          <w:color w:val="000000"/>
          <w:sz w:val="24"/>
        </w:rPr>
        <w:t>各银行账户余额表</w:t>
      </w:r>
    </w:p>
    <w:tbl>
      <w:tblPr>
        <w:tblW w:w="8666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2742"/>
        <w:gridCol w:w="2693"/>
        <w:gridCol w:w="2410"/>
      </w:tblGrid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开户银行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银行账号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554745772236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35,839,344.90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546974800355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34,914.05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10643301040240868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7,917.84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浙商银行无锡分行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3020000010120100216012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6,438,077.96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中信银行无锡清扬路支行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8110501011001675949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32050161190000000354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7,445.39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1103027519200909352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5,425.90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农商行高新区支行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018801290031381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10,141.01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10643301040243896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6,024,158.00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浙商银行江阴支行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3020000110120100062048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3,847,074.00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招商银行江阴支行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511903009610701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南京银行江阴支行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0415250000000142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北京银行江阴支行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20000048677000042116243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9,973.12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Pr="00237F40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37F40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32050161613600001866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 w:rsidR="00144449">
        <w:trPr>
          <w:trHeight w:val="397"/>
        </w:trPr>
        <w:tc>
          <w:tcPr>
            <w:tcW w:w="821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4449" w:rsidRDefault="00237F40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1103027541000004310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 w:rsidR="00144449">
        <w:trPr>
          <w:trHeight w:val="397"/>
        </w:trPr>
        <w:tc>
          <w:tcPr>
            <w:tcW w:w="6256" w:type="dxa"/>
            <w:gridSpan w:val="3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44449" w:rsidRDefault="00237F40">
            <w:pPr>
              <w:widowControl/>
              <w:jc w:val="right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52,224,473.17 </w:t>
            </w:r>
          </w:p>
        </w:tc>
      </w:tr>
    </w:tbl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9" w:name="_Toc6718"/>
      <w:bookmarkStart w:id="110" w:name="_Toc13310"/>
      <w:bookmarkStart w:id="111" w:name="_Toc29594"/>
      <w:bookmarkStart w:id="112" w:name="_Toc82720145"/>
      <w:r>
        <w:rPr>
          <w:rFonts w:ascii="Arial" w:hAnsi="Arial" w:cs="Arial"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z w:val="24"/>
          <w:szCs w:val="24"/>
        </w:rPr>
        <w:t>负债情况</w:t>
      </w:r>
      <w:bookmarkEnd w:id="109"/>
      <w:bookmarkEnd w:id="110"/>
      <w:bookmarkEnd w:id="111"/>
      <w:bookmarkEnd w:id="112"/>
    </w:p>
    <w:p w:rsidR="00144449" w:rsidRDefault="00237F4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13" w:name="_Toc4055"/>
      <w:bookmarkStart w:id="114" w:name="_Toc29132"/>
      <w:bookmarkStart w:id="115" w:name="_Toc719"/>
      <w:bookmarkStart w:id="116" w:name="_Toc82720146"/>
      <w:r>
        <w:rPr>
          <w:rFonts w:eastAsia="宋体" w:cs="Arial"/>
          <w:sz w:val="24"/>
        </w:rPr>
        <w:t>9.1</w:t>
      </w:r>
      <w:r>
        <w:rPr>
          <w:rFonts w:eastAsia="宋体" w:cs="Arial"/>
          <w:sz w:val="24"/>
        </w:rPr>
        <w:t>应付票据</w:t>
      </w:r>
      <w:bookmarkEnd w:id="113"/>
      <w:bookmarkEnd w:id="114"/>
      <w:bookmarkEnd w:id="115"/>
      <w:bookmarkEnd w:id="116"/>
    </w:p>
    <w:p w:rsidR="00144449" w:rsidRDefault="00237F40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</w:t>
      </w:r>
      <w:r>
        <w:rPr>
          <w:rFonts w:ascii="Arial" w:hAnsi="Arial" w:cs="Arial" w:hint="eastAsia"/>
          <w:bCs/>
          <w:kern w:val="44"/>
          <w:szCs w:val="21"/>
        </w:rPr>
        <w:t>未</w:t>
      </w:r>
      <w:r>
        <w:rPr>
          <w:rFonts w:ascii="Arial" w:hAnsi="Arial" w:cs="Arial"/>
          <w:bCs/>
          <w:kern w:val="44"/>
          <w:szCs w:val="21"/>
        </w:rPr>
        <w:t>开</w:t>
      </w:r>
      <w:r>
        <w:rPr>
          <w:rFonts w:ascii="Arial" w:hAnsi="Arial" w:cs="Arial" w:hint="eastAsia"/>
          <w:bCs/>
          <w:kern w:val="44"/>
          <w:szCs w:val="21"/>
        </w:rPr>
        <w:t>具</w:t>
      </w:r>
      <w:r>
        <w:rPr>
          <w:rFonts w:ascii="Arial" w:hAnsi="Arial" w:cs="Arial"/>
          <w:bCs/>
          <w:kern w:val="44"/>
          <w:szCs w:val="21"/>
        </w:rPr>
        <w:t>商业承兑汇票</w:t>
      </w:r>
      <w:r>
        <w:rPr>
          <w:rFonts w:ascii="Arial" w:hAnsi="Arial" w:cs="Arial" w:hint="eastAsia"/>
          <w:color w:val="000000"/>
          <w:szCs w:val="15"/>
        </w:rPr>
        <w:t>。</w:t>
      </w:r>
    </w:p>
    <w:p w:rsidR="00144449" w:rsidRDefault="00237F4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17" w:name="_Toc24031"/>
      <w:bookmarkStart w:id="118" w:name="_Toc82720147"/>
      <w:bookmarkStart w:id="119" w:name="_Toc2976"/>
      <w:bookmarkStart w:id="120" w:name="_Toc535580033"/>
      <w:bookmarkStart w:id="121" w:name="_Toc535570760"/>
      <w:bookmarkStart w:id="122" w:name="_Toc532281664"/>
      <w:bookmarkStart w:id="123" w:name="_Toc535508646"/>
      <w:bookmarkStart w:id="124" w:name="_Toc535580101"/>
      <w:r>
        <w:rPr>
          <w:rFonts w:eastAsia="宋体" w:cs="Arial"/>
          <w:sz w:val="24"/>
        </w:rPr>
        <w:t>9.2</w:t>
      </w:r>
      <w:r>
        <w:rPr>
          <w:rFonts w:eastAsia="宋体" w:cs="Arial"/>
          <w:sz w:val="24"/>
        </w:rPr>
        <w:t>应付保理</w:t>
      </w:r>
      <w:bookmarkEnd w:id="117"/>
      <w:bookmarkEnd w:id="118"/>
    </w:p>
    <w:p w:rsidR="00144449" w:rsidRDefault="00237F40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月，项目公司签订</w:t>
      </w:r>
      <w:r>
        <w:rPr>
          <w:rFonts w:ascii="Arial" w:hAnsi="Arial" w:cs="Arial"/>
          <w:bCs/>
          <w:kern w:val="44"/>
          <w:szCs w:val="21"/>
        </w:rPr>
        <w:t>保理补充协议及回执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 w:hint="eastAsia"/>
          <w:bCs/>
          <w:kern w:val="44"/>
          <w:szCs w:val="21"/>
        </w:rPr>
        <w:t>，应付保理金额</w:t>
      </w:r>
      <w:r>
        <w:rPr>
          <w:rFonts w:ascii="Arial" w:hAnsi="Arial" w:cs="Arial" w:hint="eastAsia"/>
          <w:bCs/>
          <w:kern w:val="44"/>
          <w:szCs w:val="21"/>
        </w:rPr>
        <w:t>1,112,286.78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p w:rsidR="00144449" w:rsidRDefault="00237F40">
      <w:pPr>
        <w:spacing w:line="360" w:lineRule="auto"/>
        <w:ind w:firstLineChars="200" w:firstLine="420"/>
        <w:jc w:val="left"/>
        <w:rPr>
          <w:rFonts w:ascii="Arial" w:hAnsi="Arial" w:cs="Arial"/>
          <w:szCs w:val="15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，项目公司签订保理补充协议及回执</w:t>
      </w:r>
      <w:r>
        <w:rPr>
          <w:rFonts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/>
          <w:szCs w:val="15"/>
        </w:rPr>
        <w:t>。</w:t>
      </w:r>
    </w:p>
    <w:bookmarkEnd w:id="119"/>
    <w:bookmarkEnd w:id="120"/>
    <w:bookmarkEnd w:id="121"/>
    <w:bookmarkEnd w:id="122"/>
    <w:bookmarkEnd w:id="123"/>
    <w:bookmarkEnd w:id="124"/>
    <w:p w:rsidR="00144449" w:rsidRDefault="00144449">
      <w:pPr>
        <w:rPr>
          <w:rFonts w:ascii="Arial" w:hAnsi="Arial" w:cs="Arial"/>
          <w:color w:val="000000"/>
          <w:sz w:val="28"/>
          <w:szCs w:val="28"/>
        </w:rPr>
        <w:sectPr w:rsidR="00144449">
          <w:headerReference w:type="default" r:id="rId20"/>
          <w:footerReference w:type="default" r:id="rId21"/>
          <w:pgSz w:w="11906" w:h="16838"/>
          <w:pgMar w:top="1843" w:right="1134" w:bottom="1134" w:left="1134" w:header="851" w:footer="992" w:gutter="340"/>
          <w:pgNumType w:start="1"/>
          <w:cols w:space="425"/>
          <w:docGrid w:linePitch="312"/>
        </w:sectPr>
      </w:pPr>
    </w:p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125" w:name="_Toc535570761"/>
      <w:bookmarkStart w:id="126" w:name="_Toc535508647"/>
      <w:bookmarkStart w:id="127" w:name="_Toc12801"/>
      <w:bookmarkStart w:id="128" w:name="_Toc19829"/>
      <w:bookmarkStart w:id="129" w:name="_Toc532281665"/>
      <w:bookmarkStart w:id="130" w:name="_Toc535580034"/>
      <w:bookmarkStart w:id="131" w:name="_Toc29942"/>
      <w:bookmarkStart w:id="132" w:name="_Toc535580102"/>
      <w:bookmarkStart w:id="133" w:name="_Toc82720148"/>
      <w:r>
        <w:rPr>
          <w:rFonts w:cs="Arial"/>
          <w:sz w:val="24"/>
        </w:rPr>
        <w:lastRenderedPageBreak/>
        <w:t>附件一</w:t>
      </w:r>
      <w:r>
        <w:rPr>
          <w:rFonts w:cs="Arial"/>
          <w:sz w:val="24"/>
        </w:rPr>
        <w:t xml:space="preserve"> 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>
        <w:rPr>
          <w:rFonts w:cs="Arial"/>
          <w:sz w:val="24"/>
        </w:rPr>
        <w:t>印章使用纸质版台账</w:t>
      </w:r>
      <w:bookmarkEnd w:id="133"/>
    </w:p>
    <w:p w:rsidR="00144449" w:rsidRDefault="00237F40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114300" distR="114300">
            <wp:extent cx="7200265" cy="4319905"/>
            <wp:effectExtent l="0" t="0" r="635" b="4445"/>
            <wp:docPr id="37" name="图片 37" descr="fd1bf417aa1a38fcd2f627b183e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d1bf417aa1a38fcd2f627b183e034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rPr>
          <w:rFonts w:ascii="Arial" w:hAnsi="Arial" w:cs="Arial"/>
          <w:b/>
          <w:color w:val="000000"/>
          <w:sz w:val="24"/>
        </w:rPr>
      </w:pPr>
    </w:p>
    <w:p w:rsidR="00144449" w:rsidRDefault="00237F40">
      <w:pPr>
        <w:jc w:val="center"/>
        <w:rPr>
          <w:rFonts w:ascii="Arial" w:hAnsi="Arial" w:cs="Arial"/>
          <w:b/>
          <w:color w:val="000000"/>
          <w:sz w:val="24"/>
        </w:rPr>
        <w:sectPr w:rsidR="00144449">
          <w:pgSz w:w="16838" w:h="11906" w:orient="landscape"/>
          <w:pgMar w:top="1134" w:right="1843" w:bottom="1134" w:left="1134" w:header="851" w:footer="992" w:gutter="340"/>
          <w:cols w:space="425"/>
          <w:docGrid w:linePitch="312"/>
        </w:sect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w:drawing>
          <wp:inline distT="0" distB="0" distL="114300" distR="114300">
            <wp:extent cx="7200265" cy="4319905"/>
            <wp:effectExtent l="0" t="0" r="635" b="4445"/>
            <wp:docPr id="38" name="图片 38" descr="aba7a8ac2664615b9c593da1a88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ba7a8ac2664615b9c593da1a88750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237F40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ascii="Arial" w:hAnsi="Arial" w:cs="Arial" w:hint="eastAsia"/>
          <w:b/>
          <w:noProof/>
          <w:color w:val="000000"/>
          <w:kern w:val="0"/>
          <w:sz w:val="24"/>
        </w:rPr>
        <w:drawing>
          <wp:inline distT="0" distB="0" distL="114300" distR="114300">
            <wp:extent cx="7200265" cy="4319905"/>
            <wp:effectExtent l="0" t="0" r="635" b="4445"/>
            <wp:docPr id="39" name="图片 39" descr="20908efac58762edbc9d3e35a00c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908efac58762edbc9d3e35a00c9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237F40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ascii="Arial" w:hAnsi="Arial" w:cs="Arial" w:hint="eastAsia"/>
          <w:b/>
          <w:noProof/>
          <w:color w:val="000000"/>
          <w:kern w:val="0"/>
          <w:sz w:val="24"/>
        </w:rPr>
        <w:lastRenderedPageBreak/>
        <w:drawing>
          <wp:inline distT="0" distB="0" distL="114300" distR="114300">
            <wp:extent cx="7200265" cy="4319905"/>
            <wp:effectExtent l="0" t="0" r="635" b="4445"/>
            <wp:docPr id="40" name="图片 40" descr="fceb78838e10e3606cb2313b8fd9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ceb78838e10e3606cb2313b8fd90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144449" w:rsidRDefault="00144449">
      <w:pPr>
        <w:rPr>
          <w:rFonts w:cs="Arial"/>
          <w:sz w:val="24"/>
        </w:rPr>
      </w:pPr>
      <w:bookmarkStart w:id="134" w:name="_Toc3013"/>
      <w:bookmarkStart w:id="135" w:name="_Toc26166"/>
      <w:bookmarkStart w:id="136" w:name="_Toc15320"/>
    </w:p>
    <w:p w:rsidR="00144449" w:rsidRDefault="00144449">
      <w:pPr>
        <w:rPr>
          <w:rFonts w:cs="Arial"/>
          <w:sz w:val="24"/>
        </w:rPr>
      </w:pPr>
    </w:p>
    <w:p w:rsidR="00144449" w:rsidRDefault="00144449">
      <w:pPr>
        <w:rPr>
          <w:rFonts w:cs="Arial"/>
          <w:sz w:val="24"/>
        </w:rPr>
      </w:pPr>
    </w:p>
    <w:p w:rsidR="00144449" w:rsidRDefault="00144449">
      <w:pPr>
        <w:spacing w:before="300" w:after="300" w:line="360" w:lineRule="exact"/>
        <w:outlineLvl w:val="0"/>
        <w:rPr>
          <w:rFonts w:cs="Arial"/>
          <w:b/>
          <w:bCs/>
          <w:sz w:val="24"/>
        </w:rPr>
        <w:sectPr w:rsidR="00144449">
          <w:pgSz w:w="16838" w:h="11906" w:orient="landscape"/>
          <w:pgMar w:top="1134" w:right="1843" w:bottom="1134" w:left="934" w:header="851" w:footer="992" w:gutter="340"/>
          <w:cols w:space="720"/>
          <w:docGrid w:linePitch="312"/>
        </w:sectPr>
      </w:pPr>
    </w:p>
    <w:p w:rsidR="00144449" w:rsidRDefault="00237F40">
      <w:pPr>
        <w:spacing w:before="300" w:after="300" w:line="360" w:lineRule="exact"/>
        <w:outlineLvl w:val="0"/>
        <w:rPr>
          <w:rFonts w:cs="Arial"/>
          <w:b/>
          <w:bCs/>
          <w:sz w:val="24"/>
        </w:rPr>
      </w:pPr>
      <w:bookmarkStart w:id="137" w:name="_Toc82720149"/>
      <w:r>
        <w:rPr>
          <w:rFonts w:cs="Arial"/>
          <w:b/>
          <w:bCs/>
          <w:sz w:val="24"/>
        </w:rPr>
        <w:lastRenderedPageBreak/>
        <w:t>附件</w:t>
      </w:r>
      <w:r>
        <w:rPr>
          <w:rFonts w:cs="Arial" w:hint="eastAsia"/>
          <w:b/>
          <w:bCs/>
          <w:sz w:val="24"/>
        </w:rPr>
        <w:t>二</w:t>
      </w:r>
      <w:r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>银行对账单</w:t>
      </w:r>
      <w:bookmarkEnd w:id="134"/>
      <w:bookmarkEnd w:id="135"/>
      <w:bookmarkEnd w:id="136"/>
      <w:r>
        <w:rPr>
          <w:rFonts w:cs="Arial" w:hint="eastAsia"/>
          <w:b/>
          <w:bCs/>
          <w:sz w:val="24"/>
        </w:rPr>
        <w:t>或网银截图</w:t>
      </w:r>
      <w:bookmarkEnd w:id="137"/>
    </w:p>
    <w:p w:rsidR="00144449" w:rsidRDefault="00237F40">
      <w:pPr>
        <w:ind w:firstLineChars="200" w:firstLine="482"/>
        <w:rPr>
          <w:rFonts w:cs="Arial"/>
          <w:b/>
          <w:bCs/>
          <w:sz w:val="24"/>
        </w:rPr>
      </w:pPr>
      <w:r>
        <w:rPr>
          <w:rFonts w:cs="Arial" w:hint="eastAsia"/>
          <w:b/>
          <w:bCs/>
          <w:sz w:val="24"/>
        </w:rPr>
        <w:t>1</w:t>
      </w:r>
      <w:r>
        <w:rPr>
          <w:rFonts w:cs="Arial" w:hint="eastAsia"/>
          <w:b/>
          <w:bCs/>
          <w:sz w:val="24"/>
        </w:rPr>
        <w:t>、中行江阴南闸支行【</w:t>
      </w:r>
      <w:r>
        <w:rPr>
          <w:rFonts w:cs="Arial" w:hint="eastAsia"/>
          <w:b/>
          <w:bCs/>
          <w:sz w:val="24"/>
        </w:rPr>
        <w:t>554745772236</w:t>
      </w:r>
      <w:r>
        <w:rPr>
          <w:rFonts w:cs="Arial" w:hint="eastAsia"/>
          <w:b/>
          <w:bCs/>
          <w:sz w:val="24"/>
        </w:rPr>
        <w:t>】</w:t>
      </w:r>
    </w:p>
    <w:p w:rsidR="00144449" w:rsidRDefault="00237F40">
      <w:pPr>
        <w:rPr>
          <w:rFonts w:cs="Arial"/>
          <w:b/>
          <w:bCs/>
          <w:sz w:val="24"/>
        </w:rPr>
      </w:pPr>
      <w:r>
        <w:rPr>
          <w:rFonts w:ascii="Arial" w:hAnsi="Arial" w:cs="Arial"/>
          <w:b/>
          <w:noProof/>
          <w:kern w:val="0"/>
          <w:szCs w:val="21"/>
        </w:rPr>
        <w:drawing>
          <wp:inline distT="0" distB="0" distL="114300" distR="114300">
            <wp:extent cx="6038215" cy="944880"/>
            <wp:effectExtent l="0" t="0" r="635" b="7620"/>
            <wp:docPr id="21" name="图片 21" descr="中行余额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中行余额截图"/>
                    <pic:cNvPicPr>
                      <a:picLocks noChangeAspect="1"/>
                    </pic:cNvPicPr>
                  </pic:nvPicPr>
                  <pic:blipFill>
                    <a:blip r:embed="rId26"/>
                    <a:srcRect t="45132" r="2189" b="17399"/>
                    <a:stretch>
                      <a:fillRect/>
                    </a:stretch>
                  </pic:blipFill>
                  <pic:spPr>
                    <a:xfrm>
                      <a:off x="0" y="0"/>
                      <a:ext cx="6094644" cy="954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144449">
      <w:pPr>
        <w:ind w:firstLineChars="200" w:firstLine="482"/>
        <w:rPr>
          <w:rFonts w:cs="Arial"/>
          <w:b/>
          <w:bCs/>
          <w:sz w:val="24"/>
        </w:rPr>
      </w:pPr>
    </w:p>
    <w:p w:rsidR="00144449" w:rsidRDefault="00237F40">
      <w:pPr>
        <w:ind w:firstLineChars="200" w:firstLine="482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2</w:t>
      </w:r>
      <w:r>
        <w:rPr>
          <w:rFonts w:cs="Arial" w:hint="eastAsia"/>
          <w:b/>
          <w:bCs/>
          <w:sz w:val="24"/>
        </w:rPr>
        <w:t>、中行江阴城中支行【</w:t>
      </w:r>
      <w:r>
        <w:rPr>
          <w:rFonts w:cs="Arial" w:hint="eastAsia"/>
          <w:b/>
          <w:bCs/>
          <w:sz w:val="24"/>
        </w:rPr>
        <w:t>546974800355</w:t>
      </w:r>
      <w:r>
        <w:rPr>
          <w:rFonts w:cs="Arial" w:hint="eastAsia"/>
          <w:b/>
          <w:bCs/>
          <w:sz w:val="24"/>
        </w:rPr>
        <w:t>】</w:t>
      </w:r>
    </w:p>
    <w:p w:rsidR="00144449" w:rsidRDefault="00144449">
      <w:pPr>
        <w:jc w:val="center"/>
        <w:rPr>
          <w:rFonts w:cs="Arial"/>
          <w:b/>
          <w:bCs/>
          <w:sz w:val="24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noProof/>
          <w:kern w:val="0"/>
          <w:szCs w:val="21"/>
        </w:rPr>
        <w:drawing>
          <wp:inline distT="0" distB="0" distL="114300" distR="114300">
            <wp:extent cx="5999480" cy="906145"/>
            <wp:effectExtent l="0" t="0" r="1270" b="8255"/>
            <wp:docPr id="41" name="图片 41" descr="中行余额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中行余额截图"/>
                    <pic:cNvPicPr>
                      <a:picLocks noChangeAspect="1"/>
                    </pic:cNvPicPr>
                  </pic:nvPicPr>
                  <pic:blipFill>
                    <a:blip r:embed="rId26"/>
                    <a:srcRect t="7669" r="1870" b="56046"/>
                    <a:stretch>
                      <a:fillRect/>
                    </a:stretch>
                  </pic:blipFill>
                  <pic:spPr>
                    <a:xfrm>
                      <a:off x="0" y="0"/>
                      <a:ext cx="6076283" cy="918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3</w:t>
      </w:r>
      <w:r>
        <w:rPr>
          <w:rFonts w:ascii="Arial" w:hAnsi="Arial" w:cs="Arial" w:hint="eastAsia"/>
          <w:b/>
          <w:kern w:val="0"/>
          <w:szCs w:val="21"/>
        </w:rPr>
        <w:t>、</w:t>
      </w:r>
      <w:r>
        <w:rPr>
          <w:rFonts w:ascii="Arial" w:hAnsi="Arial" w:cs="Arial"/>
          <w:b/>
          <w:kern w:val="0"/>
          <w:szCs w:val="21"/>
        </w:rPr>
        <w:t>农行江阴分行</w:t>
      </w:r>
      <w:r>
        <w:rPr>
          <w:rFonts w:ascii="Arial" w:hAnsi="Arial" w:cs="Arial" w:hint="eastAsia"/>
          <w:b/>
          <w:kern w:val="0"/>
          <w:szCs w:val="21"/>
        </w:rPr>
        <w:t>【</w:t>
      </w:r>
      <w:r>
        <w:rPr>
          <w:rFonts w:ascii="Arial" w:hAnsi="Arial" w:cs="Arial"/>
          <w:b/>
          <w:kern w:val="0"/>
          <w:szCs w:val="21"/>
        </w:rPr>
        <w:t>10643301040240868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noProof/>
          <w:kern w:val="0"/>
          <w:szCs w:val="21"/>
        </w:rPr>
        <w:drawing>
          <wp:inline distT="0" distB="0" distL="114300" distR="114300">
            <wp:extent cx="6174740" cy="2089785"/>
            <wp:effectExtent l="0" t="0" r="0" b="5715"/>
            <wp:docPr id="2" name="图片 2" descr="163089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0891973"/>
                    <pic:cNvPicPr>
                      <a:picLocks noChangeAspect="1"/>
                    </pic:cNvPicPr>
                  </pic:nvPicPr>
                  <pic:blipFill>
                    <a:blip r:embed="rId27"/>
                    <a:srcRect l="2426" r="3843"/>
                    <a:stretch>
                      <a:fillRect/>
                    </a:stretch>
                  </pic:blipFill>
                  <pic:spPr>
                    <a:xfrm>
                      <a:off x="0" y="0"/>
                      <a:ext cx="6185010" cy="2093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kern w:val="0"/>
          <w:szCs w:val="21"/>
        </w:rPr>
        <w:t xml:space="preserve"> </w:t>
      </w: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ind w:firstLineChars="200" w:firstLine="422"/>
        <w:rPr>
          <w:rFonts w:ascii="Arial" w:hAnsi="Arial" w:cs="Arial"/>
          <w:b/>
          <w:kern w:val="0"/>
          <w:szCs w:val="21"/>
        </w:rPr>
        <w:sectPr w:rsidR="00144449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4</w:t>
      </w:r>
      <w:r>
        <w:rPr>
          <w:rFonts w:ascii="Arial" w:hAnsi="Arial" w:cs="Arial" w:hint="eastAsia"/>
          <w:b/>
          <w:kern w:val="0"/>
          <w:szCs w:val="21"/>
        </w:rPr>
        <w:t>、浙商银行无锡分行【</w:t>
      </w:r>
      <w:r>
        <w:rPr>
          <w:rFonts w:ascii="Arial" w:hAnsi="Arial" w:cs="Arial"/>
          <w:b/>
          <w:kern w:val="0"/>
          <w:szCs w:val="21"/>
        </w:rPr>
        <w:t>3020000010120100216012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6556375" cy="4586605"/>
            <wp:effectExtent l="0" t="0" r="15875" b="4445"/>
            <wp:docPr id="22" name="图片 22" descr="浙商银行6012对账单6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浙商银行6012对账单6月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spacing w:line="360" w:lineRule="auto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5</w:t>
      </w:r>
      <w:r>
        <w:rPr>
          <w:rFonts w:ascii="Arial" w:hAnsi="Arial" w:cs="Arial" w:hint="eastAsia"/>
          <w:b/>
          <w:kern w:val="0"/>
          <w:szCs w:val="21"/>
        </w:rPr>
        <w:t>、中信银行无锡清扬路</w:t>
      </w:r>
      <w:r w:rsidRPr="00237F40">
        <w:rPr>
          <w:rFonts w:ascii="Arial" w:hAnsi="Arial" w:cs="Arial" w:hint="eastAsia"/>
          <w:b/>
          <w:kern w:val="0"/>
          <w:szCs w:val="21"/>
        </w:rPr>
        <w:t>支行【</w:t>
      </w:r>
      <w:r w:rsidRPr="00237F40">
        <w:rPr>
          <w:rFonts w:ascii="Arial" w:hAnsi="Arial" w:cs="Arial"/>
          <w:b/>
          <w:kern w:val="0"/>
          <w:szCs w:val="21"/>
        </w:rPr>
        <w:t>81</w:t>
      </w:r>
      <w:r>
        <w:rPr>
          <w:rFonts w:ascii="Arial" w:hAnsi="Arial" w:cs="Arial"/>
          <w:b/>
          <w:kern w:val="0"/>
          <w:szCs w:val="21"/>
        </w:rPr>
        <w:t>10501011001675949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hint="eastAsia"/>
          <w:noProof/>
        </w:rPr>
        <w:drawing>
          <wp:inline distT="0" distB="0" distL="114300" distR="114300">
            <wp:extent cx="8922385" cy="2461260"/>
            <wp:effectExtent l="0" t="0" r="12065" b="15240"/>
            <wp:docPr id="24" name="图片 24" descr="16317569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1756923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223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6</w:t>
      </w:r>
      <w:r>
        <w:rPr>
          <w:rFonts w:ascii="Arial" w:hAnsi="Arial" w:cs="Arial" w:hint="eastAsia"/>
          <w:b/>
          <w:kern w:val="0"/>
          <w:szCs w:val="21"/>
        </w:rPr>
        <w:t>、建设银行江阴城南支行</w:t>
      </w:r>
      <w:r w:rsidRPr="00237F40">
        <w:rPr>
          <w:rFonts w:ascii="Arial" w:hAnsi="Arial" w:cs="Arial" w:hint="eastAsia"/>
          <w:b/>
          <w:kern w:val="0"/>
          <w:szCs w:val="21"/>
        </w:rPr>
        <w:t>【</w:t>
      </w:r>
      <w:r w:rsidRPr="00237F40">
        <w:rPr>
          <w:rFonts w:ascii="Arial" w:hAnsi="Arial" w:cs="Arial"/>
          <w:b/>
          <w:kern w:val="0"/>
          <w:szCs w:val="21"/>
        </w:rPr>
        <w:t>32</w:t>
      </w:r>
      <w:r>
        <w:rPr>
          <w:rFonts w:ascii="Arial" w:hAnsi="Arial" w:cs="Arial"/>
          <w:b/>
          <w:kern w:val="0"/>
          <w:szCs w:val="21"/>
        </w:rPr>
        <w:t>050161190000000354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8921750" cy="1746250"/>
            <wp:effectExtent l="0" t="0" r="12700" b="6350"/>
            <wp:docPr id="46" name="图片 46" descr="1630674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30674801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217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7</w:t>
      </w:r>
      <w:r>
        <w:rPr>
          <w:rFonts w:ascii="Arial" w:hAnsi="Arial" w:cs="Arial" w:hint="eastAsia"/>
          <w:b/>
          <w:kern w:val="0"/>
          <w:szCs w:val="21"/>
        </w:rPr>
        <w:t>、工商银行江阴支行【</w:t>
      </w:r>
      <w:r>
        <w:rPr>
          <w:rFonts w:ascii="Arial" w:hAnsi="Arial" w:cs="Arial"/>
          <w:b/>
          <w:kern w:val="0"/>
          <w:szCs w:val="21"/>
        </w:rPr>
        <w:t>1103027519200909352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237F40">
      <w:pPr>
        <w:spacing w:line="360" w:lineRule="auto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8568690" cy="2862580"/>
            <wp:effectExtent l="0" t="0" r="3810" b="13970"/>
            <wp:docPr id="44" name="图片 44" descr="工行对账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工行对账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237F40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8</w:t>
      </w:r>
      <w:r>
        <w:rPr>
          <w:rFonts w:ascii="Arial" w:hAnsi="Arial" w:cs="Arial" w:hint="eastAsia"/>
          <w:b/>
          <w:kern w:val="0"/>
          <w:szCs w:val="21"/>
        </w:rPr>
        <w:t>、农商行高新区支行【</w:t>
      </w:r>
      <w:r>
        <w:rPr>
          <w:rFonts w:ascii="Arial" w:hAnsi="Arial" w:cs="Arial"/>
          <w:b/>
          <w:kern w:val="0"/>
          <w:szCs w:val="21"/>
        </w:rPr>
        <w:t>018801290031381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8228965" cy="2136140"/>
            <wp:effectExtent l="0" t="0" r="635" b="0"/>
            <wp:docPr id="28" name="图片 28" descr="农商行余额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农商行余额截图"/>
                    <pic:cNvPicPr>
                      <a:picLocks noChangeAspect="1"/>
                    </pic:cNvPicPr>
                  </pic:nvPicPr>
                  <pic:blipFill>
                    <a:blip r:embed="rId32"/>
                    <a:srcRect l="2304" t="5946" r="5392" b="28951"/>
                    <a:stretch>
                      <a:fillRect/>
                    </a:stretch>
                  </pic:blipFill>
                  <pic:spPr>
                    <a:xfrm>
                      <a:off x="0" y="0"/>
                      <a:ext cx="8231543" cy="21372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  <w:sectPr w:rsidR="00144449">
          <w:pgSz w:w="16838" w:h="11906" w:orient="landscape"/>
          <w:pgMar w:top="1134" w:right="1843" w:bottom="1134" w:left="936" w:header="851" w:footer="992" w:gutter="340"/>
          <w:cols w:space="720"/>
          <w:docGrid w:linePitch="312"/>
        </w:sectPr>
      </w:pPr>
    </w:p>
    <w:p w:rsidR="00144449" w:rsidRDefault="00237F40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9</w:t>
      </w:r>
      <w:r>
        <w:rPr>
          <w:rFonts w:ascii="Arial" w:hAnsi="Arial" w:cs="Arial" w:hint="eastAsia"/>
          <w:b/>
          <w:kern w:val="0"/>
          <w:szCs w:val="21"/>
        </w:rPr>
        <w:t>、农行江阴分行【</w:t>
      </w:r>
      <w:r w:rsidRPr="00237F40">
        <w:rPr>
          <w:rFonts w:ascii="Arial" w:hAnsi="Arial" w:cs="Arial" w:hint="eastAsia"/>
          <w:b/>
          <w:kern w:val="0"/>
          <w:szCs w:val="21"/>
        </w:rPr>
        <w:t>10643301040243896</w:t>
      </w:r>
      <w:r w:rsidRPr="00237F40"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6316345" cy="1777365"/>
            <wp:effectExtent l="0" t="0" r="8255" b="0"/>
            <wp:docPr id="1" name="图片 1" descr="1631765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765268"/>
                    <pic:cNvPicPr/>
                  </pic:nvPicPr>
                  <pic:blipFill>
                    <a:blip r:embed="rId33"/>
                    <a:srcRect l="1998" r="2684"/>
                    <a:stretch>
                      <a:fillRect/>
                    </a:stretch>
                  </pic:blipFill>
                  <pic:spPr>
                    <a:xfrm>
                      <a:off x="0" y="0"/>
                      <a:ext cx="6332031" cy="1781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1</w:t>
      </w:r>
      <w:r>
        <w:rPr>
          <w:rFonts w:ascii="Arial" w:hAnsi="Arial" w:cs="Arial"/>
          <w:b/>
          <w:kern w:val="0"/>
          <w:szCs w:val="21"/>
        </w:rPr>
        <w:t>0</w:t>
      </w:r>
      <w:r>
        <w:rPr>
          <w:rFonts w:ascii="Arial" w:hAnsi="Arial" w:cs="Arial" w:hint="eastAsia"/>
          <w:b/>
          <w:kern w:val="0"/>
          <w:szCs w:val="21"/>
        </w:rPr>
        <w:t>、浙商银行江阴支行【</w:t>
      </w:r>
      <w:r>
        <w:rPr>
          <w:rFonts w:ascii="Arial" w:hAnsi="Arial" w:cs="Arial"/>
          <w:b/>
          <w:kern w:val="0"/>
          <w:szCs w:val="21"/>
        </w:rPr>
        <w:t>3020000110120100062048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6296660" cy="4860925"/>
            <wp:effectExtent l="0" t="0" r="8890" b="0"/>
            <wp:docPr id="4" name="图片 4" descr="浙商银行2048对账单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浙商银行2048对账单7月"/>
                    <pic:cNvPicPr>
                      <a:picLocks noChangeAspect="1"/>
                    </pic:cNvPicPr>
                  </pic:nvPicPr>
                  <pic:blipFill>
                    <a:blip r:embed="rId34"/>
                    <a:srcRect l="6530" t="3861" r="6462"/>
                    <a:stretch>
                      <a:fillRect/>
                    </a:stretch>
                  </pic:blipFill>
                  <pic:spPr>
                    <a:xfrm>
                      <a:off x="0" y="0"/>
                      <a:ext cx="6298038" cy="48619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  <w:sectPr w:rsidR="00144449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</w:p>
    <w:p w:rsidR="00144449" w:rsidRDefault="00237F40">
      <w:pPr>
        <w:rPr>
          <w:rFonts w:ascii="Arial" w:hAnsi="Arial" w:cs="Arial"/>
          <w:b/>
          <w:kern w:val="0"/>
          <w:szCs w:val="21"/>
          <w:highlight w:val="yellow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1</w:t>
      </w:r>
      <w:r>
        <w:rPr>
          <w:rFonts w:ascii="Arial" w:hAnsi="Arial" w:cs="Arial" w:hint="eastAsia"/>
          <w:b/>
          <w:kern w:val="0"/>
          <w:szCs w:val="21"/>
        </w:rPr>
        <w:t>、</w:t>
      </w:r>
      <w:r>
        <w:rPr>
          <w:rFonts w:ascii="Arial" w:hAnsi="Arial" w:cs="Arial"/>
          <w:b/>
          <w:kern w:val="0"/>
          <w:szCs w:val="21"/>
        </w:rPr>
        <w:t>招商银行江阴支行</w:t>
      </w:r>
      <w:r>
        <w:rPr>
          <w:rFonts w:ascii="Arial" w:hAnsi="Arial" w:cs="Arial" w:hint="eastAsia"/>
          <w:b/>
          <w:kern w:val="0"/>
          <w:szCs w:val="21"/>
        </w:rPr>
        <w:t>【</w:t>
      </w:r>
      <w:r>
        <w:rPr>
          <w:rFonts w:ascii="Arial" w:hAnsi="Arial" w:cs="Arial"/>
          <w:b/>
          <w:kern w:val="0"/>
          <w:szCs w:val="21"/>
        </w:rPr>
        <w:t>511903009610701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237F40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114300" distR="114300">
            <wp:extent cx="6245860" cy="3133090"/>
            <wp:effectExtent l="0" t="0" r="254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2158"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6246676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237F40">
      <w:pPr>
        <w:widowControl/>
        <w:jc w:val="left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kern w:val="0"/>
          <w:szCs w:val="21"/>
        </w:rPr>
        <w:br w:type="page"/>
      </w:r>
    </w:p>
    <w:p w:rsidR="00144449" w:rsidRDefault="00144449">
      <w:pPr>
        <w:rPr>
          <w:rFonts w:ascii="Arial" w:hAnsi="Arial" w:cs="Arial"/>
          <w:b/>
          <w:kern w:val="0"/>
          <w:szCs w:val="21"/>
        </w:rPr>
        <w:sectPr w:rsidR="00144449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</w:p>
    <w:p w:rsidR="00144449" w:rsidRDefault="00237F40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2</w:t>
      </w:r>
      <w:r>
        <w:rPr>
          <w:rFonts w:ascii="Arial" w:hAnsi="Arial" w:cs="Arial" w:hint="eastAsia"/>
          <w:b/>
          <w:kern w:val="0"/>
          <w:szCs w:val="21"/>
        </w:rPr>
        <w:t>、南京银行江阴支行【</w:t>
      </w:r>
      <w:r>
        <w:rPr>
          <w:rFonts w:ascii="Arial" w:hAnsi="Arial" w:cs="Arial"/>
          <w:b/>
          <w:kern w:val="0"/>
          <w:szCs w:val="21"/>
        </w:rPr>
        <w:t>0415250000000142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</w:p>
    <w:p w:rsidR="00144449" w:rsidRDefault="00237F40">
      <w:pPr>
        <w:spacing w:line="360" w:lineRule="auto"/>
        <w:ind w:firstLineChars="343" w:firstLine="723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8924925" cy="4066540"/>
            <wp:effectExtent l="0" t="0" r="9525" b="10160"/>
            <wp:docPr id="29" name="图片 29" descr="a3eedb05b45333ec010adbb13841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3eedb05b45333ec010adbb138412c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237F40">
      <w:pPr>
        <w:spacing w:line="360" w:lineRule="auto"/>
        <w:ind w:firstLineChars="343" w:firstLine="723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3</w:t>
      </w:r>
      <w:r>
        <w:rPr>
          <w:rFonts w:ascii="Arial" w:hAnsi="Arial" w:cs="Arial" w:hint="eastAsia"/>
          <w:b/>
          <w:kern w:val="0"/>
          <w:szCs w:val="21"/>
        </w:rPr>
        <w:t>、北京银行江阴支行【</w:t>
      </w:r>
      <w:r>
        <w:rPr>
          <w:rFonts w:ascii="Arial" w:hAnsi="Arial" w:cs="Arial"/>
          <w:b/>
          <w:kern w:val="0"/>
          <w:szCs w:val="21"/>
        </w:rPr>
        <w:t>20000048677000042116243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237F40">
      <w:pPr>
        <w:spacing w:line="360" w:lineRule="auto"/>
        <w:ind w:firstLineChars="343" w:firstLine="723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8545830" cy="2573020"/>
            <wp:effectExtent l="0" t="0" r="7620" b="0"/>
            <wp:docPr id="26" name="图片 26" descr="16317570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1757051(1)"/>
                    <pic:cNvPicPr>
                      <a:picLocks noChangeAspect="1"/>
                    </pic:cNvPicPr>
                  </pic:nvPicPr>
                  <pic:blipFill>
                    <a:blip r:embed="rId37"/>
                    <a:srcRect l="591" t="3839" r="1006"/>
                    <a:stretch>
                      <a:fillRect/>
                    </a:stretch>
                  </pic:blipFill>
                  <pic:spPr>
                    <a:xfrm>
                      <a:off x="0" y="0"/>
                      <a:ext cx="8548097" cy="2573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400" w:firstLine="843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4</w:t>
      </w:r>
      <w:r>
        <w:rPr>
          <w:rFonts w:ascii="Arial" w:hAnsi="Arial" w:cs="Arial" w:hint="eastAsia"/>
          <w:b/>
          <w:kern w:val="0"/>
          <w:szCs w:val="21"/>
        </w:rPr>
        <w:t>、建设银行江阴</w:t>
      </w:r>
      <w:r w:rsidRPr="00237F40">
        <w:rPr>
          <w:rFonts w:ascii="Arial" w:hAnsi="Arial" w:cs="Arial" w:hint="eastAsia"/>
          <w:b/>
          <w:kern w:val="0"/>
          <w:szCs w:val="21"/>
        </w:rPr>
        <w:t>支行【</w:t>
      </w:r>
      <w:r w:rsidRPr="00237F40">
        <w:rPr>
          <w:rFonts w:ascii="Arial" w:hAnsi="Arial" w:cs="Arial" w:hint="eastAsia"/>
          <w:b/>
          <w:kern w:val="0"/>
          <w:szCs w:val="21"/>
        </w:rPr>
        <w:t>32050161613600001866</w:t>
      </w:r>
      <w:r w:rsidRPr="00237F40"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jc w:val="center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400" w:firstLine="843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7448550" cy="4162425"/>
            <wp:effectExtent l="0" t="0" r="0" b="9525"/>
            <wp:docPr id="27" name="图片 27" descr="建行166余额拍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建行166余额拍照"/>
                    <pic:cNvPicPr>
                      <a:picLocks noChangeAspect="1"/>
                    </pic:cNvPicPr>
                  </pic:nvPicPr>
                  <pic:blipFill>
                    <a:blip r:embed="rId38"/>
                    <a:srcRect l="3339" t="1024" r="1677" b="4619"/>
                    <a:stretch>
                      <a:fillRect/>
                    </a:stretch>
                  </pic:blipFill>
                  <pic:spPr>
                    <a:xfrm>
                      <a:off x="0" y="0"/>
                      <a:ext cx="7452989" cy="41649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144449">
      <w:pPr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400" w:firstLine="843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kern w:val="0"/>
          <w:szCs w:val="21"/>
        </w:rPr>
        <w:t>15</w:t>
      </w:r>
      <w:r>
        <w:rPr>
          <w:rFonts w:ascii="Arial" w:hAnsi="Arial" w:cs="Arial" w:hint="eastAsia"/>
          <w:b/>
          <w:kern w:val="0"/>
          <w:szCs w:val="21"/>
        </w:rPr>
        <w:t>、工商银行江阴支行【</w:t>
      </w:r>
      <w:r>
        <w:rPr>
          <w:rFonts w:ascii="Arial" w:hAnsi="Arial" w:cs="Arial"/>
          <w:b/>
          <w:kern w:val="0"/>
          <w:szCs w:val="21"/>
        </w:rPr>
        <w:t>1103027541000004310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144449" w:rsidRDefault="00144449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144449" w:rsidRDefault="00237F40">
      <w:pPr>
        <w:ind w:firstLineChars="600" w:firstLine="126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余额为</w:t>
      </w:r>
      <w:r>
        <w:rPr>
          <w:rFonts w:ascii="Arial" w:hAnsi="Arial" w:cs="Arial" w:hint="eastAsia"/>
          <w:kern w:val="0"/>
          <w:szCs w:val="21"/>
        </w:rPr>
        <w:t>0</w:t>
      </w:r>
      <w:r w:rsidR="00D34FC6">
        <w:rPr>
          <w:rFonts w:ascii="Arial" w:hAnsi="Arial" w:cs="Arial" w:hint="eastAsia"/>
          <w:kern w:val="0"/>
          <w:szCs w:val="21"/>
        </w:rPr>
        <w:t>，本月未发生业务。</w:t>
      </w:r>
      <w:r>
        <w:rPr>
          <w:rFonts w:ascii="Arial" w:hAnsi="Arial" w:cs="Arial" w:hint="eastAsia"/>
          <w:kern w:val="0"/>
          <w:szCs w:val="21"/>
        </w:rPr>
        <w:t>无网银、无短信通知、无对账单。</w:t>
      </w:r>
    </w:p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  <w:szCs w:val="24"/>
        </w:rPr>
      </w:pPr>
      <w:bookmarkStart w:id="138" w:name="_Toc535508651"/>
      <w:bookmarkStart w:id="139" w:name="_Toc532281668"/>
      <w:bookmarkStart w:id="140" w:name="_Toc535570765"/>
      <w:bookmarkStart w:id="141" w:name="_Toc535580038"/>
      <w:bookmarkStart w:id="142" w:name="_Toc535580106"/>
      <w:bookmarkStart w:id="143" w:name="_Toc18864"/>
      <w:bookmarkStart w:id="144" w:name="_Toc23980"/>
      <w:bookmarkStart w:id="145" w:name="_Toc15227"/>
      <w:bookmarkStart w:id="146" w:name="_Toc82720150"/>
      <w:r>
        <w:rPr>
          <w:rFonts w:cs="Arial"/>
          <w:sz w:val="24"/>
        </w:rPr>
        <w:lastRenderedPageBreak/>
        <w:t>附件</w:t>
      </w:r>
      <w:r>
        <w:rPr>
          <w:rFonts w:cs="Arial" w:hint="eastAsia"/>
          <w:sz w:val="24"/>
        </w:rPr>
        <w:t>三</w:t>
      </w:r>
      <w:r>
        <w:rPr>
          <w:rFonts w:cs="Arial"/>
          <w:sz w:val="24"/>
        </w:rPr>
        <w:t xml:space="preserve"> </w:t>
      </w:r>
      <w:bookmarkEnd w:id="138"/>
      <w:bookmarkEnd w:id="139"/>
      <w:bookmarkEnd w:id="140"/>
      <w:bookmarkEnd w:id="141"/>
      <w:bookmarkEnd w:id="142"/>
      <w:r>
        <w:rPr>
          <w:rFonts w:cs="Arial"/>
          <w:sz w:val="24"/>
        </w:rPr>
        <w:t>资金流出汇总表</w:t>
      </w:r>
      <w:bookmarkEnd w:id="143"/>
      <w:bookmarkEnd w:id="144"/>
      <w:bookmarkEnd w:id="145"/>
      <w:bookmarkEnd w:id="146"/>
    </w:p>
    <w:p w:rsidR="00144449" w:rsidRDefault="00237F40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 w:val="24"/>
        </w:rPr>
        <w:t>资金流出分类汇总表</w:t>
      </w:r>
    </w:p>
    <w:p w:rsidR="00144449" w:rsidRDefault="00237F40">
      <w:pPr>
        <w:spacing w:line="240" w:lineRule="atLeast"/>
        <w:jc w:val="righ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人民币：元</w:t>
      </w:r>
    </w:p>
    <w:tbl>
      <w:tblPr>
        <w:tblW w:w="149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"/>
        <w:gridCol w:w="1240"/>
        <w:gridCol w:w="1292"/>
        <w:gridCol w:w="1245"/>
        <w:gridCol w:w="1080"/>
        <w:gridCol w:w="1164"/>
        <w:gridCol w:w="1164"/>
        <w:gridCol w:w="1080"/>
        <w:gridCol w:w="1080"/>
        <w:gridCol w:w="957"/>
        <w:gridCol w:w="1164"/>
        <w:gridCol w:w="1368"/>
        <w:gridCol w:w="1368"/>
      </w:tblGrid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日期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土地费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前期费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建筑工程费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开发间接费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财务费用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税费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管理费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营销费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营业外支出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收费退缴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往来款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合计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交接前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585,058,355.00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1,040,000.00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8,978.00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230,180.37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1,128.00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36,765.29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134.00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380.00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586,375,920.66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2020.8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9,204.00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9,329.00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2020.9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533,741.72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791.84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886,390.00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526.00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3,677.57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325,747.42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855,690.80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3,006,565.35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2020.10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13,480.00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201,831.30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175,397.19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825.00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105,239.95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146,541.56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306,329.20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47,151.00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996,795.20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2020.11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200,000,000.00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580.00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6,559.36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335,680.08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341,085.51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200,783,904.95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2020.12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739,043,182.00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643,102.61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15,235,205.00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118,916.34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431,214.24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503,568.46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812,304,987.00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1,568,280,175.65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2021.1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3,885,095.30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62,760,000.00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25,315.40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821.66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155,221.48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467,645.60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324,887.72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67,628,987.16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222,504.44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61,075,584.20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301.00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3,868.45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520,670.28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179,830.37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250,906.50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1,440,203.54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63,693,868.78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4,329,610.50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145,106,534.35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1,523.59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4,094.32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657,730.54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209,037.10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14,000,000.00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164,308,530.40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9,583,964.43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109,474,865.49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1,289.80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347,402.21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292,506.40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431,966.28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500,000.00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195,259,329.00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316,041,323.61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2021.5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eastAsia="Times New Roman" w:hAnsi="Arial" w:cs="Arial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39,835,665.94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4,284.93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18,666,235.71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1,320,414.31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467,639.95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128,688,331.56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188,982,572.40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eastAsia="Times New Roman" w:hAnsi="Arial" w:cs="Arial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30,102,000.00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60,132,228.59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14,400,489.31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534,027.23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2,466,051.35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17,242,500.00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124,877,296.48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13,414,329.86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12,795,826.47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2,779,690.38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3,290,322.84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1,034,853.85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7,952,645.08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15,877,739.00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57,145,407.48 </w:t>
            </w:r>
          </w:p>
        </w:tc>
      </w:tr>
      <w:tr w:rsidR="00144449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2021.8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190,089.65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1,162.23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2,569,450.80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550,595.33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2,000.00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120,000,000.00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123,343,298.01 </w:t>
            </w:r>
          </w:p>
        </w:tc>
      </w:tr>
      <w:tr w:rsidR="00144449">
        <w:trPr>
          <w:trHeight w:val="479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49" w:rsidRDefault="00237F40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合计：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1,524,101,537.00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19,608,396.39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462,822,977.24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14,113,109.43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78,159,691.18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39,708,243.63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6,617,760.84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14,041,111.82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908,057.50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35,140,442.54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1,270,252,647.56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449" w:rsidRDefault="00237F40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3,465,473,975.13 </w:t>
            </w:r>
          </w:p>
        </w:tc>
      </w:tr>
    </w:tbl>
    <w:p w:rsidR="00144449" w:rsidRDefault="00144449">
      <w:pPr>
        <w:spacing w:line="240" w:lineRule="atLeast"/>
        <w:jc w:val="left"/>
        <w:rPr>
          <w:rFonts w:ascii="Arial" w:hAnsi="Arial" w:cs="Arial"/>
          <w:b/>
          <w:color w:val="000000"/>
          <w:sz w:val="24"/>
          <w:szCs w:val="21"/>
        </w:rPr>
      </w:pPr>
    </w:p>
    <w:p w:rsidR="00144449" w:rsidRDefault="00144449">
      <w:pPr>
        <w:wordWrap w:val="0"/>
        <w:spacing w:line="240" w:lineRule="atLeast"/>
        <w:jc w:val="right"/>
        <w:rPr>
          <w:rFonts w:ascii="Arial" w:hAnsi="Arial" w:cs="Arial"/>
          <w:b/>
          <w:color w:val="000000"/>
          <w:kern w:val="0"/>
          <w:sz w:val="24"/>
        </w:rPr>
        <w:sectPr w:rsidR="00144449">
          <w:pgSz w:w="16838" w:h="11906" w:orient="landscape"/>
          <w:pgMar w:top="1134" w:right="1843" w:bottom="1134" w:left="936" w:header="851" w:footer="992" w:gutter="340"/>
          <w:cols w:space="720"/>
          <w:docGrid w:linePitch="312"/>
        </w:sectPr>
      </w:pPr>
    </w:p>
    <w:p w:rsidR="00144449" w:rsidRDefault="00237F40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147" w:name="_Toc1365"/>
      <w:bookmarkStart w:id="148" w:name="_Toc12622"/>
      <w:bookmarkStart w:id="149" w:name="_Toc11305"/>
      <w:bookmarkStart w:id="150" w:name="_Toc82720151"/>
      <w:r>
        <w:rPr>
          <w:rFonts w:cs="Arial"/>
          <w:sz w:val="24"/>
        </w:rPr>
        <w:lastRenderedPageBreak/>
        <w:t>附件</w:t>
      </w:r>
      <w:r>
        <w:rPr>
          <w:rFonts w:cs="Arial" w:hint="eastAsia"/>
          <w:sz w:val="24"/>
        </w:rPr>
        <w:t>四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>项目平面图</w:t>
      </w:r>
      <w:bookmarkEnd w:id="147"/>
      <w:bookmarkEnd w:id="148"/>
      <w:bookmarkEnd w:id="149"/>
      <w:bookmarkEnd w:id="150"/>
    </w:p>
    <w:p w:rsidR="00144449" w:rsidRDefault="00237F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906135" cy="5763260"/>
            <wp:effectExtent l="0" t="0" r="12065" b="2540"/>
            <wp:docPr id="33" name="图片 2" descr="C:/Users/49754/AppData/Local/Temp/picturecompress_20210603104617/output_35.pngoutput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/Users/49754/AppData/Local/Temp/picturecompress_20210603104617/output_35.pngoutput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49" w:rsidRDefault="00144449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144449" w:rsidRDefault="00237F40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1-13#</w:t>
      </w:r>
      <w:r>
        <w:rPr>
          <w:rFonts w:ascii="Arial" w:hAnsi="Arial" w:cs="Arial"/>
          <w:color w:val="000000"/>
          <w:sz w:val="18"/>
          <w:szCs w:val="18"/>
        </w:rPr>
        <w:t>为住宅，</w:t>
      </w:r>
      <w:r>
        <w:rPr>
          <w:rFonts w:ascii="Arial" w:hAnsi="Arial" w:cs="Arial"/>
          <w:color w:val="000000"/>
          <w:sz w:val="18"/>
          <w:szCs w:val="18"/>
        </w:rPr>
        <w:t>14#</w:t>
      </w:r>
      <w:r>
        <w:rPr>
          <w:rFonts w:ascii="Arial" w:hAnsi="Arial" w:cs="Arial"/>
          <w:color w:val="000000"/>
          <w:sz w:val="18"/>
          <w:szCs w:val="18"/>
        </w:rPr>
        <w:t>为综合楼，</w:t>
      </w:r>
      <w:r>
        <w:rPr>
          <w:rFonts w:ascii="Arial" w:hAnsi="Arial" w:cs="Arial"/>
          <w:color w:val="000000"/>
          <w:sz w:val="18"/>
          <w:szCs w:val="18"/>
        </w:rPr>
        <w:t>15-17#</w:t>
      </w:r>
      <w:r>
        <w:rPr>
          <w:rFonts w:ascii="Arial" w:hAnsi="Arial" w:cs="Arial"/>
          <w:color w:val="000000"/>
          <w:sz w:val="18"/>
          <w:szCs w:val="18"/>
        </w:rPr>
        <w:t>为商铺</w:t>
      </w:r>
      <w:r>
        <w:rPr>
          <w:rFonts w:ascii="Arial" w:hAnsi="Arial" w:cs="Arial"/>
          <w:bCs/>
          <w:kern w:val="44"/>
          <w:sz w:val="18"/>
          <w:szCs w:val="18"/>
        </w:rPr>
        <w:t>。</w:t>
      </w:r>
    </w:p>
    <w:sectPr w:rsidR="00144449">
      <w:pgSz w:w="11906" w:h="16838"/>
      <w:pgMar w:top="936" w:right="1134" w:bottom="1843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90" w:rsidRDefault="00262B90">
      <w:r>
        <w:separator/>
      </w:r>
    </w:p>
  </w:endnote>
  <w:endnote w:type="continuationSeparator" w:id="0">
    <w:p w:rsidR="00262B90" w:rsidRDefault="0026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F40" w:rsidRDefault="00237F40">
    <w:pPr>
      <w:pStyle w:val="3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7F40" w:rsidRDefault="00237F40">
                          <w:pPr>
                            <w:pStyle w:val="3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34FC6" w:rsidRPr="00D34FC6">
                            <w:rPr>
                              <w:noProof/>
                              <w:lang w:val="zh-CN"/>
                            </w:rPr>
                            <w:t>1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3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37F40" w:rsidRDefault="00237F40">
                    <w:pPr>
                      <w:pStyle w:val="30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34FC6" w:rsidRPr="00D34FC6">
                      <w:rPr>
                        <w:noProof/>
                        <w:lang w:val="zh-CN"/>
                      </w:rPr>
                      <w:t>1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37F40" w:rsidRDefault="00237F40">
    <w:pPr>
      <w:pStyle w:val="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90" w:rsidRDefault="00262B90">
      <w:r>
        <w:separator/>
      </w:r>
    </w:p>
  </w:footnote>
  <w:footnote w:type="continuationSeparator" w:id="0">
    <w:p w:rsidR="00262B90" w:rsidRDefault="0026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F40" w:rsidRDefault="00237F40">
    <w:pPr>
      <w:pStyle w:val="a4"/>
      <w:pBdr>
        <w:bottom w:val="none" w:sz="0" w:space="1" w:color="auto"/>
      </w:pBdr>
      <w:rPr>
        <w:rFonts w:ascii="Arial" w:hAnsi="Arial"/>
      </w:rPr>
    </w:pPr>
    <w:r>
      <w:rPr>
        <w:noProof/>
      </w:rPr>
      <w:drawing>
        <wp:inline distT="0" distB="0" distL="0" distR="0">
          <wp:extent cx="5922645" cy="407670"/>
          <wp:effectExtent l="0" t="0" r="1905" b="11430"/>
          <wp:docPr id="20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F40" w:rsidRDefault="00237F40">
    <w:pPr>
      <w:pStyle w:val="a4"/>
    </w:pPr>
  </w:p>
  <w:p w:rsidR="00237F40" w:rsidRDefault="00237F40">
    <w:pPr>
      <w:pStyle w:val="a4"/>
      <w:jc w:val="center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月监管报告</w:t>
    </w:r>
  </w:p>
  <w:p w:rsidR="00237F40" w:rsidRDefault="00237F40">
    <w:pPr>
      <w:pStyle w:val="a4"/>
      <w:pBdr>
        <w:bottom w:val="none" w:sz="0" w:space="1" w:color="auto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2A665"/>
    <w:multiLevelType w:val="singleLevel"/>
    <w:tmpl w:val="2A12A665"/>
    <w:lvl w:ilvl="0">
      <w:start w:val="1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ED7D4A9A"/>
    <w:rsid w:val="EFAD571F"/>
    <w:rsid w:val="F3B95F9A"/>
    <w:rsid w:val="F3F7B438"/>
    <w:rsid w:val="FF768B9C"/>
    <w:rsid w:val="000014E8"/>
    <w:rsid w:val="00002006"/>
    <w:rsid w:val="00003E2A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7EB"/>
    <w:rsid w:val="00011944"/>
    <w:rsid w:val="000122F4"/>
    <w:rsid w:val="00012E24"/>
    <w:rsid w:val="000138BC"/>
    <w:rsid w:val="00013BD5"/>
    <w:rsid w:val="00013EC0"/>
    <w:rsid w:val="000143CE"/>
    <w:rsid w:val="000151B3"/>
    <w:rsid w:val="00015D93"/>
    <w:rsid w:val="00015F2E"/>
    <w:rsid w:val="0002000C"/>
    <w:rsid w:val="000201D4"/>
    <w:rsid w:val="0002026C"/>
    <w:rsid w:val="00020CB4"/>
    <w:rsid w:val="00021776"/>
    <w:rsid w:val="00021BE1"/>
    <w:rsid w:val="000223BA"/>
    <w:rsid w:val="000232C4"/>
    <w:rsid w:val="00023705"/>
    <w:rsid w:val="00024009"/>
    <w:rsid w:val="00024482"/>
    <w:rsid w:val="00025025"/>
    <w:rsid w:val="0002583A"/>
    <w:rsid w:val="00025F80"/>
    <w:rsid w:val="000271DD"/>
    <w:rsid w:val="0002750D"/>
    <w:rsid w:val="00027711"/>
    <w:rsid w:val="00027DCD"/>
    <w:rsid w:val="000301B4"/>
    <w:rsid w:val="00030695"/>
    <w:rsid w:val="0003110A"/>
    <w:rsid w:val="00031874"/>
    <w:rsid w:val="00031937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831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4FD9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0A2"/>
    <w:rsid w:val="000671D4"/>
    <w:rsid w:val="000674C0"/>
    <w:rsid w:val="0006778C"/>
    <w:rsid w:val="00071477"/>
    <w:rsid w:val="0007151E"/>
    <w:rsid w:val="00071D16"/>
    <w:rsid w:val="00073335"/>
    <w:rsid w:val="000737D9"/>
    <w:rsid w:val="00073D84"/>
    <w:rsid w:val="00074327"/>
    <w:rsid w:val="0007538F"/>
    <w:rsid w:val="00075933"/>
    <w:rsid w:val="00075F07"/>
    <w:rsid w:val="00076CA2"/>
    <w:rsid w:val="0007706A"/>
    <w:rsid w:val="00077BB4"/>
    <w:rsid w:val="00080434"/>
    <w:rsid w:val="00080481"/>
    <w:rsid w:val="00080F25"/>
    <w:rsid w:val="0008123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87A48"/>
    <w:rsid w:val="00090AFB"/>
    <w:rsid w:val="00090E2D"/>
    <w:rsid w:val="000914B2"/>
    <w:rsid w:val="000916BC"/>
    <w:rsid w:val="00091A77"/>
    <w:rsid w:val="00092830"/>
    <w:rsid w:val="00092C33"/>
    <w:rsid w:val="00093285"/>
    <w:rsid w:val="00094733"/>
    <w:rsid w:val="00095886"/>
    <w:rsid w:val="0009649A"/>
    <w:rsid w:val="000964D6"/>
    <w:rsid w:val="00097514"/>
    <w:rsid w:val="00097778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1FA"/>
    <w:rsid w:val="000A4B3E"/>
    <w:rsid w:val="000A586C"/>
    <w:rsid w:val="000A62AF"/>
    <w:rsid w:val="000A676E"/>
    <w:rsid w:val="000A79BB"/>
    <w:rsid w:val="000A7DCB"/>
    <w:rsid w:val="000B3407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0D0"/>
    <w:rsid w:val="000D444A"/>
    <w:rsid w:val="000D60D7"/>
    <w:rsid w:val="000D611E"/>
    <w:rsid w:val="000D6233"/>
    <w:rsid w:val="000D746F"/>
    <w:rsid w:val="000E015B"/>
    <w:rsid w:val="000E0FD4"/>
    <w:rsid w:val="000E17AD"/>
    <w:rsid w:val="000E1C82"/>
    <w:rsid w:val="000E23BB"/>
    <w:rsid w:val="000E2525"/>
    <w:rsid w:val="000E31A7"/>
    <w:rsid w:val="000E43C8"/>
    <w:rsid w:val="000E47A0"/>
    <w:rsid w:val="000E5256"/>
    <w:rsid w:val="000E55FB"/>
    <w:rsid w:val="000E5EB4"/>
    <w:rsid w:val="000E6348"/>
    <w:rsid w:val="000E654D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46EB"/>
    <w:rsid w:val="000F538B"/>
    <w:rsid w:val="000F53FC"/>
    <w:rsid w:val="000F57E5"/>
    <w:rsid w:val="000F5B17"/>
    <w:rsid w:val="000F6E23"/>
    <w:rsid w:val="000F75AD"/>
    <w:rsid w:val="000F7D4F"/>
    <w:rsid w:val="00100566"/>
    <w:rsid w:val="00100690"/>
    <w:rsid w:val="0010075B"/>
    <w:rsid w:val="00100C8F"/>
    <w:rsid w:val="001018BB"/>
    <w:rsid w:val="00101B7A"/>
    <w:rsid w:val="0010305A"/>
    <w:rsid w:val="001031D6"/>
    <w:rsid w:val="001032B4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6E41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1D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EA9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44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1FD9"/>
    <w:rsid w:val="00152A26"/>
    <w:rsid w:val="0015376C"/>
    <w:rsid w:val="001537CC"/>
    <w:rsid w:val="00154D75"/>
    <w:rsid w:val="0015578C"/>
    <w:rsid w:val="001567D8"/>
    <w:rsid w:val="00156EBA"/>
    <w:rsid w:val="00157049"/>
    <w:rsid w:val="001571DA"/>
    <w:rsid w:val="001572F2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3A5"/>
    <w:rsid w:val="001664B3"/>
    <w:rsid w:val="00166EAA"/>
    <w:rsid w:val="00167F11"/>
    <w:rsid w:val="00170953"/>
    <w:rsid w:val="00171336"/>
    <w:rsid w:val="001720A9"/>
    <w:rsid w:val="00172931"/>
    <w:rsid w:val="00174286"/>
    <w:rsid w:val="00174594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01C"/>
    <w:rsid w:val="00186C0F"/>
    <w:rsid w:val="0018788B"/>
    <w:rsid w:val="00187F4A"/>
    <w:rsid w:val="001905D2"/>
    <w:rsid w:val="00190CA5"/>
    <w:rsid w:val="001912C9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C44"/>
    <w:rsid w:val="00194D29"/>
    <w:rsid w:val="00195668"/>
    <w:rsid w:val="00196F36"/>
    <w:rsid w:val="00197C51"/>
    <w:rsid w:val="00197E4E"/>
    <w:rsid w:val="001A080F"/>
    <w:rsid w:val="001A08B2"/>
    <w:rsid w:val="001A1093"/>
    <w:rsid w:val="001A130B"/>
    <w:rsid w:val="001A1517"/>
    <w:rsid w:val="001A19AA"/>
    <w:rsid w:val="001A319E"/>
    <w:rsid w:val="001A31A5"/>
    <w:rsid w:val="001A34EC"/>
    <w:rsid w:val="001A3B88"/>
    <w:rsid w:val="001A4005"/>
    <w:rsid w:val="001A4205"/>
    <w:rsid w:val="001A455C"/>
    <w:rsid w:val="001A47E5"/>
    <w:rsid w:val="001A4BFF"/>
    <w:rsid w:val="001A4CBF"/>
    <w:rsid w:val="001A50C7"/>
    <w:rsid w:val="001A5E4D"/>
    <w:rsid w:val="001A61FB"/>
    <w:rsid w:val="001A7011"/>
    <w:rsid w:val="001B0D36"/>
    <w:rsid w:val="001B0E7B"/>
    <w:rsid w:val="001B1671"/>
    <w:rsid w:val="001B2A94"/>
    <w:rsid w:val="001B2C88"/>
    <w:rsid w:val="001B2DCE"/>
    <w:rsid w:val="001B3540"/>
    <w:rsid w:val="001B3977"/>
    <w:rsid w:val="001B3FEB"/>
    <w:rsid w:val="001B49A0"/>
    <w:rsid w:val="001B4C1C"/>
    <w:rsid w:val="001B544A"/>
    <w:rsid w:val="001B5BD7"/>
    <w:rsid w:val="001B754E"/>
    <w:rsid w:val="001B79B0"/>
    <w:rsid w:val="001C1A2A"/>
    <w:rsid w:val="001C288A"/>
    <w:rsid w:val="001C2F20"/>
    <w:rsid w:val="001C3332"/>
    <w:rsid w:val="001C3500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C7082"/>
    <w:rsid w:val="001D0035"/>
    <w:rsid w:val="001D0BBE"/>
    <w:rsid w:val="001D2F26"/>
    <w:rsid w:val="001D311E"/>
    <w:rsid w:val="001D47CB"/>
    <w:rsid w:val="001D4879"/>
    <w:rsid w:val="001D4990"/>
    <w:rsid w:val="001D5020"/>
    <w:rsid w:val="001D51B1"/>
    <w:rsid w:val="001D52F6"/>
    <w:rsid w:val="001D6A64"/>
    <w:rsid w:val="001D6CB8"/>
    <w:rsid w:val="001D705B"/>
    <w:rsid w:val="001D7AC6"/>
    <w:rsid w:val="001D7EC5"/>
    <w:rsid w:val="001E0DF5"/>
    <w:rsid w:val="001E1153"/>
    <w:rsid w:val="001E3099"/>
    <w:rsid w:val="001E3984"/>
    <w:rsid w:val="001E3FE0"/>
    <w:rsid w:val="001E43BA"/>
    <w:rsid w:val="001E4D37"/>
    <w:rsid w:val="001E5B5B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676E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6AC"/>
    <w:rsid w:val="002237B0"/>
    <w:rsid w:val="002239B0"/>
    <w:rsid w:val="00223B0B"/>
    <w:rsid w:val="00223C3A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5D39"/>
    <w:rsid w:val="00236738"/>
    <w:rsid w:val="002368FF"/>
    <w:rsid w:val="00236912"/>
    <w:rsid w:val="00237CDF"/>
    <w:rsid w:val="00237F40"/>
    <w:rsid w:val="00240705"/>
    <w:rsid w:val="00240886"/>
    <w:rsid w:val="002410D4"/>
    <w:rsid w:val="00241EBE"/>
    <w:rsid w:val="00242525"/>
    <w:rsid w:val="002425DF"/>
    <w:rsid w:val="00243647"/>
    <w:rsid w:val="00244041"/>
    <w:rsid w:val="00244EEB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3B2"/>
    <w:rsid w:val="00262767"/>
    <w:rsid w:val="002628E1"/>
    <w:rsid w:val="00262B90"/>
    <w:rsid w:val="00262F45"/>
    <w:rsid w:val="002631E5"/>
    <w:rsid w:val="00264076"/>
    <w:rsid w:val="00264179"/>
    <w:rsid w:val="00264734"/>
    <w:rsid w:val="00264CE8"/>
    <w:rsid w:val="00265627"/>
    <w:rsid w:val="00265FBD"/>
    <w:rsid w:val="00266155"/>
    <w:rsid w:val="0026731A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A7D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3F1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3F1A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01B"/>
    <w:rsid w:val="002A1FCA"/>
    <w:rsid w:val="002A23DB"/>
    <w:rsid w:val="002A2476"/>
    <w:rsid w:val="002A3582"/>
    <w:rsid w:val="002A3868"/>
    <w:rsid w:val="002A3872"/>
    <w:rsid w:val="002A3E17"/>
    <w:rsid w:val="002A42FF"/>
    <w:rsid w:val="002B0B03"/>
    <w:rsid w:val="002B0FAC"/>
    <w:rsid w:val="002B1D20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3649"/>
    <w:rsid w:val="002C53A0"/>
    <w:rsid w:val="002C551D"/>
    <w:rsid w:val="002C5CBA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A6F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6EE8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8EE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15C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3E8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5D71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56B46"/>
    <w:rsid w:val="0035765D"/>
    <w:rsid w:val="0035767F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1D6D"/>
    <w:rsid w:val="003720A1"/>
    <w:rsid w:val="00373B97"/>
    <w:rsid w:val="00373D7F"/>
    <w:rsid w:val="00374A51"/>
    <w:rsid w:val="00374AB0"/>
    <w:rsid w:val="00374D18"/>
    <w:rsid w:val="00374E6E"/>
    <w:rsid w:val="00374EFE"/>
    <w:rsid w:val="00375440"/>
    <w:rsid w:val="00375BAB"/>
    <w:rsid w:val="00375E42"/>
    <w:rsid w:val="00376456"/>
    <w:rsid w:val="0037656E"/>
    <w:rsid w:val="003772EC"/>
    <w:rsid w:val="003774E5"/>
    <w:rsid w:val="00377A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CC2"/>
    <w:rsid w:val="003A1E72"/>
    <w:rsid w:val="003A2072"/>
    <w:rsid w:val="003A2D9D"/>
    <w:rsid w:val="003A41A3"/>
    <w:rsid w:val="003A55F2"/>
    <w:rsid w:val="003A6823"/>
    <w:rsid w:val="003A6960"/>
    <w:rsid w:val="003A6CAC"/>
    <w:rsid w:val="003A7DDD"/>
    <w:rsid w:val="003B01A1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7FF6"/>
    <w:rsid w:val="003D0355"/>
    <w:rsid w:val="003D0841"/>
    <w:rsid w:val="003D0880"/>
    <w:rsid w:val="003D094E"/>
    <w:rsid w:val="003D09A1"/>
    <w:rsid w:val="003D12F0"/>
    <w:rsid w:val="003D16E6"/>
    <w:rsid w:val="003D1B33"/>
    <w:rsid w:val="003D2299"/>
    <w:rsid w:val="003D22B1"/>
    <w:rsid w:val="003D260D"/>
    <w:rsid w:val="003D35CA"/>
    <w:rsid w:val="003D408C"/>
    <w:rsid w:val="003D47AA"/>
    <w:rsid w:val="003D5CB2"/>
    <w:rsid w:val="003D6C3C"/>
    <w:rsid w:val="003D6C84"/>
    <w:rsid w:val="003D7E54"/>
    <w:rsid w:val="003E1634"/>
    <w:rsid w:val="003E1E5F"/>
    <w:rsid w:val="003E22E7"/>
    <w:rsid w:val="003E2565"/>
    <w:rsid w:val="003E337C"/>
    <w:rsid w:val="003E358B"/>
    <w:rsid w:val="003E3685"/>
    <w:rsid w:val="003E470B"/>
    <w:rsid w:val="003E5F7C"/>
    <w:rsid w:val="003E6E16"/>
    <w:rsid w:val="003F0201"/>
    <w:rsid w:val="003F0949"/>
    <w:rsid w:val="003F1589"/>
    <w:rsid w:val="003F1A4D"/>
    <w:rsid w:val="003F32FB"/>
    <w:rsid w:val="003F33B8"/>
    <w:rsid w:val="003F3FAA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56DD"/>
    <w:rsid w:val="00406115"/>
    <w:rsid w:val="00406F9F"/>
    <w:rsid w:val="00410AC1"/>
    <w:rsid w:val="004110D7"/>
    <w:rsid w:val="004112FF"/>
    <w:rsid w:val="0041255F"/>
    <w:rsid w:val="00412AE3"/>
    <w:rsid w:val="00413F3C"/>
    <w:rsid w:val="004140D0"/>
    <w:rsid w:val="00414C62"/>
    <w:rsid w:val="00421F07"/>
    <w:rsid w:val="00422A85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46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61B"/>
    <w:rsid w:val="004457CC"/>
    <w:rsid w:val="00445CE3"/>
    <w:rsid w:val="00445E07"/>
    <w:rsid w:val="00445FE2"/>
    <w:rsid w:val="00446658"/>
    <w:rsid w:val="00446723"/>
    <w:rsid w:val="00446971"/>
    <w:rsid w:val="00446DF5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A23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55"/>
    <w:rsid w:val="00480265"/>
    <w:rsid w:val="00480D4B"/>
    <w:rsid w:val="00482362"/>
    <w:rsid w:val="00482FA4"/>
    <w:rsid w:val="0048361A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B5D"/>
    <w:rsid w:val="004A0C96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6385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290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5CF5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2004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4662"/>
    <w:rsid w:val="00517204"/>
    <w:rsid w:val="00517C1C"/>
    <w:rsid w:val="00517F8D"/>
    <w:rsid w:val="00520218"/>
    <w:rsid w:val="005204BB"/>
    <w:rsid w:val="005206CE"/>
    <w:rsid w:val="00520BB9"/>
    <w:rsid w:val="00521A82"/>
    <w:rsid w:val="00521EF7"/>
    <w:rsid w:val="00522106"/>
    <w:rsid w:val="00522204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6E66"/>
    <w:rsid w:val="0052701B"/>
    <w:rsid w:val="00527403"/>
    <w:rsid w:val="00527A11"/>
    <w:rsid w:val="005301EC"/>
    <w:rsid w:val="00530321"/>
    <w:rsid w:val="005308B8"/>
    <w:rsid w:val="00530E00"/>
    <w:rsid w:val="00530EEE"/>
    <w:rsid w:val="00531197"/>
    <w:rsid w:val="0053155B"/>
    <w:rsid w:val="005324CB"/>
    <w:rsid w:val="00532A4D"/>
    <w:rsid w:val="00532B12"/>
    <w:rsid w:val="00533B0B"/>
    <w:rsid w:val="0053408C"/>
    <w:rsid w:val="005343FE"/>
    <w:rsid w:val="00534D5B"/>
    <w:rsid w:val="00534EA3"/>
    <w:rsid w:val="00535937"/>
    <w:rsid w:val="00535F83"/>
    <w:rsid w:val="00537713"/>
    <w:rsid w:val="00537946"/>
    <w:rsid w:val="005400A7"/>
    <w:rsid w:val="00542E93"/>
    <w:rsid w:val="00542F15"/>
    <w:rsid w:val="0054380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550"/>
    <w:rsid w:val="0055186B"/>
    <w:rsid w:val="005539E3"/>
    <w:rsid w:val="005540BB"/>
    <w:rsid w:val="00554AFE"/>
    <w:rsid w:val="00554F33"/>
    <w:rsid w:val="00555101"/>
    <w:rsid w:val="00555354"/>
    <w:rsid w:val="00555A33"/>
    <w:rsid w:val="00555B0A"/>
    <w:rsid w:val="005561B8"/>
    <w:rsid w:val="00556653"/>
    <w:rsid w:val="00557ED5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2D8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5F36"/>
    <w:rsid w:val="00576512"/>
    <w:rsid w:val="0057725D"/>
    <w:rsid w:val="005806B7"/>
    <w:rsid w:val="005813FC"/>
    <w:rsid w:val="00582829"/>
    <w:rsid w:val="00582D35"/>
    <w:rsid w:val="0058349A"/>
    <w:rsid w:val="00583A3A"/>
    <w:rsid w:val="00584A2B"/>
    <w:rsid w:val="00584E04"/>
    <w:rsid w:val="005854F6"/>
    <w:rsid w:val="00585F0E"/>
    <w:rsid w:val="0058626A"/>
    <w:rsid w:val="00586483"/>
    <w:rsid w:val="00591724"/>
    <w:rsid w:val="00592422"/>
    <w:rsid w:val="00592A22"/>
    <w:rsid w:val="00592B36"/>
    <w:rsid w:val="00592F97"/>
    <w:rsid w:val="0059378B"/>
    <w:rsid w:val="005939F1"/>
    <w:rsid w:val="00593C60"/>
    <w:rsid w:val="00593E3D"/>
    <w:rsid w:val="00593FC5"/>
    <w:rsid w:val="005942DF"/>
    <w:rsid w:val="00594664"/>
    <w:rsid w:val="00594847"/>
    <w:rsid w:val="00595F2D"/>
    <w:rsid w:val="00596414"/>
    <w:rsid w:val="0059655B"/>
    <w:rsid w:val="00597484"/>
    <w:rsid w:val="005974BB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155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252"/>
    <w:rsid w:val="005D19D3"/>
    <w:rsid w:val="005D2B5F"/>
    <w:rsid w:val="005D32C8"/>
    <w:rsid w:val="005D482E"/>
    <w:rsid w:val="005D647B"/>
    <w:rsid w:val="005D6E00"/>
    <w:rsid w:val="005D71CE"/>
    <w:rsid w:val="005D7FBA"/>
    <w:rsid w:val="005E026E"/>
    <w:rsid w:val="005E037A"/>
    <w:rsid w:val="005E0405"/>
    <w:rsid w:val="005E056B"/>
    <w:rsid w:val="005E07DD"/>
    <w:rsid w:val="005E18A7"/>
    <w:rsid w:val="005E1ED1"/>
    <w:rsid w:val="005E2CDA"/>
    <w:rsid w:val="005E4164"/>
    <w:rsid w:val="005E48B0"/>
    <w:rsid w:val="005E4EA6"/>
    <w:rsid w:val="005E51F2"/>
    <w:rsid w:val="005E5594"/>
    <w:rsid w:val="005E55B5"/>
    <w:rsid w:val="005E576F"/>
    <w:rsid w:val="005E662E"/>
    <w:rsid w:val="005E6915"/>
    <w:rsid w:val="005E6A87"/>
    <w:rsid w:val="005F043B"/>
    <w:rsid w:val="005F0D2D"/>
    <w:rsid w:val="005F1CF6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2BEC"/>
    <w:rsid w:val="0060325A"/>
    <w:rsid w:val="00603368"/>
    <w:rsid w:val="006034F3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3D2D"/>
    <w:rsid w:val="00614173"/>
    <w:rsid w:val="00616532"/>
    <w:rsid w:val="00616C61"/>
    <w:rsid w:val="006173C1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5B5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25FB"/>
    <w:rsid w:val="00644618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95C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BFE"/>
    <w:rsid w:val="00666FF9"/>
    <w:rsid w:val="006674A7"/>
    <w:rsid w:val="00667512"/>
    <w:rsid w:val="0066755D"/>
    <w:rsid w:val="00670109"/>
    <w:rsid w:val="00670267"/>
    <w:rsid w:val="00670508"/>
    <w:rsid w:val="00670815"/>
    <w:rsid w:val="00670C79"/>
    <w:rsid w:val="0067210C"/>
    <w:rsid w:val="00672235"/>
    <w:rsid w:val="006723E6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33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56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6D9"/>
    <w:rsid w:val="006A7A0D"/>
    <w:rsid w:val="006A7B79"/>
    <w:rsid w:val="006A7DE7"/>
    <w:rsid w:val="006A7E6E"/>
    <w:rsid w:val="006A7FAB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970"/>
    <w:rsid w:val="006C1FF0"/>
    <w:rsid w:val="006C279A"/>
    <w:rsid w:val="006C2F51"/>
    <w:rsid w:val="006C3924"/>
    <w:rsid w:val="006C42B7"/>
    <w:rsid w:val="006C5049"/>
    <w:rsid w:val="006C55CD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929"/>
    <w:rsid w:val="006D4F9E"/>
    <w:rsid w:val="006D6B04"/>
    <w:rsid w:val="006E1CAB"/>
    <w:rsid w:val="006E2DEC"/>
    <w:rsid w:val="006E350D"/>
    <w:rsid w:val="006E36B3"/>
    <w:rsid w:val="006E3820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4277"/>
    <w:rsid w:val="006F57F9"/>
    <w:rsid w:val="006F6A5E"/>
    <w:rsid w:val="006F7417"/>
    <w:rsid w:val="00700525"/>
    <w:rsid w:val="00700646"/>
    <w:rsid w:val="007008BA"/>
    <w:rsid w:val="00701FE6"/>
    <w:rsid w:val="00702C6C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45"/>
    <w:rsid w:val="007107CA"/>
    <w:rsid w:val="00710802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AB"/>
    <w:rsid w:val="00734EFF"/>
    <w:rsid w:val="00735809"/>
    <w:rsid w:val="007367C0"/>
    <w:rsid w:val="0073788C"/>
    <w:rsid w:val="00741893"/>
    <w:rsid w:val="00742018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6BFF"/>
    <w:rsid w:val="00757292"/>
    <w:rsid w:val="00760AE7"/>
    <w:rsid w:val="00761760"/>
    <w:rsid w:val="00761878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67E48"/>
    <w:rsid w:val="00770957"/>
    <w:rsid w:val="00771B72"/>
    <w:rsid w:val="007723D2"/>
    <w:rsid w:val="00773059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059D"/>
    <w:rsid w:val="007911C1"/>
    <w:rsid w:val="007912BD"/>
    <w:rsid w:val="007913E1"/>
    <w:rsid w:val="00791533"/>
    <w:rsid w:val="00791575"/>
    <w:rsid w:val="0079176C"/>
    <w:rsid w:val="0079271B"/>
    <w:rsid w:val="00792AE5"/>
    <w:rsid w:val="00793BAB"/>
    <w:rsid w:val="00793C18"/>
    <w:rsid w:val="00793D06"/>
    <w:rsid w:val="00793D11"/>
    <w:rsid w:val="007940D6"/>
    <w:rsid w:val="00794119"/>
    <w:rsid w:val="00794186"/>
    <w:rsid w:val="00795402"/>
    <w:rsid w:val="00795F35"/>
    <w:rsid w:val="00796130"/>
    <w:rsid w:val="007970CB"/>
    <w:rsid w:val="007A04C3"/>
    <w:rsid w:val="007A0808"/>
    <w:rsid w:val="007A0CDF"/>
    <w:rsid w:val="007A1073"/>
    <w:rsid w:val="007A1B21"/>
    <w:rsid w:val="007A28DF"/>
    <w:rsid w:val="007A292F"/>
    <w:rsid w:val="007A2F58"/>
    <w:rsid w:val="007A48EB"/>
    <w:rsid w:val="007A48FF"/>
    <w:rsid w:val="007A4ECF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B6F1B"/>
    <w:rsid w:val="007C161B"/>
    <w:rsid w:val="007C16A7"/>
    <w:rsid w:val="007C1B2E"/>
    <w:rsid w:val="007C368F"/>
    <w:rsid w:val="007C3E57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00C"/>
    <w:rsid w:val="007D125F"/>
    <w:rsid w:val="007D2BAD"/>
    <w:rsid w:val="007D2C41"/>
    <w:rsid w:val="007D3002"/>
    <w:rsid w:val="007D3C49"/>
    <w:rsid w:val="007D4923"/>
    <w:rsid w:val="007D517C"/>
    <w:rsid w:val="007D60CF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0747"/>
    <w:rsid w:val="007F139D"/>
    <w:rsid w:val="007F1D62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02A"/>
    <w:rsid w:val="0080160B"/>
    <w:rsid w:val="0080249F"/>
    <w:rsid w:val="00802B89"/>
    <w:rsid w:val="00803ADC"/>
    <w:rsid w:val="00804803"/>
    <w:rsid w:val="00804AF4"/>
    <w:rsid w:val="008060A3"/>
    <w:rsid w:val="008073D0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926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2746F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37C31"/>
    <w:rsid w:val="0084031E"/>
    <w:rsid w:val="00840442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03AD"/>
    <w:rsid w:val="00850DEB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038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1446"/>
    <w:rsid w:val="0088212B"/>
    <w:rsid w:val="00882655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0AE2"/>
    <w:rsid w:val="0089161A"/>
    <w:rsid w:val="0089289F"/>
    <w:rsid w:val="00892F9F"/>
    <w:rsid w:val="008938D8"/>
    <w:rsid w:val="00894A14"/>
    <w:rsid w:val="008957A9"/>
    <w:rsid w:val="00896430"/>
    <w:rsid w:val="0089652E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4A59"/>
    <w:rsid w:val="008B773E"/>
    <w:rsid w:val="008B7B1E"/>
    <w:rsid w:val="008B7CFE"/>
    <w:rsid w:val="008C0DBC"/>
    <w:rsid w:val="008C0FDE"/>
    <w:rsid w:val="008C1CF1"/>
    <w:rsid w:val="008C1DCB"/>
    <w:rsid w:val="008C2589"/>
    <w:rsid w:val="008C25E0"/>
    <w:rsid w:val="008C25E2"/>
    <w:rsid w:val="008C2960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2DA4"/>
    <w:rsid w:val="008D377D"/>
    <w:rsid w:val="008D3EBC"/>
    <w:rsid w:val="008D55DB"/>
    <w:rsid w:val="008D61F6"/>
    <w:rsid w:val="008D6335"/>
    <w:rsid w:val="008D63F5"/>
    <w:rsid w:val="008D6675"/>
    <w:rsid w:val="008D6BCD"/>
    <w:rsid w:val="008D7B2A"/>
    <w:rsid w:val="008E0483"/>
    <w:rsid w:val="008E06FD"/>
    <w:rsid w:val="008E0A29"/>
    <w:rsid w:val="008E0F28"/>
    <w:rsid w:val="008E0FAA"/>
    <w:rsid w:val="008E1563"/>
    <w:rsid w:val="008E1988"/>
    <w:rsid w:val="008E20DF"/>
    <w:rsid w:val="008E2278"/>
    <w:rsid w:val="008E39E9"/>
    <w:rsid w:val="008E4C96"/>
    <w:rsid w:val="008E54D9"/>
    <w:rsid w:val="008E57DC"/>
    <w:rsid w:val="008E5CE1"/>
    <w:rsid w:val="008E5DCB"/>
    <w:rsid w:val="008E5FEC"/>
    <w:rsid w:val="008E60C3"/>
    <w:rsid w:val="008E6923"/>
    <w:rsid w:val="008E6E94"/>
    <w:rsid w:val="008E72D0"/>
    <w:rsid w:val="008E7816"/>
    <w:rsid w:val="008E7DBC"/>
    <w:rsid w:val="008F02A4"/>
    <w:rsid w:val="008F09CC"/>
    <w:rsid w:val="008F0C91"/>
    <w:rsid w:val="008F1F10"/>
    <w:rsid w:val="008F24C7"/>
    <w:rsid w:val="008F2B50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1934"/>
    <w:rsid w:val="00902872"/>
    <w:rsid w:val="00902FB5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A6"/>
    <w:rsid w:val="00906D88"/>
    <w:rsid w:val="0091006E"/>
    <w:rsid w:val="009114BD"/>
    <w:rsid w:val="0091165D"/>
    <w:rsid w:val="009128E2"/>
    <w:rsid w:val="00914089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1DCA"/>
    <w:rsid w:val="00922062"/>
    <w:rsid w:val="00923028"/>
    <w:rsid w:val="00923728"/>
    <w:rsid w:val="00923F52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37AE7"/>
    <w:rsid w:val="0094007C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5DEF"/>
    <w:rsid w:val="00946245"/>
    <w:rsid w:val="00947005"/>
    <w:rsid w:val="009475EC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50E2"/>
    <w:rsid w:val="00956616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5E7B"/>
    <w:rsid w:val="0096660A"/>
    <w:rsid w:val="00966BEE"/>
    <w:rsid w:val="009675EF"/>
    <w:rsid w:val="00967C12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020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92D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41A2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2F0"/>
    <w:rsid w:val="009B1D10"/>
    <w:rsid w:val="009B28D4"/>
    <w:rsid w:val="009B3473"/>
    <w:rsid w:val="009B35CE"/>
    <w:rsid w:val="009B463B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5D28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681"/>
    <w:rsid w:val="009E2639"/>
    <w:rsid w:val="009E272C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105"/>
    <w:rsid w:val="009F72BD"/>
    <w:rsid w:val="009F7655"/>
    <w:rsid w:val="009F7700"/>
    <w:rsid w:val="009F78AC"/>
    <w:rsid w:val="00A00130"/>
    <w:rsid w:val="00A01759"/>
    <w:rsid w:val="00A019F7"/>
    <w:rsid w:val="00A02429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076CF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5C0"/>
    <w:rsid w:val="00A3599C"/>
    <w:rsid w:val="00A360CA"/>
    <w:rsid w:val="00A3618D"/>
    <w:rsid w:val="00A366DD"/>
    <w:rsid w:val="00A376EF"/>
    <w:rsid w:val="00A37930"/>
    <w:rsid w:val="00A40068"/>
    <w:rsid w:val="00A40381"/>
    <w:rsid w:val="00A404C4"/>
    <w:rsid w:val="00A406EB"/>
    <w:rsid w:val="00A40BE1"/>
    <w:rsid w:val="00A410BB"/>
    <w:rsid w:val="00A41289"/>
    <w:rsid w:val="00A412E2"/>
    <w:rsid w:val="00A430DC"/>
    <w:rsid w:val="00A43BB2"/>
    <w:rsid w:val="00A44F5A"/>
    <w:rsid w:val="00A453FE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131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3C14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D3A"/>
    <w:rsid w:val="00AC3E88"/>
    <w:rsid w:val="00AC415A"/>
    <w:rsid w:val="00AC4286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2E8"/>
    <w:rsid w:val="00AD6C4C"/>
    <w:rsid w:val="00AD7B5F"/>
    <w:rsid w:val="00AD7C9D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2567"/>
    <w:rsid w:val="00AF2EC4"/>
    <w:rsid w:val="00AF32B8"/>
    <w:rsid w:val="00AF3CCF"/>
    <w:rsid w:val="00AF4E86"/>
    <w:rsid w:val="00AF4F3A"/>
    <w:rsid w:val="00AF54C0"/>
    <w:rsid w:val="00AF5DD9"/>
    <w:rsid w:val="00AF6203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0B61"/>
    <w:rsid w:val="00B10C00"/>
    <w:rsid w:val="00B12939"/>
    <w:rsid w:val="00B13E14"/>
    <w:rsid w:val="00B14728"/>
    <w:rsid w:val="00B155BA"/>
    <w:rsid w:val="00B1568B"/>
    <w:rsid w:val="00B15EE7"/>
    <w:rsid w:val="00B163D9"/>
    <w:rsid w:val="00B16497"/>
    <w:rsid w:val="00B16F10"/>
    <w:rsid w:val="00B17100"/>
    <w:rsid w:val="00B20E83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4E2E"/>
    <w:rsid w:val="00B34ECC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55"/>
    <w:rsid w:val="00B40EFF"/>
    <w:rsid w:val="00B4193B"/>
    <w:rsid w:val="00B41B3D"/>
    <w:rsid w:val="00B422C8"/>
    <w:rsid w:val="00B43859"/>
    <w:rsid w:val="00B439A4"/>
    <w:rsid w:val="00B43A69"/>
    <w:rsid w:val="00B43BFA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4CD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5F46"/>
    <w:rsid w:val="00B563DE"/>
    <w:rsid w:val="00B56430"/>
    <w:rsid w:val="00B57748"/>
    <w:rsid w:val="00B57BCB"/>
    <w:rsid w:val="00B600FD"/>
    <w:rsid w:val="00B60BCC"/>
    <w:rsid w:val="00B60DAF"/>
    <w:rsid w:val="00B61493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661C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D2A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4E7D"/>
    <w:rsid w:val="00B86384"/>
    <w:rsid w:val="00B86617"/>
    <w:rsid w:val="00B86A7A"/>
    <w:rsid w:val="00B86BD9"/>
    <w:rsid w:val="00B86D28"/>
    <w:rsid w:val="00B87362"/>
    <w:rsid w:val="00B87426"/>
    <w:rsid w:val="00B87448"/>
    <w:rsid w:val="00B905D6"/>
    <w:rsid w:val="00B90746"/>
    <w:rsid w:val="00B90824"/>
    <w:rsid w:val="00B9189B"/>
    <w:rsid w:val="00B91B47"/>
    <w:rsid w:val="00B921C9"/>
    <w:rsid w:val="00B9357B"/>
    <w:rsid w:val="00B93614"/>
    <w:rsid w:val="00B94321"/>
    <w:rsid w:val="00B94A2E"/>
    <w:rsid w:val="00B950D8"/>
    <w:rsid w:val="00B95875"/>
    <w:rsid w:val="00B966E2"/>
    <w:rsid w:val="00B96817"/>
    <w:rsid w:val="00B968FC"/>
    <w:rsid w:val="00B96999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12D"/>
    <w:rsid w:val="00BC1813"/>
    <w:rsid w:val="00BC3432"/>
    <w:rsid w:val="00BC380D"/>
    <w:rsid w:val="00BC3A29"/>
    <w:rsid w:val="00BC404B"/>
    <w:rsid w:val="00BC4E8D"/>
    <w:rsid w:val="00BC5378"/>
    <w:rsid w:val="00BC64E3"/>
    <w:rsid w:val="00BC6510"/>
    <w:rsid w:val="00BC6877"/>
    <w:rsid w:val="00BC7217"/>
    <w:rsid w:val="00BC7C19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2E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59C7"/>
    <w:rsid w:val="00BE657E"/>
    <w:rsid w:val="00BE6A71"/>
    <w:rsid w:val="00BE7319"/>
    <w:rsid w:val="00BF042F"/>
    <w:rsid w:val="00BF0988"/>
    <w:rsid w:val="00BF1823"/>
    <w:rsid w:val="00BF192E"/>
    <w:rsid w:val="00BF203B"/>
    <w:rsid w:val="00BF3432"/>
    <w:rsid w:val="00BF3EE9"/>
    <w:rsid w:val="00BF4B1A"/>
    <w:rsid w:val="00BF5948"/>
    <w:rsid w:val="00BF5FA8"/>
    <w:rsid w:val="00BF7671"/>
    <w:rsid w:val="00BF7EA5"/>
    <w:rsid w:val="00C002F9"/>
    <w:rsid w:val="00C02476"/>
    <w:rsid w:val="00C0259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5D8"/>
    <w:rsid w:val="00C15B9A"/>
    <w:rsid w:val="00C163F9"/>
    <w:rsid w:val="00C1665D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9C7"/>
    <w:rsid w:val="00C23E6B"/>
    <w:rsid w:val="00C244ED"/>
    <w:rsid w:val="00C26698"/>
    <w:rsid w:val="00C27469"/>
    <w:rsid w:val="00C27F37"/>
    <w:rsid w:val="00C3062F"/>
    <w:rsid w:val="00C3120A"/>
    <w:rsid w:val="00C31786"/>
    <w:rsid w:val="00C32979"/>
    <w:rsid w:val="00C3312B"/>
    <w:rsid w:val="00C34847"/>
    <w:rsid w:val="00C34887"/>
    <w:rsid w:val="00C34C30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3A93"/>
    <w:rsid w:val="00C447A3"/>
    <w:rsid w:val="00C45F45"/>
    <w:rsid w:val="00C469CD"/>
    <w:rsid w:val="00C46E42"/>
    <w:rsid w:val="00C471E6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58E"/>
    <w:rsid w:val="00C55FC5"/>
    <w:rsid w:val="00C56011"/>
    <w:rsid w:val="00C56598"/>
    <w:rsid w:val="00C56C48"/>
    <w:rsid w:val="00C56C53"/>
    <w:rsid w:val="00C57228"/>
    <w:rsid w:val="00C61E91"/>
    <w:rsid w:val="00C62436"/>
    <w:rsid w:val="00C6289A"/>
    <w:rsid w:val="00C62DD5"/>
    <w:rsid w:val="00C62E72"/>
    <w:rsid w:val="00C6331C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449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5BBC"/>
    <w:rsid w:val="00C8688E"/>
    <w:rsid w:val="00C86F91"/>
    <w:rsid w:val="00C877C4"/>
    <w:rsid w:val="00C9011F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1F3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0FD1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691A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3313"/>
    <w:rsid w:val="00CD4B22"/>
    <w:rsid w:val="00CD55AD"/>
    <w:rsid w:val="00CD5C12"/>
    <w:rsid w:val="00CD5FC6"/>
    <w:rsid w:val="00CD6051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882"/>
    <w:rsid w:val="00CE3F1F"/>
    <w:rsid w:val="00CE435A"/>
    <w:rsid w:val="00CE446B"/>
    <w:rsid w:val="00CE4BCC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2A63"/>
    <w:rsid w:val="00CF3D74"/>
    <w:rsid w:val="00CF4261"/>
    <w:rsid w:val="00CF4656"/>
    <w:rsid w:val="00CF591B"/>
    <w:rsid w:val="00CF6366"/>
    <w:rsid w:val="00CF65A2"/>
    <w:rsid w:val="00CF6AB1"/>
    <w:rsid w:val="00CF6BD1"/>
    <w:rsid w:val="00CF73E6"/>
    <w:rsid w:val="00CF79D3"/>
    <w:rsid w:val="00CF7B3F"/>
    <w:rsid w:val="00CF7BF6"/>
    <w:rsid w:val="00CF7E4D"/>
    <w:rsid w:val="00D0009E"/>
    <w:rsid w:val="00D00C75"/>
    <w:rsid w:val="00D00E27"/>
    <w:rsid w:val="00D01311"/>
    <w:rsid w:val="00D01724"/>
    <w:rsid w:val="00D01AA3"/>
    <w:rsid w:val="00D01F5A"/>
    <w:rsid w:val="00D030FA"/>
    <w:rsid w:val="00D0400B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3E3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4FC6"/>
    <w:rsid w:val="00D3626E"/>
    <w:rsid w:val="00D36722"/>
    <w:rsid w:val="00D3682D"/>
    <w:rsid w:val="00D36889"/>
    <w:rsid w:val="00D375FB"/>
    <w:rsid w:val="00D378BF"/>
    <w:rsid w:val="00D3790E"/>
    <w:rsid w:val="00D37E12"/>
    <w:rsid w:val="00D40271"/>
    <w:rsid w:val="00D402A2"/>
    <w:rsid w:val="00D41ACB"/>
    <w:rsid w:val="00D42623"/>
    <w:rsid w:val="00D42BED"/>
    <w:rsid w:val="00D42C96"/>
    <w:rsid w:val="00D430BB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19E5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1F86"/>
    <w:rsid w:val="00D62BB4"/>
    <w:rsid w:val="00D62DD9"/>
    <w:rsid w:val="00D632C2"/>
    <w:rsid w:val="00D63B8C"/>
    <w:rsid w:val="00D63EE7"/>
    <w:rsid w:val="00D64915"/>
    <w:rsid w:val="00D667FF"/>
    <w:rsid w:val="00D66935"/>
    <w:rsid w:val="00D66BA8"/>
    <w:rsid w:val="00D70155"/>
    <w:rsid w:val="00D70B48"/>
    <w:rsid w:val="00D7111E"/>
    <w:rsid w:val="00D7123D"/>
    <w:rsid w:val="00D712D3"/>
    <w:rsid w:val="00D717FE"/>
    <w:rsid w:val="00D72BAF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8FA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B1B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75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6AAF"/>
    <w:rsid w:val="00DC7425"/>
    <w:rsid w:val="00DC770F"/>
    <w:rsid w:val="00DC7A16"/>
    <w:rsid w:val="00DC7D9A"/>
    <w:rsid w:val="00DC7E14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0D13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5C6"/>
    <w:rsid w:val="00DF1607"/>
    <w:rsid w:val="00DF1C52"/>
    <w:rsid w:val="00DF1D0D"/>
    <w:rsid w:val="00DF23F6"/>
    <w:rsid w:val="00DF2864"/>
    <w:rsid w:val="00DF49E6"/>
    <w:rsid w:val="00DF5722"/>
    <w:rsid w:val="00DF5CD6"/>
    <w:rsid w:val="00DF60D1"/>
    <w:rsid w:val="00DF6845"/>
    <w:rsid w:val="00DF6AB1"/>
    <w:rsid w:val="00DF7D4A"/>
    <w:rsid w:val="00E0012E"/>
    <w:rsid w:val="00E017A2"/>
    <w:rsid w:val="00E01E6F"/>
    <w:rsid w:val="00E028CB"/>
    <w:rsid w:val="00E02E7B"/>
    <w:rsid w:val="00E046BC"/>
    <w:rsid w:val="00E05515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05D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357"/>
    <w:rsid w:val="00E417FD"/>
    <w:rsid w:val="00E428C1"/>
    <w:rsid w:val="00E42D9D"/>
    <w:rsid w:val="00E43647"/>
    <w:rsid w:val="00E43F87"/>
    <w:rsid w:val="00E44077"/>
    <w:rsid w:val="00E44388"/>
    <w:rsid w:val="00E44EA6"/>
    <w:rsid w:val="00E45060"/>
    <w:rsid w:val="00E45979"/>
    <w:rsid w:val="00E45CF4"/>
    <w:rsid w:val="00E45E96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1C5B"/>
    <w:rsid w:val="00E621C0"/>
    <w:rsid w:val="00E6235B"/>
    <w:rsid w:val="00E63025"/>
    <w:rsid w:val="00E64D1E"/>
    <w:rsid w:val="00E6584E"/>
    <w:rsid w:val="00E663FA"/>
    <w:rsid w:val="00E66695"/>
    <w:rsid w:val="00E669FD"/>
    <w:rsid w:val="00E70715"/>
    <w:rsid w:val="00E715E3"/>
    <w:rsid w:val="00E72BD3"/>
    <w:rsid w:val="00E740F8"/>
    <w:rsid w:val="00E74406"/>
    <w:rsid w:val="00E756B4"/>
    <w:rsid w:val="00E758D5"/>
    <w:rsid w:val="00E75964"/>
    <w:rsid w:val="00E75C52"/>
    <w:rsid w:val="00E76AB9"/>
    <w:rsid w:val="00E7714F"/>
    <w:rsid w:val="00E7786D"/>
    <w:rsid w:val="00E80E2C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5F39"/>
    <w:rsid w:val="00E86341"/>
    <w:rsid w:val="00E865B4"/>
    <w:rsid w:val="00E87A48"/>
    <w:rsid w:val="00E87B90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5C5"/>
    <w:rsid w:val="00E94CEC"/>
    <w:rsid w:val="00E95492"/>
    <w:rsid w:val="00E9559A"/>
    <w:rsid w:val="00E95921"/>
    <w:rsid w:val="00E959E3"/>
    <w:rsid w:val="00E959F5"/>
    <w:rsid w:val="00E95EFE"/>
    <w:rsid w:val="00E96D4D"/>
    <w:rsid w:val="00E96F86"/>
    <w:rsid w:val="00E9794A"/>
    <w:rsid w:val="00E97DB6"/>
    <w:rsid w:val="00E97EAA"/>
    <w:rsid w:val="00EA0F0F"/>
    <w:rsid w:val="00EA17E4"/>
    <w:rsid w:val="00EA2233"/>
    <w:rsid w:val="00EA4AB3"/>
    <w:rsid w:val="00EA4D13"/>
    <w:rsid w:val="00EA54F7"/>
    <w:rsid w:val="00EA56CD"/>
    <w:rsid w:val="00EA585A"/>
    <w:rsid w:val="00EA5890"/>
    <w:rsid w:val="00EA6223"/>
    <w:rsid w:val="00EA66D4"/>
    <w:rsid w:val="00EA6708"/>
    <w:rsid w:val="00EA7097"/>
    <w:rsid w:val="00EA7D74"/>
    <w:rsid w:val="00EB069B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8D6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2F0"/>
    <w:rsid w:val="00ED7584"/>
    <w:rsid w:val="00EE03CA"/>
    <w:rsid w:val="00EE17FB"/>
    <w:rsid w:val="00EE193B"/>
    <w:rsid w:val="00EE2332"/>
    <w:rsid w:val="00EE3719"/>
    <w:rsid w:val="00EE4E85"/>
    <w:rsid w:val="00EE532E"/>
    <w:rsid w:val="00EE5C05"/>
    <w:rsid w:val="00EE5F06"/>
    <w:rsid w:val="00EE6390"/>
    <w:rsid w:val="00EE6772"/>
    <w:rsid w:val="00EE6A59"/>
    <w:rsid w:val="00EE6B03"/>
    <w:rsid w:val="00EE74AE"/>
    <w:rsid w:val="00EF0030"/>
    <w:rsid w:val="00EF0097"/>
    <w:rsid w:val="00EF023B"/>
    <w:rsid w:val="00EF04A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36B5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1D92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19B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5D6"/>
    <w:rsid w:val="00F4685D"/>
    <w:rsid w:val="00F47366"/>
    <w:rsid w:val="00F500AA"/>
    <w:rsid w:val="00F51740"/>
    <w:rsid w:val="00F52184"/>
    <w:rsid w:val="00F531B9"/>
    <w:rsid w:val="00F53523"/>
    <w:rsid w:val="00F539E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1990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16E3"/>
    <w:rsid w:val="00F820AF"/>
    <w:rsid w:val="00F83016"/>
    <w:rsid w:val="00F8346E"/>
    <w:rsid w:val="00F8457B"/>
    <w:rsid w:val="00F84AB4"/>
    <w:rsid w:val="00F84DA6"/>
    <w:rsid w:val="00F859E0"/>
    <w:rsid w:val="00F86318"/>
    <w:rsid w:val="00F86450"/>
    <w:rsid w:val="00F86BF1"/>
    <w:rsid w:val="00F9021C"/>
    <w:rsid w:val="00F90D67"/>
    <w:rsid w:val="00F91022"/>
    <w:rsid w:val="00F91171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3C49"/>
    <w:rsid w:val="00FA6EA9"/>
    <w:rsid w:val="00FB02C4"/>
    <w:rsid w:val="00FB08CC"/>
    <w:rsid w:val="00FB0C66"/>
    <w:rsid w:val="00FB13B5"/>
    <w:rsid w:val="00FB1652"/>
    <w:rsid w:val="00FB2D3A"/>
    <w:rsid w:val="00FB35A6"/>
    <w:rsid w:val="00FB42AA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6BA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24B6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2C8E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129"/>
    <w:rsid w:val="00FE73B1"/>
    <w:rsid w:val="00FE74D0"/>
    <w:rsid w:val="00FE76FD"/>
    <w:rsid w:val="00FE7B94"/>
    <w:rsid w:val="00FE7DF9"/>
    <w:rsid w:val="00FE7F4D"/>
    <w:rsid w:val="00FF09AD"/>
    <w:rsid w:val="00FF0C46"/>
    <w:rsid w:val="00FF1606"/>
    <w:rsid w:val="00FF1CD1"/>
    <w:rsid w:val="00FF2857"/>
    <w:rsid w:val="00FF299B"/>
    <w:rsid w:val="00FF2AA8"/>
    <w:rsid w:val="00FF369E"/>
    <w:rsid w:val="00FF4C83"/>
    <w:rsid w:val="00FF4D8E"/>
    <w:rsid w:val="00FF55A5"/>
    <w:rsid w:val="00FF55CA"/>
    <w:rsid w:val="00FF57E3"/>
    <w:rsid w:val="00FF5BCE"/>
    <w:rsid w:val="012C748E"/>
    <w:rsid w:val="016F25AE"/>
    <w:rsid w:val="016F66C7"/>
    <w:rsid w:val="017806CA"/>
    <w:rsid w:val="01CB0688"/>
    <w:rsid w:val="01D92742"/>
    <w:rsid w:val="01DA0F6D"/>
    <w:rsid w:val="01F07756"/>
    <w:rsid w:val="022506BC"/>
    <w:rsid w:val="025D5A7B"/>
    <w:rsid w:val="02847485"/>
    <w:rsid w:val="0287281D"/>
    <w:rsid w:val="02991399"/>
    <w:rsid w:val="02C46A55"/>
    <w:rsid w:val="03423A33"/>
    <w:rsid w:val="034454FA"/>
    <w:rsid w:val="03587809"/>
    <w:rsid w:val="03857374"/>
    <w:rsid w:val="03AC5333"/>
    <w:rsid w:val="03D77471"/>
    <w:rsid w:val="040730D4"/>
    <w:rsid w:val="046C3B14"/>
    <w:rsid w:val="04782F5C"/>
    <w:rsid w:val="04811FD4"/>
    <w:rsid w:val="04B03C92"/>
    <w:rsid w:val="04B3700C"/>
    <w:rsid w:val="04DB7101"/>
    <w:rsid w:val="04FE6BCA"/>
    <w:rsid w:val="04FE6DE0"/>
    <w:rsid w:val="051E5C8C"/>
    <w:rsid w:val="052A7C7C"/>
    <w:rsid w:val="064D102F"/>
    <w:rsid w:val="06512A12"/>
    <w:rsid w:val="06801EA8"/>
    <w:rsid w:val="06930C4A"/>
    <w:rsid w:val="06D46629"/>
    <w:rsid w:val="07204027"/>
    <w:rsid w:val="07B5345B"/>
    <w:rsid w:val="07EB63BB"/>
    <w:rsid w:val="080474B1"/>
    <w:rsid w:val="08233624"/>
    <w:rsid w:val="085A461B"/>
    <w:rsid w:val="088D42C0"/>
    <w:rsid w:val="08D756E2"/>
    <w:rsid w:val="091F046B"/>
    <w:rsid w:val="093B06BC"/>
    <w:rsid w:val="0984670A"/>
    <w:rsid w:val="0A065551"/>
    <w:rsid w:val="0A4E0947"/>
    <w:rsid w:val="0A782B56"/>
    <w:rsid w:val="0AA013F7"/>
    <w:rsid w:val="0B5D7AEB"/>
    <w:rsid w:val="0B9A1392"/>
    <w:rsid w:val="0BB00E80"/>
    <w:rsid w:val="0BCC5E85"/>
    <w:rsid w:val="0BE16B43"/>
    <w:rsid w:val="0C4B2974"/>
    <w:rsid w:val="0C5C31E7"/>
    <w:rsid w:val="0C854701"/>
    <w:rsid w:val="0CA435A8"/>
    <w:rsid w:val="0CAC7BA2"/>
    <w:rsid w:val="0CC52698"/>
    <w:rsid w:val="0CE622A7"/>
    <w:rsid w:val="0D1A078A"/>
    <w:rsid w:val="0D715649"/>
    <w:rsid w:val="0D9549F1"/>
    <w:rsid w:val="0D9F0955"/>
    <w:rsid w:val="0DB60CE5"/>
    <w:rsid w:val="0DEE0607"/>
    <w:rsid w:val="0DFE3C0D"/>
    <w:rsid w:val="0E3C3E42"/>
    <w:rsid w:val="0E574077"/>
    <w:rsid w:val="0E672B1A"/>
    <w:rsid w:val="0EDF0DF6"/>
    <w:rsid w:val="0F1A5581"/>
    <w:rsid w:val="0F397C7D"/>
    <w:rsid w:val="0F50625B"/>
    <w:rsid w:val="0F683A8C"/>
    <w:rsid w:val="0F7F771B"/>
    <w:rsid w:val="0F8B62D2"/>
    <w:rsid w:val="0FF648B9"/>
    <w:rsid w:val="105277A8"/>
    <w:rsid w:val="105B7F4E"/>
    <w:rsid w:val="10607AC0"/>
    <w:rsid w:val="10A0551F"/>
    <w:rsid w:val="10C1328D"/>
    <w:rsid w:val="10D821D7"/>
    <w:rsid w:val="10FF683D"/>
    <w:rsid w:val="11402023"/>
    <w:rsid w:val="11674A15"/>
    <w:rsid w:val="116D189B"/>
    <w:rsid w:val="11882240"/>
    <w:rsid w:val="12054506"/>
    <w:rsid w:val="121A51C3"/>
    <w:rsid w:val="123B494E"/>
    <w:rsid w:val="128A2574"/>
    <w:rsid w:val="128D77EB"/>
    <w:rsid w:val="12A22451"/>
    <w:rsid w:val="12BD5CA8"/>
    <w:rsid w:val="1327468A"/>
    <w:rsid w:val="134773A8"/>
    <w:rsid w:val="13572F2E"/>
    <w:rsid w:val="135E1924"/>
    <w:rsid w:val="13692F54"/>
    <w:rsid w:val="13832F6D"/>
    <w:rsid w:val="139F7406"/>
    <w:rsid w:val="13CF4063"/>
    <w:rsid w:val="13D6234E"/>
    <w:rsid w:val="13E35C2B"/>
    <w:rsid w:val="14040822"/>
    <w:rsid w:val="143B2CE9"/>
    <w:rsid w:val="143D60DB"/>
    <w:rsid w:val="146D1E36"/>
    <w:rsid w:val="149104DA"/>
    <w:rsid w:val="14C7164D"/>
    <w:rsid w:val="152F5408"/>
    <w:rsid w:val="15435362"/>
    <w:rsid w:val="16095A05"/>
    <w:rsid w:val="164A3840"/>
    <w:rsid w:val="165D378A"/>
    <w:rsid w:val="166F7298"/>
    <w:rsid w:val="1673295B"/>
    <w:rsid w:val="16B96799"/>
    <w:rsid w:val="17017574"/>
    <w:rsid w:val="17233677"/>
    <w:rsid w:val="17782D82"/>
    <w:rsid w:val="17A82FD8"/>
    <w:rsid w:val="190874EF"/>
    <w:rsid w:val="191F5033"/>
    <w:rsid w:val="199A76A1"/>
    <w:rsid w:val="19A808CA"/>
    <w:rsid w:val="19BB2F4D"/>
    <w:rsid w:val="1A346B43"/>
    <w:rsid w:val="1AA631C9"/>
    <w:rsid w:val="1AB0758F"/>
    <w:rsid w:val="1AB9312E"/>
    <w:rsid w:val="1AF728E0"/>
    <w:rsid w:val="1B536BF8"/>
    <w:rsid w:val="1B8F18D0"/>
    <w:rsid w:val="1BA315CB"/>
    <w:rsid w:val="1BE10ACA"/>
    <w:rsid w:val="1BF93754"/>
    <w:rsid w:val="1C1131BC"/>
    <w:rsid w:val="1C792205"/>
    <w:rsid w:val="1CB30F17"/>
    <w:rsid w:val="1CE324C6"/>
    <w:rsid w:val="1DC775C0"/>
    <w:rsid w:val="1E134FB9"/>
    <w:rsid w:val="1E7D3DCB"/>
    <w:rsid w:val="1E832817"/>
    <w:rsid w:val="1EB916D2"/>
    <w:rsid w:val="1EB918BE"/>
    <w:rsid w:val="1EE54260"/>
    <w:rsid w:val="1F0754FF"/>
    <w:rsid w:val="1F4B76A3"/>
    <w:rsid w:val="1F5C30C0"/>
    <w:rsid w:val="2028462B"/>
    <w:rsid w:val="202D6D3F"/>
    <w:rsid w:val="20500A16"/>
    <w:rsid w:val="206A0BA4"/>
    <w:rsid w:val="207614F8"/>
    <w:rsid w:val="20AF1CC5"/>
    <w:rsid w:val="20F9616C"/>
    <w:rsid w:val="21084C98"/>
    <w:rsid w:val="21273367"/>
    <w:rsid w:val="21DA3CB3"/>
    <w:rsid w:val="21E05647"/>
    <w:rsid w:val="21E907B8"/>
    <w:rsid w:val="21F041F4"/>
    <w:rsid w:val="2254339F"/>
    <w:rsid w:val="22615BF1"/>
    <w:rsid w:val="22A91B4B"/>
    <w:rsid w:val="22CC6606"/>
    <w:rsid w:val="23326C52"/>
    <w:rsid w:val="23792458"/>
    <w:rsid w:val="24780BBB"/>
    <w:rsid w:val="249B5187"/>
    <w:rsid w:val="24FC6F85"/>
    <w:rsid w:val="252763F7"/>
    <w:rsid w:val="255B1694"/>
    <w:rsid w:val="261E63B1"/>
    <w:rsid w:val="2668026D"/>
    <w:rsid w:val="26752719"/>
    <w:rsid w:val="26D2423D"/>
    <w:rsid w:val="271E48C5"/>
    <w:rsid w:val="27291516"/>
    <w:rsid w:val="273552F4"/>
    <w:rsid w:val="27827356"/>
    <w:rsid w:val="27A24BB6"/>
    <w:rsid w:val="27AB3CCE"/>
    <w:rsid w:val="27C03417"/>
    <w:rsid w:val="27DA4F93"/>
    <w:rsid w:val="281B3913"/>
    <w:rsid w:val="28A12635"/>
    <w:rsid w:val="28AC7B70"/>
    <w:rsid w:val="28D21102"/>
    <w:rsid w:val="28D23335"/>
    <w:rsid w:val="290E5C97"/>
    <w:rsid w:val="29553A22"/>
    <w:rsid w:val="297A1E5C"/>
    <w:rsid w:val="2A09156D"/>
    <w:rsid w:val="2A234CBE"/>
    <w:rsid w:val="2A49494A"/>
    <w:rsid w:val="2A5211D3"/>
    <w:rsid w:val="2A587EE0"/>
    <w:rsid w:val="2A5F13A7"/>
    <w:rsid w:val="2A6C6FFC"/>
    <w:rsid w:val="2A7006D5"/>
    <w:rsid w:val="2ADB10F8"/>
    <w:rsid w:val="2AFE7891"/>
    <w:rsid w:val="2B2D3DD8"/>
    <w:rsid w:val="2B7801D2"/>
    <w:rsid w:val="2C1F3930"/>
    <w:rsid w:val="2C434E97"/>
    <w:rsid w:val="2C524DFF"/>
    <w:rsid w:val="2C736F5E"/>
    <w:rsid w:val="2D234DFC"/>
    <w:rsid w:val="2D6A5ED3"/>
    <w:rsid w:val="2D7F0C51"/>
    <w:rsid w:val="2DCB44AB"/>
    <w:rsid w:val="2DDC25C7"/>
    <w:rsid w:val="2DE0555D"/>
    <w:rsid w:val="2E581D73"/>
    <w:rsid w:val="2E630899"/>
    <w:rsid w:val="2E852FD7"/>
    <w:rsid w:val="2E94369C"/>
    <w:rsid w:val="2EA14C6B"/>
    <w:rsid w:val="2F06595D"/>
    <w:rsid w:val="2F25611E"/>
    <w:rsid w:val="2F4B02CA"/>
    <w:rsid w:val="2F572301"/>
    <w:rsid w:val="2F6C1D4A"/>
    <w:rsid w:val="2FA056BD"/>
    <w:rsid w:val="2FAA132F"/>
    <w:rsid w:val="2FE857A9"/>
    <w:rsid w:val="306767C6"/>
    <w:rsid w:val="307F6528"/>
    <w:rsid w:val="30F413BA"/>
    <w:rsid w:val="31014CB2"/>
    <w:rsid w:val="310D7B3C"/>
    <w:rsid w:val="316D0073"/>
    <w:rsid w:val="318913B0"/>
    <w:rsid w:val="318D67A2"/>
    <w:rsid w:val="322F19BE"/>
    <w:rsid w:val="3297574F"/>
    <w:rsid w:val="33347A17"/>
    <w:rsid w:val="337B0346"/>
    <w:rsid w:val="33907F1C"/>
    <w:rsid w:val="343F1F32"/>
    <w:rsid w:val="34405EDE"/>
    <w:rsid w:val="34702923"/>
    <w:rsid w:val="34867426"/>
    <w:rsid w:val="34913ABF"/>
    <w:rsid w:val="34C96394"/>
    <w:rsid w:val="350E2519"/>
    <w:rsid w:val="356D2361"/>
    <w:rsid w:val="35C16638"/>
    <w:rsid w:val="35DF52D8"/>
    <w:rsid w:val="35F75710"/>
    <w:rsid w:val="360F6BF4"/>
    <w:rsid w:val="36357F9C"/>
    <w:rsid w:val="36B6112F"/>
    <w:rsid w:val="37243A4D"/>
    <w:rsid w:val="375A56F1"/>
    <w:rsid w:val="377547B6"/>
    <w:rsid w:val="37AD7C54"/>
    <w:rsid w:val="37D204D4"/>
    <w:rsid w:val="384B2F01"/>
    <w:rsid w:val="38AB4365"/>
    <w:rsid w:val="38E3396D"/>
    <w:rsid w:val="39D8007D"/>
    <w:rsid w:val="39E25A8E"/>
    <w:rsid w:val="3A2455EC"/>
    <w:rsid w:val="3A2F34FE"/>
    <w:rsid w:val="3A8404AF"/>
    <w:rsid w:val="3A841EFB"/>
    <w:rsid w:val="3A90322D"/>
    <w:rsid w:val="3AC50193"/>
    <w:rsid w:val="3BC618D2"/>
    <w:rsid w:val="3BEE6409"/>
    <w:rsid w:val="3C76075F"/>
    <w:rsid w:val="3CC95D2D"/>
    <w:rsid w:val="3CD813A2"/>
    <w:rsid w:val="3D1D1298"/>
    <w:rsid w:val="3D537E9C"/>
    <w:rsid w:val="3D880220"/>
    <w:rsid w:val="3DCA4DF5"/>
    <w:rsid w:val="3DEC7FF9"/>
    <w:rsid w:val="3E811264"/>
    <w:rsid w:val="3EC63AF3"/>
    <w:rsid w:val="3F1A5DCE"/>
    <w:rsid w:val="3FA07F24"/>
    <w:rsid w:val="40114202"/>
    <w:rsid w:val="409951D0"/>
    <w:rsid w:val="40A36070"/>
    <w:rsid w:val="413A156D"/>
    <w:rsid w:val="415266E0"/>
    <w:rsid w:val="4222478E"/>
    <w:rsid w:val="42317840"/>
    <w:rsid w:val="42485D76"/>
    <w:rsid w:val="42E54FEF"/>
    <w:rsid w:val="42ED4D97"/>
    <w:rsid w:val="430C0A46"/>
    <w:rsid w:val="43113EEE"/>
    <w:rsid w:val="434D0AF6"/>
    <w:rsid w:val="437416DE"/>
    <w:rsid w:val="438473DF"/>
    <w:rsid w:val="43A01E97"/>
    <w:rsid w:val="43E1713F"/>
    <w:rsid w:val="4468733F"/>
    <w:rsid w:val="448A365B"/>
    <w:rsid w:val="44DB3A24"/>
    <w:rsid w:val="44F41790"/>
    <w:rsid w:val="44FB44BE"/>
    <w:rsid w:val="458D06FF"/>
    <w:rsid w:val="45E44344"/>
    <w:rsid w:val="460B7B48"/>
    <w:rsid w:val="461C1FA1"/>
    <w:rsid w:val="469050BF"/>
    <w:rsid w:val="46B515F5"/>
    <w:rsid w:val="471C3B6D"/>
    <w:rsid w:val="47930872"/>
    <w:rsid w:val="47983974"/>
    <w:rsid w:val="47B95E78"/>
    <w:rsid w:val="47D22175"/>
    <w:rsid w:val="47EB2770"/>
    <w:rsid w:val="47FF2C32"/>
    <w:rsid w:val="481A2FCE"/>
    <w:rsid w:val="482B2A1F"/>
    <w:rsid w:val="483564C1"/>
    <w:rsid w:val="48420D94"/>
    <w:rsid w:val="4873510B"/>
    <w:rsid w:val="48CB345D"/>
    <w:rsid w:val="48FE4C33"/>
    <w:rsid w:val="49000F75"/>
    <w:rsid w:val="49160645"/>
    <w:rsid w:val="4924361E"/>
    <w:rsid w:val="49350BA0"/>
    <w:rsid w:val="49595153"/>
    <w:rsid w:val="498F50A9"/>
    <w:rsid w:val="49B56EC0"/>
    <w:rsid w:val="4A0C1385"/>
    <w:rsid w:val="4A380652"/>
    <w:rsid w:val="4A4F758E"/>
    <w:rsid w:val="4A504D17"/>
    <w:rsid w:val="4A5619F5"/>
    <w:rsid w:val="4A834139"/>
    <w:rsid w:val="4B417F00"/>
    <w:rsid w:val="4B530778"/>
    <w:rsid w:val="4B5B5F03"/>
    <w:rsid w:val="4C085169"/>
    <w:rsid w:val="4C1D6965"/>
    <w:rsid w:val="4C87119F"/>
    <w:rsid w:val="4CE548F9"/>
    <w:rsid w:val="4CED730D"/>
    <w:rsid w:val="4CFA4A4E"/>
    <w:rsid w:val="4D286EEA"/>
    <w:rsid w:val="4D754D60"/>
    <w:rsid w:val="4D963F78"/>
    <w:rsid w:val="4DAD6765"/>
    <w:rsid w:val="4DD410AF"/>
    <w:rsid w:val="4E247C74"/>
    <w:rsid w:val="4E8A0E1C"/>
    <w:rsid w:val="4F384F58"/>
    <w:rsid w:val="4F4A3508"/>
    <w:rsid w:val="4F592B2F"/>
    <w:rsid w:val="4FA93F5D"/>
    <w:rsid w:val="4FB24D0A"/>
    <w:rsid w:val="4FFC3C19"/>
    <w:rsid w:val="4FFC614F"/>
    <w:rsid w:val="501664D0"/>
    <w:rsid w:val="505112D1"/>
    <w:rsid w:val="50634E1B"/>
    <w:rsid w:val="50A35A0F"/>
    <w:rsid w:val="50DE6281"/>
    <w:rsid w:val="50EB0239"/>
    <w:rsid w:val="51046294"/>
    <w:rsid w:val="51681F5D"/>
    <w:rsid w:val="519C7D49"/>
    <w:rsid w:val="51F16E6D"/>
    <w:rsid w:val="52142A5F"/>
    <w:rsid w:val="52150C4B"/>
    <w:rsid w:val="52477C75"/>
    <w:rsid w:val="524C6B0F"/>
    <w:rsid w:val="528C4553"/>
    <w:rsid w:val="52D254AF"/>
    <w:rsid w:val="52E548BC"/>
    <w:rsid w:val="52EA5B8A"/>
    <w:rsid w:val="53425A63"/>
    <w:rsid w:val="535027F0"/>
    <w:rsid w:val="53861FF4"/>
    <w:rsid w:val="53B101AD"/>
    <w:rsid w:val="542D1482"/>
    <w:rsid w:val="54556CF9"/>
    <w:rsid w:val="546E498F"/>
    <w:rsid w:val="549374E7"/>
    <w:rsid w:val="54967BB1"/>
    <w:rsid w:val="554A7723"/>
    <w:rsid w:val="555077F3"/>
    <w:rsid w:val="55B05014"/>
    <w:rsid w:val="55C736B4"/>
    <w:rsid w:val="55F50215"/>
    <w:rsid w:val="55FE154D"/>
    <w:rsid w:val="56106651"/>
    <w:rsid w:val="561D1FCB"/>
    <w:rsid w:val="56863AC4"/>
    <w:rsid w:val="56F9126E"/>
    <w:rsid w:val="5735073B"/>
    <w:rsid w:val="57351BE3"/>
    <w:rsid w:val="579C5993"/>
    <w:rsid w:val="582D16C6"/>
    <w:rsid w:val="5849624F"/>
    <w:rsid w:val="585E6170"/>
    <w:rsid w:val="586756B1"/>
    <w:rsid w:val="58777917"/>
    <w:rsid w:val="59157F1C"/>
    <w:rsid w:val="5921165C"/>
    <w:rsid w:val="592A7C86"/>
    <w:rsid w:val="5955343D"/>
    <w:rsid w:val="59DB593C"/>
    <w:rsid w:val="59F46FC9"/>
    <w:rsid w:val="59F52AE8"/>
    <w:rsid w:val="5A4416FD"/>
    <w:rsid w:val="5A5712D4"/>
    <w:rsid w:val="5A5C7306"/>
    <w:rsid w:val="5A663237"/>
    <w:rsid w:val="5A9C7952"/>
    <w:rsid w:val="5AD54552"/>
    <w:rsid w:val="5B19501F"/>
    <w:rsid w:val="5B1A02E9"/>
    <w:rsid w:val="5B2B29D9"/>
    <w:rsid w:val="5B3C4F25"/>
    <w:rsid w:val="5BA06C01"/>
    <w:rsid w:val="5BC846C8"/>
    <w:rsid w:val="5BEB1F4F"/>
    <w:rsid w:val="5C0115DA"/>
    <w:rsid w:val="5C056A02"/>
    <w:rsid w:val="5C63307A"/>
    <w:rsid w:val="5C7C6CE2"/>
    <w:rsid w:val="5C8F1B3A"/>
    <w:rsid w:val="5D1C0E2A"/>
    <w:rsid w:val="5D223A80"/>
    <w:rsid w:val="5D2352D5"/>
    <w:rsid w:val="5D244A03"/>
    <w:rsid w:val="5D6E1070"/>
    <w:rsid w:val="5D9046EF"/>
    <w:rsid w:val="5D915396"/>
    <w:rsid w:val="5DAC1351"/>
    <w:rsid w:val="5DE44D5D"/>
    <w:rsid w:val="5E5F6D1B"/>
    <w:rsid w:val="5EBB2DB4"/>
    <w:rsid w:val="5EDE30D7"/>
    <w:rsid w:val="5F6439BC"/>
    <w:rsid w:val="5F763399"/>
    <w:rsid w:val="5F791AB3"/>
    <w:rsid w:val="5FC567B3"/>
    <w:rsid w:val="5FD927B8"/>
    <w:rsid w:val="6023491A"/>
    <w:rsid w:val="60602708"/>
    <w:rsid w:val="607B04A4"/>
    <w:rsid w:val="608141C5"/>
    <w:rsid w:val="60B479B2"/>
    <w:rsid w:val="60BD2463"/>
    <w:rsid w:val="60D06F47"/>
    <w:rsid w:val="60D46E76"/>
    <w:rsid w:val="60DB29A7"/>
    <w:rsid w:val="60F72EA7"/>
    <w:rsid w:val="61340400"/>
    <w:rsid w:val="61344713"/>
    <w:rsid w:val="6194029A"/>
    <w:rsid w:val="61964BF4"/>
    <w:rsid w:val="619C073E"/>
    <w:rsid w:val="61F6320A"/>
    <w:rsid w:val="61FE48DD"/>
    <w:rsid w:val="621377A6"/>
    <w:rsid w:val="628A44E3"/>
    <w:rsid w:val="629141F6"/>
    <w:rsid w:val="62AD31C0"/>
    <w:rsid w:val="62C37F61"/>
    <w:rsid w:val="63026E82"/>
    <w:rsid w:val="636C60BD"/>
    <w:rsid w:val="6381517A"/>
    <w:rsid w:val="63927DE0"/>
    <w:rsid w:val="63AD6012"/>
    <w:rsid w:val="63D9435E"/>
    <w:rsid w:val="64043DEA"/>
    <w:rsid w:val="64185C56"/>
    <w:rsid w:val="64335374"/>
    <w:rsid w:val="64566813"/>
    <w:rsid w:val="646F695F"/>
    <w:rsid w:val="64CB3028"/>
    <w:rsid w:val="650A13B4"/>
    <w:rsid w:val="6522445C"/>
    <w:rsid w:val="653F156A"/>
    <w:rsid w:val="654678F3"/>
    <w:rsid w:val="655B41B1"/>
    <w:rsid w:val="655C0F0A"/>
    <w:rsid w:val="657616E2"/>
    <w:rsid w:val="65BC2EFE"/>
    <w:rsid w:val="65BF4CDD"/>
    <w:rsid w:val="65FD1FF7"/>
    <w:rsid w:val="66110956"/>
    <w:rsid w:val="6617689B"/>
    <w:rsid w:val="663F0D27"/>
    <w:rsid w:val="665E424D"/>
    <w:rsid w:val="66960B25"/>
    <w:rsid w:val="66D80480"/>
    <w:rsid w:val="66E4020D"/>
    <w:rsid w:val="6703302B"/>
    <w:rsid w:val="67085896"/>
    <w:rsid w:val="678E2924"/>
    <w:rsid w:val="6791753A"/>
    <w:rsid w:val="67A42952"/>
    <w:rsid w:val="67CA31DA"/>
    <w:rsid w:val="67DC4420"/>
    <w:rsid w:val="68D17C99"/>
    <w:rsid w:val="69216A60"/>
    <w:rsid w:val="696B4C0C"/>
    <w:rsid w:val="69860500"/>
    <w:rsid w:val="69A645E9"/>
    <w:rsid w:val="69C82D0F"/>
    <w:rsid w:val="69D259F9"/>
    <w:rsid w:val="6A6F6BF1"/>
    <w:rsid w:val="6A78268A"/>
    <w:rsid w:val="6AE32F9E"/>
    <w:rsid w:val="6B2C3634"/>
    <w:rsid w:val="6B36276C"/>
    <w:rsid w:val="6B621B98"/>
    <w:rsid w:val="6B9F30BD"/>
    <w:rsid w:val="6BAB56C7"/>
    <w:rsid w:val="6BCD6D91"/>
    <w:rsid w:val="6C64046B"/>
    <w:rsid w:val="6C7E5FC0"/>
    <w:rsid w:val="6D0020E1"/>
    <w:rsid w:val="6D502AD9"/>
    <w:rsid w:val="6D5F0784"/>
    <w:rsid w:val="6D643F15"/>
    <w:rsid w:val="6D73179F"/>
    <w:rsid w:val="6DA32BC0"/>
    <w:rsid w:val="6DC632DE"/>
    <w:rsid w:val="6DE96865"/>
    <w:rsid w:val="6DFF5521"/>
    <w:rsid w:val="6E5155FB"/>
    <w:rsid w:val="6E68118F"/>
    <w:rsid w:val="6E94708B"/>
    <w:rsid w:val="6F33537F"/>
    <w:rsid w:val="6F793DB3"/>
    <w:rsid w:val="6F871BC5"/>
    <w:rsid w:val="6F885CC3"/>
    <w:rsid w:val="6FE93475"/>
    <w:rsid w:val="6FFFCE3E"/>
    <w:rsid w:val="70091D3C"/>
    <w:rsid w:val="70261021"/>
    <w:rsid w:val="703F7810"/>
    <w:rsid w:val="70596BBF"/>
    <w:rsid w:val="70C255DC"/>
    <w:rsid w:val="70D31E90"/>
    <w:rsid w:val="70F55AA8"/>
    <w:rsid w:val="71425801"/>
    <w:rsid w:val="71E73686"/>
    <w:rsid w:val="71F62A7D"/>
    <w:rsid w:val="72025C75"/>
    <w:rsid w:val="724F6C1D"/>
    <w:rsid w:val="726B0F61"/>
    <w:rsid w:val="728565A9"/>
    <w:rsid w:val="72917969"/>
    <w:rsid w:val="7295189B"/>
    <w:rsid w:val="73725348"/>
    <w:rsid w:val="73821B19"/>
    <w:rsid w:val="73CD2541"/>
    <w:rsid w:val="73F118AB"/>
    <w:rsid w:val="743602F5"/>
    <w:rsid w:val="755E453E"/>
    <w:rsid w:val="75754631"/>
    <w:rsid w:val="758E7A22"/>
    <w:rsid w:val="75C27D8B"/>
    <w:rsid w:val="75F43708"/>
    <w:rsid w:val="75F75495"/>
    <w:rsid w:val="761130CD"/>
    <w:rsid w:val="761370C2"/>
    <w:rsid w:val="76667A02"/>
    <w:rsid w:val="7668536C"/>
    <w:rsid w:val="76916DDB"/>
    <w:rsid w:val="76C44482"/>
    <w:rsid w:val="770C3DCD"/>
    <w:rsid w:val="771642CA"/>
    <w:rsid w:val="771A71CA"/>
    <w:rsid w:val="772A0D14"/>
    <w:rsid w:val="772D5F6D"/>
    <w:rsid w:val="77A0587C"/>
    <w:rsid w:val="77A6598F"/>
    <w:rsid w:val="77C40A57"/>
    <w:rsid w:val="77D74BE9"/>
    <w:rsid w:val="77DD00B4"/>
    <w:rsid w:val="77EA0C84"/>
    <w:rsid w:val="77EF1582"/>
    <w:rsid w:val="781753E2"/>
    <w:rsid w:val="788B4A92"/>
    <w:rsid w:val="78BF603D"/>
    <w:rsid w:val="78C004F5"/>
    <w:rsid w:val="791143CF"/>
    <w:rsid w:val="796108A4"/>
    <w:rsid w:val="79992661"/>
    <w:rsid w:val="79AB42DE"/>
    <w:rsid w:val="7AA00FF4"/>
    <w:rsid w:val="7B0D6BA4"/>
    <w:rsid w:val="7B4D350D"/>
    <w:rsid w:val="7B8C76CF"/>
    <w:rsid w:val="7BB85A4E"/>
    <w:rsid w:val="7BC52986"/>
    <w:rsid w:val="7BE843AE"/>
    <w:rsid w:val="7BED00CA"/>
    <w:rsid w:val="7C007BA6"/>
    <w:rsid w:val="7C036CC6"/>
    <w:rsid w:val="7C116833"/>
    <w:rsid w:val="7C422518"/>
    <w:rsid w:val="7C7B12AC"/>
    <w:rsid w:val="7C8F7D9D"/>
    <w:rsid w:val="7CB21943"/>
    <w:rsid w:val="7CDA543B"/>
    <w:rsid w:val="7CF5104F"/>
    <w:rsid w:val="7D0A10EB"/>
    <w:rsid w:val="7D0F2243"/>
    <w:rsid w:val="7D135A75"/>
    <w:rsid w:val="7D277A8F"/>
    <w:rsid w:val="7D8B0B49"/>
    <w:rsid w:val="7E9C0569"/>
    <w:rsid w:val="7F3473E4"/>
    <w:rsid w:val="7F8435CF"/>
    <w:rsid w:val="7F8B086F"/>
    <w:rsid w:val="7FAF49D5"/>
    <w:rsid w:val="7FDB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D36C2FA-3BCB-4299-8A6E-DF984CA0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qFormat/>
    <w:rPr>
      <w:b/>
    </w:r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批注框文本 Char"/>
    <w:link w:val="a4"/>
    <w:qFormat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Char2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批注主题 Char"/>
    <w:link w:val="a7"/>
    <w:qFormat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ont51">
    <w:name w:val="font5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71">
    <w:name w:val="font7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41">
    <w:name w:val="font41"/>
    <w:qFormat/>
    <w:rPr>
      <w:rFonts w:ascii="Arial" w:hAnsi="Arial" w:cs="Arial" w:hint="default"/>
      <w:color w:val="333333"/>
      <w:sz w:val="18"/>
      <w:szCs w:val="18"/>
      <w:u w:val="none"/>
    </w:rPr>
  </w:style>
  <w:style w:type="character" w:customStyle="1" w:styleId="font81">
    <w:name w:val="font81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01">
    <w:name w:val="font0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11">
    <w:name w:val="font1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21">
    <w:name w:val="font21"/>
    <w:qFormat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31">
    <w:name w:val="font31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91">
    <w:name w:val="font91"/>
    <w:qFormat/>
    <w:rPr>
      <w:rFonts w:ascii="宋体" w:eastAsia="宋体" w:hAnsi="宋体" w:hint="eastAsia"/>
      <w:color w:val="000000"/>
      <w:sz w:val="18"/>
      <w:szCs w:val="18"/>
      <w:u w:val="none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color w:val="000000"/>
      <w:kern w:val="0"/>
      <w:sz w:val="18"/>
      <w:szCs w:val="18"/>
    </w:rPr>
  </w:style>
  <w:style w:type="paragraph" w:customStyle="1" w:styleId="xl154">
    <w:name w:val="xl154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5">
    <w:name w:val="xl155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6">
    <w:name w:val="xl156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57">
    <w:name w:val="xl157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8">
    <w:name w:val="xl158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0">
    <w:name w:val="xl1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xl161">
    <w:name w:val="xl1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xl162">
    <w:name w:val="xl162"/>
    <w:basedOn w:val="a"/>
    <w:qFormat/>
    <w:pPr>
      <w:widowControl/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63">
    <w:name w:val="xl163"/>
    <w:basedOn w:val="a"/>
    <w:qFormat/>
    <w:pPr>
      <w:widowControl/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4">
    <w:name w:val="xl1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5">
    <w:name w:val="xl165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6">
    <w:name w:val="xl166"/>
    <w:basedOn w:val="a"/>
    <w:qFormat/>
    <w:pPr>
      <w:widowControl/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8">
    <w:name w:val="xl168"/>
    <w:basedOn w:val="a"/>
    <w:qFormat/>
    <w:pPr>
      <w:widowControl/>
      <w:shd w:val="clear" w:color="000000" w:fill="D1E9FD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9">
    <w:name w:val="xl169"/>
    <w:basedOn w:val="a"/>
    <w:qFormat/>
    <w:pPr>
      <w:widowControl/>
      <w:shd w:val="clear" w:color="000000" w:fill="D1E9FD"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70">
    <w:name w:val="xl170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1">
    <w:name w:val="xl171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72">
    <w:name w:val="xl172"/>
    <w:basedOn w:val="a"/>
    <w:qFormat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18"/>
      <w:szCs w:val="18"/>
    </w:rPr>
  </w:style>
  <w:style w:type="paragraph" w:customStyle="1" w:styleId="xl173">
    <w:name w:val="xl173"/>
    <w:basedOn w:val="a"/>
    <w:qFormat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18"/>
      <w:szCs w:val="18"/>
    </w:rPr>
  </w:style>
  <w:style w:type="paragraph" w:customStyle="1" w:styleId="xl174">
    <w:name w:val="xl174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75">
    <w:name w:val="xl175"/>
    <w:basedOn w:val="a"/>
    <w:qFormat/>
    <w:pPr>
      <w:widowControl/>
      <w:spacing w:before="100" w:beforeAutospacing="1" w:after="100" w:afterAutospacing="1"/>
      <w:jc w:val="center"/>
    </w:pPr>
    <w:rPr>
      <w:rFonts w:ascii="Microsoft YaHei UI" w:eastAsia="Microsoft YaHei UI" w:hAnsi="Microsoft YaHei UI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029FDA-C4A0-49C9-9158-8D249B3C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2014</Words>
  <Characters>11486</Characters>
  <Application>Microsoft Office Word</Application>
  <DocSecurity>0</DocSecurity>
  <Lines>95</Lines>
  <Paragraphs>26</Paragraphs>
  <ScaleCrop>false</ScaleCrop>
  <Company>Microsoft</Company>
  <LinksUpToDate>false</LinksUpToDate>
  <CharactersWithSpaces>13474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144</cp:revision>
  <cp:lastPrinted>2021-05-10T09:11:00Z</cp:lastPrinted>
  <dcterms:created xsi:type="dcterms:W3CDTF">2021-07-17T05:51:00Z</dcterms:created>
  <dcterms:modified xsi:type="dcterms:W3CDTF">2021-09-17T02:40:00Z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A54A716C5BD04BB0A37B8DA55C1FF989</vt:lpwstr>
  </property>
</Properties>
</file>