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591C3B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591C3B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591C3B" w:rsidRDefault="000F1CF0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r w:rsidRPr="00591C3B">
        <w:rPr>
          <w:rFonts w:ascii="楷体" w:eastAsia="楷体" w:hAnsi="楷体" w:hint="eastAsia"/>
          <w:b/>
          <w:bCs/>
          <w:sz w:val="28"/>
        </w:rPr>
        <w:t>北京市</w:t>
      </w:r>
      <w:r w:rsidR="00591C3B" w:rsidRPr="00591C3B">
        <w:rPr>
          <w:rFonts w:ascii="楷体" w:eastAsia="楷体" w:hAnsi="楷体" w:hint="eastAsia"/>
          <w:b/>
          <w:bCs/>
          <w:sz w:val="28"/>
        </w:rPr>
        <w:t>朝阳</w:t>
      </w:r>
      <w:r w:rsidR="009C1D64" w:rsidRPr="00591C3B">
        <w:rPr>
          <w:rFonts w:ascii="楷体" w:eastAsia="楷体" w:hAnsi="楷体" w:hint="eastAsia"/>
          <w:b/>
          <w:bCs/>
          <w:sz w:val="28"/>
        </w:rPr>
        <w:t>区</w:t>
      </w:r>
      <w:r w:rsidR="00655BD1" w:rsidRPr="00591C3B">
        <w:rPr>
          <w:rFonts w:ascii="楷体" w:eastAsia="楷体" w:hAnsi="楷体" w:hint="eastAsia"/>
          <w:b/>
          <w:bCs/>
          <w:sz w:val="28"/>
        </w:rPr>
        <w:t>人民</w:t>
      </w:r>
      <w:r w:rsidR="00531E4F" w:rsidRPr="00591C3B">
        <w:rPr>
          <w:rFonts w:ascii="楷体" w:eastAsia="楷体" w:hAnsi="楷体" w:hint="eastAsia"/>
          <w:b/>
          <w:bCs/>
          <w:sz w:val="28"/>
        </w:rPr>
        <w:t>法院</w:t>
      </w:r>
      <w:r w:rsidRPr="00591C3B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591C3B" w:rsidRDefault="000F1CF0" w:rsidP="000F1CF0">
      <w:pPr>
        <w:spacing w:line="360" w:lineRule="auto"/>
        <w:ind w:firstLineChars="196" w:firstLine="549"/>
        <w:rPr>
          <w:rFonts w:ascii="楷体" w:eastAsia="楷体" w:hAnsi="楷体"/>
          <w:b/>
          <w:bCs/>
          <w:sz w:val="28"/>
        </w:rPr>
      </w:pPr>
      <w:r w:rsidRPr="00591C3B">
        <w:rPr>
          <w:rFonts w:ascii="楷体" w:eastAsia="楷体" w:hAnsi="楷体" w:hint="eastAsia"/>
          <w:bCs/>
          <w:sz w:val="28"/>
        </w:rPr>
        <w:t>受贵院的委托，我公司对位于</w:t>
      </w:r>
      <w:r w:rsidR="00163838" w:rsidRPr="00163838">
        <w:rPr>
          <w:rFonts w:ascii="楷体" w:eastAsia="楷体" w:hAnsi="楷体" w:hint="eastAsia"/>
          <w:bCs/>
          <w:sz w:val="28"/>
        </w:rPr>
        <w:t>北京市东城区（原崇文区）景泰西里东区7号楼9层1单元901号</w:t>
      </w:r>
      <w:r w:rsidR="00826A64" w:rsidRPr="00591C3B">
        <w:rPr>
          <w:rFonts w:ascii="楷体" w:eastAsia="楷体" w:hAnsi="楷体" w:hint="eastAsia"/>
          <w:bCs/>
          <w:sz w:val="28"/>
        </w:rPr>
        <w:t>住宅用房</w:t>
      </w:r>
      <w:r w:rsidRPr="00591C3B">
        <w:rPr>
          <w:rFonts w:ascii="楷体" w:eastAsia="楷体" w:hAnsi="楷体" w:hint="eastAsia"/>
          <w:bCs/>
          <w:sz w:val="28"/>
        </w:rPr>
        <w:t>的房地产价值进行了评估。</w:t>
      </w:r>
    </w:p>
    <w:p w:rsidR="000F1CF0" w:rsidRPr="00591C3B" w:rsidRDefault="00826A64" w:rsidP="00826A64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b/>
          <w:sz w:val="44"/>
        </w:rPr>
      </w:pPr>
      <w:r w:rsidRPr="00591C3B">
        <w:rPr>
          <w:rFonts w:ascii="楷体" w:eastAsia="楷体" w:hAnsi="楷体" w:hint="eastAsia"/>
          <w:bCs/>
          <w:sz w:val="28"/>
        </w:rPr>
        <w:t>根据北京市物价局、北京市房屋土地管理局颁发的《关于房地产中介服务收费的通知》（京价（房）字[1997]第398号）规定，房地产评估收费采用累进计费方式</w:t>
      </w:r>
      <w:bookmarkStart w:id="0" w:name="_GoBack"/>
      <w:bookmarkEnd w:id="0"/>
      <w:r w:rsidR="000F1CF0" w:rsidRPr="00591C3B">
        <w:rPr>
          <w:rFonts w:ascii="楷体" w:eastAsia="楷体" w:hAnsi="楷体" w:hint="eastAsia"/>
          <w:sz w:val="28"/>
        </w:rPr>
        <w:t>。根据房地产价格评估收费标准: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953"/>
      </w:tblGrid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bookmarkStart w:id="1" w:name="OLE_LINK12"/>
            <w:bookmarkStart w:id="2" w:name="OLE_LINK13"/>
            <w:r w:rsidRPr="00591C3B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房地产价格总额（万元）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累进计费率</w:t>
            </w:r>
            <w:r w:rsidRPr="00591C3B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（</w:t>
            </w:r>
            <w:r w:rsidRPr="00591C3B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‰</w:t>
            </w:r>
            <w:r w:rsidRPr="00591C3B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）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100以下（含100）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101——1000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2</w:t>
            </w:r>
            <w:r w:rsidR="00826A64"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.5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1001——2000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1.</w:t>
            </w:r>
            <w:r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 xml:space="preserve">2001——5000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0.</w:t>
            </w:r>
            <w:r w:rsidR="00826A64"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8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5001——8000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0.</w:t>
            </w:r>
            <w:r w:rsidR="00826A64"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4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8001——10000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0.2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10000以上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0.1</w:t>
            </w:r>
          </w:p>
        </w:tc>
      </w:tr>
    </w:tbl>
    <w:bookmarkEnd w:id="1"/>
    <w:bookmarkEnd w:id="2"/>
    <w:p w:rsidR="00647341" w:rsidRPr="00591C3B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591C3B">
        <w:rPr>
          <w:rFonts w:ascii="楷体" w:eastAsia="楷体" w:hAnsi="楷体" w:hint="eastAsia"/>
          <w:sz w:val="28"/>
        </w:rPr>
        <w:t>应收取</w:t>
      </w:r>
      <w:r w:rsidR="00163838">
        <w:rPr>
          <w:rFonts w:ascii="楷体" w:eastAsia="楷体" w:hAnsi="楷体" w:hint="eastAsia"/>
          <w:b/>
          <w:sz w:val="28"/>
          <w:szCs w:val="28"/>
        </w:rPr>
        <w:t>28666</w:t>
      </w:r>
      <w:r w:rsidRPr="00591C3B">
        <w:rPr>
          <w:rFonts w:ascii="楷体" w:eastAsia="楷体" w:hAnsi="楷体" w:hint="eastAsia"/>
          <w:sz w:val="28"/>
        </w:rPr>
        <w:t>元人民币</w:t>
      </w:r>
      <w:r w:rsidR="00647341" w:rsidRPr="00591C3B">
        <w:rPr>
          <w:rFonts w:ascii="楷体" w:eastAsia="楷体" w:hAnsi="楷体" w:hint="eastAsia"/>
          <w:sz w:val="28"/>
        </w:rPr>
        <w:t>。</w:t>
      </w:r>
    </w:p>
    <w:p w:rsidR="000F1CF0" w:rsidRPr="00591C3B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591C3B">
        <w:rPr>
          <w:rFonts w:ascii="楷体" w:eastAsia="楷体" w:hAnsi="楷体" w:hint="eastAsia"/>
          <w:sz w:val="28"/>
        </w:rPr>
        <w:t>大写金额：</w:t>
      </w:r>
      <w:r w:rsidR="00163838">
        <w:rPr>
          <w:rFonts w:ascii="楷体" w:eastAsia="楷体" w:hAnsi="楷体" w:hint="eastAsia"/>
          <w:b/>
          <w:sz w:val="28"/>
          <w:szCs w:val="28"/>
        </w:rPr>
        <w:t>贰万捌仟陆佰陆拾陆</w:t>
      </w:r>
      <w:r w:rsidRPr="00591C3B">
        <w:rPr>
          <w:rFonts w:ascii="楷体" w:eastAsia="楷体" w:hAnsi="楷体" w:hint="eastAsia"/>
          <w:sz w:val="28"/>
        </w:rPr>
        <w:t>元整人民币。</w:t>
      </w:r>
    </w:p>
    <w:p w:rsidR="000F1CF0" w:rsidRPr="00591C3B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591C3B">
        <w:rPr>
          <w:rFonts w:ascii="楷体" w:eastAsia="楷体" w:hAnsi="楷体" w:hint="eastAsia"/>
          <w:sz w:val="28"/>
        </w:rPr>
        <w:t>特此说明。</w:t>
      </w:r>
    </w:p>
    <w:p w:rsidR="000F1CF0" w:rsidRPr="00591C3B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proofErr w:type="gramStart"/>
      <w:r w:rsidRPr="00591C3B">
        <w:rPr>
          <w:rFonts w:ascii="楷体" w:eastAsia="楷体" w:hAnsi="楷体" w:hint="eastAsia"/>
          <w:sz w:val="28"/>
        </w:rPr>
        <w:t>北京康正宏</w:t>
      </w:r>
      <w:proofErr w:type="gramEnd"/>
      <w:r w:rsidRPr="00591C3B">
        <w:rPr>
          <w:rFonts w:ascii="楷体" w:eastAsia="楷体" w:hAnsi="楷体" w:hint="eastAsia"/>
          <w:sz w:val="28"/>
        </w:rPr>
        <w:t>基房地产评估有限公司</w:t>
      </w:r>
    </w:p>
    <w:p w:rsidR="00AB26A6" w:rsidRPr="00687AF3" w:rsidRDefault="000F1CF0" w:rsidP="00687AF3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591C3B">
        <w:rPr>
          <w:rFonts w:ascii="楷体" w:eastAsia="楷体" w:hAnsi="楷体" w:hint="eastAsia"/>
          <w:sz w:val="28"/>
        </w:rPr>
        <w:t xml:space="preserve">                                 </w:t>
      </w:r>
      <w:r w:rsidRPr="00591C3B">
        <w:rPr>
          <w:rFonts w:ascii="楷体" w:eastAsia="楷体" w:hAnsi="楷体" w:hint="eastAsia"/>
          <w:color w:val="FF0000"/>
          <w:sz w:val="28"/>
        </w:rPr>
        <w:t xml:space="preserve"> </w:t>
      </w:r>
      <w:r w:rsidR="00963C36" w:rsidRPr="00591C3B">
        <w:rPr>
          <w:rFonts w:ascii="楷体" w:eastAsia="楷体" w:hAnsi="楷体" w:hint="eastAsia"/>
          <w:color w:val="FF0000"/>
          <w:sz w:val="28"/>
        </w:rPr>
        <w:t xml:space="preserve">   </w:t>
      </w:r>
      <w:r w:rsidRPr="00591C3B">
        <w:rPr>
          <w:rFonts w:ascii="楷体" w:eastAsia="楷体" w:hAnsi="楷体" w:hint="eastAsia"/>
          <w:sz w:val="28"/>
        </w:rPr>
        <w:t>二○一</w:t>
      </w:r>
      <w:r w:rsidR="00826A64" w:rsidRPr="00591C3B">
        <w:rPr>
          <w:rFonts w:ascii="楷体" w:eastAsia="楷体" w:hAnsi="楷体" w:hint="eastAsia"/>
          <w:sz w:val="28"/>
        </w:rPr>
        <w:t>八</w:t>
      </w:r>
      <w:r w:rsidRPr="00591C3B">
        <w:rPr>
          <w:rFonts w:ascii="楷体" w:eastAsia="楷体" w:hAnsi="楷体" w:hint="eastAsia"/>
          <w:sz w:val="28"/>
        </w:rPr>
        <w:t>年</w:t>
      </w:r>
      <w:r w:rsidR="00591C3B" w:rsidRPr="00591C3B">
        <w:rPr>
          <w:rFonts w:ascii="楷体" w:eastAsia="楷体" w:hAnsi="楷体" w:hint="eastAsia"/>
          <w:sz w:val="28"/>
        </w:rPr>
        <w:t>八</w:t>
      </w:r>
      <w:r w:rsidR="004D1D92" w:rsidRPr="00591C3B">
        <w:rPr>
          <w:rFonts w:ascii="楷体" w:eastAsia="楷体" w:hAnsi="楷体" w:hint="eastAsia"/>
          <w:sz w:val="28"/>
        </w:rPr>
        <w:t>月</w:t>
      </w:r>
      <w:r w:rsidR="00591C3B" w:rsidRPr="00591C3B">
        <w:rPr>
          <w:rFonts w:ascii="楷体" w:eastAsia="楷体" w:hAnsi="楷体" w:hint="eastAsia"/>
          <w:sz w:val="28"/>
        </w:rPr>
        <w:t>二</w:t>
      </w:r>
      <w:r w:rsidR="00826A64" w:rsidRPr="00591C3B">
        <w:rPr>
          <w:rFonts w:ascii="楷体" w:eastAsia="楷体" w:hAnsi="楷体" w:hint="eastAsia"/>
          <w:sz w:val="28"/>
        </w:rPr>
        <w:t>十</w:t>
      </w:r>
      <w:r w:rsidR="00163838">
        <w:rPr>
          <w:rFonts w:ascii="楷体" w:eastAsia="楷体" w:hAnsi="楷体" w:hint="eastAsia"/>
          <w:sz w:val="28"/>
        </w:rPr>
        <w:t>九</w:t>
      </w:r>
      <w:r w:rsidRPr="00591C3B">
        <w:rPr>
          <w:rFonts w:ascii="楷体" w:eastAsia="楷体" w:hAnsi="楷体" w:hint="eastAsia"/>
          <w:sz w:val="28"/>
        </w:rPr>
        <w:t>日</w:t>
      </w:r>
    </w:p>
    <w:sectPr w:rsidR="00AB26A6" w:rsidRPr="00687AF3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50" w:rsidRDefault="00013050" w:rsidP="000F1CF0">
      <w:r>
        <w:separator/>
      </w:r>
    </w:p>
  </w:endnote>
  <w:endnote w:type="continuationSeparator" w:id="0">
    <w:p w:rsidR="00013050" w:rsidRDefault="00013050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C722B3" w:rsidRPr="00C722B3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C722B3" w:rsidRPr="00C722B3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50" w:rsidRDefault="00013050" w:rsidP="000F1CF0">
      <w:r>
        <w:separator/>
      </w:r>
    </w:p>
  </w:footnote>
  <w:footnote w:type="continuationSeparator" w:id="0">
    <w:p w:rsidR="00013050" w:rsidRDefault="00013050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3050"/>
    <w:rsid w:val="000143E7"/>
    <w:rsid w:val="00014DD4"/>
    <w:rsid w:val="0002545A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D2790"/>
    <w:rsid w:val="000E015D"/>
    <w:rsid w:val="000F159D"/>
    <w:rsid w:val="000F1CF0"/>
    <w:rsid w:val="000F532E"/>
    <w:rsid w:val="000F7162"/>
    <w:rsid w:val="0010457A"/>
    <w:rsid w:val="0010517D"/>
    <w:rsid w:val="00113A4F"/>
    <w:rsid w:val="00115E0F"/>
    <w:rsid w:val="0012658D"/>
    <w:rsid w:val="00132AC6"/>
    <w:rsid w:val="00132ED3"/>
    <w:rsid w:val="00134684"/>
    <w:rsid w:val="00135505"/>
    <w:rsid w:val="001443F8"/>
    <w:rsid w:val="00155A82"/>
    <w:rsid w:val="0016074B"/>
    <w:rsid w:val="00163838"/>
    <w:rsid w:val="00165D04"/>
    <w:rsid w:val="00165FC0"/>
    <w:rsid w:val="00180F6E"/>
    <w:rsid w:val="0019080A"/>
    <w:rsid w:val="001A7A07"/>
    <w:rsid w:val="001C7E74"/>
    <w:rsid w:val="001D28CB"/>
    <w:rsid w:val="001D6304"/>
    <w:rsid w:val="001F3DAF"/>
    <w:rsid w:val="0021676C"/>
    <w:rsid w:val="00217714"/>
    <w:rsid w:val="0022205F"/>
    <w:rsid w:val="0022501E"/>
    <w:rsid w:val="00227F66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84195"/>
    <w:rsid w:val="0039051F"/>
    <w:rsid w:val="0039185A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5526"/>
    <w:rsid w:val="00456CBE"/>
    <w:rsid w:val="004625A4"/>
    <w:rsid w:val="00463649"/>
    <w:rsid w:val="00471C84"/>
    <w:rsid w:val="004A4829"/>
    <w:rsid w:val="004C03BB"/>
    <w:rsid w:val="004D158B"/>
    <w:rsid w:val="004D1D92"/>
    <w:rsid w:val="004E2FF5"/>
    <w:rsid w:val="00500D2A"/>
    <w:rsid w:val="00502770"/>
    <w:rsid w:val="005137B9"/>
    <w:rsid w:val="00527C1C"/>
    <w:rsid w:val="00531E4F"/>
    <w:rsid w:val="0053754E"/>
    <w:rsid w:val="0056156B"/>
    <w:rsid w:val="00562CE0"/>
    <w:rsid w:val="00566A0F"/>
    <w:rsid w:val="0059111A"/>
    <w:rsid w:val="00591C3B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47341"/>
    <w:rsid w:val="00654558"/>
    <w:rsid w:val="00655BD1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3DC2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5D0"/>
    <w:rsid w:val="00774F14"/>
    <w:rsid w:val="00780F89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500E"/>
    <w:rsid w:val="00817DDC"/>
    <w:rsid w:val="00825E3C"/>
    <w:rsid w:val="00826A64"/>
    <w:rsid w:val="00832110"/>
    <w:rsid w:val="00835D64"/>
    <w:rsid w:val="008563DE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57D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0EBA"/>
    <w:rsid w:val="00971AE5"/>
    <w:rsid w:val="009842F7"/>
    <w:rsid w:val="009912A5"/>
    <w:rsid w:val="00993BED"/>
    <w:rsid w:val="009A1CB6"/>
    <w:rsid w:val="009A7791"/>
    <w:rsid w:val="009C1D64"/>
    <w:rsid w:val="009C2722"/>
    <w:rsid w:val="009E6FBA"/>
    <w:rsid w:val="009F138F"/>
    <w:rsid w:val="009F506A"/>
    <w:rsid w:val="009F5B1B"/>
    <w:rsid w:val="009F5E58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B6DE2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22B3"/>
    <w:rsid w:val="00C7418D"/>
    <w:rsid w:val="00C77C75"/>
    <w:rsid w:val="00C85F1D"/>
    <w:rsid w:val="00C91FA5"/>
    <w:rsid w:val="00C96795"/>
    <w:rsid w:val="00CA3292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210D6"/>
    <w:rsid w:val="00D25B03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423D"/>
    <w:rsid w:val="00DD618F"/>
    <w:rsid w:val="00DE717C"/>
    <w:rsid w:val="00DE77EA"/>
    <w:rsid w:val="00DF05CF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B31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E9D"/>
    <w:rsid w:val="00F80015"/>
    <w:rsid w:val="00F85F9F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Sky123.Org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kg</cp:lastModifiedBy>
  <cp:revision>5</cp:revision>
  <cp:lastPrinted>2018-09-17T05:24:00Z</cp:lastPrinted>
  <dcterms:created xsi:type="dcterms:W3CDTF">2018-09-17T05:24:00Z</dcterms:created>
  <dcterms:modified xsi:type="dcterms:W3CDTF">2018-09-17T05:24:00Z</dcterms:modified>
</cp:coreProperties>
</file>