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DBDBC" w14:textId="77777777" w:rsidR="000A1092" w:rsidRPr="007A2139" w:rsidRDefault="000A1092" w:rsidP="00E14EB2">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14:paraId="5524A073" w14:textId="598F37F9" w:rsidR="000A1092" w:rsidRPr="004839FA" w:rsidRDefault="000A1092" w:rsidP="005A576B">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FB5466">
        <w:rPr>
          <w:rFonts w:ascii="黑体" w:eastAsia="黑体" w:hAnsi="宋体" w:cs="黑体" w:hint="eastAsia"/>
        </w:rPr>
        <w:t>2</w:t>
      </w:r>
      <w:r w:rsidR="00295AE8">
        <w:rPr>
          <w:rFonts w:ascii="黑体" w:eastAsia="黑体" w:hAnsi="宋体" w:cs="黑体" w:hint="eastAsia"/>
        </w:rPr>
        <w:t>1</w:t>
      </w:r>
      <w:r w:rsidR="00295AE8" w:rsidRPr="004839FA">
        <w:rPr>
          <w:rFonts w:ascii="黑体" w:eastAsia="黑体" w:hAnsi="宋体" w:cs="黑体"/>
        </w:rPr>
        <w:t>]</w:t>
      </w:r>
      <w:r w:rsidR="00295AE8">
        <w:rPr>
          <w:rFonts w:ascii="黑体" w:eastAsia="黑体" w:hAnsi="宋体" w:cs="黑体" w:hint="eastAsia"/>
        </w:rPr>
        <w:t>005</w:t>
      </w:r>
      <w:r w:rsidRPr="004839FA">
        <w:rPr>
          <w:rFonts w:ascii="黑体" w:eastAsia="黑体" w:hAnsi="宋体" w:cs="黑体" w:hint="eastAsia"/>
        </w:rPr>
        <w:t>号</w:t>
      </w:r>
    </w:p>
    <w:p w14:paraId="792C3CBB" w14:textId="77777777" w:rsidR="000A1092" w:rsidRDefault="000A1092" w:rsidP="00E14EB2">
      <w:pPr>
        <w:tabs>
          <w:tab w:val="left" w:pos="7560"/>
        </w:tabs>
        <w:spacing w:beforeLines="20" w:before="62" w:afterLines="20" w:after="62" w:line="480" w:lineRule="auto"/>
        <w:ind w:firstLineChars="200" w:firstLine="482"/>
        <w:rPr>
          <w:rFonts w:ascii="宋体" w:cs="宋体"/>
          <w:b/>
          <w:bCs/>
          <w:sz w:val="24"/>
          <w:szCs w:val="24"/>
        </w:rPr>
      </w:pPr>
    </w:p>
    <w:p w14:paraId="3122D3C9" w14:textId="77777777" w:rsidR="000A1092" w:rsidRPr="007A2139" w:rsidRDefault="000A1092" w:rsidP="00E14EB2">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2E77C9">
        <w:rPr>
          <w:rFonts w:ascii="宋体" w:hAnsi="宋体" w:hint="eastAsia"/>
          <w:b/>
          <w:bCs/>
          <w:sz w:val="24"/>
          <w:szCs w:val="24"/>
          <w:u w:val="single"/>
        </w:rPr>
        <w:t>北京新锦城房地产经营管理有限公司</w:t>
      </w:r>
      <w:bookmarkStart w:id="0" w:name="_GoBack"/>
      <w:bookmarkEnd w:id="0"/>
    </w:p>
    <w:p w14:paraId="2023979E" w14:textId="77777777" w:rsidR="000A1092" w:rsidRPr="007A2139" w:rsidRDefault="000A1092" w:rsidP="00E14EB2">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hint="eastAsia"/>
          <w:b/>
          <w:bCs/>
          <w:sz w:val="24"/>
          <w:szCs w:val="24"/>
          <w:u w:val="single"/>
        </w:rPr>
        <w:t>北京康正宏基房地产评估有限公司</w:t>
      </w:r>
    </w:p>
    <w:p w14:paraId="107C5AD3" w14:textId="77777777" w:rsidR="000A1092" w:rsidRPr="007A2139" w:rsidRDefault="000A1092" w:rsidP="004E5FFC">
      <w:pPr>
        <w:spacing w:line="400" w:lineRule="exact"/>
        <w:ind w:firstLineChars="200" w:firstLine="480"/>
        <w:rPr>
          <w:rFonts w:ascii="宋体"/>
          <w:sz w:val="24"/>
          <w:szCs w:val="24"/>
        </w:rPr>
      </w:pPr>
    </w:p>
    <w:p w14:paraId="0DB4FCA3"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734CC497" w14:textId="77777777" w:rsidR="000A1092" w:rsidRPr="007A2139" w:rsidRDefault="000A1092" w:rsidP="004E5FFC">
      <w:pPr>
        <w:spacing w:line="400" w:lineRule="exact"/>
        <w:ind w:firstLineChars="200" w:firstLine="480"/>
        <w:rPr>
          <w:rFonts w:ascii="宋体"/>
          <w:sz w:val="24"/>
          <w:szCs w:val="24"/>
          <w:u w:val="single"/>
        </w:rPr>
      </w:pPr>
    </w:p>
    <w:p w14:paraId="631ECAB7" w14:textId="77777777" w:rsidR="000A1092" w:rsidRPr="007A2139" w:rsidRDefault="000A1092" w:rsidP="00E14EB2">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2E77C9" w:rsidRPr="002E77C9">
        <w:rPr>
          <w:rFonts w:ascii="宋体" w:hAnsi="宋体" w:cs="宋体" w:hint="eastAsia"/>
          <w:b/>
          <w:bCs/>
          <w:sz w:val="24"/>
          <w:szCs w:val="24"/>
          <w:u w:val="single"/>
        </w:rPr>
        <w:t>北京市朝阳区建国门外大街甲6号1幢A、B座（SK大厦）1-35层办公用房及B38号等298个地下车库用房房地产市场价值评估</w:t>
      </w:r>
      <w:r w:rsidR="002E77C9">
        <w:rPr>
          <w:rFonts w:ascii="宋体" w:hAnsi="宋体" w:cs="宋体" w:hint="eastAsia"/>
          <w:b/>
          <w:bCs/>
          <w:sz w:val="24"/>
          <w:szCs w:val="24"/>
          <w:u w:val="single"/>
        </w:rPr>
        <w:t>。</w:t>
      </w:r>
    </w:p>
    <w:p w14:paraId="2F53C40B" w14:textId="77777777" w:rsidR="000A1092" w:rsidRPr="007A2139" w:rsidRDefault="000A1092" w:rsidP="00E14EB2">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2E77C9" w:rsidRPr="002E77C9">
        <w:rPr>
          <w:rFonts w:ascii="宋体" w:hAnsi="宋体" w:cs="宋体" w:hint="eastAsia"/>
          <w:b/>
          <w:bCs/>
          <w:sz w:val="24"/>
          <w:szCs w:val="24"/>
          <w:u w:val="single"/>
        </w:rPr>
        <w:t>为估价委托人核定估价对象市场价值提供参考</w:t>
      </w:r>
      <w:r w:rsidR="002E77C9">
        <w:rPr>
          <w:rFonts w:ascii="宋体" w:hAnsi="宋体" w:cs="宋体" w:hint="eastAsia"/>
          <w:b/>
          <w:bCs/>
          <w:sz w:val="24"/>
          <w:szCs w:val="24"/>
          <w:u w:val="single"/>
        </w:rPr>
        <w:t>。</w:t>
      </w:r>
    </w:p>
    <w:p w14:paraId="3B94B39C" w14:textId="77777777" w:rsidR="000A1092" w:rsidRPr="007A2139" w:rsidRDefault="000A1092" w:rsidP="00E14EB2">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2E77C9" w:rsidRPr="002E77C9">
        <w:rPr>
          <w:rFonts w:hint="eastAsia"/>
          <w:u w:val="single"/>
        </w:rPr>
        <w:t>北京市朝阳区建国门外大街甲6号1幢A、B座（SK大厦）1-35层办公用房及B38号等298个地下车库用房</w:t>
      </w:r>
      <w:r w:rsidR="002E77C9">
        <w:rPr>
          <w:rFonts w:hint="eastAsia"/>
          <w:u w:val="single"/>
        </w:rPr>
        <w:t>。</w:t>
      </w:r>
    </w:p>
    <w:p w14:paraId="52BB4ACD" w14:textId="77777777" w:rsidR="000A1092" w:rsidRPr="007A2139" w:rsidRDefault="000A1092" w:rsidP="00E14EB2">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5A576B">
        <w:rPr>
          <w:rFonts w:ascii="宋体" w:hAnsi="宋体" w:cs="宋体"/>
          <w:b/>
          <w:bCs/>
          <w:sz w:val="24"/>
          <w:szCs w:val="24"/>
          <w:u w:val="single"/>
        </w:rPr>
        <w:t xml:space="preserve"> </w:t>
      </w:r>
      <w:r w:rsidR="00FB5466">
        <w:rPr>
          <w:rFonts w:ascii="宋体" w:hAnsi="宋体" w:cs="宋体" w:hint="eastAsia"/>
          <w:b/>
          <w:bCs/>
          <w:sz w:val="24"/>
          <w:szCs w:val="24"/>
          <w:u w:val="single"/>
        </w:rPr>
        <w:t>2020</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002E61AF">
        <w:rPr>
          <w:rFonts w:ascii="宋体" w:hAnsi="宋体" w:cs="宋体" w:hint="eastAsia"/>
          <w:b/>
          <w:bCs/>
          <w:sz w:val="24"/>
          <w:szCs w:val="24"/>
        </w:rPr>
        <w:t xml:space="preserve"> </w:t>
      </w:r>
      <w:r w:rsidR="005A576B">
        <w:rPr>
          <w:rFonts w:ascii="宋体" w:hAnsi="宋体" w:cs="宋体" w:hint="eastAsia"/>
          <w:b/>
          <w:bCs/>
          <w:sz w:val="24"/>
          <w:szCs w:val="24"/>
          <w:u w:val="single"/>
        </w:rPr>
        <w:t xml:space="preserve"> 12 </w:t>
      </w:r>
      <w:r w:rsidRPr="007A2139">
        <w:rPr>
          <w:rFonts w:ascii="宋体" w:hAnsi="宋体" w:cs="宋体" w:hint="eastAsia"/>
          <w:b/>
          <w:bCs/>
          <w:sz w:val="24"/>
          <w:szCs w:val="24"/>
        </w:rPr>
        <w:t>月</w:t>
      </w:r>
      <w:r w:rsidR="005A576B">
        <w:rPr>
          <w:rFonts w:ascii="宋体" w:hAnsi="宋体" w:cs="宋体" w:hint="eastAsia"/>
          <w:b/>
          <w:bCs/>
          <w:sz w:val="24"/>
          <w:szCs w:val="24"/>
        </w:rPr>
        <w:t xml:space="preserve"> </w:t>
      </w:r>
      <w:r w:rsidR="0016518E">
        <w:rPr>
          <w:rFonts w:ascii="宋体" w:hAnsi="宋体" w:cs="宋体" w:hint="eastAsia"/>
          <w:b/>
          <w:bCs/>
          <w:sz w:val="24"/>
          <w:szCs w:val="24"/>
          <w:u w:val="single"/>
        </w:rPr>
        <w:t xml:space="preserve"> 31 </w:t>
      </w:r>
      <w:r w:rsidRPr="007A2139">
        <w:rPr>
          <w:rFonts w:ascii="宋体" w:hAnsi="宋体" w:cs="宋体" w:hint="eastAsia"/>
          <w:b/>
          <w:bCs/>
          <w:sz w:val="24"/>
          <w:szCs w:val="24"/>
        </w:rPr>
        <w:t>日</w:t>
      </w:r>
    </w:p>
    <w:p w14:paraId="76318039" w14:textId="77777777" w:rsidR="000A1092" w:rsidRPr="007A2139" w:rsidRDefault="000A1092" w:rsidP="00E14EB2">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市场价值</w:t>
      </w:r>
    </w:p>
    <w:p w14:paraId="6410FE2B" w14:textId="77777777" w:rsidR="000A1092" w:rsidRPr="007A2139" w:rsidRDefault="000A1092" w:rsidP="00E14EB2">
      <w:pPr>
        <w:spacing w:beforeLines="20" w:before="62" w:afterLines="20" w:after="62" w:line="400" w:lineRule="exact"/>
        <w:ind w:firstLineChars="200" w:firstLine="482"/>
        <w:rPr>
          <w:rFonts w:ascii="宋体"/>
          <w:b/>
          <w:bCs/>
          <w:sz w:val="24"/>
          <w:szCs w:val="24"/>
        </w:rPr>
      </w:pPr>
    </w:p>
    <w:p w14:paraId="7AF3B460" w14:textId="77777777" w:rsidR="000A1092" w:rsidRPr="007A2139" w:rsidRDefault="000A1092" w:rsidP="00E14EB2">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725BB145" w14:textId="6B899DD4" w:rsidR="000A1092" w:rsidRDefault="000A1092" w:rsidP="00E14EB2">
      <w:pPr>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根据不动产估价工作时间安排，甲方应先期准备或指定不动产权利人、此次经济行为相关方</w:t>
      </w:r>
      <w:r w:rsidR="004005CA">
        <w:rPr>
          <w:rFonts w:ascii="宋体" w:hAnsi="宋体" w:cs="宋体" w:hint="eastAsia"/>
          <w:sz w:val="24"/>
          <w:szCs w:val="24"/>
        </w:rPr>
        <w:t>（如有），就本次估价向</w:t>
      </w:r>
      <w:r w:rsidRPr="007A2139">
        <w:rPr>
          <w:rFonts w:ascii="宋体" w:hAnsi="宋体" w:cs="宋体" w:hint="eastAsia"/>
          <w:sz w:val="24"/>
          <w:szCs w:val="24"/>
        </w:rPr>
        <w:t>乙方</w:t>
      </w:r>
      <w:r w:rsidR="004005CA">
        <w:rPr>
          <w:rFonts w:ascii="宋体" w:hAnsi="宋体" w:cs="宋体" w:hint="eastAsia"/>
          <w:sz w:val="24"/>
          <w:szCs w:val="24"/>
        </w:rPr>
        <w:t>提供</w:t>
      </w:r>
      <w:r w:rsidRPr="007A2139">
        <w:rPr>
          <w:rFonts w:ascii="宋体" w:hAnsi="宋体" w:cs="宋体" w:hint="eastAsia"/>
          <w:sz w:val="24"/>
          <w:szCs w:val="24"/>
        </w:rPr>
        <w:t>估价所需的不动产权属证明及其他相关资料</w:t>
      </w:r>
      <w:r w:rsidRPr="00031004">
        <w:rPr>
          <w:rFonts w:ascii="宋体" w:hAnsi="宋体" w:cs="宋体" w:hint="eastAsia"/>
          <w:sz w:val="24"/>
          <w:szCs w:val="24"/>
        </w:rPr>
        <w:t>交给乙方。在正常情况下，乙方收到</w:t>
      </w:r>
      <w:r w:rsidR="00373EB2">
        <w:rPr>
          <w:rFonts w:ascii="宋体" w:hAnsi="宋体" w:cs="宋体" w:hint="eastAsia"/>
          <w:sz w:val="24"/>
          <w:szCs w:val="24"/>
        </w:rPr>
        <w:t>甲方</w:t>
      </w:r>
      <w:r w:rsidRPr="00031004">
        <w:rPr>
          <w:rFonts w:ascii="宋体" w:hAnsi="宋体" w:cs="宋体" w:hint="eastAsia"/>
          <w:sz w:val="24"/>
          <w:szCs w:val="24"/>
        </w:rPr>
        <w:t>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w:t>
      </w:r>
      <w:r w:rsidR="004005CA">
        <w:rPr>
          <w:rFonts w:ascii="宋体" w:hAnsi="宋体" w:cs="宋体" w:hint="eastAsia"/>
          <w:sz w:val="24"/>
          <w:szCs w:val="24"/>
        </w:rPr>
        <w:t>纸质版正本[</w:t>
      </w:r>
      <w:r w:rsidR="00936936">
        <w:rPr>
          <w:rFonts w:ascii="宋体" w:hAnsi="宋体" w:cs="宋体" w:hint="eastAsia"/>
          <w:sz w:val="24"/>
          <w:szCs w:val="24"/>
        </w:rPr>
        <w:t>陆</w:t>
      </w:r>
      <w:r w:rsidR="004005CA">
        <w:rPr>
          <w:rFonts w:ascii="宋体" w:hAnsi="宋体" w:cs="宋体" w:hint="eastAsia"/>
          <w:sz w:val="24"/>
          <w:szCs w:val="24"/>
        </w:rPr>
        <w:t>]份</w:t>
      </w:r>
      <w:r w:rsidRPr="00031004">
        <w:rPr>
          <w:rFonts w:ascii="宋体" w:hAnsi="宋体" w:cs="宋体" w:hint="eastAsia"/>
          <w:sz w:val="24"/>
          <w:szCs w:val="24"/>
        </w:rPr>
        <w:t>。</w:t>
      </w:r>
    </w:p>
    <w:p w14:paraId="42ACA192" w14:textId="77777777" w:rsidR="002E63C1" w:rsidRPr="007A2139" w:rsidRDefault="002E63C1" w:rsidP="00E14EB2">
      <w:pPr>
        <w:spacing w:beforeLines="20" w:before="62" w:afterLines="20" w:after="62" w:line="360" w:lineRule="auto"/>
        <w:ind w:firstLineChars="200" w:firstLine="480"/>
        <w:rPr>
          <w:rFonts w:ascii="宋体"/>
          <w:sz w:val="24"/>
          <w:szCs w:val="24"/>
        </w:rPr>
      </w:pPr>
    </w:p>
    <w:p w14:paraId="73BF4177" w14:textId="77777777"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14:paraId="0B3F73DC" w14:textId="77777777" w:rsidR="000A1092" w:rsidRPr="00FE49CB" w:rsidRDefault="000A1092" w:rsidP="00E14EB2">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lastRenderedPageBreak/>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2E63C1" w:rsidRPr="002E63C1">
        <w:rPr>
          <w:rFonts w:ascii="宋体" w:hAnsi="宋体" w:cs="宋体" w:hint="eastAsia"/>
          <w:sz w:val="24"/>
          <w:szCs w:val="24"/>
          <w:u w:val="single"/>
        </w:rPr>
        <w:t xml:space="preserve"> </w:t>
      </w:r>
      <w:r w:rsidR="002E77C9">
        <w:rPr>
          <w:rFonts w:ascii="宋体" w:hAnsi="宋体" w:cs="宋体" w:hint="eastAsia"/>
          <w:sz w:val="24"/>
          <w:szCs w:val="24"/>
          <w:u w:val="single"/>
        </w:rPr>
        <w:t xml:space="preserve">陆 </w:t>
      </w:r>
      <w:r w:rsidRPr="007A2139">
        <w:rPr>
          <w:rFonts w:ascii="宋体" w:hAnsi="宋体" w:cs="宋体" w:hint="eastAsia"/>
          <w:sz w:val="24"/>
          <w:szCs w:val="24"/>
        </w:rPr>
        <w:t>万元</w:t>
      </w:r>
      <w:r w:rsidR="002E77C9">
        <w:rPr>
          <w:rFonts w:ascii="宋体" w:hAnsi="宋体" w:hint="eastAsia"/>
          <w:bCs/>
          <w:sz w:val="24"/>
          <w:szCs w:val="24"/>
        </w:rPr>
        <w:t>（含税）</w:t>
      </w:r>
      <w:r w:rsidRPr="007A2139">
        <w:rPr>
          <w:rFonts w:ascii="宋体" w:hAnsi="宋体" w:cs="宋体" w:hint="eastAsia"/>
          <w:sz w:val="24"/>
          <w:szCs w:val="24"/>
        </w:rPr>
        <w:t>。差旅费用（包括乙方人员往来估价对象不动产所在地），由</w:t>
      </w:r>
      <w:r w:rsidR="002E77C9" w:rsidRPr="002E77C9">
        <w:rPr>
          <w:rFonts w:ascii="宋体" w:hAnsi="宋体" w:cs="宋体"/>
          <w:sz w:val="24"/>
          <w:szCs w:val="24"/>
          <w:u w:val="single"/>
        </w:rPr>
        <w:t>_</w:t>
      </w:r>
      <w:r w:rsidR="002E63C1">
        <w:rPr>
          <w:rFonts w:ascii="宋体" w:hAnsi="宋体" w:cs="宋体" w:hint="eastAsia"/>
          <w:sz w:val="24"/>
          <w:szCs w:val="24"/>
          <w:u w:val="single"/>
        </w:rPr>
        <w:t>乙方</w:t>
      </w:r>
      <w:r w:rsidR="002E77C9" w:rsidRPr="002E77C9">
        <w:rPr>
          <w:rFonts w:ascii="宋体" w:hAnsi="宋体" w:cs="宋体"/>
          <w:sz w:val="24"/>
          <w:szCs w:val="24"/>
          <w:u w:val="single"/>
        </w:rPr>
        <w:t>_</w:t>
      </w:r>
      <w:r w:rsidRPr="007A2139">
        <w:rPr>
          <w:rFonts w:ascii="宋体" w:hAnsi="宋体" w:cs="宋体" w:hint="eastAsia"/>
          <w:sz w:val="24"/>
          <w:szCs w:val="24"/>
        </w:rPr>
        <w:t>支付，乙方工作人员在估价对象不动产所在地食宿、交通、必要的办公场所通讯费用由</w:t>
      </w:r>
      <w:r w:rsidR="002E77C9">
        <w:rPr>
          <w:rFonts w:ascii="宋体" w:hAnsi="宋体" w:hint="eastAsia"/>
          <w:sz w:val="24"/>
          <w:szCs w:val="24"/>
        </w:rPr>
        <w:t>_</w:t>
      </w:r>
      <w:r w:rsidR="002E63C1">
        <w:rPr>
          <w:rFonts w:ascii="宋体" w:hAnsi="宋体" w:hint="eastAsia"/>
          <w:sz w:val="24"/>
          <w:szCs w:val="24"/>
          <w:u w:val="single"/>
        </w:rPr>
        <w:t>乙方</w:t>
      </w:r>
      <w:r w:rsidR="002E77C9">
        <w:rPr>
          <w:rFonts w:ascii="宋体" w:hAnsi="宋体" w:hint="eastAsia"/>
          <w:sz w:val="24"/>
          <w:szCs w:val="24"/>
        </w:rPr>
        <w:t>_</w:t>
      </w:r>
      <w:r w:rsidRPr="007A2139">
        <w:rPr>
          <w:rFonts w:ascii="宋体" w:hAnsi="宋体" w:cs="宋体" w:hint="eastAsia"/>
          <w:sz w:val="24"/>
          <w:szCs w:val="24"/>
        </w:rPr>
        <w:t>支付。</w:t>
      </w:r>
    </w:p>
    <w:p w14:paraId="1C4C7BB1" w14:textId="7267904E"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005CA">
        <w:rPr>
          <w:rFonts w:ascii="宋体" w:hAnsi="宋体" w:cs="宋体" w:hint="eastAsia"/>
          <w:sz w:val="24"/>
          <w:szCs w:val="24"/>
        </w:rPr>
        <w:t>后</w:t>
      </w:r>
      <w:r w:rsidR="002E77C9">
        <w:rPr>
          <w:rFonts w:ascii="宋体" w:hAnsi="宋体" w:cs="宋体" w:hint="eastAsia"/>
          <w:sz w:val="24"/>
          <w:szCs w:val="24"/>
        </w:rPr>
        <w:t>十</w:t>
      </w:r>
      <w:r w:rsidR="00463A0A" w:rsidRPr="00031004">
        <w:rPr>
          <w:rFonts w:ascii="宋体" w:hAnsi="宋体" w:cs="宋体" w:hint="eastAsia"/>
          <w:sz w:val="24"/>
          <w:szCs w:val="24"/>
        </w:rPr>
        <w:t>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2E63C1" w:rsidRPr="002E63C1">
        <w:rPr>
          <w:rFonts w:ascii="宋体" w:hAnsi="宋体" w:cs="宋体" w:hint="eastAsia"/>
          <w:sz w:val="24"/>
          <w:szCs w:val="24"/>
          <w:u w:val="single"/>
        </w:rPr>
        <w:t xml:space="preserve"> </w:t>
      </w:r>
      <w:r w:rsidR="002E77C9">
        <w:rPr>
          <w:rFonts w:ascii="宋体" w:hAnsi="宋体" w:cs="宋体" w:hint="eastAsia"/>
          <w:sz w:val="24"/>
          <w:szCs w:val="24"/>
          <w:u w:val="single"/>
        </w:rPr>
        <w:t xml:space="preserve">陆 </w:t>
      </w:r>
      <w:r w:rsidR="002E77C9" w:rsidRPr="007A2139">
        <w:rPr>
          <w:rFonts w:ascii="宋体" w:hAnsi="宋体" w:cs="宋体" w:hint="eastAsia"/>
          <w:sz w:val="24"/>
          <w:szCs w:val="24"/>
        </w:rPr>
        <w:t>万元</w:t>
      </w:r>
      <w:r w:rsidR="007F78B3">
        <w:rPr>
          <w:rFonts w:ascii="宋体" w:hAnsi="宋体" w:cs="宋体" w:hint="eastAsia"/>
          <w:sz w:val="24"/>
          <w:szCs w:val="24"/>
        </w:rPr>
        <w:t>，前提是</w:t>
      </w:r>
      <w:r w:rsidR="00C30D76" w:rsidRPr="00C30D76">
        <w:rPr>
          <w:rFonts w:ascii="宋体" w:hAnsi="宋体" w:cs="宋体" w:hint="eastAsia"/>
          <w:sz w:val="24"/>
          <w:szCs w:val="24"/>
        </w:rPr>
        <w:t>乙方</w:t>
      </w:r>
      <w:r w:rsidR="007F78B3">
        <w:rPr>
          <w:rFonts w:ascii="宋体" w:hAnsi="宋体" w:cs="宋体" w:hint="eastAsia"/>
          <w:sz w:val="24"/>
          <w:szCs w:val="24"/>
        </w:rPr>
        <w:t>已向甲方</w:t>
      </w:r>
      <w:r w:rsidR="00C30D76" w:rsidRPr="00C30D76">
        <w:rPr>
          <w:rFonts w:ascii="宋体" w:hAnsi="宋体" w:cs="宋体" w:hint="eastAsia"/>
          <w:sz w:val="24"/>
          <w:szCs w:val="24"/>
        </w:rPr>
        <w:t>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14:paraId="3D31F4B1" w14:textId="77777777" w:rsidR="000A1092" w:rsidRPr="007A2139" w:rsidRDefault="00C30D76" w:rsidP="00E14EB2">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14:paraId="4084F767" w14:textId="77777777"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户名：北京康正宏基房地产评估有限公司</w:t>
      </w:r>
    </w:p>
    <w:p w14:paraId="481400BC" w14:textId="77777777"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14:paraId="426D0FBA" w14:textId="77777777"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6D012DD5" w14:textId="77777777"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p>
    <w:p w14:paraId="6148275C" w14:textId="77777777"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281ACC51" w14:textId="77777777"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（一）甲方</w:t>
      </w:r>
    </w:p>
    <w:p w14:paraId="271CF560" w14:textId="77777777"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1CFE3553" w14:textId="77777777"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5F5075A3" w14:textId="0A17FC45"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甲方自接到乙方提交的《不动产估价报告书》之日起五个工作日内，如对估价结果产生异议，可书面向乙方提出复估或重估申请。</w:t>
      </w:r>
      <w:r w:rsidR="004005CA">
        <w:rPr>
          <w:rFonts w:ascii="宋体" w:hAnsi="宋体" w:cs="宋体" w:hint="eastAsia"/>
          <w:sz w:val="24"/>
          <w:szCs w:val="24"/>
        </w:rPr>
        <w:t>乙方应于收到甲方复估或重估申请次日起5个工作日内将复估或重估报告书交给甲方。对此，乙方不再收取复估或重估费用。</w:t>
      </w:r>
    </w:p>
    <w:p w14:paraId="2CBDC8CE" w14:textId="77777777" w:rsidR="000A1092" w:rsidRDefault="000A1092" w:rsidP="00E14EB2">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07CD5178" w14:textId="77777777" w:rsidR="004E5FFC" w:rsidRPr="007A2139" w:rsidRDefault="004E5FFC" w:rsidP="00E14EB2">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14:paraId="6ABB18C5" w14:textId="77777777"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（二）乙方</w:t>
      </w:r>
      <w:r w:rsidRPr="007A2139">
        <w:rPr>
          <w:rFonts w:ascii="宋体"/>
          <w:sz w:val="24"/>
          <w:szCs w:val="24"/>
        </w:rPr>
        <w:tab/>
      </w:r>
    </w:p>
    <w:p w14:paraId="26B235E7" w14:textId="77777777"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1DCAADD2" w14:textId="77777777"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037B0F09" w14:textId="77777777"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w:t>
      </w:r>
      <w:r w:rsidR="004005CA">
        <w:rPr>
          <w:rFonts w:ascii="宋体" w:hAnsi="宋体" w:cs="宋体" w:hint="eastAsia"/>
          <w:sz w:val="24"/>
          <w:szCs w:val="24"/>
        </w:rPr>
        <w:t>严格</w:t>
      </w:r>
      <w:r w:rsidRPr="007A2139">
        <w:rPr>
          <w:rFonts w:ascii="宋体" w:hAnsi="宋体" w:cs="宋体" w:hint="eastAsia"/>
          <w:sz w:val="24"/>
          <w:szCs w:val="24"/>
        </w:rPr>
        <w:t>保密之责，非经甲方同意不得擅自公开或泄露给他人。</w:t>
      </w:r>
    </w:p>
    <w:p w14:paraId="22FC7329" w14:textId="5535A753"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A52E5E">
        <w:rPr>
          <w:rFonts w:ascii="宋体" w:hAnsi="宋体" w:cs="宋体" w:hint="eastAsia"/>
          <w:sz w:val="24"/>
          <w:szCs w:val="24"/>
        </w:rPr>
        <w:t>五</w:t>
      </w:r>
      <w:r w:rsidRPr="00031004">
        <w:rPr>
          <w:rFonts w:ascii="宋体" w:hAnsi="宋体" w:cs="宋体" w:hint="eastAsia"/>
          <w:sz w:val="24"/>
          <w:szCs w:val="24"/>
        </w:rPr>
        <w:t>个工作日内完成估价对象的复估或重估报告书，交付甲方。</w:t>
      </w:r>
    </w:p>
    <w:p w14:paraId="49DAA9C9" w14:textId="77777777" w:rsidR="000A1092" w:rsidRPr="007A2139" w:rsidRDefault="000A1092" w:rsidP="00E14EB2">
      <w:pPr>
        <w:pStyle w:val="a5"/>
        <w:spacing w:beforeLines="20" w:before="62" w:afterLines="20" w:after="62"/>
        <w:ind w:firstLineChars="200" w:firstLine="480"/>
        <w:rPr>
          <w:rFonts w:ascii="宋体" w:eastAsia="宋体" w:hAnsi="宋体"/>
        </w:rPr>
      </w:pPr>
    </w:p>
    <w:p w14:paraId="64B05F35" w14:textId="77777777" w:rsidR="000A1092" w:rsidRPr="007A2139" w:rsidRDefault="000A1092" w:rsidP="00E14EB2">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5D415044" w14:textId="5FF063F6" w:rsidR="000A1092" w:rsidRPr="007A2139" w:rsidRDefault="002C32D3" w:rsidP="00E14EB2">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w:t>
      </w:r>
      <w:r w:rsidR="00A52E5E">
        <w:rPr>
          <w:rFonts w:ascii="宋体" w:hAnsi="宋体" w:cs="宋体" w:hint="eastAsia"/>
          <w:sz w:val="24"/>
          <w:szCs w:val="24"/>
        </w:rPr>
        <w:t>甲方指定</w:t>
      </w:r>
      <w:r w:rsidR="00373EB2">
        <w:rPr>
          <w:rFonts w:ascii="宋体" w:hAnsi="宋体" w:cs="宋体" w:hint="eastAsia"/>
          <w:sz w:val="24"/>
          <w:szCs w:val="24"/>
        </w:rPr>
        <w:t>、</w:t>
      </w:r>
      <w:r w:rsidR="000A1092" w:rsidRPr="007A2139">
        <w:rPr>
          <w:rFonts w:ascii="宋体" w:hAnsi="宋体" w:cs="宋体" w:hint="eastAsia"/>
          <w:sz w:val="24"/>
          <w:szCs w:val="24"/>
        </w:rPr>
        <w:t>法律法规规定的使用者。</w:t>
      </w:r>
    </w:p>
    <w:p w14:paraId="2DB11CA4" w14:textId="77777777"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w:t>
      </w:r>
      <w:r w:rsidR="00A52E5E">
        <w:rPr>
          <w:rFonts w:ascii="宋体" w:hAnsi="宋体" w:cs="宋体" w:hint="eastAsia"/>
          <w:sz w:val="24"/>
          <w:szCs w:val="24"/>
        </w:rPr>
        <w:t>甲方指定、</w:t>
      </w:r>
      <w:r w:rsidRPr="007A2139">
        <w:rPr>
          <w:rFonts w:ascii="宋体" w:hAnsi="宋体" w:cs="宋体" w:hint="eastAsia"/>
          <w:sz w:val="24"/>
          <w:szCs w:val="24"/>
        </w:rPr>
        <w:t>法律法规规定的使用者按本合同约定的估价目的使用，乙方对上述报告使用者不当使用《不动产估价报告书》所造成的后果不承担责任。</w:t>
      </w:r>
    </w:p>
    <w:p w14:paraId="0AE397F4" w14:textId="77777777"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w:t>
      </w:r>
      <w:r w:rsidR="0087014D">
        <w:rPr>
          <w:rFonts w:ascii="宋体" w:hAnsi="宋体" w:cs="宋体" w:hint="eastAsia"/>
          <w:sz w:val="24"/>
          <w:szCs w:val="24"/>
        </w:rPr>
        <w:t>同意</w:t>
      </w:r>
      <w:r w:rsidRPr="007A2139">
        <w:rPr>
          <w:rFonts w:ascii="宋体" w:hAnsi="宋体" w:cs="宋体" w:hint="eastAsia"/>
          <w:sz w:val="24"/>
          <w:szCs w:val="24"/>
        </w:rPr>
        <w:t>，不得将《不动产估价报告书》的内容向第三方提供或者公开。</w:t>
      </w:r>
    </w:p>
    <w:p w14:paraId="58491E11" w14:textId="77777777"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p>
    <w:p w14:paraId="08135562" w14:textId="77777777"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68BF56F5" w14:textId="77777777"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0F77E45A" w14:textId="77777777"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05800107" w14:textId="77777777" w:rsidR="000A1092" w:rsidRPr="007A2139" w:rsidRDefault="007F78B3" w:rsidP="00E14EB2">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1</w:t>
      </w:r>
      <w:r w:rsidR="000A1092">
        <w:rPr>
          <w:rFonts w:ascii="宋体" w:hAnsi="宋体" w:cs="宋体"/>
          <w:sz w:val="24"/>
          <w:szCs w:val="24"/>
        </w:rPr>
        <w:t>.</w:t>
      </w:r>
      <w:r>
        <w:rPr>
          <w:rFonts w:ascii="宋体" w:hAnsi="宋体" w:cs="宋体" w:hint="eastAsia"/>
          <w:sz w:val="24"/>
          <w:szCs w:val="24"/>
        </w:rPr>
        <w:t>如非因乙方原因，</w:t>
      </w:r>
      <w:r w:rsidR="000A1092" w:rsidRPr="007A2139">
        <w:rPr>
          <w:rFonts w:ascii="宋体" w:hAnsi="宋体" w:cs="宋体" w:hint="eastAsia"/>
          <w:sz w:val="24"/>
          <w:szCs w:val="24"/>
        </w:rPr>
        <w:t>甲方单方</w:t>
      </w:r>
      <w:r w:rsidR="002C32D3">
        <w:rPr>
          <w:rFonts w:ascii="宋体" w:hAnsi="宋体" w:cs="宋体" w:hint="eastAsia"/>
          <w:sz w:val="24"/>
          <w:szCs w:val="24"/>
        </w:rPr>
        <w:t>终止</w:t>
      </w:r>
      <w:r w:rsidR="000A1092" w:rsidRPr="007A2139">
        <w:rPr>
          <w:rFonts w:ascii="宋体" w:hAnsi="宋体" w:cs="宋体" w:hint="eastAsia"/>
          <w:sz w:val="24"/>
          <w:szCs w:val="24"/>
        </w:rPr>
        <w:t>本</w:t>
      </w:r>
      <w:r w:rsidR="000A1092">
        <w:rPr>
          <w:rFonts w:ascii="宋体" w:hAnsi="宋体" w:cs="宋体" w:hint="eastAsia"/>
          <w:sz w:val="24"/>
          <w:szCs w:val="24"/>
        </w:rPr>
        <w:t>合同</w:t>
      </w:r>
      <w:r w:rsidR="000A1092" w:rsidRPr="007A2139">
        <w:rPr>
          <w:rFonts w:ascii="宋体" w:hAnsi="宋体" w:cs="宋体" w:hint="eastAsia"/>
          <w:sz w:val="24"/>
          <w:szCs w:val="24"/>
        </w:rPr>
        <w:t>，如乙方工作已经过半，甲方应向乙方支付全部估价服务费；乙方工作尚未过半，甲方应向乙方支付全部估价服务费的</w:t>
      </w:r>
      <w:r w:rsidR="000A1092" w:rsidRPr="007A2139">
        <w:rPr>
          <w:rFonts w:ascii="宋体" w:hAnsi="宋体" w:cs="宋体"/>
          <w:sz w:val="24"/>
          <w:szCs w:val="24"/>
        </w:rPr>
        <w:t>50%</w:t>
      </w:r>
      <w:r w:rsidR="000A1092" w:rsidRPr="007A2139">
        <w:rPr>
          <w:rFonts w:ascii="宋体" w:hAnsi="宋体" w:cs="宋体" w:hint="eastAsia"/>
          <w:sz w:val="24"/>
          <w:szCs w:val="24"/>
        </w:rPr>
        <w:t>，或定金不予退还，上述两者之中取其高者。</w:t>
      </w:r>
    </w:p>
    <w:p w14:paraId="1AB42317" w14:textId="77777777" w:rsidR="00E3211C" w:rsidRPr="00E3211C" w:rsidRDefault="007F78B3" w:rsidP="00E14EB2">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2</w:t>
      </w:r>
      <w:r w:rsidR="00E3211C" w:rsidRPr="00E3211C">
        <w:rPr>
          <w:rFonts w:ascii="宋体" w:hAnsi="宋体" w:cs="宋体" w:hint="eastAsia"/>
          <w:sz w:val="24"/>
          <w:szCs w:val="24"/>
        </w:rPr>
        <w:t>.甲方如未按上述条款规定的时间向乙方支付估价服务费，以甲方应付款项为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00E3211C" w:rsidRPr="00E3211C">
        <w:rPr>
          <w:rFonts w:ascii="宋体" w:hAnsi="宋体" w:cs="宋体" w:hint="eastAsia"/>
          <w:sz w:val="24"/>
          <w:szCs w:val="24"/>
        </w:rPr>
        <w:t>作为</w:t>
      </w:r>
      <w:r w:rsidR="00E3211C" w:rsidRPr="00E3211C">
        <w:rPr>
          <w:rFonts w:ascii="宋体" w:hAnsi="宋体" w:cs="宋体" w:hint="eastAsia"/>
          <w:sz w:val="24"/>
          <w:szCs w:val="24"/>
        </w:rPr>
        <w:lastRenderedPageBreak/>
        <w:t>违约金。</w:t>
      </w:r>
    </w:p>
    <w:p w14:paraId="0BB2F004" w14:textId="77777777" w:rsidR="000A1092" w:rsidRPr="007A2139" w:rsidRDefault="007F78B3" w:rsidP="00E14EB2">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E3211C" w:rsidRPr="00E3211C">
        <w:rPr>
          <w:rFonts w:ascii="宋体" w:hAnsi="宋体" w:cs="宋体" w:hint="eastAsia"/>
          <w:sz w:val="24"/>
          <w:szCs w:val="24"/>
        </w:rPr>
        <w:t>.乙方如无正当理由，逾期交付《不</w:t>
      </w:r>
      <w:r w:rsidR="00447328">
        <w:rPr>
          <w:rFonts w:ascii="宋体" w:hAnsi="宋体" w:cs="宋体" w:hint="eastAsia"/>
          <w:sz w:val="24"/>
          <w:szCs w:val="24"/>
        </w:rPr>
        <w:t>动产估价报告书》，每逾期一日，乙方向甲方支付估价服务费的万分之六</w:t>
      </w:r>
      <w:r w:rsidR="00E3211C" w:rsidRPr="00E3211C">
        <w:rPr>
          <w:rFonts w:ascii="宋体" w:hAnsi="宋体" w:cs="宋体" w:hint="eastAsia"/>
          <w:sz w:val="24"/>
          <w:szCs w:val="24"/>
        </w:rPr>
        <w:t>作为违约金。</w:t>
      </w:r>
    </w:p>
    <w:p w14:paraId="6AAE87F1" w14:textId="77777777" w:rsidR="000A1092" w:rsidRPr="00447328" w:rsidRDefault="000A1092" w:rsidP="00E14EB2">
      <w:pPr>
        <w:tabs>
          <w:tab w:val="left" w:pos="720"/>
        </w:tabs>
        <w:spacing w:beforeLines="20" w:before="62" w:afterLines="20" w:after="62" w:line="400" w:lineRule="exact"/>
        <w:ind w:firstLineChars="200" w:firstLine="482"/>
        <w:rPr>
          <w:rFonts w:ascii="宋体"/>
          <w:b/>
          <w:bCs/>
          <w:sz w:val="24"/>
          <w:szCs w:val="24"/>
        </w:rPr>
      </w:pPr>
    </w:p>
    <w:p w14:paraId="44A2151F" w14:textId="77777777"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191127AC" w14:textId="77777777" w:rsidR="000A1092" w:rsidRPr="007A2139" w:rsidRDefault="00A70DF1" w:rsidP="00E14EB2">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422BAA0E" w14:textId="77777777"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p>
    <w:p w14:paraId="2027BA3F" w14:textId="77777777"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2F20D097" w14:textId="77777777" w:rsidR="000A1092" w:rsidRPr="007A2139" w:rsidRDefault="000A1092" w:rsidP="00E14EB2">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14:paraId="18EEF232" w14:textId="77777777" w:rsidR="000A1092" w:rsidRPr="007A2139" w:rsidRDefault="000A1092" w:rsidP="00E14EB2">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p>
    <w:p w14:paraId="21CE2AA1" w14:textId="77777777" w:rsidR="000A1092" w:rsidRPr="007A2139" w:rsidRDefault="000A1092" w:rsidP="00E14EB2">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7D461A62" w14:textId="77777777" w:rsidR="000A1092" w:rsidRPr="007A2139" w:rsidRDefault="000A1092" w:rsidP="00E14EB2">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056F0EC7" w14:textId="77777777" w:rsidR="000A1092" w:rsidRDefault="000A1092" w:rsidP="00E14EB2">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合同解除后，乙方根据已完成的工作量与甲方协商确定应收取或者退回的评估服务费。</w:t>
      </w:r>
    </w:p>
    <w:p w14:paraId="10968E6F" w14:textId="77777777" w:rsidR="005A576B" w:rsidRPr="007A2139" w:rsidRDefault="005A576B" w:rsidP="00E14EB2">
      <w:pPr>
        <w:tabs>
          <w:tab w:val="left" w:pos="720"/>
        </w:tabs>
        <w:spacing w:beforeLines="20" w:before="62" w:afterLines="20" w:after="62" w:line="360" w:lineRule="auto"/>
        <w:ind w:firstLineChars="200" w:firstLine="480"/>
        <w:rPr>
          <w:rFonts w:ascii="宋体"/>
          <w:sz w:val="24"/>
          <w:szCs w:val="24"/>
        </w:rPr>
      </w:pPr>
    </w:p>
    <w:p w14:paraId="7AE2FD41" w14:textId="77777777"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711AAB02" w14:textId="77777777" w:rsidR="000A1092" w:rsidRPr="007A2139" w:rsidRDefault="000A1092" w:rsidP="00E14EB2">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650ECE">
        <w:rPr>
          <w:rFonts w:ascii="宋体" w:eastAsia="宋体" w:hAnsi="宋体" w:cs="宋体" w:hint="eastAsia"/>
          <w:sz w:val="24"/>
          <w:szCs w:val="24"/>
        </w:rPr>
        <w:t>甲方</w:t>
      </w:r>
      <w:r w:rsidRPr="007A2139">
        <w:rPr>
          <w:rFonts w:ascii="宋体" w:eastAsia="宋体" w:hAnsi="宋体" w:cs="宋体" w:hint="eastAsia"/>
          <w:sz w:val="24"/>
          <w:szCs w:val="24"/>
        </w:rPr>
        <w:t>住所地人民法院提起诉讼。</w:t>
      </w:r>
    </w:p>
    <w:p w14:paraId="271F6A6F" w14:textId="77777777" w:rsidR="000A1092" w:rsidRPr="00650ECE" w:rsidRDefault="000A1092" w:rsidP="00E14EB2">
      <w:pPr>
        <w:tabs>
          <w:tab w:val="left" w:pos="720"/>
          <w:tab w:val="left" w:pos="5595"/>
        </w:tabs>
        <w:spacing w:beforeLines="20" w:before="62" w:afterLines="20" w:after="62" w:line="400" w:lineRule="exact"/>
        <w:ind w:firstLineChars="200" w:firstLine="482"/>
        <w:rPr>
          <w:rFonts w:ascii="宋体"/>
          <w:b/>
          <w:bCs/>
          <w:sz w:val="24"/>
          <w:szCs w:val="24"/>
        </w:rPr>
      </w:pPr>
    </w:p>
    <w:p w14:paraId="7B42DDCA" w14:textId="77777777" w:rsidR="000A1092" w:rsidRPr="007A2139" w:rsidRDefault="000A1092" w:rsidP="00E14EB2">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4F439ACC" w14:textId="77777777" w:rsidR="000A1092" w:rsidRPr="007A2139" w:rsidRDefault="000A1092" w:rsidP="00E14EB2">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6F966D3B" w14:textId="77777777"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p>
    <w:p w14:paraId="78E96A90" w14:textId="77777777" w:rsidR="000A1092" w:rsidRPr="007A2139" w:rsidRDefault="000A1092" w:rsidP="00E14EB2">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2DAA1983" w14:textId="77777777"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2E77C9" w:rsidRPr="002E77C9">
        <w:rPr>
          <w:rFonts w:ascii="宋体" w:hAnsi="宋体" w:cs="宋体" w:hint="eastAsia"/>
          <w:sz w:val="24"/>
          <w:szCs w:val="24"/>
          <w:u w:val="single"/>
        </w:rPr>
        <w:t>贰</w:t>
      </w:r>
      <w:r w:rsidRPr="007A2139">
        <w:rPr>
          <w:rFonts w:ascii="宋体" w:hAnsi="宋体" w:cs="宋体" w:hint="eastAsia"/>
          <w:sz w:val="24"/>
          <w:szCs w:val="24"/>
        </w:rPr>
        <w:t>份，甲方持</w:t>
      </w:r>
      <w:r w:rsidR="002E77C9">
        <w:rPr>
          <w:rFonts w:ascii="宋体" w:hAnsi="宋体" w:hint="eastAsia"/>
          <w:sz w:val="24"/>
          <w:szCs w:val="24"/>
          <w:u w:val="single"/>
        </w:rPr>
        <w:t>壹</w:t>
      </w:r>
      <w:r w:rsidRPr="007A2139">
        <w:rPr>
          <w:rFonts w:ascii="宋体" w:hAnsi="宋体" w:cs="宋体" w:hint="eastAsia"/>
          <w:sz w:val="24"/>
          <w:szCs w:val="24"/>
        </w:rPr>
        <w:t>份，乙方持</w:t>
      </w:r>
      <w:r w:rsidR="002E77C9">
        <w:rPr>
          <w:rFonts w:ascii="宋体" w:hAnsi="宋体" w:hint="eastAsia"/>
          <w:sz w:val="24"/>
          <w:szCs w:val="24"/>
          <w:u w:val="single"/>
        </w:rPr>
        <w:t>壹</w:t>
      </w:r>
      <w:r w:rsidRPr="007A2139">
        <w:rPr>
          <w:rFonts w:ascii="宋体" w:hAnsi="宋体" w:cs="宋体" w:hint="eastAsia"/>
          <w:sz w:val="24"/>
          <w:szCs w:val="24"/>
        </w:rPr>
        <w:t>份。</w:t>
      </w:r>
    </w:p>
    <w:p w14:paraId="71A19286" w14:textId="77777777"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5E7F1A03" w14:textId="77777777" w:rsidR="000A1092" w:rsidRPr="007A2139" w:rsidRDefault="000A1092" w:rsidP="00C21946">
      <w:pPr>
        <w:ind w:right="105" w:firstLine="496"/>
        <w:rPr>
          <w:sz w:val="24"/>
          <w:szCs w:val="24"/>
        </w:rPr>
      </w:pPr>
    </w:p>
    <w:p w14:paraId="4D15BE54" w14:textId="77777777" w:rsidR="005500BE" w:rsidRDefault="005500BE" w:rsidP="00C21946">
      <w:pPr>
        <w:ind w:right="105" w:firstLine="496"/>
        <w:rPr>
          <w:sz w:val="24"/>
          <w:szCs w:val="24"/>
        </w:rPr>
      </w:pPr>
    </w:p>
    <w:p w14:paraId="5633832B" w14:textId="77777777" w:rsidR="002E0194" w:rsidRDefault="002E0194" w:rsidP="00C21946">
      <w:pPr>
        <w:ind w:right="105" w:firstLine="496"/>
        <w:rPr>
          <w:sz w:val="24"/>
          <w:szCs w:val="24"/>
        </w:rPr>
      </w:pPr>
    </w:p>
    <w:p w14:paraId="113BDC9E"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14:paraId="408B64A0" w14:textId="3ABB92FC"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00AB5ADC">
        <w:rPr>
          <w:rFonts w:cs="宋体" w:hint="eastAsia"/>
          <w:sz w:val="24"/>
          <w:szCs w:val="24"/>
        </w:rPr>
        <w:t>：</w:t>
      </w:r>
    </w:p>
    <w:p w14:paraId="3EA0360D"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14:paraId="23466817" w14:textId="77777777" w:rsidR="000A1092" w:rsidRPr="007A2139" w:rsidRDefault="000A1092" w:rsidP="002E0194">
      <w:pPr>
        <w:spacing w:line="480" w:lineRule="auto"/>
        <w:ind w:right="108" w:firstLineChars="450" w:firstLine="1080"/>
        <w:rPr>
          <w:sz w:val="24"/>
          <w:szCs w:val="24"/>
        </w:rPr>
      </w:pPr>
      <w:r w:rsidRPr="007A2139">
        <w:rPr>
          <w:rFonts w:cs="宋体" w:hint="eastAsia"/>
          <w:sz w:val="24"/>
          <w:szCs w:val="24"/>
        </w:rPr>
        <w:t>年</w:t>
      </w:r>
      <w:r w:rsidR="002E0194">
        <w:rPr>
          <w:rFonts w:cs="宋体" w:hint="eastAsia"/>
          <w:sz w:val="24"/>
          <w:szCs w:val="24"/>
        </w:rPr>
        <w:t xml:space="preserve">    </w:t>
      </w:r>
      <w:r w:rsidRPr="007A2139">
        <w:rPr>
          <w:rFonts w:cs="宋体" w:hint="eastAsia"/>
          <w:sz w:val="24"/>
          <w:szCs w:val="24"/>
        </w:rPr>
        <w:t>月</w:t>
      </w:r>
      <w:r w:rsidR="002E0194">
        <w:rPr>
          <w:rFonts w:cs="宋体" w:hint="eastAsia"/>
          <w:sz w:val="24"/>
          <w:szCs w:val="24"/>
        </w:rPr>
        <w:t xml:space="preserve">    </w:t>
      </w:r>
      <w:r w:rsidRPr="007A2139">
        <w:rPr>
          <w:rFonts w:cs="宋体" w:hint="eastAsia"/>
          <w:sz w:val="24"/>
          <w:szCs w:val="24"/>
        </w:rPr>
        <w:t>日</w:t>
      </w:r>
    </w:p>
    <w:p w14:paraId="5F140C40" w14:textId="77777777" w:rsidR="000A1092" w:rsidRPr="007A2139" w:rsidRDefault="000A1092" w:rsidP="003F2A53">
      <w:pPr>
        <w:spacing w:line="480" w:lineRule="auto"/>
        <w:ind w:right="108" w:firstLine="493"/>
        <w:rPr>
          <w:sz w:val="24"/>
          <w:szCs w:val="24"/>
        </w:rPr>
      </w:pPr>
    </w:p>
    <w:p w14:paraId="1F26E18C"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14:paraId="31A779B9"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14:paraId="00F57B16"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14:paraId="647FBC67" w14:textId="77777777" w:rsidR="000A1092" w:rsidRPr="007A2139" w:rsidRDefault="000A1092" w:rsidP="002E0194">
      <w:pPr>
        <w:spacing w:line="480" w:lineRule="auto"/>
        <w:ind w:right="108" w:firstLineChars="450" w:firstLine="1080"/>
        <w:rPr>
          <w:sz w:val="24"/>
          <w:szCs w:val="24"/>
        </w:rPr>
      </w:pPr>
      <w:r w:rsidRPr="007A2139">
        <w:rPr>
          <w:rFonts w:cs="宋体" w:hint="eastAsia"/>
          <w:sz w:val="24"/>
          <w:szCs w:val="24"/>
        </w:rPr>
        <w:t>年</w:t>
      </w:r>
      <w:r w:rsidR="002E0194">
        <w:rPr>
          <w:rFonts w:cs="宋体" w:hint="eastAsia"/>
          <w:sz w:val="24"/>
          <w:szCs w:val="24"/>
        </w:rPr>
        <w:t xml:space="preserve">    </w:t>
      </w:r>
      <w:r w:rsidRPr="007A2139">
        <w:rPr>
          <w:rFonts w:cs="宋体" w:hint="eastAsia"/>
          <w:sz w:val="24"/>
          <w:szCs w:val="24"/>
        </w:rPr>
        <w:t>月</w:t>
      </w:r>
      <w:r w:rsidR="002E0194">
        <w:rPr>
          <w:rFonts w:cs="宋体" w:hint="eastAsia"/>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41DBA" w14:textId="77777777" w:rsidR="000A085D" w:rsidRDefault="000A085D" w:rsidP="00427355">
      <w:r>
        <w:separator/>
      </w:r>
    </w:p>
  </w:endnote>
  <w:endnote w:type="continuationSeparator" w:id="0">
    <w:p w14:paraId="51945722" w14:textId="77777777" w:rsidR="000A085D" w:rsidRDefault="000A085D"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EB213" w14:textId="1ABA3E18" w:rsidR="000A1092" w:rsidRDefault="00E270A0">
    <w:pPr>
      <w:pStyle w:val="a8"/>
      <w:jc w:val="center"/>
    </w:pPr>
    <w:r>
      <w:rPr>
        <w:b/>
        <w:bCs/>
      </w:rPr>
      <w:fldChar w:fldCharType="begin"/>
    </w:r>
    <w:r w:rsidR="000A1092">
      <w:rPr>
        <w:b/>
        <w:bCs/>
      </w:rPr>
      <w:instrText>PAGE</w:instrText>
    </w:r>
    <w:r>
      <w:rPr>
        <w:b/>
        <w:bCs/>
      </w:rPr>
      <w:fldChar w:fldCharType="separate"/>
    </w:r>
    <w:r w:rsidR="00605F7C">
      <w:rPr>
        <w:b/>
        <w:bCs/>
        <w:noProof/>
      </w:rPr>
      <w:t>5</w:t>
    </w:r>
    <w:r>
      <w:rPr>
        <w:b/>
        <w:bCs/>
      </w:rPr>
      <w:fldChar w:fldCharType="end"/>
    </w:r>
    <w:r w:rsidR="000A1092">
      <w:rPr>
        <w:lang w:val="zh-CN"/>
      </w:rPr>
      <w:t xml:space="preserve"> / </w:t>
    </w:r>
    <w:r>
      <w:rPr>
        <w:b/>
        <w:bCs/>
      </w:rPr>
      <w:fldChar w:fldCharType="begin"/>
    </w:r>
    <w:r w:rsidR="000A1092">
      <w:rPr>
        <w:b/>
        <w:bCs/>
      </w:rPr>
      <w:instrText>NUMPAGES</w:instrText>
    </w:r>
    <w:r>
      <w:rPr>
        <w:b/>
        <w:bCs/>
      </w:rPr>
      <w:fldChar w:fldCharType="separate"/>
    </w:r>
    <w:r w:rsidR="00605F7C">
      <w:rPr>
        <w:b/>
        <w:bCs/>
        <w:noProof/>
      </w:rPr>
      <w:t>5</w:t>
    </w:r>
    <w:r>
      <w:rPr>
        <w:b/>
        <w:bCs/>
      </w:rPr>
      <w:fldChar w:fldCharType="end"/>
    </w:r>
  </w:p>
  <w:p w14:paraId="4E1246A3" w14:textId="77777777"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BE021" w14:textId="77777777" w:rsidR="000A085D" w:rsidRDefault="000A085D" w:rsidP="00427355">
      <w:r>
        <w:separator/>
      </w:r>
    </w:p>
  </w:footnote>
  <w:footnote w:type="continuationSeparator" w:id="0">
    <w:p w14:paraId="06B95E36" w14:textId="77777777" w:rsidR="000A085D" w:rsidRDefault="000A085D"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471CB"/>
    <w:rsid w:val="0009219B"/>
    <w:rsid w:val="00095788"/>
    <w:rsid w:val="000A085D"/>
    <w:rsid w:val="000A1092"/>
    <w:rsid w:val="000F414C"/>
    <w:rsid w:val="00116144"/>
    <w:rsid w:val="0011794B"/>
    <w:rsid w:val="0013379B"/>
    <w:rsid w:val="001473F4"/>
    <w:rsid w:val="001570D8"/>
    <w:rsid w:val="0016518E"/>
    <w:rsid w:val="001E3BE6"/>
    <w:rsid w:val="001E3C50"/>
    <w:rsid w:val="00212F62"/>
    <w:rsid w:val="002316E2"/>
    <w:rsid w:val="00295AE8"/>
    <w:rsid w:val="002C1E17"/>
    <w:rsid w:val="002C32D3"/>
    <w:rsid w:val="002E0194"/>
    <w:rsid w:val="002E52E4"/>
    <w:rsid w:val="002E61AF"/>
    <w:rsid w:val="002E63C1"/>
    <w:rsid w:val="002E77C9"/>
    <w:rsid w:val="00373EB2"/>
    <w:rsid w:val="003C4C14"/>
    <w:rsid w:val="003F2A53"/>
    <w:rsid w:val="003F513C"/>
    <w:rsid w:val="004005CA"/>
    <w:rsid w:val="00413820"/>
    <w:rsid w:val="00423937"/>
    <w:rsid w:val="00427355"/>
    <w:rsid w:val="00447328"/>
    <w:rsid w:val="00463A0A"/>
    <w:rsid w:val="0047372A"/>
    <w:rsid w:val="004839FA"/>
    <w:rsid w:val="004E5FFC"/>
    <w:rsid w:val="00534F27"/>
    <w:rsid w:val="00543A6A"/>
    <w:rsid w:val="005500BE"/>
    <w:rsid w:val="0057646B"/>
    <w:rsid w:val="00594DD6"/>
    <w:rsid w:val="005A0132"/>
    <w:rsid w:val="005A576B"/>
    <w:rsid w:val="005B6011"/>
    <w:rsid w:val="005E2C87"/>
    <w:rsid w:val="00605F7C"/>
    <w:rsid w:val="006064B7"/>
    <w:rsid w:val="00650ECE"/>
    <w:rsid w:val="006926F5"/>
    <w:rsid w:val="00736E22"/>
    <w:rsid w:val="00755D0F"/>
    <w:rsid w:val="007729D7"/>
    <w:rsid w:val="00774DB9"/>
    <w:rsid w:val="007A2139"/>
    <w:rsid w:val="007D0891"/>
    <w:rsid w:val="007D2EC2"/>
    <w:rsid w:val="007E20D9"/>
    <w:rsid w:val="007F78B3"/>
    <w:rsid w:val="00834F20"/>
    <w:rsid w:val="00842F32"/>
    <w:rsid w:val="00852260"/>
    <w:rsid w:val="00855062"/>
    <w:rsid w:val="0087014D"/>
    <w:rsid w:val="00875DD8"/>
    <w:rsid w:val="008B00A9"/>
    <w:rsid w:val="008D4FDE"/>
    <w:rsid w:val="008E11D1"/>
    <w:rsid w:val="009117F5"/>
    <w:rsid w:val="00936936"/>
    <w:rsid w:val="00A22AF2"/>
    <w:rsid w:val="00A500BC"/>
    <w:rsid w:val="00A52E5E"/>
    <w:rsid w:val="00A70DF1"/>
    <w:rsid w:val="00A7312D"/>
    <w:rsid w:val="00AB5ADC"/>
    <w:rsid w:val="00AC5D84"/>
    <w:rsid w:val="00B21F76"/>
    <w:rsid w:val="00B41A97"/>
    <w:rsid w:val="00B554B8"/>
    <w:rsid w:val="00B656EF"/>
    <w:rsid w:val="00B7192D"/>
    <w:rsid w:val="00C21946"/>
    <w:rsid w:val="00C30D76"/>
    <w:rsid w:val="00C84E2D"/>
    <w:rsid w:val="00CB09B2"/>
    <w:rsid w:val="00CF5E02"/>
    <w:rsid w:val="00D15871"/>
    <w:rsid w:val="00D33117"/>
    <w:rsid w:val="00D818CD"/>
    <w:rsid w:val="00E14EB2"/>
    <w:rsid w:val="00E270A0"/>
    <w:rsid w:val="00E3211C"/>
    <w:rsid w:val="00E3723A"/>
    <w:rsid w:val="00EB48DF"/>
    <w:rsid w:val="00EC75E4"/>
    <w:rsid w:val="00F3596D"/>
    <w:rsid w:val="00FA275B"/>
    <w:rsid w:val="00FB42C3"/>
    <w:rsid w:val="00FB5466"/>
    <w:rsid w:val="00FC4782"/>
    <w:rsid w:val="00FD0271"/>
    <w:rsid w:val="00FD3CA8"/>
    <w:rsid w:val="00FE01A6"/>
    <w:rsid w:val="00FE49CB"/>
    <w:rsid w:val="00FF5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0A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402</Words>
  <Characters>2296</Characters>
  <Application>Microsoft Office Word</Application>
  <DocSecurity>0</DocSecurity>
  <Lines>19</Lines>
  <Paragraphs>5</Paragraphs>
  <ScaleCrop>false</ScaleCrop>
  <Company>CHINA</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30</cp:revision>
  <cp:lastPrinted>2021-01-08T02:24:00Z</cp:lastPrinted>
  <dcterms:created xsi:type="dcterms:W3CDTF">2019-12-03T02:21:00Z</dcterms:created>
  <dcterms:modified xsi:type="dcterms:W3CDTF">2021-01-08T02:30:00Z</dcterms:modified>
</cp:coreProperties>
</file>