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93" w:rsidRDefault="00E63DBB">
      <w:pPr>
        <w:widowControl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EF1766C" wp14:editId="1E030169">
            <wp:extent cx="2249424" cy="781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93" w:rsidRDefault="00E65F2A">
      <w:pPr>
        <w:jc w:val="center"/>
        <w:rPr>
          <w:rFonts w:ascii="黑体" w:eastAsia="黑体"/>
          <w:b/>
          <w:sz w:val="56"/>
          <w:szCs w:val="72"/>
        </w:rPr>
      </w:pPr>
      <w:r>
        <w:rPr>
          <w:rFonts w:ascii="黑体" w:eastAsia="黑体" w:hint="eastAsia"/>
          <w:b/>
          <w:sz w:val="56"/>
          <w:szCs w:val="72"/>
        </w:rPr>
        <w:t>举报渠道告知函</w:t>
      </w:r>
    </w:p>
    <w:p w:rsidR="00912993" w:rsidRDefault="00912993">
      <w:pPr>
        <w:spacing w:line="500" w:lineRule="exact"/>
      </w:pPr>
    </w:p>
    <w:p w:rsidR="00912993" w:rsidRPr="00CF6797" w:rsidRDefault="00E65F2A">
      <w:pPr>
        <w:spacing w:line="440" w:lineRule="exact"/>
        <w:ind w:firstLineChars="200" w:firstLine="560"/>
        <w:rPr>
          <w:rFonts w:hAnsi="宋体"/>
          <w:color w:val="000000" w:themeColor="text1"/>
        </w:rPr>
      </w:pPr>
      <w:r w:rsidRPr="00CF6797">
        <w:rPr>
          <w:rFonts w:hAnsi="宋体" w:hint="eastAsia"/>
          <w:color w:val="000000" w:themeColor="text1"/>
        </w:rPr>
        <w:t>严禁甲方人员以任何方式明、暗示乙方请吃、请喝、收受乙方礼金、礼品或接受乙方提供的其他私人便利或利益。严禁乙方以任何方式向甲方人员提供私人便利、行贿或进行非正常商务宴请。</w:t>
      </w:r>
    </w:p>
    <w:p w:rsidR="00912993" w:rsidRPr="00CF6797" w:rsidRDefault="00E65F2A">
      <w:pPr>
        <w:spacing w:line="440" w:lineRule="exact"/>
        <w:ind w:firstLineChars="200" w:firstLine="560"/>
        <w:rPr>
          <w:rFonts w:hAnsi="宋体"/>
          <w:color w:val="000000" w:themeColor="text1"/>
        </w:rPr>
      </w:pPr>
      <w:r w:rsidRPr="00CF6797">
        <w:rPr>
          <w:rFonts w:hAnsi="宋体" w:hint="eastAsia"/>
          <w:color w:val="000000" w:themeColor="text1"/>
        </w:rPr>
        <w:t>如果出现乙方在履约过程进行私下请吃、向甲方人员提供私人便利、行贿等一切非正常的经济活动，一经查实，甲方有权单方终止上述行为所涉及的相关合同，且乙方须承担由此造成的一切损失，甲方保留追究其法律责任的权利；如果乙方事后主动积极向甲方陈述事实，或有证据显示以上行为为甲方人员施压的不得已行为，则乙方仍保留与上述行为相关的合同的权利和义务。</w:t>
      </w:r>
    </w:p>
    <w:p w:rsidR="00912993" w:rsidRPr="00CF6797" w:rsidRDefault="00E65F2A">
      <w:pPr>
        <w:spacing w:line="440" w:lineRule="exact"/>
        <w:ind w:firstLineChars="200" w:firstLine="560"/>
        <w:rPr>
          <w:color w:val="000000" w:themeColor="text1"/>
        </w:rPr>
      </w:pPr>
      <w:r w:rsidRPr="00CF6797">
        <w:rPr>
          <w:rFonts w:hint="eastAsia"/>
          <w:color w:val="000000" w:themeColor="text1"/>
        </w:rPr>
        <w:t>敬请乙方在工作过程中，将甲方人员明示或暗示要求宴请、招待，或索取礼金、礼品、礼券、其它利益，或故意刁难、显失公平现象，向恒大</w:t>
      </w:r>
      <w:r w:rsidR="00665969" w:rsidRPr="00CF6797">
        <w:rPr>
          <w:rFonts w:hint="eastAsia"/>
          <w:color w:val="000000" w:themeColor="text1"/>
        </w:rPr>
        <w:t>地产集团</w:t>
      </w:r>
      <w:r w:rsidRPr="00CF6797">
        <w:rPr>
          <w:rFonts w:hint="eastAsia"/>
          <w:color w:val="000000" w:themeColor="text1"/>
        </w:rPr>
        <w:t>监察部门进行举报。具体举报渠道告知如下：</w:t>
      </w:r>
    </w:p>
    <w:p w:rsidR="00E9105D" w:rsidRPr="00E9105D" w:rsidRDefault="00E9105D" w:rsidP="00E9105D">
      <w:pPr>
        <w:spacing w:line="440" w:lineRule="exact"/>
        <w:ind w:firstLineChars="198" w:firstLine="557"/>
        <w:rPr>
          <w:rFonts w:hAnsi="宋体"/>
          <w:b/>
          <w:color w:val="000000" w:themeColor="text1"/>
        </w:rPr>
      </w:pPr>
      <w:r w:rsidRPr="00E9105D">
        <w:rPr>
          <w:rFonts w:hAnsi="宋体" w:hint="eastAsia"/>
          <w:b/>
          <w:color w:val="000000" w:themeColor="text1"/>
        </w:rPr>
        <w:t xml:space="preserve">举 报 电 话： </w:t>
      </w:r>
      <w:r w:rsidRPr="005C7276">
        <w:rPr>
          <w:rFonts w:hAnsi="宋体" w:hint="eastAsia"/>
          <w:color w:val="000000" w:themeColor="text1"/>
        </w:rPr>
        <w:t>13058187453</w:t>
      </w:r>
      <w:r w:rsidR="00D508E1">
        <w:rPr>
          <w:rFonts w:hAnsi="宋体" w:hint="eastAsia"/>
          <w:color w:val="000000" w:themeColor="text1"/>
        </w:rPr>
        <w:t>（</w:t>
      </w:r>
      <w:r w:rsidR="00D508E1">
        <w:rPr>
          <w:rFonts w:hAnsi="宋体"/>
          <w:color w:val="000000" w:themeColor="text1"/>
        </w:rPr>
        <w:t>微信同号）</w:t>
      </w:r>
    </w:p>
    <w:p w:rsidR="00E9105D" w:rsidRPr="00E9105D" w:rsidRDefault="00E9105D" w:rsidP="00E9105D">
      <w:pPr>
        <w:spacing w:line="440" w:lineRule="exact"/>
        <w:ind w:firstLineChars="198" w:firstLine="557"/>
        <w:rPr>
          <w:rFonts w:hAnsi="宋体"/>
          <w:b/>
          <w:color w:val="000000" w:themeColor="text1"/>
        </w:rPr>
      </w:pPr>
      <w:r w:rsidRPr="00E9105D">
        <w:rPr>
          <w:rFonts w:hAnsi="宋体" w:hint="eastAsia"/>
          <w:b/>
          <w:color w:val="000000" w:themeColor="text1"/>
        </w:rPr>
        <w:t xml:space="preserve">举 报 邮 箱： </w:t>
      </w:r>
      <w:r w:rsidRPr="005C7276">
        <w:rPr>
          <w:rFonts w:hAnsi="宋体" w:hint="eastAsia"/>
          <w:color w:val="000000" w:themeColor="text1"/>
        </w:rPr>
        <w:t>HDDC110＠evergrande.com</w:t>
      </w:r>
    </w:p>
    <w:p w:rsidR="008B3E67" w:rsidRDefault="008B3E67" w:rsidP="00E9105D">
      <w:pPr>
        <w:spacing w:line="440" w:lineRule="exact"/>
        <w:ind w:firstLineChars="198" w:firstLine="557"/>
        <w:rPr>
          <w:rFonts w:hAnsi="宋体"/>
          <w:b/>
          <w:color w:val="000000" w:themeColor="text1"/>
        </w:rPr>
      </w:pPr>
      <w:r w:rsidRPr="0098372E">
        <w:rPr>
          <w:rFonts w:hAnsi="宋体" w:hint="eastAsia"/>
          <w:b/>
          <w:color w:val="000000" w:themeColor="text1"/>
        </w:rPr>
        <w:t xml:space="preserve">KK 举报专员： </w:t>
      </w:r>
      <w:r w:rsidRPr="0098372E">
        <w:rPr>
          <w:rFonts w:hAnsi="宋体" w:hint="eastAsia"/>
          <w:color w:val="000000" w:themeColor="text1"/>
        </w:rPr>
        <w:t>监察中心投诉专员</w:t>
      </w:r>
    </w:p>
    <w:p w:rsidR="00912993" w:rsidRPr="00CF6797" w:rsidRDefault="00E9105D" w:rsidP="00E9105D">
      <w:pPr>
        <w:spacing w:line="440" w:lineRule="exact"/>
        <w:ind w:firstLineChars="198" w:firstLine="557"/>
        <w:rPr>
          <w:rFonts w:hAnsi="宋体"/>
          <w:color w:val="000000" w:themeColor="text1"/>
        </w:rPr>
      </w:pPr>
      <w:r w:rsidRPr="00E9105D">
        <w:rPr>
          <w:rFonts w:hAnsi="宋体" w:hint="eastAsia"/>
          <w:b/>
          <w:color w:val="000000" w:themeColor="text1"/>
        </w:rPr>
        <w:t xml:space="preserve">受 理 部 门： </w:t>
      </w:r>
      <w:r w:rsidRPr="005C7276">
        <w:rPr>
          <w:rFonts w:hAnsi="宋体" w:hint="eastAsia"/>
          <w:color w:val="000000" w:themeColor="text1"/>
        </w:rPr>
        <w:t>恒大地产集团监察中心</w:t>
      </w:r>
    </w:p>
    <w:p w:rsidR="00CF6797" w:rsidRDefault="00E65F2A">
      <w:pPr>
        <w:spacing w:line="440" w:lineRule="exact"/>
        <w:ind w:firstLineChars="198" w:firstLine="557"/>
        <w:rPr>
          <w:rFonts w:hAnsi="宋体"/>
          <w:color w:val="000000" w:themeColor="text1"/>
        </w:rPr>
      </w:pPr>
      <w:r w:rsidRPr="00CF6797">
        <w:rPr>
          <w:rFonts w:hAnsi="宋体" w:hint="eastAsia"/>
          <w:b/>
          <w:color w:val="000000" w:themeColor="text1"/>
        </w:rPr>
        <w:t xml:space="preserve">受 理 地 址： </w:t>
      </w:r>
      <w:r w:rsidR="00B453AD" w:rsidRPr="00CF6797">
        <w:rPr>
          <w:rFonts w:hAnsi="宋体" w:hint="eastAsia"/>
          <w:color w:val="000000" w:themeColor="text1"/>
        </w:rPr>
        <w:t>深圳市南山区海德三道</w:t>
      </w:r>
      <w:r w:rsidR="00217E08" w:rsidRPr="00CF6797">
        <w:rPr>
          <w:rFonts w:hAnsi="宋体" w:hint="eastAsia"/>
          <w:color w:val="000000" w:themeColor="text1"/>
        </w:rPr>
        <w:t>1126</w:t>
      </w:r>
      <w:r w:rsidR="00B453AD" w:rsidRPr="00CF6797">
        <w:rPr>
          <w:rFonts w:hAnsi="宋体" w:hint="eastAsia"/>
          <w:color w:val="000000" w:themeColor="text1"/>
        </w:rPr>
        <w:t>号卓越后海金融中心</w:t>
      </w:r>
      <w:r w:rsidR="00930793">
        <w:rPr>
          <w:rFonts w:hAnsi="宋体" w:hint="eastAsia"/>
          <w:color w:val="000000" w:themeColor="text1"/>
        </w:rPr>
        <w:t>27层</w:t>
      </w:r>
    </w:p>
    <w:p w:rsidR="00912993" w:rsidRPr="00CF6797" w:rsidRDefault="00665969" w:rsidP="00CF6797">
      <w:pPr>
        <w:spacing w:line="440" w:lineRule="exact"/>
        <w:ind w:firstLineChars="198" w:firstLine="557"/>
        <w:rPr>
          <w:rFonts w:hAnsi="宋体"/>
          <w:color w:val="000000" w:themeColor="text1"/>
        </w:rPr>
      </w:pPr>
      <w:r w:rsidRPr="00CF6797">
        <w:rPr>
          <w:rFonts w:hAnsi="宋体" w:hint="eastAsia"/>
          <w:b/>
          <w:color w:val="000000" w:themeColor="text1"/>
        </w:rPr>
        <w:t>地产集团</w:t>
      </w:r>
      <w:r w:rsidR="00E65F2A" w:rsidRPr="00CF6797">
        <w:rPr>
          <w:rFonts w:hAnsi="宋体" w:hint="eastAsia"/>
          <w:b/>
          <w:color w:val="000000" w:themeColor="text1"/>
        </w:rPr>
        <w:t>公司承诺：</w:t>
      </w:r>
      <w:r w:rsidR="00E65F2A" w:rsidRPr="00CF6797">
        <w:rPr>
          <w:rFonts w:hAnsi="宋体" w:hint="eastAsia"/>
          <w:color w:val="000000" w:themeColor="text1"/>
        </w:rPr>
        <w:t>对所有举报信息及时调查处理；对举报来源严格保守秘密；对举报人因举报所可能遭受的利益损害采取特别措施予以保护。</w:t>
      </w:r>
    </w:p>
    <w:p w:rsidR="00912993" w:rsidRPr="00CF6797" w:rsidRDefault="00E65F2A">
      <w:pPr>
        <w:spacing w:line="440" w:lineRule="exact"/>
        <w:ind w:firstLine="555"/>
        <w:rPr>
          <w:rFonts w:hAnsi="宋体"/>
          <w:color w:val="000000" w:themeColor="text1"/>
        </w:rPr>
      </w:pPr>
      <w:r w:rsidRPr="00CF6797">
        <w:rPr>
          <w:rFonts w:hAnsi="宋体" w:hint="eastAsia"/>
          <w:color w:val="000000" w:themeColor="text1"/>
        </w:rPr>
        <w:t>欢迎举报！</w:t>
      </w:r>
      <w:r w:rsidRPr="00CF6797">
        <w:rPr>
          <w:rFonts w:hAnsi="宋体"/>
          <w:color w:val="000000" w:themeColor="text1"/>
        </w:rPr>
        <w:t xml:space="preserve"> </w:t>
      </w:r>
    </w:p>
    <w:p w:rsidR="00912993" w:rsidRPr="00CF6797" w:rsidRDefault="00912993">
      <w:pPr>
        <w:spacing w:line="440" w:lineRule="exact"/>
        <w:ind w:firstLine="555"/>
        <w:rPr>
          <w:rFonts w:hAnsi="宋体"/>
          <w:color w:val="000000" w:themeColor="text1"/>
        </w:rPr>
      </w:pPr>
    </w:p>
    <w:p w:rsidR="00912993" w:rsidRPr="00CF6797" w:rsidRDefault="00E65F2A">
      <w:pPr>
        <w:spacing w:line="440" w:lineRule="exact"/>
        <w:ind w:rightChars="181" w:right="507" w:firstLine="555"/>
        <w:jc w:val="right"/>
        <w:rPr>
          <w:rFonts w:hAnsi="宋体"/>
          <w:b/>
          <w:color w:val="000000" w:themeColor="text1"/>
        </w:rPr>
      </w:pPr>
      <w:r w:rsidRPr="00CF6797">
        <w:rPr>
          <w:rFonts w:hAnsi="宋体" w:hint="eastAsia"/>
          <w:b/>
          <w:color w:val="000000" w:themeColor="text1"/>
        </w:rPr>
        <w:t>恒大</w:t>
      </w:r>
      <w:r w:rsidR="00665969" w:rsidRPr="00CF6797">
        <w:rPr>
          <w:rFonts w:hAnsi="宋体" w:hint="eastAsia"/>
          <w:b/>
          <w:color w:val="000000" w:themeColor="text1"/>
        </w:rPr>
        <w:t>地产集团</w:t>
      </w:r>
      <w:r w:rsidR="00CF6797">
        <w:rPr>
          <w:rFonts w:hAnsi="宋体" w:hint="eastAsia"/>
          <w:b/>
          <w:color w:val="000000" w:themeColor="text1"/>
        </w:rPr>
        <w:t>监察中心</w:t>
      </w:r>
    </w:p>
    <w:sectPr w:rsidR="00912993" w:rsidRPr="00CF6797">
      <w:footerReference w:type="even" r:id="rId8"/>
      <w:pgSz w:w="11906" w:h="16838"/>
      <w:pgMar w:top="1588" w:right="1304" w:bottom="1588" w:left="130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1D" w:rsidRDefault="00AB731D">
      <w:r>
        <w:separator/>
      </w:r>
    </w:p>
  </w:endnote>
  <w:endnote w:type="continuationSeparator" w:id="0">
    <w:p w:rsidR="00AB731D" w:rsidRDefault="00AB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93" w:rsidRDefault="00E65F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2993" w:rsidRDefault="009129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1D" w:rsidRDefault="00AB731D">
      <w:r>
        <w:separator/>
      </w:r>
    </w:p>
  </w:footnote>
  <w:footnote w:type="continuationSeparator" w:id="0">
    <w:p w:rsidR="00AB731D" w:rsidRDefault="00AB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56"/>
    <w:rsid w:val="00030284"/>
    <w:rsid w:val="00057C37"/>
    <w:rsid w:val="00087AB4"/>
    <w:rsid w:val="000A127E"/>
    <w:rsid w:val="000A28E0"/>
    <w:rsid w:val="000B2511"/>
    <w:rsid w:val="000E4B51"/>
    <w:rsid w:val="00113F00"/>
    <w:rsid w:val="001165C8"/>
    <w:rsid w:val="001331D3"/>
    <w:rsid w:val="00134F6F"/>
    <w:rsid w:val="001544AD"/>
    <w:rsid w:val="00161A7E"/>
    <w:rsid w:val="00192E07"/>
    <w:rsid w:val="001A743E"/>
    <w:rsid w:val="001A75CF"/>
    <w:rsid w:val="00217E08"/>
    <w:rsid w:val="00256265"/>
    <w:rsid w:val="00263FE7"/>
    <w:rsid w:val="002917C4"/>
    <w:rsid w:val="00292298"/>
    <w:rsid w:val="002C3508"/>
    <w:rsid w:val="002D23F6"/>
    <w:rsid w:val="002E6F79"/>
    <w:rsid w:val="00315B1E"/>
    <w:rsid w:val="003867C3"/>
    <w:rsid w:val="00413CA5"/>
    <w:rsid w:val="00465943"/>
    <w:rsid w:val="004B6CAD"/>
    <w:rsid w:val="00553AC9"/>
    <w:rsid w:val="005A1ED7"/>
    <w:rsid w:val="005A5CC3"/>
    <w:rsid w:val="005C5AA5"/>
    <w:rsid w:val="005C7276"/>
    <w:rsid w:val="005D5F74"/>
    <w:rsid w:val="006070C4"/>
    <w:rsid w:val="00651711"/>
    <w:rsid w:val="00665969"/>
    <w:rsid w:val="00694422"/>
    <w:rsid w:val="00694A26"/>
    <w:rsid w:val="006A4486"/>
    <w:rsid w:val="006C4E41"/>
    <w:rsid w:val="00706031"/>
    <w:rsid w:val="007733EE"/>
    <w:rsid w:val="00787D92"/>
    <w:rsid w:val="007916CC"/>
    <w:rsid w:val="007F1F7B"/>
    <w:rsid w:val="007F4E56"/>
    <w:rsid w:val="00804746"/>
    <w:rsid w:val="00813BA7"/>
    <w:rsid w:val="00836160"/>
    <w:rsid w:val="00882E00"/>
    <w:rsid w:val="0088414E"/>
    <w:rsid w:val="008A03E7"/>
    <w:rsid w:val="008A7232"/>
    <w:rsid w:val="008B1A38"/>
    <w:rsid w:val="008B2350"/>
    <w:rsid w:val="008B3AD2"/>
    <w:rsid w:val="008B3E67"/>
    <w:rsid w:val="008F5F40"/>
    <w:rsid w:val="00912993"/>
    <w:rsid w:val="00925B49"/>
    <w:rsid w:val="0093004B"/>
    <w:rsid w:val="00930793"/>
    <w:rsid w:val="00943A46"/>
    <w:rsid w:val="00944C89"/>
    <w:rsid w:val="0098372E"/>
    <w:rsid w:val="0099701F"/>
    <w:rsid w:val="009C207F"/>
    <w:rsid w:val="009C45CC"/>
    <w:rsid w:val="00A23A26"/>
    <w:rsid w:val="00A60332"/>
    <w:rsid w:val="00AA4CE2"/>
    <w:rsid w:val="00AB731D"/>
    <w:rsid w:val="00AF680D"/>
    <w:rsid w:val="00B336D6"/>
    <w:rsid w:val="00B453AD"/>
    <w:rsid w:val="00B55196"/>
    <w:rsid w:val="00BA311D"/>
    <w:rsid w:val="00BA3448"/>
    <w:rsid w:val="00BB7ED1"/>
    <w:rsid w:val="00BC2DB1"/>
    <w:rsid w:val="00CD2516"/>
    <w:rsid w:val="00CE496B"/>
    <w:rsid w:val="00CE4A58"/>
    <w:rsid w:val="00CF6797"/>
    <w:rsid w:val="00D32020"/>
    <w:rsid w:val="00D50045"/>
    <w:rsid w:val="00D508E1"/>
    <w:rsid w:val="00DF6F98"/>
    <w:rsid w:val="00E01C15"/>
    <w:rsid w:val="00E56FCE"/>
    <w:rsid w:val="00E63DBB"/>
    <w:rsid w:val="00E65F2A"/>
    <w:rsid w:val="00E77447"/>
    <w:rsid w:val="00E801D5"/>
    <w:rsid w:val="00E84356"/>
    <w:rsid w:val="00E9105D"/>
    <w:rsid w:val="00ED4566"/>
    <w:rsid w:val="00EF0E68"/>
    <w:rsid w:val="00F13E45"/>
    <w:rsid w:val="00F14D1D"/>
    <w:rsid w:val="00F315B4"/>
    <w:rsid w:val="00F435D5"/>
    <w:rsid w:val="00F64493"/>
    <w:rsid w:val="00FD5318"/>
    <w:rsid w:val="2C6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636FCB-E015-44AA-88BE-3FA8167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>hengda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伍倩婷</dc:creator>
  <cp:lastModifiedBy>刘姝瑒</cp:lastModifiedBy>
  <cp:revision>22</cp:revision>
  <cp:lastPrinted>2017-11-23T00:11:00Z</cp:lastPrinted>
  <dcterms:created xsi:type="dcterms:W3CDTF">2017-09-04T09:42:00Z</dcterms:created>
  <dcterms:modified xsi:type="dcterms:W3CDTF">2019-09-09T07:32:00Z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