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AC21D6" w:rsidP="00883EA5">
      <w:pPr>
        <w:widowControl/>
        <w:spacing w:line="360" w:lineRule="auto"/>
        <w:jc w:val="center"/>
        <w:rPr>
          <w:rFonts w:ascii="宋体" w:hAnsi="宋体" w:hint="eastAsia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 xml:space="preserve"> “</w:t>
      </w:r>
      <w:r>
        <w:rPr>
          <w:rFonts w:ascii="宋体" w:hAnsi="宋体" w:hint="eastAsia"/>
          <w:b/>
          <w:sz w:val="52"/>
          <w:szCs w:val="52"/>
        </w:rPr>
        <w:t>8</w:t>
      </w:r>
      <w:r>
        <w:rPr>
          <w:rFonts w:ascii="宋体" w:hAnsi="宋体"/>
          <w:b/>
          <w:sz w:val="52"/>
          <w:szCs w:val="52"/>
        </w:rPr>
        <w:t>26</w:t>
      </w:r>
      <w:r>
        <w:rPr>
          <w:rFonts w:ascii="宋体" w:hAnsi="宋体" w:hint="eastAsia"/>
          <w:b/>
          <w:sz w:val="52"/>
          <w:szCs w:val="52"/>
        </w:rPr>
        <w:t>工程</w:t>
      </w:r>
      <w:r>
        <w:rPr>
          <w:rFonts w:ascii="宋体" w:hAnsi="宋体" w:hint="eastAsia"/>
          <w:b/>
          <w:sz w:val="52"/>
          <w:szCs w:val="52"/>
        </w:rPr>
        <w:t>”</w:t>
      </w:r>
    </w:p>
    <w:p w:rsidR="00883EA5" w:rsidRDefault="00452C13" w:rsidP="00AC21D6">
      <w:pPr>
        <w:widowControl/>
        <w:spacing w:line="360" w:lineRule="auto"/>
        <w:ind w:firstLineChars="200" w:firstLine="1044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>成本</w:t>
      </w:r>
      <w:r w:rsidR="00B809FA">
        <w:rPr>
          <w:rFonts w:ascii="宋体" w:hAnsi="宋体" w:hint="eastAsia"/>
          <w:b/>
          <w:sz w:val="52"/>
          <w:szCs w:val="52"/>
        </w:rPr>
        <w:t>价格</w:t>
      </w:r>
      <w:r w:rsidR="00883EA5">
        <w:rPr>
          <w:rFonts w:ascii="宋体" w:hAnsi="宋体" w:hint="eastAsia"/>
          <w:b/>
          <w:sz w:val="52"/>
          <w:szCs w:val="52"/>
        </w:rPr>
        <w:t>评估项目报价函</w:t>
      </w: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 w:hint="eastAsia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spacing w:line="360" w:lineRule="auto"/>
        <w:jc w:val="left"/>
        <w:rPr>
          <w:rFonts w:ascii="宋体" w:hAnsi="宋体" w:cs="Arial"/>
          <w:b/>
          <w:bCs/>
          <w:sz w:val="28"/>
          <w:szCs w:val="28"/>
        </w:rPr>
      </w:pPr>
      <w:r>
        <w:rPr>
          <w:rFonts w:ascii="宋体" w:hAnsi="宋体" w:cs="Arial" w:hint="eastAsia"/>
          <w:b/>
          <w:bCs/>
          <w:sz w:val="28"/>
          <w:szCs w:val="28"/>
        </w:rPr>
        <w:t>投标单位：</w:t>
      </w:r>
      <w:proofErr w:type="gramStart"/>
      <w:r>
        <w:rPr>
          <w:rFonts w:ascii="宋体" w:hAnsi="宋体" w:cs="Arial" w:hint="eastAsia"/>
          <w:b/>
          <w:bCs/>
          <w:sz w:val="28"/>
          <w:szCs w:val="28"/>
        </w:rPr>
        <w:t>北京康正宏</w:t>
      </w:r>
      <w:proofErr w:type="gramEnd"/>
      <w:r>
        <w:rPr>
          <w:rFonts w:ascii="宋体" w:hAnsi="宋体" w:cs="Arial" w:hint="eastAsia"/>
          <w:b/>
          <w:bCs/>
          <w:sz w:val="28"/>
          <w:szCs w:val="28"/>
        </w:rPr>
        <w:t>基房地产评估有限公司</w:t>
      </w:r>
    </w:p>
    <w:p w:rsidR="00883EA5" w:rsidRDefault="00883EA5" w:rsidP="00883EA5">
      <w:pPr>
        <w:spacing w:line="360" w:lineRule="auto"/>
        <w:jc w:val="left"/>
        <w:rPr>
          <w:rFonts w:ascii="宋体" w:hAnsi="宋体" w:cs="Arial"/>
          <w:b/>
          <w:bCs/>
          <w:sz w:val="28"/>
          <w:szCs w:val="28"/>
        </w:rPr>
      </w:pPr>
      <w:r>
        <w:rPr>
          <w:rFonts w:ascii="宋体" w:hAnsi="宋体" w:cs="Arial" w:hint="eastAsia"/>
          <w:b/>
          <w:bCs/>
          <w:sz w:val="28"/>
          <w:szCs w:val="28"/>
        </w:rPr>
        <w:t>联 系 人：常 畅</w:t>
      </w:r>
    </w:p>
    <w:p w:rsidR="00883EA5" w:rsidRDefault="00883EA5" w:rsidP="00883EA5">
      <w:pPr>
        <w:spacing w:line="360" w:lineRule="auto"/>
        <w:jc w:val="left"/>
        <w:rPr>
          <w:rFonts w:ascii="宋体" w:hAnsi="宋体" w:cs="Arial"/>
          <w:b/>
          <w:bCs/>
          <w:sz w:val="28"/>
          <w:szCs w:val="28"/>
        </w:rPr>
      </w:pPr>
      <w:r>
        <w:rPr>
          <w:rFonts w:ascii="宋体" w:hAnsi="宋体" w:cs="Arial" w:hint="eastAsia"/>
          <w:b/>
          <w:bCs/>
          <w:sz w:val="28"/>
          <w:szCs w:val="28"/>
        </w:rPr>
        <w:t>电    话：010-82253558-237、13911385320</w:t>
      </w:r>
    </w:p>
    <w:p w:rsidR="00883EA5" w:rsidRPr="00883EA5" w:rsidRDefault="00883EA5" w:rsidP="00883EA5">
      <w:pPr>
        <w:spacing w:line="360" w:lineRule="auto"/>
        <w:jc w:val="left"/>
        <w:rPr>
          <w:rFonts w:ascii="宋体" w:hAnsi="宋体" w:cs="Arial"/>
          <w:b/>
          <w:bCs/>
          <w:sz w:val="28"/>
          <w:szCs w:val="28"/>
        </w:rPr>
      </w:pPr>
      <w:r>
        <w:rPr>
          <w:rFonts w:ascii="宋体" w:hAnsi="宋体" w:cs="Arial" w:hint="eastAsia"/>
          <w:b/>
          <w:bCs/>
          <w:kern w:val="0"/>
          <w:sz w:val="28"/>
          <w:szCs w:val="28"/>
        </w:rPr>
        <w:t>日    期：202</w:t>
      </w:r>
      <w:r w:rsidR="00562267">
        <w:rPr>
          <w:rFonts w:ascii="宋体" w:hAnsi="宋体" w:cs="Arial"/>
          <w:b/>
          <w:bCs/>
          <w:kern w:val="0"/>
          <w:sz w:val="28"/>
          <w:szCs w:val="28"/>
        </w:rPr>
        <w:t>2</w:t>
      </w:r>
      <w:r>
        <w:rPr>
          <w:rFonts w:ascii="宋体" w:hAnsi="宋体" w:cs="Arial" w:hint="eastAsia"/>
          <w:b/>
          <w:bCs/>
          <w:kern w:val="0"/>
          <w:sz w:val="28"/>
          <w:szCs w:val="28"/>
        </w:rPr>
        <w:t>年</w:t>
      </w:r>
      <w:r w:rsidR="00562267">
        <w:rPr>
          <w:rFonts w:ascii="宋体" w:hAnsi="宋体" w:cs="Arial"/>
          <w:b/>
          <w:bCs/>
          <w:kern w:val="0"/>
          <w:sz w:val="28"/>
          <w:szCs w:val="28"/>
        </w:rPr>
        <w:t>2</w:t>
      </w:r>
      <w:r>
        <w:rPr>
          <w:rFonts w:ascii="宋体" w:hAnsi="宋体" w:cs="Arial" w:hint="eastAsia"/>
          <w:b/>
          <w:bCs/>
          <w:kern w:val="0"/>
          <w:sz w:val="28"/>
          <w:szCs w:val="28"/>
        </w:rPr>
        <w:t>月</w:t>
      </w:r>
    </w:p>
    <w:p w:rsidR="00A0676E" w:rsidRDefault="00A0676E" w:rsidP="00701A3A">
      <w:pPr>
        <w:pStyle w:val="1"/>
      </w:pPr>
      <w:r>
        <w:br w:type="page"/>
      </w:r>
    </w:p>
    <w:p w:rsidR="00701A3A" w:rsidRDefault="00701A3A" w:rsidP="00701A3A">
      <w:pPr>
        <w:pStyle w:val="1"/>
      </w:pPr>
      <w:r>
        <w:rPr>
          <w:rFonts w:hint="eastAsia"/>
        </w:rPr>
        <w:lastRenderedPageBreak/>
        <w:t>一、项目报价</w:t>
      </w:r>
    </w:p>
    <w:p w:rsidR="00C87C94" w:rsidRPr="00CB74E7" w:rsidRDefault="00562267" w:rsidP="00CB74E7">
      <w:pPr>
        <w:spacing w:line="360" w:lineRule="auto"/>
        <w:ind w:firstLineChars="200" w:firstLine="560"/>
        <w:rPr>
          <w:rFonts w:ascii="Arial" w:eastAsiaTheme="minorEastAsia" w:hAnsi="Arial" w:cs="Arial"/>
          <w:color w:val="000000"/>
          <w:sz w:val="28"/>
          <w:szCs w:val="28"/>
        </w:rPr>
      </w:pPr>
      <w:r w:rsidRPr="00562267">
        <w:rPr>
          <w:rFonts w:ascii="Arial" w:hAnsi="Arial" w:cs="Arial" w:hint="eastAsia"/>
          <w:sz w:val="28"/>
        </w:rPr>
        <w:t>参考原《国家计委、建设部关于房地产中介服务收费的通知》、原北京市物价局、北京市房屋土地管理局颁发的《关于房地产中介服务收费的通知》（京价（房）字</w:t>
      </w:r>
      <w:r w:rsidRPr="00562267">
        <w:rPr>
          <w:rFonts w:ascii="Arial" w:hAnsi="Arial" w:cs="Arial" w:hint="eastAsia"/>
          <w:sz w:val="28"/>
        </w:rPr>
        <w:t>[1997]</w:t>
      </w:r>
      <w:r w:rsidRPr="00562267">
        <w:rPr>
          <w:rFonts w:ascii="Arial" w:hAnsi="Arial" w:cs="Arial" w:hint="eastAsia"/>
          <w:sz w:val="28"/>
        </w:rPr>
        <w:t>第</w:t>
      </w:r>
      <w:r w:rsidRPr="00562267">
        <w:rPr>
          <w:rFonts w:ascii="Arial" w:hAnsi="Arial" w:cs="Arial" w:hint="eastAsia"/>
          <w:sz w:val="28"/>
        </w:rPr>
        <w:t>398</w:t>
      </w:r>
      <w:r w:rsidRPr="00562267">
        <w:rPr>
          <w:rFonts w:ascii="Arial" w:hAnsi="Arial" w:cs="Arial" w:hint="eastAsia"/>
          <w:sz w:val="28"/>
        </w:rPr>
        <w:t>号）</w:t>
      </w:r>
      <w:r w:rsidR="00EE5693">
        <w:rPr>
          <w:rFonts w:ascii="Arial" w:hAnsi="Arial" w:cs="Arial" w:hint="eastAsia"/>
          <w:sz w:val="28"/>
        </w:rPr>
        <w:t>及我司</w:t>
      </w:r>
      <w:r w:rsidR="00371761" w:rsidRPr="00CB74E7">
        <w:rPr>
          <w:rFonts w:ascii="Arial" w:hAnsi="Arial" w:cs="Arial"/>
          <w:sz w:val="28"/>
        </w:rPr>
        <w:t>相关收费规定，</w:t>
      </w:r>
      <w:r w:rsidRPr="00562267">
        <w:rPr>
          <w:rFonts w:ascii="Arial" w:hAnsi="Arial" w:cs="Arial" w:hint="eastAsia"/>
          <w:sz w:val="28"/>
        </w:rPr>
        <w:t>经初步估算，评估值约</w:t>
      </w:r>
      <w:r w:rsidR="00B809FA">
        <w:rPr>
          <w:rFonts w:ascii="Arial" w:hAnsi="Arial" w:cs="Arial"/>
          <w:sz w:val="28"/>
        </w:rPr>
        <w:t>5.9</w:t>
      </w:r>
      <w:r w:rsidRPr="00562267">
        <w:rPr>
          <w:rFonts w:ascii="Arial" w:hAnsi="Arial" w:cs="Arial" w:hint="eastAsia"/>
          <w:sz w:val="28"/>
        </w:rPr>
        <w:t>——</w:t>
      </w:r>
      <w:r w:rsidR="00B809FA">
        <w:rPr>
          <w:rFonts w:ascii="Arial" w:hAnsi="Arial" w:cs="Arial"/>
          <w:sz w:val="28"/>
        </w:rPr>
        <w:t>6.</w:t>
      </w:r>
      <w:r w:rsidR="00D27C2D">
        <w:rPr>
          <w:rFonts w:ascii="Arial" w:hAnsi="Arial" w:cs="Arial"/>
          <w:sz w:val="28"/>
        </w:rPr>
        <w:t>6</w:t>
      </w:r>
      <w:r w:rsidR="00B809FA">
        <w:rPr>
          <w:rFonts w:ascii="Arial" w:hAnsi="Arial" w:cs="Arial" w:hint="eastAsia"/>
          <w:sz w:val="28"/>
        </w:rPr>
        <w:t>亿元</w:t>
      </w:r>
      <w:r w:rsidRPr="00562267">
        <w:rPr>
          <w:rFonts w:ascii="Arial" w:hAnsi="Arial" w:cs="Arial" w:hint="eastAsia"/>
          <w:sz w:val="28"/>
        </w:rPr>
        <w:t>，标准收费为</w:t>
      </w:r>
      <w:r>
        <w:rPr>
          <w:rFonts w:ascii="Arial" w:hAnsi="Arial" w:cs="Arial"/>
          <w:sz w:val="28"/>
        </w:rPr>
        <w:t>13</w:t>
      </w:r>
      <w:r w:rsidRPr="00562267">
        <w:rPr>
          <w:rFonts w:ascii="Arial" w:hAnsi="Arial" w:cs="Arial" w:hint="eastAsia"/>
          <w:sz w:val="28"/>
        </w:rPr>
        <w:t>—</w:t>
      </w:r>
      <w:r>
        <w:rPr>
          <w:rFonts w:ascii="Arial" w:hAnsi="Arial" w:cs="Arial"/>
          <w:sz w:val="28"/>
        </w:rPr>
        <w:t>14</w:t>
      </w:r>
      <w:r w:rsidR="00B809FA">
        <w:rPr>
          <w:rFonts w:ascii="Arial" w:hAnsi="Arial" w:cs="Arial" w:hint="eastAsia"/>
          <w:sz w:val="28"/>
        </w:rPr>
        <w:t>万元</w:t>
      </w:r>
      <w:r w:rsidR="00EB5600">
        <w:rPr>
          <w:rFonts w:ascii="Arial" w:hAnsi="Arial" w:cs="Arial" w:hint="eastAsia"/>
          <w:sz w:val="28"/>
        </w:rPr>
        <w:t>。</w:t>
      </w:r>
      <w:r w:rsidR="00EB5600" w:rsidRPr="00EE5693">
        <w:rPr>
          <w:rFonts w:ascii="Arial" w:hAnsi="Arial" w:cs="Arial" w:hint="eastAsia"/>
          <w:sz w:val="28"/>
        </w:rPr>
        <w:t>结合此次评估的特定目的及</w:t>
      </w:r>
      <w:bookmarkStart w:id="0" w:name="_GoBack"/>
      <w:bookmarkEnd w:id="0"/>
      <w:r w:rsidR="00EB5600" w:rsidRPr="00EE5693">
        <w:rPr>
          <w:rFonts w:ascii="Arial" w:hAnsi="Arial" w:cs="Arial" w:hint="eastAsia"/>
          <w:sz w:val="28"/>
        </w:rPr>
        <w:t>本项目评估工作的繁简程度，</w:t>
      </w:r>
      <w:r w:rsidR="00EE5693" w:rsidRPr="00EE5693">
        <w:rPr>
          <w:rFonts w:ascii="Arial" w:hAnsi="Arial" w:cs="Arial" w:hint="eastAsia"/>
          <w:sz w:val="28"/>
        </w:rPr>
        <w:t>本着长期友好合作的原则，</w:t>
      </w:r>
      <w:r w:rsidR="00EE5693" w:rsidRPr="00EE5693">
        <w:rPr>
          <w:rFonts w:ascii="Arial" w:eastAsiaTheme="minorEastAsia" w:hAnsi="Arial" w:cs="Arial" w:hint="eastAsia"/>
          <w:color w:val="000000"/>
          <w:sz w:val="28"/>
          <w:szCs w:val="28"/>
        </w:rPr>
        <w:t>本次项目我公司评估收费报价如下：</w:t>
      </w:r>
    </w:p>
    <w:tbl>
      <w:tblPr>
        <w:tblStyle w:val="a7"/>
        <w:tblpPr w:leftFromText="180" w:rightFromText="180" w:vertAnchor="text" w:horzAnchor="margin" w:tblpY="75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208"/>
        <w:gridCol w:w="4078"/>
      </w:tblGrid>
      <w:tr w:rsidR="00EB5600" w:rsidRPr="00CB74E7" w:rsidTr="00EB5600">
        <w:tc>
          <w:tcPr>
            <w:tcW w:w="2539" w:type="pct"/>
            <w:vAlign w:val="center"/>
          </w:tcPr>
          <w:p w:rsidR="00EB5600" w:rsidRPr="00F37605" w:rsidRDefault="00EB5600" w:rsidP="00371761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color w:val="000000"/>
                <w:sz w:val="24"/>
              </w:rPr>
            </w:pPr>
            <w:r w:rsidRPr="00F37605">
              <w:rPr>
                <w:rFonts w:ascii="Arial" w:eastAsiaTheme="minorEastAsia" w:hAnsi="Arial" w:cs="Arial"/>
                <w:b/>
                <w:color w:val="000000"/>
                <w:sz w:val="24"/>
              </w:rPr>
              <w:t>估价对象种类</w:t>
            </w:r>
          </w:p>
        </w:tc>
        <w:tc>
          <w:tcPr>
            <w:tcW w:w="2461" w:type="pct"/>
          </w:tcPr>
          <w:p w:rsidR="00EB5600" w:rsidRPr="00F37605" w:rsidRDefault="00EB5600" w:rsidP="00371761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color w:val="000000"/>
                <w:sz w:val="24"/>
              </w:rPr>
            </w:pPr>
            <w:r>
              <w:rPr>
                <w:rFonts w:ascii="Arial" w:eastAsiaTheme="minorEastAsia" w:hAnsi="Arial" w:cs="Arial" w:hint="eastAsia"/>
                <w:b/>
                <w:color w:val="000000"/>
                <w:sz w:val="24"/>
              </w:rPr>
              <w:t>优惠报价金额</w:t>
            </w:r>
            <w:r w:rsidRPr="00F37605">
              <w:rPr>
                <w:rFonts w:ascii="Arial" w:eastAsiaTheme="minorEastAsia" w:hAnsi="Arial" w:cs="Arial"/>
                <w:b/>
                <w:color w:val="000000"/>
                <w:sz w:val="24"/>
              </w:rPr>
              <w:t>（万元）</w:t>
            </w:r>
          </w:p>
        </w:tc>
      </w:tr>
      <w:tr w:rsidR="00EB5600" w:rsidRPr="00CB74E7" w:rsidTr="00EB5600">
        <w:tc>
          <w:tcPr>
            <w:tcW w:w="2539" w:type="pct"/>
            <w:vAlign w:val="center"/>
          </w:tcPr>
          <w:p w:rsidR="00EB5600" w:rsidRPr="00EB5600" w:rsidRDefault="00B809FA" w:rsidP="00CB74E7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8"/>
              </w:rPr>
            </w:pPr>
            <w:r w:rsidRPr="00B809FA">
              <w:rPr>
                <w:rFonts w:ascii="Arial" w:eastAsiaTheme="minorEastAsia" w:hAnsi="Arial" w:cs="Arial" w:hint="eastAsia"/>
                <w:color w:val="000000"/>
                <w:sz w:val="28"/>
              </w:rPr>
              <w:t>成本</w:t>
            </w:r>
            <w:r>
              <w:rPr>
                <w:rFonts w:ascii="Arial" w:eastAsiaTheme="minorEastAsia" w:hAnsi="Arial" w:cs="Arial" w:hint="eastAsia"/>
                <w:color w:val="000000"/>
                <w:sz w:val="28"/>
              </w:rPr>
              <w:t>价格</w:t>
            </w:r>
          </w:p>
        </w:tc>
        <w:tc>
          <w:tcPr>
            <w:tcW w:w="2461" w:type="pct"/>
          </w:tcPr>
          <w:p w:rsidR="00EB5600" w:rsidRDefault="00EB5600" w:rsidP="00371761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28"/>
              </w:rPr>
              <w:t>8.0</w:t>
            </w:r>
          </w:p>
        </w:tc>
      </w:tr>
    </w:tbl>
    <w:p w:rsidR="00CB74E7" w:rsidRDefault="00CB74E7" w:rsidP="00C87C94">
      <w:pPr>
        <w:spacing w:line="360" w:lineRule="auto"/>
        <w:ind w:firstLineChars="200" w:firstLine="560"/>
        <w:jc w:val="right"/>
        <w:rPr>
          <w:rFonts w:ascii="Arial" w:eastAsia="楷体_GB2312" w:hAnsi="Arial" w:cs="Arial"/>
          <w:color w:val="000000"/>
          <w:sz w:val="28"/>
          <w:szCs w:val="28"/>
        </w:rPr>
      </w:pPr>
    </w:p>
    <w:p w:rsidR="00D136D5" w:rsidRDefault="00D136D5" w:rsidP="00A9785C">
      <w:pPr>
        <w:spacing w:line="360" w:lineRule="auto"/>
        <w:ind w:right="140" w:firstLineChars="200" w:firstLine="560"/>
        <w:jc w:val="right"/>
        <w:rPr>
          <w:rFonts w:ascii="Arial" w:eastAsia="楷体_GB2312" w:hAnsi="Arial" w:cs="Arial"/>
          <w:color w:val="000000"/>
          <w:sz w:val="28"/>
          <w:szCs w:val="28"/>
        </w:rPr>
      </w:pPr>
    </w:p>
    <w:p w:rsidR="00701A3A" w:rsidRDefault="00701A3A" w:rsidP="00A9785C">
      <w:pPr>
        <w:spacing w:line="360" w:lineRule="auto"/>
        <w:ind w:right="140" w:firstLineChars="200" w:firstLine="560"/>
        <w:jc w:val="right"/>
        <w:rPr>
          <w:rFonts w:ascii="Arial" w:eastAsia="楷体_GB2312" w:hAnsi="Arial" w:cs="Arial"/>
          <w:color w:val="000000"/>
          <w:sz w:val="28"/>
          <w:szCs w:val="28"/>
        </w:rPr>
      </w:pPr>
    </w:p>
    <w:p w:rsidR="00A9785C" w:rsidRPr="00A9785C" w:rsidRDefault="00A9785C" w:rsidP="00A9785C">
      <w:pPr>
        <w:adjustRightInd w:val="0"/>
        <w:snapToGrid w:val="0"/>
        <w:spacing w:line="360" w:lineRule="auto"/>
        <w:rPr>
          <w:rFonts w:ascii="Arial" w:hAnsi="Arial" w:cs="Arial"/>
          <w:sz w:val="28"/>
        </w:rPr>
      </w:pPr>
    </w:p>
    <w:p w:rsidR="00C87C94" w:rsidRPr="00CB74E7" w:rsidRDefault="00C87C94" w:rsidP="00C87C94">
      <w:pPr>
        <w:spacing w:line="360" w:lineRule="auto"/>
        <w:ind w:firstLineChars="200" w:firstLine="560"/>
        <w:jc w:val="right"/>
        <w:rPr>
          <w:rFonts w:ascii="Arial" w:eastAsiaTheme="minorEastAsia" w:hAnsi="Arial" w:cs="Arial"/>
          <w:color w:val="000000"/>
          <w:sz w:val="28"/>
          <w:szCs w:val="28"/>
        </w:rPr>
      </w:pPr>
      <w:proofErr w:type="gramStart"/>
      <w:r w:rsidRPr="00CB74E7">
        <w:rPr>
          <w:rFonts w:ascii="Arial" w:eastAsiaTheme="minorEastAsia" w:hAnsi="Arial" w:cs="Arial"/>
          <w:color w:val="000000"/>
          <w:sz w:val="28"/>
          <w:szCs w:val="28"/>
        </w:rPr>
        <w:t>北京康正宏</w:t>
      </w:r>
      <w:proofErr w:type="gramEnd"/>
      <w:r w:rsidRPr="00CB74E7">
        <w:rPr>
          <w:rFonts w:ascii="Arial" w:eastAsiaTheme="minorEastAsia" w:hAnsi="Arial" w:cs="Arial"/>
          <w:color w:val="000000"/>
          <w:sz w:val="28"/>
          <w:szCs w:val="28"/>
        </w:rPr>
        <w:t>基房地产评估有限公司</w:t>
      </w:r>
    </w:p>
    <w:p w:rsidR="00D136D5" w:rsidRDefault="00D136D5" w:rsidP="00C87C94">
      <w:pPr>
        <w:spacing w:line="360" w:lineRule="auto"/>
        <w:ind w:firstLineChars="200" w:firstLine="560"/>
        <w:jc w:val="right"/>
        <w:rPr>
          <w:rFonts w:ascii="Arial" w:eastAsiaTheme="minorEastAsia" w:hAnsi="Arial" w:cs="Arial"/>
          <w:color w:val="000000"/>
          <w:sz w:val="28"/>
          <w:szCs w:val="28"/>
        </w:rPr>
      </w:pPr>
    </w:p>
    <w:p w:rsidR="00C404BF" w:rsidRDefault="00C87C94" w:rsidP="00C87C94">
      <w:pPr>
        <w:spacing w:line="360" w:lineRule="auto"/>
        <w:ind w:firstLineChars="200" w:firstLine="560"/>
        <w:jc w:val="right"/>
        <w:rPr>
          <w:rFonts w:ascii="Arial" w:eastAsiaTheme="minorEastAsia" w:hAnsi="Arial" w:cs="Arial"/>
          <w:color w:val="000000"/>
          <w:sz w:val="28"/>
          <w:szCs w:val="28"/>
        </w:rPr>
      </w:pPr>
      <w:r w:rsidRPr="00CB74E7">
        <w:rPr>
          <w:rFonts w:ascii="Arial" w:eastAsiaTheme="minorEastAsia" w:hAnsi="Arial" w:cs="Arial"/>
          <w:color w:val="000000"/>
          <w:sz w:val="28"/>
          <w:szCs w:val="28"/>
        </w:rPr>
        <w:t>二</w:t>
      </w:r>
      <w:r w:rsidR="00495152">
        <w:rPr>
          <w:rFonts w:ascii="Arial" w:eastAsiaTheme="minorEastAsia" w:hAnsi="Arial" w:cs="Arial" w:hint="eastAsia"/>
          <w:color w:val="000000"/>
          <w:sz w:val="28"/>
          <w:szCs w:val="28"/>
        </w:rPr>
        <w:t>〇</w:t>
      </w:r>
      <w:r w:rsidR="00211A45" w:rsidRPr="00CB74E7">
        <w:rPr>
          <w:rFonts w:ascii="Arial" w:eastAsiaTheme="minorEastAsia" w:hAnsi="Arial" w:cs="Arial"/>
          <w:color w:val="000000"/>
          <w:sz w:val="28"/>
          <w:szCs w:val="28"/>
        </w:rPr>
        <w:t>二</w:t>
      </w:r>
      <w:r w:rsidR="00B809FA">
        <w:rPr>
          <w:rFonts w:ascii="Arial" w:eastAsiaTheme="minorEastAsia" w:hAnsi="Arial" w:cs="Arial" w:hint="eastAsia"/>
          <w:color w:val="000000"/>
          <w:sz w:val="28"/>
          <w:szCs w:val="28"/>
        </w:rPr>
        <w:t>二</w:t>
      </w:r>
      <w:r w:rsidRPr="00CB74E7">
        <w:rPr>
          <w:rFonts w:ascii="Arial" w:eastAsiaTheme="minorEastAsia" w:hAnsi="Arial" w:cs="Arial"/>
          <w:color w:val="000000"/>
          <w:sz w:val="28"/>
          <w:szCs w:val="28"/>
        </w:rPr>
        <w:t>年</w:t>
      </w:r>
      <w:r w:rsidR="00B809FA">
        <w:rPr>
          <w:rFonts w:ascii="Arial" w:eastAsiaTheme="minorEastAsia" w:hAnsi="Arial" w:cs="Arial" w:hint="eastAsia"/>
          <w:color w:val="000000"/>
          <w:sz w:val="28"/>
          <w:szCs w:val="28"/>
        </w:rPr>
        <w:t>二</w:t>
      </w:r>
      <w:r w:rsidR="00D136D5">
        <w:rPr>
          <w:rFonts w:ascii="Arial" w:eastAsiaTheme="minorEastAsia" w:hAnsi="Arial" w:cs="Arial"/>
          <w:color w:val="000000"/>
          <w:sz w:val="28"/>
          <w:szCs w:val="28"/>
        </w:rPr>
        <w:t>月</w:t>
      </w:r>
    </w:p>
    <w:p w:rsidR="00701A3A" w:rsidRDefault="00701A3A">
      <w:pPr>
        <w:widowControl/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>
        <w:rPr>
          <w:rFonts w:ascii="Arial" w:eastAsiaTheme="minorEastAsia" w:hAnsi="Arial" w:cs="Arial"/>
          <w:color w:val="000000"/>
          <w:sz w:val="28"/>
          <w:szCs w:val="28"/>
        </w:rPr>
        <w:br w:type="page"/>
      </w:r>
    </w:p>
    <w:p w:rsidR="00701A3A" w:rsidRDefault="00452C13" w:rsidP="00701A3A">
      <w:pPr>
        <w:pStyle w:val="1"/>
      </w:pPr>
      <w:r>
        <w:rPr>
          <w:rFonts w:hint="eastAsia"/>
        </w:rPr>
        <w:lastRenderedPageBreak/>
        <w:t>二、</w:t>
      </w:r>
      <w:r w:rsidR="00701A3A">
        <w:rPr>
          <w:rFonts w:hint="eastAsia"/>
        </w:rPr>
        <w:t>公司资质</w:t>
      </w:r>
    </w:p>
    <w:p w:rsidR="00C404BF" w:rsidRDefault="00C404BF" w:rsidP="00701A3A">
      <w:pPr>
        <w:pStyle w:val="2"/>
      </w:pPr>
      <w:r>
        <w:rPr>
          <w:rFonts w:hint="eastAsia"/>
        </w:rPr>
        <w:t>1.</w:t>
      </w:r>
      <w:r>
        <w:rPr>
          <w:rFonts w:hint="eastAsia"/>
        </w:rPr>
        <w:t>营业执照</w:t>
      </w:r>
    </w:p>
    <w:p w:rsidR="00EE5693" w:rsidRDefault="00B809FA" w:rsidP="00B809FA">
      <w:pPr>
        <w:spacing w:line="360" w:lineRule="auto"/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 w:rsidRPr="004548DB">
        <w:rPr>
          <w:rFonts w:ascii="Arial" w:hAnsi="Arial" w:cs="Arial"/>
          <w:b/>
          <w:noProof/>
          <w:sz w:val="48"/>
          <w:szCs w:val="48"/>
        </w:rPr>
        <w:drawing>
          <wp:inline distT="0" distB="0" distL="0" distR="0">
            <wp:extent cx="4981430" cy="693102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08" cy="693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93" w:rsidRDefault="00EE5693">
      <w:pPr>
        <w:widowControl/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>
        <w:rPr>
          <w:rFonts w:ascii="Arial" w:eastAsiaTheme="minorEastAsia" w:hAnsi="Arial" w:cs="Arial"/>
          <w:color w:val="000000"/>
          <w:sz w:val="28"/>
          <w:szCs w:val="28"/>
        </w:rPr>
        <w:br w:type="page"/>
      </w:r>
    </w:p>
    <w:p w:rsidR="00B809FA" w:rsidRDefault="00EE5693" w:rsidP="00B809FA">
      <w:pPr>
        <w:pStyle w:val="2"/>
      </w:pPr>
      <w:r>
        <w:rPr>
          <w:rFonts w:hint="eastAsia"/>
        </w:rPr>
        <w:lastRenderedPageBreak/>
        <w:t>2</w:t>
      </w:r>
      <w:r w:rsidR="00C404BF">
        <w:rPr>
          <w:rFonts w:hint="eastAsia"/>
        </w:rPr>
        <w:t>.</w:t>
      </w:r>
      <w:r w:rsidRPr="00EE5693">
        <w:rPr>
          <w:rFonts w:hint="eastAsia"/>
        </w:rPr>
        <w:t xml:space="preserve"> 202</w:t>
      </w:r>
      <w:r w:rsidR="00B809FA">
        <w:t>2</w:t>
      </w:r>
      <w:r w:rsidRPr="00EE5693">
        <w:rPr>
          <w:rFonts w:hint="eastAsia"/>
        </w:rPr>
        <w:t>年度土地评估中介机构资信等级证书（</w:t>
      </w:r>
      <w:r w:rsidRPr="00EE5693">
        <w:rPr>
          <w:rFonts w:hint="eastAsia"/>
        </w:rPr>
        <w:t>A</w:t>
      </w:r>
      <w:r w:rsidRPr="00EE5693">
        <w:rPr>
          <w:rFonts w:hint="eastAsia"/>
        </w:rPr>
        <w:t>级）</w:t>
      </w:r>
      <w:bookmarkStart w:id="1" w:name="_Toc530042777"/>
      <w:bookmarkStart w:id="2" w:name="_Toc531078184"/>
      <w:bookmarkStart w:id="3" w:name="_Toc536020100"/>
      <w:bookmarkStart w:id="4" w:name="_Toc7510266"/>
      <w:bookmarkStart w:id="5" w:name="_Toc9343958"/>
      <w:bookmarkStart w:id="6" w:name="_Toc10037377"/>
      <w:bookmarkStart w:id="7" w:name="_Toc10456765"/>
      <w:bookmarkStart w:id="8" w:name="_Toc34054995"/>
      <w:bookmarkStart w:id="9" w:name="_Toc34401839"/>
      <w:bookmarkStart w:id="10" w:name="_Toc34576291"/>
      <w:bookmarkStart w:id="11" w:name="_Toc35946628"/>
      <w:bookmarkStart w:id="12" w:name="_Toc61274811"/>
    </w:p>
    <w:p w:rsidR="00EE5693" w:rsidRDefault="00B809FA" w:rsidP="00B809FA">
      <w:pPr>
        <w:pStyle w:val="2"/>
      </w:pPr>
      <w:r>
        <w:rPr>
          <w:noProof/>
        </w:rPr>
        <w:drawing>
          <wp:inline distT="0" distB="0" distL="0" distR="0" wp14:anchorId="0FB239D0" wp14:editId="6A5E5DD7">
            <wp:extent cx="4857750" cy="6893571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0913" cy="68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93" w:rsidRDefault="00EE5693">
      <w:pPr>
        <w:widowControl/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>
        <w:rPr>
          <w:rFonts w:ascii="Arial" w:eastAsiaTheme="minorEastAsia" w:hAnsi="Arial" w:cs="Arial"/>
          <w:color w:val="000000"/>
          <w:sz w:val="28"/>
          <w:szCs w:val="28"/>
        </w:rPr>
        <w:br w:type="page"/>
      </w:r>
    </w:p>
    <w:p w:rsidR="00EE5693" w:rsidRPr="00EE5693" w:rsidRDefault="00B809FA" w:rsidP="00701A3A">
      <w:pPr>
        <w:pStyle w:val="2"/>
      </w:pPr>
      <w:bookmarkStart w:id="13" w:name="_Toc61274813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>
        <w:lastRenderedPageBreak/>
        <w:t>3</w:t>
      </w:r>
      <w:r w:rsidR="00EE5693">
        <w:rPr>
          <w:rFonts w:hint="eastAsia"/>
        </w:rPr>
        <w:t>.</w:t>
      </w:r>
      <w:r w:rsidR="00EE5693" w:rsidRPr="00EE5693">
        <w:rPr>
          <w:rFonts w:hint="eastAsia"/>
        </w:rPr>
        <w:t>房地产估价机构资质证书（一级）</w:t>
      </w:r>
      <w:bookmarkEnd w:id="13"/>
    </w:p>
    <w:p w:rsidR="00EE5693" w:rsidRPr="00E17CA5" w:rsidRDefault="00EE5693" w:rsidP="00EE5693">
      <w:pPr>
        <w:rPr>
          <w:rFonts w:ascii="宋体" w:hAnsi="宋体"/>
        </w:rPr>
      </w:pPr>
      <w:r w:rsidRPr="00E17CA5">
        <w:rPr>
          <w:rFonts w:ascii="宋体" w:hAnsi="宋体"/>
          <w:noProof/>
        </w:rPr>
        <w:drawing>
          <wp:inline distT="0" distB="0" distL="0" distR="0" wp14:anchorId="1258628F" wp14:editId="63C9D473">
            <wp:extent cx="5133975" cy="7279816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383" cy="728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93" w:rsidRPr="00EE5693" w:rsidRDefault="00EE5693" w:rsidP="00B809FA">
      <w:pPr>
        <w:spacing w:line="360" w:lineRule="auto"/>
        <w:jc w:val="left"/>
        <w:rPr>
          <w:rFonts w:ascii="Arial" w:eastAsiaTheme="minorEastAsia" w:hAnsi="Arial" w:cs="Arial"/>
          <w:color w:val="000000"/>
          <w:sz w:val="28"/>
          <w:szCs w:val="28"/>
        </w:rPr>
      </w:pPr>
    </w:p>
    <w:sectPr w:rsidR="00EE5693" w:rsidRPr="00EE56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7E31" w:rsidRDefault="00307E31" w:rsidP="00BF00FE">
      <w:r>
        <w:separator/>
      </w:r>
    </w:p>
  </w:endnote>
  <w:endnote w:type="continuationSeparator" w:id="0">
    <w:p w:rsidR="00307E31" w:rsidRDefault="00307E31" w:rsidP="00BF0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7E31" w:rsidRDefault="00307E31" w:rsidP="00BF00FE">
      <w:r>
        <w:separator/>
      </w:r>
    </w:p>
  </w:footnote>
  <w:footnote w:type="continuationSeparator" w:id="0">
    <w:p w:rsidR="00307E31" w:rsidRDefault="00307E31" w:rsidP="00BF00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9E2649"/>
    <w:multiLevelType w:val="hybridMultilevel"/>
    <w:tmpl w:val="4D7CF5F6"/>
    <w:lvl w:ilvl="0" w:tplc="04090001">
      <w:start w:val="1"/>
      <w:numFmt w:val="bullet"/>
      <w:lvlText w:val=""/>
      <w:lvlJc w:val="left"/>
      <w:pPr>
        <w:tabs>
          <w:tab w:val="num" w:pos="980"/>
        </w:tabs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20"/>
        </w:tabs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0"/>
        </w:tabs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60"/>
        </w:tabs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0"/>
        </w:tabs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0"/>
        </w:tabs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20"/>
        </w:tabs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40"/>
        </w:tabs>
        <w:ind w:left="43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1AD"/>
    <w:rsid w:val="00014B69"/>
    <w:rsid w:val="00065931"/>
    <w:rsid w:val="000846EC"/>
    <w:rsid w:val="000F1EF5"/>
    <w:rsid w:val="001235A3"/>
    <w:rsid w:val="001A5863"/>
    <w:rsid w:val="001E00C0"/>
    <w:rsid w:val="00211A45"/>
    <w:rsid w:val="00307E31"/>
    <w:rsid w:val="00371761"/>
    <w:rsid w:val="00377ED7"/>
    <w:rsid w:val="00452C13"/>
    <w:rsid w:val="00495152"/>
    <w:rsid w:val="005450DB"/>
    <w:rsid w:val="005503C3"/>
    <w:rsid w:val="00562267"/>
    <w:rsid w:val="00567B9F"/>
    <w:rsid w:val="005E5DC7"/>
    <w:rsid w:val="00614CCA"/>
    <w:rsid w:val="00664A9E"/>
    <w:rsid w:val="00701A3A"/>
    <w:rsid w:val="0076743B"/>
    <w:rsid w:val="0080516B"/>
    <w:rsid w:val="00883EA5"/>
    <w:rsid w:val="009E7C50"/>
    <w:rsid w:val="00A0676E"/>
    <w:rsid w:val="00A535DF"/>
    <w:rsid w:val="00A675FB"/>
    <w:rsid w:val="00A9785C"/>
    <w:rsid w:val="00AC21D6"/>
    <w:rsid w:val="00AC5DC4"/>
    <w:rsid w:val="00B64E5B"/>
    <w:rsid w:val="00B809FA"/>
    <w:rsid w:val="00BA31CB"/>
    <w:rsid w:val="00BF00FE"/>
    <w:rsid w:val="00C331AD"/>
    <w:rsid w:val="00C3463D"/>
    <w:rsid w:val="00C404BF"/>
    <w:rsid w:val="00C610FA"/>
    <w:rsid w:val="00C87C94"/>
    <w:rsid w:val="00CB74E7"/>
    <w:rsid w:val="00D136D5"/>
    <w:rsid w:val="00D27C2D"/>
    <w:rsid w:val="00D517A1"/>
    <w:rsid w:val="00D90AA0"/>
    <w:rsid w:val="00D97CBD"/>
    <w:rsid w:val="00E016C4"/>
    <w:rsid w:val="00E1722D"/>
    <w:rsid w:val="00E46838"/>
    <w:rsid w:val="00EB5600"/>
    <w:rsid w:val="00EE5693"/>
    <w:rsid w:val="00F00DDE"/>
    <w:rsid w:val="00F25D0B"/>
    <w:rsid w:val="00F3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C6D234"/>
  <w15:docId w15:val="{843C6A9C-3DEE-4986-8B33-28BCF2C74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00F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701A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E56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00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F00F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F00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F00FE"/>
    <w:rPr>
      <w:sz w:val="18"/>
      <w:szCs w:val="18"/>
    </w:rPr>
  </w:style>
  <w:style w:type="table" w:styleId="a7">
    <w:name w:val="Table Grid"/>
    <w:basedOn w:val="a1"/>
    <w:uiPriority w:val="59"/>
    <w:rsid w:val="00C87C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87C94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87C94"/>
    <w:rPr>
      <w:rFonts w:ascii="Times New Roman" w:eastAsia="宋体" w:hAnsi="Times New Roman" w:cs="Times New Roman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EE569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701A3A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6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64</Words>
  <Characters>369</Characters>
  <Application>Microsoft Office Word</Application>
  <DocSecurity>0</DocSecurity>
  <Lines>3</Lines>
  <Paragraphs>1</Paragraphs>
  <ScaleCrop>false</ScaleCrop>
  <Company>CHINA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KG</cp:lastModifiedBy>
  <cp:revision>9</cp:revision>
  <cp:lastPrinted>2018-06-22T06:49:00Z</cp:lastPrinted>
  <dcterms:created xsi:type="dcterms:W3CDTF">2022-02-24T08:08:00Z</dcterms:created>
  <dcterms:modified xsi:type="dcterms:W3CDTF">2022-02-24T09:34:00Z</dcterms:modified>
</cp:coreProperties>
</file>